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A51252">
        <w:rPr>
          <w:rFonts w:ascii="Times New Roman" w:hAnsi="Times New Roman" w:cs="Times New Roman"/>
          <w:b/>
        </w:rPr>
        <w:t>1</w:t>
      </w:r>
      <w:r w:rsidR="00341C8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341C8D">
        <w:rPr>
          <w:rFonts w:ascii="Times New Roman" w:hAnsi="Times New Roman" w:cs="Times New Roman"/>
          <w:sz w:val="18"/>
        </w:rPr>
        <w:t>020222</w:t>
      </w:r>
      <w:r w:rsidR="00047A07">
        <w:rPr>
          <w:rFonts w:ascii="Times New Roman" w:hAnsi="Times New Roman" w:cs="Times New Roman"/>
          <w:sz w:val="18"/>
        </w:rPr>
        <w:t>/2019</w:t>
      </w:r>
      <w:r w:rsidR="00C661B6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>Objeto:</w:t>
      </w:r>
      <w:r w:rsidR="000F1CDE">
        <w:rPr>
          <w:rFonts w:ascii="Times New Roman" w:hAnsi="Times New Roman" w:cs="Times New Roman"/>
          <w:sz w:val="18"/>
        </w:rPr>
        <w:t xml:space="preserve"> </w:t>
      </w:r>
      <w:r w:rsidR="00341C8D" w:rsidRPr="00341C8D">
        <w:rPr>
          <w:rFonts w:ascii="Times New Roman" w:hAnsi="Times New Roman" w:cs="Times New Roman"/>
          <w:sz w:val="18"/>
        </w:rPr>
        <w:t>Registro para futura e eventual aquisição de cintas elásticas personalizadas para processos, para atendimento aos diversos Órgãos e Entidades da Administração Pública do Município de Maceió para atendimento aos diversos Órgãos e Entidades da Administração Pública do Município de Maceió</w:t>
      </w:r>
      <w:r w:rsidR="008D1619" w:rsidRPr="008D1619"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047A07">
        <w:rPr>
          <w:rFonts w:ascii="Times New Roman" w:hAnsi="Times New Roman" w:cs="Times New Roman"/>
          <w:sz w:val="18"/>
        </w:rPr>
        <w:t>5</w:t>
      </w:r>
      <w:r>
        <w:rPr>
          <w:rFonts w:ascii="Times New Roman" w:hAnsi="Times New Roman" w:cs="Times New Roman"/>
          <w:sz w:val="18"/>
        </w:rPr>
        <w:t xml:space="preserve"> (</w:t>
      </w:r>
      <w:r w:rsidR="000F1CDE">
        <w:rPr>
          <w:rFonts w:ascii="Times New Roman" w:hAnsi="Times New Roman" w:cs="Times New Roman"/>
          <w:sz w:val="18"/>
        </w:rPr>
        <w:t>cinco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341C8D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341C8D">
        <w:rPr>
          <w:rFonts w:ascii="Times New Roman" w:hAnsi="Times New Roman" w:cs="Times New Roman"/>
          <w:sz w:val="18"/>
        </w:rPr>
        <w:t>, 04</w:t>
      </w:r>
      <w:r w:rsidR="00047A07">
        <w:rPr>
          <w:rFonts w:ascii="Times New Roman" w:hAnsi="Times New Roman" w:cs="Times New Roman"/>
          <w:sz w:val="18"/>
        </w:rPr>
        <w:t xml:space="preserve"> de abril de 2019</w:t>
      </w:r>
      <w:r>
        <w:rPr>
          <w:rFonts w:ascii="Times New Roman" w:hAnsi="Times New Roman" w:cs="Times New Roman"/>
          <w:sz w:val="18"/>
        </w:rPr>
        <w:t>.</w:t>
      </w:r>
    </w:p>
    <w:p w:rsidR="00341C8D" w:rsidRPr="00F63FEE" w:rsidRDefault="00341C8D" w:rsidP="00341C8D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Fabrício de Vasconcelos Costa</w:t>
      </w:r>
    </w:p>
    <w:p w:rsidR="00341C8D" w:rsidRPr="00F63FEE" w:rsidRDefault="00341C8D" w:rsidP="00341C8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 - Setor de Compras</w:t>
      </w:r>
      <w:bookmarkStart w:id="0" w:name="_GoBack"/>
      <w:bookmarkEnd w:id="0"/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47A07"/>
    <w:rsid w:val="00065AB7"/>
    <w:rsid w:val="00092363"/>
    <w:rsid w:val="00093605"/>
    <w:rsid w:val="0009708F"/>
    <w:rsid w:val="000F1CDE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1C8D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361F0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D1619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1503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74EEC-D6BF-4901-B25C-78FCDB7F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44</cp:revision>
  <cp:lastPrinted>2017-02-08T15:15:00Z</cp:lastPrinted>
  <dcterms:created xsi:type="dcterms:W3CDTF">2018-07-31T11:44:00Z</dcterms:created>
  <dcterms:modified xsi:type="dcterms:W3CDTF">2019-04-04T12:27:00Z</dcterms:modified>
</cp:coreProperties>
</file>