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FD" w:rsidRPr="004F1DFD" w:rsidRDefault="004F1DFD" w:rsidP="004F1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1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De: 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"Central Nacional de Licitações" &lt;</w:t>
      </w:r>
      <w:r w:rsidRPr="004F1DFD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cnl@ciee.org.br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1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Para: 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"Gerencia </w:t>
      </w:r>
      <w:proofErr w:type="spellStart"/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Licitaçoes</w:t>
      </w:r>
      <w:proofErr w:type="spellEnd"/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 &lt;</w:t>
      </w:r>
      <w:r w:rsidRPr="004F1DFD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gerencia.licitacoes@arser.maceio.al.gov.br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1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Enviadas: 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Quarta-feira, </w:t>
      </w:r>
      <w:r w:rsidRPr="004F1DFD">
        <w:rPr>
          <w:rFonts w:ascii="Arial" w:eastAsia="Times New Roman" w:hAnsi="Arial" w:cs="Arial"/>
          <w:color w:val="005A95"/>
          <w:sz w:val="24"/>
          <w:szCs w:val="24"/>
          <w:lang w:eastAsia="pt-BR"/>
        </w:rPr>
        <w:t>12 de junho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 2019 12:07:30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4F1DF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Assunto: </w:t>
      </w:r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*Pedido de Esclarecimentos* </w:t>
      </w:r>
      <w:proofErr w:type="spellStart"/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SIMA_Edital</w:t>
      </w:r>
      <w:proofErr w:type="spellEnd"/>
      <w:r w:rsidRPr="004F1D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Credenciamento CPL/ARSER nº 01/2019</w:t>
      </w:r>
    </w:p>
    <w:p w:rsidR="004F1DFD" w:rsidRPr="004F1DFD" w:rsidRDefault="004F1DFD" w:rsidP="004F1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Comissão Permanente de Credenciamento da ARSER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Superintendência Municipal de Energia e Iluminação Pública - SIMA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Prezado (a) Senhor (a),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Encaminhamos </w:t>
      </w: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pedido de esclarecimentos</w:t>
      </w:r>
      <w:r w:rsidRPr="004F1DFD">
        <w:rPr>
          <w:rFonts w:ascii="Calibri" w:eastAsia="Times New Roman" w:hAnsi="Calibri" w:cs="Calibri"/>
          <w:color w:val="0070C0"/>
          <w:lang w:eastAsia="pt-BR"/>
        </w:rPr>
        <w:t>, conforme o item 9.2 do Edital de Credenciamento CPL/ARSER nº 01/2019: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01) Item 5 do Termo de Referência: Colaboração em todo o processo de triagem de candidatos e etapas do </w:t>
      </w:r>
      <w:r w:rsidRPr="004F1DFD">
        <w:rPr>
          <w:rFonts w:ascii="Calibri" w:eastAsia="Times New Roman" w:hAnsi="Calibri" w:cs="Calibri"/>
          <w:b/>
          <w:bCs/>
          <w:color w:val="FF0000"/>
          <w:lang w:eastAsia="pt-BR"/>
        </w:rPr>
        <w:t>processo seletivo</w:t>
      </w:r>
      <w:r w:rsidRPr="004F1DFD">
        <w:rPr>
          <w:rFonts w:ascii="Calibri" w:eastAsia="Times New Roman" w:hAnsi="Calibri" w:cs="Calibri"/>
          <w:color w:val="0B5394"/>
          <w:lang w:eastAsia="pt-BR"/>
        </w:rPr>
        <w:t>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A dinâmica do processo seletivo será o encaminhamento de candidatos para entrevista que será realizada pela CONTRATANTE?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02) Item 5 do Termo de Referência: Disponibilização de recursos aos Estagiários, para reembolso de despesas com acidentes pessoais de menor gravidade, através de seguro saúde;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Considerando as exigências da Legislação</w:t>
      </w: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de estágio quanto a apresentar Seguro de</w:t>
      </w: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Acidentes pessoais, se a Contratada</w:t>
      </w: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apresentar um seguro de Fundo de</w:t>
      </w: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Assistência ao Estagiário, estará atendendo</w:t>
      </w: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as exigências deste item? Qual a cobertura?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03) Item 8.3 do Termo de Referência: Periodicamente o Agente de Integração deverá oferecer aos estudantes treinamento de desenvolvimento comportamental;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Qual será a periodicidade do treinamento? A CONTRATANTE disponibilizará local para realização deste treinamento?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04) Item 13 do Termo de Referência: Compete ao ÓRGÃO CONCEDENTE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Trata-se de erro material? As obrigações deste item são do Agente de Integração?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05) Denominação da Cláusula </w:t>
      </w:r>
      <w:r w:rsidRPr="004F1DFD">
        <w:rPr>
          <w:rFonts w:ascii="Calibri" w:eastAsia="Times New Roman" w:hAnsi="Calibri" w:cs="Calibri"/>
          <w:color w:val="005A95"/>
          <w:lang w:eastAsia="pt-BR"/>
        </w:rPr>
        <w:t>Segunda</w:t>
      </w:r>
      <w:r w:rsidRPr="004F1DFD">
        <w:rPr>
          <w:rFonts w:ascii="Calibri" w:eastAsia="Times New Roman" w:hAnsi="Calibri" w:cs="Calibri"/>
          <w:color w:val="0B5394"/>
          <w:lang w:eastAsia="pt-BR"/>
        </w:rPr>
        <w:t> – Das Obrigações da </w:t>
      </w:r>
      <w:r w:rsidRPr="004F1DFD">
        <w:rPr>
          <w:rFonts w:ascii="Calibri" w:eastAsia="Times New Roman" w:hAnsi="Calibri" w:cs="Calibri"/>
          <w:b/>
          <w:bCs/>
          <w:color w:val="FF0000"/>
          <w:lang w:eastAsia="pt-BR"/>
        </w:rPr>
        <w:t>Instituição de Ensino</w:t>
      </w:r>
      <w:r w:rsidRPr="004F1DFD">
        <w:rPr>
          <w:rFonts w:ascii="Calibri" w:eastAsia="Times New Roman" w:hAnsi="Calibri" w:cs="Calibri"/>
          <w:color w:val="0B5394"/>
          <w:lang w:eastAsia="pt-BR"/>
        </w:rPr>
        <w:t> da Minuta de Contrato (ANEXO III).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Pedimos ajuste no termo destacado para CONTRATADA ou Agente de Integração, pois a Instituição de Ensino não é parte da relação jurídica objeto deste Contrato.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lastRenderedPageBreak/>
        <w:t>06) Alíneas “b; c; d; e; f e g” da Cláusula </w:t>
      </w:r>
      <w:r w:rsidRPr="004F1DFD">
        <w:rPr>
          <w:rFonts w:ascii="Calibri" w:eastAsia="Times New Roman" w:hAnsi="Calibri" w:cs="Calibri"/>
          <w:color w:val="005A95"/>
          <w:lang w:eastAsia="pt-BR"/>
        </w:rPr>
        <w:t>Segunda</w:t>
      </w:r>
      <w:r w:rsidRPr="004F1DFD">
        <w:rPr>
          <w:rFonts w:ascii="Calibri" w:eastAsia="Times New Roman" w:hAnsi="Calibri" w:cs="Calibri"/>
          <w:color w:val="0B5394"/>
          <w:lang w:eastAsia="pt-BR"/>
        </w:rPr>
        <w:t> da Minuta de Contrato – Anexo III: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proofErr w:type="gramStart"/>
      <w:r w:rsidRPr="004F1DFD">
        <w:rPr>
          <w:rFonts w:ascii="Calibri" w:eastAsia="Times New Roman" w:hAnsi="Calibri" w:cs="Calibri"/>
          <w:color w:val="0B5394"/>
          <w:lang w:eastAsia="pt-BR"/>
        </w:rPr>
        <w:t>b) Celebrar</w:t>
      </w:r>
      <w:proofErr w:type="gramEnd"/>
      <w:r w:rsidRPr="004F1DFD">
        <w:rPr>
          <w:rFonts w:ascii="Calibri" w:eastAsia="Times New Roman" w:hAnsi="Calibri" w:cs="Calibri"/>
          <w:color w:val="0B5394"/>
          <w:lang w:eastAsia="pt-BR"/>
        </w:rPr>
        <w:t xml:space="preserve"> termo de compromisso com o ESTAGIÁRIO ou com seu representante ou assistente legal, quando ele for absoluta o relativamente incapaz, e com a parte concedente, indicando as condições de adequação do estágio à proposta pedagógica do curso, à etapa e modalidade da formação escolar do estudante e ao horário e calendário escolar;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c) avaliar as instalações da CONTRATANTE e sua adequação à formação cultural e profissional do educando;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d) indicar orientador, da área a ser desenvolvida no estágio, como responsável pelo acompanhamento e avaliação das atividades do estagiário;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e) exigir do ESTAGIÁRIO a apresentação periódica, em prazo não superior a 6 (seis) meses, de relatório das atividades;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f) zelar pelo cumprimento do termo de compromisso, reorientando o estagiário para outro local em caso de descumprimento de suas normas;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g) elaborar normas complementares e instrumentos de avaliação dos estágios de seus alunos;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Pela Lei 11.788/2008 as obrigações elencadas são direcionadas para as Instituições de Ensino. Contudo, o Agente de Integração celebra convênio com as Instituições de Ensino, mas não podem absorver as obrigações das Instituições de Ensino. Pedimos as adequações e exclusões destes itens.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07) Alínea “c” do Item 12 – Das Obrigações do Termo de Referência: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c) indicar funcionário de seu quadro de pessoal, com formação ou experiência profissional na área de conhecimento desenvolvida no curso do ESTAGIÁRIO, para orientar e supervisionar </w:t>
      </w:r>
      <w:r w:rsidRPr="004F1DFD">
        <w:rPr>
          <w:rFonts w:ascii="Calibri" w:eastAsia="Times New Roman" w:hAnsi="Calibri" w:cs="Calibri"/>
          <w:b/>
          <w:bCs/>
          <w:color w:val="FF0000"/>
          <w:u w:val="single"/>
          <w:lang w:eastAsia="pt-BR"/>
        </w:rPr>
        <w:t>até 7 (sete)</w:t>
      </w:r>
      <w:r w:rsidRPr="004F1DFD">
        <w:rPr>
          <w:rFonts w:ascii="Calibri" w:eastAsia="Times New Roman" w:hAnsi="Calibri" w:cs="Calibri"/>
          <w:b/>
          <w:bCs/>
          <w:color w:val="FF0000"/>
          <w:lang w:eastAsia="pt-BR"/>
        </w:rPr>
        <w:t> estagiários simultaneamente</w:t>
      </w:r>
      <w:r w:rsidRPr="004F1DFD">
        <w:rPr>
          <w:rFonts w:ascii="Calibri" w:eastAsia="Times New Roman" w:hAnsi="Calibri" w:cs="Calibri"/>
          <w:b/>
          <w:bCs/>
          <w:color w:val="0B5394"/>
          <w:lang w:eastAsia="pt-BR"/>
        </w:rPr>
        <w:t>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Alínea “c” da Cláusula Terceira – Das Obrigações da Contratante: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B5394"/>
          <w:lang w:eastAsia="pt-BR"/>
        </w:rPr>
        <w:t>c) indicar funcionário de seu quadro de pessoal, com formação ou experiência profissional na área de conhecimento desenvolvida no curso do ESTAGIÁRIO, para orientar e supervisionar </w:t>
      </w:r>
      <w:r w:rsidRPr="004F1DFD">
        <w:rPr>
          <w:rFonts w:ascii="Calibri" w:eastAsia="Times New Roman" w:hAnsi="Calibri" w:cs="Calibri"/>
          <w:b/>
          <w:bCs/>
          <w:color w:val="FF0000"/>
          <w:u w:val="single"/>
          <w:lang w:eastAsia="pt-BR"/>
        </w:rPr>
        <w:t>até 10 (dez)</w:t>
      </w:r>
      <w:r w:rsidRPr="004F1DFD">
        <w:rPr>
          <w:rFonts w:ascii="Calibri" w:eastAsia="Times New Roman" w:hAnsi="Calibri" w:cs="Calibri"/>
          <w:color w:val="FF0000"/>
          <w:lang w:eastAsia="pt-BR"/>
        </w:rPr>
        <w:t> </w:t>
      </w:r>
      <w:r w:rsidRPr="004F1DFD">
        <w:rPr>
          <w:rFonts w:ascii="Calibri" w:eastAsia="Times New Roman" w:hAnsi="Calibri" w:cs="Calibri"/>
          <w:b/>
          <w:bCs/>
          <w:color w:val="FF0000"/>
          <w:lang w:eastAsia="pt-BR"/>
        </w:rPr>
        <w:t>estagiários simultaneamente;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b/>
          <w:bCs/>
          <w:color w:val="0070C0"/>
          <w:u w:val="single"/>
          <w:lang w:eastAsia="pt-BR"/>
        </w:rPr>
        <w:t>Questionamento</w:t>
      </w:r>
      <w:r w:rsidRPr="004F1DFD">
        <w:rPr>
          <w:rFonts w:ascii="Calibri" w:eastAsia="Times New Roman" w:hAnsi="Calibri" w:cs="Calibri"/>
          <w:b/>
          <w:bCs/>
          <w:color w:val="0070C0"/>
          <w:lang w:eastAsia="pt-BR"/>
        </w:rPr>
        <w:t>: Trata-se da mesma obrigação, porém apresenta divergência nos itens destacados. Pedimos os devidos ajustes.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Na espera por resposta, agradecemos antecipadamente.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 </w:t>
      </w:r>
    </w:p>
    <w:p w:rsidR="004F1DFD" w:rsidRPr="004F1DFD" w:rsidRDefault="004F1DFD" w:rsidP="004F1DF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B5394"/>
          <w:sz w:val="24"/>
          <w:szCs w:val="24"/>
          <w:lang w:eastAsia="pt-BR"/>
        </w:rPr>
      </w:pPr>
      <w:r w:rsidRPr="004F1DFD">
        <w:rPr>
          <w:rFonts w:ascii="Calibri" w:eastAsia="Times New Roman" w:hAnsi="Calibri" w:cs="Calibri"/>
          <w:color w:val="0070C0"/>
          <w:lang w:eastAsia="pt-BR"/>
        </w:rPr>
        <w:t>Cordialmente,</w:t>
      </w:r>
    </w:p>
    <w:p w:rsidR="004F1DFD" w:rsidRPr="004F1DFD" w:rsidRDefault="004F1DFD" w:rsidP="004F1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5394"/>
          <w:sz w:val="24"/>
          <w:szCs w:val="24"/>
          <w:lang w:eastAsia="pt-BR"/>
        </w:rPr>
      </w:pPr>
    </w:p>
    <w:p w:rsidR="004F1DFD" w:rsidRPr="004F1DFD" w:rsidRDefault="004F1DFD" w:rsidP="004F1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5394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7654"/>
      </w:tblGrid>
      <w:tr w:rsidR="004F1DFD" w:rsidRPr="004F1DFD" w:rsidTr="004F1DFD">
        <w:tc>
          <w:tcPr>
            <w:tcW w:w="500" w:type="pct"/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2"/>
                <w:szCs w:val="12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FFFFFF"/>
                <w:sz w:val="12"/>
                <w:szCs w:val="12"/>
                <w:lang w:eastAsia="pt-BR"/>
              </w:rPr>
              <w:t>Centro de Integração Empresa-Escola - CIEE</w:t>
            </w:r>
          </w:p>
        </w:tc>
        <w:tc>
          <w:tcPr>
            <w:tcW w:w="4500" w:type="pct"/>
            <w:vMerge w:val="restart"/>
            <w:tcBorders>
              <w:left w:val="single" w:sz="6" w:space="0" w:color="25498E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Cristina Maria de Souza Ribeiro</w:t>
            </w:r>
          </w:p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Analista Administrativo</w:t>
            </w: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br/>
            </w:r>
            <w:r w:rsidRPr="004F1DFD">
              <w:rPr>
                <w:rFonts w:ascii="Arial" w:eastAsia="Times New Roman" w:hAnsi="Arial" w:cs="Arial"/>
                <w:b/>
                <w:bCs/>
                <w:color w:val="0B5394"/>
                <w:sz w:val="21"/>
                <w:szCs w:val="21"/>
                <w:lang w:eastAsia="pt-BR"/>
              </w:rPr>
              <w:t>C</w:t>
            </w:r>
            <w:r w:rsidRPr="004F1DFD">
              <w:rPr>
                <w:rFonts w:ascii="Arial" w:eastAsia="Times New Roman" w:hAnsi="Arial" w:cs="Arial"/>
                <w:b/>
                <w:bCs/>
                <w:color w:val="0B5394"/>
                <w:sz w:val="24"/>
                <w:szCs w:val="24"/>
                <w:lang w:eastAsia="pt-BR"/>
              </w:rPr>
              <w:t>NL</w:t>
            </w:r>
            <w:r w:rsidRPr="004F1DFD">
              <w:rPr>
                <w:rFonts w:ascii="Arial" w:eastAsia="Times New Roman" w:hAnsi="Arial" w:cs="Arial"/>
                <w:b/>
                <w:bCs/>
                <w:color w:val="0B5394"/>
                <w:sz w:val="21"/>
                <w:szCs w:val="21"/>
                <w:lang w:eastAsia="pt-BR"/>
              </w:rPr>
              <w:t> - CENTRAL NACIONAL DE LICITAÇÕES</w:t>
            </w:r>
            <w:r w:rsidRPr="004F1DFD">
              <w:rPr>
                <w:rFonts w:ascii="Arial" w:eastAsia="Times New Roman" w:hAnsi="Arial" w:cs="Arial"/>
                <w:b/>
                <w:bCs/>
                <w:color w:val="0B5394"/>
                <w:sz w:val="24"/>
                <w:szCs w:val="24"/>
                <w:lang w:eastAsia="pt-BR"/>
              </w:rPr>
              <w:t>  </w:t>
            </w: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 </w:t>
            </w:r>
          </w:p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 </w:t>
            </w:r>
            <w:hyperlink r:id="rId4" w:history="1">
              <w:r w:rsidRPr="004F1DFD">
                <w:rPr>
                  <w:rFonts w:ascii="Arial" w:eastAsia="Times New Roman" w:hAnsi="Arial" w:cs="Arial"/>
                  <w:color w:val="005A95"/>
                  <w:sz w:val="21"/>
                  <w:szCs w:val="21"/>
                  <w:u w:val="single"/>
                  <w:lang w:eastAsia="pt-BR"/>
                </w:rPr>
                <w:t>(61) 3252-4830</w:t>
              </w:r>
            </w:hyperlink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 (Ramal: 4904)</w:t>
            </w:r>
          </w:p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0B5394"/>
                <w:sz w:val="21"/>
                <w:szCs w:val="21"/>
                <w:lang w:eastAsia="pt-BR"/>
              </w:rPr>
              <w:t> </w:t>
            </w:r>
            <w:hyperlink r:id="rId5" w:tgtFrame="_blank" w:history="1">
              <w:r w:rsidRPr="004F1DFD">
                <w:rPr>
                  <w:rFonts w:ascii="Arial" w:eastAsia="Times New Roman" w:hAnsi="Arial" w:cs="Arial"/>
                  <w:color w:val="005A95"/>
                  <w:sz w:val="21"/>
                  <w:szCs w:val="21"/>
                  <w:u w:val="single"/>
                  <w:lang w:eastAsia="pt-BR"/>
                </w:rPr>
                <w:t>canaldeetica.com.br/</w:t>
              </w:r>
              <w:proofErr w:type="spellStart"/>
              <w:r w:rsidRPr="004F1DFD">
                <w:rPr>
                  <w:rFonts w:ascii="Arial" w:eastAsia="Times New Roman" w:hAnsi="Arial" w:cs="Arial"/>
                  <w:color w:val="005A95"/>
                  <w:sz w:val="21"/>
                  <w:szCs w:val="21"/>
                  <w:u w:val="single"/>
                  <w:lang w:eastAsia="pt-BR"/>
                </w:rPr>
                <w:t>ciee</w:t>
              </w:r>
              <w:proofErr w:type="spellEnd"/>
            </w:hyperlink>
          </w:p>
        </w:tc>
      </w:tr>
      <w:tr w:rsidR="004F1DFD" w:rsidRPr="004F1DFD" w:rsidTr="004F1DFD">
        <w:tc>
          <w:tcPr>
            <w:tcW w:w="500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</w:p>
        </w:tc>
        <w:tc>
          <w:tcPr>
            <w:tcW w:w="0" w:type="auto"/>
            <w:vMerge/>
            <w:tcBorders>
              <w:left w:val="single" w:sz="6" w:space="0" w:color="25498E"/>
            </w:tcBorders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</w:p>
        </w:tc>
      </w:tr>
      <w:tr w:rsidR="004F1DFD" w:rsidRPr="004F1DFD" w:rsidTr="004F1DFD">
        <w:tc>
          <w:tcPr>
            <w:tcW w:w="500" w:type="pct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498E"/>
                <w:sz w:val="24"/>
                <w:szCs w:val="24"/>
                <w:lang w:eastAsia="pt-BR"/>
              </w:rPr>
            </w:pPr>
            <w:r w:rsidRPr="004F1DFD">
              <w:rPr>
                <w:rFonts w:ascii="Arial" w:eastAsia="Times New Roman" w:hAnsi="Arial" w:cs="Arial"/>
                <w:color w:val="25498E"/>
                <w:sz w:val="24"/>
                <w:szCs w:val="24"/>
                <w:lang w:eastAsia="pt-BR"/>
              </w:rPr>
              <w:t>    </w:t>
            </w:r>
          </w:p>
        </w:tc>
        <w:tc>
          <w:tcPr>
            <w:tcW w:w="0" w:type="auto"/>
            <w:vMerge/>
            <w:tcBorders>
              <w:left w:val="single" w:sz="6" w:space="0" w:color="25498E"/>
            </w:tcBorders>
            <w:vAlign w:val="center"/>
            <w:hideMark/>
          </w:tcPr>
          <w:p w:rsidR="004F1DFD" w:rsidRPr="004F1DFD" w:rsidRDefault="004F1DFD" w:rsidP="004F1DFD">
            <w:pPr>
              <w:spacing w:after="0" w:line="240" w:lineRule="auto"/>
              <w:rPr>
                <w:rFonts w:ascii="Arial" w:eastAsia="Times New Roman" w:hAnsi="Arial" w:cs="Arial"/>
                <w:color w:val="25498E"/>
                <w:sz w:val="21"/>
                <w:szCs w:val="21"/>
                <w:lang w:eastAsia="pt-BR"/>
              </w:rPr>
            </w:pPr>
          </w:p>
        </w:tc>
      </w:tr>
    </w:tbl>
    <w:p w:rsidR="004F1DFD" w:rsidRPr="004F1DFD" w:rsidRDefault="004F1DFD" w:rsidP="004F1DFD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F1DFD" w:rsidRPr="004F1DFD" w:rsidTr="004F1DFD">
        <w:tc>
          <w:tcPr>
            <w:tcW w:w="0" w:type="auto"/>
            <w:vAlign w:val="center"/>
            <w:hideMark/>
          </w:tcPr>
          <w:p w:rsidR="004F1DFD" w:rsidRPr="004F1DFD" w:rsidRDefault="004F1DFD" w:rsidP="004F1D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4F1DFD" w:rsidRPr="004F1DFD" w:rsidRDefault="004F1DFD" w:rsidP="004F1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hyperlink r:id="rId6" w:tgtFrame="_blank" w:history="1">
        <w:r w:rsidRPr="004F1DFD">
          <w:rPr>
            <w:rFonts w:ascii="Segoe UI" w:eastAsia="Times New Roman" w:hAnsi="Segoe UI" w:cs="Segoe UI"/>
            <w:color w:val="25498E"/>
            <w:sz w:val="21"/>
            <w:szCs w:val="21"/>
            <w:u w:val="single"/>
            <w:lang w:eastAsia="pt-BR"/>
          </w:rPr>
          <w:t>Vídeo institucional CIEE 55 anos</w:t>
        </w:r>
      </w:hyperlink>
      <w:r w:rsidRPr="004F1DFD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br/>
      </w:r>
      <w:hyperlink r:id="rId7" w:tgtFrame="_blank" w:history="1">
        <w:r w:rsidRPr="004F1DFD">
          <w:rPr>
            <w:rFonts w:ascii="Segoe UI" w:eastAsia="Times New Roman" w:hAnsi="Segoe UI" w:cs="Segoe UI"/>
            <w:color w:val="25498E"/>
            <w:sz w:val="21"/>
            <w:szCs w:val="21"/>
            <w:u w:val="single"/>
            <w:lang w:eastAsia="pt-BR"/>
          </w:rPr>
          <w:t>Somos CIEE</w:t>
        </w:r>
      </w:hyperlink>
      <w:r w:rsidRPr="004F1DFD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811307" w:rsidRDefault="00811307">
      <w:bookmarkStart w:id="0" w:name="_GoBack"/>
      <w:bookmarkEnd w:id="0"/>
    </w:p>
    <w:sectPr w:rsidR="0081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FD"/>
    <w:rsid w:val="004F1DFD"/>
    <w:rsid w:val="008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C3F7-2435-4FA3-B046-DC4F36C7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4F1DFD"/>
  </w:style>
  <w:style w:type="character" w:styleId="Hyperlink">
    <w:name w:val="Hyperlink"/>
    <w:basedOn w:val="Fontepargpadro"/>
    <w:uiPriority w:val="99"/>
    <w:semiHidden/>
    <w:unhideWhenUsed/>
    <w:rsid w:val="004F1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42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37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0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31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24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4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14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mosciee.ciee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IEN8LasKA&amp;feature=youtu.be" TargetMode="External"/><Relationship Id="rId5" Type="http://schemas.openxmlformats.org/officeDocument/2006/relationships/hyperlink" Target="http://canaldeetica.com.br/ciee" TargetMode="External"/><Relationship Id="rId4" Type="http://schemas.openxmlformats.org/officeDocument/2006/relationships/hyperlink" Target="callto:(61)%203252-48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2019-06-17T15:49:00Z</dcterms:created>
  <dcterms:modified xsi:type="dcterms:W3CDTF">2019-06-17T15:50:00Z</dcterms:modified>
</cp:coreProperties>
</file>