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681" w:rsidRDefault="00135681" w:rsidP="00135681">
      <w:pPr>
        <w:rPr>
          <w:rFonts w:asciiTheme="minorHAnsi" w:hAnsiTheme="minorHAnsi" w:cstheme="minorHAnsi"/>
          <w:sz w:val="22"/>
          <w:szCs w:val="22"/>
        </w:rPr>
      </w:pPr>
    </w:p>
    <w:p w:rsidR="00135681" w:rsidRPr="00135681" w:rsidRDefault="00135681" w:rsidP="00135681">
      <w:pPr>
        <w:jc w:val="center"/>
        <w:rPr>
          <w:sz w:val="22"/>
          <w:szCs w:val="22"/>
        </w:rPr>
      </w:pPr>
      <w:r w:rsidRPr="00135681">
        <w:rPr>
          <w:sz w:val="22"/>
          <w:szCs w:val="22"/>
        </w:rPr>
        <w:t>TERMO DE REFERÊNCIA</w:t>
      </w:r>
    </w:p>
    <w:p w:rsidR="00135681" w:rsidRDefault="00135681" w:rsidP="00135681">
      <w:pPr>
        <w:jc w:val="center"/>
        <w:rPr>
          <w:sz w:val="22"/>
          <w:szCs w:val="22"/>
        </w:rPr>
      </w:pPr>
    </w:p>
    <w:p w:rsidR="00135681" w:rsidRPr="00135681" w:rsidRDefault="00135681" w:rsidP="00135681">
      <w:pPr>
        <w:jc w:val="center"/>
        <w:rPr>
          <w:sz w:val="22"/>
          <w:szCs w:val="22"/>
        </w:rPr>
      </w:pPr>
    </w:p>
    <w:p w:rsidR="00135681" w:rsidRPr="00135681" w:rsidRDefault="00135681" w:rsidP="00135681">
      <w:pPr>
        <w:jc w:val="center"/>
        <w:rPr>
          <w:sz w:val="22"/>
          <w:szCs w:val="22"/>
        </w:rPr>
      </w:pPr>
    </w:p>
    <w:p w:rsidR="00135681" w:rsidRDefault="00135681" w:rsidP="00135681">
      <w:pPr>
        <w:ind w:left="1134" w:right="1133"/>
        <w:jc w:val="both"/>
        <w:rPr>
          <w:sz w:val="22"/>
          <w:szCs w:val="22"/>
        </w:rPr>
      </w:pPr>
      <w:r w:rsidRPr="00135681">
        <w:rPr>
          <w:sz w:val="22"/>
          <w:szCs w:val="22"/>
        </w:rPr>
        <w:t xml:space="preserve">Tendo em vista o que institui a </w:t>
      </w:r>
      <w:r w:rsidRPr="00135681">
        <w:rPr>
          <w:color w:val="000000"/>
          <w:sz w:val="22"/>
          <w:szCs w:val="22"/>
        </w:rPr>
        <w:t>Lei n° 10.520/2002 e seus regulamentos</w:t>
      </w:r>
      <w:r w:rsidRPr="00135681">
        <w:rPr>
          <w:sz w:val="22"/>
          <w:szCs w:val="22"/>
        </w:rPr>
        <w:t xml:space="preserve">, </w:t>
      </w:r>
      <w:r w:rsidRPr="00135681">
        <w:rPr>
          <w:color w:val="000000"/>
          <w:sz w:val="22"/>
          <w:szCs w:val="22"/>
        </w:rPr>
        <w:t>e subsidiariamente a Lei 8.666/93, c</w:t>
      </w:r>
      <w:r w:rsidRPr="00135681">
        <w:rPr>
          <w:sz w:val="22"/>
          <w:szCs w:val="22"/>
        </w:rPr>
        <w:t>umpre-se apresentar o estudo preliminar denominado “Termo de Referência“, com objetivo de reunir elementos necessários e suficientes à caracterização do objeto a ser contratado, fornecendo subsídios para a montagem do plano de licitação e contratação do(s) bem(</w:t>
      </w:r>
      <w:proofErr w:type="spellStart"/>
      <w:r w:rsidRPr="00135681">
        <w:rPr>
          <w:sz w:val="22"/>
          <w:szCs w:val="22"/>
        </w:rPr>
        <w:t>ns</w:t>
      </w:r>
      <w:proofErr w:type="spellEnd"/>
      <w:r w:rsidRPr="00135681">
        <w:rPr>
          <w:sz w:val="22"/>
          <w:szCs w:val="22"/>
        </w:rPr>
        <w:t>) e/ou serviço(s) a ser(em) adquiridos(s) a preços praticados no mercado</w:t>
      </w:r>
    </w:p>
    <w:p w:rsidR="00135681" w:rsidRPr="00135681" w:rsidRDefault="00135681" w:rsidP="00135681">
      <w:pPr>
        <w:ind w:left="1134" w:right="1133"/>
        <w:jc w:val="both"/>
        <w:rPr>
          <w:sz w:val="22"/>
          <w:szCs w:val="22"/>
        </w:rPr>
      </w:pPr>
    </w:p>
    <w:p w:rsidR="00135681" w:rsidRPr="00135681" w:rsidRDefault="00135681" w:rsidP="00135681">
      <w:pPr>
        <w:jc w:val="center"/>
        <w:rPr>
          <w:sz w:val="22"/>
          <w:szCs w:val="22"/>
        </w:rPr>
      </w:pPr>
    </w:p>
    <w:p w:rsidR="00135681" w:rsidRPr="00135681" w:rsidRDefault="00135681" w:rsidP="00135681">
      <w:pPr>
        <w:pStyle w:val="PargrafodaLista"/>
        <w:numPr>
          <w:ilvl w:val="0"/>
          <w:numId w:val="29"/>
        </w:numPr>
        <w:spacing w:line="360" w:lineRule="auto"/>
        <w:jc w:val="both"/>
        <w:rPr>
          <w:rFonts w:ascii="Times New Roman" w:hAnsi="Times New Roman" w:cs="Times New Roman"/>
          <w:b/>
        </w:rPr>
      </w:pPr>
      <w:r w:rsidRPr="00135681">
        <w:rPr>
          <w:rFonts w:ascii="Times New Roman" w:hAnsi="Times New Roman" w:cs="Times New Roman"/>
          <w:b/>
          <w:u w:val="single"/>
        </w:rPr>
        <w:t>DO OBJETO</w:t>
      </w:r>
      <w:r w:rsidRPr="00135681">
        <w:rPr>
          <w:rFonts w:ascii="Times New Roman" w:hAnsi="Times New Roman" w:cs="Times New Roman"/>
          <w:b/>
        </w:rPr>
        <w:t>:</w:t>
      </w:r>
    </w:p>
    <w:p w:rsidR="00135681" w:rsidRPr="00135681" w:rsidRDefault="00135681" w:rsidP="00135681">
      <w:pPr>
        <w:pStyle w:val="Default"/>
        <w:numPr>
          <w:ilvl w:val="1"/>
          <w:numId w:val="30"/>
        </w:numPr>
        <w:suppressAutoHyphens w:val="0"/>
        <w:autoSpaceDE w:val="0"/>
        <w:autoSpaceDN w:val="0"/>
        <w:adjustRightInd w:val="0"/>
        <w:spacing w:line="240" w:lineRule="auto"/>
        <w:ind w:left="0" w:firstLine="0"/>
        <w:jc w:val="both"/>
        <w:rPr>
          <w:rFonts w:ascii="Times New Roman" w:eastAsia="Times New Roman" w:hAnsi="Times New Roman" w:cs="Times New Roman"/>
          <w:b/>
          <w:bCs/>
          <w:color w:val="auto"/>
          <w:sz w:val="22"/>
          <w:szCs w:val="22"/>
          <w:lang w:eastAsia="pt-BR"/>
        </w:rPr>
      </w:pPr>
      <w:r w:rsidRPr="00135681">
        <w:rPr>
          <w:rFonts w:ascii="Times New Roman" w:hAnsi="Times New Roman" w:cs="Times New Roman"/>
          <w:sz w:val="22"/>
          <w:szCs w:val="22"/>
        </w:rPr>
        <w:t xml:space="preserve">Aquisição de mola para porta de aço de enrolar de instalação, </w:t>
      </w:r>
      <w:r w:rsidRPr="00135681">
        <w:rPr>
          <w:rFonts w:ascii="Times New Roman" w:eastAsiaTheme="minorHAnsi" w:hAnsi="Times New Roman" w:cs="Times New Roman"/>
          <w:sz w:val="22"/>
          <w:szCs w:val="22"/>
        </w:rPr>
        <w:t xml:space="preserve">visando atender às necessidades da Agência Municipal de Regulação de Serviços Delegados - ARSER, </w:t>
      </w:r>
      <w:r w:rsidRPr="00135681">
        <w:rPr>
          <w:rFonts w:ascii="Times New Roman" w:hAnsi="Times New Roman" w:cs="Times New Roman"/>
          <w:sz w:val="22"/>
          <w:szCs w:val="22"/>
        </w:rPr>
        <w:t>conforme especificações e condições constantes neste documento.</w:t>
      </w:r>
    </w:p>
    <w:p w:rsidR="00135681" w:rsidRPr="00135681" w:rsidRDefault="00135681" w:rsidP="00135681">
      <w:pPr>
        <w:pStyle w:val="Default"/>
        <w:suppressAutoHyphens w:val="0"/>
        <w:autoSpaceDE w:val="0"/>
        <w:autoSpaceDN w:val="0"/>
        <w:adjustRightInd w:val="0"/>
        <w:spacing w:line="240" w:lineRule="auto"/>
        <w:jc w:val="both"/>
        <w:rPr>
          <w:rFonts w:ascii="Times New Roman" w:hAnsi="Times New Roman" w:cs="Times New Roman"/>
          <w:sz w:val="22"/>
          <w:szCs w:val="22"/>
        </w:rPr>
      </w:pPr>
    </w:p>
    <w:p w:rsidR="00135681" w:rsidRPr="00135681" w:rsidRDefault="00135681" w:rsidP="00135681">
      <w:pPr>
        <w:pStyle w:val="Default"/>
        <w:suppressAutoHyphens w:val="0"/>
        <w:autoSpaceDE w:val="0"/>
        <w:autoSpaceDN w:val="0"/>
        <w:adjustRightInd w:val="0"/>
        <w:spacing w:line="240" w:lineRule="auto"/>
        <w:jc w:val="both"/>
        <w:rPr>
          <w:rFonts w:ascii="Times New Roman" w:hAnsi="Times New Roman" w:cs="Times New Roman"/>
          <w:sz w:val="22"/>
          <w:szCs w:val="22"/>
        </w:rPr>
      </w:pPr>
    </w:p>
    <w:p w:rsidR="00135681" w:rsidRPr="00135681" w:rsidRDefault="00135681" w:rsidP="00135681">
      <w:pPr>
        <w:pStyle w:val="PargrafodaLista"/>
        <w:numPr>
          <w:ilvl w:val="0"/>
          <w:numId w:val="29"/>
        </w:numPr>
        <w:spacing w:line="360" w:lineRule="auto"/>
        <w:jc w:val="both"/>
        <w:rPr>
          <w:rFonts w:ascii="Times New Roman" w:eastAsia="SimSun" w:hAnsi="Times New Roman" w:cs="Times New Roman"/>
          <w:color w:val="000000"/>
        </w:rPr>
      </w:pPr>
      <w:r w:rsidRPr="00135681">
        <w:rPr>
          <w:rFonts w:ascii="Times New Roman" w:hAnsi="Times New Roman" w:cs="Times New Roman"/>
          <w:b/>
        </w:rPr>
        <w:t>DA JUSTIFICATIVA:</w:t>
      </w:r>
    </w:p>
    <w:p w:rsidR="00135681" w:rsidRPr="00135681" w:rsidRDefault="00135681" w:rsidP="00135681">
      <w:pPr>
        <w:pStyle w:val="PargrafodaLista"/>
        <w:numPr>
          <w:ilvl w:val="1"/>
          <w:numId w:val="29"/>
        </w:numPr>
        <w:spacing w:line="360" w:lineRule="auto"/>
        <w:jc w:val="both"/>
        <w:rPr>
          <w:rFonts w:ascii="Times New Roman" w:eastAsia="SimSun" w:hAnsi="Times New Roman" w:cs="Times New Roman"/>
        </w:rPr>
      </w:pPr>
      <w:r w:rsidRPr="00135681">
        <w:rPr>
          <w:rFonts w:ascii="Times New Roman" w:hAnsi="Times New Roman" w:cs="Times New Roman"/>
        </w:rPr>
        <w:t xml:space="preserve">Justifica-se a </w:t>
      </w:r>
      <w:bookmarkStart w:id="0" w:name="OLE_LINK1"/>
      <w:bookmarkStart w:id="1" w:name="OLE_LINK2"/>
      <w:r w:rsidRPr="00135681">
        <w:rPr>
          <w:rFonts w:ascii="Times New Roman" w:hAnsi="Times New Roman" w:cs="Times New Roman"/>
        </w:rPr>
        <w:t xml:space="preserve">despesa </w:t>
      </w:r>
      <w:bookmarkStart w:id="2" w:name="OLE_LINK4"/>
      <w:bookmarkStart w:id="3" w:name="OLE_LINK3"/>
      <w:r w:rsidRPr="00135681">
        <w:rPr>
          <w:rFonts w:ascii="Times New Roman" w:hAnsi="Times New Roman" w:cs="Times New Roman"/>
        </w:rPr>
        <w:t>em face da necessidade de proporcionar maior segurança às pessoas que transitam nas dependências da ARSER</w:t>
      </w:r>
      <w:bookmarkEnd w:id="0"/>
      <w:bookmarkEnd w:id="1"/>
      <w:bookmarkEnd w:id="2"/>
      <w:bookmarkEnd w:id="3"/>
      <w:r w:rsidRPr="00135681">
        <w:rPr>
          <w:rFonts w:ascii="Times New Roman" w:hAnsi="Times New Roman" w:cs="Times New Roman"/>
        </w:rPr>
        <w:t>.</w:t>
      </w:r>
    </w:p>
    <w:p w:rsidR="00135681" w:rsidRPr="00135681" w:rsidRDefault="00135681" w:rsidP="00135681">
      <w:pPr>
        <w:pStyle w:val="PargrafodaLista"/>
        <w:spacing w:line="360" w:lineRule="auto"/>
        <w:ind w:left="792"/>
        <w:jc w:val="both"/>
        <w:rPr>
          <w:rFonts w:ascii="Times New Roman" w:eastAsia="SimSun" w:hAnsi="Times New Roman" w:cs="Times New Roman"/>
        </w:rPr>
      </w:pPr>
    </w:p>
    <w:p w:rsidR="00135681" w:rsidRPr="00135681" w:rsidRDefault="00135681" w:rsidP="00135681">
      <w:pPr>
        <w:pStyle w:val="PargrafodaLista"/>
        <w:numPr>
          <w:ilvl w:val="0"/>
          <w:numId w:val="29"/>
        </w:numPr>
        <w:spacing w:line="360" w:lineRule="auto"/>
        <w:jc w:val="both"/>
        <w:rPr>
          <w:rFonts w:ascii="Times New Roman" w:hAnsi="Times New Roman" w:cs="Times New Roman"/>
          <w:b/>
          <w:u w:val="single"/>
        </w:rPr>
      </w:pPr>
      <w:r w:rsidRPr="00135681">
        <w:rPr>
          <w:rFonts w:ascii="Times New Roman" w:hAnsi="Times New Roman" w:cs="Times New Roman"/>
          <w:b/>
          <w:u w:val="single"/>
        </w:rPr>
        <w:t xml:space="preserve">DAS ESPECIFICAÇÕES E QUANTIDADES </w:t>
      </w:r>
    </w:p>
    <w:p w:rsidR="00135681" w:rsidRPr="00135681" w:rsidRDefault="00135681" w:rsidP="00135681">
      <w:pPr>
        <w:pStyle w:val="PargrafodaLista"/>
        <w:spacing w:after="0" w:line="240" w:lineRule="auto"/>
        <w:ind w:left="0"/>
        <w:jc w:val="both"/>
        <w:rPr>
          <w:rFonts w:ascii="Times New Roman" w:hAnsi="Times New Roman" w:cs="Times New Roman"/>
          <w:color w:val="FF0000"/>
        </w:rPr>
      </w:pPr>
    </w:p>
    <w:tbl>
      <w:tblPr>
        <w:tblStyle w:val="Tabelacomgrade"/>
        <w:tblW w:w="8755" w:type="dxa"/>
        <w:tblLook w:val="04A0" w:firstRow="1" w:lastRow="0" w:firstColumn="1" w:lastColumn="0" w:noHBand="0" w:noVBand="1"/>
      </w:tblPr>
      <w:tblGrid>
        <w:gridCol w:w="895"/>
        <w:gridCol w:w="5450"/>
        <w:gridCol w:w="1134"/>
        <w:gridCol w:w="1276"/>
      </w:tblGrid>
      <w:tr w:rsidR="00135681" w:rsidRPr="00135681" w:rsidTr="00135681">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5681" w:rsidRPr="00135681" w:rsidRDefault="00135681">
            <w:pPr>
              <w:jc w:val="center"/>
              <w:rPr>
                <w:b/>
                <w:lang w:eastAsia="en-US"/>
              </w:rPr>
            </w:pPr>
            <w:r w:rsidRPr="00135681">
              <w:rPr>
                <w:b/>
                <w:lang w:eastAsia="en-US"/>
              </w:rPr>
              <w:t>ITEM</w:t>
            </w:r>
          </w:p>
        </w:tc>
        <w:tc>
          <w:tcPr>
            <w:tcW w:w="5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5681" w:rsidRPr="00135681" w:rsidRDefault="00135681">
            <w:pPr>
              <w:jc w:val="center"/>
              <w:rPr>
                <w:b/>
                <w:lang w:eastAsia="en-US"/>
              </w:rPr>
            </w:pPr>
            <w:r w:rsidRPr="00135681">
              <w:rPr>
                <w:b/>
                <w:lang w:eastAsia="en-US"/>
              </w:rPr>
              <w:t>DESCRIÇAO DO PRODUTO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5681" w:rsidRPr="00135681" w:rsidRDefault="00135681">
            <w:pPr>
              <w:jc w:val="center"/>
              <w:rPr>
                <w:b/>
                <w:lang w:eastAsia="en-US"/>
              </w:rPr>
            </w:pPr>
            <w:r w:rsidRPr="00135681">
              <w:rPr>
                <w:b/>
                <w:lang w:eastAsia="en-US"/>
              </w:rPr>
              <w:t>UND</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5681" w:rsidRPr="00135681" w:rsidRDefault="00135681">
            <w:pPr>
              <w:jc w:val="center"/>
              <w:rPr>
                <w:b/>
                <w:lang w:eastAsia="en-US"/>
              </w:rPr>
            </w:pPr>
            <w:r w:rsidRPr="00135681">
              <w:rPr>
                <w:b/>
                <w:lang w:eastAsia="en-US"/>
              </w:rPr>
              <w:t>QUANT</w:t>
            </w:r>
          </w:p>
        </w:tc>
      </w:tr>
      <w:tr w:rsidR="00135681" w:rsidRPr="00135681" w:rsidTr="00135681">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5681" w:rsidRPr="00135681" w:rsidRDefault="00135681">
            <w:pPr>
              <w:jc w:val="center"/>
              <w:rPr>
                <w:lang w:eastAsia="en-US"/>
              </w:rPr>
            </w:pPr>
            <w:r w:rsidRPr="00135681">
              <w:rPr>
                <w:lang w:eastAsia="en-US"/>
              </w:rPr>
              <w:t>1</w:t>
            </w:r>
          </w:p>
        </w:tc>
        <w:tc>
          <w:tcPr>
            <w:tcW w:w="5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5681" w:rsidRPr="00135681" w:rsidRDefault="00135681" w:rsidP="00184B25">
            <w:pPr>
              <w:adjustRightInd w:val="0"/>
              <w:spacing w:before="120"/>
              <w:jc w:val="both"/>
              <w:rPr>
                <w:lang w:eastAsia="en-US"/>
              </w:rPr>
            </w:pPr>
            <w:r w:rsidRPr="00135681">
              <w:rPr>
                <w:color w:val="000000"/>
                <w:sz w:val="20"/>
                <w:szCs w:val="20"/>
                <w:shd w:val="clear" w:color="auto" w:fill="FFFFFF"/>
                <w:lang w:eastAsia="en-US"/>
              </w:rPr>
              <w:t xml:space="preserve">MOLA PARA PORTA DE AÇO DE ENROLAR </w:t>
            </w:r>
            <w:r w:rsidR="00184B25">
              <w:rPr>
                <w:color w:val="000000"/>
                <w:sz w:val="20"/>
                <w:szCs w:val="20"/>
                <w:shd w:val="clear" w:color="auto" w:fill="FFFFFF"/>
                <w:lang w:eastAsia="en-US"/>
              </w:rPr>
              <w:t xml:space="preserve">50mm x </w:t>
            </w:r>
            <w:r w:rsidRPr="00135681">
              <w:rPr>
                <w:color w:val="000000"/>
                <w:sz w:val="20"/>
                <w:szCs w:val="20"/>
                <w:shd w:val="clear" w:color="auto" w:fill="FFFFFF"/>
                <w:lang w:eastAsia="en-US"/>
              </w:rPr>
              <w:t>3,50</w:t>
            </w:r>
            <w:r w:rsidR="00184B25">
              <w:rPr>
                <w:color w:val="000000"/>
                <w:sz w:val="20"/>
                <w:szCs w:val="20"/>
                <w:shd w:val="clear" w:color="auto" w:fill="FFFFFF"/>
                <w:lang w:eastAsia="en-US"/>
              </w:rPr>
              <w:t xml:space="preserve">m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5681" w:rsidRPr="00135681" w:rsidRDefault="00135681">
            <w:pPr>
              <w:snapToGrid w:val="0"/>
              <w:jc w:val="center"/>
              <w:rPr>
                <w:lang w:eastAsia="en-US"/>
              </w:rPr>
            </w:pPr>
            <w:r w:rsidRPr="00135681">
              <w:rPr>
                <w:lang w:eastAsia="en-US"/>
              </w:rPr>
              <w:t>UN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35681" w:rsidRPr="00135681" w:rsidRDefault="00097939">
            <w:pPr>
              <w:snapToGrid w:val="0"/>
              <w:jc w:val="center"/>
              <w:rPr>
                <w:lang w:eastAsia="en-US"/>
              </w:rPr>
            </w:pPr>
            <w:r>
              <w:rPr>
                <w:lang w:eastAsia="en-US"/>
              </w:rPr>
              <w:t>4</w:t>
            </w:r>
          </w:p>
        </w:tc>
      </w:tr>
    </w:tbl>
    <w:p w:rsidR="00135681" w:rsidRPr="00135681" w:rsidRDefault="00135681" w:rsidP="00135681">
      <w:pPr>
        <w:pStyle w:val="PargrafodaLista"/>
        <w:spacing w:after="0" w:line="240" w:lineRule="auto"/>
        <w:ind w:left="0"/>
        <w:jc w:val="both"/>
        <w:rPr>
          <w:rFonts w:ascii="Times New Roman" w:hAnsi="Times New Roman" w:cs="Times New Roman"/>
        </w:rPr>
      </w:pPr>
    </w:p>
    <w:p w:rsidR="00135681" w:rsidRPr="00135681" w:rsidRDefault="00135681" w:rsidP="00135681">
      <w:pPr>
        <w:pStyle w:val="PargrafodaLista"/>
        <w:spacing w:after="0" w:line="240" w:lineRule="auto"/>
        <w:ind w:left="0"/>
        <w:jc w:val="both"/>
        <w:rPr>
          <w:rFonts w:ascii="Times New Roman" w:hAnsi="Times New Roman" w:cs="Times New Roman"/>
        </w:rPr>
      </w:pPr>
    </w:p>
    <w:p w:rsidR="00135681" w:rsidRPr="00135681" w:rsidRDefault="00135681" w:rsidP="00135681">
      <w:pPr>
        <w:pStyle w:val="PargrafodaLista"/>
        <w:numPr>
          <w:ilvl w:val="0"/>
          <w:numId w:val="29"/>
        </w:numPr>
        <w:spacing w:after="0" w:line="240" w:lineRule="auto"/>
        <w:jc w:val="both"/>
        <w:rPr>
          <w:rFonts w:ascii="Times New Roman" w:hAnsi="Times New Roman" w:cs="Times New Roman"/>
          <w:b/>
          <w:bCs/>
        </w:rPr>
      </w:pPr>
      <w:r w:rsidRPr="00135681">
        <w:rPr>
          <w:rFonts w:ascii="Times New Roman" w:hAnsi="Times New Roman" w:cs="Times New Roman"/>
          <w:b/>
          <w:bCs/>
        </w:rPr>
        <w:t>DAS CONDIÇÕES DE FORNECIMENTO</w:t>
      </w:r>
    </w:p>
    <w:p w:rsidR="00135681" w:rsidRPr="00135681" w:rsidRDefault="00135681" w:rsidP="00135681">
      <w:pPr>
        <w:pStyle w:val="PargrafodaLista"/>
        <w:spacing w:after="0" w:line="240" w:lineRule="auto"/>
        <w:ind w:left="360"/>
        <w:jc w:val="both"/>
        <w:rPr>
          <w:rFonts w:ascii="Times New Roman" w:hAnsi="Times New Roman" w:cs="Times New Roman"/>
          <w:b/>
          <w:bCs/>
        </w:rPr>
      </w:pPr>
    </w:p>
    <w:p w:rsidR="00135681" w:rsidRPr="00135681" w:rsidRDefault="00135681" w:rsidP="00135681">
      <w:pPr>
        <w:pStyle w:val="PargrafodaLista"/>
        <w:numPr>
          <w:ilvl w:val="1"/>
          <w:numId w:val="29"/>
        </w:numPr>
        <w:spacing w:after="0" w:line="240" w:lineRule="auto"/>
        <w:ind w:left="0" w:firstLine="0"/>
        <w:jc w:val="both"/>
        <w:rPr>
          <w:rFonts w:ascii="Times New Roman" w:hAnsi="Times New Roman" w:cs="Times New Roman"/>
          <w:b/>
        </w:rPr>
      </w:pPr>
      <w:r w:rsidRPr="00135681">
        <w:rPr>
          <w:rFonts w:ascii="Times New Roman" w:hAnsi="Times New Roman" w:cs="Times New Roman"/>
          <w:b/>
        </w:rPr>
        <w:t>DO PRAZO DE ENTREGA</w:t>
      </w:r>
    </w:p>
    <w:p w:rsidR="00135681" w:rsidRPr="00135681" w:rsidRDefault="00135681" w:rsidP="00135681">
      <w:pPr>
        <w:pStyle w:val="PargrafodaLista"/>
        <w:numPr>
          <w:ilvl w:val="2"/>
          <w:numId w:val="29"/>
        </w:numPr>
        <w:autoSpaceDE w:val="0"/>
        <w:autoSpaceDN w:val="0"/>
        <w:adjustRightInd w:val="0"/>
        <w:spacing w:after="0" w:line="240" w:lineRule="auto"/>
        <w:ind w:left="0" w:firstLine="0"/>
        <w:jc w:val="both"/>
        <w:rPr>
          <w:rFonts w:ascii="Times New Roman" w:hAnsi="Times New Roman" w:cs="Times New Roman"/>
        </w:rPr>
      </w:pPr>
      <w:r w:rsidRPr="00135681">
        <w:rPr>
          <w:rFonts w:ascii="Times New Roman" w:hAnsi="Times New Roman" w:cs="Times New Roman"/>
        </w:rPr>
        <w:t xml:space="preserve">O prazo de entrega será de, no máximo, </w:t>
      </w:r>
      <w:r w:rsidR="00B4244C">
        <w:rPr>
          <w:rFonts w:ascii="Times New Roman" w:hAnsi="Times New Roman" w:cs="Times New Roman"/>
          <w:b/>
        </w:rPr>
        <w:t>15</w:t>
      </w:r>
      <w:r w:rsidRPr="00135681">
        <w:rPr>
          <w:rFonts w:ascii="Times New Roman" w:hAnsi="Times New Roman" w:cs="Times New Roman"/>
          <w:b/>
        </w:rPr>
        <w:t xml:space="preserve"> (trinta) dias corridos</w:t>
      </w:r>
      <w:r w:rsidRPr="00135681">
        <w:rPr>
          <w:rFonts w:ascii="Times New Roman" w:hAnsi="Times New Roman" w:cs="Times New Roman"/>
        </w:rPr>
        <w:t>, contados da data</w:t>
      </w:r>
      <w:r>
        <w:rPr>
          <w:rFonts w:ascii="Times New Roman" w:hAnsi="Times New Roman" w:cs="Times New Roman"/>
        </w:rPr>
        <w:t xml:space="preserve"> </w:t>
      </w:r>
      <w:r w:rsidRPr="00135681">
        <w:rPr>
          <w:rFonts w:ascii="Times New Roman" w:hAnsi="Times New Roman" w:cs="Times New Roman"/>
        </w:rPr>
        <w:t>do recebimento da Nota de Empenho e/ou da ordem de fornecimento;</w:t>
      </w:r>
    </w:p>
    <w:p w:rsidR="00135681" w:rsidRPr="00135681" w:rsidRDefault="00135681" w:rsidP="00135681">
      <w:pPr>
        <w:autoSpaceDE w:val="0"/>
        <w:autoSpaceDN w:val="0"/>
        <w:adjustRightInd w:val="0"/>
        <w:rPr>
          <w:rFonts w:eastAsiaTheme="minorHAnsi"/>
          <w:sz w:val="22"/>
          <w:szCs w:val="22"/>
          <w:lang w:eastAsia="en-US"/>
        </w:rPr>
      </w:pPr>
    </w:p>
    <w:p w:rsidR="00135681" w:rsidRPr="00135681" w:rsidRDefault="00135681" w:rsidP="00135681">
      <w:pPr>
        <w:pStyle w:val="PargrafodaLista"/>
        <w:numPr>
          <w:ilvl w:val="1"/>
          <w:numId w:val="29"/>
        </w:numPr>
        <w:spacing w:after="0" w:line="240" w:lineRule="auto"/>
        <w:ind w:left="0" w:firstLine="0"/>
        <w:jc w:val="both"/>
        <w:rPr>
          <w:rFonts w:ascii="Times New Roman" w:hAnsi="Times New Roman" w:cs="Times New Roman"/>
          <w:b/>
          <w:bCs/>
        </w:rPr>
      </w:pPr>
      <w:r w:rsidRPr="00135681">
        <w:rPr>
          <w:rFonts w:ascii="Times New Roman" w:hAnsi="Times New Roman" w:cs="Times New Roman"/>
          <w:b/>
          <w:bCs/>
        </w:rPr>
        <w:t>DO LOCAL DE ENTREGA</w:t>
      </w:r>
    </w:p>
    <w:p w:rsidR="00135681" w:rsidRPr="00135681" w:rsidRDefault="00135681" w:rsidP="00135681">
      <w:pPr>
        <w:pStyle w:val="PargrafodaLista"/>
        <w:numPr>
          <w:ilvl w:val="2"/>
          <w:numId w:val="29"/>
        </w:numPr>
        <w:autoSpaceDE w:val="0"/>
        <w:autoSpaceDN w:val="0"/>
        <w:adjustRightInd w:val="0"/>
        <w:spacing w:after="0" w:line="240" w:lineRule="auto"/>
        <w:ind w:left="0" w:firstLine="0"/>
        <w:jc w:val="both"/>
        <w:rPr>
          <w:rFonts w:ascii="Times New Roman" w:hAnsi="Times New Roman" w:cs="Times New Roman"/>
        </w:rPr>
      </w:pPr>
      <w:r w:rsidRPr="00135681">
        <w:rPr>
          <w:rFonts w:ascii="Times New Roman" w:hAnsi="Times New Roman" w:cs="Times New Roman"/>
        </w:rPr>
        <w:t xml:space="preserve">Os materiais/equipamentos deverão ser entregues no edifício da Agencia Municipal de Regulação de Serviços Delegados - ARSER, no endereço abaixo indicado. </w:t>
      </w:r>
    </w:p>
    <w:p w:rsidR="00135681" w:rsidRPr="00135681" w:rsidRDefault="00135681" w:rsidP="00135681">
      <w:pPr>
        <w:pStyle w:val="PargrafodaLista"/>
        <w:numPr>
          <w:ilvl w:val="2"/>
          <w:numId w:val="29"/>
        </w:numPr>
        <w:autoSpaceDE w:val="0"/>
        <w:autoSpaceDN w:val="0"/>
        <w:adjustRightInd w:val="0"/>
        <w:spacing w:after="0" w:line="240" w:lineRule="auto"/>
        <w:ind w:left="0" w:firstLine="0"/>
        <w:jc w:val="both"/>
        <w:rPr>
          <w:rFonts w:ascii="Times New Roman" w:hAnsi="Times New Roman" w:cs="Times New Roman"/>
          <w:color w:val="000000"/>
        </w:rPr>
      </w:pPr>
      <w:r w:rsidRPr="00135681">
        <w:rPr>
          <w:rFonts w:ascii="Times New Roman" w:hAnsi="Times New Roman" w:cs="Times New Roman"/>
        </w:rPr>
        <w:t>A empresa será informada das quantidades de bens no</w:t>
      </w:r>
      <w:bookmarkStart w:id="4" w:name="_GoBack"/>
      <w:bookmarkEnd w:id="4"/>
      <w:r w:rsidRPr="00135681">
        <w:rPr>
          <w:rFonts w:ascii="Times New Roman" w:hAnsi="Times New Roman" w:cs="Times New Roman"/>
        </w:rPr>
        <w:t xml:space="preserve"> momento de recebimento da Nota de Empenho, devendo o horário de entrega ser das 08:00 às 14:00, de segunda a sexta-feira, excetuando os feriados.</w:t>
      </w:r>
    </w:p>
    <w:p w:rsidR="00135681" w:rsidRPr="00135681" w:rsidRDefault="00135681" w:rsidP="00135681">
      <w:pPr>
        <w:pStyle w:val="PargrafodaLista"/>
        <w:numPr>
          <w:ilvl w:val="2"/>
          <w:numId w:val="29"/>
        </w:numPr>
        <w:autoSpaceDE w:val="0"/>
        <w:autoSpaceDN w:val="0"/>
        <w:adjustRightInd w:val="0"/>
        <w:spacing w:after="0" w:line="240" w:lineRule="auto"/>
        <w:ind w:left="0" w:firstLine="0"/>
        <w:jc w:val="both"/>
        <w:rPr>
          <w:rFonts w:ascii="Times New Roman" w:hAnsi="Times New Roman" w:cs="Times New Roman"/>
          <w:color w:val="000000"/>
        </w:rPr>
      </w:pPr>
      <w:r w:rsidRPr="00135681">
        <w:rPr>
          <w:rFonts w:ascii="Times New Roman" w:hAnsi="Times New Roman" w:cs="Times New Roman"/>
        </w:rPr>
        <w:t xml:space="preserve">A empresa deverá entregar o(s) </w:t>
      </w:r>
      <w:r w:rsidRPr="00135681">
        <w:rPr>
          <w:rFonts w:ascii="Times New Roman" w:hAnsi="Times New Roman" w:cs="Times New Roman"/>
          <w:color w:val="000000"/>
        </w:rPr>
        <w:t>objeto(s) no endereço de destino, devendo deixá-los e em perfeitas condições de utilização:</w:t>
      </w:r>
    </w:p>
    <w:p w:rsidR="00135681" w:rsidRPr="00135681" w:rsidRDefault="00135681" w:rsidP="00135681">
      <w:pPr>
        <w:pStyle w:val="PargrafodaLista"/>
        <w:spacing w:after="0" w:line="240" w:lineRule="auto"/>
        <w:ind w:left="360"/>
        <w:jc w:val="both"/>
        <w:rPr>
          <w:rFonts w:ascii="Times New Roman" w:hAnsi="Times New Roman" w:cs="Times New Roman"/>
        </w:rPr>
      </w:pPr>
    </w:p>
    <w:p w:rsidR="00135681" w:rsidRPr="00135681" w:rsidRDefault="00135681" w:rsidP="00135681">
      <w:pPr>
        <w:pStyle w:val="Default"/>
        <w:pBdr>
          <w:top w:val="single" w:sz="4" w:space="1" w:color="auto"/>
          <w:left w:val="single" w:sz="4" w:space="4" w:color="auto"/>
          <w:bottom w:val="single" w:sz="4" w:space="1" w:color="auto"/>
          <w:right w:val="single" w:sz="4" w:space="4" w:color="auto"/>
        </w:pBdr>
        <w:suppressAutoHyphens w:val="0"/>
        <w:autoSpaceDE w:val="0"/>
        <w:autoSpaceDN w:val="0"/>
        <w:adjustRightInd w:val="0"/>
        <w:spacing w:line="240" w:lineRule="auto"/>
        <w:jc w:val="center"/>
        <w:rPr>
          <w:rFonts w:ascii="Times New Roman" w:hAnsi="Times New Roman" w:cs="Times New Roman"/>
          <w:color w:val="auto"/>
          <w:sz w:val="22"/>
          <w:szCs w:val="22"/>
        </w:rPr>
      </w:pPr>
      <w:r w:rsidRPr="00135681">
        <w:rPr>
          <w:rFonts w:ascii="Times New Roman" w:eastAsiaTheme="minorHAnsi" w:hAnsi="Times New Roman" w:cs="Times New Roman"/>
          <w:sz w:val="22"/>
          <w:szCs w:val="22"/>
        </w:rPr>
        <w:t>Agencia Municipal de Regulação de Serviços Delegados - ARSER</w:t>
      </w:r>
      <w:r w:rsidRPr="00135681">
        <w:rPr>
          <w:rFonts w:ascii="Times New Roman" w:hAnsi="Times New Roman" w:cs="Times New Roman"/>
          <w:color w:val="auto"/>
          <w:sz w:val="22"/>
          <w:szCs w:val="22"/>
        </w:rPr>
        <w:t xml:space="preserve"> </w:t>
      </w:r>
    </w:p>
    <w:p w:rsidR="00135681" w:rsidRPr="00135681" w:rsidRDefault="00135681" w:rsidP="00135681">
      <w:pPr>
        <w:pStyle w:val="Default"/>
        <w:pBdr>
          <w:top w:val="single" w:sz="4" w:space="1" w:color="auto"/>
          <w:left w:val="single" w:sz="4" w:space="4" w:color="auto"/>
          <w:bottom w:val="single" w:sz="4" w:space="1" w:color="auto"/>
          <w:right w:val="single" w:sz="4" w:space="4" w:color="auto"/>
        </w:pBdr>
        <w:suppressAutoHyphens w:val="0"/>
        <w:autoSpaceDE w:val="0"/>
        <w:autoSpaceDN w:val="0"/>
        <w:adjustRightInd w:val="0"/>
        <w:spacing w:line="240" w:lineRule="auto"/>
        <w:jc w:val="center"/>
        <w:rPr>
          <w:rFonts w:ascii="Times New Roman" w:hAnsi="Times New Roman" w:cs="Times New Roman"/>
          <w:color w:val="auto"/>
          <w:sz w:val="22"/>
          <w:szCs w:val="22"/>
        </w:rPr>
      </w:pPr>
      <w:r w:rsidRPr="00135681">
        <w:rPr>
          <w:rFonts w:ascii="Times New Roman" w:hAnsi="Times New Roman" w:cs="Times New Roman"/>
          <w:color w:val="auto"/>
          <w:sz w:val="22"/>
          <w:szCs w:val="22"/>
        </w:rPr>
        <w:t>Rua Eng. Roberto Gonçalves Menezes, 71, Centro, Maceió – AL CEP:57020-680</w:t>
      </w:r>
    </w:p>
    <w:p w:rsidR="00135681" w:rsidRPr="00135681" w:rsidRDefault="00135681" w:rsidP="00135681">
      <w:pPr>
        <w:pStyle w:val="PargrafodaLista"/>
        <w:spacing w:after="0" w:line="240" w:lineRule="auto"/>
        <w:ind w:left="0"/>
        <w:jc w:val="both"/>
        <w:rPr>
          <w:rFonts w:ascii="Times New Roman" w:hAnsi="Times New Roman" w:cs="Times New Roman"/>
        </w:rPr>
      </w:pPr>
    </w:p>
    <w:p w:rsidR="00135681" w:rsidRPr="00135681" w:rsidRDefault="00135681" w:rsidP="00135681">
      <w:pPr>
        <w:pStyle w:val="PargrafodaLista"/>
        <w:autoSpaceDE w:val="0"/>
        <w:autoSpaceDN w:val="0"/>
        <w:adjustRightInd w:val="0"/>
        <w:spacing w:after="0" w:line="240" w:lineRule="auto"/>
        <w:ind w:left="0"/>
        <w:jc w:val="both"/>
        <w:rPr>
          <w:rFonts w:ascii="Times New Roman" w:hAnsi="Times New Roman" w:cs="Times New Roman"/>
        </w:rPr>
      </w:pPr>
    </w:p>
    <w:p w:rsidR="00135681" w:rsidRPr="00135681" w:rsidRDefault="00135681" w:rsidP="00135681">
      <w:pPr>
        <w:pStyle w:val="PargrafodaLista"/>
        <w:numPr>
          <w:ilvl w:val="0"/>
          <w:numId w:val="29"/>
        </w:numPr>
        <w:spacing w:after="0" w:line="240" w:lineRule="auto"/>
        <w:jc w:val="both"/>
        <w:rPr>
          <w:rFonts w:ascii="Times New Roman" w:eastAsia="Times New Roman" w:hAnsi="Times New Roman" w:cs="Times New Roman"/>
          <w:b/>
          <w:bCs/>
          <w:lang w:eastAsia="pt-BR"/>
        </w:rPr>
      </w:pPr>
      <w:r w:rsidRPr="00135681">
        <w:rPr>
          <w:rFonts w:ascii="Times New Roman" w:eastAsia="Times New Roman" w:hAnsi="Times New Roman" w:cs="Times New Roman"/>
          <w:b/>
          <w:bCs/>
          <w:lang w:eastAsia="pt-BR"/>
        </w:rPr>
        <w:t>DO JULGAMENTO E ADJUDICAÇÃO</w:t>
      </w:r>
    </w:p>
    <w:p w:rsidR="00135681" w:rsidRPr="00135681" w:rsidRDefault="00135681" w:rsidP="00135681">
      <w:pPr>
        <w:pStyle w:val="PargrafodaLista"/>
        <w:numPr>
          <w:ilvl w:val="1"/>
          <w:numId w:val="29"/>
        </w:numPr>
        <w:spacing w:after="0" w:line="240" w:lineRule="auto"/>
        <w:ind w:left="0" w:firstLine="0"/>
        <w:jc w:val="both"/>
        <w:rPr>
          <w:rFonts w:ascii="Times New Roman" w:hAnsi="Times New Roman" w:cs="Times New Roman"/>
        </w:rPr>
      </w:pPr>
      <w:r w:rsidRPr="00135681">
        <w:rPr>
          <w:rFonts w:ascii="Times New Roman" w:hAnsi="Times New Roman" w:cs="Times New Roman"/>
        </w:rPr>
        <w:t>O critério utilizado no julgamento das propostas será o menor preço por item.</w:t>
      </w:r>
    </w:p>
    <w:p w:rsidR="00135681" w:rsidRPr="00135681" w:rsidRDefault="00135681" w:rsidP="00135681">
      <w:pPr>
        <w:pStyle w:val="PargrafodaLista"/>
        <w:spacing w:after="0" w:line="240" w:lineRule="auto"/>
        <w:ind w:left="0"/>
        <w:jc w:val="both"/>
        <w:rPr>
          <w:rFonts w:ascii="Times New Roman" w:hAnsi="Times New Roman" w:cs="Times New Roman"/>
        </w:rPr>
      </w:pPr>
    </w:p>
    <w:p w:rsidR="00135681" w:rsidRPr="00135681" w:rsidRDefault="00135681" w:rsidP="00135681">
      <w:pPr>
        <w:pStyle w:val="PargrafodaLista"/>
        <w:numPr>
          <w:ilvl w:val="0"/>
          <w:numId w:val="29"/>
        </w:numPr>
        <w:spacing w:after="0" w:line="240" w:lineRule="auto"/>
        <w:jc w:val="both"/>
        <w:rPr>
          <w:rFonts w:ascii="Times New Roman" w:eastAsia="Times New Roman" w:hAnsi="Times New Roman" w:cs="Times New Roman"/>
          <w:b/>
          <w:bCs/>
          <w:lang w:eastAsia="pt-BR"/>
        </w:rPr>
      </w:pPr>
      <w:r w:rsidRPr="00135681">
        <w:rPr>
          <w:rFonts w:ascii="Times New Roman" w:eastAsia="Times New Roman" w:hAnsi="Times New Roman" w:cs="Times New Roman"/>
          <w:b/>
          <w:bCs/>
          <w:lang w:eastAsia="pt-BR"/>
        </w:rPr>
        <w:t xml:space="preserve">DA GARANTIA </w:t>
      </w:r>
    </w:p>
    <w:p w:rsidR="00135681" w:rsidRPr="00135681" w:rsidRDefault="00135681" w:rsidP="00135681">
      <w:pPr>
        <w:pStyle w:val="PargrafodaLista"/>
        <w:numPr>
          <w:ilvl w:val="1"/>
          <w:numId w:val="29"/>
        </w:numPr>
        <w:spacing w:after="0" w:line="240" w:lineRule="auto"/>
        <w:ind w:left="0" w:firstLine="0"/>
        <w:jc w:val="both"/>
        <w:rPr>
          <w:rFonts w:ascii="Times New Roman" w:hAnsi="Times New Roman" w:cs="Times New Roman"/>
          <w:color w:val="000000"/>
        </w:rPr>
      </w:pPr>
      <w:r w:rsidRPr="00135681">
        <w:rPr>
          <w:rFonts w:ascii="Times New Roman" w:hAnsi="Times New Roman" w:cs="Times New Roman"/>
          <w:color w:val="000000"/>
        </w:rPr>
        <w:t>O Prazo de garantia não deverá ser inferior a 12 (doze) meses, (</w:t>
      </w:r>
      <w:proofErr w:type="spellStart"/>
      <w:r w:rsidRPr="00135681">
        <w:rPr>
          <w:rFonts w:ascii="Times New Roman" w:hAnsi="Times New Roman" w:cs="Times New Roman"/>
          <w:color w:val="000000"/>
        </w:rPr>
        <w:t>on</w:t>
      </w:r>
      <w:proofErr w:type="spellEnd"/>
      <w:r w:rsidRPr="00135681">
        <w:rPr>
          <w:rFonts w:ascii="Times New Roman" w:hAnsi="Times New Roman" w:cs="Times New Roman"/>
          <w:color w:val="000000"/>
        </w:rPr>
        <w:t xml:space="preserve"> site), contra defeitos de fabricação dos equipamentos; </w:t>
      </w:r>
    </w:p>
    <w:p w:rsidR="00135681" w:rsidRPr="00135681" w:rsidRDefault="00135681" w:rsidP="00135681">
      <w:pPr>
        <w:pStyle w:val="PargrafodaLista"/>
        <w:numPr>
          <w:ilvl w:val="1"/>
          <w:numId w:val="29"/>
        </w:numPr>
        <w:spacing w:after="0" w:line="240" w:lineRule="auto"/>
        <w:ind w:left="0" w:firstLine="0"/>
        <w:jc w:val="both"/>
        <w:rPr>
          <w:rFonts w:ascii="Times New Roman" w:hAnsi="Times New Roman" w:cs="Times New Roman"/>
          <w:color w:val="000000"/>
        </w:rPr>
      </w:pPr>
      <w:r w:rsidRPr="00135681">
        <w:rPr>
          <w:rFonts w:ascii="Times New Roman" w:hAnsi="Times New Roman" w:cs="Times New Roman"/>
          <w:color w:val="000000"/>
        </w:rPr>
        <w:t>Havendo prazo de garantia superior ao mínimo exigido prevalecerá a regra mais favorável a Administração Pública;</w:t>
      </w:r>
    </w:p>
    <w:p w:rsidR="00135681" w:rsidRPr="00135681" w:rsidRDefault="00135681" w:rsidP="00135681">
      <w:pPr>
        <w:pStyle w:val="PargrafodaLista"/>
        <w:numPr>
          <w:ilvl w:val="1"/>
          <w:numId w:val="29"/>
        </w:numPr>
        <w:spacing w:after="0" w:line="240" w:lineRule="auto"/>
        <w:ind w:left="0" w:firstLine="0"/>
        <w:jc w:val="both"/>
        <w:rPr>
          <w:rFonts w:ascii="Times New Roman" w:hAnsi="Times New Roman" w:cs="Times New Roman"/>
          <w:color w:val="000000"/>
        </w:rPr>
      </w:pPr>
      <w:r w:rsidRPr="00135681">
        <w:rPr>
          <w:rFonts w:ascii="Times New Roman" w:hAnsi="Times New Roman" w:cs="Times New Roman"/>
          <w:color w:val="000000"/>
        </w:rPr>
        <w:t>A lei 8.078/90 (Código de Defesa do Consumidor) regerá as demais disposições pertinentes à matéria.</w:t>
      </w:r>
    </w:p>
    <w:p w:rsidR="00135681" w:rsidRPr="00135681" w:rsidRDefault="00135681" w:rsidP="00135681">
      <w:pPr>
        <w:pStyle w:val="PargrafodaLista"/>
        <w:spacing w:after="0" w:line="240" w:lineRule="auto"/>
        <w:ind w:left="0"/>
        <w:jc w:val="both"/>
        <w:rPr>
          <w:rFonts w:ascii="Times New Roman" w:hAnsi="Times New Roman" w:cs="Times New Roman"/>
        </w:rPr>
      </w:pPr>
    </w:p>
    <w:p w:rsidR="00135681" w:rsidRPr="00135681" w:rsidRDefault="00135681" w:rsidP="00135681">
      <w:pPr>
        <w:pStyle w:val="PargrafodaLista"/>
        <w:spacing w:after="0" w:line="240" w:lineRule="auto"/>
        <w:ind w:left="0"/>
        <w:jc w:val="both"/>
        <w:rPr>
          <w:rFonts w:ascii="Times New Roman" w:hAnsi="Times New Roman" w:cs="Times New Roman"/>
        </w:rPr>
      </w:pPr>
    </w:p>
    <w:p w:rsidR="00135681" w:rsidRPr="00135681" w:rsidRDefault="00135681" w:rsidP="00135681">
      <w:pPr>
        <w:pStyle w:val="PargrafodaLista"/>
        <w:numPr>
          <w:ilvl w:val="0"/>
          <w:numId w:val="29"/>
        </w:numPr>
        <w:spacing w:after="0" w:line="240" w:lineRule="auto"/>
        <w:jc w:val="both"/>
        <w:rPr>
          <w:rFonts w:ascii="Times New Roman" w:hAnsi="Times New Roman" w:cs="Times New Roman"/>
          <w:b/>
          <w:bCs/>
        </w:rPr>
      </w:pPr>
      <w:r w:rsidRPr="00135681">
        <w:rPr>
          <w:rFonts w:ascii="Times New Roman" w:hAnsi="Times New Roman" w:cs="Times New Roman"/>
          <w:b/>
          <w:bCs/>
        </w:rPr>
        <w:t>DOS CRITÉRIOS DO RECEBIMENTO DO MATERIAL</w:t>
      </w:r>
    </w:p>
    <w:p w:rsidR="00135681" w:rsidRPr="00135681" w:rsidRDefault="00135681" w:rsidP="00135681">
      <w:pPr>
        <w:pStyle w:val="PargrafodaLista"/>
        <w:numPr>
          <w:ilvl w:val="1"/>
          <w:numId w:val="29"/>
        </w:numPr>
        <w:spacing w:after="0" w:line="240" w:lineRule="auto"/>
        <w:ind w:left="0" w:firstLine="0"/>
        <w:jc w:val="both"/>
        <w:rPr>
          <w:rFonts w:ascii="Times New Roman" w:hAnsi="Times New Roman" w:cs="Times New Roman"/>
        </w:rPr>
      </w:pPr>
      <w:r w:rsidRPr="00135681">
        <w:rPr>
          <w:rFonts w:ascii="Times New Roman" w:hAnsi="Times New Roman" w:cs="Times New Roman"/>
        </w:rPr>
        <w:t>O recebimento dar-se-á em duas etapas distintas:</w:t>
      </w:r>
    </w:p>
    <w:p w:rsidR="00135681" w:rsidRPr="00135681" w:rsidRDefault="00135681" w:rsidP="00135681">
      <w:pPr>
        <w:pStyle w:val="PargrafodaLista"/>
        <w:numPr>
          <w:ilvl w:val="0"/>
          <w:numId w:val="31"/>
        </w:numPr>
        <w:autoSpaceDE w:val="0"/>
        <w:autoSpaceDN w:val="0"/>
        <w:adjustRightInd w:val="0"/>
        <w:jc w:val="both"/>
        <w:rPr>
          <w:rFonts w:ascii="Times New Roman" w:hAnsi="Times New Roman" w:cs="Times New Roman"/>
        </w:rPr>
      </w:pPr>
      <w:r w:rsidRPr="00135681">
        <w:rPr>
          <w:rFonts w:ascii="Times New Roman" w:hAnsi="Times New Roman" w:cs="Times New Roman"/>
        </w:rPr>
        <w:t>Provisoriamente, no prazo máximo de 10 (dez) dias úteis a partir da entrega mediante recibo, para efeito de posterior verificação da conformidade dos mesmos com as especificações requeridas no Edital; e</w:t>
      </w:r>
    </w:p>
    <w:p w:rsidR="00135681" w:rsidRPr="00135681" w:rsidRDefault="00135681" w:rsidP="00135681">
      <w:pPr>
        <w:pStyle w:val="PargrafodaLista"/>
        <w:numPr>
          <w:ilvl w:val="0"/>
          <w:numId w:val="31"/>
        </w:numPr>
        <w:autoSpaceDE w:val="0"/>
        <w:autoSpaceDN w:val="0"/>
        <w:adjustRightInd w:val="0"/>
        <w:jc w:val="both"/>
        <w:rPr>
          <w:rFonts w:ascii="Times New Roman" w:hAnsi="Times New Roman" w:cs="Times New Roman"/>
        </w:rPr>
      </w:pPr>
      <w:r w:rsidRPr="00135681">
        <w:rPr>
          <w:rFonts w:ascii="Times New Roman" w:hAnsi="Times New Roman" w:cs="Times New Roman"/>
        </w:rPr>
        <w:t>Definitivamente, no prazo máximo de 15 (quinze) dias úteis contados a partir do recebimento provisório, mediante termo de atesto aposto na Nota Fiscal, após a verificação da qualidade e consequente aceitação.</w:t>
      </w:r>
    </w:p>
    <w:p w:rsidR="00135681" w:rsidRPr="00135681" w:rsidRDefault="00135681" w:rsidP="00135681">
      <w:pPr>
        <w:pStyle w:val="PargrafodaLista"/>
        <w:numPr>
          <w:ilvl w:val="1"/>
          <w:numId w:val="29"/>
        </w:numPr>
        <w:spacing w:after="0" w:line="240" w:lineRule="auto"/>
        <w:ind w:left="0" w:firstLine="0"/>
        <w:jc w:val="both"/>
        <w:rPr>
          <w:rFonts w:ascii="Times New Roman" w:hAnsi="Times New Roman" w:cs="Times New Roman"/>
        </w:rPr>
      </w:pPr>
      <w:r w:rsidRPr="00135681">
        <w:rPr>
          <w:rFonts w:ascii="Times New Roman" w:hAnsi="Times New Roman" w:cs="Times New Roman"/>
        </w:rPr>
        <w:t>Os materiais serão recusados, nos seguintes casos:</w:t>
      </w:r>
    </w:p>
    <w:p w:rsidR="00135681" w:rsidRPr="00135681" w:rsidRDefault="00135681" w:rsidP="00135681">
      <w:pPr>
        <w:pStyle w:val="PargrafodaLista"/>
        <w:numPr>
          <w:ilvl w:val="0"/>
          <w:numId w:val="32"/>
        </w:numPr>
        <w:autoSpaceDE w:val="0"/>
        <w:autoSpaceDN w:val="0"/>
        <w:adjustRightInd w:val="0"/>
        <w:jc w:val="both"/>
        <w:rPr>
          <w:rFonts w:ascii="Times New Roman" w:hAnsi="Times New Roman" w:cs="Times New Roman"/>
        </w:rPr>
      </w:pPr>
      <w:r w:rsidRPr="00135681">
        <w:rPr>
          <w:rFonts w:ascii="Times New Roman" w:hAnsi="Times New Roman" w:cs="Times New Roman"/>
        </w:rPr>
        <w:t>Se entregues com as especificações técnicas diferentes das contidas neste documento e na proposta da empresa vencedora;</w:t>
      </w:r>
    </w:p>
    <w:p w:rsidR="00135681" w:rsidRPr="00135681" w:rsidRDefault="00135681" w:rsidP="00135681">
      <w:pPr>
        <w:pStyle w:val="PargrafodaLista"/>
        <w:numPr>
          <w:ilvl w:val="0"/>
          <w:numId w:val="32"/>
        </w:numPr>
        <w:autoSpaceDE w:val="0"/>
        <w:autoSpaceDN w:val="0"/>
        <w:adjustRightInd w:val="0"/>
        <w:jc w:val="both"/>
        <w:rPr>
          <w:rFonts w:ascii="Times New Roman" w:hAnsi="Times New Roman" w:cs="Times New Roman"/>
        </w:rPr>
      </w:pPr>
      <w:r w:rsidRPr="00135681">
        <w:rPr>
          <w:rFonts w:ascii="Times New Roman" w:hAnsi="Times New Roman" w:cs="Times New Roman"/>
        </w:rPr>
        <w:t>Se apresentar qualquer defeito durante os testes de aceitação, conformidade e verificação;</w:t>
      </w:r>
    </w:p>
    <w:p w:rsidR="00135681" w:rsidRPr="00135681" w:rsidRDefault="00135681" w:rsidP="00135681">
      <w:pPr>
        <w:pStyle w:val="PargrafodaLista"/>
        <w:numPr>
          <w:ilvl w:val="1"/>
          <w:numId w:val="29"/>
        </w:numPr>
        <w:spacing w:after="0" w:line="240" w:lineRule="auto"/>
        <w:ind w:left="0" w:firstLine="0"/>
        <w:jc w:val="both"/>
        <w:rPr>
          <w:rFonts w:ascii="Times New Roman" w:hAnsi="Times New Roman" w:cs="Times New Roman"/>
        </w:rPr>
      </w:pPr>
      <w:r w:rsidRPr="00135681">
        <w:rPr>
          <w:rFonts w:ascii="Times New Roman" w:hAnsi="Times New Roman" w:cs="Times New Roman"/>
        </w:rPr>
        <w:t>Caso algum material esteja enquadrado em quaisquer das situações do item anterior o</w:t>
      </w:r>
    </w:p>
    <w:p w:rsidR="00135681" w:rsidRPr="00135681" w:rsidRDefault="00135681" w:rsidP="00135681">
      <w:pPr>
        <w:autoSpaceDE w:val="0"/>
        <w:autoSpaceDN w:val="0"/>
        <w:adjustRightInd w:val="0"/>
        <w:jc w:val="both"/>
        <w:rPr>
          <w:sz w:val="22"/>
          <w:szCs w:val="22"/>
        </w:rPr>
      </w:pPr>
      <w:r w:rsidRPr="00135681">
        <w:rPr>
          <w:rFonts w:eastAsiaTheme="minorHAnsi"/>
          <w:sz w:val="22"/>
          <w:szCs w:val="22"/>
          <w:lang w:eastAsia="en-US"/>
        </w:rPr>
        <w:t>Órgão informará ao particular para que o objeto seja substituído em, no máximo, 10(dez) dias úteis, por outro de iguais características, não sendo aceitas manutenções no material defeituoso por ocasião da entrega ou após a montagem.</w:t>
      </w:r>
    </w:p>
    <w:p w:rsidR="00135681" w:rsidRPr="00135681" w:rsidRDefault="00135681" w:rsidP="00135681">
      <w:pPr>
        <w:pStyle w:val="PargrafodaLista"/>
        <w:spacing w:after="0" w:line="240" w:lineRule="auto"/>
        <w:ind w:left="0"/>
        <w:jc w:val="both"/>
        <w:rPr>
          <w:rFonts w:ascii="Times New Roman" w:hAnsi="Times New Roman" w:cs="Times New Roman"/>
        </w:rPr>
      </w:pPr>
    </w:p>
    <w:p w:rsidR="00135681" w:rsidRPr="00135681" w:rsidRDefault="00135681" w:rsidP="00135681">
      <w:pPr>
        <w:pStyle w:val="PargrafodaLista"/>
        <w:numPr>
          <w:ilvl w:val="1"/>
          <w:numId w:val="29"/>
        </w:numPr>
        <w:spacing w:after="0" w:line="240" w:lineRule="auto"/>
        <w:ind w:left="0" w:firstLine="0"/>
        <w:jc w:val="both"/>
        <w:rPr>
          <w:rFonts w:ascii="Times New Roman" w:hAnsi="Times New Roman" w:cs="Times New Roman"/>
        </w:rPr>
      </w:pPr>
      <w:r w:rsidRPr="00135681">
        <w:rPr>
          <w:rFonts w:ascii="Times New Roman" w:hAnsi="Times New Roman" w:cs="Times New Roman"/>
        </w:rPr>
        <w:t>Das atividades dos responsáveis</w:t>
      </w:r>
    </w:p>
    <w:p w:rsidR="00135681" w:rsidRPr="00135681" w:rsidRDefault="00135681" w:rsidP="00135681">
      <w:pPr>
        <w:pStyle w:val="PargrafodaLista"/>
        <w:numPr>
          <w:ilvl w:val="2"/>
          <w:numId w:val="29"/>
        </w:numPr>
        <w:spacing w:after="0" w:line="240" w:lineRule="auto"/>
        <w:ind w:left="0" w:firstLine="0"/>
        <w:jc w:val="both"/>
        <w:rPr>
          <w:rFonts w:ascii="Times New Roman" w:hAnsi="Times New Roman" w:cs="Times New Roman"/>
        </w:rPr>
      </w:pPr>
      <w:r w:rsidRPr="00135681">
        <w:rPr>
          <w:rFonts w:ascii="Times New Roman" w:hAnsi="Times New Roman" w:cs="Times New Roman"/>
        </w:rPr>
        <w:t>São atividades a serem realizadas pelos responsáveis pelo acompanhamento contratual:</w:t>
      </w:r>
    </w:p>
    <w:p w:rsidR="00135681" w:rsidRPr="00135681" w:rsidRDefault="00135681" w:rsidP="00135681">
      <w:pPr>
        <w:pStyle w:val="PargrafodaLista"/>
        <w:numPr>
          <w:ilvl w:val="0"/>
          <w:numId w:val="33"/>
        </w:numPr>
        <w:autoSpaceDE w:val="0"/>
        <w:autoSpaceDN w:val="0"/>
        <w:adjustRightInd w:val="0"/>
        <w:jc w:val="both"/>
        <w:rPr>
          <w:rFonts w:ascii="Times New Roman" w:hAnsi="Times New Roman" w:cs="Times New Roman"/>
        </w:rPr>
      </w:pPr>
      <w:r w:rsidRPr="00135681">
        <w:rPr>
          <w:rFonts w:ascii="Times New Roman" w:hAnsi="Times New Roman" w:cs="Times New Roman"/>
        </w:rPr>
        <w:t>Receber a nota de empenho;</w:t>
      </w:r>
    </w:p>
    <w:p w:rsidR="00135681" w:rsidRPr="00135681" w:rsidRDefault="00135681" w:rsidP="00135681">
      <w:pPr>
        <w:pStyle w:val="PargrafodaLista"/>
        <w:numPr>
          <w:ilvl w:val="0"/>
          <w:numId w:val="33"/>
        </w:numPr>
        <w:autoSpaceDE w:val="0"/>
        <w:autoSpaceDN w:val="0"/>
        <w:adjustRightInd w:val="0"/>
        <w:jc w:val="both"/>
        <w:rPr>
          <w:rFonts w:ascii="Times New Roman" w:hAnsi="Times New Roman" w:cs="Times New Roman"/>
        </w:rPr>
      </w:pPr>
      <w:r w:rsidRPr="00135681">
        <w:rPr>
          <w:rFonts w:ascii="Times New Roman" w:hAnsi="Times New Roman" w:cs="Times New Roman"/>
        </w:rPr>
        <w:t>Encaminhar a nota de empenho ao particular em, no máximo, 05 (cinco) dias úteis;</w:t>
      </w:r>
    </w:p>
    <w:p w:rsidR="00135681" w:rsidRPr="00135681" w:rsidRDefault="00135681" w:rsidP="00135681">
      <w:pPr>
        <w:pStyle w:val="PargrafodaLista"/>
        <w:numPr>
          <w:ilvl w:val="0"/>
          <w:numId w:val="33"/>
        </w:numPr>
        <w:autoSpaceDE w:val="0"/>
        <w:autoSpaceDN w:val="0"/>
        <w:adjustRightInd w:val="0"/>
        <w:jc w:val="both"/>
        <w:rPr>
          <w:rFonts w:ascii="Times New Roman" w:hAnsi="Times New Roman" w:cs="Times New Roman"/>
        </w:rPr>
      </w:pPr>
      <w:r w:rsidRPr="00135681">
        <w:rPr>
          <w:rFonts w:ascii="Times New Roman" w:hAnsi="Times New Roman" w:cs="Times New Roman"/>
        </w:rPr>
        <w:t>Acompanhar e cobrar o recebimento da nota de empenho assinada;</w:t>
      </w:r>
    </w:p>
    <w:p w:rsidR="00135681" w:rsidRPr="00135681" w:rsidRDefault="00135681" w:rsidP="00135681">
      <w:pPr>
        <w:pStyle w:val="PargrafodaLista"/>
        <w:numPr>
          <w:ilvl w:val="0"/>
          <w:numId w:val="33"/>
        </w:numPr>
        <w:autoSpaceDE w:val="0"/>
        <w:autoSpaceDN w:val="0"/>
        <w:adjustRightInd w:val="0"/>
        <w:jc w:val="both"/>
        <w:rPr>
          <w:rFonts w:ascii="Times New Roman" w:hAnsi="Times New Roman" w:cs="Times New Roman"/>
        </w:rPr>
      </w:pPr>
      <w:r w:rsidRPr="00135681">
        <w:rPr>
          <w:rFonts w:ascii="Times New Roman" w:hAnsi="Times New Roman" w:cs="Times New Roman"/>
        </w:rPr>
        <w:t>Acompanhar o prazo de entrega dos materiais, conforme descrito no item acima;</w:t>
      </w:r>
    </w:p>
    <w:p w:rsidR="00135681" w:rsidRPr="00135681" w:rsidRDefault="00135681" w:rsidP="00135681">
      <w:pPr>
        <w:pStyle w:val="PargrafodaLista"/>
        <w:numPr>
          <w:ilvl w:val="0"/>
          <w:numId w:val="33"/>
        </w:numPr>
        <w:autoSpaceDE w:val="0"/>
        <w:autoSpaceDN w:val="0"/>
        <w:adjustRightInd w:val="0"/>
        <w:jc w:val="both"/>
        <w:rPr>
          <w:rFonts w:ascii="Times New Roman" w:hAnsi="Times New Roman" w:cs="Times New Roman"/>
        </w:rPr>
      </w:pPr>
      <w:r w:rsidRPr="00135681">
        <w:rPr>
          <w:rFonts w:ascii="Times New Roman" w:hAnsi="Times New Roman" w:cs="Times New Roman"/>
        </w:rPr>
        <w:t>Notificar formalmente o particular, quando houver atraso no prazo de entrega dos materiais;</w:t>
      </w:r>
    </w:p>
    <w:p w:rsidR="00135681" w:rsidRPr="00135681" w:rsidRDefault="00135681" w:rsidP="00135681">
      <w:pPr>
        <w:pStyle w:val="PargrafodaLista"/>
        <w:numPr>
          <w:ilvl w:val="0"/>
          <w:numId w:val="33"/>
        </w:numPr>
        <w:autoSpaceDE w:val="0"/>
        <w:autoSpaceDN w:val="0"/>
        <w:adjustRightInd w:val="0"/>
        <w:jc w:val="both"/>
        <w:rPr>
          <w:rFonts w:ascii="Times New Roman" w:hAnsi="Times New Roman" w:cs="Times New Roman"/>
        </w:rPr>
      </w:pPr>
      <w:r w:rsidRPr="00135681">
        <w:rPr>
          <w:rFonts w:ascii="Times New Roman" w:hAnsi="Times New Roman" w:cs="Times New Roman"/>
        </w:rPr>
        <w:t>Realizar a conferência das especificações, vistorias e testes para o recebimento dos materiais, solicitando parecer do setor técnico afim, quando necessário;</w:t>
      </w:r>
    </w:p>
    <w:p w:rsidR="00135681" w:rsidRPr="00135681" w:rsidRDefault="00135681" w:rsidP="00135681">
      <w:pPr>
        <w:pStyle w:val="PargrafodaLista"/>
        <w:numPr>
          <w:ilvl w:val="0"/>
          <w:numId w:val="33"/>
        </w:numPr>
        <w:autoSpaceDE w:val="0"/>
        <w:autoSpaceDN w:val="0"/>
        <w:adjustRightInd w:val="0"/>
        <w:jc w:val="both"/>
        <w:rPr>
          <w:rFonts w:ascii="Times New Roman" w:hAnsi="Times New Roman" w:cs="Times New Roman"/>
        </w:rPr>
      </w:pPr>
      <w:r w:rsidRPr="00135681">
        <w:rPr>
          <w:rFonts w:ascii="Times New Roman" w:hAnsi="Times New Roman" w:cs="Times New Roman"/>
        </w:rPr>
        <w:t>Atestar a nota fiscal conforme procedimentos da Instituição, quando tudo atender ao especificado;</w:t>
      </w:r>
    </w:p>
    <w:p w:rsidR="00135681" w:rsidRPr="00135681" w:rsidRDefault="00135681" w:rsidP="00135681">
      <w:pPr>
        <w:pStyle w:val="PargrafodaLista"/>
        <w:numPr>
          <w:ilvl w:val="0"/>
          <w:numId w:val="33"/>
        </w:numPr>
        <w:autoSpaceDE w:val="0"/>
        <w:autoSpaceDN w:val="0"/>
        <w:adjustRightInd w:val="0"/>
        <w:jc w:val="both"/>
        <w:rPr>
          <w:rFonts w:ascii="Times New Roman" w:hAnsi="Times New Roman" w:cs="Times New Roman"/>
        </w:rPr>
      </w:pPr>
      <w:r w:rsidRPr="00135681">
        <w:rPr>
          <w:rFonts w:ascii="Times New Roman" w:hAnsi="Times New Roman" w:cs="Times New Roman"/>
        </w:rPr>
        <w:t>Comunicar ao particular, no prazo máximo de 10 (dez) dias úteis, quando houver alguma providência a ser tomada, permitindo sua resposta no prazo máximo de 10(dez) dias úteis;</w:t>
      </w:r>
    </w:p>
    <w:p w:rsidR="00135681" w:rsidRPr="00135681" w:rsidRDefault="00135681" w:rsidP="00135681">
      <w:pPr>
        <w:pStyle w:val="PargrafodaLista"/>
        <w:numPr>
          <w:ilvl w:val="0"/>
          <w:numId w:val="33"/>
        </w:numPr>
        <w:autoSpaceDE w:val="0"/>
        <w:autoSpaceDN w:val="0"/>
        <w:adjustRightInd w:val="0"/>
        <w:jc w:val="both"/>
        <w:rPr>
          <w:rFonts w:ascii="Times New Roman" w:hAnsi="Times New Roman" w:cs="Times New Roman"/>
        </w:rPr>
      </w:pPr>
      <w:r w:rsidRPr="00135681">
        <w:rPr>
          <w:rFonts w:ascii="Times New Roman" w:hAnsi="Times New Roman" w:cs="Times New Roman"/>
        </w:rPr>
        <w:t>Encaminhar os casos de sanções ou outras situações legais à Diretoria Administrativa e Financeira desta Procuradoria para os procedimentos legais;</w:t>
      </w:r>
    </w:p>
    <w:p w:rsidR="00135681" w:rsidRPr="00135681" w:rsidRDefault="00135681" w:rsidP="00135681">
      <w:pPr>
        <w:pStyle w:val="PargrafodaLista"/>
        <w:numPr>
          <w:ilvl w:val="0"/>
          <w:numId w:val="33"/>
        </w:numPr>
        <w:autoSpaceDE w:val="0"/>
        <w:autoSpaceDN w:val="0"/>
        <w:adjustRightInd w:val="0"/>
        <w:spacing w:after="0" w:line="240" w:lineRule="auto"/>
        <w:jc w:val="both"/>
        <w:rPr>
          <w:rFonts w:ascii="Times New Roman" w:hAnsi="Times New Roman" w:cs="Times New Roman"/>
        </w:rPr>
      </w:pPr>
      <w:r w:rsidRPr="00135681">
        <w:rPr>
          <w:rFonts w:ascii="Times New Roman" w:hAnsi="Times New Roman" w:cs="Times New Roman"/>
        </w:rPr>
        <w:t>Encaminhar a nota fiscal, após atesto, juntamente com documentos relativos ao recebimento e aceitação, à Coordenação Setorial de orçamento e Finanças para fins de pagamento.</w:t>
      </w:r>
    </w:p>
    <w:p w:rsidR="00135681" w:rsidRPr="00135681" w:rsidRDefault="00135681" w:rsidP="00135681">
      <w:pPr>
        <w:pStyle w:val="PargrafodaLista"/>
        <w:spacing w:after="0" w:line="240" w:lineRule="auto"/>
        <w:ind w:left="0"/>
        <w:jc w:val="both"/>
        <w:rPr>
          <w:rFonts w:ascii="Times New Roman" w:hAnsi="Times New Roman" w:cs="Times New Roman"/>
        </w:rPr>
      </w:pPr>
    </w:p>
    <w:p w:rsidR="00135681" w:rsidRPr="00135681" w:rsidRDefault="00135681" w:rsidP="00135681">
      <w:pPr>
        <w:pStyle w:val="PargrafodaLista"/>
        <w:numPr>
          <w:ilvl w:val="0"/>
          <w:numId w:val="29"/>
        </w:numPr>
        <w:spacing w:after="0" w:line="240" w:lineRule="auto"/>
        <w:jc w:val="both"/>
        <w:rPr>
          <w:rFonts w:ascii="Times New Roman" w:hAnsi="Times New Roman" w:cs="Times New Roman"/>
          <w:b/>
          <w:bCs/>
        </w:rPr>
      </w:pPr>
      <w:r w:rsidRPr="00135681">
        <w:rPr>
          <w:rFonts w:ascii="Times New Roman" w:hAnsi="Times New Roman" w:cs="Times New Roman"/>
          <w:b/>
          <w:bCs/>
        </w:rPr>
        <w:lastRenderedPageBreak/>
        <w:t>DAS OBRIGAÇÕES</w:t>
      </w:r>
    </w:p>
    <w:p w:rsidR="00135681" w:rsidRPr="00135681" w:rsidRDefault="00135681" w:rsidP="00135681">
      <w:pPr>
        <w:pStyle w:val="PargrafodaLista"/>
        <w:spacing w:after="0" w:line="240" w:lineRule="auto"/>
        <w:ind w:left="360"/>
        <w:jc w:val="both"/>
        <w:rPr>
          <w:rFonts w:ascii="Times New Roman" w:hAnsi="Times New Roman" w:cs="Times New Roman"/>
          <w:b/>
          <w:bCs/>
        </w:rPr>
      </w:pPr>
    </w:p>
    <w:p w:rsidR="00135681" w:rsidRPr="00135681" w:rsidRDefault="00135681" w:rsidP="00135681">
      <w:pPr>
        <w:pStyle w:val="PargrafodaLista"/>
        <w:numPr>
          <w:ilvl w:val="1"/>
          <w:numId w:val="29"/>
        </w:numPr>
        <w:spacing w:after="0" w:line="240" w:lineRule="auto"/>
        <w:ind w:left="0" w:firstLine="0"/>
        <w:jc w:val="both"/>
        <w:rPr>
          <w:rFonts w:ascii="Times New Roman" w:hAnsi="Times New Roman" w:cs="Times New Roman"/>
        </w:rPr>
      </w:pPr>
      <w:r w:rsidRPr="00135681">
        <w:rPr>
          <w:rFonts w:ascii="Times New Roman" w:hAnsi="Times New Roman" w:cs="Times New Roman"/>
        </w:rPr>
        <w:t>O Órgão obriga-se a:</w:t>
      </w:r>
    </w:p>
    <w:p w:rsidR="00135681" w:rsidRPr="00135681" w:rsidRDefault="00135681" w:rsidP="00135681">
      <w:pPr>
        <w:pStyle w:val="PargrafodaLista"/>
        <w:numPr>
          <w:ilvl w:val="0"/>
          <w:numId w:val="34"/>
        </w:numPr>
        <w:autoSpaceDE w:val="0"/>
        <w:autoSpaceDN w:val="0"/>
        <w:adjustRightInd w:val="0"/>
        <w:jc w:val="both"/>
        <w:rPr>
          <w:rFonts w:ascii="Times New Roman" w:hAnsi="Times New Roman" w:cs="Times New Roman"/>
        </w:rPr>
      </w:pPr>
      <w:r w:rsidRPr="00135681">
        <w:rPr>
          <w:rFonts w:ascii="Times New Roman" w:hAnsi="Times New Roman" w:cs="Times New Roman"/>
        </w:rPr>
        <w:t>Exigir o cumprimento de todas as obrigações assumidas pela empresa vencedora, de acordo como os termos deste documento;</w:t>
      </w:r>
    </w:p>
    <w:p w:rsidR="00135681" w:rsidRPr="00135681" w:rsidRDefault="00135681" w:rsidP="00135681">
      <w:pPr>
        <w:pStyle w:val="PargrafodaLista"/>
        <w:numPr>
          <w:ilvl w:val="0"/>
          <w:numId w:val="34"/>
        </w:numPr>
        <w:autoSpaceDE w:val="0"/>
        <w:autoSpaceDN w:val="0"/>
        <w:adjustRightInd w:val="0"/>
        <w:jc w:val="both"/>
        <w:rPr>
          <w:rFonts w:ascii="Times New Roman" w:hAnsi="Times New Roman" w:cs="Times New Roman"/>
        </w:rPr>
      </w:pPr>
      <w:r w:rsidRPr="00135681">
        <w:rPr>
          <w:rFonts w:ascii="Times New Roman" w:hAnsi="Times New Roman" w:cs="Times New Roman"/>
        </w:rPr>
        <w:t>Reservar local apropriado para o recebimento do material objeto deste documento;</w:t>
      </w:r>
    </w:p>
    <w:p w:rsidR="00135681" w:rsidRPr="00135681" w:rsidRDefault="00135681" w:rsidP="00135681">
      <w:pPr>
        <w:pStyle w:val="PargrafodaLista"/>
        <w:numPr>
          <w:ilvl w:val="0"/>
          <w:numId w:val="34"/>
        </w:numPr>
        <w:autoSpaceDE w:val="0"/>
        <w:autoSpaceDN w:val="0"/>
        <w:adjustRightInd w:val="0"/>
        <w:jc w:val="both"/>
        <w:rPr>
          <w:rFonts w:ascii="Times New Roman" w:hAnsi="Times New Roman" w:cs="Times New Roman"/>
        </w:rPr>
      </w:pPr>
      <w:r w:rsidRPr="00135681">
        <w:rPr>
          <w:rFonts w:ascii="Times New Roman" w:hAnsi="Times New Roman" w:cs="Times New Roman"/>
        </w:rPr>
        <w:t>Ter pessoal disponível para o recebimento do material no horário previsto neste documento;</w:t>
      </w:r>
    </w:p>
    <w:p w:rsidR="00135681" w:rsidRPr="00135681" w:rsidRDefault="00135681" w:rsidP="00135681">
      <w:pPr>
        <w:pStyle w:val="PargrafodaLista"/>
        <w:numPr>
          <w:ilvl w:val="0"/>
          <w:numId w:val="34"/>
        </w:numPr>
        <w:autoSpaceDE w:val="0"/>
        <w:autoSpaceDN w:val="0"/>
        <w:adjustRightInd w:val="0"/>
        <w:jc w:val="both"/>
        <w:rPr>
          <w:rFonts w:ascii="Times New Roman" w:hAnsi="Times New Roman" w:cs="Times New Roman"/>
        </w:rPr>
      </w:pPr>
      <w:r w:rsidRPr="00135681">
        <w:rPr>
          <w:rFonts w:ascii="Times New Roman" w:hAnsi="Times New Roman" w:cs="Times New Roman"/>
        </w:rPr>
        <w:t>Receber o material de acordo com as especificações descritas neste documento;</w:t>
      </w:r>
    </w:p>
    <w:p w:rsidR="00135681" w:rsidRPr="00135681" w:rsidRDefault="00135681" w:rsidP="00135681">
      <w:pPr>
        <w:pStyle w:val="PargrafodaLista"/>
        <w:numPr>
          <w:ilvl w:val="0"/>
          <w:numId w:val="34"/>
        </w:numPr>
        <w:autoSpaceDE w:val="0"/>
        <w:autoSpaceDN w:val="0"/>
        <w:adjustRightInd w:val="0"/>
        <w:jc w:val="both"/>
        <w:rPr>
          <w:rFonts w:ascii="Times New Roman" w:hAnsi="Times New Roman" w:cs="Times New Roman"/>
        </w:rPr>
      </w:pPr>
      <w:r w:rsidRPr="00135681">
        <w:rPr>
          <w:rFonts w:ascii="Times New Roman" w:hAnsi="Times New Roman" w:cs="Times New Roman"/>
        </w:rPr>
        <w:t>Permitir o livre acesso dos empregados da empresa nas dependências da contratante para entrega do objeto deste Termo de Referência, desde que uniformizados e identificados com crachá;</w:t>
      </w:r>
    </w:p>
    <w:p w:rsidR="00135681" w:rsidRPr="00135681" w:rsidRDefault="00135681" w:rsidP="00135681">
      <w:pPr>
        <w:pStyle w:val="PargrafodaLista"/>
        <w:numPr>
          <w:ilvl w:val="0"/>
          <w:numId w:val="34"/>
        </w:numPr>
        <w:autoSpaceDE w:val="0"/>
        <w:autoSpaceDN w:val="0"/>
        <w:adjustRightInd w:val="0"/>
        <w:jc w:val="both"/>
        <w:rPr>
          <w:rFonts w:ascii="Times New Roman" w:hAnsi="Times New Roman" w:cs="Times New Roman"/>
        </w:rPr>
      </w:pPr>
      <w:r w:rsidRPr="00135681">
        <w:rPr>
          <w:rFonts w:ascii="Times New Roman" w:hAnsi="Times New Roman" w:cs="Times New Roman"/>
        </w:rPr>
        <w:t>Efetuar o pagamento nas condições e preço pactuado;</w:t>
      </w:r>
    </w:p>
    <w:p w:rsidR="00135681" w:rsidRPr="00135681" w:rsidRDefault="00135681" w:rsidP="00135681">
      <w:pPr>
        <w:pStyle w:val="PargrafodaLista"/>
        <w:numPr>
          <w:ilvl w:val="0"/>
          <w:numId w:val="34"/>
        </w:numPr>
        <w:autoSpaceDE w:val="0"/>
        <w:autoSpaceDN w:val="0"/>
        <w:adjustRightInd w:val="0"/>
        <w:jc w:val="both"/>
        <w:rPr>
          <w:rFonts w:ascii="Times New Roman" w:hAnsi="Times New Roman" w:cs="Times New Roman"/>
        </w:rPr>
      </w:pPr>
      <w:r w:rsidRPr="00135681">
        <w:rPr>
          <w:rFonts w:ascii="Times New Roman" w:hAnsi="Times New Roman" w:cs="Times New Roman"/>
        </w:rPr>
        <w:t>Comunicar à Contratada, por escrito, sobre imperfeições, falhas ou irregularidades verificadas no objeto fornecido, para que seja substituído, reparado ou corrigido, sem prejuízo das penalidades cabíveis;</w:t>
      </w:r>
    </w:p>
    <w:p w:rsidR="00135681" w:rsidRPr="00135681" w:rsidRDefault="00135681" w:rsidP="00135681">
      <w:pPr>
        <w:pStyle w:val="PargrafodaLista"/>
        <w:numPr>
          <w:ilvl w:val="0"/>
          <w:numId w:val="34"/>
        </w:numPr>
        <w:autoSpaceDE w:val="0"/>
        <w:autoSpaceDN w:val="0"/>
        <w:adjustRightInd w:val="0"/>
        <w:jc w:val="both"/>
        <w:rPr>
          <w:rFonts w:ascii="Times New Roman" w:hAnsi="Times New Roman" w:cs="Times New Roman"/>
        </w:rPr>
      </w:pPr>
      <w:r w:rsidRPr="00135681">
        <w:rPr>
          <w:rFonts w:ascii="Times New Roman" w:hAnsi="Times New Roman" w:cs="Times New Roman"/>
        </w:rPr>
        <w:t>Acompanhar e fiscalizar a execução do contrato, por intermédio de representante especialmente designado;</w:t>
      </w:r>
    </w:p>
    <w:p w:rsidR="00135681" w:rsidRPr="00135681" w:rsidRDefault="00135681" w:rsidP="00135681">
      <w:pPr>
        <w:pStyle w:val="PargrafodaLista"/>
        <w:numPr>
          <w:ilvl w:val="0"/>
          <w:numId w:val="34"/>
        </w:numPr>
        <w:autoSpaceDE w:val="0"/>
        <w:autoSpaceDN w:val="0"/>
        <w:adjustRightInd w:val="0"/>
        <w:jc w:val="both"/>
        <w:rPr>
          <w:rFonts w:ascii="Times New Roman" w:hAnsi="Times New Roman" w:cs="Times New Roman"/>
        </w:rPr>
      </w:pPr>
      <w:r w:rsidRPr="00135681">
        <w:rPr>
          <w:rFonts w:ascii="Times New Roman" w:hAnsi="Times New Roman" w:cs="Times New Roman"/>
        </w:rPr>
        <w:t>Emitir nota de empenho;</w:t>
      </w:r>
    </w:p>
    <w:p w:rsidR="00135681" w:rsidRPr="00135681" w:rsidRDefault="00135681" w:rsidP="00135681">
      <w:pPr>
        <w:pStyle w:val="PargrafodaLista"/>
        <w:numPr>
          <w:ilvl w:val="0"/>
          <w:numId w:val="34"/>
        </w:numPr>
        <w:autoSpaceDE w:val="0"/>
        <w:autoSpaceDN w:val="0"/>
        <w:adjustRightInd w:val="0"/>
        <w:jc w:val="both"/>
        <w:rPr>
          <w:rFonts w:ascii="Times New Roman" w:hAnsi="Times New Roman" w:cs="Times New Roman"/>
        </w:rPr>
      </w:pPr>
      <w:r w:rsidRPr="00135681">
        <w:rPr>
          <w:rFonts w:ascii="Times New Roman" w:hAnsi="Times New Roman" w:cs="Times New Roman"/>
        </w:rPr>
        <w:t>Convocar a adjudicatária no prazo de validade de sua proposta para retirar a nota de empenho;</w:t>
      </w:r>
    </w:p>
    <w:p w:rsidR="00135681" w:rsidRPr="00135681" w:rsidRDefault="00135681" w:rsidP="00135681">
      <w:pPr>
        <w:pStyle w:val="PargrafodaLista"/>
        <w:numPr>
          <w:ilvl w:val="0"/>
          <w:numId w:val="34"/>
        </w:numPr>
        <w:autoSpaceDE w:val="0"/>
        <w:autoSpaceDN w:val="0"/>
        <w:adjustRightInd w:val="0"/>
        <w:jc w:val="both"/>
        <w:rPr>
          <w:rFonts w:ascii="Times New Roman" w:hAnsi="Times New Roman" w:cs="Times New Roman"/>
        </w:rPr>
      </w:pPr>
      <w:r w:rsidRPr="00135681">
        <w:rPr>
          <w:rFonts w:ascii="Times New Roman" w:hAnsi="Times New Roman" w:cs="Times New Roman"/>
        </w:rPr>
        <w:t>Cumprir as demais disposições contidas neste Termo de Referência.</w:t>
      </w:r>
    </w:p>
    <w:p w:rsidR="00135681" w:rsidRPr="00135681" w:rsidRDefault="00135681" w:rsidP="00135681">
      <w:pPr>
        <w:autoSpaceDE w:val="0"/>
        <w:autoSpaceDN w:val="0"/>
        <w:adjustRightInd w:val="0"/>
        <w:rPr>
          <w:rFonts w:eastAsiaTheme="minorHAnsi"/>
          <w:sz w:val="22"/>
          <w:szCs w:val="22"/>
          <w:lang w:eastAsia="en-US"/>
        </w:rPr>
      </w:pPr>
    </w:p>
    <w:p w:rsidR="00135681" w:rsidRPr="00135681" w:rsidRDefault="00135681" w:rsidP="00135681">
      <w:pPr>
        <w:pStyle w:val="PargrafodaLista"/>
        <w:numPr>
          <w:ilvl w:val="1"/>
          <w:numId w:val="29"/>
        </w:numPr>
        <w:spacing w:after="0" w:line="240" w:lineRule="auto"/>
        <w:ind w:left="0" w:firstLine="0"/>
        <w:jc w:val="both"/>
        <w:rPr>
          <w:rFonts w:ascii="Times New Roman" w:hAnsi="Times New Roman" w:cs="Times New Roman"/>
        </w:rPr>
      </w:pPr>
      <w:r w:rsidRPr="00135681">
        <w:rPr>
          <w:rFonts w:ascii="Times New Roman" w:hAnsi="Times New Roman" w:cs="Times New Roman"/>
        </w:rPr>
        <w:t>O particular obriga-se a:</w:t>
      </w:r>
    </w:p>
    <w:p w:rsidR="00135681" w:rsidRPr="00135681" w:rsidRDefault="00135681" w:rsidP="00135681">
      <w:pPr>
        <w:pStyle w:val="PargrafodaLista"/>
        <w:numPr>
          <w:ilvl w:val="0"/>
          <w:numId w:val="35"/>
        </w:numPr>
        <w:autoSpaceDE w:val="0"/>
        <w:autoSpaceDN w:val="0"/>
        <w:adjustRightInd w:val="0"/>
        <w:jc w:val="both"/>
        <w:rPr>
          <w:rFonts w:ascii="Times New Roman" w:hAnsi="Times New Roman" w:cs="Times New Roman"/>
        </w:rPr>
      </w:pPr>
      <w:r w:rsidRPr="00135681">
        <w:rPr>
          <w:rFonts w:ascii="Times New Roman" w:hAnsi="Times New Roman" w:cs="Times New Roman"/>
        </w:rPr>
        <w:t xml:space="preserve">Entregar o objeto deste Termo de Referência no endereço constante no subitem </w:t>
      </w:r>
      <w:r w:rsidRPr="00135681">
        <w:rPr>
          <w:rFonts w:ascii="Times New Roman" w:hAnsi="Times New Roman" w:cs="Times New Roman"/>
          <w:b/>
        </w:rPr>
        <w:t xml:space="preserve">4.2.3 </w:t>
      </w:r>
      <w:r w:rsidRPr="00135681">
        <w:rPr>
          <w:rFonts w:ascii="Times New Roman" w:hAnsi="Times New Roman" w:cs="Times New Roman"/>
        </w:rPr>
        <w:t xml:space="preserve">deste documento, dentro do prazo estabelecido no subitem </w:t>
      </w:r>
      <w:r w:rsidRPr="00135681">
        <w:rPr>
          <w:rFonts w:ascii="Times New Roman" w:hAnsi="Times New Roman" w:cs="Times New Roman"/>
          <w:b/>
        </w:rPr>
        <w:t>4.1.1</w:t>
      </w:r>
      <w:r w:rsidRPr="00135681">
        <w:rPr>
          <w:rFonts w:ascii="Times New Roman" w:hAnsi="Times New Roman" w:cs="Times New Roman"/>
        </w:rPr>
        <w:t>, mediante apresentação da Nota Fiscal devidamente preenchida, constando detalhadamente as informações necessárias, conforme proposta da licitação;</w:t>
      </w:r>
    </w:p>
    <w:p w:rsidR="00135681" w:rsidRPr="00135681" w:rsidRDefault="00135681" w:rsidP="00135681">
      <w:pPr>
        <w:pStyle w:val="PargrafodaLista"/>
        <w:numPr>
          <w:ilvl w:val="0"/>
          <w:numId w:val="35"/>
        </w:numPr>
        <w:autoSpaceDE w:val="0"/>
        <w:autoSpaceDN w:val="0"/>
        <w:adjustRightInd w:val="0"/>
        <w:jc w:val="both"/>
        <w:rPr>
          <w:rFonts w:ascii="Times New Roman" w:hAnsi="Times New Roman" w:cs="Times New Roman"/>
        </w:rPr>
      </w:pPr>
      <w:r w:rsidRPr="00135681">
        <w:rPr>
          <w:rFonts w:ascii="Times New Roman" w:hAnsi="Times New Roman" w:cs="Times New Roman"/>
        </w:rPr>
        <w:t>Efetuar a entrega dos bens em perfeitas condições de funcionamento, em estrita observância às especificações deste Termo de Referência;</w:t>
      </w:r>
    </w:p>
    <w:p w:rsidR="00135681" w:rsidRPr="00135681" w:rsidRDefault="00135681" w:rsidP="00135681">
      <w:pPr>
        <w:pStyle w:val="PargrafodaLista"/>
        <w:numPr>
          <w:ilvl w:val="0"/>
          <w:numId w:val="35"/>
        </w:numPr>
        <w:autoSpaceDE w:val="0"/>
        <w:autoSpaceDN w:val="0"/>
        <w:adjustRightInd w:val="0"/>
        <w:jc w:val="both"/>
        <w:rPr>
          <w:rFonts w:ascii="Times New Roman" w:hAnsi="Times New Roman" w:cs="Times New Roman"/>
        </w:rPr>
      </w:pPr>
      <w:r w:rsidRPr="00135681">
        <w:rPr>
          <w:rFonts w:ascii="Times New Roman" w:hAnsi="Times New Roman" w:cs="Times New Roman"/>
        </w:rPr>
        <w:t xml:space="preserve">Responsabilizar-se pelos vícios e defeitos decorrentes do produto ou do serviço, de acordo com os artigos 12 a 27 do Código de Defesa do Consumidor (Lei nº </w:t>
      </w:r>
      <w:proofErr w:type="gramStart"/>
      <w:r w:rsidRPr="00135681">
        <w:rPr>
          <w:rFonts w:ascii="Times New Roman" w:hAnsi="Times New Roman" w:cs="Times New Roman"/>
        </w:rPr>
        <w:t>8.078,de</w:t>
      </w:r>
      <w:proofErr w:type="gramEnd"/>
      <w:r w:rsidRPr="00135681">
        <w:rPr>
          <w:rFonts w:ascii="Times New Roman" w:hAnsi="Times New Roman" w:cs="Times New Roman"/>
        </w:rPr>
        <w:t xml:space="preserve"> 1990);</w:t>
      </w:r>
    </w:p>
    <w:p w:rsidR="00135681" w:rsidRPr="00135681" w:rsidRDefault="00135681" w:rsidP="00135681">
      <w:pPr>
        <w:pStyle w:val="PargrafodaLista"/>
        <w:numPr>
          <w:ilvl w:val="0"/>
          <w:numId w:val="35"/>
        </w:numPr>
        <w:autoSpaceDE w:val="0"/>
        <w:autoSpaceDN w:val="0"/>
        <w:adjustRightInd w:val="0"/>
        <w:jc w:val="both"/>
        <w:rPr>
          <w:rFonts w:ascii="Times New Roman" w:hAnsi="Times New Roman" w:cs="Times New Roman"/>
        </w:rPr>
      </w:pPr>
      <w:r w:rsidRPr="00135681">
        <w:rPr>
          <w:rFonts w:ascii="Times New Roman" w:hAnsi="Times New Roman" w:cs="Times New Roman"/>
        </w:rPr>
        <w:t>Comunicar à Administração, no prazo de 24 (vinte e quatro) horas que antecede a data da entrega, os motivos que impossibilitem o cumprimento do prazo previsto, com a devida comprovação;</w:t>
      </w:r>
    </w:p>
    <w:p w:rsidR="00135681" w:rsidRPr="00135681" w:rsidRDefault="00135681" w:rsidP="00135681">
      <w:pPr>
        <w:pStyle w:val="PargrafodaLista"/>
        <w:numPr>
          <w:ilvl w:val="0"/>
          <w:numId w:val="35"/>
        </w:numPr>
        <w:autoSpaceDE w:val="0"/>
        <w:autoSpaceDN w:val="0"/>
        <w:adjustRightInd w:val="0"/>
        <w:jc w:val="both"/>
        <w:rPr>
          <w:rFonts w:ascii="Times New Roman" w:hAnsi="Times New Roman" w:cs="Times New Roman"/>
        </w:rPr>
      </w:pPr>
      <w:r w:rsidRPr="00135681">
        <w:rPr>
          <w:rFonts w:ascii="Times New Roman" w:hAnsi="Times New Roman" w:cs="Times New Roman"/>
        </w:rPr>
        <w:t>Assumir a responsabilidade pelos encargos trabalhistas, fiscais, previdenciários e comerciais resultantes da execução do contrato;</w:t>
      </w:r>
    </w:p>
    <w:p w:rsidR="00135681" w:rsidRPr="00135681" w:rsidRDefault="00135681" w:rsidP="00135681">
      <w:pPr>
        <w:pStyle w:val="PargrafodaLista"/>
        <w:numPr>
          <w:ilvl w:val="0"/>
          <w:numId w:val="35"/>
        </w:numPr>
        <w:autoSpaceDE w:val="0"/>
        <w:autoSpaceDN w:val="0"/>
        <w:adjustRightInd w:val="0"/>
        <w:jc w:val="both"/>
        <w:rPr>
          <w:rFonts w:ascii="Times New Roman" w:hAnsi="Times New Roman" w:cs="Times New Roman"/>
        </w:rPr>
      </w:pPr>
      <w:r w:rsidRPr="00135681">
        <w:rPr>
          <w:rFonts w:ascii="Times New Roman" w:hAnsi="Times New Roman" w:cs="Times New Roman"/>
        </w:rPr>
        <w:t>Executar o objeto do contrato nas condições pactuadas neste documento;</w:t>
      </w:r>
    </w:p>
    <w:p w:rsidR="00135681" w:rsidRPr="00135681" w:rsidRDefault="00135681" w:rsidP="00135681">
      <w:pPr>
        <w:pStyle w:val="PargrafodaLista"/>
        <w:numPr>
          <w:ilvl w:val="0"/>
          <w:numId w:val="35"/>
        </w:numPr>
        <w:autoSpaceDE w:val="0"/>
        <w:autoSpaceDN w:val="0"/>
        <w:adjustRightInd w:val="0"/>
        <w:jc w:val="both"/>
        <w:rPr>
          <w:rFonts w:ascii="Times New Roman" w:hAnsi="Times New Roman" w:cs="Times New Roman"/>
        </w:rPr>
      </w:pPr>
      <w:r w:rsidRPr="00135681">
        <w:rPr>
          <w:rFonts w:ascii="Times New Roman" w:hAnsi="Times New Roman" w:cs="Times New Roman"/>
        </w:rPr>
        <w:t>Providenciar a correção das deficiências, falhas ou irregularidades constatadas pela contratante na entrega dos equipamentos;</w:t>
      </w:r>
    </w:p>
    <w:p w:rsidR="00135681" w:rsidRPr="00135681" w:rsidRDefault="00135681" w:rsidP="00135681">
      <w:pPr>
        <w:pStyle w:val="PargrafodaLista"/>
        <w:numPr>
          <w:ilvl w:val="0"/>
          <w:numId w:val="35"/>
        </w:numPr>
        <w:autoSpaceDE w:val="0"/>
        <w:autoSpaceDN w:val="0"/>
        <w:adjustRightInd w:val="0"/>
        <w:jc w:val="both"/>
        <w:rPr>
          <w:rFonts w:ascii="Times New Roman" w:hAnsi="Times New Roman" w:cs="Times New Roman"/>
        </w:rPr>
      </w:pPr>
      <w:r w:rsidRPr="00135681">
        <w:rPr>
          <w:rFonts w:ascii="Times New Roman" w:hAnsi="Times New Roman" w:cs="Times New Roman"/>
        </w:rPr>
        <w:t>Responder por danos causados diretamente à contratante ou a terceiros, decorrentes de sua culpa ou dolo, quando da execução do contrato;</w:t>
      </w:r>
    </w:p>
    <w:p w:rsidR="00135681" w:rsidRPr="00135681" w:rsidRDefault="00135681" w:rsidP="00135681">
      <w:pPr>
        <w:pStyle w:val="PargrafodaLista"/>
        <w:numPr>
          <w:ilvl w:val="0"/>
          <w:numId w:val="35"/>
        </w:numPr>
        <w:autoSpaceDE w:val="0"/>
        <w:autoSpaceDN w:val="0"/>
        <w:adjustRightInd w:val="0"/>
        <w:jc w:val="both"/>
        <w:rPr>
          <w:rFonts w:ascii="Times New Roman" w:hAnsi="Times New Roman" w:cs="Times New Roman"/>
        </w:rPr>
      </w:pPr>
      <w:r w:rsidRPr="00135681">
        <w:rPr>
          <w:rFonts w:ascii="Times New Roman" w:hAnsi="Times New Roman" w:cs="Times New Roman"/>
        </w:rPr>
        <w:t>Acatar as orientações da contratante, sujeitando-se a mais ampla e irrestrita fiscalização, prestando esclarecimentos solicitados e atendendo às reclamações formuladas;</w:t>
      </w:r>
    </w:p>
    <w:p w:rsidR="00135681" w:rsidRPr="00135681" w:rsidRDefault="00135681" w:rsidP="00135681">
      <w:pPr>
        <w:pStyle w:val="PargrafodaLista"/>
        <w:numPr>
          <w:ilvl w:val="0"/>
          <w:numId w:val="35"/>
        </w:numPr>
        <w:autoSpaceDE w:val="0"/>
        <w:autoSpaceDN w:val="0"/>
        <w:adjustRightInd w:val="0"/>
        <w:jc w:val="both"/>
        <w:rPr>
          <w:rFonts w:ascii="Times New Roman" w:hAnsi="Times New Roman" w:cs="Times New Roman"/>
        </w:rPr>
      </w:pPr>
      <w:r w:rsidRPr="00135681">
        <w:rPr>
          <w:rFonts w:ascii="Times New Roman" w:hAnsi="Times New Roman" w:cs="Times New Roman"/>
        </w:rPr>
        <w:t>Manter todas as condições de habilitação aferidas no processo licitatório durante a vigência do contrato;</w:t>
      </w:r>
    </w:p>
    <w:p w:rsidR="00135681" w:rsidRPr="00135681" w:rsidRDefault="00135681" w:rsidP="00135681">
      <w:pPr>
        <w:pStyle w:val="PargrafodaLista"/>
        <w:numPr>
          <w:ilvl w:val="0"/>
          <w:numId w:val="35"/>
        </w:numPr>
        <w:autoSpaceDE w:val="0"/>
        <w:autoSpaceDN w:val="0"/>
        <w:adjustRightInd w:val="0"/>
        <w:jc w:val="both"/>
        <w:rPr>
          <w:rFonts w:ascii="Times New Roman" w:hAnsi="Times New Roman" w:cs="Times New Roman"/>
        </w:rPr>
      </w:pPr>
      <w:r w:rsidRPr="00135681">
        <w:rPr>
          <w:rFonts w:ascii="Times New Roman" w:hAnsi="Times New Roman" w:cs="Times New Roman"/>
        </w:rPr>
        <w:t>Retirar nota de empenho no prazo de 5 dias;</w:t>
      </w:r>
    </w:p>
    <w:p w:rsidR="00135681" w:rsidRPr="00135681" w:rsidRDefault="00135681" w:rsidP="00135681">
      <w:pPr>
        <w:pStyle w:val="PargrafodaLista"/>
        <w:numPr>
          <w:ilvl w:val="0"/>
          <w:numId w:val="35"/>
        </w:numPr>
        <w:autoSpaceDE w:val="0"/>
        <w:autoSpaceDN w:val="0"/>
        <w:adjustRightInd w:val="0"/>
        <w:jc w:val="both"/>
        <w:rPr>
          <w:rFonts w:ascii="Times New Roman" w:hAnsi="Times New Roman" w:cs="Times New Roman"/>
        </w:rPr>
      </w:pPr>
      <w:r w:rsidRPr="00135681">
        <w:rPr>
          <w:rFonts w:ascii="Times New Roman" w:hAnsi="Times New Roman" w:cs="Times New Roman"/>
        </w:rPr>
        <w:lastRenderedPageBreak/>
        <w:t>Na alínea “e” prever que o valor apresentado englobe todas as despesas com custos relativos ao fornecimento, como também seguros, frete, salários, transporte, tributos, impostos, contribuições fiscais, parafiscais ou taxas, inclusive, porventura com serviços de terceiros, que incidam direta ou indiretamente no valor e venham a onerar o objeto a ser licitado;</w:t>
      </w:r>
    </w:p>
    <w:p w:rsidR="00135681" w:rsidRPr="00135681" w:rsidRDefault="00135681" w:rsidP="00135681">
      <w:pPr>
        <w:pStyle w:val="PargrafodaLista"/>
        <w:numPr>
          <w:ilvl w:val="0"/>
          <w:numId w:val="35"/>
        </w:numPr>
        <w:autoSpaceDE w:val="0"/>
        <w:autoSpaceDN w:val="0"/>
        <w:adjustRightInd w:val="0"/>
        <w:jc w:val="both"/>
        <w:rPr>
          <w:rFonts w:ascii="Times New Roman" w:hAnsi="Times New Roman" w:cs="Times New Roman"/>
        </w:rPr>
      </w:pPr>
      <w:r w:rsidRPr="00135681">
        <w:rPr>
          <w:rFonts w:ascii="Times New Roman" w:hAnsi="Times New Roman" w:cs="Times New Roman"/>
        </w:rPr>
        <w:t>Cumprir as demais disposições contidas neste Termo de Referência.</w:t>
      </w:r>
    </w:p>
    <w:p w:rsidR="00135681" w:rsidRPr="00135681" w:rsidRDefault="00135681" w:rsidP="00135681">
      <w:pPr>
        <w:pStyle w:val="PargrafodaLista"/>
        <w:spacing w:after="0" w:line="240" w:lineRule="auto"/>
        <w:jc w:val="both"/>
        <w:rPr>
          <w:rFonts w:ascii="Times New Roman" w:hAnsi="Times New Roman" w:cs="Times New Roman"/>
        </w:rPr>
      </w:pPr>
    </w:p>
    <w:p w:rsidR="00135681" w:rsidRPr="00135681" w:rsidRDefault="00135681" w:rsidP="00135681">
      <w:pPr>
        <w:pStyle w:val="PargrafodaLista"/>
        <w:spacing w:after="0" w:line="240" w:lineRule="auto"/>
        <w:jc w:val="both"/>
        <w:rPr>
          <w:rFonts w:ascii="Times New Roman" w:hAnsi="Times New Roman" w:cs="Times New Roman"/>
        </w:rPr>
      </w:pPr>
    </w:p>
    <w:p w:rsidR="00135681" w:rsidRPr="00135681" w:rsidRDefault="00135681" w:rsidP="00135681">
      <w:pPr>
        <w:pStyle w:val="PargrafodaLista"/>
        <w:numPr>
          <w:ilvl w:val="0"/>
          <w:numId w:val="29"/>
        </w:numPr>
        <w:spacing w:after="0" w:line="240" w:lineRule="auto"/>
        <w:jc w:val="both"/>
        <w:rPr>
          <w:rFonts w:ascii="Times New Roman" w:hAnsi="Times New Roman" w:cs="Times New Roman"/>
          <w:b/>
        </w:rPr>
      </w:pPr>
      <w:r w:rsidRPr="00135681">
        <w:rPr>
          <w:rFonts w:ascii="Times New Roman" w:hAnsi="Times New Roman" w:cs="Times New Roman"/>
          <w:b/>
        </w:rPr>
        <w:t>DO PAGAMENTO</w:t>
      </w:r>
    </w:p>
    <w:p w:rsidR="00135681" w:rsidRPr="00135681" w:rsidRDefault="00135681" w:rsidP="00135681">
      <w:pPr>
        <w:pStyle w:val="PargrafodaLista"/>
        <w:numPr>
          <w:ilvl w:val="1"/>
          <w:numId w:val="29"/>
        </w:numPr>
        <w:spacing w:after="0" w:line="240" w:lineRule="auto"/>
        <w:ind w:left="0" w:firstLine="0"/>
        <w:jc w:val="both"/>
        <w:rPr>
          <w:rFonts w:ascii="Times New Roman" w:hAnsi="Times New Roman" w:cs="Times New Roman"/>
          <w:bCs/>
          <w:color w:val="000000"/>
        </w:rPr>
      </w:pPr>
      <w:r w:rsidRPr="00135681">
        <w:rPr>
          <w:rFonts w:ascii="Times New Roman" w:hAnsi="Times New Roman" w:cs="Times New Roman"/>
          <w:color w:val="000000"/>
        </w:rPr>
        <w:t>O FORNECEDOR deve apresentar, após a entrega do material, nota fiscal em 2 (duas) vias, emitidas e entregues ao gestor responsável, para fins de liquidação e pagamento, acompanhada da comprovação de regularidade junto à Seguridade Social, ao Fundo de Garantia por Tempo de Serviço e às Fazendas Federal, Estadual e Municipal de seu domicílio ou sede, além de certidão negativa de débitos inadimplidos perante a Justiça do Trabalho.</w:t>
      </w:r>
    </w:p>
    <w:p w:rsidR="00135681" w:rsidRPr="00135681" w:rsidRDefault="00135681" w:rsidP="00135681">
      <w:pPr>
        <w:pStyle w:val="PargrafodaLista"/>
        <w:numPr>
          <w:ilvl w:val="1"/>
          <w:numId w:val="29"/>
        </w:numPr>
        <w:spacing w:after="0" w:line="240" w:lineRule="auto"/>
        <w:ind w:left="0" w:firstLine="0"/>
        <w:jc w:val="both"/>
        <w:rPr>
          <w:rFonts w:ascii="Times New Roman" w:hAnsi="Times New Roman" w:cs="Times New Roman"/>
          <w:bCs/>
          <w:color w:val="000000"/>
        </w:rPr>
      </w:pPr>
      <w:r w:rsidRPr="00135681">
        <w:rPr>
          <w:rFonts w:ascii="Times New Roman" w:hAnsi="Times New Roman" w:cs="Times New Roman"/>
        </w:rPr>
        <w:t>O pagamento será efetuado até o 10º (décimo) dia útil, após o recebimento definitivo dos materiais adquiridos, m</w:t>
      </w:r>
      <w:r w:rsidRPr="00135681">
        <w:rPr>
          <w:rFonts w:ascii="Times New Roman" w:hAnsi="Times New Roman" w:cs="Times New Roman"/>
          <w:color w:val="000000"/>
        </w:rPr>
        <w:t>ediante ordem bancária creditada em conta corrente do FORNECEDOR.</w:t>
      </w:r>
    </w:p>
    <w:p w:rsidR="00135681" w:rsidRPr="00135681" w:rsidRDefault="00135681" w:rsidP="00135681">
      <w:pPr>
        <w:pStyle w:val="PargrafodaLista"/>
        <w:numPr>
          <w:ilvl w:val="1"/>
          <w:numId w:val="29"/>
        </w:numPr>
        <w:spacing w:after="0" w:line="240" w:lineRule="auto"/>
        <w:ind w:left="0" w:firstLine="0"/>
        <w:jc w:val="both"/>
        <w:rPr>
          <w:rFonts w:ascii="Times New Roman" w:hAnsi="Times New Roman" w:cs="Times New Roman"/>
          <w:bCs/>
          <w:color w:val="000000"/>
        </w:rPr>
      </w:pPr>
      <w:r w:rsidRPr="00135681">
        <w:rPr>
          <w:rFonts w:ascii="Times New Roman" w:hAnsi="Times New Roman" w:cs="Times New Roman"/>
          <w:color w:val="000000"/>
        </w:rPr>
        <w:t>Nenhum pagamento será efetuado ao FORNECEDOR na pendência de qualquer uma das situações abaixo especificadas, sem que isso gere direito a alteração de preços ou compensação financeira:</w:t>
      </w:r>
    </w:p>
    <w:p w:rsidR="00135681" w:rsidRPr="00135681" w:rsidRDefault="00135681" w:rsidP="00135681">
      <w:pPr>
        <w:pStyle w:val="PargrafodaLista"/>
        <w:numPr>
          <w:ilvl w:val="0"/>
          <w:numId w:val="36"/>
        </w:numPr>
        <w:spacing w:line="100" w:lineRule="atLeast"/>
        <w:jc w:val="both"/>
        <w:rPr>
          <w:rFonts w:ascii="Times New Roman" w:hAnsi="Times New Roman" w:cs="Times New Roman"/>
          <w:bCs/>
          <w:color w:val="000000"/>
        </w:rPr>
      </w:pPr>
      <w:r w:rsidRPr="00135681">
        <w:rPr>
          <w:rFonts w:ascii="Times New Roman" w:hAnsi="Times New Roman" w:cs="Times New Roman"/>
          <w:color w:val="000000"/>
        </w:rPr>
        <w:t>Atesto definitivo dos materiais de conformidade com o disposto no item 8.1 deste termo de referência;</w:t>
      </w:r>
    </w:p>
    <w:p w:rsidR="00135681" w:rsidRPr="00135681" w:rsidRDefault="00135681" w:rsidP="00135681">
      <w:pPr>
        <w:pStyle w:val="PargrafodaLista"/>
        <w:numPr>
          <w:ilvl w:val="0"/>
          <w:numId w:val="36"/>
        </w:numPr>
        <w:spacing w:line="100" w:lineRule="atLeast"/>
        <w:jc w:val="both"/>
        <w:rPr>
          <w:rFonts w:ascii="Times New Roman" w:hAnsi="Times New Roman" w:cs="Times New Roman"/>
          <w:b/>
          <w:bCs/>
          <w:color w:val="000000"/>
        </w:rPr>
      </w:pPr>
      <w:r w:rsidRPr="00135681">
        <w:rPr>
          <w:rFonts w:ascii="Times New Roman" w:hAnsi="Times New Roman" w:cs="Times New Roman"/>
          <w:color w:val="000000"/>
        </w:rPr>
        <w:t>Apresentação da documentação discriminados no item 10.1. desta cláusula;</w:t>
      </w:r>
    </w:p>
    <w:p w:rsidR="00135681" w:rsidRPr="00135681" w:rsidRDefault="00135681" w:rsidP="00135681">
      <w:pPr>
        <w:pStyle w:val="PargrafodaLista"/>
        <w:numPr>
          <w:ilvl w:val="0"/>
          <w:numId w:val="36"/>
        </w:numPr>
        <w:spacing w:line="100" w:lineRule="atLeast"/>
        <w:jc w:val="both"/>
        <w:rPr>
          <w:rFonts w:ascii="Times New Roman" w:hAnsi="Times New Roman" w:cs="Times New Roman"/>
        </w:rPr>
      </w:pPr>
      <w:r w:rsidRPr="00135681">
        <w:rPr>
          <w:rFonts w:ascii="Times New Roman" w:hAnsi="Times New Roman" w:cs="Times New Roman"/>
          <w:color w:val="000000"/>
        </w:rPr>
        <w:t>Erro na Nota Fiscal/Fatura/Recibo.</w:t>
      </w:r>
    </w:p>
    <w:p w:rsidR="00135681" w:rsidRPr="00135681" w:rsidRDefault="00135681" w:rsidP="00135681">
      <w:pPr>
        <w:pStyle w:val="PargrafodaLista"/>
        <w:spacing w:after="0" w:line="240" w:lineRule="auto"/>
        <w:ind w:left="0"/>
        <w:jc w:val="both"/>
        <w:rPr>
          <w:rFonts w:ascii="Times New Roman" w:hAnsi="Times New Roman" w:cs="Times New Roman"/>
        </w:rPr>
      </w:pPr>
    </w:p>
    <w:p w:rsidR="00135681" w:rsidRPr="00135681" w:rsidRDefault="00135681" w:rsidP="00135681">
      <w:pPr>
        <w:pStyle w:val="PargrafodaLista"/>
        <w:spacing w:after="0" w:line="240" w:lineRule="auto"/>
        <w:ind w:left="0"/>
        <w:jc w:val="both"/>
        <w:rPr>
          <w:rFonts w:ascii="Times New Roman" w:hAnsi="Times New Roman" w:cs="Times New Roman"/>
        </w:rPr>
      </w:pPr>
    </w:p>
    <w:p w:rsidR="00135681" w:rsidRPr="00135681" w:rsidRDefault="00135681" w:rsidP="00135681">
      <w:pPr>
        <w:pStyle w:val="PargrafodaLista"/>
        <w:numPr>
          <w:ilvl w:val="0"/>
          <w:numId w:val="29"/>
        </w:numPr>
        <w:spacing w:after="0" w:line="240" w:lineRule="auto"/>
        <w:jc w:val="both"/>
        <w:rPr>
          <w:rFonts w:ascii="Times New Roman" w:hAnsi="Times New Roman" w:cs="Times New Roman"/>
        </w:rPr>
      </w:pPr>
      <w:r w:rsidRPr="00135681">
        <w:rPr>
          <w:rFonts w:ascii="Times New Roman" w:hAnsi="Times New Roman" w:cs="Times New Roman"/>
          <w:b/>
        </w:rPr>
        <w:t xml:space="preserve"> DA FONTE DE RECURSO</w:t>
      </w:r>
    </w:p>
    <w:p w:rsidR="00135681" w:rsidRPr="00135681" w:rsidRDefault="00135681" w:rsidP="00135681">
      <w:pPr>
        <w:pStyle w:val="PargrafodaLista"/>
        <w:numPr>
          <w:ilvl w:val="1"/>
          <w:numId w:val="29"/>
        </w:numPr>
        <w:spacing w:after="0" w:line="240" w:lineRule="auto"/>
        <w:ind w:left="0" w:firstLine="0"/>
        <w:jc w:val="both"/>
        <w:rPr>
          <w:rFonts w:ascii="Times New Roman" w:hAnsi="Times New Roman" w:cs="Times New Roman"/>
        </w:rPr>
      </w:pPr>
      <w:r w:rsidRPr="00135681">
        <w:rPr>
          <w:rFonts w:ascii="Times New Roman" w:hAnsi="Times New Roman" w:cs="Times New Roman"/>
        </w:rPr>
        <w:t>Os recursos orçamentários e financeiros serão provenientes de recursos próprios da Agência Municipal de Regulação de Serviços Delegados - ARSER.</w:t>
      </w:r>
    </w:p>
    <w:p w:rsidR="00135681" w:rsidRPr="00135681" w:rsidRDefault="00135681" w:rsidP="00135681">
      <w:pPr>
        <w:pStyle w:val="PargrafodaLista"/>
        <w:spacing w:after="0" w:line="240" w:lineRule="auto"/>
        <w:ind w:left="0"/>
        <w:jc w:val="both"/>
        <w:rPr>
          <w:rFonts w:ascii="Times New Roman" w:hAnsi="Times New Roman" w:cs="Times New Roman"/>
        </w:rPr>
      </w:pPr>
    </w:p>
    <w:p w:rsidR="00135681" w:rsidRPr="00135681" w:rsidRDefault="00135681" w:rsidP="00135681">
      <w:pPr>
        <w:pStyle w:val="PargrafodaLista"/>
        <w:spacing w:after="0" w:line="240" w:lineRule="auto"/>
        <w:ind w:left="0"/>
        <w:jc w:val="both"/>
        <w:rPr>
          <w:rFonts w:ascii="Times New Roman" w:hAnsi="Times New Roman" w:cs="Times New Roman"/>
        </w:rPr>
      </w:pPr>
    </w:p>
    <w:p w:rsidR="00135681" w:rsidRPr="00135681" w:rsidRDefault="00135681" w:rsidP="00135681">
      <w:pPr>
        <w:pStyle w:val="PargrafodaLista"/>
        <w:numPr>
          <w:ilvl w:val="0"/>
          <w:numId w:val="29"/>
        </w:numPr>
        <w:spacing w:after="0" w:line="240" w:lineRule="auto"/>
        <w:jc w:val="both"/>
        <w:rPr>
          <w:rFonts w:ascii="Times New Roman" w:hAnsi="Times New Roman" w:cs="Times New Roman"/>
          <w:b/>
        </w:rPr>
      </w:pPr>
      <w:r w:rsidRPr="00135681">
        <w:rPr>
          <w:rFonts w:ascii="Times New Roman" w:hAnsi="Times New Roman" w:cs="Times New Roman"/>
          <w:b/>
        </w:rPr>
        <w:t>DAS PENALIDADES</w:t>
      </w:r>
    </w:p>
    <w:p w:rsidR="00135681" w:rsidRPr="00135681" w:rsidRDefault="00135681" w:rsidP="00135681">
      <w:pPr>
        <w:jc w:val="both"/>
        <w:rPr>
          <w:b/>
          <w:sz w:val="22"/>
          <w:szCs w:val="22"/>
        </w:rPr>
      </w:pPr>
    </w:p>
    <w:p w:rsidR="00135681" w:rsidRPr="00135681" w:rsidRDefault="00135681" w:rsidP="00135681">
      <w:pPr>
        <w:pStyle w:val="PargrafodaLista"/>
        <w:numPr>
          <w:ilvl w:val="1"/>
          <w:numId w:val="29"/>
        </w:numPr>
        <w:spacing w:after="0" w:line="240" w:lineRule="auto"/>
        <w:ind w:left="0" w:firstLine="0"/>
        <w:jc w:val="both"/>
        <w:rPr>
          <w:rFonts w:ascii="Times New Roman" w:hAnsi="Times New Roman" w:cs="Times New Roman"/>
        </w:rPr>
      </w:pPr>
      <w:r w:rsidRPr="00135681">
        <w:rPr>
          <w:rFonts w:ascii="Times New Roman" w:hAnsi="Times New Roman" w:cs="Times New Roman"/>
        </w:rPr>
        <w:t xml:space="preserve">Em caso de inexecução parcial ou total das condições pactuadas, erro ou demora na execução, garantida a prévia defesa, ficará a CONTRATADA sujeita às sanções indicadas abaixo, sem prejuízo de outras previstas na legislação vigente:  </w:t>
      </w:r>
    </w:p>
    <w:p w:rsidR="00135681" w:rsidRPr="00135681" w:rsidRDefault="00135681" w:rsidP="00135681">
      <w:pPr>
        <w:pStyle w:val="PargrafodaLista"/>
        <w:numPr>
          <w:ilvl w:val="0"/>
          <w:numId w:val="37"/>
        </w:numPr>
        <w:spacing w:after="0" w:line="240" w:lineRule="auto"/>
        <w:jc w:val="both"/>
        <w:rPr>
          <w:rFonts w:ascii="Times New Roman" w:hAnsi="Times New Roman" w:cs="Times New Roman"/>
        </w:rPr>
      </w:pPr>
      <w:r w:rsidRPr="00135681">
        <w:rPr>
          <w:rFonts w:ascii="Times New Roman" w:hAnsi="Times New Roman" w:cs="Times New Roman"/>
        </w:rPr>
        <w:t>Advertência formal: falhas ou irregularidades que não acarretem prejuízos à Administração;</w:t>
      </w:r>
    </w:p>
    <w:p w:rsidR="00135681" w:rsidRPr="00135681" w:rsidRDefault="00135681" w:rsidP="00135681">
      <w:pPr>
        <w:pStyle w:val="PargrafodaLista"/>
        <w:numPr>
          <w:ilvl w:val="0"/>
          <w:numId w:val="37"/>
        </w:numPr>
        <w:autoSpaceDE w:val="0"/>
        <w:autoSpaceDN w:val="0"/>
        <w:adjustRightInd w:val="0"/>
        <w:spacing w:after="0" w:line="240" w:lineRule="auto"/>
        <w:jc w:val="both"/>
        <w:rPr>
          <w:rFonts w:ascii="Times New Roman" w:hAnsi="Times New Roman" w:cs="Times New Roman"/>
        </w:rPr>
      </w:pPr>
      <w:r w:rsidRPr="00135681">
        <w:rPr>
          <w:rFonts w:ascii="Times New Roman" w:hAnsi="Times New Roman" w:cs="Times New Roman"/>
        </w:rPr>
        <w:t>Pelo atraso na entrega do material em relação ao prazo estipulado: 1% (um por cento) do valor do material não entregue, por dia decorrido, até o limite de 10% (dez por cento);</w:t>
      </w:r>
    </w:p>
    <w:p w:rsidR="00135681" w:rsidRPr="00135681" w:rsidRDefault="00135681" w:rsidP="00135681">
      <w:pPr>
        <w:pStyle w:val="PargrafodaLista"/>
        <w:numPr>
          <w:ilvl w:val="0"/>
          <w:numId w:val="37"/>
        </w:numPr>
        <w:autoSpaceDE w:val="0"/>
        <w:autoSpaceDN w:val="0"/>
        <w:adjustRightInd w:val="0"/>
        <w:spacing w:after="0" w:line="240" w:lineRule="auto"/>
        <w:jc w:val="both"/>
        <w:rPr>
          <w:rFonts w:ascii="Times New Roman" w:hAnsi="Times New Roman" w:cs="Times New Roman"/>
        </w:rPr>
      </w:pPr>
      <w:r w:rsidRPr="00135681">
        <w:rPr>
          <w:rFonts w:ascii="Times New Roman" w:hAnsi="Times New Roman" w:cs="Times New Roman"/>
        </w:rPr>
        <w:t>Pela recusa em efetuar o fornecimento e/ou pela não entrega do material, caracterizada em dez dias após o vencimento do prazo de entrega estipulado: 10% (dez por cento) do valor do material;</w:t>
      </w:r>
    </w:p>
    <w:p w:rsidR="00135681" w:rsidRPr="00135681" w:rsidRDefault="00135681" w:rsidP="00135681">
      <w:pPr>
        <w:pStyle w:val="PargrafodaLista"/>
        <w:numPr>
          <w:ilvl w:val="0"/>
          <w:numId w:val="37"/>
        </w:numPr>
        <w:autoSpaceDE w:val="0"/>
        <w:autoSpaceDN w:val="0"/>
        <w:adjustRightInd w:val="0"/>
        <w:spacing w:after="0" w:line="240" w:lineRule="auto"/>
        <w:jc w:val="both"/>
        <w:rPr>
          <w:rFonts w:ascii="Times New Roman" w:hAnsi="Times New Roman" w:cs="Times New Roman"/>
        </w:rPr>
      </w:pPr>
      <w:r w:rsidRPr="00135681">
        <w:rPr>
          <w:rFonts w:ascii="Times New Roman" w:hAnsi="Times New Roman" w:cs="Times New Roman"/>
        </w:rPr>
        <w:t>Pela demora em substituir o material rejeitado, a contar do primeiro dia após o vencimento do prazo estipulado para a substituição: 2% (dois por cento) do valor do material recusado, por dia decorrido, até o limite de 10% (dez por cento);</w:t>
      </w:r>
    </w:p>
    <w:p w:rsidR="00135681" w:rsidRPr="00135681" w:rsidRDefault="00135681" w:rsidP="00135681">
      <w:pPr>
        <w:pStyle w:val="PargrafodaLista"/>
        <w:numPr>
          <w:ilvl w:val="0"/>
          <w:numId w:val="37"/>
        </w:numPr>
        <w:autoSpaceDE w:val="0"/>
        <w:autoSpaceDN w:val="0"/>
        <w:adjustRightInd w:val="0"/>
        <w:spacing w:after="0" w:line="240" w:lineRule="auto"/>
        <w:jc w:val="both"/>
        <w:rPr>
          <w:rFonts w:ascii="Times New Roman" w:hAnsi="Times New Roman" w:cs="Times New Roman"/>
          <w:color w:val="000000" w:themeColor="text1"/>
        </w:rPr>
      </w:pPr>
      <w:r w:rsidRPr="00135681">
        <w:rPr>
          <w:rFonts w:ascii="Times New Roman" w:hAnsi="Times New Roman" w:cs="Times New Roman"/>
          <w:color w:val="000000" w:themeColor="text1"/>
        </w:rPr>
        <w:t>Pelo não cumprimento de qualquer condição fixada neste Termo de Referência e não abrangida nas alíneas anteriores: 1% (um por cento) do valor contratado, para cada evento.</w:t>
      </w:r>
    </w:p>
    <w:p w:rsidR="00135681" w:rsidRPr="00135681" w:rsidRDefault="00135681" w:rsidP="00135681">
      <w:pPr>
        <w:pStyle w:val="PargrafodaLista"/>
        <w:numPr>
          <w:ilvl w:val="0"/>
          <w:numId w:val="37"/>
        </w:numPr>
        <w:autoSpaceDE w:val="0"/>
        <w:autoSpaceDN w:val="0"/>
        <w:adjustRightInd w:val="0"/>
        <w:spacing w:after="0" w:line="240" w:lineRule="auto"/>
        <w:jc w:val="both"/>
        <w:rPr>
          <w:rFonts w:ascii="Times New Roman" w:hAnsi="Times New Roman" w:cs="Times New Roman"/>
          <w:color w:val="000000" w:themeColor="text1"/>
        </w:rPr>
      </w:pPr>
      <w:r w:rsidRPr="00135681">
        <w:rPr>
          <w:rFonts w:ascii="Times New Roman" w:hAnsi="Times New Roman" w:cs="Times New Roman"/>
          <w:color w:val="000000" w:themeColor="text1"/>
        </w:rPr>
        <w:t>Suspensão temporária, pelo período de até 02 (dois) anos, de participação em licitação e contratação com este Município;</w:t>
      </w:r>
    </w:p>
    <w:p w:rsidR="00135681" w:rsidRPr="00135681" w:rsidRDefault="00135681" w:rsidP="00135681">
      <w:pPr>
        <w:pStyle w:val="PargrafodaLista"/>
        <w:numPr>
          <w:ilvl w:val="0"/>
          <w:numId w:val="37"/>
        </w:numPr>
        <w:autoSpaceDE w:val="0"/>
        <w:autoSpaceDN w:val="0"/>
        <w:adjustRightInd w:val="0"/>
        <w:spacing w:after="0" w:line="240" w:lineRule="auto"/>
        <w:jc w:val="both"/>
        <w:rPr>
          <w:rFonts w:ascii="Times New Roman" w:hAnsi="Times New Roman" w:cs="Times New Roman"/>
          <w:color w:val="000000" w:themeColor="text1"/>
        </w:rPr>
      </w:pPr>
      <w:r w:rsidRPr="00135681">
        <w:rPr>
          <w:rFonts w:ascii="Times New Roman" w:hAnsi="Times New Roman" w:cs="Times New Roman"/>
          <w:color w:val="000000" w:themeColor="text1"/>
        </w:rPr>
        <w:t xml:space="preserve">Declaração de inidoneidade, que o impede de participar de licitações, bem como de contratar com a Administração Pública pelo prazo de até cinco anos.  </w:t>
      </w:r>
    </w:p>
    <w:p w:rsidR="00135681" w:rsidRPr="00135681" w:rsidRDefault="00135681" w:rsidP="00135681">
      <w:pPr>
        <w:pStyle w:val="PargrafodaLista"/>
        <w:autoSpaceDE w:val="0"/>
        <w:autoSpaceDN w:val="0"/>
        <w:adjustRightInd w:val="0"/>
        <w:spacing w:after="0" w:line="240" w:lineRule="auto"/>
        <w:jc w:val="both"/>
        <w:rPr>
          <w:rFonts w:ascii="Times New Roman" w:hAnsi="Times New Roman" w:cs="Times New Roman"/>
          <w:color w:val="000000" w:themeColor="text1"/>
        </w:rPr>
      </w:pPr>
    </w:p>
    <w:p w:rsidR="00135681" w:rsidRPr="00135681" w:rsidRDefault="00135681" w:rsidP="00135681">
      <w:pPr>
        <w:pStyle w:val="PargrafodaLista"/>
        <w:numPr>
          <w:ilvl w:val="1"/>
          <w:numId w:val="29"/>
        </w:numPr>
        <w:spacing w:after="0" w:line="240" w:lineRule="auto"/>
        <w:ind w:left="0" w:firstLine="0"/>
        <w:jc w:val="both"/>
        <w:rPr>
          <w:rFonts w:ascii="Times New Roman" w:eastAsia="Calibri" w:hAnsi="Times New Roman" w:cs="Times New Roman"/>
        </w:rPr>
      </w:pPr>
      <w:r w:rsidRPr="00135681">
        <w:rPr>
          <w:rFonts w:ascii="Times New Roman" w:eastAsia="Calibri" w:hAnsi="Times New Roman" w:cs="Times New Roman"/>
        </w:rPr>
        <w:lastRenderedPageBreak/>
        <w:t xml:space="preserve">Na ocorrência de falhas ou irregularidades diferentes daquelas indicadas no item anterior, a Administração poderá aplicar à futura contratada quaisquer das sanções listadas no item </w:t>
      </w:r>
      <w:r w:rsidRPr="00135681">
        <w:rPr>
          <w:rFonts w:ascii="Times New Roman" w:eastAsia="Calibri" w:hAnsi="Times New Roman" w:cs="Times New Roman"/>
          <w:b/>
        </w:rPr>
        <w:t>1</w:t>
      </w:r>
      <w:r w:rsidRPr="00135681">
        <w:rPr>
          <w:rFonts w:ascii="Times New Roman" w:hAnsi="Times New Roman" w:cs="Times New Roman"/>
          <w:b/>
        </w:rPr>
        <w:t>1</w:t>
      </w:r>
      <w:r w:rsidRPr="00135681">
        <w:rPr>
          <w:rFonts w:ascii="Times New Roman" w:eastAsia="Calibri" w:hAnsi="Times New Roman" w:cs="Times New Roman"/>
          <w:b/>
        </w:rPr>
        <w:t>.1</w:t>
      </w:r>
      <w:r w:rsidRPr="00135681">
        <w:rPr>
          <w:rFonts w:ascii="Times New Roman" w:eastAsia="Calibri" w:hAnsi="Times New Roman" w:cs="Times New Roman"/>
        </w:rPr>
        <w:t xml:space="preserve">, consideradas a natureza e a gravidade da infração cometida e sem prejuízo da responsabilidade civil e criminal que seus atos ensejarem. </w:t>
      </w:r>
    </w:p>
    <w:p w:rsidR="00135681" w:rsidRPr="00135681" w:rsidRDefault="00135681" w:rsidP="00135681">
      <w:pPr>
        <w:pStyle w:val="PargrafodaLista"/>
        <w:numPr>
          <w:ilvl w:val="1"/>
          <w:numId w:val="29"/>
        </w:numPr>
        <w:spacing w:after="0" w:line="240" w:lineRule="auto"/>
        <w:ind w:left="0" w:firstLine="0"/>
        <w:jc w:val="both"/>
        <w:rPr>
          <w:rFonts w:ascii="Times New Roman" w:eastAsia="Calibri" w:hAnsi="Times New Roman" w:cs="Times New Roman"/>
        </w:rPr>
      </w:pPr>
      <w:r w:rsidRPr="00135681">
        <w:rPr>
          <w:rFonts w:ascii="Times New Roman" w:eastAsia="Calibri" w:hAnsi="Times New Roman" w:cs="Times New Roman"/>
        </w:rPr>
        <w:t xml:space="preserve">A critério desta Prefeitura e nos termos do art. 87, § 2º, da Lei nº 8.666/93, as sanções previstas </w:t>
      </w:r>
      <w:r w:rsidRPr="00135681">
        <w:rPr>
          <w:rFonts w:ascii="Times New Roman" w:hAnsi="Times New Roman" w:cs="Times New Roman"/>
        </w:rPr>
        <w:t>nas alíneas “f” e “g”</w:t>
      </w:r>
      <w:r w:rsidRPr="00135681">
        <w:rPr>
          <w:rFonts w:ascii="Times New Roman" w:eastAsia="Calibri" w:hAnsi="Times New Roman" w:cs="Times New Roman"/>
        </w:rPr>
        <w:t xml:space="preserve"> poderá ser aplicada cumulativamente com quaisquer das multas previstas </w:t>
      </w:r>
      <w:r w:rsidRPr="00135681">
        <w:rPr>
          <w:rFonts w:ascii="Times New Roman" w:hAnsi="Times New Roman" w:cs="Times New Roman"/>
        </w:rPr>
        <w:t>nas alíneas</w:t>
      </w:r>
      <w:r w:rsidRPr="00135681">
        <w:rPr>
          <w:rFonts w:ascii="Times New Roman" w:eastAsia="Calibri" w:hAnsi="Times New Roman" w:cs="Times New Roman"/>
        </w:rPr>
        <w:t xml:space="preserve"> subitens</w:t>
      </w:r>
      <w:r w:rsidRPr="00135681">
        <w:rPr>
          <w:rFonts w:ascii="Times New Roman" w:hAnsi="Times New Roman" w:cs="Times New Roman"/>
        </w:rPr>
        <w:t xml:space="preserve"> “b” a “e”</w:t>
      </w:r>
      <w:r w:rsidRPr="00135681">
        <w:rPr>
          <w:rFonts w:ascii="Times New Roman" w:eastAsia="Calibri" w:hAnsi="Times New Roman" w:cs="Times New Roman"/>
        </w:rPr>
        <w:t xml:space="preserve">. </w:t>
      </w:r>
    </w:p>
    <w:p w:rsidR="00135681" w:rsidRPr="00135681" w:rsidRDefault="00135681" w:rsidP="00135681">
      <w:pPr>
        <w:pStyle w:val="PargrafodaLista"/>
        <w:numPr>
          <w:ilvl w:val="1"/>
          <w:numId w:val="29"/>
        </w:numPr>
        <w:spacing w:after="0" w:line="240" w:lineRule="auto"/>
        <w:ind w:left="0" w:firstLine="0"/>
        <w:jc w:val="both"/>
        <w:rPr>
          <w:rFonts w:ascii="Times New Roman" w:eastAsia="Calibri" w:hAnsi="Times New Roman" w:cs="Times New Roman"/>
        </w:rPr>
      </w:pPr>
      <w:r w:rsidRPr="00135681">
        <w:rPr>
          <w:rFonts w:ascii="Times New Roman" w:eastAsia="Calibri" w:hAnsi="Times New Roman" w:cs="Times New Roman"/>
        </w:rPr>
        <w:t xml:space="preserve">As multas previstas nesta cláusula, caso sejam aplicadas, serão descontadas por ocasião de pagamentos futuros ou serão pagas por meio de Documento de Arrecadação Municipal (DAM) pela futura contratada no prazo que o despacho de sua aplicação determinar. </w:t>
      </w:r>
    </w:p>
    <w:p w:rsidR="00135681" w:rsidRPr="00135681" w:rsidRDefault="00135681" w:rsidP="00135681">
      <w:pPr>
        <w:pStyle w:val="PargrafodaLista"/>
        <w:numPr>
          <w:ilvl w:val="1"/>
          <w:numId w:val="29"/>
        </w:numPr>
        <w:spacing w:after="0" w:line="240" w:lineRule="auto"/>
        <w:ind w:left="0" w:firstLine="0"/>
        <w:jc w:val="both"/>
        <w:rPr>
          <w:rFonts w:ascii="Times New Roman" w:eastAsia="Calibri" w:hAnsi="Times New Roman" w:cs="Times New Roman"/>
        </w:rPr>
      </w:pPr>
      <w:r w:rsidRPr="00135681">
        <w:rPr>
          <w:rFonts w:ascii="Times New Roman" w:eastAsia="Calibri" w:hAnsi="Times New Roman" w:cs="Times New Roman"/>
        </w:rPr>
        <w:t>As sanções fixadas nesta Cláusula serão aplicadas nos autos do processo de gestão do contrato, no qual será assegurado à futura contratada o contraditório e a ampla defesa.</w:t>
      </w:r>
    </w:p>
    <w:p w:rsidR="00135681" w:rsidRPr="00135681" w:rsidRDefault="00135681" w:rsidP="00135681">
      <w:pPr>
        <w:pStyle w:val="PargrafodaLista"/>
        <w:numPr>
          <w:ilvl w:val="1"/>
          <w:numId w:val="29"/>
        </w:numPr>
        <w:spacing w:after="0" w:line="240" w:lineRule="auto"/>
        <w:ind w:left="0" w:firstLine="0"/>
        <w:jc w:val="both"/>
        <w:rPr>
          <w:rFonts w:ascii="Times New Roman" w:eastAsia="Calibri" w:hAnsi="Times New Roman" w:cs="Times New Roman"/>
        </w:rPr>
      </w:pPr>
      <w:r w:rsidRPr="00135681">
        <w:rPr>
          <w:rFonts w:ascii="Times New Roman" w:eastAsia="Calibri" w:hAnsi="Times New Roman" w:cs="Times New Roman"/>
        </w:rPr>
        <w:t>O atraso, para efeito de cálculo de multa, será contado em dias corridos, a partir do dia seguinte ao do vencimento do prazo de entrega dos produtos, se dia de expediente normal no órgão ou entidade interessada, ou do primeiro dia útil seguinte.</w:t>
      </w:r>
    </w:p>
    <w:p w:rsidR="00135681" w:rsidRPr="00135681" w:rsidRDefault="00135681" w:rsidP="00135681">
      <w:pPr>
        <w:pStyle w:val="PargrafodaLista"/>
        <w:numPr>
          <w:ilvl w:val="1"/>
          <w:numId w:val="29"/>
        </w:numPr>
        <w:spacing w:after="0" w:line="240" w:lineRule="auto"/>
        <w:ind w:left="0" w:firstLine="0"/>
        <w:jc w:val="both"/>
        <w:rPr>
          <w:rFonts w:ascii="Times New Roman" w:eastAsia="Calibri" w:hAnsi="Times New Roman" w:cs="Times New Roman"/>
        </w:rPr>
      </w:pPr>
      <w:r w:rsidRPr="00135681">
        <w:rPr>
          <w:rFonts w:ascii="Times New Roman" w:eastAsia="Calibri" w:hAnsi="Times New Roman" w:cs="Times New Roman"/>
        </w:rPr>
        <w:t>Decorridos 30 (trinta) dias de atraso injustificado na entrega dos produtos, a Nota de Empenho ou contrato deverá ser cancelada ou rescindida, exceto se houver justificado interesse público em manter a avença, hipótese em que será aplicada multa.</w:t>
      </w:r>
    </w:p>
    <w:p w:rsidR="00135681" w:rsidRPr="00135681" w:rsidRDefault="00135681" w:rsidP="00135681">
      <w:pPr>
        <w:pStyle w:val="PargrafodaLista"/>
        <w:numPr>
          <w:ilvl w:val="1"/>
          <w:numId w:val="29"/>
        </w:numPr>
        <w:spacing w:after="0" w:line="240" w:lineRule="auto"/>
        <w:ind w:left="0" w:firstLine="0"/>
        <w:jc w:val="both"/>
        <w:rPr>
          <w:rFonts w:ascii="Times New Roman" w:eastAsia="Calibri" w:hAnsi="Times New Roman" w:cs="Times New Roman"/>
        </w:rPr>
      </w:pPr>
      <w:r w:rsidRPr="00135681">
        <w:rPr>
          <w:rFonts w:ascii="Times New Roman" w:eastAsia="Calibri" w:hAnsi="Times New Roman" w:cs="Times New Roman"/>
        </w:rPr>
        <w:t>A suspensão e o impedimento são sanções administrativas que temporariamente obstam a participação em licitação e a contratação, sendo aplicadas nos seguintes prazos e hipóteses:</w:t>
      </w:r>
    </w:p>
    <w:p w:rsidR="00135681" w:rsidRPr="00135681" w:rsidRDefault="00135681" w:rsidP="00135681">
      <w:pPr>
        <w:pStyle w:val="PargrafodaLista"/>
        <w:numPr>
          <w:ilvl w:val="2"/>
          <w:numId w:val="29"/>
        </w:numPr>
        <w:spacing w:after="0" w:line="240" w:lineRule="auto"/>
        <w:ind w:left="0" w:firstLine="0"/>
        <w:jc w:val="both"/>
        <w:rPr>
          <w:rFonts w:ascii="Times New Roman" w:eastAsia="Calibri" w:hAnsi="Times New Roman" w:cs="Times New Roman"/>
        </w:rPr>
      </w:pPr>
      <w:r w:rsidRPr="00135681">
        <w:rPr>
          <w:rFonts w:ascii="Times New Roman" w:eastAsia="Calibri" w:hAnsi="Times New Roman" w:cs="Times New Roman"/>
        </w:rPr>
        <w:t>Por até 30 (trinta) dias, quando, vencido o prazo da Advertência, a CONTRATADA permanecer inadimplente;</w:t>
      </w:r>
    </w:p>
    <w:p w:rsidR="00135681" w:rsidRPr="00135681" w:rsidRDefault="00135681" w:rsidP="00135681">
      <w:pPr>
        <w:pStyle w:val="PargrafodaLista"/>
        <w:numPr>
          <w:ilvl w:val="2"/>
          <w:numId w:val="29"/>
        </w:numPr>
        <w:spacing w:after="0" w:line="240" w:lineRule="auto"/>
        <w:ind w:left="0" w:firstLine="0"/>
        <w:jc w:val="both"/>
        <w:rPr>
          <w:rFonts w:ascii="Times New Roman" w:eastAsia="Calibri" w:hAnsi="Times New Roman" w:cs="Times New Roman"/>
        </w:rPr>
      </w:pPr>
      <w:r w:rsidRPr="00135681">
        <w:rPr>
          <w:rFonts w:ascii="Times New Roman" w:eastAsia="Calibri" w:hAnsi="Times New Roman" w:cs="Times New Roman"/>
        </w:rPr>
        <w:t xml:space="preserve">Por até </w:t>
      </w:r>
      <w:r w:rsidRPr="00135681">
        <w:rPr>
          <w:rFonts w:ascii="Times New Roman" w:hAnsi="Times New Roman" w:cs="Times New Roman"/>
        </w:rPr>
        <w:t>01</w:t>
      </w:r>
      <w:r w:rsidRPr="00135681">
        <w:rPr>
          <w:rFonts w:ascii="Times New Roman" w:eastAsia="Calibri" w:hAnsi="Times New Roman" w:cs="Times New Roman"/>
        </w:rPr>
        <w:t xml:space="preserve"> (</w:t>
      </w:r>
      <w:r w:rsidRPr="00135681">
        <w:rPr>
          <w:rFonts w:ascii="Times New Roman" w:hAnsi="Times New Roman" w:cs="Times New Roman"/>
        </w:rPr>
        <w:t>um</w:t>
      </w:r>
      <w:r w:rsidRPr="00135681">
        <w:rPr>
          <w:rFonts w:ascii="Times New Roman" w:eastAsia="Calibri" w:hAnsi="Times New Roman" w:cs="Times New Roman"/>
        </w:rPr>
        <w:t xml:space="preserve">) </w:t>
      </w:r>
      <w:r w:rsidRPr="00135681">
        <w:rPr>
          <w:rFonts w:ascii="Times New Roman" w:hAnsi="Times New Roman" w:cs="Times New Roman"/>
        </w:rPr>
        <w:t>ano</w:t>
      </w:r>
      <w:r w:rsidRPr="00135681">
        <w:rPr>
          <w:rFonts w:ascii="Times New Roman" w:eastAsia="Calibri" w:hAnsi="Times New Roman" w:cs="Times New Roman"/>
        </w:rPr>
        <w:t>, quando a CONTRATADA falhar ou fraudar na execução do contrato, comportar-se de modo inidôneo, fizer declaração falsa ou cometer fraude fiscal; e</w:t>
      </w:r>
    </w:p>
    <w:p w:rsidR="00135681" w:rsidRPr="00135681" w:rsidRDefault="00135681" w:rsidP="00135681">
      <w:pPr>
        <w:pStyle w:val="PargrafodaLista"/>
        <w:numPr>
          <w:ilvl w:val="2"/>
          <w:numId w:val="29"/>
        </w:numPr>
        <w:spacing w:after="0" w:line="240" w:lineRule="auto"/>
        <w:ind w:left="0" w:firstLine="0"/>
        <w:jc w:val="both"/>
        <w:rPr>
          <w:rFonts w:ascii="Times New Roman" w:eastAsia="Calibri" w:hAnsi="Times New Roman" w:cs="Times New Roman"/>
        </w:rPr>
      </w:pPr>
      <w:r w:rsidRPr="00135681">
        <w:rPr>
          <w:rFonts w:ascii="Times New Roman" w:eastAsia="Calibri" w:hAnsi="Times New Roman" w:cs="Times New Roman"/>
        </w:rPr>
        <w:t xml:space="preserve">Por até </w:t>
      </w:r>
      <w:r w:rsidRPr="00135681">
        <w:rPr>
          <w:rFonts w:ascii="Times New Roman" w:hAnsi="Times New Roman" w:cs="Times New Roman"/>
        </w:rPr>
        <w:t>02</w:t>
      </w:r>
      <w:r w:rsidRPr="00135681">
        <w:rPr>
          <w:rFonts w:ascii="Times New Roman" w:eastAsia="Calibri" w:hAnsi="Times New Roman" w:cs="Times New Roman"/>
        </w:rPr>
        <w:t xml:space="preserve"> (</w:t>
      </w:r>
      <w:r w:rsidRPr="00135681">
        <w:rPr>
          <w:rFonts w:ascii="Times New Roman" w:hAnsi="Times New Roman" w:cs="Times New Roman"/>
        </w:rPr>
        <w:t>dois</w:t>
      </w:r>
      <w:r w:rsidRPr="00135681">
        <w:rPr>
          <w:rFonts w:ascii="Times New Roman" w:eastAsia="Calibri" w:hAnsi="Times New Roman" w:cs="Times New Roman"/>
        </w:rPr>
        <w:t xml:space="preserve">) </w:t>
      </w:r>
      <w:r w:rsidRPr="00135681">
        <w:rPr>
          <w:rFonts w:ascii="Times New Roman" w:hAnsi="Times New Roman" w:cs="Times New Roman"/>
        </w:rPr>
        <w:t>anos</w:t>
      </w:r>
      <w:r w:rsidRPr="00135681">
        <w:rPr>
          <w:rFonts w:ascii="Times New Roman" w:eastAsia="Calibri" w:hAnsi="Times New Roman" w:cs="Times New Roman"/>
        </w:rPr>
        <w:t>, quando a CONTRATADA:</w:t>
      </w:r>
    </w:p>
    <w:p w:rsidR="00135681" w:rsidRPr="00135681" w:rsidRDefault="00135681" w:rsidP="00135681">
      <w:pPr>
        <w:pStyle w:val="PargrafodaLista"/>
        <w:numPr>
          <w:ilvl w:val="3"/>
          <w:numId w:val="29"/>
        </w:numPr>
        <w:spacing w:after="0" w:line="240" w:lineRule="auto"/>
        <w:ind w:left="0" w:firstLine="0"/>
        <w:jc w:val="both"/>
        <w:rPr>
          <w:rFonts w:ascii="Times New Roman" w:eastAsia="Calibri" w:hAnsi="Times New Roman" w:cs="Times New Roman"/>
        </w:rPr>
      </w:pPr>
      <w:r w:rsidRPr="00135681">
        <w:rPr>
          <w:rFonts w:ascii="Times New Roman" w:eastAsia="Calibri" w:hAnsi="Times New Roman" w:cs="Times New Roman"/>
        </w:rPr>
        <w:t>Praticar atos ilegais ou imorais visando frustrar os objetivos da contratação; ou</w:t>
      </w:r>
    </w:p>
    <w:p w:rsidR="00135681" w:rsidRPr="00135681" w:rsidRDefault="00135681" w:rsidP="00135681">
      <w:pPr>
        <w:pStyle w:val="PargrafodaLista"/>
        <w:numPr>
          <w:ilvl w:val="3"/>
          <w:numId w:val="29"/>
        </w:numPr>
        <w:spacing w:after="0" w:line="240" w:lineRule="auto"/>
        <w:ind w:left="0" w:firstLine="0"/>
        <w:jc w:val="both"/>
        <w:rPr>
          <w:rFonts w:ascii="Times New Roman" w:eastAsia="Calibri" w:hAnsi="Times New Roman" w:cs="Times New Roman"/>
        </w:rPr>
      </w:pPr>
      <w:r w:rsidRPr="00135681">
        <w:rPr>
          <w:rFonts w:ascii="Times New Roman" w:eastAsia="Calibri" w:hAnsi="Times New Roman" w:cs="Times New Roman"/>
        </w:rPr>
        <w:t>For multada, e não efetuar o pagamento.</w:t>
      </w:r>
    </w:p>
    <w:p w:rsidR="00135681" w:rsidRPr="00135681" w:rsidRDefault="00135681" w:rsidP="00135681">
      <w:pPr>
        <w:pStyle w:val="PargrafodaLista"/>
        <w:numPr>
          <w:ilvl w:val="2"/>
          <w:numId w:val="29"/>
        </w:numPr>
        <w:spacing w:after="0" w:line="240" w:lineRule="auto"/>
        <w:ind w:left="0" w:firstLine="0"/>
        <w:jc w:val="both"/>
        <w:rPr>
          <w:rFonts w:ascii="Times New Roman" w:eastAsia="Calibri" w:hAnsi="Times New Roman" w:cs="Times New Roman"/>
        </w:rPr>
      </w:pPr>
      <w:r w:rsidRPr="00135681">
        <w:rPr>
          <w:rFonts w:ascii="Times New Roman" w:eastAsia="Calibri" w:hAnsi="Times New Roman" w:cs="Times New Roman"/>
        </w:rPr>
        <w:t xml:space="preserve">O prazo previsto no item </w:t>
      </w:r>
      <w:r w:rsidRPr="00135681">
        <w:rPr>
          <w:rFonts w:ascii="Times New Roman" w:hAnsi="Times New Roman" w:cs="Times New Roman"/>
          <w:b/>
        </w:rPr>
        <w:t>11.8.3</w:t>
      </w:r>
      <w:r w:rsidRPr="00135681">
        <w:rPr>
          <w:rFonts w:ascii="Times New Roman" w:eastAsia="Calibri" w:hAnsi="Times New Roman" w:cs="Times New Roman"/>
        </w:rPr>
        <w:t xml:space="preserve"> poderá ser aumentado até 5 (cinco) anos.</w:t>
      </w:r>
    </w:p>
    <w:p w:rsidR="00135681" w:rsidRPr="00135681" w:rsidRDefault="00135681" w:rsidP="00135681">
      <w:pPr>
        <w:pStyle w:val="PargrafodaLista"/>
        <w:numPr>
          <w:ilvl w:val="2"/>
          <w:numId w:val="29"/>
        </w:numPr>
        <w:spacing w:after="0" w:line="240" w:lineRule="auto"/>
        <w:ind w:left="0" w:firstLine="0"/>
        <w:jc w:val="both"/>
        <w:rPr>
          <w:rFonts w:ascii="Times New Roman" w:eastAsia="Calibri" w:hAnsi="Times New Roman" w:cs="Times New Roman"/>
        </w:rPr>
      </w:pPr>
      <w:r w:rsidRPr="00135681">
        <w:rPr>
          <w:rFonts w:ascii="Times New Roman" w:eastAsia="Calibri" w:hAnsi="Times New Roman" w:cs="Times New Roman"/>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135681" w:rsidRPr="00135681" w:rsidRDefault="00135681" w:rsidP="00135681">
      <w:pPr>
        <w:pStyle w:val="PargrafodaLista"/>
        <w:numPr>
          <w:ilvl w:val="2"/>
          <w:numId w:val="29"/>
        </w:numPr>
        <w:spacing w:after="0" w:line="240" w:lineRule="auto"/>
        <w:ind w:left="0" w:firstLine="0"/>
        <w:jc w:val="both"/>
        <w:rPr>
          <w:rFonts w:ascii="Times New Roman" w:eastAsia="Calibri" w:hAnsi="Times New Roman" w:cs="Times New Roman"/>
        </w:rPr>
      </w:pPr>
      <w:r w:rsidRPr="00135681">
        <w:rPr>
          <w:rFonts w:ascii="Times New Roman" w:eastAsia="Calibri" w:hAnsi="Times New Roman" w:cs="Times New Roman"/>
        </w:rPr>
        <w:t>A declaração de inidoneidade para licitar ou contratar será aplicada à vista dos motivos informados na instrução processual, podendo a reabilitação ser requerida após 2 (dois) anos de sua aplicação.</w:t>
      </w:r>
    </w:p>
    <w:p w:rsidR="00135681" w:rsidRPr="00135681" w:rsidRDefault="00135681" w:rsidP="00135681">
      <w:pPr>
        <w:pStyle w:val="PargrafodaLista"/>
        <w:numPr>
          <w:ilvl w:val="2"/>
          <w:numId w:val="29"/>
        </w:numPr>
        <w:spacing w:after="0" w:line="240" w:lineRule="auto"/>
        <w:ind w:left="0" w:firstLine="0"/>
        <w:jc w:val="both"/>
        <w:rPr>
          <w:rFonts w:ascii="Times New Roman" w:eastAsia="Calibri" w:hAnsi="Times New Roman" w:cs="Times New Roman"/>
        </w:rPr>
      </w:pPr>
      <w:r w:rsidRPr="00135681">
        <w:rPr>
          <w:rFonts w:ascii="Times New Roman" w:eastAsia="Calibri" w:hAnsi="Times New Roman" w:cs="Times New Roman"/>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135681" w:rsidRPr="00135681" w:rsidRDefault="00135681" w:rsidP="00135681">
      <w:pPr>
        <w:pStyle w:val="PargrafodaLista"/>
        <w:spacing w:after="0" w:line="240" w:lineRule="auto"/>
        <w:ind w:left="0"/>
        <w:jc w:val="both"/>
        <w:rPr>
          <w:rFonts w:ascii="Times New Roman" w:hAnsi="Times New Roman" w:cs="Times New Roman"/>
        </w:rPr>
      </w:pPr>
    </w:p>
    <w:p w:rsidR="00135681" w:rsidRPr="00135681" w:rsidRDefault="00135681" w:rsidP="00135681">
      <w:pPr>
        <w:pStyle w:val="PargrafodaLista"/>
        <w:spacing w:after="0" w:line="240" w:lineRule="auto"/>
        <w:ind w:left="0"/>
        <w:jc w:val="both"/>
        <w:rPr>
          <w:rFonts w:ascii="Times New Roman" w:hAnsi="Times New Roman" w:cs="Times New Roman"/>
        </w:rPr>
      </w:pPr>
    </w:p>
    <w:p w:rsidR="00135681" w:rsidRPr="00135681" w:rsidRDefault="00135681" w:rsidP="00135681">
      <w:pPr>
        <w:pStyle w:val="PargrafodaLista"/>
        <w:numPr>
          <w:ilvl w:val="0"/>
          <w:numId w:val="29"/>
        </w:numPr>
        <w:spacing w:after="0" w:line="240" w:lineRule="auto"/>
        <w:jc w:val="both"/>
        <w:rPr>
          <w:rFonts w:ascii="Times New Roman" w:hAnsi="Times New Roman" w:cs="Times New Roman"/>
          <w:b/>
        </w:rPr>
      </w:pPr>
      <w:r w:rsidRPr="00135681">
        <w:rPr>
          <w:rFonts w:ascii="Times New Roman" w:eastAsia="Times New Roman" w:hAnsi="Times New Roman" w:cs="Times New Roman"/>
          <w:b/>
          <w:bCs/>
          <w:lang w:eastAsia="pt-BR"/>
        </w:rPr>
        <w:t>DO CONTRATO</w:t>
      </w:r>
    </w:p>
    <w:p w:rsidR="00135681" w:rsidRPr="00135681" w:rsidRDefault="00135681" w:rsidP="00135681">
      <w:pPr>
        <w:pStyle w:val="PargrafodaLista"/>
        <w:spacing w:after="0" w:line="240" w:lineRule="auto"/>
        <w:ind w:left="360"/>
        <w:jc w:val="both"/>
        <w:rPr>
          <w:rFonts w:ascii="Times New Roman" w:hAnsi="Times New Roman" w:cs="Times New Roman"/>
          <w:b/>
        </w:rPr>
      </w:pPr>
    </w:p>
    <w:p w:rsidR="00135681" w:rsidRPr="00135681" w:rsidRDefault="00135681" w:rsidP="00135681">
      <w:pPr>
        <w:pStyle w:val="PargrafodaLista"/>
        <w:numPr>
          <w:ilvl w:val="1"/>
          <w:numId w:val="29"/>
        </w:numPr>
        <w:spacing w:after="0" w:line="240" w:lineRule="auto"/>
        <w:ind w:left="0" w:firstLine="0"/>
        <w:jc w:val="both"/>
        <w:rPr>
          <w:rFonts w:ascii="Times New Roman" w:eastAsia="Times New Roman" w:hAnsi="Times New Roman" w:cs="Times New Roman"/>
          <w:lang w:eastAsia="pt-BR"/>
        </w:rPr>
      </w:pPr>
      <w:r w:rsidRPr="00135681">
        <w:rPr>
          <w:rFonts w:ascii="Times New Roman" w:eastAsia="Times New Roman" w:hAnsi="Times New Roman" w:cs="Times New Roman"/>
          <w:color w:val="000000"/>
          <w:lang w:eastAsia="pt-BR"/>
        </w:rPr>
        <w:t>O termo de contrato poderá ser substituído por Nota de Empenho e/ou por Ordem de</w:t>
      </w:r>
      <w:r w:rsidRPr="00135681">
        <w:rPr>
          <w:rFonts w:ascii="Times New Roman" w:eastAsia="Times New Roman" w:hAnsi="Times New Roman" w:cs="Times New Roman"/>
          <w:color w:val="00000A"/>
          <w:lang w:eastAsia="pt-BR"/>
        </w:rPr>
        <w:t> Fornecimento.</w:t>
      </w:r>
    </w:p>
    <w:p w:rsidR="00135681" w:rsidRPr="00135681" w:rsidRDefault="00135681" w:rsidP="00135681">
      <w:pPr>
        <w:pStyle w:val="PargrafodaLista"/>
        <w:numPr>
          <w:ilvl w:val="1"/>
          <w:numId w:val="29"/>
        </w:numPr>
        <w:spacing w:after="0" w:line="240" w:lineRule="auto"/>
        <w:ind w:left="0" w:firstLine="0"/>
        <w:jc w:val="both"/>
        <w:rPr>
          <w:rFonts w:ascii="Times New Roman" w:eastAsia="Calibri" w:hAnsi="Times New Roman" w:cs="Times New Roman"/>
        </w:rPr>
      </w:pPr>
      <w:r w:rsidRPr="00135681">
        <w:rPr>
          <w:rFonts w:ascii="Times New Roman" w:eastAsia="Calibri" w:hAnsi="Times New Roman" w:cs="Times New Roman"/>
          <w:color w:val="000000"/>
        </w:rPr>
        <w:t xml:space="preserve">Quando a administração fizer a opção de celebrar contrato, </w:t>
      </w:r>
      <w:r w:rsidRPr="00135681">
        <w:rPr>
          <w:rFonts w:ascii="Times New Roman" w:eastAsia="Calibri" w:hAnsi="Times New Roman" w:cs="Times New Roman"/>
          <w:b/>
          <w:bCs/>
          <w:color w:val="000000"/>
        </w:rPr>
        <w:t xml:space="preserve">a vigência deste instrumento contratual ficará adstrita aos </w:t>
      </w:r>
      <w:r w:rsidRPr="00135681">
        <w:rPr>
          <w:rFonts w:ascii="Times New Roman" w:eastAsia="Calibri" w:hAnsi="Times New Roman" w:cs="Times New Roman"/>
          <w:b/>
          <w:bCs/>
        </w:rPr>
        <w:t>respectivos créditos orçamentários.</w:t>
      </w:r>
    </w:p>
    <w:p w:rsidR="00135681" w:rsidRPr="00135681" w:rsidRDefault="00135681" w:rsidP="00135681">
      <w:pPr>
        <w:pStyle w:val="PargrafodaLista"/>
        <w:spacing w:after="0" w:line="240" w:lineRule="auto"/>
        <w:ind w:left="0"/>
        <w:jc w:val="both"/>
        <w:rPr>
          <w:rFonts w:ascii="Times New Roman" w:eastAsia="Times New Roman" w:hAnsi="Times New Roman" w:cs="Times New Roman"/>
          <w:lang w:eastAsia="pt-BR"/>
        </w:rPr>
      </w:pPr>
    </w:p>
    <w:p w:rsidR="00135681" w:rsidRPr="00135681" w:rsidRDefault="00135681" w:rsidP="00135681">
      <w:pPr>
        <w:pStyle w:val="PargrafodaLista"/>
        <w:spacing w:after="0" w:line="240" w:lineRule="auto"/>
        <w:ind w:left="0"/>
        <w:jc w:val="both"/>
        <w:rPr>
          <w:rFonts w:ascii="Times New Roman" w:eastAsia="Times New Roman" w:hAnsi="Times New Roman" w:cs="Times New Roman"/>
          <w:lang w:eastAsia="pt-BR"/>
        </w:rPr>
      </w:pPr>
    </w:p>
    <w:p w:rsidR="00135681" w:rsidRPr="00135681" w:rsidRDefault="00135681" w:rsidP="00135681">
      <w:pPr>
        <w:pStyle w:val="PargrafodaLista"/>
        <w:numPr>
          <w:ilvl w:val="0"/>
          <w:numId w:val="29"/>
        </w:numPr>
        <w:spacing w:after="0" w:line="240" w:lineRule="auto"/>
        <w:jc w:val="both"/>
        <w:rPr>
          <w:rFonts w:ascii="Times New Roman" w:hAnsi="Times New Roman" w:cs="Times New Roman"/>
          <w:b/>
          <w:bCs/>
        </w:rPr>
      </w:pPr>
      <w:r w:rsidRPr="00135681">
        <w:rPr>
          <w:rFonts w:ascii="Times New Roman" w:hAnsi="Times New Roman" w:cs="Times New Roman"/>
          <w:b/>
          <w:bCs/>
        </w:rPr>
        <w:t>DAS UNIDADES SOLICITANTES</w:t>
      </w:r>
    </w:p>
    <w:p w:rsidR="00135681" w:rsidRPr="00135681" w:rsidRDefault="00135681" w:rsidP="00135681">
      <w:pPr>
        <w:pStyle w:val="PargrafodaLista"/>
        <w:spacing w:after="0" w:line="240" w:lineRule="auto"/>
        <w:ind w:left="360"/>
        <w:jc w:val="both"/>
        <w:rPr>
          <w:rFonts w:ascii="Times New Roman" w:hAnsi="Times New Roman" w:cs="Times New Roman"/>
          <w:b/>
          <w:bCs/>
        </w:rPr>
      </w:pPr>
    </w:p>
    <w:p w:rsidR="00135681" w:rsidRPr="00135681" w:rsidRDefault="00135681" w:rsidP="00135681">
      <w:pPr>
        <w:pStyle w:val="PargrafodaLista"/>
        <w:numPr>
          <w:ilvl w:val="1"/>
          <w:numId w:val="29"/>
        </w:numPr>
        <w:spacing w:after="0" w:line="240" w:lineRule="auto"/>
        <w:ind w:left="0" w:firstLine="0"/>
        <w:jc w:val="both"/>
        <w:rPr>
          <w:rFonts w:ascii="Times New Roman" w:eastAsia="Times New Roman" w:hAnsi="Times New Roman" w:cs="Times New Roman"/>
          <w:lang w:eastAsia="pt-BR"/>
        </w:rPr>
      </w:pPr>
      <w:r w:rsidRPr="00135681">
        <w:rPr>
          <w:rFonts w:ascii="Times New Roman" w:hAnsi="Times New Roman" w:cs="Times New Roman"/>
        </w:rPr>
        <w:t>Gerência Administrativa.</w:t>
      </w:r>
    </w:p>
    <w:p w:rsidR="00135681" w:rsidRPr="00135681" w:rsidRDefault="00135681" w:rsidP="00135681">
      <w:pPr>
        <w:jc w:val="both"/>
        <w:rPr>
          <w:sz w:val="22"/>
          <w:szCs w:val="22"/>
        </w:rPr>
      </w:pPr>
    </w:p>
    <w:p w:rsidR="00135681" w:rsidRPr="00135681" w:rsidRDefault="00135681" w:rsidP="00135681">
      <w:pPr>
        <w:jc w:val="center"/>
        <w:rPr>
          <w:sz w:val="22"/>
          <w:szCs w:val="22"/>
        </w:rPr>
      </w:pPr>
    </w:p>
    <w:p w:rsidR="00135681" w:rsidRPr="00135681" w:rsidRDefault="00135681" w:rsidP="00135681">
      <w:pPr>
        <w:jc w:val="center"/>
        <w:rPr>
          <w:sz w:val="22"/>
          <w:szCs w:val="22"/>
        </w:rPr>
      </w:pPr>
    </w:p>
    <w:p w:rsidR="00135681" w:rsidRPr="00135681" w:rsidRDefault="00135681" w:rsidP="00135681">
      <w:pPr>
        <w:jc w:val="center"/>
        <w:rPr>
          <w:sz w:val="22"/>
          <w:szCs w:val="22"/>
        </w:rPr>
      </w:pPr>
      <w:r w:rsidRPr="00135681">
        <w:rPr>
          <w:sz w:val="22"/>
          <w:szCs w:val="22"/>
        </w:rPr>
        <w:t xml:space="preserve">Maceió (AL), </w:t>
      </w:r>
      <w:r w:rsidR="00771543">
        <w:rPr>
          <w:sz w:val="22"/>
          <w:szCs w:val="22"/>
        </w:rPr>
        <w:t>11</w:t>
      </w:r>
      <w:r w:rsidRPr="00135681">
        <w:rPr>
          <w:sz w:val="22"/>
          <w:szCs w:val="22"/>
        </w:rPr>
        <w:t xml:space="preserve"> de </w:t>
      </w:r>
      <w:proofErr w:type="gramStart"/>
      <w:r w:rsidR="00771543">
        <w:rPr>
          <w:sz w:val="22"/>
          <w:szCs w:val="22"/>
        </w:rPr>
        <w:t xml:space="preserve">março </w:t>
      </w:r>
      <w:r w:rsidRPr="00135681">
        <w:rPr>
          <w:sz w:val="22"/>
          <w:szCs w:val="22"/>
        </w:rPr>
        <w:t xml:space="preserve"> de</w:t>
      </w:r>
      <w:proofErr w:type="gramEnd"/>
      <w:r w:rsidRPr="00135681">
        <w:rPr>
          <w:sz w:val="22"/>
          <w:szCs w:val="22"/>
        </w:rPr>
        <w:t xml:space="preserve"> 201</w:t>
      </w:r>
      <w:r>
        <w:rPr>
          <w:sz w:val="22"/>
          <w:szCs w:val="22"/>
        </w:rPr>
        <w:t>9</w:t>
      </w:r>
      <w:r w:rsidRPr="00135681">
        <w:rPr>
          <w:sz w:val="22"/>
          <w:szCs w:val="22"/>
        </w:rPr>
        <w:t>.</w:t>
      </w:r>
    </w:p>
    <w:p w:rsidR="00135681" w:rsidRPr="00135681" w:rsidRDefault="00135681" w:rsidP="00135681">
      <w:pPr>
        <w:jc w:val="center"/>
        <w:rPr>
          <w:sz w:val="22"/>
          <w:szCs w:val="22"/>
        </w:rPr>
      </w:pPr>
    </w:p>
    <w:p w:rsidR="00135681" w:rsidRPr="00135681" w:rsidRDefault="00135681" w:rsidP="00135681">
      <w:pPr>
        <w:jc w:val="center"/>
        <w:rPr>
          <w:sz w:val="22"/>
          <w:szCs w:val="22"/>
        </w:rPr>
      </w:pPr>
    </w:p>
    <w:p w:rsidR="00135681" w:rsidRPr="00135681" w:rsidRDefault="00135681" w:rsidP="00135681">
      <w:pPr>
        <w:jc w:val="center"/>
        <w:rPr>
          <w:sz w:val="22"/>
          <w:szCs w:val="22"/>
        </w:rPr>
      </w:pPr>
    </w:p>
    <w:p w:rsidR="00135681" w:rsidRPr="00135681" w:rsidRDefault="00135681" w:rsidP="00135681">
      <w:pPr>
        <w:rPr>
          <w:sz w:val="22"/>
          <w:szCs w:val="22"/>
        </w:rPr>
      </w:pPr>
      <w:r w:rsidRPr="00135681">
        <w:rPr>
          <w:sz w:val="22"/>
          <w:szCs w:val="22"/>
        </w:rPr>
        <w:t>Responsável pela elaboração,</w:t>
      </w:r>
    </w:p>
    <w:p w:rsidR="00135681" w:rsidRPr="00135681" w:rsidRDefault="00135681" w:rsidP="00135681">
      <w:pPr>
        <w:rPr>
          <w:sz w:val="22"/>
          <w:szCs w:val="22"/>
        </w:rPr>
      </w:pPr>
    </w:p>
    <w:p w:rsidR="00135681" w:rsidRPr="00135681" w:rsidRDefault="00135681" w:rsidP="00135681">
      <w:pPr>
        <w:rPr>
          <w:sz w:val="22"/>
          <w:szCs w:val="22"/>
        </w:rPr>
      </w:pPr>
    </w:p>
    <w:p w:rsidR="00135681" w:rsidRPr="00135681" w:rsidRDefault="00135681" w:rsidP="00135681">
      <w:pPr>
        <w:rPr>
          <w:sz w:val="22"/>
          <w:szCs w:val="22"/>
        </w:rPr>
      </w:pPr>
    </w:p>
    <w:p w:rsidR="00135681" w:rsidRPr="00135681" w:rsidRDefault="00135681" w:rsidP="00135681">
      <w:pPr>
        <w:pStyle w:val="PargrafodaLista"/>
        <w:spacing w:after="0" w:line="240" w:lineRule="auto"/>
        <w:ind w:left="0"/>
        <w:jc w:val="center"/>
        <w:rPr>
          <w:rFonts w:ascii="Times New Roman" w:hAnsi="Times New Roman" w:cs="Times New Roman"/>
          <w:color w:val="FF0000"/>
        </w:rPr>
      </w:pPr>
    </w:p>
    <w:p w:rsidR="00135681" w:rsidRPr="00135681" w:rsidRDefault="00135681" w:rsidP="00135681">
      <w:pPr>
        <w:jc w:val="center"/>
        <w:rPr>
          <w:b/>
          <w:sz w:val="22"/>
          <w:szCs w:val="22"/>
        </w:rPr>
      </w:pPr>
    </w:p>
    <w:p w:rsidR="00135681" w:rsidRPr="00135681" w:rsidRDefault="00135681" w:rsidP="00135681">
      <w:pPr>
        <w:shd w:val="clear" w:color="auto" w:fill="FFFFFF"/>
        <w:jc w:val="center"/>
        <w:rPr>
          <w:b/>
          <w:sz w:val="22"/>
          <w:szCs w:val="22"/>
        </w:rPr>
      </w:pPr>
      <w:r>
        <w:rPr>
          <w:b/>
          <w:sz w:val="22"/>
          <w:szCs w:val="22"/>
        </w:rPr>
        <w:t>Mariana Vasconsellos Leão</w:t>
      </w:r>
    </w:p>
    <w:p w:rsidR="00367521" w:rsidRPr="00135681" w:rsidRDefault="00135681" w:rsidP="00135681">
      <w:pPr>
        <w:pStyle w:val="PargrafodaLista"/>
        <w:spacing w:after="0" w:line="240" w:lineRule="auto"/>
        <w:ind w:left="0"/>
        <w:jc w:val="center"/>
      </w:pPr>
      <w:r w:rsidRPr="00135681">
        <w:rPr>
          <w:rFonts w:ascii="Times New Roman" w:eastAsia="Times New Roman" w:hAnsi="Times New Roman" w:cs="Times New Roman"/>
        </w:rPr>
        <w:t>Matrícula</w:t>
      </w:r>
      <w:r>
        <w:rPr>
          <w:rFonts w:ascii="Times New Roman" w:eastAsia="Times New Roman" w:hAnsi="Times New Roman" w:cs="Times New Roman"/>
        </w:rPr>
        <w:t>:</w:t>
      </w:r>
      <w:r w:rsidRPr="00135681">
        <w:rPr>
          <w:rFonts w:ascii="Times New Roman" w:eastAsia="Times New Roman" w:hAnsi="Times New Roman" w:cs="Times New Roman"/>
        </w:rPr>
        <w:t xml:space="preserve"> </w:t>
      </w:r>
      <w:r w:rsidRPr="002F1F12">
        <w:rPr>
          <w:rFonts w:ascii="Times New Roman" w:hAnsi="Times New Roman" w:cs="Times New Roman"/>
        </w:rPr>
        <w:t>9</w:t>
      </w:r>
      <w:r>
        <w:rPr>
          <w:rFonts w:ascii="Times New Roman" w:hAnsi="Times New Roman" w:cs="Times New Roman"/>
        </w:rPr>
        <w:t>51430</w:t>
      </w:r>
      <w:r w:rsidRPr="002F1F12">
        <w:rPr>
          <w:rFonts w:ascii="Times New Roman" w:hAnsi="Times New Roman" w:cs="Times New Roman"/>
        </w:rPr>
        <w:t>-</w:t>
      </w:r>
      <w:r>
        <w:rPr>
          <w:rFonts w:ascii="Times New Roman" w:hAnsi="Times New Roman" w:cs="Times New Roman"/>
        </w:rPr>
        <w:t>9</w:t>
      </w:r>
    </w:p>
    <w:sectPr w:rsidR="00367521" w:rsidRPr="00135681" w:rsidSect="006B707F">
      <w:headerReference w:type="default" r:id="rId8"/>
      <w:footerReference w:type="default" r:id="rId9"/>
      <w:pgSz w:w="11906" w:h="16838"/>
      <w:pgMar w:top="2115" w:right="127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6EC" w:rsidRDefault="009616EC" w:rsidP="00E776AC">
      <w:r>
        <w:separator/>
      </w:r>
    </w:p>
  </w:endnote>
  <w:endnote w:type="continuationSeparator" w:id="0">
    <w:p w:rsidR="009616EC" w:rsidRDefault="009616EC" w:rsidP="00E77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NewRoman">
    <w:panose1 w:val="00000000000000000000"/>
    <w:charset w:val="00"/>
    <w:family w:val="roman"/>
    <w:notTrueType/>
    <w:pitch w:val="default"/>
    <w:sig w:usb0="00000003" w:usb1="00000000" w:usb2="00000000" w:usb3="00000000" w:csb0="00000001" w:csb1="00000000"/>
  </w:font>
  <w:font w:name="Droid Sans Fallback">
    <w:altName w:val="Times New Roman"/>
    <w:charset w:val="00"/>
    <w:family w:val="auto"/>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49303"/>
      <w:docPartObj>
        <w:docPartGallery w:val="Page Numbers (Bottom of Page)"/>
        <w:docPartUnique/>
      </w:docPartObj>
    </w:sdtPr>
    <w:sdtEndPr/>
    <w:sdtContent>
      <w:p w:rsidR="006A74A0" w:rsidRDefault="00720C14">
        <w:pPr>
          <w:pStyle w:val="Rodap"/>
          <w:jc w:val="right"/>
        </w:pPr>
        <w:r>
          <w:fldChar w:fldCharType="begin"/>
        </w:r>
        <w:r>
          <w:instrText xml:space="preserve"> PAGE   \* MERGEFORMAT </w:instrText>
        </w:r>
        <w:r>
          <w:fldChar w:fldCharType="separate"/>
        </w:r>
        <w:r w:rsidR="00086B92">
          <w:rPr>
            <w:noProof/>
          </w:rPr>
          <w:t>2</w:t>
        </w:r>
        <w:r>
          <w:rPr>
            <w:noProof/>
          </w:rPr>
          <w:fldChar w:fldCharType="end"/>
        </w:r>
      </w:p>
    </w:sdtContent>
  </w:sdt>
  <w:p w:rsidR="006A74A0" w:rsidRPr="00AF3A6F" w:rsidRDefault="006A74A0" w:rsidP="00E776AC">
    <w:pPr>
      <w:pStyle w:val="Rodap"/>
      <w:jc w:val="center"/>
      <w:rPr>
        <w:rFonts w:ascii="Franklin Gothic Demi Cond" w:hAnsi="Franklin Gothic Demi Cond"/>
        <w:color w:val="595959" w:themeColor="text1" w:themeTint="A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6EC" w:rsidRDefault="009616EC" w:rsidP="00E776AC">
      <w:r>
        <w:separator/>
      </w:r>
    </w:p>
  </w:footnote>
  <w:footnote w:type="continuationSeparator" w:id="0">
    <w:p w:rsidR="009616EC" w:rsidRDefault="009616EC" w:rsidP="00E776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4A0" w:rsidRDefault="006B707F" w:rsidP="002D679B">
    <w:pPr>
      <w:pStyle w:val="Cabealho"/>
    </w:pPr>
    <w:r w:rsidRPr="000056E2">
      <w:rPr>
        <w:rFonts w:ascii="Times New Roman" w:hAnsi="Times New Roman" w:cs="Times New Roman"/>
        <w:noProof/>
        <w:lang w:eastAsia="pt-BR"/>
      </w:rPr>
      <w:drawing>
        <wp:anchor distT="0" distB="0" distL="114300" distR="114300" simplePos="0" relativeHeight="251659264" behindDoc="0" locked="0" layoutInCell="1" allowOverlap="1" wp14:anchorId="5364AA8E" wp14:editId="57EFE9CB">
          <wp:simplePos x="0" y="0"/>
          <wp:positionH relativeFrom="column">
            <wp:posOffset>693081</wp:posOffset>
          </wp:positionH>
          <wp:positionV relativeFrom="paragraph">
            <wp:posOffset>-371244</wp:posOffset>
          </wp:positionV>
          <wp:extent cx="3655060" cy="942975"/>
          <wp:effectExtent l="0" t="0" r="0" b="0"/>
          <wp:wrapSquare wrapText="bothSides"/>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ser.png"/>
                  <pic:cNvPicPr/>
                </pic:nvPicPr>
                <pic:blipFill>
                  <a:blip r:embed="rId1">
                    <a:extLst>
                      <a:ext uri="{28A0092B-C50C-407E-A947-70E740481C1C}">
                        <a14:useLocalDpi xmlns:a14="http://schemas.microsoft.com/office/drawing/2010/main" val="0"/>
                      </a:ext>
                    </a:extLst>
                  </a:blip>
                  <a:stretch>
                    <a:fillRect/>
                  </a:stretch>
                </pic:blipFill>
                <pic:spPr>
                  <a:xfrm>
                    <a:off x="0" y="0"/>
                    <a:ext cx="3655060" cy="942975"/>
                  </a:xfrm>
                  <a:prstGeom prst="rect">
                    <a:avLst/>
                  </a:prstGeom>
                </pic:spPr>
              </pic:pic>
            </a:graphicData>
          </a:graphic>
          <wp14:sizeRelV relativeFrom="margin">
            <wp14:pctHeight>0</wp14:pctHeight>
          </wp14:sizeRelV>
        </wp:anchor>
      </w:drawing>
    </w:r>
  </w:p>
  <w:p w:rsidR="006A74A0" w:rsidRDefault="006A74A0" w:rsidP="002D679B">
    <w:pPr>
      <w:jc w:val="center"/>
      <w:rPr>
        <w:rFonts w:ascii="Verdana" w:hAnsi="Verdana" w:cs="Arial"/>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C0799"/>
    <w:multiLevelType w:val="multilevel"/>
    <w:tmpl w:val="A1C22A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497" w:hanging="504"/>
      </w:pPr>
      <w:rPr>
        <w:rFonts w:hint="default"/>
        <w:b w:val="0"/>
      </w:rPr>
    </w:lvl>
    <w:lvl w:ilvl="3">
      <w:start w:val="1"/>
      <w:numFmt w:val="decimal"/>
      <w:lvlText w:val="%1.%2.%3.%4."/>
      <w:lvlJc w:val="left"/>
      <w:pPr>
        <w:ind w:left="3059"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70D3A6B"/>
    <w:multiLevelType w:val="hybridMultilevel"/>
    <w:tmpl w:val="4D54F2A0"/>
    <w:lvl w:ilvl="0" w:tplc="3B20B0D2">
      <w:start w:val="1"/>
      <w:numFmt w:val="lowerLetter"/>
      <w:lvlText w:val="%1)"/>
      <w:lvlJc w:val="left"/>
      <w:pPr>
        <w:ind w:left="1724"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82510F6"/>
    <w:multiLevelType w:val="hybridMultilevel"/>
    <w:tmpl w:val="C7105E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DA7717C"/>
    <w:multiLevelType w:val="multilevel"/>
    <w:tmpl w:val="7D64D4B6"/>
    <w:lvl w:ilvl="0">
      <w:start w:val="1"/>
      <w:numFmt w:val="decimal"/>
      <w:lvlText w:val="%1."/>
      <w:lvlJc w:val="left"/>
      <w:pPr>
        <w:ind w:left="786" w:hanging="360"/>
      </w:pPr>
    </w:lvl>
    <w:lvl w:ilvl="1">
      <w:start w:val="1"/>
      <w:numFmt w:val="decimal"/>
      <w:lvlText w:val="%1.%2."/>
      <w:lvlJc w:val="left"/>
      <w:pPr>
        <w:ind w:left="1142" w:hanging="432"/>
      </w:pPr>
      <w:rPr>
        <w:rFonts w:asciiTheme="minorHAnsi" w:hAnsiTheme="minorHAnsi"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0A07A65"/>
    <w:multiLevelType w:val="hybridMultilevel"/>
    <w:tmpl w:val="859AE4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003444E"/>
    <w:multiLevelType w:val="hybridMultilevel"/>
    <w:tmpl w:val="6DFAAAB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7290DF8"/>
    <w:multiLevelType w:val="hybridMultilevel"/>
    <w:tmpl w:val="1D24356C"/>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7">
    <w:nsid w:val="272B514E"/>
    <w:multiLevelType w:val="hybridMultilevel"/>
    <w:tmpl w:val="DA06AF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9750869"/>
    <w:multiLevelType w:val="hybridMultilevel"/>
    <w:tmpl w:val="9B208DEE"/>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9">
    <w:nsid w:val="3CFB2CA6"/>
    <w:multiLevelType w:val="hybridMultilevel"/>
    <w:tmpl w:val="4D54F2A0"/>
    <w:lvl w:ilvl="0" w:tplc="3B20B0D2">
      <w:start w:val="1"/>
      <w:numFmt w:val="lowerLetter"/>
      <w:lvlText w:val="%1)"/>
      <w:lvlJc w:val="left"/>
      <w:pPr>
        <w:ind w:left="1724"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F124AF1"/>
    <w:multiLevelType w:val="hybridMultilevel"/>
    <w:tmpl w:val="6492D34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7F9554F"/>
    <w:multiLevelType w:val="hybridMultilevel"/>
    <w:tmpl w:val="4A5C2A20"/>
    <w:lvl w:ilvl="0" w:tplc="3B20B0D2">
      <w:start w:val="1"/>
      <w:numFmt w:val="lowerLetter"/>
      <w:lvlText w:val="%1)"/>
      <w:lvlJc w:val="left"/>
      <w:pPr>
        <w:ind w:left="1440" w:hanging="360"/>
      </w:pPr>
      <w:rPr>
        <w:rFonts w:hint="default"/>
        <w:b w:val="0"/>
      </w:rPr>
    </w:lvl>
    <w:lvl w:ilvl="1" w:tplc="04160019" w:tentative="1">
      <w:start w:val="1"/>
      <w:numFmt w:val="lowerLetter"/>
      <w:lvlText w:val="%2."/>
      <w:lvlJc w:val="left"/>
      <w:pPr>
        <w:ind w:left="1156" w:hanging="360"/>
      </w:pPr>
    </w:lvl>
    <w:lvl w:ilvl="2" w:tplc="0416001B" w:tentative="1">
      <w:start w:val="1"/>
      <w:numFmt w:val="lowerRoman"/>
      <w:lvlText w:val="%3."/>
      <w:lvlJc w:val="right"/>
      <w:pPr>
        <w:ind w:left="1876" w:hanging="180"/>
      </w:pPr>
    </w:lvl>
    <w:lvl w:ilvl="3" w:tplc="0416000F" w:tentative="1">
      <w:start w:val="1"/>
      <w:numFmt w:val="decimal"/>
      <w:lvlText w:val="%4."/>
      <w:lvlJc w:val="left"/>
      <w:pPr>
        <w:ind w:left="2596" w:hanging="360"/>
      </w:pPr>
    </w:lvl>
    <w:lvl w:ilvl="4" w:tplc="04160019" w:tentative="1">
      <w:start w:val="1"/>
      <w:numFmt w:val="lowerLetter"/>
      <w:lvlText w:val="%5."/>
      <w:lvlJc w:val="left"/>
      <w:pPr>
        <w:ind w:left="3316" w:hanging="360"/>
      </w:pPr>
    </w:lvl>
    <w:lvl w:ilvl="5" w:tplc="0416001B" w:tentative="1">
      <w:start w:val="1"/>
      <w:numFmt w:val="lowerRoman"/>
      <w:lvlText w:val="%6."/>
      <w:lvlJc w:val="right"/>
      <w:pPr>
        <w:ind w:left="4036" w:hanging="180"/>
      </w:pPr>
    </w:lvl>
    <w:lvl w:ilvl="6" w:tplc="0416000F" w:tentative="1">
      <w:start w:val="1"/>
      <w:numFmt w:val="decimal"/>
      <w:lvlText w:val="%7."/>
      <w:lvlJc w:val="left"/>
      <w:pPr>
        <w:ind w:left="4756" w:hanging="360"/>
      </w:pPr>
    </w:lvl>
    <w:lvl w:ilvl="7" w:tplc="04160019" w:tentative="1">
      <w:start w:val="1"/>
      <w:numFmt w:val="lowerLetter"/>
      <w:lvlText w:val="%8."/>
      <w:lvlJc w:val="left"/>
      <w:pPr>
        <w:ind w:left="5476" w:hanging="360"/>
      </w:pPr>
    </w:lvl>
    <w:lvl w:ilvl="8" w:tplc="0416001B" w:tentative="1">
      <w:start w:val="1"/>
      <w:numFmt w:val="lowerRoman"/>
      <w:lvlText w:val="%9."/>
      <w:lvlJc w:val="right"/>
      <w:pPr>
        <w:ind w:left="6196" w:hanging="180"/>
      </w:pPr>
    </w:lvl>
  </w:abstractNum>
  <w:abstractNum w:abstractNumId="12">
    <w:nsid w:val="4B6C243E"/>
    <w:multiLevelType w:val="hybridMultilevel"/>
    <w:tmpl w:val="08EC91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C9004AC"/>
    <w:multiLevelType w:val="hybridMultilevel"/>
    <w:tmpl w:val="D326D2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19C0671"/>
    <w:multiLevelType w:val="hybridMultilevel"/>
    <w:tmpl w:val="8C8441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20B2F9E"/>
    <w:multiLevelType w:val="multilevel"/>
    <w:tmpl w:val="F3AA41DE"/>
    <w:lvl w:ilvl="0">
      <w:start w:val="2"/>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52194A00"/>
    <w:multiLevelType w:val="hybridMultilevel"/>
    <w:tmpl w:val="26ACF5AA"/>
    <w:lvl w:ilvl="0" w:tplc="3B20B0D2">
      <w:start w:val="1"/>
      <w:numFmt w:val="lowerLetter"/>
      <w:lvlText w:val="%1)"/>
      <w:lvlJc w:val="left"/>
      <w:pPr>
        <w:ind w:left="1724"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69F4E6F"/>
    <w:multiLevelType w:val="multilevel"/>
    <w:tmpl w:val="5CDA9A52"/>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57C2670A"/>
    <w:multiLevelType w:val="hybridMultilevel"/>
    <w:tmpl w:val="4A5C2A20"/>
    <w:lvl w:ilvl="0" w:tplc="3B20B0D2">
      <w:start w:val="1"/>
      <w:numFmt w:val="lowerLetter"/>
      <w:lvlText w:val="%1)"/>
      <w:lvlJc w:val="left"/>
      <w:pPr>
        <w:ind w:left="1440" w:hanging="360"/>
      </w:pPr>
      <w:rPr>
        <w:rFonts w:hint="default"/>
        <w:b w:val="0"/>
      </w:rPr>
    </w:lvl>
    <w:lvl w:ilvl="1" w:tplc="04160019" w:tentative="1">
      <w:start w:val="1"/>
      <w:numFmt w:val="lowerLetter"/>
      <w:lvlText w:val="%2."/>
      <w:lvlJc w:val="left"/>
      <w:pPr>
        <w:ind w:left="1156" w:hanging="360"/>
      </w:pPr>
    </w:lvl>
    <w:lvl w:ilvl="2" w:tplc="0416001B" w:tentative="1">
      <w:start w:val="1"/>
      <w:numFmt w:val="lowerRoman"/>
      <w:lvlText w:val="%3."/>
      <w:lvlJc w:val="right"/>
      <w:pPr>
        <w:ind w:left="1876" w:hanging="180"/>
      </w:pPr>
    </w:lvl>
    <w:lvl w:ilvl="3" w:tplc="0416000F" w:tentative="1">
      <w:start w:val="1"/>
      <w:numFmt w:val="decimal"/>
      <w:lvlText w:val="%4."/>
      <w:lvlJc w:val="left"/>
      <w:pPr>
        <w:ind w:left="2596" w:hanging="360"/>
      </w:pPr>
    </w:lvl>
    <w:lvl w:ilvl="4" w:tplc="04160019" w:tentative="1">
      <w:start w:val="1"/>
      <w:numFmt w:val="lowerLetter"/>
      <w:lvlText w:val="%5."/>
      <w:lvlJc w:val="left"/>
      <w:pPr>
        <w:ind w:left="3316" w:hanging="360"/>
      </w:pPr>
    </w:lvl>
    <w:lvl w:ilvl="5" w:tplc="0416001B" w:tentative="1">
      <w:start w:val="1"/>
      <w:numFmt w:val="lowerRoman"/>
      <w:lvlText w:val="%6."/>
      <w:lvlJc w:val="right"/>
      <w:pPr>
        <w:ind w:left="4036" w:hanging="180"/>
      </w:pPr>
    </w:lvl>
    <w:lvl w:ilvl="6" w:tplc="0416000F" w:tentative="1">
      <w:start w:val="1"/>
      <w:numFmt w:val="decimal"/>
      <w:lvlText w:val="%7."/>
      <w:lvlJc w:val="left"/>
      <w:pPr>
        <w:ind w:left="4756" w:hanging="360"/>
      </w:pPr>
    </w:lvl>
    <w:lvl w:ilvl="7" w:tplc="04160019" w:tentative="1">
      <w:start w:val="1"/>
      <w:numFmt w:val="lowerLetter"/>
      <w:lvlText w:val="%8."/>
      <w:lvlJc w:val="left"/>
      <w:pPr>
        <w:ind w:left="5476" w:hanging="360"/>
      </w:pPr>
    </w:lvl>
    <w:lvl w:ilvl="8" w:tplc="0416001B" w:tentative="1">
      <w:start w:val="1"/>
      <w:numFmt w:val="lowerRoman"/>
      <w:lvlText w:val="%9."/>
      <w:lvlJc w:val="right"/>
      <w:pPr>
        <w:ind w:left="6196" w:hanging="180"/>
      </w:pPr>
    </w:lvl>
  </w:abstractNum>
  <w:abstractNum w:abstractNumId="19">
    <w:nsid w:val="652B76D2"/>
    <w:multiLevelType w:val="multilevel"/>
    <w:tmpl w:val="012C4D4E"/>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504" w:hanging="504"/>
      </w:pPr>
      <w:rPr>
        <w:b w:val="0"/>
      </w:r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9791D21"/>
    <w:multiLevelType w:val="hybridMultilevel"/>
    <w:tmpl w:val="CBFC2E72"/>
    <w:lvl w:ilvl="0" w:tplc="201C4ACC">
      <w:start w:val="1"/>
      <w:numFmt w:val="lowerLetter"/>
      <w:lvlText w:val="%1)"/>
      <w:lvlJc w:val="left"/>
      <w:pPr>
        <w:ind w:left="732" w:hanging="360"/>
      </w:pPr>
      <w:rPr>
        <w:b w:val="0"/>
      </w:rPr>
    </w:lvl>
    <w:lvl w:ilvl="1" w:tplc="04160019" w:tentative="1">
      <w:start w:val="1"/>
      <w:numFmt w:val="lowerLetter"/>
      <w:lvlText w:val="%2."/>
      <w:lvlJc w:val="left"/>
      <w:pPr>
        <w:ind w:left="1452" w:hanging="360"/>
      </w:pPr>
    </w:lvl>
    <w:lvl w:ilvl="2" w:tplc="0416001B" w:tentative="1">
      <w:start w:val="1"/>
      <w:numFmt w:val="lowerRoman"/>
      <w:lvlText w:val="%3."/>
      <w:lvlJc w:val="right"/>
      <w:pPr>
        <w:ind w:left="2172" w:hanging="180"/>
      </w:pPr>
    </w:lvl>
    <w:lvl w:ilvl="3" w:tplc="0416000F" w:tentative="1">
      <w:start w:val="1"/>
      <w:numFmt w:val="decimal"/>
      <w:lvlText w:val="%4."/>
      <w:lvlJc w:val="left"/>
      <w:pPr>
        <w:ind w:left="2892" w:hanging="360"/>
      </w:pPr>
    </w:lvl>
    <w:lvl w:ilvl="4" w:tplc="04160019" w:tentative="1">
      <w:start w:val="1"/>
      <w:numFmt w:val="lowerLetter"/>
      <w:lvlText w:val="%5."/>
      <w:lvlJc w:val="left"/>
      <w:pPr>
        <w:ind w:left="3612" w:hanging="360"/>
      </w:pPr>
    </w:lvl>
    <w:lvl w:ilvl="5" w:tplc="0416001B" w:tentative="1">
      <w:start w:val="1"/>
      <w:numFmt w:val="lowerRoman"/>
      <w:lvlText w:val="%6."/>
      <w:lvlJc w:val="right"/>
      <w:pPr>
        <w:ind w:left="4332" w:hanging="180"/>
      </w:pPr>
    </w:lvl>
    <w:lvl w:ilvl="6" w:tplc="0416000F" w:tentative="1">
      <w:start w:val="1"/>
      <w:numFmt w:val="decimal"/>
      <w:lvlText w:val="%7."/>
      <w:lvlJc w:val="left"/>
      <w:pPr>
        <w:ind w:left="5052" w:hanging="360"/>
      </w:pPr>
    </w:lvl>
    <w:lvl w:ilvl="7" w:tplc="04160019" w:tentative="1">
      <w:start w:val="1"/>
      <w:numFmt w:val="lowerLetter"/>
      <w:lvlText w:val="%8."/>
      <w:lvlJc w:val="left"/>
      <w:pPr>
        <w:ind w:left="5772" w:hanging="360"/>
      </w:pPr>
    </w:lvl>
    <w:lvl w:ilvl="8" w:tplc="0416001B" w:tentative="1">
      <w:start w:val="1"/>
      <w:numFmt w:val="lowerRoman"/>
      <w:lvlText w:val="%9."/>
      <w:lvlJc w:val="right"/>
      <w:pPr>
        <w:ind w:left="6492" w:hanging="180"/>
      </w:pPr>
    </w:lvl>
  </w:abstractNum>
  <w:abstractNum w:abstractNumId="21">
    <w:nsid w:val="71133BEB"/>
    <w:multiLevelType w:val="multilevel"/>
    <w:tmpl w:val="21A63F5C"/>
    <w:lvl w:ilvl="0">
      <w:start w:val="1"/>
      <w:numFmt w:val="decimal"/>
      <w:lvlText w:val="%1."/>
      <w:lvlJc w:val="left"/>
      <w:pPr>
        <w:ind w:left="360" w:hanging="360"/>
      </w:pPr>
      <w:rPr>
        <w:b/>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48C624A"/>
    <w:multiLevelType w:val="hybridMultilevel"/>
    <w:tmpl w:val="EEBE754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6882183"/>
    <w:multiLevelType w:val="hybridMultilevel"/>
    <w:tmpl w:val="C414D7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9F4599F"/>
    <w:multiLevelType w:val="hybridMultilevel"/>
    <w:tmpl w:val="D946E8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A2B097D"/>
    <w:multiLevelType w:val="hybridMultilevel"/>
    <w:tmpl w:val="26ACF5AA"/>
    <w:lvl w:ilvl="0" w:tplc="3B20B0D2">
      <w:start w:val="1"/>
      <w:numFmt w:val="lowerLetter"/>
      <w:lvlText w:val="%1)"/>
      <w:lvlJc w:val="left"/>
      <w:pPr>
        <w:ind w:left="1724"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C6A2F51"/>
    <w:multiLevelType w:val="hybridMultilevel"/>
    <w:tmpl w:val="CFF6B9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FD84D1F"/>
    <w:multiLevelType w:val="hybridMultilevel"/>
    <w:tmpl w:val="9F32D7E0"/>
    <w:lvl w:ilvl="0" w:tplc="04160001">
      <w:start w:val="1"/>
      <w:numFmt w:val="bullet"/>
      <w:lvlText w:val=""/>
      <w:lvlJc w:val="left"/>
      <w:pPr>
        <w:ind w:left="360" w:hanging="360"/>
      </w:pPr>
      <w:rPr>
        <w:rFonts w:ascii="Symbol" w:hAnsi="Symbol" w:hint="default"/>
      </w:rPr>
    </w:lvl>
    <w:lvl w:ilvl="1" w:tplc="3B20B0D2">
      <w:start w:val="1"/>
      <w:numFmt w:val="lowerLetter"/>
      <w:lvlText w:val="%2)"/>
      <w:lvlJc w:val="left"/>
      <w:pPr>
        <w:ind w:left="1724" w:hanging="360"/>
      </w:pPr>
      <w:rPr>
        <w:rFonts w:hint="default"/>
        <w:b w:val="0"/>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num w:numId="1">
    <w:abstractNumId w:val="21"/>
  </w:num>
  <w:num w:numId="2">
    <w:abstractNumId w:val="17"/>
  </w:num>
  <w:num w:numId="3">
    <w:abstractNumId w:val="22"/>
  </w:num>
  <w:num w:numId="4">
    <w:abstractNumId w:val="13"/>
  </w:num>
  <w:num w:numId="5">
    <w:abstractNumId w:val="23"/>
  </w:num>
  <w:num w:numId="6">
    <w:abstractNumId w:val="10"/>
  </w:num>
  <w:num w:numId="7">
    <w:abstractNumId w:val="26"/>
  </w:num>
  <w:num w:numId="8">
    <w:abstractNumId w:val="7"/>
  </w:num>
  <w:num w:numId="9">
    <w:abstractNumId w:val="6"/>
  </w:num>
  <w:num w:numId="10">
    <w:abstractNumId w:val="4"/>
  </w:num>
  <w:num w:numId="11">
    <w:abstractNumId w:val="5"/>
  </w:num>
  <w:num w:numId="12">
    <w:abstractNumId w:val="3"/>
  </w:num>
  <w:num w:numId="13">
    <w:abstractNumId w:val="0"/>
  </w:num>
  <w:num w:numId="14">
    <w:abstractNumId w:val="27"/>
  </w:num>
  <w:num w:numId="15">
    <w:abstractNumId w:val="9"/>
  </w:num>
  <w:num w:numId="16">
    <w:abstractNumId w:val="18"/>
  </w:num>
  <w:num w:numId="17">
    <w:abstractNumId w:val="16"/>
  </w:num>
  <w:num w:numId="18">
    <w:abstractNumId w:val="1"/>
  </w:num>
  <w:num w:numId="19">
    <w:abstractNumId w:val="11"/>
  </w:num>
  <w:num w:numId="20">
    <w:abstractNumId w:val="25"/>
  </w:num>
  <w:num w:numId="21">
    <w:abstractNumId w:val="8"/>
  </w:num>
  <w:num w:numId="22">
    <w:abstractNumId w:val="19"/>
  </w:num>
  <w:num w:numId="23">
    <w:abstractNumId w:val="20"/>
  </w:num>
  <w:num w:numId="24">
    <w:abstractNumId w:val="2"/>
  </w:num>
  <w:num w:numId="25">
    <w:abstractNumId w:val="24"/>
  </w:num>
  <w:num w:numId="26">
    <w:abstractNumId w:val="14"/>
  </w:num>
  <w:num w:numId="27">
    <w:abstractNumId w:val="12"/>
  </w:num>
  <w:num w:numId="28">
    <w:abstractNumId w:val="15"/>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6AC"/>
    <w:rsid w:val="00000F15"/>
    <w:rsid w:val="0001367C"/>
    <w:rsid w:val="00047B11"/>
    <w:rsid w:val="0006437C"/>
    <w:rsid w:val="000806F7"/>
    <w:rsid w:val="00086B86"/>
    <w:rsid w:val="00086B92"/>
    <w:rsid w:val="0009765F"/>
    <w:rsid w:val="00097939"/>
    <w:rsid w:val="000A17FD"/>
    <w:rsid w:val="000A2524"/>
    <w:rsid w:val="000A2CFD"/>
    <w:rsid w:val="000A6728"/>
    <w:rsid w:val="000B5274"/>
    <w:rsid w:val="000C343C"/>
    <w:rsid w:val="000D32A0"/>
    <w:rsid w:val="000E008E"/>
    <w:rsid w:val="000F150A"/>
    <w:rsid w:val="0010194B"/>
    <w:rsid w:val="00135681"/>
    <w:rsid w:val="001406B2"/>
    <w:rsid w:val="00145D89"/>
    <w:rsid w:val="00151D51"/>
    <w:rsid w:val="001610E6"/>
    <w:rsid w:val="00163E86"/>
    <w:rsid w:val="00164543"/>
    <w:rsid w:val="0016528C"/>
    <w:rsid w:val="00171B7D"/>
    <w:rsid w:val="00171BD2"/>
    <w:rsid w:val="00184B25"/>
    <w:rsid w:val="001C326C"/>
    <w:rsid w:val="001C360F"/>
    <w:rsid w:val="001E523A"/>
    <w:rsid w:val="00240E23"/>
    <w:rsid w:val="00262D0F"/>
    <w:rsid w:val="0026647C"/>
    <w:rsid w:val="00284EF2"/>
    <w:rsid w:val="0029166D"/>
    <w:rsid w:val="00291ABC"/>
    <w:rsid w:val="0029537C"/>
    <w:rsid w:val="002A5430"/>
    <w:rsid w:val="002C2B89"/>
    <w:rsid w:val="002C4BF8"/>
    <w:rsid w:val="002D679B"/>
    <w:rsid w:val="0035708F"/>
    <w:rsid w:val="00367521"/>
    <w:rsid w:val="003847F5"/>
    <w:rsid w:val="003848C6"/>
    <w:rsid w:val="003B78A9"/>
    <w:rsid w:val="003C0D2B"/>
    <w:rsid w:val="003E61B9"/>
    <w:rsid w:val="00423850"/>
    <w:rsid w:val="004240B7"/>
    <w:rsid w:val="004265E3"/>
    <w:rsid w:val="0043228D"/>
    <w:rsid w:val="004602F3"/>
    <w:rsid w:val="00462BCD"/>
    <w:rsid w:val="004A0F8C"/>
    <w:rsid w:val="004A222C"/>
    <w:rsid w:val="004B2AEA"/>
    <w:rsid w:val="004C17F3"/>
    <w:rsid w:val="004E1807"/>
    <w:rsid w:val="005163FF"/>
    <w:rsid w:val="00526804"/>
    <w:rsid w:val="005348BD"/>
    <w:rsid w:val="00545D9B"/>
    <w:rsid w:val="00552D24"/>
    <w:rsid w:val="0058165F"/>
    <w:rsid w:val="005A1286"/>
    <w:rsid w:val="005B64DA"/>
    <w:rsid w:val="005D1A4E"/>
    <w:rsid w:val="006014AB"/>
    <w:rsid w:val="006339A3"/>
    <w:rsid w:val="00650995"/>
    <w:rsid w:val="006568FF"/>
    <w:rsid w:val="00663004"/>
    <w:rsid w:val="0067316A"/>
    <w:rsid w:val="006759A1"/>
    <w:rsid w:val="00694658"/>
    <w:rsid w:val="006A729E"/>
    <w:rsid w:val="006A74A0"/>
    <w:rsid w:val="006B707F"/>
    <w:rsid w:val="006C055C"/>
    <w:rsid w:val="006C4686"/>
    <w:rsid w:val="006D0DC1"/>
    <w:rsid w:val="006E1698"/>
    <w:rsid w:val="007003EB"/>
    <w:rsid w:val="00720C14"/>
    <w:rsid w:val="00753353"/>
    <w:rsid w:val="007534BE"/>
    <w:rsid w:val="00771543"/>
    <w:rsid w:val="00781B8B"/>
    <w:rsid w:val="00784FE9"/>
    <w:rsid w:val="007936AA"/>
    <w:rsid w:val="00797537"/>
    <w:rsid w:val="007C0246"/>
    <w:rsid w:val="007C600A"/>
    <w:rsid w:val="007E2A77"/>
    <w:rsid w:val="00821C7D"/>
    <w:rsid w:val="00834259"/>
    <w:rsid w:val="008359F8"/>
    <w:rsid w:val="00836E70"/>
    <w:rsid w:val="008424E6"/>
    <w:rsid w:val="00854122"/>
    <w:rsid w:val="0089385C"/>
    <w:rsid w:val="008B0544"/>
    <w:rsid w:val="008B1458"/>
    <w:rsid w:val="008E4AB9"/>
    <w:rsid w:val="00921750"/>
    <w:rsid w:val="009272C8"/>
    <w:rsid w:val="00935718"/>
    <w:rsid w:val="00940DF0"/>
    <w:rsid w:val="00960FA3"/>
    <w:rsid w:val="009616EC"/>
    <w:rsid w:val="00965209"/>
    <w:rsid w:val="009842DF"/>
    <w:rsid w:val="009847A5"/>
    <w:rsid w:val="0099270E"/>
    <w:rsid w:val="009A6084"/>
    <w:rsid w:val="009C495B"/>
    <w:rsid w:val="009E55CC"/>
    <w:rsid w:val="009F01A8"/>
    <w:rsid w:val="00A1408A"/>
    <w:rsid w:val="00A2021A"/>
    <w:rsid w:val="00A32E61"/>
    <w:rsid w:val="00A37BCC"/>
    <w:rsid w:val="00A448FB"/>
    <w:rsid w:val="00A54C1D"/>
    <w:rsid w:val="00A56A6F"/>
    <w:rsid w:val="00A56DA0"/>
    <w:rsid w:val="00A65E58"/>
    <w:rsid w:val="00A91FCA"/>
    <w:rsid w:val="00A968D1"/>
    <w:rsid w:val="00AB428D"/>
    <w:rsid w:val="00AB7F1B"/>
    <w:rsid w:val="00AE0605"/>
    <w:rsid w:val="00AF07A1"/>
    <w:rsid w:val="00AF3A6F"/>
    <w:rsid w:val="00B37BD6"/>
    <w:rsid w:val="00B4244C"/>
    <w:rsid w:val="00B47A07"/>
    <w:rsid w:val="00B96BBD"/>
    <w:rsid w:val="00BA2FFC"/>
    <w:rsid w:val="00BA77DA"/>
    <w:rsid w:val="00BE28ED"/>
    <w:rsid w:val="00C17DD9"/>
    <w:rsid w:val="00C2154F"/>
    <w:rsid w:val="00C21CDE"/>
    <w:rsid w:val="00C363AF"/>
    <w:rsid w:val="00C40F18"/>
    <w:rsid w:val="00C604DC"/>
    <w:rsid w:val="00C63AE1"/>
    <w:rsid w:val="00C92496"/>
    <w:rsid w:val="00CB1C42"/>
    <w:rsid w:val="00CC5CFD"/>
    <w:rsid w:val="00CD6B78"/>
    <w:rsid w:val="00CE4255"/>
    <w:rsid w:val="00CE6678"/>
    <w:rsid w:val="00CF4241"/>
    <w:rsid w:val="00CF4737"/>
    <w:rsid w:val="00CF5581"/>
    <w:rsid w:val="00D22F19"/>
    <w:rsid w:val="00D34F8A"/>
    <w:rsid w:val="00D43033"/>
    <w:rsid w:val="00D43CA0"/>
    <w:rsid w:val="00D44746"/>
    <w:rsid w:val="00D71A70"/>
    <w:rsid w:val="00D77ABB"/>
    <w:rsid w:val="00D814C6"/>
    <w:rsid w:val="00D863B7"/>
    <w:rsid w:val="00D94054"/>
    <w:rsid w:val="00DA32EA"/>
    <w:rsid w:val="00DA55CA"/>
    <w:rsid w:val="00DA75A3"/>
    <w:rsid w:val="00DD4E18"/>
    <w:rsid w:val="00DF3803"/>
    <w:rsid w:val="00DF60D0"/>
    <w:rsid w:val="00E1754B"/>
    <w:rsid w:val="00E358FB"/>
    <w:rsid w:val="00E37A78"/>
    <w:rsid w:val="00E37AE4"/>
    <w:rsid w:val="00E776AC"/>
    <w:rsid w:val="00E91819"/>
    <w:rsid w:val="00E9770F"/>
    <w:rsid w:val="00EE1211"/>
    <w:rsid w:val="00EE132A"/>
    <w:rsid w:val="00EF0942"/>
    <w:rsid w:val="00F237F5"/>
    <w:rsid w:val="00F267D5"/>
    <w:rsid w:val="00F430B0"/>
    <w:rsid w:val="00F467F8"/>
    <w:rsid w:val="00F556A1"/>
    <w:rsid w:val="00F60653"/>
    <w:rsid w:val="00F83E15"/>
    <w:rsid w:val="00FB64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9294601-820B-4BF3-9BE3-8E33E92EB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43C"/>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9"/>
    <w:qFormat/>
    <w:rsid w:val="003C0D2B"/>
    <w:pPr>
      <w:spacing w:before="100" w:beforeAutospacing="1" w:after="100" w:afterAutospacing="1"/>
      <w:outlineLvl w:val="0"/>
    </w:pPr>
    <w:rPr>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776AC"/>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E776AC"/>
  </w:style>
  <w:style w:type="paragraph" w:styleId="Rodap">
    <w:name w:val="footer"/>
    <w:basedOn w:val="Normal"/>
    <w:link w:val="RodapChar"/>
    <w:uiPriority w:val="99"/>
    <w:unhideWhenUsed/>
    <w:rsid w:val="00E776AC"/>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E776AC"/>
  </w:style>
  <w:style w:type="paragraph" w:styleId="Textodebalo">
    <w:name w:val="Balloon Text"/>
    <w:basedOn w:val="Normal"/>
    <w:link w:val="TextodebaloChar"/>
    <w:uiPriority w:val="99"/>
    <w:semiHidden/>
    <w:unhideWhenUsed/>
    <w:rsid w:val="00E776AC"/>
    <w:rPr>
      <w:rFonts w:ascii="Tahoma" w:hAnsi="Tahoma" w:cs="Tahoma"/>
      <w:sz w:val="16"/>
      <w:szCs w:val="16"/>
    </w:rPr>
  </w:style>
  <w:style w:type="character" w:customStyle="1" w:styleId="TextodebaloChar">
    <w:name w:val="Texto de balão Char"/>
    <w:basedOn w:val="Fontepargpadro"/>
    <w:link w:val="Textodebalo"/>
    <w:uiPriority w:val="99"/>
    <w:semiHidden/>
    <w:rsid w:val="00E776AC"/>
    <w:rPr>
      <w:rFonts w:ascii="Tahoma" w:hAnsi="Tahoma" w:cs="Tahoma"/>
      <w:sz w:val="16"/>
      <w:szCs w:val="16"/>
    </w:rPr>
  </w:style>
  <w:style w:type="paragraph" w:styleId="PargrafodaLista">
    <w:name w:val="List Paragraph"/>
    <w:basedOn w:val="Normal"/>
    <w:uiPriority w:val="34"/>
    <w:qFormat/>
    <w:rsid w:val="00F60653"/>
    <w:pPr>
      <w:spacing w:after="200" w:line="276" w:lineRule="auto"/>
      <w:ind w:left="720"/>
      <w:contextualSpacing/>
    </w:pPr>
    <w:rPr>
      <w:rFonts w:asciiTheme="minorHAnsi" w:eastAsiaTheme="minorHAnsi" w:hAnsiTheme="minorHAnsi" w:cstheme="minorBidi"/>
      <w:sz w:val="22"/>
      <w:szCs w:val="22"/>
      <w:lang w:eastAsia="en-US"/>
    </w:rPr>
  </w:style>
  <w:style w:type="table" w:styleId="Tabelacomgrade">
    <w:name w:val="Table Grid"/>
    <w:basedOn w:val="Tabelanormal"/>
    <w:uiPriority w:val="59"/>
    <w:rsid w:val="00F606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F60653"/>
    <w:pPr>
      <w:suppressAutoHyphens/>
      <w:spacing w:after="0" w:line="100" w:lineRule="atLeast"/>
    </w:pPr>
    <w:rPr>
      <w:rFonts w:ascii="Arial" w:eastAsia="SimSun" w:hAnsi="Arial" w:cs="Arial"/>
      <w:color w:val="000000"/>
      <w:sz w:val="24"/>
      <w:szCs w:val="24"/>
    </w:rPr>
  </w:style>
  <w:style w:type="paragraph" w:styleId="SemEspaamento">
    <w:name w:val="No Spacing"/>
    <w:link w:val="SemEspaamentoChar"/>
    <w:uiPriority w:val="1"/>
    <w:qFormat/>
    <w:rsid w:val="00E1754B"/>
    <w:pPr>
      <w:spacing w:after="0" w:line="240" w:lineRule="auto"/>
    </w:pPr>
    <w:rPr>
      <w:rFonts w:ascii="Calibri" w:eastAsia="Calibri" w:hAnsi="Calibri" w:cs="Times New Roman"/>
    </w:rPr>
  </w:style>
  <w:style w:type="character" w:customStyle="1" w:styleId="SemEspaamentoChar">
    <w:name w:val="Sem Espaçamento Char"/>
    <w:link w:val="SemEspaamento"/>
    <w:uiPriority w:val="1"/>
    <w:rsid w:val="00E1754B"/>
    <w:rPr>
      <w:rFonts w:ascii="Calibri" w:eastAsia="Calibri" w:hAnsi="Calibri" w:cs="Times New Roman"/>
    </w:rPr>
  </w:style>
  <w:style w:type="paragraph" w:styleId="Textoembloco">
    <w:name w:val="Block Text"/>
    <w:basedOn w:val="Normal"/>
    <w:next w:val="Normal"/>
    <w:rsid w:val="00C604DC"/>
    <w:pPr>
      <w:autoSpaceDE w:val="0"/>
      <w:autoSpaceDN w:val="0"/>
      <w:adjustRightInd w:val="0"/>
      <w:spacing w:before="240"/>
    </w:pPr>
    <w:rPr>
      <w:rFonts w:ascii="TimesNewRoman" w:hAnsi="TimesNewRoman"/>
    </w:rPr>
  </w:style>
  <w:style w:type="paragraph" w:customStyle="1" w:styleId="Standard">
    <w:name w:val="Standard"/>
    <w:rsid w:val="00965209"/>
    <w:pPr>
      <w:widowControl w:val="0"/>
      <w:suppressAutoHyphens/>
      <w:autoSpaceDN w:val="0"/>
      <w:spacing w:after="0" w:line="240" w:lineRule="auto"/>
      <w:textAlignment w:val="baseline"/>
    </w:pPr>
    <w:rPr>
      <w:rFonts w:ascii="Times New Roman" w:eastAsia="Droid Sans Fallback" w:hAnsi="Times New Roman" w:cs="Lohit Hindi"/>
      <w:kern w:val="3"/>
      <w:sz w:val="24"/>
      <w:szCs w:val="24"/>
      <w:lang w:eastAsia="zh-CN" w:bidi="hi-IN"/>
    </w:rPr>
  </w:style>
  <w:style w:type="paragraph" w:customStyle="1" w:styleId="Corpodetexto31">
    <w:name w:val="Corpo de texto 31"/>
    <w:basedOn w:val="Normal"/>
    <w:rsid w:val="00BA77DA"/>
    <w:pPr>
      <w:suppressAutoHyphens/>
      <w:jc w:val="both"/>
    </w:pPr>
    <w:rPr>
      <w:rFonts w:ascii="Arial" w:hAnsi="Arial" w:cs="Arial"/>
      <w:b/>
      <w:sz w:val="22"/>
      <w:lang w:eastAsia="ar-SA"/>
    </w:rPr>
  </w:style>
  <w:style w:type="paragraph" w:customStyle="1" w:styleId="Corpodetexto32">
    <w:name w:val="Corpo de texto 32"/>
    <w:basedOn w:val="Normal"/>
    <w:rsid w:val="00BA77DA"/>
    <w:pPr>
      <w:suppressAutoHyphens/>
    </w:pPr>
    <w:rPr>
      <w:szCs w:val="20"/>
      <w:lang w:eastAsia="ar-SA"/>
    </w:rPr>
  </w:style>
  <w:style w:type="character" w:styleId="Hyperlink">
    <w:name w:val="Hyperlink"/>
    <w:basedOn w:val="Fontepargpadro"/>
    <w:uiPriority w:val="99"/>
    <w:unhideWhenUsed/>
    <w:rsid w:val="00F467F8"/>
    <w:rPr>
      <w:color w:val="0000FF" w:themeColor="hyperlink"/>
      <w:u w:val="single"/>
    </w:rPr>
  </w:style>
  <w:style w:type="character" w:customStyle="1" w:styleId="Ttulo1Char">
    <w:name w:val="Título 1 Char"/>
    <w:basedOn w:val="Fontepargpadro"/>
    <w:link w:val="Ttulo1"/>
    <w:uiPriority w:val="9"/>
    <w:rsid w:val="003C0D2B"/>
    <w:rPr>
      <w:rFonts w:ascii="Times New Roman" w:eastAsia="Times New Roman" w:hAnsi="Times New Roman" w:cs="Times New Roman"/>
      <w:b/>
      <w:bCs/>
      <w:kern w:val="36"/>
      <w:sz w:val="48"/>
      <w:szCs w:val="48"/>
      <w:lang w:eastAsia="pt-BR"/>
    </w:rPr>
  </w:style>
  <w:style w:type="character" w:customStyle="1" w:styleId="MenoPendente1">
    <w:name w:val="Menção Pendente1"/>
    <w:basedOn w:val="Fontepargpadro"/>
    <w:uiPriority w:val="99"/>
    <w:semiHidden/>
    <w:unhideWhenUsed/>
    <w:rsid w:val="003E61B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191142">
      <w:bodyDiv w:val="1"/>
      <w:marLeft w:val="0"/>
      <w:marRight w:val="0"/>
      <w:marTop w:val="0"/>
      <w:marBottom w:val="0"/>
      <w:divBdr>
        <w:top w:val="none" w:sz="0" w:space="0" w:color="auto"/>
        <w:left w:val="none" w:sz="0" w:space="0" w:color="auto"/>
        <w:bottom w:val="none" w:sz="0" w:space="0" w:color="auto"/>
        <w:right w:val="none" w:sz="0" w:space="0" w:color="auto"/>
      </w:divBdr>
    </w:div>
    <w:div w:id="205488109">
      <w:bodyDiv w:val="1"/>
      <w:marLeft w:val="0"/>
      <w:marRight w:val="0"/>
      <w:marTop w:val="0"/>
      <w:marBottom w:val="0"/>
      <w:divBdr>
        <w:top w:val="none" w:sz="0" w:space="0" w:color="auto"/>
        <w:left w:val="none" w:sz="0" w:space="0" w:color="auto"/>
        <w:bottom w:val="none" w:sz="0" w:space="0" w:color="auto"/>
        <w:right w:val="none" w:sz="0" w:space="0" w:color="auto"/>
      </w:divBdr>
    </w:div>
    <w:div w:id="424423833">
      <w:bodyDiv w:val="1"/>
      <w:marLeft w:val="0"/>
      <w:marRight w:val="0"/>
      <w:marTop w:val="0"/>
      <w:marBottom w:val="0"/>
      <w:divBdr>
        <w:top w:val="none" w:sz="0" w:space="0" w:color="auto"/>
        <w:left w:val="none" w:sz="0" w:space="0" w:color="auto"/>
        <w:bottom w:val="none" w:sz="0" w:space="0" w:color="auto"/>
        <w:right w:val="none" w:sz="0" w:space="0" w:color="auto"/>
      </w:divBdr>
    </w:div>
    <w:div w:id="522667066">
      <w:bodyDiv w:val="1"/>
      <w:marLeft w:val="0"/>
      <w:marRight w:val="0"/>
      <w:marTop w:val="0"/>
      <w:marBottom w:val="0"/>
      <w:divBdr>
        <w:top w:val="none" w:sz="0" w:space="0" w:color="auto"/>
        <w:left w:val="none" w:sz="0" w:space="0" w:color="auto"/>
        <w:bottom w:val="none" w:sz="0" w:space="0" w:color="auto"/>
        <w:right w:val="none" w:sz="0" w:space="0" w:color="auto"/>
      </w:divBdr>
    </w:div>
    <w:div w:id="1082027327">
      <w:bodyDiv w:val="1"/>
      <w:marLeft w:val="0"/>
      <w:marRight w:val="0"/>
      <w:marTop w:val="0"/>
      <w:marBottom w:val="0"/>
      <w:divBdr>
        <w:top w:val="none" w:sz="0" w:space="0" w:color="auto"/>
        <w:left w:val="none" w:sz="0" w:space="0" w:color="auto"/>
        <w:bottom w:val="none" w:sz="0" w:space="0" w:color="auto"/>
        <w:right w:val="none" w:sz="0" w:space="0" w:color="auto"/>
      </w:divBdr>
    </w:div>
    <w:div w:id="1150171857">
      <w:bodyDiv w:val="1"/>
      <w:marLeft w:val="0"/>
      <w:marRight w:val="0"/>
      <w:marTop w:val="0"/>
      <w:marBottom w:val="0"/>
      <w:divBdr>
        <w:top w:val="none" w:sz="0" w:space="0" w:color="auto"/>
        <w:left w:val="none" w:sz="0" w:space="0" w:color="auto"/>
        <w:bottom w:val="none" w:sz="0" w:space="0" w:color="auto"/>
        <w:right w:val="none" w:sz="0" w:space="0" w:color="auto"/>
      </w:divBdr>
    </w:div>
    <w:div w:id="209927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D29799-9A55-4B40-A2A9-1AF7E987D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2155</Words>
  <Characters>11640</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Katyanne</dc:creator>
  <cp:lastModifiedBy>Fabricio de Vasconcelos Costa</cp:lastModifiedBy>
  <cp:revision>6</cp:revision>
  <cp:lastPrinted>2019-03-29T15:54:00Z</cp:lastPrinted>
  <dcterms:created xsi:type="dcterms:W3CDTF">2019-03-29T13:23:00Z</dcterms:created>
  <dcterms:modified xsi:type="dcterms:W3CDTF">2019-06-14T13:14:00Z</dcterms:modified>
</cp:coreProperties>
</file>