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Default="00C26C41" w:rsidP="00297678">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297678">
      <w:pPr>
        <w:pStyle w:val="PargrafodaLista"/>
        <w:tabs>
          <w:tab w:val="left" w:pos="284"/>
        </w:tabs>
        <w:ind w:left="0"/>
        <w:jc w:val="both"/>
        <w:rPr>
          <w:rFonts w:ascii="Calibri" w:hAnsi="Calibri"/>
          <w:sz w:val="22"/>
          <w:szCs w:val="22"/>
        </w:rPr>
      </w:pPr>
    </w:p>
    <w:p w:rsidR="00C26C41" w:rsidRPr="00054C99" w:rsidRDefault="00C26C41" w:rsidP="00297678">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054C99">
        <w:rPr>
          <w:rFonts w:ascii="Calibri" w:hAnsi="Calibri"/>
          <w:i w:val="0"/>
          <w:color w:val="auto"/>
          <w:kern w:val="32"/>
          <w:sz w:val="22"/>
          <w:szCs w:val="22"/>
        </w:rPr>
        <w:t>DO OBJETO</w:t>
      </w:r>
    </w:p>
    <w:p w:rsidR="002324F9" w:rsidRPr="00297678" w:rsidRDefault="00C26C41" w:rsidP="00297678">
      <w:pPr>
        <w:jc w:val="both"/>
        <w:rPr>
          <w:rFonts w:asciiTheme="minorHAnsi" w:hAnsiTheme="minorHAnsi"/>
          <w:sz w:val="22"/>
          <w:szCs w:val="22"/>
        </w:rPr>
      </w:pPr>
      <w:r w:rsidRPr="00054C99">
        <w:rPr>
          <w:rFonts w:asciiTheme="minorHAnsi" w:hAnsiTheme="minorHAnsi"/>
          <w:sz w:val="22"/>
          <w:szCs w:val="22"/>
        </w:rPr>
        <w:t>Registro de Preços para futura e event</w:t>
      </w:r>
      <w:r w:rsidRPr="00054C99">
        <w:rPr>
          <w:rFonts w:asciiTheme="minorHAnsi" w:hAnsiTheme="minorHAnsi" w:cstheme="minorHAnsi"/>
          <w:sz w:val="22"/>
          <w:szCs w:val="22"/>
        </w:rPr>
        <w:t xml:space="preserve">ual </w:t>
      </w:r>
      <w:r w:rsidR="00054C99" w:rsidRPr="00054C99">
        <w:rPr>
          <w:rFonts w:asciiTheme="minorHAnsi" w:eastAsia="Calibri" w:hAnsiTheme="minorHAnsi" w:cstheme="minorHAnsi"/>
          <w:sz w:val="22"/>
          <w:szCs w:val="22"/>
        </w:rPr>
        <w:t xml:space="preserve">contratação de empresa especializada no fornecimento </w:t>
      </w:r>
      <w:r w:rsidR="00AC6412" w:rsidRPr="00054C99">
        <w:rPr>
          <w:rFonts w:asciiTheme="minorHAnsi" w:eastAsiaTheme="minorHAnsi" w:hAnsiTheme="minorHAnsi" w:cstheme="minorHAnsi"/>
          <w:sz w:val="22"/>
          <w:szCs w:val="22"/>
          <w:lang w:eastAsia="en-US"/>
        </w:rPr>
        <w:t xml:space="preserve">de </w:t>
      </w:r>
      <w:r w:rsidR="00EE7D0B" w:rsidRPr="007763CE">
        <w:rPr>
          <w:rFonts w:asciiTheme="minorHAnsi" w:eastAsiaTheme="minorHAnsi" w:hAnsiTheme="minorHAnsi" w:cstheme="minorHAnsi"/>
          <w:b/>
          <w:sz w:val="22"/>
          <w:szCs w:val="22"/>
          <w:lang w:eastAsia="en-US"/>
        </w:rPr>
        <w:t xml:space="preserve">água </w:t>
      </w:r>
      <w:r w:rsidR="008757B6" w:rsidRPr="007763CE">
        <w:rPr>
          <w:rFonts w:asciiTheme="minorHAnsi" w:eastAsiaTheme="minorHAnsi" w:hAnsiTheme="minorHAnsi" w:cstheme="minorHAnsi"/>
          <w:b/>
          <w:sz w:val="22"/>
          <w:szCs w:val="22"/>
          <w:lang w:eastAsia="en-US"/>
        </w:rPr>
        <w:t xml:space="preserve">mineral sem gás, </w:t>
      </w:r>
      <w:r w:rsidR="008757B6" w:rsidRPr="00297678">
        <w:rPr>
          <w:rFonts w:asciiTheme="minorHAnsi" w:eastAsiaTheme="minorHAnsi" w:hAnsiTheme="minorHAnsi" w:cstheme="minorHAnsi"/>
          <w:b/>
          <w:sz w:val="22"/>
          <w:szCs w:val="22"/>
          <w:lang w:eastAsia="en-US"/>
        </w:rPr>
        <w:t>acondicionadas em garrafões com capacidade para 20 litros</w:t>
      </w:r>
      <w:r w:rsidR="008757B6" w:rsidRPr="00297678">
        <w:rPr>
          <w:rFonts w:asciiTheme="minorHAnsi" w:eastAsiaTheme="minorHAnsi" w:hAnsiTheme="minorHAnsi" w:cstheme="minorHAnsi"/>
          <w:sz w:val="22"/>
          <w:szCs w:val="22"/>
          <w:lang w:eastAsia="en-US"/>
        </w:rPr>
        <w:t>,</w:t>
      </w:r>
      <w:r w:rsidR="00AC6412" w:rsidRPr="00297678">
        <w:rPr>
          <w:rFonts w:asciiTheme="minorHAnsi" w:eastAsiaTheme="minorHAnsi" w:hAnsiTheme="minorHAnsi" w:cstheme="minorHAnsi"/>
          <w:sz w:val="22"/>
          <w:szCs w:val="22"/>
          <w:lang w:eastAsia="en-US"/>
        </w:rPr>
        <w:t xml:space="preserve"> para </w:t>
      </w:r>
      <w:r w:rsidRPr="00297678">
        <w:rPr>
          <w:rFonts w:asciiTheme="minorHAnsi" w:hAnsiTheme="minorHAnsi"/>
          <w:sz w:val="22"/>
          <w:szCs w:val="22"/>
        </w:rPr>
        <w:t xml:space="preserve">atendimento </w:t>
      </w:r>
      <w:r w:rsidR="00A75851" w:rsidRPr="00297678">
        <w:rPr>
          <w:rFonts w:asciiTheme="minorHAnsi" w:hAnsiTheme="minorHAnsi"/>
          <w:sz w:val="22"/>
          <w:szCs w:val="22"/>
        </w:rPr>
        <w:t xml:space="preserve">aos diversos Órgãos e Entidades da Administração Pública </w:t>
      </w:r>
      <w:r w:rsidR="00385A25" w:rsidRPr="00297678">
        <w:rPr>
          <w:rFonts w:asciiTheme="minorHAnsi" w:hAnsiTheme="minorHAnsi"/>
          <w:sz w:val="22"/>
          <w:szCs w:val="22"/>
        </w:rPr>
        <w:t>do Município de Maceió</w:t>
      </w:r>
      <w:r w:rsidRPr="00297678">
        <w:rPr>
          <w:rFonts w:asciiTheme="minorHAnsi" w:hAnsiTheme="minorHAnsi"/>
          <w:sz w:val="22"/>
          <w:szCs w:val="22"/>
        </w:rPr>
        <w:t>, nas especificações e quantidades constantes no Anexo I deste Termo de Referência.</w:t>
      </w:r>
    </w:p>
    <w:p w:rsidR="00297678" w:rsidRPr="00297678" w:rsidRDefault="00297678" w:rsidP="00297678">
      <w:pPr>
        <w:jc w:val="both"/>
        <w:rPr>
          <w:rFonts w:asciiTheme="minorHAnsi" w:eastAsiaTheme="minorHAnsi" w:hAnsiTheme="minorHAnsi" w:cstheme="minorHAnsi"/>
          <w:sz w:val="22"/>
          <w:szCs w:val="22"/>
          <w:lang w:eastAsia="en-US"/>
        </w:rPr>
      </w:pPr>
    </w:p>
    <w:p w:rsidR="007F7F1A" w:rsidRPr="00297678" w:rsidRDefault="007F7F1A" w:rsidP="00297678">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97678">
        <w:rPr>
          <w:rFonts w:asciiTheme="minorHAnsi" w:hAnsiTheme="minorHAnsi"/>
          <w:i w:val="0"/>
          <w:color w:val="auto"/>
          <w:kern w:val="32"/>
          <w:sz w:val="22"/>
          <w:szCs w:val="22"/>
        </w:rPr>
        <w:t xml:space="preserve">JUSTIFICATIVA </w:t>
      </w:r>
    </w:p>
    <w:p w:rsidR="007F7F1A" w:rsidRPr="00297678" w:rsidRDefault="007F7F1A" w:rsidP="00297678">
      <w:pPr>
        <w:numPr>
          <w:ilvl w:val="1"/>
          <w:numId w:val="3"/>
        </w:numPr>
        <w:jc w:val="both"/>
        <w:rPr>
          <w:rFonts w:asciiTheme="minorHAnsi" w:hAnsiTheme="minorHAnsi"/>
          <w:sz w:val="22"/>
          <w:szCs w:val="22"/>
        </w:rPr>
      </w:pPr>
      <w:r w:rsidRPr="00297678">
        <w:rPr>
          <w:rFonts w:ascii="Calibri" w:hAnsi="Calibri"/>
          <w:sz w:val="22"/>
          <w:szCs w:val="22"/>
        </w:rPr>
        <w:t xml:space="preserve">O Município de Maceió tem por competência institucional a promoção e execução de </w:t>
      </w:r>
      <w:r w:rsidRPr="00297678">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297678">
        <w:rPr>
          <w:rFonts w:asciiTheme="minorHAnsi" w:hAnsiTheme="minorHAnsi"/>
          <w:sz w:val="22"/>
          <w:szCs w:val="22"/>
        </w:rPr>
        <w:t>/2016.</w:t>
      </w:r>
    </w:p>
    <w:p w:rsidR="007F7F1A" w:rsidRPr="00297678" w:rsidRDefault="007F7F1A" w:rsidP="00297678">
      <w:pPr>
        <w:numPr>
          <w:ilvl w:val="1"/>
          <w:numId w:val="3"/>
        </w:numPr>
        <w:jc w:val="both"/>
        <w:rPr>
          <w:rFonts w:ascii="Calibri" w:hAnsi="Calibri"/>
          <w:sz w:val="22"/>
          <w:szCs w:val="22"/>
        </w:rPr>
      </w:pPr>
      <w:r w:rsidRPr="00297678">
        <w:rPr>
          <w:rFonts w:asciiTheme="minorHAnsi" w:hAnsiTheme="minorHAnsi"/>
          <w:sz w:val="22"/>
          <w:szCs w:val="22"/>
        </w:rPr>
        <w:t xml:space="preserve">No âmbito da ARSER está a competência de </w:t>
      </w:r>
      <w:r w:rsidRPr="00297678">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297678">
        <w:rPr>
          <w:rFonts w:ascii="Calibri" w:hAnsi="Calibri"/>
          <w:sz w:val="22"/>
          <w:szCs w:val="22"/>
        </w:rPr>
        <w:t xml:space="preserve">Administração Pública </w:t>
      </w:r>
      <w:r w:rsidRPr="00297678">
        <w:rPr>
          <w:rFonts w:ascii="Calibri" w:hAnsi="Calibri"/>
          <w:sz w:val="22"/>
          <w:szCs w:val="22"/>
        </w:rPr>
        <w:t>Municipal.</w:t>
      </w:r>
    </w:p>
    <w:p w:rsidR="007F7F1A" w:rsidRPr="00297678" w:rsidRDefault="007F7F1A" w:rsidP="00297678">
      <w:pPr>
        <w:numPr>
          <w:ilvl w:val="1"/>
          <w:numId w:val="3"/>
        </w:numPr>
        <w:jc w:val="both"/>
        <w:rPr>
          <w:rFonts w:ascii="Calibri" w:hAnsi="Calibri"/>
          <w:sz w:val="22"/>
          <w:szCs w:val="22"/>
        </w:rPr>
      </w:pPr>
      <w:r w:rsidRPr="00297678">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297678" w:rsidRDefault="007F7F1A" w:rsidP="00297678">
      <w:pPr>
        <w:numPr>
          <w:ilvl w:val="1"/>
          <w:numId w:val="3"/>
        </w:numPr>
        <w:jc w:val="both"/>
        <w:rPr>
          <w:rFonts w:ascii="Calibri" w:hAnsi="Calibri"/>
          <w:sz w:val="22"/>
          <w:szCs w:val="22"/>
        </w:rPr>
      </w:pPr>
      <w:r w:rsidRPr="00297678">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297678" w:rsidRDefault="007F7F1A" w:rsidP="00297678">
      <w:pPr>
        <w:numPr>
          <w:ilvl w:val="1"/>
          <w:numId w:val="3"/>
        </w:numPr>
        <w:jc w:val="both"/>
        <w:rPr>
          <w:rFonts w:ascii="Calibri" w:hAnsi="Calibri"/>
          <w:sz w:val="22"/>
          <w:szCs w:val="22"/>
        </w:rPr>
      </w:pPr>
      <w:r w:rsidRPr="00297678">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297678" w:rsidRDefault="00E942DD" w:rsidP="00297678">
      <w:pPr>
        <w:numPr>
          <w:ilvl w:val="1"/>
          <w:numId w:val="3"/>
        </w:numPr>
        <w:jc w:val="both"/>
        <w:rPr>
          <w:rFonts w:ascii="Calibri" w:hAnsi="Calibri"/>
          <w:sz w:val="22"/>
          <w:szCs w:val="22"/>
        </w:rPr>
      </w:pPr>
      <w:r w:rsidRPr="00297678">
        <w:rPr>
          <w:rFonts w:ascii="Calibri" w:hAnsi="Calibri"/>
          <w:sz w:val="22"/>
          <w:szCs w:val="22"/>
        </w:rPr>
        <w:t>A unificação e centralização do procedimento de aquisição de materiais e serviços proporcionam</w:t>
      </w:r>
      <w:r w:rsidR="007F7F1A" w:rsidRPr="00297678">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297678" w:rsidRDefault="007F7F1A" w:rsidP="00297678">
      <w:pPr>
        <w:numPr>
          <w:ilvl w:val="1"/>
          <w:numId w:val="3"/>
        </w:numPr>
        <w:jc w:val="both"/>
        <w:rPr>
          <w:rFonts w:ascii="Calibri" w:hAnsi="Calibri"/>
          <w:sz w:val="22"/>
          <w:szCs w:val="22"/>
        </w:rPr>
      </w:pPr>
      <w:r w:rsidRPr="00297678">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297678" w:rsidRDefault="007F7F1A" w:rsidP="00297678">
      <w:pPr>
        <w:numPr>
          <w:ilvl w:val="1"/>
          <w:numId w:val="3"/>
        </w:numPr>
        <w:jc w:val="both"/>
        <w:rPr>
          <w:rFonts w:ascii="Calibri" w:hAnsi="Calibri"/>
          <w:sz w:val="22"/>
          <w:szCs w:val="22"/>
        </w:rPr>
      </w:pPr>
      <w:r w:rsidRPr="00297678">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297678" w:rsidRDefault="007F7F1A" w:rsidP="00297678">
      <w:pPr>
        <w:numPr>
          <w:ilvl w:val="1"/>
          <w:numId w:val="3"/>
        </w:numPr>
        <w:jc w:val="both"/>
        <w:rPr>
          <w:rFonts w:ascii="Calibri" w:hAnsi="Calibri"/>
          <w:sz w:val="22"/>
          <w:szCs w:val="22"/>
        </w:rPr>
      </w:pPr>
      <w:r w:rsidRPr="00297678">
        <w:rPr>
          <w:rFonts w:ascii="Calibri" w:hAnsi="Calibri"/>
          <w:sz w:val="22"/>
          <w:szCs w:val="22"/>
        </w:rPr>
        <w:t>Dentre as vantagens do Sistema de Registro de Preços, definido no Decreto Municipal nº 7.496 de 11 de abril de 2013, destaca-se:</w:t>
      </w:r>
    </w:p>
    <w:p w:rsidR="007F7F1A" w:rsidRPr="00297678" w:rsidRDefault="007F7F1A" w:rsidP="00297678">
      <w:pPr>
        <w:numPr>
          <w:ilvl w:val="0"/>
          <w:numId w:val="2"/>
        </w:numPr>
        <w:tabs>
          <w:tab w:val="left" w:pos="1985"/>
        </w:tabs>
        <w:suppressAutoHyphens/>
        <w:ind w:left="1418" w:firstLine="0"/>
        <w:jc w:val="both"/>
        <w:rPr>
          <w:rFonts w:ascii="Calibri" w:hAnsi="Calibri"/>
          <w:sz w:val="22"/>
          <w:szCs w:val="22"/>
        </w:rPr>
      </w:pPr>
      <w:r w:rsidRPr="00297678">
        <w:rPr>
          <w:rFonts w:ascii="Calibri" w:hAnsi="Calibri"/>
          <w:sz w:val="22"/>
          <w:szCs w:val="22"/>
        </w:rPr>
        <w:t>A vigência da Ata de Registro de Preços é de 12 (doze) meses;</w:t>
      </w:r>
    </w:p>
    <w:p w:rsidR="007F7F1A" w:rsidRPr="00297678" w:rsidRDefault="007F7F1A" w:rsidP="00297678">
      <w:pPr>
        <w:numPr>
          <w:ilvl w:val="0"/>
          <w:numId w:val="2"/>
        </w:numPr>
        <w:tabs>
          <w:tab w:val="left" w:pos="1985"/>
        </w:tabs>
        <w:suppressAutoHyphens/>
        <w:ind w:left="1418" w:firstLine="0"/>
        <w:jc w:val="both"/>
        <w:rPr>
          <w:rFonts w:ascii="Calibri" w:hAnsi="Calibri"/>
          <w:sz w:val="22"/>
          <w:szCs w:val="22"/>
        </w:rPr>
      </w:pPr>
      <w:r w:rsidRPr="00297678">
        <w:rPr>
          <w:rFonts w:ascii="Calibri" w:hAnsi="Calibri"/>
          <w:sz w:val="22"/>
          <w:szCs w:val="22"/>
        </w:rPr>
        <w:t>É dispensável a dotação orçamentária para iniciar a licitação;</w:t>
      </w:r>
    </w:p>
    <w:p w:rsidR="007F7F1A" w:rsidRPr="00297678" w:rsidRDefault="007F7F1A" w:rsidP="00297678">
      <w:pPr>
        <w:numPr>
          <w:ilvl w:val="0"/>
          <w:numId w:val="2"/>
        </w:numPr>
        <w:tabs>
          <w:tab w:val="left" w:pos="1985"/>
        </w:tabs>
        <w:suppressAutoHyphens/>
        <w:ind w:left="1418" w:firstLine="0"/>
        <w:jc w:val="both"/>
        <w:rPr>
          <w:rFonts w:ascii="Calibri" w:hAnsi="Calibri"/>
          <w:sz w:val="22"/>
          <w:szCs w:val="22"/>
        </w:rPr>
      </w:pPr>
      <w:r w:rsidRPr="00297678">
        <w:rPr>
          <w:rFonts w:ascii="Calibri" w:hAnsi="Calibri"/>
          <w:sz w:val="22"/>
          <w:szCs w:val="22"/>
        </w:rPr>
        <w:t>Possibilidade de atendimento aos variados tipos de demandas;</w:t>
      </w:r>
    </w:p>
    <w:p w:rsidR="007F7F1A" w:rsidRPr="00297678" w:rsidRDefault="007F7F1A" w:rsidP="00297678">
      <w:pPr>
        <w:numPr>
          <w:ilvl w:val="0"/>
          <w:numId w:val="2"/>
        </w:numPr>
        <w:tabs>
          <w:tab w:val="left" w:pos="1985"/>
        </w:tabs>
        <w:suppressAutoHyphens/>
        <w:ind w:left="1418" w:firstLine="0"/>
        <w:jc w:val="both"/>
        <w:rPr>
          <w:rFonts w:ascii="Calibri" w:hAnsi="Calibri"/>
          <w:sz w:val="22"/>
          <w:szCs w:val="22"/>
        </w:rPr>
      </w:pPr>
      <w:r w:rsidRPr="00297678">
        <w:rPr>
          <w:rFonts w:ascii="Calibri" w:hAnsi="Calibri"/>
          <w:sz w:val="22"/>
          <w:szCs w:val="22"/>
        </w:rPr>
        <w:t>Redução de volume de estoque;</w:t>
      </w:r>
    </w:p>
    <w:p w:rsidR="007F7F1A" w:rsidRPr="00297678" w:rsidRDefault="007F7F1A" w:rsidP="00297678">
      <w:pPr>
        <w:numPr>
          <w:ilvl w:val="0"/>
          <w:numId w:val="2"/>
        </w:numPr>
        <w:tabs>
          <w:tab w:val="left" w:pos="1985"/>
        </w:tabs>
        <w:suppressAutoHyphens/>
        <w:ind w:left="1418" w:firstLine="0"/>
        <w:jc w:val="both"/>
        <w:rPr>
          <w:rFonts w:ascii="Calibri" w:hAnsi="Calibri"/>
          <w:sz w:val="22"/>
          <w:szCs w:val="22"/>
        </w:rPr>
      </w:pPr>
      <w:r w:rsidRPr="00297678">
        <w:rPr>
          <w:rFonts w:ascii="Calibri" w:hAnsi="Calibri"/>
          <w:sz w:val="22"/>
          <w:szCs w:val="22"/>
        </w:rPr>
        <w:t>Redução do número de licitações;</w:t>
      </w:r>
    </w:p>
    <w:p w:rsidR="007F7F1A" w:rsidRPr="00297678" w:rsidRDefault="007F7F1A" w:rsidP="00297678">
      <w:pPr>
        <w:numPr>
          <w:ilvl w:val="0"/>
          <w:numId w:val="2"/>
        </w:numPr>
        <w:tabs>
          <w:tab w:val="left" w:pos="1985"/>
        </w:tabs>
        <w:suppressAutoHyphens/>
        <w:ind w:left="1418" w:firstLine="0"/>
        <w:jc w:val="both"/>
        <w:rPr>
          <w:rFonts w:ascii="Calibri" w:hAnsi="Calibri"/>
          <w:sz w:val="22"/>
          <w:szCs w:val="22"/>
        </w:rPr>
      </w:pPr>
      <w:r w:rsidRPr="00297678">
        <w:rPr>
          <w:rFonts w:ascii="Calibri" w:hAnsi="Calibri"/>
          <w:sz w:val="22"/>
          <w:szCs w:val="22"/>
        </w:rPr>
        <w:t>Redução dos custos de processamento de licitação;</w:t>
      </w:r>
    </w:p>
    <w:p w:rsidR="007F7F1A" w:rsidRPr="00297678" w:rsidRDefault="007F7F1A" w:rsidP="00297678">
      <w:pPr>
        <w:numPr>
          <w:ilvl w:val="0"/>
          <w:numId w:val="2"/>
        </w:numPr>
        <w:tabs>
          <w:tab w:val="left" w:pos="1985"/>
        </w:tabs>
        <w:suppressAutoHyphens/>
        <w:ind w:left="1985" w:hanging="567"/>
        <w:jc w:val="both"/>
        <w:rPr>
          <w:rFonts w:ascii="Calibri" w:hAnsi="Calibri"/>
          <w:sz w:val="22"/>
          <w:szCs w:val="22"/>
        </w:rPr>
      </w:pPr>
      <w:r w:rsidRPr="00297678">
        <w:rPr>
          <w:rFonts w:ascii="Calibri" w:hAnsi="Calibri"/>
          <w:sz w:val="22"/>
          <w:szCs w:val="22"/>
        </w:rPr>
        <w:t>Previsão de aquisições frequentes do produto a ser licitado, diante de suas características e natureza;</w:t>
      </w:r>
    </w:p>
    <w:p w:rsidR="007F7F1A" w:rsidRPr="00297678" w:rsidRDefault="007F7F1A" w:rsidP="00297678">
      <w:pPr>
        <w:numPr>
          <w:ilvl w:val="0"/>
          <w:numId w:val="2"/>
        </w:numPr>
        <w:tabs>
          <w:tab w:val="left" w:pos="1985"/>
        </w:tabs>
        <w:suppressAutoHyphens/>
        <w:ind w:left="1985" w:hanging="567"/>
        <w:jc w:val="both"/>
        <w:rPr>
          <w:rFonts w:ascii="Calibri" w:hAnsi="Calibri"/>
          <w:sz w:val="22"/>
          <w:szCs w:val="22"/>
        </w:rPr>
      </w:pPr>
      <w:r w:rsidRPr="00297678">
        <w:rPr>
          <w:rFonts w:ascii="Calibri" w:hAnsi="Calibri"/>
          <w:sz w:val="22"/>
          <w:szCs w:val="22"/>
        </w:rPr>
        <w:t>Impossibilidade de definir previamente a quantidade exata do objeto a ser adquirido.</w:t>
      </w:r>
    </w:p>
    <w:p w:rsidR="00623181" w:rsidRPr="00297678" w:rsidRDefault="007F7F1A" w:rsidP="00297678">
      <w:pPr>
        <w:numPr>
          <w:ilvl w:val="1"/>
          <w:numId w:val="3"/>
        </w:numPr>
        <w:ind w:left="567" w:hanging="567"/>
        <w:jc w:val="both"/>
        <w:rPr>
          <w:rFonts w:asciiTheme="minorHAnsi" w:hAnsiTheme="minorHAnsi" w:cstheme="minorHAnsi"/>
          <w:sz w:val="22"/>
          <w:szCs w:val="22"/>
        </w:rPr>
      </w:pPr>
      <w:r w:rsidRPr="00297678">
        <w:rPr>
          <w:rFonts w:asciiTheme="minorHAnsi" w:hAnsiTheme="minorHAnsi" w:cstheme="minorHAnsi"/>
          <w:sz w:val="22"/>
          <w:szCs w:val="22"/>
        </w:rPr>
        <w:lastRenderedPageBreak/>
        <w:t>Nesse sentido, visando atender a</w:t>
      </w:r>
      <w:r w:rsidR="00754DA0" w:rsidRPr="00297678">
        <w:rPr>
          <w:rFonts w:asciiTheme="minorHAnsi" w:hAnsiTheme="minorHAnsi" w:cstheme="minorHAnsi"/>
          <w:sz w:val="22"/>
          <w:szCs w:val="22"/>
        </w:rPr>
        <w:t xml:space="preserve"> necess</w:t>
      </w:r>
      <w:r w:rsidR="00B06590" w:rsidRPr="00297678">
        <w:rPr>
          <w:rFonts w:asciiTheme="minorHAnsi" w:hAnsiTheme="minorHAnsi" w:cstheme="minorHAnsi"/>
          <w:sz w:val="22"/>
          <w:szCs w:val="22"/>
        </w:rPr>
        <w:t>idade de abastecimento de Água M</w:t>
      </w:r>
      <w:r w:rsidR="00AB62DF" w:rsidRPr="00297678">
        <w:rPr>
          <w:rFonts w:asciiTheme="minorHAnsi" w:hAnsiTheme="minorHAnsi" w:cstheme="minorHAnsi"/>
          <w:sz w:val="22"/>
          <w:szCs w:val="22"/>
        </w:rPr>
        <w:t>ineral</w:t>
      </w:r>
      <w:r w:rsidR="00754DA0" w:rsidRPr="00297678">
        <w:rPr>
          <w:rFonts w:asciiTheme="minorHAnsi" w:hAnsiTheme="minorHAnsi" w:cstheme="minorHAnsi"/>
          <w:sz w:val="22"/>
          <w:szCs w:val="22"/>
        </w:rPr>
        <w:t xml:space="preserve"> para consumo do</w:t>
      </w:r>
      <w:r w:rsidR="00F02B40" w:rsidRPr="00297678">
        <w:rPr>
          <w:rFonts w:asciiTheme="minorHAnsi" w:hAnsiTheme="minorHAnsi" w:cstheme="minorHAnsi"/>
          <w:sz w:val="22"/>
          <w:szCs w:val="22"/>
        </w:rPr>
        <w:t>s</w:t>
      </w:r>
      <w:r w:rsidR="00754DA0" w:rsidRPr="00297678">
        <w:rPr>
          <w:rFonts w:asciiTheme="minorHAnsi" w:hAnsiTheme="minorHAnsi" w:cstheme="minorHAnsi"/>
          <w:sz w:val="22"/>
          <w:szCs w:val="22"/>
        </w:rPr>
        <w:t xml:space="preserve"> servidores</w:t>
      </w:r>
      <w:r w:rsidR="00F02B40" w:rsidRPr="00297678">
        <w:rPr>
          <w:rFonts w:asciiTheme="minorHAnsi" w:hAnsiTheme="minorHAnsi" w:cstheme="minorHAnsi"/>
          <w:sz w:val="22"/>
          <w:szCs w:val="22"/>
        </w:rPr>
        <w:t>, colaboradores e público externo</w:t>
      </w:r>
      <w:r w:rsidR="00754DA0" w:rsidRPr="00297678">
        <w:rPr>
          <w:rFonts w:asciiTheme="minorHAnsi" w:hAnsiTheme="minorHAnsi" w:cstheme="minorHAnsi"/>
          <w:sz w:val="22"/>
          <w:szCs w:val="22"/>
        </w:rPr>
        <w:t xml:space="preserve"> nas dependências dos</w:t>
      </w:r>
      <w:r w:rsidRPr="00297678">
        <w:rPr>
          <w:rFonts w:asciiTheme="minorHAnsi" w:hAnsiTheme="minorHAnsi" w:cstheme="minorHAnsi"/>
          <w:sz w:val="22"/>
          <w:szCs w:val="22"/>
        </w:rPr>
        <w:t xml:space="preserve"> Órgãos e Entidades </w:t>
      </w:r>
      <w:r w:rsidR="00754DA0" w:rsidRPr="00297678">
        <w:rPr>
          <w:rFonts w:asciiTheme="minorHAnsi" w:hAnsiTheme="minorHAnsi" w:cstheme="minorHAnsi"/>
          <w:sz w:val="22"/>
          <w:szCs w:val="22"/>
        </w:rPr>
        <w:t xml:space="preserve">da Administração Pública </w:t>
      </w:r>
      <w:r w:rsidR="00115EB3" w:rsidRPr="00297678">
        <w:rPr>
          <w:rFonts w:asciiTheme="minorHAnsi" w:hAnsiTheme="minorHAnsi" w:cstheme="minorHAnsi"/>
          <w:sz w:val="22"/>
          <w:szCs w:val="22"/>
        </w:rPr>
        <w:t>d</w:t>
      </w:r>
      <w:r w:rsidR="002D088B" w:rsidRPr="00297678">
        <w:rPr>
          <w:rFonts w:asciiTheme="minorHAnsi" w:hAnsiTheme="minorHAnsi" w:cstheme="minorHAnsi"/>
          <w:sz w:val="22"/>
          <w:szCs w:val="22"/>
        </w:rPr>
        <w:t>o</w:t>
      </w:r>
      <w:r w:rsidR="00115EB3" w:rsidRPr="00297678">
        <w:rPr>
          <w:rFonts w:asciiTheme="minorHAnsi" w:hAnsiTheme="minorHAnsi" w:cstheme="minorHAnsi"/>
          <w:sz w:val="22"/>
          <w:szCs w:val="22"/>
        </w:rPr>
        <w:t xml:space="preserve"> Município</w:t>
      </w:r>
      <w:r w:rsidRPr="00297678">
        <w:rPr>
          <w:rFonts w:asciiTheme="minorHAnsi" w:hAnsiTheme="minorHAnsi" w:cstheme="minorHAnsi"/>
          <w:sz w:val="22"/>
          <w:szCs w:val="22"/>
        </w:rPr>
        <w:t xml:space="preserve">, será mapeada </w:t>
      </w:r>
      <w:r w:rsidR="00115EB3" w:rsidRPr="00297678">
        <w:rPr>
          <w:rFonts w:asciiTheme="minorHAnsi" w:hAnsiTheme="minorHAnsi" w:cstheme="minorHAnsi"/>
          <w:sz w:val="22"/>
          <w:szCs w:val="22"/>
        </w:rPr>
        <w:t xml:space="preserve">a necessidade </w:t>
      </w:r>
      <w:r w:rsidRPr="00297678">
        <w:rPr>
          <w:rFonts w:asciiTheme="minorHAnsi" w:hAnsiTheme="minorHAnsi" w:cstheme="minorHAnsi"/>
          <w:sz w:val="22"/>
          <w:szCs w:val="22"/>
        </w:rPr>
        <w:t xml:space="preserve">relativa </w:t>
      </w:r>
      <w:r w:rsidR="001C2B95" w:rsidRPr="00297678">
        <w:rPr>
          <w:rFonts w:asciiTheme="minorHAnsi" w:eastAsia="Calibri" w:hAnsiTheme="minorHAnsi" w:cstheme="minorHAnsi"/>
          <w:sz w:val="22"/>
          <w:szCs w:val="22"/>
        </w:rPr>
        <w:t xml:space="preserve">ao fornecimento de </w:t>
      </w:r>
      <w:r w:rsidR="001C2B95" w:rsidRPr="00297678">
        <w:rPr>
          <w:rFonts w:asciiTheme="minorHAnsi" w:eastAsia="Calibri" w:hAnsiTheme="minorHAnsi" w:cstheme="minorHAnsi"/>
          <w:b/>
          <w:sz w:val="22"/>
          <w:szCs w:val="22"/>
        </w:rPr>
        <w:t>água mineral sem gás, acondicionadas em garrafões com capacidade para 20 litros</w:t>
      </w:r>
      <w:r w:rsidR="001C2B95" w:rsidRPr="00297678">
        <w:rPr>
          <w:rFonts w:asciiTheme="minorHAnsi" w:hAnsiTheme="minorHAnsi" w:cstheme="minorHAnsi"/>
          <w:sz w:val="22"/>
          <w:szCs w:val="22"/>
        </w:rPr>
        <w:t xml:space="preserve"> </w:t>
      </w:r>
      <w:r w:rsidRPr="00297678">
        <w:rPr>
          <w:rFonts w:asciiTheme="minorHAnsi" w:hAnsiTheme="minorHAnsi" w:cstheme="minorHAnsi"/>
          <w:sz w:val="22"/>
          <w:szCs w:val="22"/>
        </w:rPr>
        <w:t xml:space="preserve">para atendimento </w:t>
      </w:r>
      <w:r w:rsidR="00326814" w:rsidRPr="00297678">
        <w:rPr>
          <w:rFonts w:asciiTheme="minorHAnsi" w:hAnsiTheme="minorHAnsi" w:cstheme="minorHAnsi"/>
          <w:sz w:val="22"/>
          <w:szCs w:val="22"/>
        </w:rPr>
        <w:t xml:space="preserve">a </w:t>
      </w:r>
      <w:r w:rsidR="00D275C8" w:rsidRPr="00297678">
        <w:rPr>
          <w:rFonts w:asciiTheme="minorHAnsi" w:hAnsiTheme="minorHAnsi" w:cstheme="minorHAnsi"/>
          <w:sz w:val="22"/>
          <w:szCs w:val="22"/>
        </w:rPr>
        <w:t>esta demanda.</w:t>
      </w:r>
    </w:p>
    <w:p w:rsidR="00297678" w:rsidRPr="00297678" w:rsidRDefault="00297678" w:rsidP="00297678">
      <w:pPr>
        <w:ind w:left="567"/>
        <w:jc w:val="both"/>
        <w:rPr>
          <w:rFonts w:asciiTheme="minorHAnsi" w:hAnsiTheme="minorHAnsi" w:cstheme="minorHAnsi"/>
          <w:sz w:val="22"/>
          <w:szCs w:val="22"/>
        </w:rPr>
      </w:pPr>
    </w:p>
    <w:p w:rsidR="007F7F1A" w:rsidRPr="00297678" w:rsidRDefault="007F7F1A" w:rsidP="00297678">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297678">
        <w:rPr>
          <w:rFonts w:asciiTheme="minorHAnsi" w:hAnsiTheme="minorHAnsi"/>
          <w:b/>
          <w:kern w:val="32"/>
          <w:sz w:val="22"/>
          <w:szCs w:val="22"/>
        </w:rPr>
        <w:t>DAS ESPECIFICAÇÕES</w:t>
      </w:r>
    </w:p>
    <w:p w:rsidR="007F7F1A" w:rsidRPr="00297678" w:rsidRDefault="007F7F1A" w:rsidP="00297678">
      <w:pPr>
        <w:pStyle w:val="PargrafodaLista"/>
        <w:numPr>
          <w:ilvl w:val="1"/>
          <w:numId w:val="5"/>
        </w:numPr>
        <w:ind w:left="426" w:hanging="426"/>
        <w:jc w:val="both"/>
        <w:rPr>
          <w:rFonts w:ascii="Calibri" w:hAnsi="Calibri"/>
          <w:sz w:val="22"/>
          <w:szCs w:val="22"/>
        </w:rPr>
      </w:pPr>
      <w:r w:rsidRPr="00297678">
        <w:rPr>
          <w:rFonts w:ascii="Calibri" w:hAnsi="Calibri"/>
          <w:sz w:val="22"/>
          <w:szCs w:val="22"/>
        </w:rPr>
        <w:t>As especificações, quantidades estimadas, bem como todas as informações complementares para a perfeita e regular</w:t>
      </w:r>
      <w:r w:rsidRPr="00297678">
        <w:rPr>
          <w:rFonts w:ascii="Calibri" w:eastAsia="Calibri" w:hAnsi="Calibri"/>
          <w:sz w:val="22"/>
          <w:szCs w:val="22"/>
        </w:rPr>
        <w:t xml:space="preserve"> execução</w:t>
      </w:r>
      <w:r w:rsidRPr="00297678">
        <w:rPr>
          <w:rFonts w:ascii="Calibri" w:hAnsi="Calibri"/>
          <w:sz w:val="22"/>
          <w:szCs w:val="22"/>
        </w:rPr>
        <w:t xml:space="preserve"> do objeto deste Termo de Referência estão descritas no</w:t>
      </w:r>
      <w:r w:rsidRPr="00297678">
        <w:rPr>
          <w:rFonts w:ascii="Calibri" w:hAnsi="Calibri"/>
          <w:b/>
          <w:sz w:val="22"/>
          <w:szCs w:val="22"/>
        </w:rPr>
        <w:t xml:space="preserve"> ANEXO I</w:t>
      </w:r>
      <w:r w:rsidRPr="00297678">
        <w:rPr>
          <w:rFonts w:ascii="Calibri" w:hAnsi="Calibri"/>
          <w:sz w:val="22"/>
          <w:szCs w:val="22"/>
        </w:rPr>
        <w:t>.</w:t>
      </w:r>
    </w:p>
    <w:p w:rsidR="00297678" w:rsidRPr="00297678" w:rsidRDefault="00297678" w:rsidP="00297678">
      <w:pPr>
        <w:pStyle w:val="PargrafodaLista"/>
        <w:ind w:left="426"/>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297678">
        <w:rPr>
          <w:rFonts w:asciiTheme="minorHAnsi" w:hAnsiTheme="minorHAnsi"/>
          <w:b/>
          <w:kern w:val="32"/>
          <w:sz w:val="22"/>
          <w:szCs w:val="22"/>
        </w:rPr>
        <w:t>MODALIDADE DA LICITAÇÃO E CRITÉRIO DE JULGAMENTO</w:t>
      </w:r>
    </w:p>
    <w:p w:rsidR="00F14A3F" w:rsidRPr="00297678" w:rsidRDefault="00F14A3F" w:rsidP="00297678">
      <w:pPr>
        <w:pStyle w:val="PargrafodaLista"/>
        <w:numPr>
          <w:ilvl w:val="1"/>
          <w:numId w:val="5"/>
        </w:numPr>
        <w:ind w:left="426" w:hanging="426"/>
        <w:jc w:val="both"/>
        <w:rPr>
          <w:rFonts w:asciiTheme="minorHAnsi" w:eastAsia="Calibri" w:hAnsiTheme="minorHAnsi" w:cstheme="minorHAnsi"/>
          <w:sz w:val="22"/>
          <w:szCs w:val="22"/>
        </w:rPr>
      </w:pPr>
      <w:r w:rsidRPr="00297678">
        <w:rPr>
          <w:rFonts w:asciiTheme="minorHAnsi" w:hAnsiTheme="minorHAnsi"/>
          <w:snapToGrid w:val="0"/>
          <w:sz w:val="22"/>
          <w:szCs w:val="22"/>
        </w:rPr>
        <w:t xml:space="preserve">A aquisição dar-se-á pela modalidade licitatória denominada pregão, em sua forma eletrônica, tendo como critério de julgamento e classificação das propostas, o menor preço por </w:t>
      </w:r>
      <w:r w:rsidR="009722C0" w:rsidRPr="00297678">
        <w:rPr>
          <w:rFonts w:asciiTheme="minorHAnsi" w:hAnsiTheme="minorHAnsi"/>
          <w:snapToGrid w:val="0"/>
          <w:sz w:val="22"/>
          <w:szCs w:val="22"/>
        </w:rPr>
        <w:t>Grupo</w:t>
      </w:r>
      <w:r w:rsidRPr="00297678">
        <w:rPr>
          <w:rFonts w:asciiTheme="minorHAnsi" w:hAnsiTheme="minorHAnsi"/>
          <w:snapToGrid w:val="0"/>
          <w:sz w:val="22"/>
          <w:szCs w:val="22"/>
        </w:rPr>
        <w:t xml:space="preserve">, </w:t>
      </w:r>
      <w:r w:rsidRPr="00297678">
        <w:rPr>
          <w:rFonts w:asciiTheme="minorHAnsi" w:hAnsiTheme="minorHAnsi" w:cstheme="minorHAnsi"/>
          <w:snapToGrid w:val="0"/>
          <w:sz w:val="22"/>
          <w:szCs w:val="22"/>
        </w:rPr>
        <w:t>observadas as especificações técnicas definidas no Anexo I deste Termo de Referência.</w:t>
      </w:r>
    </w:p>
    <w:p w:rsidR="002E457B" w:rsidRPr="00297678" w:rsidRDefault="002E457B" w:rsidP="00297678">
      <w:pPr>
        <w:pStyle w:val="PargrafodaLista"/>
        <w:numPr>
          <w:ilvl w:val="1"/>
          <w:numId w:val="5"/>
        </w:numPr>
        <w:ind w:left="426" w:hanging="426"/>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 O</w:t>
      </w:r>
      <w:r w:rsidRPr="00297678">
        <w:rPr>
          <w:rFonts w:asciiTheme="minorHAnsi" w:hAnsiTheme="minorHAnsi" w:cstheme="minorHAnsi"/>
          <w:sz w:val="22"/>
          <w:szCs w:val="22"/>
        </w:rPr>
        <w:t xml:space="preserve"> critério de julgamento adotado dar-se em razão de os itens agrupados possuírem a mesma natureza, bem como, assegurar a responsabilidade contratual e o princípio da padronização durante o fornecimento.</w:t>
      </w:r>
    </w:p>
    <w:p w:rsidR="00C26C41" w:rsidRPr="00297678" w:rsidRDefault="002E457B" w:rsidP="00297678">
      <w:pPr>
        <w:pStyle w:val="PargrafodaLista"/>
        <w:numPr>
          <w:ilvl w:val="1"/>
          <w:numId w:val="5"/>
        </w:numPr>
        <w:ind w:left="426" w:hanging="426"/>
        <w:jc w:val="both"/>
        <w:rPr>
          <w:rFonts w:asciiTheme="minorHAnsi" w:eastAsia="Calibri" w:hAnsiTheme="minorHAnsi" w:cstheme="minorHAnsi"/>
          <w:sz w:val="22"/>
          <w:szCs w:val="22"/>
        </w:rPr>
      </w:pPr>
      <w:r w:rsidRPr="00297678">
        <w:rPr>
          <w:rFonts w:asciiTheme="minorHAnsi" w:hAnsiTheme="minorHAnsi" w:cstheme="minorHAnsi"/>
          <w:sz w:val="22"/>
          <w:szCs w:val="22"/>
        </w:rPr>
        <w:t xml:space="preserve"> Com o agrupamento dos itens buscou-se preservar a competitividade do certame e a economia de escala sem ferir os princípios norteadores das licitações públicas, e ainda, tornar o processo mais célere e menos dispendioso para a Administração, não havendo, portanto, óbice para este agrupamento. </w:t>
      </w:r>
    </w:p>
    <w:p w:rsidR="00297678" w:rsidRPr="00297678" w:rsidRDefault="00297678" w:rsidP="00297678">
      <w:pPr>
        <w:pStyle w:val="PargrafodaLista"/>
        <w:ind w:left="426"/>
        <w:jc w:val="both"/>
        <w:rPr>
          <w:rFonts w:asciiTheme="minorHAnsi" w:eastAsia="Calibri" w:hAnsiTheme="minorHAnsi" w:cstheme="minorHAns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297678">
        <w:rPr>
          <w:rFonts w:ascii="Calibri" w:hAnsi="Calibri"/>
          <w:b/>
          <w:kern w:val="32"/>
          <w:sz w:val="22"/>
          <w:szCs w:val="22"/>
        </w:rPr>
        <w:t xml:space="preserve">DA DOTAÇÃO ORÇAMENTÁRIA </w:t>
      </w:r>
    </w:p>
    <w:p w:rsidR="003B5F59" w:rsidRPr="00297678" w:rsidRDefault="00C26C41" w:rsidP="00297678">
      <w:pPr>
        <w:pStyle w:val="PargrafodaLista"/>
        <w:numPr>
          <w:ilvl w:val="1"/>
          <w:numId w:val="5"/>
        </w:numPr>
        <w:ind w:left="426" w:hanging="426"/>
        <w:jc w:val="both"/>
        <w:rPr>
          <w:rFonts w:ascii="Calibri" w:eastAsia="Calibri" w:hAnsi="Calibri"/>
          <w:b/>
          <w:sz w:val="22"/>
          <w:szCs w:val="22"/>
        </w:rPr>
      </w:pPr>
      <w:r w:rsidRPr="00297678">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297678">
        <w:rPr>
          <w:rFonts w:ascii="Calibri" w:eastAsia="Calibri" w:hAnsi="Calibri"/>
          <w:sz w:val="22"/>
          <w:szCs w:val="22"/>
        </w:rPr>
        <w:t xml:space="preserve">e Entidades </w:t>
      </w:r>
      <w:r w:rsidRPr="00297678">
        <w:rPr>
          <w:rFonts w:ascii="Calibri" w:eastAsia="Calibri" w:hAnsi="Calibri"/>
          <w:sz w:val="22"/>
          <w:szCs w:val="22"/>
        </w:rPr>
        <w:t xml:space="preserve">do Município </w:t>
      </w:r>
      <w:r w:rsidR="00CA7E3D" w:rsidRPr="00297678">
        <w:rPr>
          <w:rFonts w:ascii="Calibri" w:eastAsia="Calibri" w:hAnsi="Calibri"/>
          <w:sz w:val="22"/>
          <w:szCs w:val="22"/>
        </w:rPr>
        <w:t>de Maceió participantes</w:t>
      </w:r>
      <w:r w:rsidRPr="00297678">
        <w:rPr>
          <w:rFonts w:ascii="Calibri" w:eastAsia="Calibri" w:hAnsi="Calibri"/>
          <w:sz w:val="22"/>
          <w:szCs w:val="22"/>
        </w:rPr>
        <w:t xml:space="preserve"> </w:t>
      </w:r>
      <w:r w:rsidR="002751AD" w:rsidRPr="00297678">
        <w:rPr>
          <w:rFonts w:ascii="Calibri" w:eastAsia="Calibri" w:hAnsi="Calibri"/>
          <w:sz w:val="22"/>
          <w:szCs w:val="22"/>
        </w:rPr>
        <w:t>da Ata de Registro de Preços.</w:t>
      </w:r>
    </w:p>
    <w:p w:rsidR="00E87B0D" w:rsidRPr="00297678" w:rsidRDefault="00C26C41" w:rsidP="00297678">
      <w:pPr>
        <w:pStyle w:val="PargrafodaLista"/>
        <w:numPr>
          <w:ilvl w:val="1"/>
          <w:numId w:val="5"/>
        </w:numPr>
        <w:ind w:left="426" w:hanging="426"/>
        <w:jc w:val="both"/>
        <w:rPr>
          <w:rFonts w:ascii="Calibri" w:eastAsia="Calibri" w:hAnsi="Calibri"/>
          <w:b/>
          <w:sz w:val="22"/>
          <w:szCs w:val="22"/>
        </w:rPr>
      </w:pPr>
      <w:r w:rsidRPr="00297678">
        <w:rPr>
          <w:rFonts w:ascii="Calibri" w:eastAsia="Calibri" w:hAnsi="Calibri"/>
          <w:sz w:val="22"/>
          <w:szCs w:val="22"/>
        </w:rPr>
        <w:t xml:space="preserve">Quando da contratação, para fazer face à despesa, será emitida Declaração do Ordenador da Despesa </w:t>
      </w:r>
      <w:r w:rsidRPr="00297678">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297678">
        <w:rPr>
          <w:rFonts w:ascii="Calibri" w:eastAsia="Calibri" w:hAnsi="Calibri"/>
          <w:sz w:val="22"/>
          <w:szCs w:val="22"/>
        </w:rPr>
        <w:t xml:space="preserve">Nota de Empenho expedida pelo setor contábil do </w:t>
      </w:r>
      <w:proofErr w:type="gramStart"/>
      <w:r w:rsidRPr="00297678">
        <w:rPr>
          <w:rFonts w:ascii="Calibri" w:eastAsia="Calibri" w:hAnsi="Calibri"/>
          <w:sz w:val="22"/>
          <w:szCs w:val="22"/>
        </w:rPr>
        <w:t>Órgão ou Entidade interessado</w:t>
      </w:r>
      <w:proofErr w:type="gramEnd"/>
      <w:r w:rsidRPr="00297678">
        <w:rPr>
          <w:rFonts w:ascii="Calibri" w:eastAsia="Calibri" w:hAnsi="Calibri"/>
          <w:sz w:val="22"/>
          <w:szCs w:val="22"/>
        </w:rPr>
        <w:t>.</w:t>
      </w:r>
    </w:p>
    <w:p w:rsidR="00297678" w:rsidRPr="00297678" w:rsidRDefault="00297678" w:rsidP="00297678">
      <w:pPr>
        <w:pStyle w:val="PargrafodaLista"/>
        <w:ind w:left="426"/>
        <w:jc w:val="both"/>
        <w:rPr>
          <w:rFonts w:ascii="Calibri" w:eastAsia="Calibri" w:hAnsi="Calibri"/>
          <w:b/>
          <w:sz w:val="22"/>
          <w:szCs w:val="22"/>
        </w:rPr>
      </w:pPr>
    </w:p>
    <w:p w:rsidR="00703B24" w:rsidRPr="00297678" w:rsidRDefault="00703B24" w:rsidP="00297678">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297678">
        <w:rPr>
          <w:rFonts w:ascii="Calibri" w:hAnsi="Calibri"/>
          <w:b/>
          <w:kern w:val="32"/>
          <w:sz w:val="22"/>
          <w:szCs w:val="22"/>
        </w:rPr>
        <w:t xml:space="preserve">DAS CONDIÇÕES DE FORNECIMENTO </w:t>
      </w:r>
    </w:p>
    <w:p w:rsidR="002B2792" w:rsidRPr="00297678" w:rsidRDefault="002B2792" w:rsidP="00297678">
      <w:pPr>
        <w:pStyle w:val="PargrafodaLista"/>
        <w:numPr>
          <w:ilvl w:val="1"/>
          <w:numId w:val="5"/>
        </w:numPr>
        <w:ind w:left="426" w:hanging="426"/>
        <w:jc w:val="both"/>
        <w:rPr>
          <w:rFonts w:ascii="Calibri" w:eastAsia="Calibri" w:hAnsi="Calibri"/>
          <w:sz w:val="22"/>
          <w:szCs w:val="22"/>
        </w:rPr>
      </w:pPr>
      <w:r w:rsidRPr="00297678">
        <w:rPr>
          <w:rFonts w:ascii="Calibri" w:eastAsia="Calibri" w:hAnsi="Calibri"/>
          <w:sz w:val="22"/>
          <w:szCs w:val="22"/>
        </w:rPr>
        <w:t>Sempre</w:t>
      </w:r>
      <w:r w:rsidRPr="00297678">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297678" w:rsidRDefault="002B2792" w:rsidP="00297678">
      <w:pPr>
        <w:pStyle w:val="PargrafodaLista"/>
        <w:numPr>
          <w:ilvl w:val="1"/>
          <w:numId w:val="5"/>
        </w:numPr>
        <w:jc w:val="both"/>
        <w:rPr>
          <w:rFonts w:ascii="Calibri" w:eastAsia="Calibri" w:hAnsi="Calibri" w:cs="Calibri"/>
          <w:sz w:val="22"/>
          <w:szCs w:val="22"/>
        </w:rPr>
      </w:pPr>
      <w:r w:rsidRPr="00297678">
        <w:rPr>
          <w:rFonts w:ascii="Calibri" w:eastAsia="Calibri" w:hAnsi="Calibri" w:cs="Calibri"/>
          <w:sz w:val="22"/>
          <w:szCs w:val="22"/>
        </w:rPr>
        <w:t xml:space="preserve">A Contratante não estará obrigada a adquirir os produtos registrados, contudo, ao fazê-lo, solicitará um percentual mínimo de </w:t>
      </w:r>
      <w:r w:rsidR="00223CF7" w:rsidRPr="00297678">
        <w:rPr>
          <w:rFonts w:ascii="Calibri" w:eastAsia="Calibri" w:hAnsi="Calibri" w:cs="Calibri"/>
          <w:sz w:val="22"/>
          <w:szCs w:val="22"/>
        </w:rPr>
        <w:t>1</w:t>
      </w:r>
      <w:r w:rsidR="008479EF" w:rsidRPr="00297678">
        <w:rPr>
          <w:rFonts w:ascii="Calibri" w:eastAsia="Calibri" w:hAnsi="Calibri" w:cs="Calibri"/>
          <w:sz w:val="22"/>
          <w:szCs w:val="22"/>
        </w:rPr>
        <w:t>% (</w:t>
      </w:r>
      <w:r w:rsidR="00FF7C45" w:rsidRPr="00297678">
        <w:rPr>
          <w:rFonts w:ascii="Calibri" w:eastAsia="Calibri" w:hAnsi="Calibri" w:cs="Calibri"/>
          <w:sz w:val="22"/>
          <w:szCs w:val="22"/>
        </w:rPr>
        <w:t>um</w:t>
      </w:r>
      <w:r w:rsidRPr="00297678">
        <w:rPr>
          <w:rFonts w:ascii="Calibri" w:eastAsia="Calibri" w:hAnsi="Calibri" w:cs="Calibri"/>
          <w:sz w:val="22"/>
          <w:szCs w:val="22"/>
        </w:rPr>
        <w:t xml:space="preserve"> por cento) do que se encontra registrado.</w:t>
      </w:r>
    </w:p>
    <w:p w:rsidR="002B2792" w:rsidRPr="00297678" w:rsidRDefault="002B2792" w:rsidP="00297678">
      <w:pPr>
        <w:pStyle w:val="PargrafodaLista"/>
        <w:numPr>
          <w:ilvl w:val="1"/>
          <w:numId w:val="5"/>
        </w:numPr>
        <w:jc w:val="both"/>
        <w:rPr>
          <w:rFonts w:ascii="Calibri" w:eastAsia="Calibri" w:hAnsi="Calibri" w:cs="Calibri"/>
          <w:sz w:val="22"/>
          <w:szCs w:val="22"/>
        </w:rPr>
      </w:pPr>
      <w:r w:rsidRPr="00297678">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F560A6" w:rsidRPr="00297678" w:rsidRDefault="00F560A6" w:rsidP="00297678">
      <w:pPr>
        <w:pStyle w:val="PargrafodaLista"/>
        <w:numPr>
          <w:ilvl w:val="1"/>
          <w:numId w:val="5"/>
        </w:numPr>
        <w:jc w:val="both"/>
        <w:rPr>
          <w:rFonts w:ascii="Calibri" w:eastAsia="Calibri" w:hAnsi="Calibri" w:cs="Calibri"/>
          <w:sz w:val="22"/>
          <w:szCs w:val="22"/>
        </w:rPr>
      </w:pPr>
      <w:r w:rsidRPr="00297678">
        <w:rPr>
          <w:rFonts w:ascii="Calibri" w:eastAsia="Calibri" w:hAnsi="Calibri" w:cs="Calibri"/>
          <w:sz w:val="22"/>
          <w:szCs w:val="22"/>
        </w:rPr>
        <w:t>O prazo previsto para entrega deverá ser de até 24 (vinte e quatro) horas, contados do recebimento da Ordem de Fornecimento (via e-mail, correios ou fac-símile) ou retirado na sede da Contratante</w:t>
      </w:r>
    </w:p>
    <w:p w:rsidR="002B2792" w:rsidRPr="00297678" w:rsidRDefault="002B2792" w:rsidP="00297678">
      <w:pPr>
        <w:pStyle w:val="Default"/>
        <w:numPr>
          <w:ilvl w:val="1"/>
          <w:numId w:val="5"/>
        </w:numPr>
        <w:tabs>
          <w:tab w:val="left" w:pos="142"/>
          <w:tab w:val="left" w:pos="426"/>
        </w:tabs>
        <w:jc w:val="both"/>
        <w:rPr>
          <w:rFonts w:ascii="Calibri" w:eastAsia="Calibri" w:hAnsi="Calibri" w:cs="Times New Roman"/>
          <w:color w:val="auto"/>
          <w:sz w:val="22"/>
          <w:szCs w:val="22"/>
        </w:rPr>
      </w:pPr>
      <w:r w:rsidRPr="00297678">
        <w:rPr>
          <w:rFonts w:ascii="Calibri" w:hAnsi="Calibri" w:cs="Times New Roman"/>
          <w:color w:val="auto"/>
          <w:sz w:val="22"/>
          <w:szCs w:val="22"/>
        </w:rPr>
        <w:t xml:space="preserve">Os </w:t>
      </w:r>
      <w:r w:rsidRPr="00297678">
        <w:rPr>
          <w:rFonts w:ascii="Calibri" w:hAnsi="Calibri" w:cs="Times New Roman"/>
          <w:bCs/>
          <w:color w:val="auto"/>
          <w:sz w:val="22"/>
          <w:szCs w:val="22"/>
        </w:rPr>
        <w:t>produtos</w:t>
      </w:r>
      <w:r w:rsidRPr="00297678">
        <w:rPr>
          <w:rFonts w:ascii="Calibri" w:hAnsi="Calibri" w:cs="Times New Roman"/>
          <w:color w:val="auto"/>
          <w:sz w:val="22"/>
          <w:szCs w:val="22"/>
        </w:rPr>
        <w:t xml:space="preserve"> deverão ser entregues ao servidor responsável pelo Setor de Almoxarifado de cada </w:t>
      </w:r>
      <w:r w:rsidRPr="00297678">
        <w:rPr>
          <w:rFonts w:ascii="Calibri" w:eastAsia="Calibri" w:hAnsi="Calibri" w:cs="Times New Roman"/>
          <w:color w:val="auto"/>
          <w:sz w:val="22"/>
          <w:szCs w:val="22"/>
        </w:rPr>
        <w:t>Órgão ou Entidade do Município de Maceió</w:t>
      </w:r>
      <w:r w:rsidR="00B27820" w:rsidRPr="00297678">
        <w:rPr>
          <w:rFonts w:ascii="Calibri" w:eastAsia="Calibri" w:hAnsi="Calibri" w:cs="Times New Roman"/>
          <w:color w:val="auto"/>
          <w:sz w:val="22"/>
          <w:szCs w:val="22"/>
        </w:rPr>
        <w:t xml:space="preserve"> conforme o Anexo II</w:t>
      </w:r>
      <w:r w:rsidRPr="00297678">
        <w:rPr>
          <w:rFonts w:ascii="Calibri" w:eastAsia="Calibri" w:hAnsi="Calibri" w:cs="Times New Roman"/>
          <w:color w:val="auto"/>
          <w:sz w:val="22"/>
          <w:szCs w:val="22"/>
        </w:rPr>
        <w:t>, acompanhados da documentação fiscal, juntamente com cópia da Nota de Empenho/Ordem de Fornecimento, no horário das 08h00 às 14h00 de segunda</w:t>
      </w:r>
      <w:r w:rsidR="0032691B" w:rsidRPr="00297678">
        <w:rPr>
          <w:rFonts w:ascii="Calibri" w:eastAsia="Calibri" w:hAnsi="Calibri" w:cs="Times New Roman"/>
          <w:color w:val="auto"/>
          <w:sz w:val="22"/>
          <w:szCs w:val="22"/>
        </w:rPr>
        <w:t>-feira</w:t>
      </w:r>
      <w:r w:rsidRPr="00297678">
        <w:rPr>
          <w:rFonts w:ascii="Calibri" w:eastAsia="Calibri" w:hAnsi="Calibri" w:cs="Times New Roman"/>
          <w:color w:val="auto"/>
          <w:sz w:val="22"/>
          <w:szCs w:val="22"/>
        </w:rPr>
        <w:t xml:space="preserve"> a sexta-feira. </w:t>
      </w:r>
    </w:p>
    <w:p w:rsidR="00064679" w:rsidRPr="00297678" w:rsidRDefault="00064679" w:rsidP="00297678">
      <w:pPr>
        <w:pStyle w:val="Default"/>
        <w:numPr>
          <w:ilvl w:val="1"/>
          <w:numId w:val="5"/>
        </w:numPr>
        <w:tabs>
          <w:tab w:val="left" w:pos="142"/>
          <w:tab w:val="left" w:pos="426"/>
        </w:tabs>
        <w:jc w:val="both"/>
        <w:rPr>
          <w:rFonts w:ascii="Calibri" w:eastAsia="Calibri" w:hAnsi="Calibri" w:cs="Times New Roman"/>
          <w:color w:val="auto"/>
          <w:sz w:val="22"/>
          <w:szCs w:val="22"/>
        </w:rPr>
      </w:pPr>
      <w:r w:rsidRPr="00297678">
        <w:rPr>
          <w:rFonts w:asciiTheme="minorHAnsi" w:hAnsiTheme="minorHAnsi" w:cstheme="minorHAnsi"/>
          <w:sz w:val="22"/>
          <w:szCs w:val="22"/>
        </w:rPr>
        <w:lastRenderedPageBreak/>
        <w:t>A cada entrega serão conferidos todos os produtos, verificando-se especialmente as datas de envasamento registradas na embalagem primária e a inviolabilidade dos lacres dos vasilhames, bem como o empilhamento e as demais exigências da legislação sanitária.</w:t>
      </w:r>
    </w:p>
    <w:p w:rsidR="00064679" w:rsidRPr="00297678" w:rsidRDefault="00064679" w:rsidP="00297678">
      <w:pPr>
        <w:pStyle w:val="Default"/>
        <w:numPr>
          <w:ilvl w:val="1"/>
          <w:numId w:val="5"/>
        </w:numPr>
        <w:tabs>
          <w:tab w:val="left" w:pos="142"/>
          <w:tab w:val="left" w:pos="426"/>
        </w:tabs>
        <w:jc w:val="both"/>
        <w:rPr>
          <w:rFonts w:ascii="Calibri" w:eastAsia="Calibri" w:hAnsi="Calibri" w:cs="Times New Roman"/>
          <w:color w:val="auto"/>
          <w:sz w:val="22"/>
          <w:szCs w:val="22"/>
        </w:rPr>
      </w:pPr>
      <w:r w:rsidRPr="00297678">
        <w:rPr>
          <w:rFonts w:asciiTheme="minorHAnsi" w:hAnsiTheme="minorHAnsi" w:cstheme="minorHAnsi"/>
          <w:sz w:val="22"/>
          <w:szCs w:val="22"/>
        </w:rPr>
        <w:t>A qualquer tempo e a critério da CONTRATANTE, os produtos recebidos poderão ser submetidos a análise para controle de qualidade por laboratório oficial especializado, que emitirá laudo de análise atestando as condições do produto, correndo as despesas relativas à análise às expensas da CONTRATADA.</w:t>
      </w:r>
    </w:p>
    <w:p w:rsidR="00064679" w:rsidRPr="00297678" w:rsidRDefault="00064679" w:rsidP="00297678">
      <w:pPr>
        <w:pStyle w:val="Default"/>
        <w:numPr>
          <w:ilvl w:val="1"/>
          <w:numId w:val="5"/>
        </w:numPr>
        <w:tabs>
          <w:tab w:val="left" w:pos="142"/>
          <w:tab w:val="left" w:pos="426"/>
        </w:tabs>
        <w:jc w:val="both"/>
        <w:rPr>
          <w:rFonts w:ascii="Calibri" w:eastAsia="Calibri" w:hAnsi="Calibri" w:cs="Times New Roman"/>
          <w:color w:val="auto"/>
          <w:sz w:val="22"/>
          <w:szCs w:val="22"/>
        </w:rPr>
      </w:pPr>
      <w:r w:rsidRPr="00297678">
        <w:rPr>
          <w:rFonts w:asciiTheme="minorHAnsi" w:hAnsiTheme="minorHAnsi" w:cstheme="minorHAnsi"/>
          <w:sz w:val="22"/>
          <w:szCs w:val="22"/>
        </w:rPr>
        <w:t xml:space="preserve">Caso o produto, em uma ou mais embalagens, apresente problemas de qualidade, detectados pelas análises laboratoriais, a CONTRATADA deverá efetuar a substituição dos lotes, no prazo de </w:t>
      </w:r>
      <w:r w:rsidRPr="00297678">
        <w:rPr>
          <w:rFonts w:asciiTheme="minorHAnsi" w:hAnsiTheme="minorHAnsi" w:cstheme="minorHAnsi"/>
          <w:b/>
          <w:sz w:val="22"/>
          <w:szCs w:val="22"/>
        </w:rPr>
        <w:t>24 (vinte e quatro) horas</w:t>
      </w:r>
      <w:r w:rsidRPr="00297678">
        <w:rPr>
          <w:rFonts w:asciiTheme="minorHAnsi" w:hAnsiTheme="minorHAnsi" w:cstheme="minorHAnsi"/>
          <w:sz w:val="22"/>
          <w:szCs w:val="22"/>
        </w:rPr>
        <w:t xml:space="preserve"> contado da notificação, independentemente da aplicação das sanções previstas no Contrato.</w:t>
      </w:r>
    </w:p>
    <w:p w:rsidR="00064679" w:rsidRPr="00297678" w:rsidRDefault="00064679" w:rsidP="00297678">
      <w:pPr>
        <w:pStyle w:val="Default"/>
        <w:numPr>
          <w:ilvl w:val="1"/>
          <w:numId w:val="5"/>
        </w:numPr>
        <w:tabs>
          <w:tab w:val="left" w:pos="142"/>
          <w:tab w:val="left" w:pos="426"/>
        </w:tabs>
        <w:jc w:val="both"/>
        <w:rPr>
          <w:rFonts w:ascii="Calibri" w:eastAsia="Calibri" w:hAnsi="Calibri" w:cs="Times New Roman"/>
          <w:color w:val="auto"/>
          <w:sz w:val="22"/>
          <w:szCs w:val="22"/>
        </w:rPr>
      </w:pPr>
      <w:r w:rsidRPr="00297678">
        <w:rPr>
          <w:rFonts w:asciiTheme="minorHAnsi" w:hAnsiTheme="minorHAnsi" w:cstheme="minorHAnsi"/>
          <w:sz w:val="22"/>
          <w:szCs w:val="22"/>
        </w:rPr>
        <w:t>Caso o produto apresente problemas de qualidade em mais de um laudo de análise, o Contrato poderá ser rescindido unilateralmente, sendo nesse caso expedida comunicação oficial aos órgãos de Vigilância Sanitária do Ministério da Saúde.</w:t>
      </w:r>
    </w:p>
    <w:p w:rsidR="00B27820" w:rsidRPr="00297678" w:rsidRDefault="00B27820" w:rsidP="00297678">
      <w:pPr>
        <w:pStyle w:val="PargrafodaLista"/>
        <w:numPr>
          <w:ilvl w:val="1"/>
          <w:numId w:val="5"/>
        </w:numPr>
        <w:tabs>
          <w:tab w:val="left" w:pos="567"/>
          <w:tab w:val="left" w:pos="2340"/>
        </w:tabs>
        <w:jc w:val="both"/>
        <w:rPr>
          <w:rFonts w:asciiTheme="minorHAnsi" w:hAnsiTheme="minorHAnsi" w:cstheme="minorHAnsi"/>
          <w:sz w:val="22"/>
          <w:szCs w:val="22"/>
        </w:rPr>
      </w:pPr>
      <w:r w:rsidRPr="00297678">
        <w:rPr>
          <w:rFonts w:asciiTheme="minorHAnsi" w:hAnsiTheme="minorHAnsi" w:cstheme="minorHAnsi"/>
          <w:sz w:val="22"/>
          <w:szCs w:val="22"/>
        </w:rPr>
        <w:t>Os garrafões deverão ser identificados com as características da água, através de rótulo próprio indicando a marca, a procedência, a validade, os dados da análise e conter o Selo Fiscal de Controle – SEFAZ/AL.</w:t>
      </w:r>
    </w:p>
    <w:p w:rsidR="00B27820" w:rsidRPr="00297678" w:rsidRDefault="00B27820" w:rsidP="00297678">
      <w:pPr>
        <w:pStyle w:val="PargrafodaLista"/>
        <w:numPr>
          <w:ilvl w:val="1"/>
          <w:numId w:val="5"/>
        </w:numPr>
        <w:tabs>
          <w:tab w:val="left" w:pos="567"/>
          <w:tab w:val="left" w:pos="2340"/>
        </w:tabs>
        <w:jc w:val="both"/>
        <w:rPr>
          <w:rFonts w:asciiTheme="minorHAnsi" w:hAnsiTheme="minorHAnsi" w:cstheme="minorHAnsi"/>
          <w:sz w:val="22"/>
          <w:szCs w:val="22"/>
        </w:rPr>
      </w:pPr>
      <w:r w:rsidRPr="00297678">
        <w:rPr>
          <w:rFonts w:asciiTheme="minorHAnsi" w:hAnsiTheme="minorHAnsi" w:cstheme="minorHAnsi"/>
          <w:sz w:val="22"/>
          <w:szCs w:val="22"/>
        </w:rPr>
        <w:t>A Contratada deverá entregar os garrafões, com lacre de segurança hermeticamente fechados, bem conservados e limpos. Não sendo aceita a entrega de garrafões danificados, rachados, arranhados ou sujos, devendo ser substituído, sem ônus para a contratante, o garrafão que por ventura for detectado dano após a entrega, esses serão separados e devolvidos a empresa.</w:t>
      </w:r>
    </w:p>
    <w:p w:rsidR="00B27820" w:rsidRPr="00297678" w:rsidRDefault="00B27820" w:rsidP="00297678">
      <w:pPr>
        <w:pStyle w:val="PargrafodaLista"/>
        <w:numPr>
          <w:ilvl w:val="1"/>
          <w:numId w:val="5"/>
        </w:numPr>
        <w:tabs>
          <w:tab w:val="left" w:pos="567"/>
          <w:tab w:val="left" w:pos="2340"/>
        </w:tabs>
        <w:jc w:val="both"/>
        <w:rPr>
          <w:rFonts w:asciiTheme="minorHAnsi" w:hAnsiTheme="minorHAnsi" w:cstheme="minorHAnsi"/>
          <w:sz w:val="22"/>
          <w:szCs w:val="22"/>
        </w:rPr>
      </w:pPr>
      <w:r w:rsidRPr="00297678">
        <w:rPr>
          <w:rFonts w:asciiTheme="minorHAnsi" w:hAnsiTheme="minorHAnsi" w:cstheme="minorHAnsi"/>
          <w:sz w:val="22"/>
          <w:szCs w:val="22"/>
        </w:rPr>
        <w:t>O prazo de validade da água mineral deverá ser de, no máximo, 02 (dois) meses contados da data da entrega.</w:t>
      </w:r>
    </w:p>
    <w:p w:rsidR="00B27820" w:rsidRPr="00297678" w:rsidRDefault="00B27820" w:rsidP="00297678">
      <w:pPr>
        <w:pStyle w:val="PargrafodaLista"/>
        <w:numPr>
          <w:ilvl w:val="1"/>
          <w:numId w:val="5"/>
        </w:numPr>
        <w:tabs>
          <w:tab w:val="left" w:pos="567"/>
          <w:tab w:val="left" w:pos="2340"/>
        </w:tabs>
        <w:jc w:val="both"/>
        <w:rPr>
          <w:rFonts w:asciiTheme="minorHAnsi" w:hAnsiTheme="minorHAnsi" w:cstheme="minorHAnsi"/>
          <w:sz w:val="22"/>
          <w:szCs w:val="22"/>
        </w:rPr>
      </w:pPr>
      <w:r w:rsidRPr="00297678">
        <w:rPr>
          <w:rFonts w:asciiTheme="minorHAnsi" w:hAnsiTheme="minorHAnsi" w:cstheme="minorHAnsi"/>
          <w:sz w:val="22"/>
          <w:szCs w:val="22"/>
        </w:rPr>
        <w:t>No caso de substituição, os garrafões deverão ter a mesma qualidade especificação do substituído.</w:t>
      </w:r>
    </w:p>
    <w:p w:rsidR="00B27820" w:rsidRPr="00297678" w:rsidRDefault="00B27820" w:rsidP="00297678">
      <w:pPr>
        <w:pStyle w:val="Default"/>
        <w:numPr>
          <w:ilvl w:val="1"/>
          <w:numId w:val="5"/>
        </w:numPr>
        <w:tabs>
          <w:tab w:val="left" w:pos="142"/>
          <w:tab w:val="left" w:pos="426"/>
        </w:tabs>
        <w:jc w:val="both"/>
        <w:rPr>
          <w:rFonts w:ascii="Calibri" w:eastAsia="Calibri" w:hAnsi="Calibri" w:cs="Times New Roman"/>
          <w:color w:val="auto"/>
          <w:sz w:val="22"/>
          <w:szCs w:val="22"/>
        </w:rPr>
      </w:pPr>
      <w:r w:rsidRPr="00297678">
        <w:rPr>
          <w:rFonts w:asciiTheme="minorHAnsi" w:hAnsiTheme="minorHAnsi" w:cstheme="minorHAnsi"/>
          <w:bCs/>
          <w:sz w:val="22"/>
          <w:szCs w:val="22"/>
        </w:rPr>
        <w:t>O produto será objeto de recebimento provisório e definitivo, nos termos do art. 73, II “a” e “b”, da lei Federal nº 8.666/1993.</w:t>
      </w:r>
    </w:p>
    <w:p w:rsidR="00B02D36" w:rsidRPr="00297678" w:rsidRDefault="002D2DC3" w:rsidP="00297678">
      <w:pPr>
        <w:pStyle w:val="PargrafodaLista"/>
        <w:numPr>
          <w:ilvl w:val="1"/>
          <w:numId w:val="5"/>
        </w:numPr>
        <w:tabs>
          <w:tab w:val="left" w:pos="567"/>
          <w:tab w:val="left" w:pos="2340"/>
        </w:tabs>
        <w:jc w:val="both"/>
        <w:rPr>
          <w:rFonts w:asciiTheme="minorHAnsi" w:hAnsiTheme="minorHAnsi" w:cstheme="minorHAnsi"/>
          <w:sz w:val="22"/>
          <w:szCs w:val="22"/>
        </w:rPr>
      </w:pPr>
      <w:r w:rsidRPr="00297678">
        <w:rPr>
          <w:rFonts w:asciiTheme="minorHAnsi" w:hAnsiTheme="minorHAnsi" w:cstheme="minorHAnsi"/>
          <w:sz w:val="22"/>
          <w:szCs w:val="22"/>
        </w:rPr>
        <w:t xml:space="preserve"> Caso seja necessário o </w:t>
      </w:r>
      <w:r w:rsidRPr="00297678">
        <w:rPr>
          <w:rFonts w:asciiTheme="minorHAnsi" w:hAnsiTheme="minorHAnsi" w:cstheme="minorHAnsi"/>
          <w:b/>
          <w:sz w:val="22"/>
          <w:szCs w:val="22"/>
        </w:rPr>
        <w:t>regime de Comodato</w:t>
      </w:r>
      <w:r w:rsidRPr="00297678">
        <w:rPr>
          <w:rFonts w:asciiTheme="minorHAnsi" w:hAnsiTheme="minorHAnsi" w:cstheme="minorHAnsi"/>
          <w:sz w:val="22"/>
          <w:szCs w:val="22"/>
        </w:rPr>
        <w:t xml:space="preserve">, o fornecimento obedecerá </w:t>
      </w:r>
      <w:proofErr w:type="gramStart"/>
      <w:r w:rsidRPr="00297678">
        <w:rPr>
          <w:rFonts w:asciiTheme="minorHAnsi" w:hAnsiTheme="minorHAnsi" w:cstheme="minorHAnsi"/>
          <w:sz w:val="22"/>
          <w:szCs w:val="22"/>
        </w:rPr>
        <w:t>o  estabelecido</w:t>
      </w:r>
      <w:proofErr w:type="gramEnd"/>
      <w:r w:rsidRPr="00297678">
        <w:rPr>
          <w:rFonts w:asciiTheme="minorHAnsi" w:hAnsiTheme="minorHAnsi" w:cstheme="minorHAnsi"/>
          <w:sz w:val="22"/>
          <w:szCs w:val="22"/>
        </w:rPr>
        <w:t xml:space="preserve"> a seguir: </w:t>
      </w:r>
    </w:p>
    <w:p w:rsidR="002D2DC3"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Dependendo da necessidade da Contratante, os garrafões com capacidade para acondicionamento de 20 (vinte) litros serão fornecidos por meio de Comodato.</w:t>
      </w:r>
    </w:p>
    <w:p w:rsidR="002D2DC3"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Na primeira entrega, o Comodante deverá verificar, juntamente com um funcionário da Comodatária, quantos garrafões o Órgão dispõe, e o Comodante procederá o fornecimento de quantos garrafões forem necessários para completar a quantidade suficiente ao atendimento do serviço.</w:t>
      </w:r>
    </w:p>
    <w:p w:rsidR="002D2DC3"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 xml:space="preserve"> A Comodatária fará um levantamento dos garrafões existentes nos locais de entrega e discriminará, em relatório, a quantidade por local, encaminhando o mesmo ao licitante vencedor. </w:t>
      </w:r>
    </w:p>
    <w:p w:rsidR="002D2DC3"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Os garrafões serão utilizados, exclusivamente, para acondicionar água nas instalações da Comodatária, não sendo cabível seu uso para outros fins.</w:t>
      </w:r>
    </w:p>
    <w:p w:rsidR="002D2DC3"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 xml:space="preserve">A Comodatária está obrigada a realizar vistoria nos garrafões na hora da entrega, devendo comunicar imediatamente à Comodante os eventuais defeitos encontrados, para que esta o substitua, se for o caso. </w:t>
      </w:r>
    </w:p>
    <w:p w:rsidR="002D2DC3"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 xml:space="preserve"> A Comodatária poderá utilizar os garrafões cedidos em Comodato como se proprietária </w:t>
      </w:r>
      <w:proofErr w:type="gramStart"/>
      <w:r w:rsidRPr="00297678">
        <w:rPr>
          <w:rFonts w:asciiTheme="minorHAnsi" w:hAnsiTheme="minorHAnsi" w:cstheme="minorHAnsi"/>
          <w:sz w:val="22"/>
          <w:szCs w:val="22"/>
        </w:rPr>
        <w:t>fosse, obrigando-se</w:t>
      </w:r>
      <w:proofErr w:type="gramEnd"/>
      <w:r w:rsidRPr="00297678">
        <w:rPr>
          <w:rFonts w:asciiTheme="minorHAnsi" w:hAnsiTheme="minorHAnsi" w:cstheme="minorHAnsi"/>
          <w:sz w:val="22"/>
          <w:szCs w:val="22"/>
        </w:rPr>
        <w:t xml:space="preserve"> a devolvê-los em perfeito estado de uso, conservação e funcionamento, e nas mesmas condições em que os recebeu.</w:t>
      </w:r>
    </w:p>
    <w:p w:rsidR="00C26C41" w:rsidRPr="00297678" w:rsidRDefault="002D2DC3" w:rsidP="00297678">
      <w:pPr>
        <w:pStyle w:val="Recuodecorpodetexto2"/>
        <w:numPr>
          <w:ilvl w:val="2"/>
          <w:numId w:val="5"/>
        </w:numPr>
        <w:spacing w:after="0" w:line="240" w:lineRule="auto"/>
        <w:jc w:val="both"/>
        <w:rPr>
          <w:rFonts w:asciiTheme="minorHAnsi" w:hAnsiTheme="minorHAnsi" w:cstheme="minorHAnsi"/>
          <w:sz w:val="22"/>
          <w:szCs w:val="22"/>
        </w:rPr>
      </w:pPr>
      <w:r w:rsidRPr="00297678">
        <w:rPr>
          <w:rFonts w:asciiTheme="minorHAnsi" w:hAnsiTheme="minorHAnsi" w:cstheme="minorHAnsi"/>
          <w:sz w:val="22"/>
          <w:szCs w:val="22"/>
        </w:rPr>
        <w:t xml:space="preserve"> A Comodatária não poderá ceder, dar em locação ou emprestar o objeto do presente Comodato, no todo ou em parte, sob qualquer pretexto.</w:t>
      </w:r>
    </w:p>
    <w:p w:rsidR="00297678" w:rsidRPr="00297678" w:rsidRDefault="00297678" w:rsidP="00297678">
      <w:pPr>
        <w:pStyle w:val="Recuodecorpodetexto2"/>
        <w:spacing w:after="0" w:line="240" w:lineRule="auto"/>
        <w:ind w:left="862"/>
        <w:jc w:val="both"/>
        <w:rPr>
          <w:rFonts w:asciiTheme="minorHAnsi" w:hAnsiTheme="minorHAnsi" w:cstheme="minorHAnsi"/>
          <w:sz w:val="22"/>
          <w:szCs w:val="22"/>
        </w:rPr>
      </w:pPr>
    </w:p>
    <w:p w:rsidR="007F7F1A" w:rsidRPr="00297678" w:rsidRDefault="007F7F1A" w:rsidP="00297678">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297678">
        <w:rPr>
          <w:rFonts w:ascii="Calibri" w:hAnsi="Calibri"/>
          <w:b/>
          <w:sz w:val="22"/>
          <w:szCs w:val="22"/>
        </w:rPr>
        <w:t>DO RECEBIMENTO DO OBJETO</w:t>
      </w:r>
    </w:p>
    <w:p w:rsidR="007F7F1A" w:rsidRPr="00297678" w:rsidRDefault="007F7F1A" w:rsidP="00297678">
      <w:pPr>
        <w:pStyle w:val="PargrafodaLista"/>
        <w:numPr>
          <w:ilvl w:val="2"/>
          <w:numId w:val="17"/>
        </w:numPr>
        <w:tabs>
          <w:tab w:val="left" w:pos="284"/>
          <w:tab w:val="left" w:pos="851"/>
        </w:tabs>
        <w:jc w:val="both"/>
        <w:rPr>
          <w:rFonts w:asciiTheme="minorHAnsi" w:hAnsiTheme="minorHAnsi" w:cstheme="minorHAnsi"/>
          <w:sz w:val="22"/>
          <w:szCs w:val="22"/>
        </w:rPr>
      </w:pPr>
      <w:r w:rsidRPr="00297678">
        <w:rPr>
          <w:rFonts w:asciiTheme="minorHAnsi" w:hAnsiTheme="minorHAnsi" w:cstheme="minorHAnsi"/>
          <w:sz w:val="22"/>
          <w:szCs w:val="22"/>
        </w:rPr>
        <w:lastRenderedPageBreak/>
        <w:t>O(s) objeto(s) serão recebidos</w:t>
      </w:r>
      <w:r w:rsidR="003D3F22" w:rsidRPr="00297678">
        <w:rPr>
          <w:rFonts w:asciiTheme="minorHAnsi" w:hAnsiTheme="minorHAnsi" w:cstheme="minorHAnsi"/>
          <w:sz w:val="22"/>
          <w:szCs w:val="22"/>
        </w:rPr>
        <w:t xml:space="preserve"> p</w:t>
      </w:r>
      <w:r w:rsidRPr="00297678">
        <w:rPr>
          <w:rFonts w:asciiTheme="minorHAnsi" w:hAnsiTheme="minorHAnsi" w:cstheme="minorHAnsi"/>
          <w:sz w:val="22"/>
          <w:szCs w:val="22"/>
        </w:rPr>
        <w:t>elo servidor responsável no ato da entrega;</w:t>
      </w:r>
    </w:p>
    <w:p w:rsidR="007F7F1A" w:rsidRPr="00297678" w:rsidRDefault="007F7F1A" w:rsidP="00297678">
      <w:pPr>
        <w:pStyle w:val="Default"/>
        <w:numPr>
          <w:ilvl w:val="0"/>
          <w:numId w:val="7"/>
        </w:numPr>
        <w:tabs>
          <w:tab w:val="left" w:pos="284"/>
          <w:tab w:val="left" w:pos="709"/>
        </w:tabs>
        <w:jc w:val="both"/>
        <w:rPr>
          <w:rFonts w:asciiTheme="minorHAnsi" w:hAnsiTheme="minorHAnsi" w:cstheme="minorHAnsi"/>
          <w:sz w:val="22"/>
          <w:szCs w:val="22"/>
        </w:rPr>
      </w:pPr>
      <w:r w:rsidRPr="00297678">
        <w:rPr>
          <w:rFonts w:asciiTheme="minorHAnsi" w:hAnsiTheme="minorHAnsi" w:cstheme="minorHAnsi"/>
          <w:b/>
          <w:sz w:val="22"/>
          <w:szCs w:val="22"/>
        </w:rPr>
        <w:t>Provisoriamente</w:t>
      </w:r>
      <w:r w:rsidRPr="00297678">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297678" w:rsidRDefault="00283E55" w:rsidP="00297678">
      <w:pPr>
        <w:pStyle w:val="Default"/>
        <w:numPr>
          <w:ilvl w:val="0"/>
          <w:numId w:val="7"/>
        </w:numPr>
        <w:tabs>
          <w:tab w:val="left" w:pos="284"/>
          <w:tab w:val="left" w:pos="709"/>
        </w:tabs>
        <w:jc w:val="both"/>
        <w:rPr>
          <w:rFonts w:asciiTheme="minorHAnsi" w:hAnsiTheme="minorHAnsi"/>
          <w:sz w:val="22"/>
          <w:szCs w:val="22"/>
        </w:rPr>
      </w:pPr>
      <w:r w:rsidRPr="00297678">
        <w:rPr>
          <w:rFonts w:asciiTheme="minorHAnsi" w:hAnsiTheme="minorHAnsi"/>
          <w:b/>
          <w:sz w:val="22"/>
          <w:szCs w:val="22"/>
        </w:rPr>
        <w:t>Definitivamente</w:t>
      </w:r>
      <w:r w:rsidRPr="00297678">
        <w:rPr>
          <w:rFonts w:asciiTheme="minorHAnsi" w:hAnsiTheme="minorHAnsi"/>
          <w:sz w:val="22"/>
          <w:szCs w:val="22"/>
        </w:rPr>
        <w:t xml:space="preserve">, após a verificação da qualidade e quantidade do material e </w:t>
      </w:r>
      <w:proofErr w:type="spellStart"/>
      <w:r w:rsidRPr="00297678">
        <w:rPr>
          <w:rFonts w:asciiTheme="minorHAnsi" w:hAnsiTheme="minorHAnsi"/>
          <w:sz w:val="22"/>
          <w:szCs w:val="22"/>
        </w:rPr>
        <w:t>conseqüente</w:t>
      </w:r>
      <w:proofErr w:type="spellEnd"/>
      <w:r w:rsidRPr="00297678">
        <w:rPr>
          <w:rFonts w:asciiTheme="minorHAnsi" w:hAnsiTheme="minorHAnsi"/>
          <w:sz w:val="22"/>
          <w:szCs w:val="22"/>
        </w:rPr>
        <w:t xml:space="preserve"> aceitação, no prazo de até 05 (cinco) dia úteis. Só então será atestada a nota fiscal. </w:t>
      </w:r>
    </w:p>
    <w:p w:rsidR="00283E55" w:rsidRPr="00297678" w:rsidRDefault="00283E55" w:rsidP="00297678">
      <w:pPr>
        <w:pStyle w:val="PargrafodaLista"/>
        <w:numPr>
          <w:ilvl w:val="1"/>
          <w:numId w:val="5"/>
        </w:numPr>
        <w:ind w:left="426" w:hanging="426"/>
        <w:jc w:val="both"/>
        <w:rPr>
          <w:rFonts w:asciiTheme="minorHAnsi" w:hAnsiTheme="minorHAnsi" w:cs="Arial"/>
          <w:sz w:val="22"/>
          <w:szCs w:val="22"/>
        </w:rPr>
      </w:pPr>
      <w:r w:rsidRPr="00297678">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297678" w:rsidRDefault="00230705" w:rsidP="00297678">
      <w:pPr>
        <w:pStyle w:val="PargrafodaLista"/>
        <w:numPr>
          <w:ilvl w:val="1"/>
          <w:numId w:val="4"/>
        </w:numPr>
        <w:ind w:left="426" w:hanging="426"/>
        <w:jc w:val="both"/>
        <w:rPr>
          <w:rFonts w:ascii="Calibri" w:eastAsia="Calibri" w:hAnsi="Calibri" w:cs="Calibri"/>
          <w:sz w:val="22"/>
          <w:szCs w:val="22"/>
        </w:rPr>
      </w:pPr>
      <w:r w:rsidRPr="00297678">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297678">
        <w:rPr>
          <w:rFonts w:ascii="Calibri" w:eastAsia="Calibri" w:hAnsi="Calibri" w:cs="Calibri"/>
          <w:sz w:val="22"/>
          <w:szCs w:val="22"/>
        </w:rPr>
        <w:t>05</w:t>
      </w:r>
      <w:r w:rsidRPr="00297678">
        <w:rPr>
          <w:rFonts w:ascii="Calibri" w:eastAsia="Calibri" w:hAnsi="Calibri" w:cs="Calibri"/>
          <w:sz w:val="22"/>
          <w:szCs w:val="22"/>
        </w:rPr>
        <w:t xml:space="preserve"> (</w:t>
      </w:r>
      <w:r w:rsidR="00D5415E" w:rsidRPr="00297678">
        <w:rPr>
          <w:rFonts w:ascii="Calibri" w:eastAsia="Calibri" w:hAnsi="Calibri" w:cs="Calibri"/>
          <w:sz w:val="22"/>
          <w:szCs w:val="22"/>
        </w:rPr>
        <w:t>cinco</w:t>
      </w:r>
      <w:r w:rsidRPr="00297678">
        <w:rPr>
          <w:rFonts w:ascii="Calibri" w:eastAsia="Calibri" w:hAnsi="Calibri" w:cs="Calibri"/>
          <w:sz w:val="22"/>
          <w:szCs w:val="22"/>
        </w:rPr>
        <w:t>) dias úteis, contados da solicitação.</w:t>
      </w:r>
    </w:p>
    <w:p w:rsidR="00230705" w:rsidRPr="00297678" w:rsidRDefault="00230705" w:rsidP="00297678">
      <w:pPr>
        <w:pStyle w:val="PargrafodaLista"/>
        <w:numPr>
          <w:ilvl w:val="1"/>
          <w:numId w:val="5"/>
        </w:numPr>
        <w:ind w:left="426" w:hanging="426"/>
        <w:jc w:val="both"/>
        <w:rPr>
          <w:rFonts w:asciiTheme="minorHAnsi" w:hAnsiTheme="minorHAnsi" w:cs="Arial"/>
          <w:sz w:val="22"/>
          <w:szCs w:val="22"/>
        </w:rPr>
      </w:pPr>
      <w:r w:rsidRPr="00297678">
        <w:rPr>
          <w:rFonts w:ascii="Calibri" w:eastAsia="Calibri" w:hAnsi="Calibri" w:cs="Calibri"/>
          <w:sz w:val="22"/>
          <w:szCs w:val="22"/>
        </w:rPr>
        <w:t xml:space="preserve">Os produtos deverão atender aos dispositivos da Lei nº 8.078/90 (Código de Defesa do </w:t>
      </w:r>
      <w:r w:rsidRPr="00297678">
        <w:rPr>
          <w:rFonts w:asciiTheme="minorHAnsi" w:eastAsia="Calibri" w:hAnsiTheme="minorHAnsi" w:cs="Calibri"/>
          <w:sz w:val="22"/>
          <w:szCs w:val="22"/>
        </w:rPr>
        <w:t>Consumidor) e às demais legislação pertinentes</w:t>
      </w:r>
      <w:r w:rsidR="00821F29" w:rsidRPr="00297678">
        <w:rPr>
          <w:rFonts w:asciiTheme="minorHAnsi" w:eastAsia="Calibri" w:hAnsiTheme="minorHAnsi" w:cs="Calibri"/>
          <w:sz w:val="22"/>
          <w:szCs w:val="22"/>
        </w:rPr>
        <w:t>.</w:t>
      </w:r>
    </w:p>
    <w:p w:rsidR="007F7F1A" w:rsidRPr="00297678" w:rsidRDefault="00FB5818" w:rsidP="00297678">
      <w:pPr>
        <w:pStyle w:val="PargrafodaLista"/>
        <w:numPr>
          <w:ilvl w:val="1"/>
          <w:numId w:val="5"/>
        </w:numPr>
        <w:ind w:left="426" w:hanging="426"/>
        <w:jc w:val="both"/>
        <w:rPr>
          <w:rFonts w:asciiTheme="minorHAnsi" w:hAnsiTheme="minorHAnsi" w:cs="Arial"/>
          <w:sz w:val="22"/>
          <w:szCs w:val="22"/>
        </w:rPr>
      </w:pPr>
      <w:r w:rsidRPr="00297678">
        <w:rPr>
          <w:rFonts w:asciiTheme="minorHAnsi" w:eastAsiaTheme="minorHAnsi" w:hAnsiTheme="minorHAnsi" w:cs="Times-Roman"/>
          <w:sz w:val="22"/>
          <w:szCs w:val="22"/>
          <w:lang w:eastAsia="en-US"/>
        </w:rPr>
        <w:t>Os produ</w:t>
      </w:r>
      <w:r w:rsidR="00821F29" w:rsidRPr="00297678">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297678">
        <w:rPr>
          <w:rFonts w:asciiTheme="minorHAnsi" w:hAnsiTheme="minorHAnsi" w:cs="Arial"/>
          <w:sz w:val="22"/>
          <w:szCs w:val="22"/>
        </w:rPr>
        <w:t xml:space="preserve"> </w:t>
      </w:r>
      <w:r w:rsidR="00821F29" w:rsidRPr="00297678">
        <w:rPr>
          <w:rFonts w:asciiTheme="minorHAnsi" w:eastAsiaTheme="minorHAnsi" w:hAnsiTheme="minorHAnsi" w:cs="Times-Roman"/>
          <w:sz w:val="22"/>
          <w:szCs w:val="22"/>
          <w:lang w:eastAsia="en-US"/>
        </w:rPr>
        <w:t>e demais informações exigidas na legislação em vigor.</w:t>
      </w:r>
    </w:p>
    <w:p w:rsidR="00297678" w:rsidRPr="00297678" w:rsidRDefault="00297678" w:rsidP="00297678">
      <w:pPr>
        <w:pStyle w:val="PargrafodaLista"/>
        <w:ind w:left="426"/>
        <w:jc w:val="both"/>
        <w:rPr>
          <w:rFonts w:asciiTheme="minorHAnsi" w:hAnsiTheme="minorHAnsi" w:cs="Arial"/>
          <w:sz w:val="22"/>
          <w:szCs w:val="22"/>
        </w:rPr>
      </w:pPr>
    </w:p>
    <w:p w:rsidR="00C26C41" w:rsidRPr="00297678" w:rsidRDefault="00D41406" w:rsidP="00297678">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297678">
        <w:rPr>
          <w:rFonts w:ascii="Calibri" w:hAnsi="Calibri"/>
          <w:b/>
          <w:sz w:val="22"/>
          <w:szCs w:val="22"/>
        </w:rPr>
        <w:t>HABILITAÇÃO</w:t>
      </w:r>
      <w:r w:rsidR="00BD16B5" w:rsidRPr="00297678">
        <w:rPr>
          <w:rFonts w:ascii="Calibri" w:hAnsi="Calibri"/>
          <w:b/>
          <w:sz w:val="22"/>
          <w:szCs w:val="22"/>
        </w:rPr>
        <w:t xml:space="preserve"> TÉNICA</w:t>
      </w:r>
    </w:p>
    <w:p w:rsidR="00AE1C16" w:rsidRPr="00297678" w:rsidRDefault="00DC528D" w:rsidP="00297678">
      <w:pPr>
        <w:pStyle w:val="Default"/>
        <w:numPr>
          <w:ilvl w:val="1"/>
          <w:numId w:val="5"/>
        </w:numPr>
        <w:tabs>
          <w:tab w:val="left" w:pos="142"/>
          <w:tab w:val="left" w:pos="426"/>
        </w:tabs>
        <w:jc w:val="both"/>
        <w:rPr>
          <w:rFonts w:asciiTheme="minorHAnsi" w:hAnsiTheme="minorHAnsi" w:cstheme="minorHAnsi"/>
          <w:b/>
          <w:sz w:val="22"/>
          <w:szCs w:val="22"/>
        </w:rPr>
      </w:pPr>
      <w:r w:rsidRPr="00297678">
        <w:rPr>
          <w:rFonts w:ascii="Calibri" w:hAnsi="Calibri"/>
          <w:sz w:val="22"/>
          <w:szCs w:val="22"/>
        </w:rPr>
        <w:t xml:space="preserve">As licitantes deverão apresentar no mínimo um atestado, emitido por pessoa jurídica de direito público ou privado devidamente assinado em papel timbrado e carimbado, </w:t>
      </w:r>
      <w:r w:rsidRPr="00297678">
        <w:rPr>
          <w:rFonts w:ascii="Calibri" w:hAnsi="Calibri" w:cs="Calibri"/>
          <w:sz w:val="22"/>
          <w:szCs w:val="22"/>
        </w:rPr>
        <w:t>que comprove que a licitante forneceu, de maneira satisfatória e a concreto</w:t>
      </w:r>
      <w:r w:rsidR="00AE1C16" w:rsidRPr="00297678">
        <w:rPr>
          <w:rFonts w:asciiTheme="minorHAnsi" w:hAnsiTheme="minorHAnsi" w:cstheme="minorHAnsi"/>
          <w:sz w:val="22"/>
          <w:szCs w:val="22"/>
        </w:rPr>
        <w:t xml:space="preserve">, </w:t>
      </w:r>
      <w:r w:rsidR="00DB3988" w:rsidRPr="00297678">
        <w:rPr>
          <w:rFonts w:asciiTheme="minorHAnsi" w:eastAsiaTheme="minorHAnsi" w:hAnsiTheme="minorHAnsi" w:cstheme="minorHAnsi"/>
          <w:b/>
          <w:sz w:val="22"/>
          <w:szCs w:val="22"/>
          <w:lang w:eastAsia="en-US"/>
        </w:rPr>
        <w:t>Água Mineral</w:t>
      </w:r>
      <w:r w:rsidR="00B27820" w:rsidRPr="00297678">
        <w:rPr>
          <w:rFonts w:asciiTheme="minorHAnsi" w:eastAsiaTheme="minorHAnsi" w:hAnsiTheme="minorHAnsi" w:cstheme="minorHAnsi"/>
          <w:b/>
          <w:sz w:val="22"/>
          <w:szCs w:val="22"/>
          <w:lang w:eastAsia="en-US"/>
        </w:rPr>
        <w:t xml:space="preserve"> </w:t>
      </w:r>
      <w:r w:rsidR="00B27820" w:rsidRPr="00297678">
        <w:rPr>
          <w:rFonts w:asciiTheme="minorHAnsi" w:eastAsia="Calibri" w:hAnsiTheme="minorHAnsi" w:cstheme="minorHAnsi"/>
          <w:b/>
          <w:sz w:val="22"/>
          <w:szCs w:val="22"/>
        </w:rPr>
        <w:t>sem gás, acondicionadas em garrafões com capacidade para 20 litros</w:t>
      </w:r>
      <w:r w:rsidR="00E942DD" w:rsidRPr="00297678">
        <w:rPr>
          <w:rFonts w:asciiTheme="minorHAnsi" w:eastAsiaTheme="minorHAnsi" w:hAnsiTheme="minorHAnsi" w:cstheme="minorHAnsi"/>
          <w:b/>
          <w:sz w:val="22"/>
          <w:szCs w:val="22"/>
          <w:lang w:eastAsia="en-US"/>
        </w:rPr>
        <w:t>.</w:t>
      </w:r>
    </w:p>
    <w:p w:rsidR="00297678" w:rsidRPr="00297678" w:rsidRDefault="00297678" w:rsidP="00297678">
      <w:pPr>
        <w:pStyle w:val="Default"/>
        <w:tabs>
          <w:tab w:val="left" w:pos="142"/>
          <w:tab w:val="left" w:pos="426"/>
        </w:tabs>
        <w:ind w:left="360"/>
        <w:jc w:val="both"/>
        <w:rPr>
          <w:rFonts w:asciiTheme="minorHAnsi" w:hAnsiTheme="minorHAnsi" w:cstheme="minorHAnsi"/>
          <w:b/>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297678">
        <w:rPr>
          <w:rFonts w:ascii="Calibri" w:hAnsi="Calibri"/>
          <w:b/>
          <w:kern w:val="32"/>
          <w:sz w:val="22"/>
          <w:szCs w:val="22"/>
        </w:rPr>
        <w:t>DAS OBRIGAÇÕES</w:t>
      </w:r>
    </w:p>
    <w:p w:rsidR="00C26C41" w:rsidRPr="00297678" w:rsidRDefault="00C26C41" w:rsidP="00297678">
      <w:pPr>
        <w:pStyle w:val="PargrafodaLista"/>
        <w:numPr>
          <w:ilvl w:val="1"/>
          <w:numId w:val="5"/>
        </w:numPr>
        <w:ind w:left="426" w:hanging="426"/>
        <w:jc w:val="both"/>
        <w:rPr>
          <w:rFonts w:ascii="Calibri" w:hAnsi="Calibri"/>
          <w:b/>
          <w:sz w:val="22"/>
          <w:szCs w:val="22"/>
        </w:rPr>
      </w:pPr>
      <w:r w:rsidRPr="00297678">
        <w:rPr>
          <w:rFonts w:ascii="Calibri" w:hAnsi="Calibri"/>
          <w:b/>
          <w:sz w:val="22"/>
          <w:szCs w:val="22"/>
        </w:rPr>
        <w:t>Da Contratada</w:t>
      </w:r>
    </w:p>
    <w:p w:rsidR="00C26C41" w:rsidRPr="00297678" w:rsidRDefault="00C26C41"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Assinar a ARP/Contrato em até 05 (cinco) dias contados da convocação para sua formalização pela Contratante.</w:t>
      </w:r>
    </w:p>
    <w:p w:rsidR="00C26C41" w:rsidRPr="00297678" w:rsidRDefault="00C26C41"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Atender a todos os pedidos efetuados durante a vigência da Ata no limite do quantitativo registrado;</w:t>
      </w:r>
    </w:p>
    <w:p w:rsidR="00C14AB7" w:rsidRPr="00297678" w:rsidRDefault="00C14AB7"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Iniciar o fornecimento no prazo de até 24 (vinte e quatro) horas, contado do recebimento da Ordem de Fornecimento;</w:t>
      </w:r>
    </w:p>
    <w:p w:rsidR="00631B3B" w:rsidRPr="00297678" w:rsidRDefault="00631B3B" w:rsidP="00297678">
      <w:pPr>
        <w:pStyle w:val="Default"/>
        <w:numPr>
          <w:ilvl w:val="0"/>
          <w:numId w:val="8"/>
        </w:numPr>
        <w:tabs>
          <w:tab w:val="left" w:pos="284"/>
          <w:tab w:val="left" w:pos="709"/>
        </w:tabs>
        <w:jc w:val="both"/>
        <w:rPr>
          <w:rFonts w:ascii="Calibri" w:hAnsi="Calibri"/>
          <w:color w:val="auto"/>
          <w:sz w:val="22"/>
          <w:szCs w:val="22"/>
        </w:rPr>
      </w:pPr>
      <w:r w:rsidRPr="00297678">
        <w:rPr>
          <w:rFonts w:ascii="Calibri" w:hAnsi="Calibri"/>
          <w:color w:val="auto"/>
          <w:sz w:val="22"/>
          <w:szCs w:val="22"/>
        </w:rPr>
        <w:t>Entregar o objeto deste Termo de Referência no</w:t>
      </w:r>
      <w:r w:rsidR="00033806" w:rsidRPr="00297678">
        <w:rPr>
          <w:rFonts w:ascii="Calibri" w:hAnsi="Calibri"/>
          <w:color w:val="auto"/>
          <w:sz w:val="22"/>
          <w:szCs w:val="22"/>
        </w:rPr>
        <w:t>s</w:t>
      </w:r>
      <w:r w:rsidRPr="00297678">
        <w:rPr>
          <w:rFonts w:ascii="Calibri" w:hAnsi="Calibri"/>
          <w:color w:val="auto"/>
          <w:sz w:val="22"/>
          <w:szCs w:val="22"/>
        </w:rPr>
        <w:t xml:space="preserve"> endereço</w:t>
      </w:r>
      <w:r w:rsidR="00033806" w:rsidRPr="00297678">
        <w:rPr>
          <w:rFonts w:ascii="Calibri" w:hAnsi="Calibri"/>
          <w:color w:val="auto"/>
          <w:sz w:val="22"/>
          <w:szCs w:val="22"/>
        </w:rPr>
        <w:t>s</w:t>
      </w:r>
      <w:r w:rsidRPr="00297678">
        <w:rPr>
          <w:rFonts w:ascii="Calibri" w:hAnsi="Calibri"/>
          <w:color w:val="auto"/>
          <w:sz w:val="22"/>
          <w:szCs w:val="22"/>
        </w:rPr>
        <w:t xml:space="preserve"> constante no </w:t>
      </w:r>
      <w:r w:rsidR="00033806" w:rsidRPr="00297678">
        <w:rPr>
          <w:rFonts w:ascii="Calibri" w:hAnsi="Calibri"/>
          <w:color w:val="auto"/>
          <w:sz w:val="22"/>
          <w:szCs w:val="22"/>
        </w:rPr>
        <w:t xml:space="preserve">anexo II </w:t>
      </w:r>
      <w:r w:rsidRPr="00297678">
        <w:rPr>
          <w:rFonts w:ascii="Calibri" w:hAnsi="Calibri"/>
          <w:color w:val="auto"/>
          <w:sz w:val="22"/>
          <w:szCs w:val="22"/>
        </w:rPr>
        <w:t xml:space="preserve">deste documento, dentro do prazo estabelecido no item </w:t>
      </w:r>
      <w:r w:rsidR="00FC7432" w:rsidRPr="00297678">
        <w:rPr>
          <w:rFonts w:ascii="Calibri" w:hAnsi="Calibri"/>
          <w:color w:val="auto"/>
          <w:sz w:val="22"/>
          <w:szCs w:val="22"/>
        </w:rPr>
        <w:t>6</w:t>
      </w:r>
      <w:r w:rsidRPr="0029767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Efetuar a entrega do</w:t>
      </w:r>
      <w:r w:rsidR="00FC7432" w:rsidRPr="00297678">
        <w:rPr>
          <w:rFonts w:ascii="Calibri" w:hAnsi="Calibri"/>
          <w:sz w:val="22"/>
          <w:szCs w:val="22"/>
        </w:rPr>
        <w:t xml:space="preserve"> objeto</w:t>
      </w:r>
      <w:r w:rsidRPr="00297678">
        <w:rPr>
          <w:rFonts w:ascii="Calibri" w:hAnsi="Calibri"/>
          <w:sz w:val="22"/>
          <w:szCs w:val="22"/>
        </w:rPr>
        <w:t xml:space="preserve"> em perfeitas condições de uso, em estrita observância às especificações deste Termo de Referência;</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Assumir a responsabilidade pelos encargos trabalhistas, fiscais, previdenciários e comerciais resultantes da execução do contrato;</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E</w:t>
      </w:r>
      <w:r w:rsidR="00222AE4" w:rsidRPr="00297678">
        <w:rPr>
          <w:rFonts w:ascii="Calibri" w:hAnsi="Calibri"/>
          <w:sz w:val="22"/>
          <w:szCs w:val="22"/>
        </w:rPr>
        <w:t xml:space="preserve">ntregar </w:t>
      </w:r>
      <w:r w:rsidRPr="00297678">
        <w:rPr>
          <w:rFonts w:ascii="Calibri" w:hAnsi="Calibri"/>
          <w:sz w:val="22"/>
          <w:szCs w:val="22"/>
        </w:rPr>
        <w:t>o objeto do contrato nas condições pactuadas neste documento;</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 xml:space="preserve">Providenciar a correção das deficiências, falhas ou irregularidades constatadas pela </w:t>
      </w:r>
      <w:r w:rsidR="00FC7432" w:rsidRPr="00297678">
        <w:rPr>
          <w:rFonts w:ascii="Calibri" w:hAnsi="Calibri"/>
          <w:sz w:val="22"/>
          <w:szCs w:val="22"/>
        </w:rPr>
        <w:t xml:space="preserve">Contratante </w:t>
      </w:r>
      <w:r w:rsidRPr="00297678">
        <w:rPr>
          <w:rFonts w:ascii="Calibri" w:hAnsi="Calibri"/>
          <w:sz w:val="22"/>
          <w:szCs w:val="22"/>
        </w:rPr>
        <w:t>na entrega do</w:t>
      </w:r>
      <w:r w:rsidR="00FC7432" w:rsidRPr="00297678">
        <w:rPr>
          <w:rFonts w:ascii="Calibri" w:hAnsi="Calibri"/>
          <w:sz w:val="22"/>
          <w:szCs w:val="22"/>
        </w:rPr>
        <w:t xml:space="preserve"> objeto</w:t>
      </w:r>
      <w:r w:rsidRPr="00297678">
        <w:rPr>
          <w:rFonts w:ascii="Calibri" w:hAnsi="Calibri"/>
          <w:sz w:val="22"/>
          <w:szCs w:val="22"/>
        </w:rPr>
        <w:t>;</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 xml:space="preserve">Responder por danos causados diretamente à </w:t>
      </w:r>
      <w:r w:rsidR="00FC7432" w:rsidRPr="00297678">
        <w:rPr>
          <w:rFonts w:ascii="Calibri" w:hAnsi="Calibri"/>
          <w:sz w:val="22"/>
          <w:szCs w:val="22"/>
        </w:rPr>
        <w:t xml:space="preserve">Contratante </w:t>
      </w:r>
      <w:r w:rsidRPr="00297678">
        <w:rPr>
          <w:rFonts w:ascii="Calibri" w:hAnsi="Calibri"/>
          <w:sz w:val="22"/>
          <w:szCs w:val="22"/>
        </w:rPr>
        <w:t>ou a terceiros, decorrentes de sua culpa ou dolo, quando da execução do contrato;</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 xml:space="preserve">Acatar as orientações da </w:t>
      </w:r>
      <w:r w:rsidR="00FC7432" w:rsidRPr="00297678">
        <w:rPr>
          <w:rFonts w:ascii="Calibri" w:hAnsi="Calibri"/>
          <w:sz w:val="22"/>
          <w:szCs w:val="22"/>
        </w:rPr>
        <w:t>Contratante</w:t>
      </w:r>
      <w:r w:rsidRPr="00297678">
        <w:rPr>
          <w:rFonts w:ascii="Calibri" w:hAnsi="Calibri"/>
          <w:sz w:val="22"/>
          <w:szCs w:val="22"/>
        </w:rPr>
        <w:t>, sujeitando-se a mais ampla e irrestrita fiscalização, prestando esclarecimentos solicitados e atendendo às reclamações formuladas;</w:t>
      </w:r>
    </w:p>
    <w:p w:rsidR="001D2056"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lastRenderedPageBreak/>
        <w:t>Manter todas as condições de habilitação aferidas no processo de contratação durante a vigência do contrato;</w:t>
      </w:r>
    </w:p>
    <w:p w:rsidR="003125AC" w:rsidRPr="00297678" w:rsidRDefault="003125AC" w:rsidP="00297678">
      <w:pPr>
        <w:pStyle w:val="Corpo"/>
        <w:numPr>
          <w:ilvl w:val="0"/>
          <w:numId w:val="8"/>
        </w:numPr>
        <w:rPr>
          <w:rFonts w:asciiTheme="minorHAnsi" w:hAnsiTheme="minorHAnsi" w:cstheme="minorHAnsi"/>
          <w:color w:val="auto"/>
          <w:sz w:val="22"/>
          <w:szCs w:val="22"/>
        </w:rPr>
      </w:pPr>
      <w:r w:rsidRPr="00297678">
        <w:rPr>
          <w:rFonts w:ascii="Calibri" w:hAnsi="Calibri" w:cs="Calibri"/>
          <w:color w:val="auto"/>
          <w:sz w:val="22"/>
          <w:szCs w:val="22"/>
        </w:rPr>
        <w:t xml:space="preserve">Manter o estoque mínimo necessário para o </w:t>
      </w:r>
      <w:r w:rsidRPr="00297678">
        <w:rPr>
          <w:rFonts w:asciiTheme="minorHAnsi" w:hAnsiTheme="minorHAnsi" w:cstheme="minorHAnsi"/>
          <w:color w:val="auto"/>
          <w:sz w:val="22"/>
          <w:szCs w:val="22"/>
        </w:rPr>
        <w:t>consumo da Contratante.</w:t>
      </w:r>
    </w:p>
    <w:p w:rsidR="00A2362D" w:rsidRPr="00297678" w:rsidRDefault="00A2362D" w:rsidP="00297678">
      <w:pPr>
        <w:pStyle w:val="Corpo"/>
        <w:numPr>
          <w:ilvl w:val="0"/>
          <w:numId w:val="8"/>
        </w:numPr>
        <w:rPr>
          <w:rFonts w:asciiTheme="minorHAnsi" w:hAnsiTheme="minorHAnsi" w:cstheme="minorHAnsi"/>
          <w:color w:val="auto"/>
          <w:sz w:val="22"/>
          <w:szCs w:val="22"/>
        </w:rPr>
      </w:pPr>
      <w:r w:rsidRPr="00297678">
        <w:rPr>
          <w:rFonts w:asciiTheme="minorHAnsi" w:hAnsiTheme="minorHAnsi" w:cstheme="minorHAnsi"/>
          <w:sz w:val="22"/>
          <w:szCs w:val="22"/>
        </w:rPr>
        <w:t>Apresentar</w:t>
      </w:r>
      <w:r w:rsidR="0043419B" w:rsidRPr="00297678">
        <w:rPr>
          <w:rFonts w:asciiTheme="minorHAnsi" w:hAnsiTheme="minorHAnsi" w:cstheme="minorHAnsi"/>
          <w:sz w:val="22"/>
          <w:szCs w:val="22"/>
          <w:shd w:val="clear" w:color="auto" w:fill="FFFFFF"/>
        </w:rPr>
        <w:t xml:space="preserve"> no prazo de até 10 dias úteis a</w:t>
      </w:r>
      <w:r w:rsidR="001F0539" w:rsidRPr="00297678">
        <w:rPr>
          <w:rFonts w:asciiTheme="minorHAnsi" w:hAnsiTheme="minorHAnsi" w:cstheme="minorHAnsi"/>
          <w:sz w:val="22"/>
          <w:szCs w:val="22"/>
          <w:shd w:val="clear" w:color="auto" w:fill="FFFFFF"/>
        </w:rPr>
        <w:t>pós a assinatura da Ata de Registro de Preços, a</w:t>
      </w:r>
      <w:r w:rsidR="0043419B" w:rsidRPr="00297678">
        <w:rPr>
          <w:rFonts w:asciiTheme="minorHAnsi" w:hAnsiTheme="minorHAnsi" w:cstheme="minorHAnsi"/>
          <w:sz w:val="22"/>
          <w:szCs w:val="22"/>
          <w:shd w:val="clear" w:color="auto" w:fill="FFFFFF"/>
        </w:rPr>
        <w:t xml:space="preserve"> </w:t>
      </w:r>
      <w:r w:rsidRPr="00297678">
        <w:rPr>
          <w:rFonts w:asciiTheme="minorHAnsi" w:hAnsiTheme="minorHAnsi" w:cstheme="minorHAnsi"/>
          <w:sz w:val="22"/>
          <w:szCs w:val="22"/>
          <w:shd w:val="clear" w:color="auto" w:fill="FFFFFF"/>
        </w:rPr>
        <w:t xml:space="preserve">Autorização Ambiental </w:t>
      </w:r>
      <w:r w:rsidR="004718B5" w:rsidRPr="00297678">
        <w:rPr>
          <w:rFonts w:asciiTheme="minorHAnsi" w:hAnsiTheme="minorHAnsi" w:cstheme="minorHAnsi"/>
          <w:sz w:val="22"/>
          <w:szCs w:val="22"/>
          <w:shd w:val="clear" w:color="auto" w:fill="FFFFFF"/>
        </w:rPr>
        <w:t xml:space="preserve">da </w:t>
      </w:r>
      <w:proofErr w:type="spellStart"/>
      <w:r w:rsidR="00531A57" w:rsidRPr="00297678">
        <w:rPr>
          <w:rFonts w:asciiTheme="minorHAnsi" w:hAnsiTheme="minorHAnsi" w:cstheme="minorHAnsi"/>
          <w:sz w:val="22"/>
          <w:szCs w:val="22"/>
          <w:shd w:val="clear" w:color="auto" w:fill="FFFFFF"/>
        </w:rPr>
        <w:t>E</w:t>
      </w:r>
      <w:r w:rsidR="004718B5" w:rsidRPr="00297678">
        <w:rPr>
          <w:rFonts w:asciiTheme="minorHAnsi" w:hAnsiTheme="minorHAnsi" w:cstheme="minorHAnsi"/>
          <w:sz w:val="22"/>
          <w:szCs w:val="22"/>
          <w:shd w:val="clear" w:color="auto" w:fill="FFFFFF"/>
        </w:rPr>
        <w:t>nvasadora</w:t>
      </w:r>
      <w:proofErr w:type="spellEnd"/>
      <w:r w:rsidR="004718B5" w:rsidRPr="00297678">
        <w:rPr>
          <w:rFonts w:asciiTheme="minorHAnsi" w:hAnsiTheme="minorHAnsi" w:cstheme="minorHAnsi"/>
          <w:sz w:val="22"/>
          <w:szCs w:val="22"/>
          <w:shd w:val="clear" w:color="auto" w:fill="FFFFFF"/>
        </w:rPr>
        <w:t xml:space="preserve"> do produto</w:t>
      </w:r>
      <w:r w:rsidRPr="00297678">
        <w:rPr>
          <w:rFonts w:asciiTheme="minorHAnsi" w:hAnsiTheme="minorHAnsi" w:cstheme="minorHAnsi"/>
          <w:sz w:val="22"/>
          <w:szCs w:val="22"/>
          <w:shd w:val="clear" w:color="auto" w:fill="FFFFFF"/>
        </w:rPr>
        <w:t xml:space="preserve">- </w:t>
      </w:r>
      <w:r w:rsidRPr="00297678">
        <w:rPr>
          <w:rFonts w:asciiTheme="minorHAnsi" w:hAnsiTheme="minorHAnsi" w:cstheme="minorHAnsi"/>
          <w:sz w:val="22"/>
          <w:szCs w:val="22"/>
        </w:rPr>
        <w:t xml:space="preserve">expedida pela autoridade </w:t>
      </w:r>
      <w:r w:rsidR="00895867" w:rsidRPr="00297678">
        <w:rPr>
          <w:rFonts w:asciiTheme="minorHAnsi" w:hAnsiTheme="minorHAnsi" w:cstheme="minorHAnsi"/>
          <w:sz w:val="22"/>
          <w:szCs w:val="22"/>
        </w:rPr>
        <w:t>competente</w:t>
      </w:r>
      <w:r w:rsidRPr="00297678">
        <w:rPr>
          <w:rFonts w:asciiTheme="minorHAnsi" w:hAnsiTheme="minorHAnsi" w:cstheme="minorHAnsi"/>
          <w:sz w:val="22"/>
          <w:szCs w:val="22"/>
        </w:rPr>
        <w:t xml:space="preserve"> municipal ou estadual </w:t>
      </w:r>
      <w:r w:rsidR="009A70FD" w:rsidRPr="00297678">
        <w:rPr>
          <w:rFonts w:asciiTheme="minorHAnsi" w:hAnsiTheme="minorHAnsi" w:cstheme="minorHAnsi"/>
          <w:sz w:val="22"/>
          <w:szCs w:val="22"/>
        </w:rPr>
        <w:t xml:space="preserve">da </w:t>
      </w:r>
      <w:r w:rsidRPr="00297678">
        <w:rPr>
          <w:rFonts w:asciiTheme="minorHAnsi" w:hAnsiTheme="minorHAnsi" w:cstheme="minorHAnsi"/>
          <w:sz w:val="22"/>
          <w:szCs w:val="22"/>
        </w:rPr>
        <w:t xml:space="preserve">sede da </w:t>
      </w:r>
      <w:r w:rsidR="009A70FD" w:rsidRPr="00297678">
        <w:rPr>
          <w:rFonts w:asciiTheme="minorHAnsi" w:hAnsiTheme="minorHAnsi" w:cstheme="minorHAnsi"/>
          <w:sz w:val="22"/>
          <w:szCs w:val="22"/>
        </w:rPr>
        <w:t>contratante, dentro do prazo de validade.</w:t>
      </w:r>
    </w:p>
    <w:p w:rsidR="004718B5" w:rsidRPr="00297678" w:rsidRDefault="004718B5" w:rsidP="00297678">
      <w:pPr>
        <w:pStyle w:val="Corpo"/>
        <w:numPr>
          <w:ilvl w:val="0"/>
          <w:numId w:val="8"/>
        </w:numPr>
        <w:rPr>
          <w:rFonts w:asciiTheme="minorHAnsi" w:hAnsiTheme="minorHAnsi" w:cstheme="minorHAnsi"/>
          <w:color w:val="auto"/>
          <w:sz w:val="22"/>
          <w:szCs w:val="22"/>
        </w:rPr>
      </w:pPr>
      <w:r w:rsidRPr="00297678">
        <w:rPr>
          <w:rFonts w:asciiTheme="minorHAnsi" w:hAnsiTheme="minorHAnsi" w:cstheme="minorHAnsi"/>
          <w:sz w:val="22"/>
          <w:szCs w:val="22"/>
        </w:rPr>
        <w:t>Apresentar</w:t>
      </w:r>
      <w:r w:rsidRPr="00297678">
        <w:rPr>
          <w:rFonts w:asciiTheme="minorHAnsi" w:hAnsiTheme="minorHAnsi" w:cstheme="minorHAnsi"/>
          <w:sz w:val="22"/>
          <w:szCs w:val="22"/>
          <w:shd w:val="clear" w:color="auto" w:fill="FFFFFF"/>
        </w:rPr>
        <w:t xml:space="preserve"> no prazo de até 10 dias úteis após a assinatura da Ata de Registro de Preços, a </w:t>
      </w:r>
      <w:r w:rsidRPr="00297678">
        <w:rPr>
          <w:rFonts w:asciiTheme="minorHAnsi" w:hAnsiTheme="minorHAnsi" w:cstheme="minorHAnsi"/>
          <w:sz w:val="22"/>
          <w:szCs w:val="22"/>
        </w:rPr>
        <w:t>Alvará ou Licença Sanitária da Distribuidora</w:t>
      </w:r>
      <w:r w:rsidR="00FD052D" w:rsidRPr="00297678">
        <w:rPr>
          <w:rFonts w:asciiTheme="minorHAnsi" w:hAnsiTheme="minorHAnsi" w:cstheme="minorHAnsi"/>
          <w:sz w:val="22"/>
          <w:szCs w:val="22"/>
        </w:rPr>
        <w:t xml:space="preserve"> (caso a contratada seja distribuidora do produto)</w:t>
      </w:r>
      <w:r w:rsidRPr="00297678">
        <w:rPr>
          <w:rFonts w:asciiTheme="minorHAnsi" w:hAnsiTheme="minorHAnsi" w:cstheme="minorHAnsi"/>
          <w:sz w:val="22"/>
          <w:szCs w:val="22"/>
        </w:rPr>
        <w:t xml:space="preserve"> </w:t>
      </w:r>
      <w:r w:rsidRPr="00297678">
        <w:rPr>
          <w:rFonts w:asciiTheme="minorHAnsi" w:hAnsiTheme="minorHAnsi" w:cstheme="minorHAnsi"/>
          <w:color w:val="auto"/>
          <w:sz w:val="22"/>
          <w:szCs w:val="22"/>
        </w:rPr>
        <w:t>-</w:t>
      </w:r>
      <w:r w:rsidRPr="00297678">
        <w:rPr>
          <w:rFonts w:asciiTheme="minorHAnsi" w:hAnsiTheme="minorHAnsi" w:cstheme="minorHAnsi"/>
          <w:sz w:val="22"/>
          <w:szCs w:val="22"/>
        </w:rPr>
        <w:t>expedida pela autoridade competente municipal ou estadual da sede da contratante, dentro do prazo de validade</w:t>
      </w:r>
      <w:r w:rsidR="001A7489" w:rsidRPr="00297678">
        <w:rPr>
          <w:rFonts w:asciiTheme="minorHAnsi" w:hAnsiTheme="minorHAnsi" w:cstheme="minorHAnsi"/>
          <w:sz w:val="22"/>
          <w:szCs w:val="22"/>
        </w:rPr>
        <w:t>.</w:t>
      </w:r>
    </w:p>
    <w:p w:rsidR="00631B3B" w:rsidRPr="00297678" w:rsidRDefault="00631B3B" w:rsidP="00297678">
      <w:pPr>
        <w:pStyle w:val="Default"/>
        <w:numPr>
          <w:ilvl w:val="0"/>
          <w:numId w:val="8"/>
        </w:numPr>
        <w:tabs>
          <w:tab w:val="left" w:pos="284"/>
          <w:tab w:val="left" w:pos="709"/>
        </w:tabs>
        <w:jc w:val="both"/>
        <w:rPr>
          <w:rFonts w:ascii="Calibri" w:hAnsi="Calibri"/>
          <w:sz w:val="22"/>
          <w:szCs w:val="22"/>
        </w:rPr>
      </w:pPr>
      <w:r w:rsidRPr="00297678">
        <w:rPr>
          <w:rFonts w:ascii="Calibri" w:hAnsi="Calibri"/>
          <w:sz w:val="22"/>
          <w:szCs w:val="22"/>
        </w:rPr>
        <w:t>Cumprir as demais disposições contidas neste Termo de Referência.</w:t>
      </w:r>
    </w:p>
    <w:p w:rsidR="00C26C41" w:rsidRPr="00297678" w:rsidRDefault="00C26C41" w:rsidP="00297678">
      <w:pPr>
        <w:pStyle w:val="PargrafodaLista"/>
        <w:numPr>
          <w:ilvl w:val="1"/>
          <w:numId w:val="5"/>
        </w:numPr>
        <w:ind w:left="426" w:hanging="426"/>
        <w:jc w:val="both"/>
        <w:rPr>
          <w:rFonts w:ascii="Calibri" w:hAnsi="Calibri"/>
          <w:b/>
          <w:sz w:val="22"/>
          <w:szCs w:val="22"/>
        </w:rPr>
      </w:pPr>
      <w:r w:rsidRPr="00297678">
        <w:rPr>
          <w:rFonts w:ascii="Calibri" w:hAnsi="Calibri"/>
          <w:b/>
          <w:sz w:val="22"/>
          <w:szCs w:val="22"/>
        </w:rPr>
        <w:t>a Contratante:</w:t>
      </w:r>
    </w:p>
    <w:p w:rsidR="00C26C41" w:rsidRPr="00297678" w:rsidRDefault="00C26C41"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Convocar a adjudicatária, dentro do prazo de eficácia de sua proposta, para assinatura da Ata/Contrato;</w:t>
      </w:r>
    </w:p>
    <w:p w:rsidR="00C26C41" w:rsidRPr="00297678" w:rsidRDefault="00C26C41"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Publicar o extrato da Ata/Contrato na forma da Lei;</w:t>
      </w:r>
    </w:p>
    <w:p w:rsidR="00FC7432" w:rsidRPr="00297678" w:rsidRDefault="001A767A" w:rsidP="00297678">
      <w:pPr>
        <w:pStyle w:val="Default"/>
        <w:numPr>
          <w:ilvl w:val="0"/>
          <w:numId w:val="9"/>
        </w:numPr>
        <w:tabs>
          <w:tab w:val="left" w:pos="284"/>
          <w:tab w:val="left" w:pos="709"/>
        </w:tabs>
        <w:jc w:val="both"/>
        <w:rPr>
          <w:rFonts w:ascii="Calibri" w:hAnsi="Calibri"/>
          <w:color w:val="auto"/>
          <w:sz w:val="22"/>
          <w:szCs w:val="22"/>
        </w:rPr>
      </w:pPr>
      <w:r w:rsidRPr="00297678">
        <w:rPr>
          <w:rFonts w:ascii="Calibri" w:hAnsi="Calibri"/>
          <w:color w:val="auto"/>
          <w:sz w:val="22"/>
          <w:szCs w:val="22"/>
        </w:rPr>
        <w:t>Emitir Nota de Empenho e/ou Ordem de Fornecimento</w:t>
      </w:r>
      <w:r w:rsidR="00FC7432" w:rsidRPr="00297678">
        <w:rPr>
          <w:rFonts w:ascii="Calibri" w:hAnsi="Calibri"/>
          <w:color w:val="auto"/>
          <w:sz w:val="22"/>
          <w:szCs w:val="22"/>
        </w:rPr>
        <w:t>;</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Exigir o cumprimento de todas as obrigações assumidas pela empresa vencedora, de acordo como os termos deste documento;</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Reservar local apropriado para o recebimento do objeto deste documento;</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 xml:space="preserve">Ter pessoal disponível para o recebimento do </w:t>
      </w:r>
      <w:r w:rsidR="00FC7432" w:rsidRPr="00297678">
        <w:rPr>
          <w:rFonts w:ascii="Calibri" w:hAnsi="Calibri"/>
          <w:sz w:val="22"/>
          <w:szCs w:val="22"/>
        </w:rPr>
        <w:t>objeto</w:t>
      </w:r>
      <w:r w:rsidRPr="00297678">
        <w:rPr>
          <w:rFonts w:ascii="Calibri" w:hAnsi="Calibri"/>
          <w:sz w:val="22"/>
          <w:szCs w:val="22"/>
        </w:rPr>
        <w:t xml:space="preserve"> no horário previsto neste documento;</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 xml:space="preserve">Receber o </w:t>
      </w:r>
      <w:r w:rsidR="00FC7432" w:rsidRPr="00297678">
        <w:rPr>
          <w:rFonts w:ascii="Calibri" w:hAnsi="Calibri"/>
          <w:sz w:val="22"/>
          <w:szCs w:val="22"/>
        </w:rPr>
        <w:t>objeto</w:t>
      </w:r>
      <w:r w:rsidRPr="00297678">
        <w:rPr>
          <w:rFonts w:ascii="Calibri" w:hAnsi="Calibri"/>
          <w:sz w:val="22"/>
          <w:szCs w:val="22"/>
        </w:rPr>
        <w:t xml:space="preserve"> de acordo com as especificações descritas neste documento;</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 xml:space="preserve">Permitir o livre acesso dos empregados da empresa nas dependências da </w:t>
      </w:r>
      <w:r w:rsidR="00FC7432" w:rsidRPr="00297678">
        <w:rPr>
          <w:rFonts w:ascii="Calibri" w:hAnsi="Calibri"/>
          <w:sz w:val="22"/>
          <w:szCs w:val="22"/>
        </w:rPr>
        <w:t xml:space="preserve">Contratante </w:t>
      </w:r>
      <w:r w:rsidRPr="00297678">
        <w:rPr>
          <w:rFonts w:ascii="Calibri" w:hAnsi="Calibri"/>
          <w:sz w:val="22"/>
          <w:szCs w:val="22"/>
        </w:rPr>
        <w:t>para entrega do objeto deste Termo de Referência, desde que uniformizados e identificados com crachá;</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Efetuar o pagamento nas condições e preço pactuado;</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 xml:space="preserve">Comunicar à </w:t>
      </w:r>
      <w:r w:rsidR="00FC7432" w:rsidRPr="00297678">
        <w:rPr>
          <w:rFonts w:ascii="Calibri" w:hAnsi="Calibri"/>
          <w:sz w:val="22"/>
          <w:szCs w:val="22"/>
        </w:rPr>
        <w:t>Contratada</w:t>
      </w:r>
      <w:r w:rsidRPr="00297678">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Acompanhar e fiscalizar a execução do Contrato, por intermédio de representante especialmente designado;</w:t>
      </w:r>
    </w:p>
    <w:p w:rsidR="00631B3B" w:rsidRPr="00297678" w:rsidRDefault="00631B3B"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Cumprir as demais disposições con</w:t>
      </w:r>
      <w:r w:rsidR="00715832" w:rsidRPr="00297678">
        <w:rPr>
          <w:rFonts w:ascii="Calibri" w:hAnsi="Calibri"/>
          <w:sz w:val="22"/>
          <w:szCs w:val="22"/>
        </w:rPr>
        <w:t>tidas neste Termo de Referência;</w:t>
      </w:r>
    </w:p>
    <w:p w:rsidR="00715832" w:rsidRPr="00297678" w:rsidRDefault="00715832" w:rsidP="00297678">
      <w:pPr>
        <w:pStyle w:val="Default"/>
        <w:numPr>
          <w:ilvl w:val="0"/>
          <w:numId w:val="9"/>
        </w:numPr>
        <w:tabs>
          <w:tab w:val="left" w:pos="284"/>
          <w:tab w:val="left" w:pos="709"/>
        </w:tabs>
        <w:jc w:val="both"/>
        <w:rPr>
          <w:rFonts w:ascii="Calibri" w:hAnsi="Calibri"/>
          <w:sz w:val="22"/>
          <w:szCs w:val="22"/>
        </w:rPr>
      </w:pPr>
      <w:r w:rsidRPr="00297678">
        <w:rPr>
          <w:rFonts w:ascii="Calibri" w:hAnsi="Calibri"/>
          <w:sz w:val="22"/>
          <w:szCs w:val="22"/>
        </w:rPr>
        <w:t>Aplicar à Contratada as penalid</w:t>
      </w:r>
      <w:r w:rsidR="003E1441" w:rsidRPr="00297678">
        <w:rPr>
          <w:rFonts w:ascii="Calibri" w:hAnsi="Calibri"/>
          <w:sz w:val="22"/>
          <w:szCs w:val="22"/>
        </w:rPr>
        <w:t>ades regulamentares contratuais</w:t>
      </w:r>
      <w:r w:rsidR="00297678" w:rsidRPr="00297678">
        <w:rPr>
          <w:rFonts w:ascii="Calibri" w:hAnsi="Calibri"/>
          <w:sz w:val="22"/>
          <w:szCs w:val="22"/>
        </w:rPr>
        <w:t>.</w:t>
      </w:r>
    </w:p>
    <w:p w:rsidR="00297678" w:rsidRPr="00297678" w:rsidRDefault="00297678" w:rsidP="00297678">
      <w:pPr>
        <w:pStyle w:val="Default"/>
        <w:tabs>
          <w:tab w:val="left" w:pos="284"/>
          <w:tab w:val="left" w:pos="709"/>
        </w:tabs>
        <w:ind w:left="720"/>
        <w:jc w:val="both"/>
        <w:rPr>
          <w:rFonts w:ascii="Calibri" w:hAnsi="Calibri"/>
          <w:sz w:val="22"/>
          <w:szCs w:val="22"/>
        </w:rPr>
      </w:pPr>
    </w:p>
    <w:p w:rsidR="00C26C41" w:rsidRPr="00297678" w:rsidRDefault="00C26C41" w:rsidP="00297678">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sidRPr="00297678">
        <w:rPr>
          <w:rFonts w:ascii="Calibri" w:hAnsi="Calibri"/>
          <w:b/>
          <w:kern w:val="32"/>
          <w:sz w:val="22"/>
          <w:szCs w:val="22"/>
        </w:rPr>
        <w:t>DO PAGAMENTO</w:t>
      </w:r>
    </w:p>
    <w:p w:rsidR="00C26C41" w:rsidRPr="00297678" w:rsidRDefault="00C26C41" w:rsidP="00297678">
      <w:pPr>
        <w:pStyle w:val="PargrafodaLista"/>
        <w:numPr>
          <w:ilvl w:val="1"/>
          <w:numId w:val="5"/>
        </w:numPr>
        <w:ind w:left="426" w:hanging="426"/>
        <w:jc w:val="both"/>
        <w:rPr>
          <w:rFonts w:ascii="Calibri" w:eastAsia="Calibri" w:hAnsi="Calibri"/>
          <w:sz w:val="22"/>
          <w:szCs w:val="22"/>
        </w:rPr>
      </w:pPr>
      <w:r w:rsidRPr="00297678">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297678" w:rsidRDefault="00C26C41" w:rsidP="00297678">
      <w:pPr>
        <w:pStyle w:val="PargrafodaLista"/>
        <w:numPr>
          <w:ilvl w:val="1"/>
          <w:numId w:val="5"/>
        </w:numPr>
        <w:ind w:left="426" w:hanging="426"/>
        <w:jc w:val="both"/>
        <w:rPr>
          <w:rFonts w:ascii="Calibri" w:eastAsia="Calibri" w:hAnsi="Calibri"/>
          <w:sz w:val="22"/>
          <w:szCs w:val="22"/>
        </w:rPr>
      </w:pPr>
      <w:r w:rsidRPr="00297678">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297678" w:rsidRDefault="00C26C41" w:rsidP="00297678">
      <w:pPr>
        <w:pStyle w:val="PargrafodaLista"/>
        <w:numPr>
          <w:ilvl w:val="1"/>
          <w:numId w:val="5"/>
        </w:numPr>
        <w:ind w:left="426" w:hanging="426"/>
        <w:jc w:val="both"/>
        <w:rPr>
          <w:rFonts w:ascii="Calibri" w:hAnsi="Calibri"/>
          <w:sz w:val="22"/>
          <w:szCs w:val="22"/>
        </w:rPr>
      </w:pPr>
      <w:r w:rsidRPr="00297678">
        <w:rPr>
          <w:rFonts w:ascii="Calibri" w:hAnsi="Calibri"/>
          <w:sz w:val="22"/>
          <w:szCs w:val="22"/>
        </w:rPr>
        <w:t>Os pagamentos podem ser realiz</w:t>
      </w:r>
      <w:r w:rsidR="00102145" w:rsidRPr="00297678">
        <w:rPr>
          <w:rFonts w:ascii="Calibri" w:hAnsi="Calibri"/>
          <w:sz w:val="22"/>
          <w:szCs w:val="22"/>
        </w:rPr>
        <w:t>ados com recursos próprios e/ou</w:t>
      </w:r>
      <w:r w:rsidRPr="00297678">
        <w:rPr>
          <w:rFonts w:ascii="Calibri" w:hAnsi="Calibri"/>
          <w:sz w:val="22"/>
          <w:szCs w:val="22"/>
        </w:rPr>
        <w:t xml:space="preserve"> com recursos de convênios.</w:t>
      </w:r>
    </w:p>
    <w:p w:rsidR="00297678" w:rsidRPr="00297678" w:rsidRDefault="00297678" w:rsidP="00297678">
      <w:pPr>
        <w:pStyle w:val="PargrafodaLista"/>
        <w:ind w:left="426"/>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297678">
        <w:rPr>
          <w:rFonts w:ascii="Calibri" w:hAnsi="Calibri"/>
          <w:b/>
          <w:sz w:val="22"/>
          <w:szCs w:val="22"/>
        </w:rPr>
        <w:t>DA ATA DE REGISTRO DE PREÇOS</w:t>
      </w:r>
    </w:p>
    <w:p w:rsidR="004A238E" w:rsidRPr="00297678" w:rsidRDefault="004A238E" w:rsidP="00297678">
      <w:pPr>
        <w:pStyle w:val="PargrafodaLista"/>
        <w:numPr>
          <w:ilvl w:val="1"/>
          <w:numId w:val="5"/>
        </w:numPr>
        <w:autoSpaceDE w:val="0"/>
        <w:autoSpaceDN w:val="0"/>
        <w:adjustRightInd w:val="0"/>
        <w:ind w:left="567" w:hanging="567"/>
        <w:jc w:val="both"/>
        <w:rPr>
          <w:rFonts w:ascii="Calibri" w:hAnsi="Calibri"/>
          <w:sz w:val="22"/>
          <w:szCs w:val="22"/>
        </w:rPr>
      </w:pPr>
      <w:r w:rsidRPr="00297678">
        <w:rPr>
          <w:rFonts w:ascii="Calibri" w:hAnsi="Calibri"/>
          <w:sz w:val="22"/>
          <w:szCs w:val="22"/>
        </w:rPr>
        <w:t xml:space="preserve">O prazo de validade da ARP será de 12 (doze) meses, contados a partir da sua assinatura, tendo sua </w:t>
      </w:r>
      <w:r w:rsidRPr="00297678">
        <w:rPr>
          <w:rFonts w:ascii="Calibri" w:hAnsi="Calibri"/>
          <w:bCs/>
          <w:sz w:val="22"/>
          <w:szCs w:val="22"/>
        </w:rPr>
        <w:t>eficácia</w:t>
      </w:r>
      <w:r w:rsidRPr="00297678">
        <w:rPr>
          <w:rFonts w:ascii="Calibri" w:hAnsi="Calibri"/>
          <w:sz w:val="22"/>
          <w:szCs w:val="22"/>
        </w:rPr>
        <w:t xml:space="preserve"> a partir da data de publicação do seu extrato no Diário Oficial do Município. </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t>O remanejamento somente ocorrerá entre os órgãos e entidades da Administração Pública Municipal de Maceió.</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lastRenderedPageBreak/>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t>O remanejamento de que trata o item</w:t>
      </w:r>
      <w:r w:rsidRPr="00297678">
        <w:rPr>
          <w:rFonts w:ascii="Calibri" w:hAnsi="Calibri"/>
          <w:bCs/>
          <w:sz w:val="22"/>
          <w:szCs w:val="22"/>
        </w:rPr>
        <w:t xml:space="preserve"> 11.3 </w:t>
      </w:r>
      <w:r w:rsidRPr="00297678">
        <w:rPr>
          <w:rFonts w:ascii="Calibri" w:hAnsi="Calibri"/>
          <w:sz w:val="22"/>
          <w:szCs w:val="22"/>
        </w:rPr>
        <w:t>somente poderá ser feito de órgão participante para órgão participante e de órgão participante para órgão não participante.</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297678">
        <w:rPr>
          <w:rFonts w:ascii="Calibri" w:hAnsi="Calibri"/>
          <w:sz w:val="22"/>
          <w:szCs w:val="22"/>
        </w:rPr>
        <w:t>Abril</w:t>
      </w:r>
      <w:proofErr w:type="gramEnd"/>
      <w:r w:rsidRPr="00297678">
        <w:rPr>
          <w:rFonts w:ascii="Calibri" w:hAnsi="Calibri"/>
          <w:sz w:val="22"/>
          <w:szCs w:val="22"/>
        </w:rPr>
        <w:t xml:space="preserve"> de 2013. </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t xml:space="preserve">A </w:t>
      </w:r>
      <w:r w:rsidRPr="00297678">
        <w:rPr>
          <w:rFonts w:asciiTheme="minorHAnsi" w:hAnsiTheme="minorHAnsi" w:cstheme="minorHAnsi"/>
          <w:sz w:val="22"/>
          <w:szCs w:val="22"/>
        </w:rPr>
        <w:t xml:space="preserve">gestão da ARP caberá à Agência Municipal de Regulação de Serviços Delegados – ARSER, situada </w:t>
      </w:r>
      <w:r w:rsidR="005510BA" w:rsidRPr="00297678">
        <w:rPr>
          <w:rFonts w:asciiTheme="minorHAnsi" w:hAnsiTheme="minorHAnsi" w:cstheme="minorHAnsi"/>
          <w:sz w:val="21"/>
          <w:szCs w:val="21"/>
          <w:shd w:val="clear" w:color="auto" w:fill="FFFFFF"/>
        </w:rPr>
        <w:t>Rua Eng. Roberto Gonçalves Menezes, 71, Centro, Maceió – AL CEP:57020-680 (82) 3315-3713/ 3714 / 3715.</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297678">
        <w:rPr>
          <w:rFonts w:ascii="Calibri" w:hAnsi="Calibri"/>
          <w:bCs/>
          <w:sz w:val="22"/>
          <w:szCs w:val="22"/>
        </w:rPr>
        <w:t>contratuais</w:t>
      </w:r>
      <w:r w:rsidRPr="00297678">
        <w:rPr>
          <w:rFonts w:ascii="Calibri" w:hAnsi="Calibri"/>
          <w:sz w:val="22"/>
          <w:szCs w:val="22"/>
        </w:rPr>
        <w:t>, em relação às suas próprias contratações, informando as ocorrências ao órgão gerenciador, para registro no SICAF.</w:t>
      </w:r>
    </w:p>
    <w:p w:rsidR="004A238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bCs/>
          <w:sz w:val="22"/>
          <w:szCs w:val="22"/>
        </w:rPr>
        <w:t>Caberá</w:t>
      </w:r>
      <w:r w:rsidRPr="00297678">
        <w:rPr>
          <w:rFonts w:ascii="Calibri" w:hAnsi="Calibri"/>
          <w:sz w:val="22"/>
          <w:szCs w:val="22"/>
        </w:rPr>
        <w:t xml:space="preserve"> ao Gerenciador da Ata realizar, periodicamente, pesquisa de mercado para comprovação da </w:t>
      </w:r>
      <w:proofErr w:type="spellStart"/>
      <w:r w:rsidRPr="00297678">
        <w:rPr>
          <w:rFonts w:ascii="Calibri" w:hAnsi="Calibri"/>
          <w:sz w:val="22"/>
          <w:szCs w:val="22"/>
        </w:rPr>
        <w:t>vantajosidade</w:t>
      </w:r>
      <w:proofErr w:type="spellEnd"/>
      <w:r w:rsidRPr="00297678">
        <w:rPr>
          <w:rFonts w:ascii="Calibri" w:hAnsi="Calibri"/>
          <w:sz w:val="22"/>
          <w:szCs w:val="22"/>
        </w:rPr>
        <w:t xml:space="preserve"> dos preços registrados.</w:t>
      </w:r>
    </w:p>
    <w:p w:rsidR="00B86E2E" w:rsidRPr="00297678" w:rsidRDefault="004A238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297678" w:rsidRPr="00297678" w:rsidRDefault="00297678" w:rsidP="00297678">
      <w:pPr>
        <w:pStyle w:val="PargrafodaLista"/>
        <w:autoSpaceDE w:val="0"/>
        <w:autoSpaceDN w:val="0"/>
        <w:adjustRightInd w:val="0"/>
        <w:ind w:left="360"/>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297678">
        <w:rPr>
          <w:rFonts w:ascii="Calibri" w:hAnsi="Calibri"/>
          <w:b/>
          <w:kern w:val="32"/>
          <w:sz w:val="22"/>
          <w:szCs w:val="22"/>
        </w:rPr>
        <w:t>DA CONTRATAÇÃO</w:t>
      </w:r>
    </w:p>
    <w:p w:rsidR="00B86E2E" w:rsidRPr="00297678" w:rsidRDefault="00B86E2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bCs/>
          <w:sz w:val="22"/>
          <w:szCs w:val="22"/>
        </w:rPr>
        <w:t xml:space="preserve">O prazo para a licitante vencedora assinar </w:t>
      </w:r>
      <w:r w:rsidRPr="00297678">
        <w:rPr>
          <w:rFonts w:ascii="Calibri" w:hAnsi="Calibri" w:cs="Tahoma"/>
          <w:sz w:val="22"/>
          <w:szCs w:val="22"/>
        </w:rPr>
        <w:t>o respectivo termo de contrato, aceitar ou retirar a nota de empenho</w:t>
      </w:r>
      <w:r w:rsidRPr="00297678">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B86E2E" w:rsidRPr="00297678" w:rsidRDefault="00B86E2E" w:rsidP="00297678">
      <w:pPr>
        <w:pStyle w:val="PargrafodaLista"/>
        <w:numPr>
          <w:ilvl w:val="1"/>
          <w:numId w:val="5"/>
        </w:numPr>
        <w:autoSpaceDE w:val="0"/>
        <w:autoSpaceDN w:val="0"/>
        <w:adjustRightInd w:val="0"/>
        <w:jc w:val="both"/>
        <w:rPr>
          <w:rFonts w:ascii="Calibri" w:hAnsi="Calibri"/>
          <w:sz w:val="22"/>
          <w:szCs w:val="22"/>
        </w:rPr>
      </w:pPr>
      <w:r w:rsidRPr="00297678">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297678">
        <w:rPr>
          <w:rFonts w:ascii="Calibri" w:hAnsi="Calibri"/>
          <w:bCs/>
          <w:sz w:val="22"/>
          <w:szCs w:val="22"/>
        </w:rPr>
        <w:t>subseqüentes</w:t>
      </w:r>
      <w:proofErr w:type="spellEnd"/>
      <w:r w:rsidRPr="00297678">
        <w:rPr>
          <w:rFonts w:ascii="Calibri" w:hAnsi="Calibri"/>
          <w:bCs/>
          <w:sz w:val="22"/>
          <w:szCs w:val="22"/>
        </w:rPr>
        <w:t xml:space="preserve"> e a qualificação das licitantes, na ordem de classificação, e assim sucessivamente, até a apuração de uma que atenda ao edital, sendo </w:t>
      </w:r>
      <w:proofErr w:type="spellStart"/>
      <w:r w:rsidRPr="00297678">
        <w:rPr>
          <w:rFonts w:ascii="Calibri" w:hAnsi="Calibri"/>
          <w:bCs/>
          <w:sz w:val="22"/>
          <w:szCs w:val="22"/>
        </w:rPr>
        <w:t>esta</w:t>
      </w:r>
      <w:proofErr w:type="spellEnd"/>
      <w:r w:rsidRPr="00297678">
        <w:rPr>
          <w:rFonts w:ascii="Calibri" w:hAnsi="Calibri"/>
          <w:bCs/>
          <w:sz w:val="22"/>
          <w:szCs w:val="22"/>
        </w:rPr>
        <w:t xml:space="preserve"> declarada vencedora.</w:t>
      </w:r>
    </w:p>
    <w:p w:rsidR="00B86E2E" w:rsidRPr="00297678" w:rsidRDefault="00B86E2E" w:rsidP="00297678">
      <w:pPr>
        <w:numPr>
          <w:ilvl w:val="1"/>
          <w:numId w:val="5"/>
        </w:numPr>
        <w:autoSpaceDE w:val="0"/>
        <w:autoSpaceDN w:val="0"/>
        <w:adjustRightInd w:val="0"/>
        <w:jc w:val="both"/>
        <w:rPr>
          <w:rFonts w:asciiTheme="minorHAnsi" w:hAnsiTheme="minorHAnsi" w:cstheme="minorHAnsi"/>
          <w:sz w:val="22"/>
          <w:szCs w:val="22"/>
        </w:rPr>
      </w:pPr>
      <w:r w:rsidRPr="00297678">
        <w:rPr>
          <w:rFonts w:asciiTheme="minorHAnsi" w:hAnsiTheme="minorHAnsi" w:cstheme="minorHAnsi"/>
          <w:sz w:val="22"/>
          <w:szCs w:val="22"/>
        </w:rPr>
        <w:t>O termo de contrato poderá ser substituído por Nota de Empenho e/ou por Ordem de Fornecimento.</w:t>
      </w:r>
    </w:p>
    <w:p w:rsidR="00297070" w:rsidRPr="00297678" w:rsidRDefault="00B86E2E" w:rsidP="00297678">
      <w:pPr>
        <w:pStyle w:val="PargrafodaLista"/>
        <w:numPr>
          <w:ilvl w:val="1"/>
          <w:numId w:val="5"/>
        </w:numPr>
        <w:autoSpaceDE w:val="0"/>
        <w:autoSpaceDN w:val="0"/>
        <w:adjustRightInd w:val="0"/>
        <w:jc w:val="both"/>
        <w:rPr>
          <w:rFonts w:ascii="Calibri" w:hAnsi="Calibri"/>
          <w:sz w:val="22"/>
          <w:szCs w:val="22"/>
        </w:rPr>
      </w:pPr>
      <w:r w:rsidRPr="00297678">
        <w:rPr>
          <w:rFonts w:asciiTheme="minorHAnsi" w:hAnsiTheme="minorHAnsi" w:cstheme="minorHAnsi"/>
          <w:sz w:val="22"/>
          <w:szCs w:val="22"/>
        </w:rPr>
        <w:t>Quando a administração fizer a opção de celebrar contrato, a vigência do Contrato ficará adstrita aos respectivos créditos orçamentários e será durante o período de ____ a (____), contados a partir da sua assinatura, tendo sua eficácia a partir da publicação do seu extrato no Diário Oficial do Município.</w:t>
      </w:r>
    </w:p>
    <w:p w:rsidR="00297678" w:rsidRPr="00297678" w:rsidRDefault="00297678" w:rsidP="00297678">
      <w:pPr>
        <w:pStyle w:val="PargrafodaLista"/>
        <w:autoSpaceDE w:val="0"/>
        <w:autoSpaceDN w:val="0"/>
        <w:adjustRightInd w:val="0"/>
        <w:ind w:left="360"/>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297678">
        <w:rPr>
          <w:rFonts w:ascii="Calibri" w:hAnsi="Calibri"/>
          <w:b/>
          <w:sz w:val="22"/>
          <w:szCs w:val="22"/>
        </w:rPr>
        <w:t>DA FISCALIZAÇÃO DO CONTRATO</w:t>
      </w:r>
    </w:p>
    <w:p w:rsidR="00C26C41" w:rsidRPr="00297678" w:rsidRDefault="00C26C41" w:rsidP="00297678">
      <w:pPr>
        <w:pStyle w:val="PargrafodaLista"/>
        <w:numPr>
          <w:ilvl w:val="1"/>
          <w:numId w:val="5"/>
        </w:numPr>
        <w:autoSpaceDE w:val="0"/>
        <w:autoSpaceDN w:val="0"/>
        <w:adjustRightInd w:val="0"/>
        <w:ind w:left="567" w:hanging="567"/>
        <w:jc w:val="both"/>
        <w:rPr>
          <w:rFonts w:ascii="Calibri" w:hAnsi="Calibri"/>
          <w:b/>
          <w:sz w:val="22"/>
          <w:szCs w:val="22"/>
        </w:rPr>
      </w:pPr>
      <w:r w:rsidRPr="00297678">
        <w:rPr>
          <w:rFonts w:ascii="Calibri" w:hAnsi="Calibri"/>
          <w:sz w:val="22"/>
          <w:szCs w:val="22"/>
        </w:rPr>
        <w:t xml:space="preserve">A </w:t>
      </w:r>
      <w:r w:rsidRPr="00297678">
        <w:rPr>
          <w:rFonts w:ascii="Calibri" w:hAnsi="Calibri"/>
          <w:bCs/>
          <w:sz w:val="22"/>
          <w:szCs w:val="22"/>
        </w:rPr>
        <w:t>contratação</w:t>
      </w:r>
      <w:r w:rsidRPr="00297678">
        <w:rPr>
          <w:rFonts w:ascii="Calibri" w:hAnsi="Calibri"/>
          <w:sz w:val="22"/>
          <w:szCs w:val="22"/>
        </w:rPr>
        <w:t xml:space="preserve"> será acompanhada e fiscalizada por servidor a ser designado pelo Gestor da Pasta.</w:t>
      </w:r>
    </w:p>
    <w:p w:rsidR="00C26C41" w:rsidRPr="00297678" w:rsidRDefault="00C26C41" w:rsidP="00297678">
      <w:pPr>
        <w:pStyle w:val="PargrafodaLista"/>
        <w:numPr>
          <w:ilvl w:val="1"/>
          <w:numId w:val="5"/>
        </w:numPr>
        <w:autoSpaceDE w:val="0"/>
        <w:autoSpaceDN w:val="0"/>
        <w:adjustRightInd w:val="0"/>
        <w:ind w:left="567" w:hanging="567"/>
        <w:jc w:val="both"/>
        <w:rPr>
          <w:rFonts w:ascii="Calibri" w:hAnsi="Calibri"/>
          <w:sz w:val="22"/>
          <w:szCs w:val="22"/>
        </w:rPr>
      </w:pPr>
      <w:r w:rsidRPr="00297678">
        <w:rPr>
          <w:rFonts w:ascii="Calibri" w:hAnsi="Calibri"/>
          <w:sz w:val="22"/>
          <w:szCs w:val="22"/>
        </w:rPr>
        <w:t xml:space="preserve">O </w:t>
      </w:r>
      <w:r w:rsidR="001F7172" w:rsidRPr="00297678">
        <w:rPr>
          <w:rFonts w:ascii="Calibri" w:hAnsi="Calibri"/>
          <w:sz w:val="22"/>
          <w:szCs w:val="22"/>
        </w:rPr>
        <w:t>fiscal</w:t>
      </w:r>
      <w:r w:rsidRPr="00297678">
        <w:rPr>
          <w:rFonts w:ascii="Calibri" w:hAnsi="Calibri"/>
          <w:sz w:val="22"/>
          <w:szCs w:val="22"/>
        </w:rPr>
        <w:t xml:space="preserve"> da contratação terá, entre outras, as seguintes atribuições: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Expedir</w:t>
      </w:r>
      <w:r w:rsidR="00C26C41" w:rsidRPr="00297678">
        <w:rPr>
          <w:rFonts w:ascii="Calibri" w:hAnsi="Calibri"/>
          <w:sz w:val="22"/>
          <w:szCs w:val="22"/>
        </w:rPr>
        <w:t xml:space="preserve"> ordens de </w:t>
      </w:r>
      <w:r w:rsidRPr="00297678">
        <w:rPr>
          <w:rFonts w:ascii="Calibri" w:hAnsi="Calibri"/>
          <w:sz w:val="22"/>
          <w:szCs w:val="22"/>
        </w:rPr>
        <w:t>fornecimento</w:t>
      </w:r>
      <w:r w:rsidR="00C26C41" w:rsidRPr="00297678">
        <w:rPr>
          <w:rFonts w:ascii="Calibri" w:hAnsi="Calibri"/>
          <w:sz w:val="22"/>
          <w:szCs w:val="22"/>
        </w:rPr>
        <w:t xml:space="preserve">;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P</w:t>
      </w:r>
      <w:r w:rsidR="00C26C41" w:rsidRPr="00297678">
        <w:rPr>
          <w:rFonts w:ascii="Calibri" w:hAnsi="Calibri"/>
          <w:sz w:val="22"/>
          <w:szCs w:val="22"/>
        </w:rPr>
        <w:t>roceder ao acompanhamento técnico da execução dos serviços;</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F</w:t>
      </w:r>
      <w:r w:rsidR="00C26C41" w:rsidRPr="00297678">
        <w:rPr>
          <w:rFonts w:ascii="Calibri" w:hAnsi="Calibri"/>
          <w:sz w:val="22"/>
          <w:szCs w:val="22"/>
        </w:rPr>
        <w:t xml:space="preserve">iscalizar a execução do Contrato quanto à qualidade desejada;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C</w:t>
      </w:r>
      <w:r w:rsidR="00C26C41" w:rsidRPr="00297678">
        <w:rPr>
          <w:rFonts w:ascii="Calibri" w:hAnsi="Calibri"/>
          <w:sz w:val="22"/>
          <w:szCs w:val="22"/>
        </w:rPr>
        <w:t xml:space="preserve">omunicar à Contratada o descumprimento do contrato e indicar os procedimentos necessários ao seu correto cumprimento;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lastRenderedPageBreak/>
        <w:t>S</w:t>
      </w:r>
      <w:r w:rsidR="00C26C41" w:rsidRPr="00297678">
        <w:rPr>
          <w:rFonts w:ascii="Calibri" w:hAnsi="Calibri"/>
          <w:sz w:val="22"/>
          <w:szCs w:val="22"/>
        </w:rPr>
        <w:t xml:space="preserve">olicitar à Administração a aplicação de penalidades por descumprimento de cláusula contratual;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F</w:t>
      </w:r>
      <w:r w:rsidR="00C26C41" w:rsidRPr="00297678">
        <w:rPr>
          <w:rFonts w:ascii="Calibri" w:hAnsi="Calibri"/>
          <w:sz w:val="22"/>
          <w:szCs w:val="22"/>
        </w:rPr>
        <w:t xml:space="preserve">ornecer atestados de capacidade técnica quando solicitado, desde que atendidas às obrigações contratuais;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Atestar</w:t>
      </w:r>
      <w:r w:rsidR="00C26C41" w:rsidRPr="00297678">
        <w:rPr>
          <w:rFonts w:ascii="Calibri" w:hAnsi="Calibri"/>
          <w:sz w:val="22"/>
          <w:szCs w:val="22"/>
        </w:rPr>
        <w:t xml:space="preserve"> as notas fiscais relativas </w:t>
      </w:r>
      <w:r w:rsidR="00524260" w:rsidRPr="00297678">
        <w:rPr>
          <w:rFonts w:ascii="Calibri" w:hAnsi="Calibri"/>
          <w:sz w:val="22"/>
          <w:szCs w:val="22"/>
        </w:rPr>
        <w:t>à</w:t>
      </w:r>
      <w:r w:rsidR="00C26C41" w:rsidRPr="00297678">
        <w:rPr>
          <w:rFonts w:ascii="Calibri" w:hAnsi="Calibri"/>
          <w:sz w:val="22"/>
          <w:szCs w:val="22"/>
        </w:rPr>
        <w:t xml:space="preserve"> execução dos serviços para efeito de pagamentos; </w:t>
      </w:r>
    </w:p>
    <w:p w:rsidR="00C26C41" w:rsidRPr="00297678" w:rsidRDefault="00A56293"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R</w:t>
      </w:r>
      <w:r w:rsidR="00C26C41" w:rsidRPr="00297678">
        <w:rPr>
          <w:rFonts w:ascii="Calibri" w:hAnsi="Calibri"/>
          <w:sz w:val="22"/>
          <w:szCs w:val="22"/>
        </w:rPr>
        <w:t>ecusar o objeto que for entregue fora das especificações contidas no Contrato ou que forem executados em quantidades divergentes daquelas constantes na ordem de serviços;</w:t>
      </w:r>
    </w:p>
    <w:p w:rsidR="00C26C41" w:rsidRPr="00297678" w:rsidRDefault="005C20E6" w:rsidP="00297678">
      <w:pPr>
        <w:pStyle w:val="Default"/>
        <w:numPr>
          <w:ilvl w:val="0"/>
          <w:numId w:val="10"/>
        </w:numPr>
        <w:tabs>
          <w:tab w:val="left" w:pos="284"/>
          <w:tab w:val="left" w:pos="709"/>
        </w:tabs>
        <w:jc w:val="both"/>
        <w:rPr>
          <w:rFonts w:ascii="Calibri" w:hAnsi="Calibri"/>
          <w:sz w:val="22"/>
          <w:szCs w:val="22"/>
        </w:rPr>
      </w:pPr>
      <w:r w:rsidRPr="00297678">
        <w:rPr>
          <w:rFonts w:ascii="Calibri" w:hAnsi="Calibri"/>
          <w:sz w:val="22"/>
          <w:szCs w:val="22"/>
        </w:rPr>
        <w:t xml:space="preserve"> </w:t>
      </w:r>
      <w:r w:rsidR="00A56293" w:rsidRPr="00297678">
        <w:rPr>
          <w:rFonts w:ascii="Calibri" w:hAnsi="Calibri"/>
          <w:sz w:val="22"/>
          <w:szCs w:val="22"/>
        </w:rPr>
        <w:t>S</w:t>
      </w:r>
      <w:r w:rsidR="00C26C41" w:rsidRPr="00297678">
        <w:rPr>
          <w:rFonts w:ascii="Calibri" w:hAnsi="Calibri"/>
          <w:sz w:val="22"/>
          <w:szCs w:val="22"/>
        </w:rPr>
        <w:t>olicitar à Contratada e a seu preposto todas as providências necessárias ao bom e fiel cumprimento das obrigações.</w:t>
      </w:r>
    </w:p>
    <w:p w:rsidR="00297678" w:rsidRPr="00297678" w:rsidRDefault="00297678" w:rsidP="00297678">
      <w:pPr>
        <w:pStyle w:val="Default"/>
        <w:tabs>
          <w:tab w:val="left" w:pos="284"/>
          <w:tab w:val="left" w:pos="709"/>
        </w:tabs>
        <w:ind w:left="720"/>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297678">
        <w:rPr>
          <w:rFonts w:ascii="Calibri" w:hAnsi="Calibri"/>
          <w:b/>
          <w:bCs/>
          <w:sz w:val="22"/>
          <w:szCs w:val="22"/>
        </w:rPr>
        <w:t>DO REAJUSTE, DOS ACRÉSCIMOS OU SUPRESSÕES</w:t>
      </w:r>
    </w:p>
    <w:p w:rsidR="00D261BB" w:rsidRPr="00297678" w:rsidRDefault="00D261BB" w:rsidP="00297678">
      <w:pPr>
        <w:pStyle w:val="PargrafodaLista"/>
        <w:numPr>
          <w:ilvl w:val="1"/>
          <w:numId w:val="4"/>
        </w:numPr>
        <w:autoSpaceDE w:val="0"/>
        <w:autoSpaceDN w:val="0"/>
        <w:adjustRightInd w:val="0"/>
        <w:ind w:left="567" w:hanging="567"/>
        <w:jc w:val="both"/>
        <w:rPr>
          <w:rFonts w:ascii="Calibri" w:hAnsi="Calibri"/>
          <w:sz w:val="22"/>
          <w:szCs w:val="22"/>
        </w:rPr>
      </w:pPr>
      <w:r w:rsidRPr="00297678">
        <w:rPr>
          <w:rFonts w:ascii="Calibri" w:hAnsi="Calibri"/>
          <w:bCs/>
          <w:sz w:val="22"/>
          <w:szCs w:val="22"/>
        </w:rPr>
        <w:t xml:space="preserve">Fica </w:t>
      </w:r>
      <w:r w:rsidRPr="00297678">
        <w:rPr>
          <w:rFonts w:ascii="Calibri" w:hAnsi="Calibri"/>
          <w:sz w:val="22"/>
          <w:szCs w:val="22"/>
        </w:rPr>
        <w:t>proibido</w:t>
      </w:r>
      <w:r w:rsidRPr="00297678">
        <w:rPr>
          <w:rFonts w:ascii="Calibri" w:hAnsi="Calibri"/>
          <w:bCs/>
          <w:sz w:val="22"/>
          <w:szCs w:val="22"/>
        </w:rPr>
        <w:t xml:space="preserve"> o reajuste do valor durante a vigência do contrato ou ata.</w:t>
      </w:r>
    </w:p>
    <w:p w:rsidR="00D261BB" w:rsidRPr="00297678" w:rsidRDefault="00D261BB" w:rsidP="00297678">
      <w:pPr>
        <w:pStyle w:val="PargrafodaLista"/>
        <w:numPr>
          <w:ilvl w:val="1"/>
          <w:numId w:val="4"/>
        </w:numPr>
        <w:autoSpaceDE w:val="0"/>
        <w:autoSpaceDN w:val="0"/>
        <w:adjustRightInd w:val="0"/>
        <w:ind w:left="567" w:hanging="567"/>
        <w:jc w:val="both"/>
        <w:rPr>
          <w:rFonts w:ascii="Calibri" w:hAnsi="Calibri"/>
          <w:sz w:val="22"/>
          <w:szCs w:val="22"/>
        </w:rPr>
      </w:pPr>
      <w:r w:rsidRPr="00297678">
        <w:rPr>
          <w:rFonts w:ascii="Calibri" w:hAnsi="Calibri"/>
          <w:sz w:val="22"/>
          <w:szCs w:val="22"/>
        </w:rPr>
        <w:t>Após o período mencionado no “caput”, será admitido o reajuste, utilizando-se como base o IPCA (Índice de Preços ao Consumidor Amplo).</w:t>
      </w:r>
    </w:p>
    <w:p w:rsidR="00D261BB" w:rsidRPr="00297678" w:rsidRDefault="00D261BB" w:rsidP="00297678">
      <w:pPr>
        <w:pStyle w:val="PargrafodaLista"/>
        <w:numPr>
          <w:ilvl w:val="1"/>
          <w:numId w:val="4"/>
        </w:numPr>
        <w:autoSpaceDE w:val="0"/>
        <w:autoSpaceDN w:val="0"/>
        <w:adjustRightInd w:val="0"/>
        <w:ind w:left="567" w:hanging="567"/>
        <w:jc w:val="both"/>
        <w:rPr>
          <w:rFonts w:ascii="Calibri" w:hAnsi="Calibri"/>
          <w:sz w:val="22"/>
          <w:szCs w:val="22"/>
        </w:rPr>
      </w:pPr>
      <w:r w:rsidRPr="00297678">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297678">
        <w:rPr>
          <w:rFonts w:ascii="Calibri" w:hAnsi="Calibri"/>
          <w:sz w:val="22"/>
          <w:szCs w:val="22"/>
        </w:rPr>
        <w:t>arts</w:t>
      </w:r>
      <w:proofErr w:type="spellEnd"/>
      <w:r w:rsidRPr="00297678">
        <w:rPr>
          <w:rFonts w:ascii="Calibri" w:hAnsi="Calibri"/>
          <w:sz w:val="22"/>
          <w:szCs w:val="22"/>
        </w:rPr>
        <w:t xml:space="preserve">. </w:t>
      </w:r>
      <w:proofErr w:type="gramStart"/>
      <w:r w:rsidRPr="00297678">
        <w:rPr>
          <w:rFonts w:ascii="Calibri" w:hAnsi="Calibri"/>
          <w:sz w:val="22"/>
          <w:szCs w:val="22"/>
        </w:rPr>
        <w:t>57,§</w:t>
      </w:r>
      <w:proofErr w:type="gramEnd"/>
      <w:r w:rsidRPr="00297678">
        <w:rPr>
          <w:rFonts w:ascii="Calibri" w:hAnsi="Calibri"/>
          <w:sz w:val="22"/>
          <w:szCs w:val="22"/>
        </w:rPr>
        <w:t xml:space="preserve">§ 1º e 2º, 65, II, “d” e § 6º, todos da Lei n.8666/93 e </w:t>
      </w:r>
      <w:proofErr w:type="spellStart"/>
      <w:r w:rsidRPr="00297678">
        <w:rPr>
          <w:rFonts w:ascii="Calibri" w:hAnsi="Calibri"/>
          <w:sz w:val="22"/>
          <w:szCs w:val="22"/>
        </w:rPr>
        <w:t>arts</w:t>
      </w:r>
      <w:proofErr w:type="spellEnd"/>
      <w:r w:rsidRPr="00297678">
        <w:rPr>
          <w:rFonts w:ascii="Calibri" w:hAnsi="Calibri"/>
          <w:sz w:val="22"/>
          <w:szCs w:val="22"/>
        </w:rPr>
        <w:t>. 17/19 do Decreto Municipal nº 7.496/2013.</w:t>
      </w:r>
    </w:p>
    <w:p w:rsidR="00D261BB" w:rsidRPr="00297678" w:rsidRDefault="00D261BB" w:rsidP="00297678">
      <w:pPr>
        <w:pStyle w:val="PargrafodaLista"/>
        <w:numPr>
          <w:ilvl w:val="1"/>
          <w:numId w:val="4"/>
        </w:numPr>
        <w:autoSpaceDE w:val="0"/>
        <w:autoSpaceDN w:val="0"/>
        <w:adjustRightInd w:val="0"/>
        <w:ind w:left="567" w:hanging="567"/>
        <w:jc w:val="both"/>
        <w:rPr>
          <w:rFonts w:ascii="Calibri" w:hAnsi="Calibri"/>
          <w:sz w:val="22"/>
          <w:szCs w:val="22"/>
        </w:rPr>
      </w:pPr>
      <w:r w:rsidRPr="00297678">
        <w:rPr>
          <w:rFonts w:ascii="Calibri" w:hAnsi="Calibri"/>
          <w:sz w:val="22"/>
          <w:szCs w:val="22"/>
        </w:rPr>
        <w:t>A revisão deverá incidir a partir da data em que for protocolado, com fundamento no item anterior, o pedido da contratada.</w:t>
      </w:r>
    </w:p>
    <w:p w:rsidR="00297678" w:rsidRPr="00297678" w:rsidRDefault="00297678" w:rsidP="00297678">
      <w:pPr>
        <w:pStyle w:val="PargrafodaLista"/>
        <w:autoSpaceDE w:val="0"/>
        <w:autoSpaceDN w:val="0"/>
        <w:adjustRightInd w:val="0"/>
        <w:ind w:left="567"/>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hAnsi="Calibri"/>
          <w:sz w:val="22"/>
          <w:szCs w:val="22"/>
        </w:rPr>
      </w:pPr>
      <w:r w:rsidRPr="00297678">
        <w:rPr>
          <w:rFonts w:ascii="Calibri" w:hAnsi="Calibri"/>
          <w:b/>
          <w:sz w:val="22"/>
          <w:szCs w:val="22"/>
        </w:rPr>
        <w:t>DA RESCISÃO</w:t>
      </w:r>
      <w:r w:rsidRPr="00297678">
        <w:rPr>
          <w:rFonts w:ascii="Calibri" w:hAnsi="Calibri"/>
          <w:sz w:val="22"/>
          <w:szCs w:val="22"/>
        </w:rPr>
        <w:t>:</w:t>
      </w:r>
    </w:p>
    <w:p w:rsidR="00C26C41" w:rsidRPr="00297678" w:rsidRDefault="00C26C41" w:rsidP="00297678">
      <w:pPr>
        <w:pStyle w:val="PargrafodaLista"/>
        <w:numPr>
          <w:ilvl w:val="1"/>
          <w:numId w:val="5"/>
        </w:numPr>
        <w:autoSpaceDE w:val="0"/>
        <w:autoSpaceDN w:val="0"/>
        <w:adjustRightInd w:val="0"/>
        <w:ind w:left="567" w:hanging="567"/>
        <w:jc w:val="both"/>
        <w:rPr>
          <w:rFonts w:ascii="Calibri" w:hAnsi="Calibri"/>
          <w:sz w:val="22"/>
          <w:szCs w:val="22"/>
        </w:rPr>
      </w:pPr>
      <w:r w:rsidRPr="00297678">
        <w:rPr>
          <w:rFonts w:ascii="Calibri" w:hAnsi="Calibri"/>
          <w:sz w:val="22"/>
          <w:szCs w:val="22"/>
        </w:rPr>
        <w:t xml:space="preserve">Em conformidade com o que dispõe os </w:t>
      </w:r>
      <w:proofErr w:type="spellStart"/>
      <w:r w:rsidRPr="00297678">
        <w:rPr>
          <w:rFonts w:ascii="Calibri" w:hAnsi="Calibri"/>
          <w:sz w:val="22"/>
          <w:szCs w:val="22"/>
        </w:rPr>
        <w:t>art.s</w:t>
      </w:r>
      <w:proofErr w:type="spellEnd"/>
      <w:r w:rsidRPr="00297678">
        <w:rPr>
          <w:rFonts w:ascii="Calibri" w:hAnsi="Calibri"/>
          <w:sz w:val="22"/>
          <w:szCs w:val="22"/>
        </w:rPr>
        <w:t xml:space="preserve"> 77 a 80 da Lei 8.666/93, qualquer das partes poderá </w:t>
      </w:r>
      <w:r w:rsidRPr="00297678">
        <w:rPr>
          <w:rFonts w:ascii="Calibri" w:hAnsi="Calibri"/>
          <w:bCs/>
          <w:sz w:val="22"/>
          <w:szCs w:val="22"/>
        </w:rPr>
        <w:t>rescindir</w:t>
      </w:r>
      <w:r w:rsidRPr="00297678">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Pr="00297678" w:rsidRDefault="00C26C41" w:rsidP="00297678">
      <w:pPr>
        <w:pStyle w:val="PargrafodaLista"/>
        <w:numPr>
          <w:ilvl w:val="1"/>
          <w:numId w:val="5"/>
        </w:numPr>
        <w:autoSpaceDE w:val="0"/>
        <w:autoSpaceDN w:val="0"/>
        <w:adjustRightInd w:val="0"/>
        <w:ind w:left="567" w:hanging="567"/>
        <w:jc w:val="both"/>
        <w:rPr>
          <w:rFonts w:ascii="Calibri" w:hAnsi="Calibri"/>
          <w:sz w:val="22"/>
          <w:szCs w:val="22"/>
        </w:rPr>
      </w:pPr>
      <w:r w:rsidRPr="00297678">
        <w:rPr>
          <w:rFonts w:ascii="Calibri" w:hAnsi="Calibri"/>
          <w:sz w:val="22"/>
          <w:szCs w:val="22"/>
        </w:rPr>
        <w:t xml:space="preserve">Na </w:t>
      </w:r>
      <w:r w:rsidRPr="00297678">
        <w:rPr>
          <w:rFonts w:ascii="Calibri" w:hAnsi="Calibri"/>
          <w:bCs/>
          <w:sz w:val="22"/>
          <w:szCs w:val="22"/>
        </w:rPr>
        <w:t>hipótese</w:t>
      </w:r>
      <w:r w:rsidRPr="00297678">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Pr="00297678" w:rsidRDefault="00C26C41" w:rsidP="00297678">
      <w:pPr>
        <w:pStyle w:val="PargrafodaLista"/>
        <w:numPr>
          <w:ilvl w:val="1"/>
          <w:numId w:val="5"/>
        </w:numPr>
        <w:autoSpaceDE w:val="0"/>
        <w:autoSpaceDN w:val="0"/>
        <w:adjustRightInd w:val="0"/>
        <w:ind w:left="567" w:hanging="567"/>
        <w:jc w:val="both"/>
        <w:rPr>
          <w:rFonts w:ascii="Calibri" w:hAnsi="Calibri"/>
          <w:sz w:val="22"/>
          <w:szCs w:val="22"/>
        </w:rPr>
      </w:pPr>
      <w:r w:rsidRPr="00297678">
        <w:rPr>
          <w:rFonts w:ascii="Calibri" w:hAnsi="Calibri"/>
          <w:sz w:val="22"/>
          <w:szCs w:val="22"/>
        </w:rPr>
        <w:t xml:space="preserve">Na </w:t>
      </w:r>
      <w:r w:rsidRPr="00297678">
        <w:rPr>
          <w:rFonts w:ascii="Calibri" w:hAnsi="Calibri"/>
          <w:bCs/>
          <w:sz w:val="22"/>
          <w:szCs w:val="22"/>
        </w:rPr>
        <w:t>hipótese</w:t>
      </w:r>
      <w:r w:rsidRPr="00297678">
        <w:rPr>
          <w:rFonts w:ascii="Calibri" w:hAnsi="Calibri"/>
          <w:sz w:val="22"/>
          <w:szCs w:val="22"/>
        </w:rPr>
        <w:t xml:space="preserve"> de ocorrer rescisão administrativa, será obrigação do contratado o reconhecimento dos direitos da Administração previstos no art. 77 da Lei 8.666.</w:t>
      </w:r>
    </w:p>
    <w:p w:rsidR="00C26C41" w:rsidRPr="00297678" w:rsidRDefault="00C26C41" w:rsidP="00297678">
      <w:pPr>
        <w:pStyle w:val="PargrafodaLista"/>
        <w:numPr>
          <w:ilvl w:val="1"/>
          <w:numId w:val="5"/>
        </w:numPr>
        <w:autoSpaceDE w:val="0"/>
        <w:autoSpaceDN w:val="0"/>
        <w:adjustRightInd w:val="0"/>
        <w:ind w:left="567" w:hanging="567"/>
        <w:jc w:val="both"/>
        <w:rPr>
          <w:rFonts w:ascii="Calibri" w:hAnsi="Calibri"/>
          <w:sz w:val="22"/>
          <w:szCs w:val="22"/>
        </w:rPr>
      </w:pPr>
      <w:r w:rsidRPr="00297678">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297678" w:rsidRPr="00297678" w:rsidRDefault="00297678" w:rsidP="00297678">
      <w:pPr>
        <w:pStyle w:val="PargrafodaLista"/>
        <w:autoSpaceDE w:val="0"/>
        <w:autoSpaceDN w:val="0"/>
        <w:adjustRightInd w:val="0"/>
        <w:ind w:left="567"/>
        <w:jc w:val="both"/>
        <w:rPr>
          <w:rFonts w:ascii="Calibri" w:hAnsi="Calibri"/>
          <w:sz w:val="22"/>
          <w:szCs w:val="22"/>
        </w:rPr>
      </w:pPr>
    </w:p>
    <w:p w:rsidR="00C26C41" w:rsidRPr="00297678" w:rsidRDefault="00C26C41" w:rsidP="00297678">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297678">
        <w:rPr>
          <w:rFonts w:ascii="Calibri" w:hAnsi="Calibri"/>
          <w:b/>
          <w:sz w:val="22"/>
          <w:szCs w:val="22"/>
        </w:rPr>
        <w:t>DAS SANÇÕES</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297678">
        <w:rPr>
          <w:rFonts w:asciiTheme="minorHAnsi" w:hAnsiTheme="minorHAnsi" w:cstheme="minorHAnsi"/>
          <w:sz w:val="22"/>
          <w:szCs w:val="22"/>
        </w:rPr>
        <w:t xml:space="preserve">Em </w:t>
      </w:r>
      <w:r w:rsidRPr="00297678">
        <w:rPr>
          <w:rFonts w:ascii="Calibri" w:hAnsi="Calibri"/>
          <w:sz w:val="22"/>
          <w:szCs w:val="22"/>
        </w:rPr>
        <w:t>caso</w:t>
      </w:r>
      <w:r w:rsidRPr="0029767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297678">
        <w:rPr>
          <w:rFonts w:asciiTheme="minorHAnsi" w:hAnsiTheme="minorHAnsi" w:cstheme="minorHAnsi"/>
          <w:sz w:val="22"/>
          <w:szCs w:val="22"/>
        </w:rPr>
        <w:t xml:space="preserve">Contratada </w:t>
      </w:r>
      <w:r w:rsidRPr="00297678">
        <w:rPr>
          <w:rFonts w:asciiTheme="minorHAnsi" w:hAnsiTheme="minorHAnsi" w:cstheme="minorHAnsi"/>
          <w:sz w:val="22"/>
          <w:szCs w:val="22"/>
        </w:rPr>
        <w:t>sujeita às sanções indicadas abaixo, sem prejuízo de outras previstas na legislação vigente:</w:t>
      </w:r>
    </w:p>
    <w:p w:rsidR="003E06B2" w:rsidRPr="00297678" w:rsidRDefault="003E06B2" w:rsidP="00297678">
      <w:pPr>
        <w:pStyle w:val="PargrafodaLista"/>
        <w:numPr>
          <w:ilvl w:val="2"/>
          <w:numId w:val="5"/>
        </w:numPr>
        <w:autoSpaceDE w:val="0"/>
        <w:autoSpaceDN w:val="0"/>
        <w:adjustRightInd w:val="0"/>
        <w:ind w:left="709" w:hanging="283"/>
        <w:jc w:val="both"/>
        <w:rPr>
          <w:rFonts w:ascii="Calibri" w:hAnsi="Calibri"/>
          <w:sz w:val="22"/>
          <w:szCs w:val="22"/>
        </w:rPr>
      </w:pPr>
      <w:r w:rsidRPr="00297678">
        <w:rPr>
          <w:rFonts w:asciiTheme="minorHAnsi" w:hAnsiTheme="minorHAnsi" w:cstheme="minorHAnsi"/>
          <w:sz w:val="22"/>
          <w:szCs w:val="22"/>
        </w:rPr>
        <w:t xml:space="preserve">Advertência formal: falhas ou irregularidades que não acarretem </w:t>
      </w:r>
      <w:r w:rsidRPr="00297678">
        <w:rPr>
          <w:rFonts w:ascii="Calibri" w:hAnsi="Calibri"/>
          <w:sz w:val="22"/>
          <w:szCs w:val="22"/>
        </w:rPr>
        <w:t>prejuízos à Administração;</w:t>
      </w:r>
    </w:p>
    <w:p w:rsidR="003E06B2" w:rsidRPr="00297678" w:rsidRDefault="003E06B2" w:rsidP="00297678">
      <w:pPr>
        <w:pStyle w:val="PargrafodaLista"/>
        <w:numPr>
          <w:ilvl w:val="2"/>
          <w:numId w:val="5"/>
        </w:numPr>
        <w:autoSpaceDE w:val="0"/>
        <w:autoSpaceDN w:val="0"/>
        <w:adjustRightInd w:val="0"/>
        <w:ind w:left="709" w:hanging="283"/>
        <w:jc w:val="both"/>
        <w:rPr>
          <w:rFonts w:ascii="Calibri" w:hAnsi="Calibri"/>
          <w:sz w:val="22"/>
          <w:szCs w:val="22"/>
        </w:rPr>
      </w:pPr>
      <w:r w:rsidRPr="00297678">
        <w:rPr>
          <w:rFonts w:ascii="Calibri" w:hAnsi="Calibri"/>
          <w:sz w:val="22"/>
          <w:szCs w:val="22"/>
        </w:rPr>
        <w:t xml:space="preserve">Pelo atraso na </w:t>
      </w:r>
      <w:r w:rsidRPr="00297678">
        <w:rPr>
          <w:rFonts w:asciiTheme="minorHAnsi" w:hAnsiTheme="minorHAnsi" w:cstheme="minorHAnsi"/>
          <w:sz w:val="22"/>
          <w:szCs w:val="22"/>
        </w:rPr>
        <w:t>entrega</w:t>
      </w:r>
      <w:r w:rsidRPr="00297678">
        <w:rPr>
          <w:rFonts w:ascii="Calibri" w:hAnsi="Calibri"/>
          <w:sz w:val="22"/>
          <w:szCs w:val="22"/>
        </w:rPr>
        <w:t xml:space="preserve"> do produto em relação ao prazo estipulado: 1% (um por cento) do valor do produto não entregue, por dia decorrido, até o limite de 10% (dez por cento);</w:t>
      </w:r>
    </w:p>
    <w:p w:rsidR="003E06B2" w:rsidRPr="00297678" w:rsidRDefault="003E06B2" w:rsidP="00297678">
      <w:pPr>
        <w:pStyle w:val="PargrafodaLista"/>
        <w:numPr>
          <w:ilvl w:val="2"/>
          <w:numId w:val="5"/>
        </w:numPr>
        <w:autoSpaceDE w:val="0"/>
        <w:autoSpaceDN w:val="0"/>
        <w:adjustRightInd w:val="0"/>
        <w:ind w:left="709" w:hanging="283"/>
        <w:jc w:val="both"/>
        <w:rPr>
          <w:rFonts w:ascii="Calibri" w:hAnsi="Calibri"/>
          <w:sz w:val="22"/>
          <w:szCs w:val="22"/>
        </w:rPr>
      </w:pPr>
      <w:r w:rsidRPr="00297678">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297678" w:rsidRDefault="003E06B2" w:rsidP="00297678">
      <w:pPr>
        <w:pStyle w:val="PargrafodaLista"/>
        <w:numPr>
          <w:ilvl w:val="2"/>
          <w:numId w:val="5"/>
        </w:numPr>
        <w:autoSpaceDE w:val="0"/>
        <w:autoSpaceDN w:val="0"/>
        <w:adjustRightInd w:val="0"/>
        <w:ind w:left="709" w:hanging="283"/>
        <w:jc w:val="both"/>
        <w:rPr>
          <w:rFonts w:ascii="Calibri" w:hAnsi="Calibri"/>
          <w:sz w:val="22"/>
          <w:szCs w:val="22"/>
        </w:rPr>
      </w:pPr>
      <w:r w:rsidRPr="00297678">
        <w:rPr>
          <w:rFonts w:ascii="Calibri" w:hAnsi="Calibri"/>
          <w:sz w:val="22"/>
          <w:szCs w:val="22"/>
        </w:rPr>
        <w:t xml:space="preserve">Pela </w:t>
      </w:r>
      <w:r w:rsidRPr="00297678">
        <w:rPr>
          <w:rFonts w:asciiTheme="minorHAnsi" w:hAnsiTheme="minorHAnsi" w:cstheme="minorHAnsi"/>
          <w:sz w:val="22"/>
          <w:szCs w:val="22"/>
        </w:rPr>
        <w:t>demora</w:t>
      </w:r>
      <w:r w:rsidRPr="00297678">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297678" w:rsidRDefault="003E06B2" w:rsidP="00297678">
      <w:pPr>
        <w:pStyle w:val="PargrafodaLista"/>
        <w:numPr>
          <w:ilvl w:val="2"/>
          <w:numId w:val="5"/>
        </w:numPr>
        <w:autoSpaceDE w:val="0"/>
        <w:autoSpaceDN w:val="0"/>
        <w:adjustRightInd w:val="0"/>
        <w:ind w:left="709" w:hanging="283"/>
        <w:jc w:val="both"/>
        <w:rPr>
          <w:rFonts w:ascii="Calibri" w:hAnsi="Calibri"/>
          <w:sz w:val="22"/>
          <w:szCs w:val="22"/>
        </w:rPr>
      </w:pPr>
      <w:r w:rsidRPr="00297678">
        <w:rPr>
          <w:rFonts w:ascii="Calibri" w:hAnsi="Calibri"/>
          <w:sz w:val="22"/>
          <w:szCs w:val="22"/>
        </w:rPr>
        <w:lastRenderedPageBreak/>
        <w:t xml:space="preserve">Pelo não </w:t>
      </w:r>
      <w:r w:rsidRPr="00297678">
        <w:rPr>
          <w:rFonts w:asciiTheme="minorHAnsi" w:hAnsiTheme="minorHAnsi" w:cstheme="minorHAnsi"/>
          <w:sz w:val="22"/>
          <w:szCs w:val="22"/>
        </w:rPr>
        <w:t>cumprimento</w:t>
      </w:r>
      <w:r w:rsidRPr="00297678">
        <w:rPr>
          <w:rFonts w:ascii="Calibri" w:hAnsi="Calibri"/>
          <w:sz w:val="22"/>
          <w:szCs w:val="22"/>
        </w:rPr>
        <w:t xml:space="preserve"> de qualquer condição fixada neste Termo de Referência e não abrangida nas alíneas anteriores: 1% (um por cento) do valor contratado, para cada evento;</w:t>
      </w:r>
    </w:p>
    <w:p w:rsidR="003E06B2" w:rsidRPr="00297678" w:rsidRDefault="003E06B2" w:rsidP="00297678">
      <w:pPr>
        <w:pStyle w:val="PargrafodaLista"/>
        <w:numPr>
          <w:ilvl w:val="2"/>
          <w:numId w:val="5"/>
        </w:numPr>
        <w:autoSpaceDE w:val="0"/>
        <w:autoSpaceDN w:val="0"/>
        <w:adjustRightInd w:val="0"/>
        <w:ind w:left="709" w:hanging="283"/>
        <w:jc w:val="both"/>
        <w:rPr>
          <w:rFonts w:ascii="Calibri" w:hAnsi="Calibri"/>
          <w:sz w:val="22"/>
          <w:szCs w:val="22"/>
        </w:rPr>
      </w:pPr>
      <w:r w:rsidRPr="00297678">
        <w:rPr>
          <w:rFonts w:ascii="Calibri" w:hAnsi="Calibri"/>
          <w:sz w:val="22"/>
          <w:szCs w:val="22"/>
        </w:rPr>
        <w:t xml:space="preserve">Suspensão </w:t>
      </w:r>
      <w:r w:rsidRPr="00297678">
        <w:rPr>
          <w:rFonts w:asciiTheme="minorHAnsi" w:hAnsiTheme="minorHAnsi" w:cstheme="minorHAnsi"/>
          <w:sz w:val="22"/>
          <w:szCs w:val="22"/>
        </w:rPr>
        <w:t>temporária</w:t>
      </w:r>
      <w:r w:rsidRPr="00297678">
        <w:rPr>
          <w:rFonts w:ascii="Calibri" w:hAnsi="Calibri"/>
          <w:sz w:val="22"/>
          <w:szCs w:val="22"/>
        </w:rPr>
        <w:t xml:space="preserve">, pelo período de até 02 (dois) anos, de participação em licitação e contratação com </w:t>
      </w:r>
      <w:r w:rsidR="005C20E6" w:rsidRPr="00297678">
        <w:rPr>
          <w:rFonts w:ascii="Calibri" w:hAnsi="Calibri"/>
          <w:sz w:val="22"/>
          <w:szCs w:val="22"/>
        </w:rPr>
        <w:t>o</w:t>
      </w:r>
      <w:r w:rsidRPr="00297678">
        <w:rPr>
          <w:rFonts w:ascii="Calibri" w:hAnsi="Calibri"/>
          <w:sz w:val="22"/>
          <w:szCs w:val="22"/>
        </w:rPr>
        <w:t xml:space="preserve"> Município</w:t>
      </w:r>
      <w:r w:rsidR="005C20E6" w:rsidRPr="00297678">
        <w:rPr>
          <w:rFonts w:ascii="Calibri" w:hAnsi="Calibri"/>
          <w:sz w:val="22"/>
          <w:szCs w:val="22"/>
        </w:rPr>
        <w:t xml:space="preserve"> de Maceió</w:t>
      </w:r>
      <w:r w:rsidRPr="00297678">
        <w:rPr>
          <w:rFonts w:ascii="Calibri" w:hAnsi="Calibri"/>
          <w:sz w:val="22"/>
          <w:szCs w:val="22"/>
        </w:rPr>
        <w:t>;</w:t>
      </w:r>
    </w:p>
    <w:p w:rsidR="003E06B2" w:rsidRPr="00297678" w:rsidRDefault="003E06B2" w:rsidP="00297678">
      <w:pPr>
        <w:pStyle w:val="PargrafodaLista"/>
        <w:numPr>
          <w:ilvl w:val="2"/>
          <w:numId w:val="5"/>
        </w:numPr>
        <w:autoSpaceDE w:val="0"/>
        <w:autoSpaceDN w:val="0"/>
        <w:adjustRightInd w:val="0"/>
        <w:ind w:left="709" w:hanging="283"/>
        <w:jc w:val="both"/>
        <w:rPr>
          <w:rFonts w:asciiTheme="minorHAnsi" w:hAnsiTheme="minorHAnsi" w:cstheme="minorHAnsi"/>
          <w:color w:val="000000"/>
          <w:sz w:val="22"/>
          <w:szCs w:val="22"/>
        </w:rPr>
      </w:pPr>
      <w:r w:rsidRPr="00297678">
        <w:rPr>
          <w:rFonts w:ascii="Calibri" w:hAnsi="Calibri"/>
          <w:sz w:val="22"/>
          <w:szCs w:val="22"/>
        </w:rPr>
        <w:t xml:space="preserve">Declaração de </w:t>
      </w:r>
      <w:r w:rsidRPr="00297678">
        <w:rPr>
          <w:rFonts w:asciiTheme="minorHAnsi" w:hAnsiTheme="minorHAnsi" w:cstheme="minorHAnsi"/>
          <w:sz w:val="22"/>
          <w:szCs w:val="22"/>
        </w:rPr>
        <w:t>inidoneidade</w:t>
      </w:r>
      <w:r w:rsidRPr="00297678">
        <w:rPr>
          <w:rFonts w:ascii="Calibri" w:hAnsi="Calibri"/>
          <w:sz w:val="22"/>
          <w:szCs w:val="22"/>
        </w:rPr>
        <w:t xml:space="preserve">, que o impede de participar de licitações, bem como de contratar com a Administração Pública pelo prazo de até cinco anos. </w:t>
      </w:r>
      <w:r w:rsidRPr="00297678">
        <w:rPr>
          <w:rFonts w:asciiTheme="minorHAnsi" w:hAnsiTheme="minorHAnsi" w:cstheme="minorHAnsi"/>
          <w:color w:val="000000"/>
          <w:sz w:val="22"/>
          <w:szCs w:val="22"/>
        </w:rPr>
        <w:t xml:space="preserve"> </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Na </w:t>
      </w:r>
      <w:r w:rsidRPr="00297678">
        <w:rPr>
          <w:rFonts w:asciiTheme="minorHAnsi" w:hAnsiTheme="minorHAnsi" w:cstheme="minorHAnsi"/>
          <w:sz w:val="22"/>
          <w:szCs w:val="22"/>
        </w:rPr>
        <w:t>ocorrência</w:t>
      </w:r>
      <w:r w:rsidRPr="00297678">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297678">
        <w:rPr>
          <w:rFonts w:asciiTheme="minorHAnsi" w:eastAsia="Calibri" w:hAnsiTheme="minorHAnsi" w:cstheme="minorHAnsi"/>
          <w:sz w:val="22"/>
          <w:szCs w:val="22"/>
        </w:rPr>
        <w:t xml:space="preserve">futura </w:t>
      </w:r>
      <w:r w:rsidR="005C20E6" w:rsidRPr="00297678">
        <w:rPr>
          <w:rFonts w:asciiTheme="minorHAnsi" w:eastAsia="Calibri" w:hAnsiTheme="minorHAnsi" w:cstheme="minorHAnsi"/>
          <w:sz w:val="22"/>
          <w:szCs w:val="22"/>
        </w:rPr>
        <w:t>Contratada</w:t>
      </w:r>
      <w:proofErr w:type="gramEnd"/>
      <w:r w:rsidR="005C20E6" w:rsidRPr="00297678">
        <w:rPr>
          <w:rFonts w:asciiTheme="minorHAnsi" w:eastAsia="Calibri" w:hAnsiTheme="minorHAnsi" w:cstheme="minorHAnsi"/>
          <w:sz w:val="22"/>
          <w:szCs w:val="22"/>
        </w:rPr>
        <w:t xml:space="preserve"> </w:t>
      </w:r>
      <w:r w:rsidRPr="00297678">
        <w:rPr>
          <w:rFonts w:asciiTheme="minorHAnsi" w:eastAsia="Calibri" w:hAnsiTheme="minorHAnsi" w:cstheme="minorHAnsi"/>
          <w:sz w:val="22"/>
          <w:szCs w:val="22"/>
        </w:rPr>
        <w:t xml:space="preserve">quaisquer das sanções listadas no item </w:t>
      </w:r>
      <w:r w:rsidR="003D3C87" w:rsidRPr="00297678">
        <w:rPr>
          <w:rFonts w:asciiTheme="minorHAnsi" w:eastAsia="Calibri" w:hAnsiTheme="minorHAnsi" w:cstheme="minorHAnsi"/>
          <w:sz w:val="22"/>
          <w:szCs w:val="22"/>
        </w:rPr>
        <w:t>16</w:t>
      </w:r>
      <w:r w:rsidRPr="0029767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A critério </w:t>
      </w:r>
      <w:r w:rsidR="005C20E6" w:rsidRPr="00297678">
        <w:rPr>
          <w:rFonts w:asciiTheme="minorHAnsi" w:eastAsia="Calibri" w:hAnsiTheme="minorHAnsi" w:cstheme="minorHAnsi"/>
          <w:sz w:val="22"/>
          <w:szCs w:val="22"/>
        </w:rPr>
        <w:t>da Contratante</w:t>
      </w:r>
      <w:r w:rsidRPr="00297678">
        <w:rPr>
          <w:rFonts w:asciiTheme="minorHAnsi" w:eastAsia="Calibri" w:hAnsiTheme="minorHAnsi" w:cstheme="minorHAnsi"/>
          <w:sz w:val="22"/>
          <w:szCs w:val="22"/>
        </w:rPr>
        <w:t xml:space="preserve"> e nos termos do art. 87, § 2º, da Lei nº 8.666/93, as sanções previstas </w:t>
      </w:r>
      <w:r w:rsidRPr="00297678">
        <w:rPr>
          <w:rFonts w:asciiTheme="minorHAnsi" w:hAnsiTheme="minorHAnsi" w:cstheme="minorHAnsi"/>
          <w:sz w:val="22"/>
          <w:szCs w:val="22"/>
        </w:rPr>
        <w:t>nas alíneas “f” e “g”</w:t>
      </w:r>
      <w:r w:rsidRPr="00297678">
        <w:rPr>
          <w:rFonts w:asciiTheme="minorHAnsi" w:eastAsia="Calibri" w:hAnsiTheme="minorHAnsi" w:cstheme="minorHAnsi"/>
          <w:sz w:val="22"/>
          <w:szCs w:val="22"/>
        </w:rPr>
        <w:t xml:space="preserve"> poderão ser aplicadas cumulativamente com quaisquer das multas previstas </w:t>
      </w:r>
      <w:r w:rsidRPr="00297678">
        <w:rPr>
          <w:rFonts w:asciiTheme="minorHAnsi" w:hAnsiTheme="minorHAnsi" w:cstheme="minorHAnsi"/>
          <w:sz w:val="22"/>
          <w:szCs w:val="22"/>
        </w:rPr>
        <w:t>nas alíneas “b” a “e”</w:t>
      </w:r>
      <w:r w:rsidRPr="00297678">
        <w:rPr>
          <w:rFonts w:asciiTheme="minorHAnsi" w:eastAsia="Calibri" w:hAnsiTheme="minorHAnsi" w:cstheme="minorHAnsi"/>
          <w:sz w:val="22"/>
          <w:szCs w:val="22"/>
        </w:rPr>
        <w:t>.</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297678">
        <w:rPr>
          <w:rFonts w:asciiTheme="minorHAnsi" w:eastAsia="Calibri" w:hAnsiTheme="minorHAnsi" w:cstheme="minorHAnsi"/>
          <w:sz w:val="22"/>
          <w:szCs w:val="22"/>
        </w:rPr>
        <w:t xml:space="preserve">futura </w:t>
      </w:r>
      <w:r w:rsidR="005C20E6" w:rsidRPr="00297678">
        <w:rPr>
          <w:rFonts w:asciiTheme="minorHAnsi" w:eastAsia="Calibri" w:hAnsiTheme="minorHAnsi" w:cstheme="minorHAnsi"/>
          <w:sz w:val="22"/>
          <w:szCs w:val="22"/>
        </w:rPr>
        <w:t>Contratada</w:t>
      </w:r>
      <w:proofErr w:type="gramEnd"/>
      <w:r w:rsidR="005C20E6" w:rsidRPr="00297678">
        <w:rPr>
          <w:rFonts w:asciiTheme="minorHAnsi" w:eastAsia="Calibri" w:hAnsiTheme="minorHAnsi" w:cstheme="minorHAnsi"/>
          <w:sz w:val="22"/>
          <w:szCs w:val="22"/>
        </w:rPr>
        <w:t xml:space="preserve"> </w:t>
      </w:r>
      <w:r w:rsidRPr="00297678">
        <w:rPr>
          <w:rFonts w:asciiTheme="minorHAnsi" w:eastAsia="Calibri" w:hAnsiTheme="minorHAnsi" w:cstheme="minorHAnsi"/>
          <w:sz w:val="22"/>
          <w:szCs w:val="22"/>
        </w:rPr>
        <w:t>no prazo que o despacho de sua aplicação determinar.</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297678">
        <w:rPr>
          <w:rFonts w:asciiTheme="minorHAnsi" w:eastAsia="Calibri" w:hAnsiTheme="minorHAnsi" w:cstheme="minorHAnsi"/>
          <w:sz w:val="22"/>
          <w:szCs w:val="22"/>
        </w:rPr>
        <w:t xml:space="preserve">futura </w:t>
      </w:r>
      <w:r w:rsidR="005C20E6" w:rsidRPr="00297678">
        <w:rPr>
          <w:rFonts w:asciiTheme="minorHAnsi" w:eastAsia="Calibri" w:hAnsiTheme="minorHAnsi" w:cstheme="minorHAnsi"/>
          <w:sz w:val="22"/>
          <w:szCs w:val="22"/>
        </w:rPr>
        <w:t>Contratada</w:t>
      </w:r>
      <w:proofErr w:type="gramEnd"/>
      <w:r w:rsidR="005C20E6" w:rsidRPr="00297678">
        <w:rPr>
          <w:rFonts w:asciiTheme="minorHAnsi" w:eastAsia="Calibri" w:hAnsiTheme="minorHAnsi" w:cstheme="minorHAnsi"/>
          <w:sz w:val="22"/>
          <w:szCs w:val="22"/>
        </w:rPr>
        <w:t xml:space="preserve"> </w:t>
      </w:r>
      <w:r w:rsidRPr="00297678">
        <w:rPr>
          <w:rFonts w:asciiTheme="minorHAnsi" w:eastAsia="Calibri" w:hAnsiTheme="minorHAnsi" w:cstheme="minorHAnsi"/>
          <w:sz w:val="22"/>
          <w:szCs w:val="22"/>
        </w:rPr>
        <w:t>o contraditório e a ampla defesa.</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297678" w:rsidRDefault="003E06B2" w:rsidP="00297678">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Por até 30 (trinta) dias, quando, vencido o prazo da Advertência, a </w:t>
      </w:r>
      <w:r w:rsidR="005C20E6" w:rsidRPr="00297678">
        <w:rPr>
          <w:rFonts w:asciiTheme="minorHAnsi" w:eastAsia="Calibri" w:hAnsiTheme="minorHAnsi" w:cstheme="minorHAnsi"/>
          <w:sz w:val="22"/>
          <w:szCs w:val="22"/>
        </w:rPr>
        <w:t xml:space="preserve">Contratada </w:t>
      </w:r>
      <w:r w:rsidRPr="00297678">
        <w:rPr>
          <w:rFonts w:asciiTheme="minorHAnsi" w:eastAsia="Calibri" w:hAnsiTheme="minorHAnsi" w:cstheme="minorHAnsi"/>
          <w:sz w:val="22"/>
          <w:szCs w:val="22"/>
        </w:rPr>
        <w:t>permanecer inadimplente;</w:t>
      </w:r>
    </w:p>
    <w:p w:rsidR="003E06B2" w:rsidRPr="00297678" w:rsidRDefault="003E06B2" w:rsidP="0029767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297678">
        <w:rPr>
          <w:rFonts w:asciiTheme="minorHAnsi" w:hAnsiTheme="minorHAnsi" w:cstheme="minorHAnsi"/>
          <w:sz w:val="22"/>
          <w:szCs w:val="22"/>
        </w:rPr>
        <w:t xml:space="preserve">Por </w:t>
      </w:r>
      <w:r w:rsidRPr="00297678">
        <w:rPr>
          <w:rFonts w:ascii="Calibri" w:hAnsi="Calibri"/>
          <w:sz w:val="22"/>
          <w:szCs w:val="22"/>
        </w:rPr>
        <w:t>até</w:t>
      </w:r>
      <w:r w:rsidRPr="00297678">
        <w:rPr>
          <w:rFonts w:asciiTheme="minorHAnsi" w:hAnsiTheme="minorHAnsi" w:cstheme="minorHAnsi"/>
          <w:sz w:val="22"/>
          <w:szCs w:val="22"/>
        </w:rPr>
        <w:t xml:space="preserve"> 01 (um) ano, quando a </w:t>
      </w:r>
      <w:r w:rsidR="005C20E6" w:rsidRPr="00297678">
        <w:rPr>
          <w:rFonts w:asciiTheme="minorHAnsi" w:hAnsiTheme="minorHAnsi" w:cstheme="minorHAnsi"/>
          <w:sz w:val="22"/>
          <w:szCs w:val="22"/>
        </w:rPr>
        <w:t xml:space="preserve">Contratada </w:t>
      </w:r>
      <w:r w:rsidRPr="00297678">
        <w:rPr>
          <w:rFonts w:asciiTheme="minorHAnsi" w:hAnsiTheme="minorHAnsi" w:cstheme="minorHAnsi"/>
          <w:sz w:val="22"/>
          <w:szCs w:val="22"/>
        </w:rPr>
        <w:t>falhar ou fraudar na execução do Contrato, comportar-se de modo inidôneo, fizer declaração falsa ou cometer fraude fiscal; e</w:t>
      </w:r>
    </w:p>
    <w:p w:rsidR="003E06B2" w:rsidRPr="00297678" w:rsidRDefault="003E06B2" w:rsidP="0029767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297678">
        <w:rPr>
          <w:rFonts w:asciiTheme="minorHAnsi" w:hAnsiTheme="minorHAnsi" w:cstheme="minorHAnsi"/>
          <w:sz w:val="22"/>
          <w:szCs w:val="22"/>
        </w:rPr>
        <w:t xml:space="preserve">Por até 02 (dois) anos, quando a </w:t>
      </w:r>
      <w:r w:rsidR="005C20E6" w:rsidRPr="00297678">
        <w:rPr>
          <w:rFonts w:asciiTheme="minorHAnsi" w:hAnsiTheme="minorHAnsi" w:cstheme="minorHAnsi"/>
          <w:sz w:val="22"/>
          <w:szCs w:val="22"/>
        </w:rPr>
        <w:t>Contratada</w:t>
      </w:r>
      <w:r w:rsidRPr="00297678">
        <w:rPr>
          <w:rFonts w:asciiTheme="minorHAnsi" w:hAnsiTheme="minorHAnsi" w:cstheme="minorHAnsi"/>
          <w:sz w:val="22"/>
          <w:szCs w:val="22"/>
        </w:rPr>
        <w:t>:</w:t>
      </w:r>
    </w:p>
    <w:p w:rsidR="003E06B2" w:rsidRPr="00297678" w:rsidRDefault="00BF47BD" w:rsidP="00297678">
      <w:pPr>
        <w:pStyle w:val="Default"/>
        <w:tabs>
          <w:tab w:val="left" w:pos="142"/>
          <w:tab w:val="left" w:pos="426"/>
        </w:tabs>
        <w:ind w:left="720"/>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c</w:t>
      </w:r>
      <w:r w:rsidR="00A56293" w:rsidRPr="00297678">
        <w:rPr>
          <w:rFonts w:asciiTheme="minorHAnsi" w:eastAsia="Calibri" w:hAnsiTheme="minorHAnsi" w:cstheme="minorHAnsi"/>
          <w:sz w:val="22"/>
          <w:szCs w:val="22"/>
        </w:rPr>
        <w:t xml:space="preserve">.1) </w:t>
      </w:r>
      <w:r w:rsidR="003E06B2" w:rsidRPr="00297678">
        <w:rPr>
          <w:rFonts w:asciiTheme="minorHAnsi" w:eastAsia="Calibri" w:hAnsiTheme="minorHAnsi" w:cstheme="minorHAnsi"/>
          <w:sz w:val="22"/>
          <w:szCs w:val="22"/>
        </w:rPr>
        <w:t>Praticar atos ilegais ou imorais visando frustrar os objetivos da contratação; ou</w:t>
      </w:r>
    </w:p>
    <w:p w:rsidR="003E06B2" w:rsidRPr="00297678" w:rsidRDefault="00BF47BD" w:rsidP="00297678">
      <w:pPr>
        <w:pStyle w:val="Default"/>
        <w:tabs>
          <w:tab w:val="left" w:pos="142"/>
          <w:tab w:val="left" w:pos="426"/>
        </w:tabs>
        <w:ind w:left="720"/>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c</w:t>
      </w:r>
      <w:r w:rsidR="00A56293" w:rsidRPr="00297678">
        <w:rPr>
          <w:rFonts w:asciiTheme="minorHAnsi" w:eastAsia="Calibri" w:hAnsiTheme="minorHAnsi" w:cstheme="minorHAnsi"/>
          <w:sz w:val="22"/>
          <w:szCs w:val="22"/>
        </w:rPr>
        <w:t xml:space="preserve">.2) </w:t>
      </w:r>
      <w:r w:rsidR="003E06B2" w:rsidRPr="00297678">
        <w:rPr>
          <w:rFonts w:asciiTheme="minorHAnsi" w:eastAsia="Calibri" w:hAnsiTheme="minorHAnsi" w:cstheme="minorHAnsi"/>
          <w:sz w:val="22"/>
          <w:szCs w:val="22"/>
        </w:rPr>
        <w:t>For multada, e não efetuar o pagamento.</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 xml:space="preserve">O prazo previsto no item </w:t>
      </w:r>
      <w:r w:rsidR="006E60BB" w:rsidRPr="00297678">
        <w:rPr>
          <w:rFonts w:asciiTheme="minorHAnsi" w:hAnsiTheme="minorHAnsi" w:cstheme="minorHAnsi"/>
          <w:sz w:val="22"/>
          <w:szCs w:val="22"/>
        </w:rPr>
        <w:t>1</w:t>
      </w:r>
      <w:r w:rsidR="0083730E" w:rsidRPr="00297678">
        <w:rPr>
          <w:rFonts w:asciiTheme="minorHAnsi" w:hAnsiTheme="minorHAnsi" w:cstheme="minorHAnsi"/>
          <w:sz w:val="22"/>
          <w:szCs w:val="22"/>
        </w:rPr>
        <w:t>6</w:t>
      </w:r>
      <w:r w:rsidR="00BF47BD" w:rsidRPr="00297678">
        <w:rPr>
          <w:rFonts w:asciiTheme="minorHAnsi" w:hAnsiTheme="minorHAnsi" w:cstheme="minorHAnsi"/>
          <w:sz w:val="22"/>
          <w:szCs w:val="22"/>
        </w:rPr>
        <w:t>.8, alínea “c</w:t>
      </w:r>
      <w:r w:rsidR="00A56293" w:rsidRPr="00297678">
        <w:rPr>
          <w:rFonts w:asciiTheme="minorHAnsi" w:hAnsiTheme="minorHAnsi" w:cstheme="minorHAnsi"/>
          <w:sz w:val="22"/>
          <w:szCs w:val="22"/>
        </w:rPr>
        <w:t xml:space="preserve">”, </w:t>
      </w:r>
      <w:r w:rsidRPr="00297678">
        <w:rPr>
          <w:rFonts w:asciiTheme="minorHAnsi" w:eastAsia="Calibri" w:hAnsiTheme="minorHAnsi" w:cstheme="minorHAnsi"/>
          <w:sz w:val="22"/>
          <w:szCs w:val="22"/>
        </w:rPr>
        <w:t>poderá ser aumentado em até 5 (cinco) anos.</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297678" w:rsidRDefault="003E06B2" w:rsidP="0029767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29767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5510BA" w:rsidRPr="00297678" w:rsidRDefault="003843FA" w:rsidP="00297678">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297678">
        <w:rPr>
          <w:rFonts w:ascii="Calibri" w:hAnsi="Calibri" w:cs="Calibri"/>
          <w:bCs/>
          <w:sz w:val="22"/>
          <w:szCs w:val="22"/>
        </w:rPr>
        <w:t xml:space="preserve">As sanções </w:t>
      </w:r>
      <w:r w:rsidRPr="00297678">
        <w:rPr>
          <w:rFonts w:asciiTheme="minorHAnsi" w:eastAsia="Calibri" w:hAnsiTheme="minorHAnsi" w:cstheme="minorHAnsi"/>
          <w:sz w:val="22"/>
          <w:szCs w:val="22"/>
        </w:rPr>
        <w:t>administrativas</w:t>
      </w:r>
      <w:r w:rsidRPr="00297678">
        <w:rPr>
          <w:rFonts w:ascii="Calibri" w:hAnsi="Calibri" w:cs="Calibri"/>
          <w:bCs/>
          <w:sz w:val="22"/>
          <w:szCs w:val="22"/>
        </w:rPr>
        <w:t xml:space="preserve"> serão registradas no SICAF. </w:t>
      </w:r>
    </w:p>
    <w:p w:rsidR="00297678" w:rsidRPr="00297678" w:rsidRDefault="00297678" w:rsidP="00297678">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297678" w:rsidRDefault="00C26C41" w:rsidP="00297678">
      <w:pPr>
        <w:numPr>
          <w:ilvl w:val="0"/>
          <w:numId w:val="5"/>
        </w:numPr>
        <w:pBdr>
          <w:bottom w:val="single" w:sz="4" w:space="1" w:color="auto"/>
        </w:pBdr>
        <w:tabs>
          <w:tab w:val="left" w:pos="284"/>
        </w:tabs>
        <w:jc w:val="both"/>
        <w:rPr>
          <w:rFonts w:ascii="Calibri" w:hAnsi="Calibri"/>
          <w:b/>
          <w:bCs/>
          <w:sz w:val="22"/>
          <w:szCs w:val="22"/>
        </w:rPr>
      </w:pPr>
      <w:r w:rsidRPr="00297678">
        <w:rPr>
          <w:rFonts w:ascii="Calibri" w:hAnsi="Calibri"/>
          <w:b/>
          <w:sz w:val="22"/>
          <w:szCs w:val="22"/>
        </w:rPr>
        <w:t>DISPOSIÇÕES GERAIS/INFORMAÇÕES COMPLEMENTARES</w:t>
      </w:r>
    </w:p>
    <w:p w:rsidR="00C26C41" w:rsidRPr="00297678" w:rsidRDefault="00C26C41" w:rsidP="00297678">
      <w:pPr>
        <w:pStyle w:val="SemEspaamento"/>
        <w:numPr>
          <w:ilvl w:val="1"/>
          <w:numId w:val="5"/>
        </w:numPr>
        <w:ind w:left="567" w:hanging="567"/>
        <w:jc w:val="both"/>
        <w:rPr>
          <w:rFonts w:ascii="Calibri" w:hAnsi="Calibri"/>
          <w:sz w:val="22"/>
          <w:szCs w:val="22"/>
        </w:rPr>
      </w:pPr>
      <w:r w:rsidRPr="00297678">
        <w:rPr>
          <w:rFonts w:ascii="Calibri" w:hAnsi="Calibri"/>
          <w:sz w:val="22"/>
          <w:szCs w:val="22"/>
        </w:rPr>
        <w:lastRenderedPageBreak/>
        <w:t>O Setor Técnico competente auxiliará o pregoeiro nos casos de pedidos de esclarecimentos, impugnações e análise de propostas.</w:t>
      </w:r>
    </w:p>
    <w:p w:rsidR="00C26C41" w:rsidRPr="00297678" w:rsidRDefault="00C26C41" w:rsidP="00297678">
      <w:pPr>
        <w:pStyle w:val="SemEspaamento"/>
        <w:numPr>
          <w:ilvl w:val="1"/>
          <w:numId w:val="5"/>
        </w:numPr>
        <w:ind w:left="567" w:hanging="567"/>
        <w:jc w:val="both"/>
        <w:rPr>
          <w:rFonts w:ascii="Calibri" w:hAnsi="Calibri"/>
          <w:sz w:val="22"/>
          <w:szCs w:val="22"/>
        </w:rPr>
      </w:pPr>
      <w:r w:rsidRPr="00297678">
        <w:rPr>
          <w:rFonts w:ascii="Calibri" w:hAnsi="Calibri"/>
          <w:sz w:val="22"/>
          <w:szCs w:val="22"/>
        </w:rPr>
        <w:t xml:space="preserve">Eventuais pedidos de informações/esclarecimentos deverão ser encaminhados a </w:t>
      </w:r>
      <w:r w:rsidRPr="00297678">
        <w:rPr>
          <w:rFonts w:asciiTheme="minorHAnsi" w:hAnsiTheme="minorHAnsi"/>
          <w:sz w:val="22"/>
          <w:szCs w:val="22"/>
        </w:rPr>
        <w:t>Agência Municipal de Regulação de Serviços Delegados - ARSER</w:t>
      </w:r>
      <w:r w:rsidR="00A4325F" w:rsidRPr="00297678">
        <w:rPr>
          <w:rFonts w:ascii="Calibri" w:hAnsi="Calibri"/>
          <w:sz w:val="22"/>
          <w:szCs w:val="22"/>
        </w:rPr>
        <w:t xml:space="preserve">, através do </w:t>
      </w:r>
      <w:proofErr w:type="spellStart"/>
      <w:r w:rsidR="00A4325F" w:rsidRPr="00297678">
        <w:rPr>
          <w:rFonts w:ascii="Calibri" w:hAnsi="Calibri"/>
          <w:sz w:val="22"/>
          <w:szCs w:val="22"/>
        </w:rPr>
        <w:t>email</w:t>
      </w:r>
      <w:proofErr w:type="spellEnd"/>
      <w:r w:rsidR="00A4325F" w:rsidRPr="00297678">
        <w:rPr>
          <w:rFonts w:ascii="Calibri" w:hAnsi="Calibri"/>
          <w:sz w:val="22"/>
          <w:szCs w:val="22"/>
        </w:rPr>
        <w:t>: gerencia.planejamento@arser</w:t>
      </w:r>
      <w:r w:rsidRPr="00297678">
        <w:rPr>
          <w:rFonts w:ascii="Calibri" w:hAnsi="Calibri"/>
          <w:sz w:val="22"/>
          <w:szCs w:val="22"/>
        </w:rPr>
        <w:t>.maceio.al.gov.br, telefone para contato (82) 3315-</w:t>
      </w:r>
      <w:r w:rsidR="00C00453" w:rsidRPr="00297678">
        <w:rPr>
          <w:rFonts w:ascii="Calibri" w:hAnsi="Calibri"/>
          <w:sz w:val="22"/>
          <w:szCs w:val="22"/>
        </w:rPr>
        <w:t>3713/14/15.</w:t>
      </w:r>
    </w:p>
    <w:p w:rsidR="00E9084D" w:rsidRPr="00297678" w:rsidRDefault="00E9084D" w:rsidP="00297678">
      <w:pPr>
        <w:tabs>
          <w:tab w:val="left" w:pos="284"/>
        </w:tabs>
        <w:rPr>
          <w:rFonts w:ascii="Calibri" w:hAnsi="Calibri"/>
          <w:sz w:val="22"/>
          <w:szCs w:val="22"/>
        </w:rPr>
      </w:pPr>
    </w:p>
    <w:p w:rsidR="00E9084D" w:rsidRPr="00297678" w:rsidRDefault="003F1BE1" w:rsidP="00297678">
      <w:pPr>
        <w:tabs>
          <w:tab w:val="left" w:pos="284"/>
        </w:tabs>
        <w:jc w:val="center"/>
        <w:rPr>
          <w:rFonts w:ascii="Calibri" w:hAnsi="Calibri"/>
          <w:sz w:val="22"/>
          <w:szCs w:val="22"/>
        </w:rPr>
      </w:pPr>
      <w:r w:rsidRPr="00297678">
        <w:rPr>
          <w:rFonts w:ascii="Calibri" w:hAnsi="Calibri"/>
          <w:sz w:val="22"/>
          <w:szCs w:val="22"/>
        </w:rPr>
        <w:t>Maceió,</w:t>
      </w:r>
      <w:r w:rsidR="00623181" w:rsidRPr="00297678">
        <w:rPr>
          <w:rFonts w:ascii="Calibri" w:hAnsi="Calibri"/>
          <w:sz w:val="22"/>
          <w:szCs w:val="22"/>
        </w:rPr>
        <w:t xml:space="preserve"> </w:t>
      </w:r>
      <w:r w:rsidR="003D3F22" w:rsidRPr="00297678">
        <w:rPr>
          <w:rFonts w:ascii="Calibri" w:hAnsi="Calibri"/>
          <w:sz w:val="22"/>
          <w:szCs w:val="22"/>
        </w:rPr>
        <w:t>11 de julho de 2019</w:t>
      </w:r>
    </w:p>
    <w:p w:rsidR="00623181" w:rsidRPr="00297678" w:rsidRDefault="00623181" w:rsidP="00297678">
      <w:pPr>
        <w:tabs>
          <w:tab w:val="left" w:pos="284"/>
        </w:tabs>
        <w:rPr>
          <w:rFonts w:ascii="Calibri" w:hAnsi="Calibri"/>
          <w:sz w:val="22"/>
          <w:szCs w:val="22"/>
        </w:rPr>
      </w:pPr>
    </w:p>
    <w:p w:rsidR="00033806" w:rsidRPr="00297678" w:rsidRDefault="003D3F22" w:rsidP="00297678">
      <w:pPr>
        <w:tabs>
          <w:tab w:val="left" w:pos="5510"/>
        </w:tabs>
        <w:ind w:left="284"/>
        <w:jc w:val="center"/>
        <w:rPr>
          <w:rFonts w:asciiTheme="minorHAnsi" w:hAnsiTheme="minorHAnsi" w:cstheme="minorHAnsi"/>
          <w:sz w:val="22"/>
          <w:szCs w:val="22"/>
        </w:rPr>
      </w:pPr>
      <w:r w:rsidRPr="00297678">
        <w:rPr>
          <w:rFonts w:asciiTheme="minorHAnsi" w:hAnsiTheme="minorHAnsi"/>
          <w:sz w:val="22"/>
          <w:szCs w:val="22"/>
        </w:rPr>
        <w:t>Diego Passos Lima</w:t>
      </w:r>
    </w:p>
    <w:p w:rsidR="00DE589C" w:rsidRPr="00297678" w:rsidRDefault="00883B21" w:rsidP="00297678">
      <w:pPr>
        <w:jc w:val="center"/>
        <w:rPr>
          <w:rFonts w:ascii="Calibri" w:hAnsi="Calibri"/>
          <w:b/>
          <w:sz w:val="22"/>
          <w:szCs w:val="22"/>
        </w:rPr>
      </w:pPr>
      <w:r w:rsidRPr="00297678">
        <w:rPr>
          <w:rFonts w:asciiTheme="minorHAnsi" w:hAnsiTheme="minorHAnsi" w:cstheme="minorHAnsi"/>
          <w:sz w:val="22"/>
          <w:szCs w:val="22"/>
        </w:rPr>
        <w:t>Ger</w:t>
      </w:r>
      <w:r w:rsidR="001234E3" w:rsidRPr="00297678">
        <w:rPr>
          <w:rFonts w:asciiTheme="minorHAnsi" w:hAnsiTheme="minorHAnsi" w:cstheme="minorHAnsi"/>
          <w:sz w:val="22"/>
          <w:szCs w:val="22"/>
        </w:rPr>
        <w:t>ente</w:t>
      </w:r>
      <w:r w:rsidR="00DE589C" w:rsidRPr="00297678">
        <w:rPr>
          <w:rFonts w:asciiTheme="minorHAnsi" w:hAnsiTheme="minorHAnsi" w:cstheme="minorHAnsi"/>
          <w:sz w:val="22"/>
          <w:szCs w:val="22"/>
        </w:rPr>
        <w:t xml:space="preserve"> de Planejamento e Contratações</w:t>
      </w:r>
    </w:p>
    <w:p w:rsidR="00F43CD0" w:rsidRPr="00297678" w:rsidRDefault="00F43CD0" w:rsidP="003D3F22">
      <w:pPr>
        <w:jc w:val="center"/>
        <w:rPr>
          <w:rFonts w:ascii="Calibri" w:hAnsi="Calibri"/>
          <w:b/>
          <w:sz w:val="22"/>
          <w:szCs w:val="22"/>
        </w:rPr>
      </w:pPr>
    </w:p>
    <w:p w:rsidR="003D3F22" w:rsidRPr="00297678" w:rsidRDefault="003D3F22" w:rsidP="00C26C41">
      <w:pPr>
        <w:jc w:val="center"/>
        <w:rPr>
          <w:rFonts w:asciiTheme="minorHAnsi" w:hAnsiTheme="minorHAnsi"/>
          <w:b/>
          <w:sz w:val="22"/>
          <w:szCs w:val="22"/>
        </w:rPr>
      </w:pPr>
    </w:p>
    <w:p w:rsidR="00C26C41" w:rsidRPr="00297678" w:rsidRDefault="00C26C41" w:rsidP="00C26C41">
      <w:pPr>
        <w:jc w:val="center"/>
        <w:rPr>
          <w:rFonts w:asciiTheme="minorHAnsi" w:hAnsiTheme="minorHAnsi"/>
          <w:b/>
          <w:sz w:val="22"/>
          <w:szCs w:val="22"/>
        </w:rPr>
      </w:pPr>
      <w:r w:rsidRPr="00297678">
        <w:rPr>
          <w:rFonts w:asciiTheme="minorHAnsi" w:hAnsiTheme="minorHAnsi"/>
          <w:b/>
          <w:sz w:val="22"/>
          <w:szCs w:val="22"/>
        </w:rPr>
        <w:t>ANEXO I</w:t>
      </w:r>
    </w:p>
    <w:p w:rsidR="00FD2E7C" w:rsidRPr="00297678" w:rsidRDefault="00C26C41" w:rsidP="003D3F22">
      <w:pPr>
        <w:tabs>
          <w:tab w:val="left" w:pos="284"/>
        </w:tabs>
        <w:spacing w:before="120"/>
        <w:rPr>
          <w:rFonts w:asciiTheme="minorHAnsi" w:hAnsiTheme="minorHAnsi" w:cs="Arial"/>
          <w:sz w:val="22"/>
          <w:szCs w:val="22"/>
        </w:rPr>
      </w:pPr>
      <w:r w:rsidRPr="00297678">
        <w:rPr>
          <w:rFonts w:asciiTheme="minorHAnsi" w:hAnsiTheme="minorHAnsi" w:cs="Arial"/>
          <w:b/>
          <w:sz w:val="22"/>
          <w:szCs w:val="22"/>
        </w:rPr>
        <w:t>OBJETO</w:t>
      </w:r>
      <w:r w:rsidR="003D3F22" w:rsidRPr="00297678">
        <w:rPr>
          <w:rFonts w:asciiTheme="minorHAnsi" w:hAnsiTheme="minorHAnsi" w:cs="Arial"/>
          <w:b/>
          <w:sz w:val="22"/>
          <w:szCs w:val="22"/>
        </w:rPr>
        <w:t xml:space="preserve">: </w:t>
      </w:r>
      <w:r w:rsidRPr="00297678">
        <w:rPr>
          <w:rFonts w:asciiTheme="minorHAnsi" w:hAnsiTheme="minorHAnsi" w:cs="Arial"/>
          <w:sz w:val="22"/>
          <w:szCs w:val="22"/>
        </w:rPr>
        <w:t xml:space="preserve">O objeto perfaz </w:t>
      </w:r>
      <w:r w:rsidR="00FD2E7C" w:rsidRPr="00297678">
        <w:rPr>
          <w:rFonts w:asciiTheme="minorHAnsi" w:hAnsiTheme="minorHAnsi"/>
          <w:sz w:val="22"/>
          <w:szCs w:val="22"/>
        </w:rPr>
        <w:t>Registrar de Preços para futura e event</w:t>
      </w:r>
      <w:r w:rsidR="00FD2E7C" w:rsidRPr="00297678">
        <w:rPr>
          <w:rFonts w:asciiTheme="minorHAnsi" w:hAnsiTheme="minorHAnsi" w:cstheme="minorHAnsi"/>
          <w:sz w:val="22"/>
          <w:szCs w:val="22"/>
        </w:rPr>
        <w:t xml:space="preserve">ual </w:t>
      </w:r>
      <w:r w:rsidR="00FD2E7C" w:rsidRPr="00297678">
        <w:rPr>
          <w:rFonts w:asciiTheme="minorHAnsi" w:eastAsia="Calibri" w:hAnsiTheme="minorHAnsi" w:cstheme="minorHAnsi"/>
          <w:sz w:val="22"/>
          <w:szCs w:val="22"/>
        </w:rPr>
        <w:t xml:space="preserve">contratação de empresa especializada no fornecimento </w:t>
      </w:r>
      <w:r w:rsidR="00FD2E7C" w:rsidRPr="00297678">
        <w:rPr>
          <w:rFonts w:asciiTheme="minorHAnsi" w:eastAsiaTheme="minorHAnsi" w:hAnsiTheme="minorHAnsi" w:cstheme="minorHAnsi"/>
          <w:sz w:val="22"/>
          <w:szCs w:val="22"/>
          <w:lang w:eastAsia="en-US"/>
        </w:rPr>
        <w:t xml:space="preserve">de água mineral sem gás, acondicionadas em garrafões com capacidade para 20 litros, para </w:t>
      </w:r>
      <w:r w:rsidR="00FD2E7C" w:rsidRPr="00297678">
        <w:rPr>
          <w:rFonts w:asciiTheme="minorHAnsi" w:hAnsiTheme="minorHAnsi"/>
          <w:sz w:val="22"/>
          <w:szCs w:val="22"/>
        </w:rPr>
        <w:t>atendimento aos diversos Órgãos e Entidades da Administração Pública do Município de Maceió, nas especificações e quantidades abaixo:</w:t>
      </w:r>
    </w:p>
    <w:p w:rsidR="00037458" w:rsidRPr="00297678" w:rsidRDefault="00037458" w:rsidP="007A1466">
      <w:pPr>
        <w:jc w:val="both"/>
        <w:rPr>
          <w:rFonts w:asciiTheme="minorHAnsi" w:hAnsiTheme="minorHAnsi" w:cstheme="minorHAnsi"/>
          <w:sz w:val="22"/>
          <w:szCs w:val="22"/>
        </w:rPr>
      </w:pPr>
    </w:p>
    <w:tbl>
      <w:tblPr>
        <w:tblW w:w="9214" w:type="dxa"/>
        <w:tblInd w:w="-72" w:type="dxa"/>
        <w:tblLayout w:type="fixed"/>
        <w:tblCellMar>
          <w:left w:w="70" w:type="dxa"/>
          <w:right w:w="70" w:type="dxa"/>
        </w:tblCellMar>
        <w:tblLook w:val="04A0" w:firstRow="1" w:lastRow="0" w:firstColumn="1" w:lastColumn="0" w:noHBand="0" w:noVBand="1"/>
      </w:tblPr>
      <w:tblGrid>
        <w:gridCol w:w="993"/>
        <w:gridCol w:w="567"/>
        <w:gridCol w:w="4394"/>
        <w:gridCol w:w="1276"/>
        <w:gridCol w:w="1984"/>
      </w:tblGrid>
      <w:tr w:rsidR="006C3B13" w:rsidRPr="00297678" w:rsidTr="006C3B13">
        <w:trPr>
          <w:trHeight w:val="300"/>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6C3B13" w:rsidRPr="00297678" w:rsidRDefault="006C3B13" w:rsidP="006C3B13">
            <w:pPr>
              <w:jc w:val="both"/>
              <w:rPr>
                <w:rFonts w:asciiTheme="minorHAnsi" w:hAnsiTheme="minorHAnsi" w:cstheme="minorHAnsi"/>
              </w:rPr>
            </w:pPr>
          </w:p>
          <w:p w:rsidR="006C3B13" w:rsidRPr="00297678" w:rsidRDefault="006C3B13" w:rsidP="006C3B13">
            <w:pPr>
              <w:spacing w:after="120"/>
              <w:rPr>
                <w:rFonts w:asciiTheme="minorHAnsi" w:hAnsiTheme="minorHAnsi" w:cstheme="minorHAnsi"/>
                <w:b/>
                <w:bCs/>
                <w:sz w:val="20"/>
                <w:szCs w:val="20"/>
              </w:rPr>
            </w:pPr>
            <w:r w:rsidRPr="00297678">
              <w:rPr>
                <w:rFonts w:asciiTheme="minorHAnsi" w:hAnsiTheme="minorHAnsi" w:cstheme="minorHAnsi"/>
                <w:b/>
                <w:bCs/>
                <w:sz w:val="20"/>
                <w:szCs w:val="20"/>
              </w:rPr>
              <w:t>GRUPO</w:t>
            </w:r>
          </w:p>
          <w:p w:rsidR="006C3B13" w:rsidRPr="00297678" w:rsidRDefault="006C3B13" w:rsidP="00032F48">
            <w:pPr>
              <w:jc w:val="center"/>
              <w:rPr>
                <w:rFonts w:asciiTheme="minorHAnsi" w:hAnsiTheme="minorHAnsi" w:cstheme="minorHAnsi"/>
                <w:b/>
                <w:bCs/>
                <w:sz w:val="20"/>
                <w:szCs w:val="20"/>
              </w:rPr>
            </w:pPr>
          </w:p>
        </w:tc>
        <w:tc>
          <w:tcPr>
            <w:tcW w:w="567" w:type="dxa"/>
            <w:tcBorders>
              <w:top w:val="single" w:sz="4" w:space="0" w:color="auto"/>
              <w:left w:val="nil"/>
              <w:bottom w:val="single" w:sz="4" w:space="0" w:color="auto"/>
              <w:right w:val="single" w:sz="4" w:space="0" w:color="auto"/>
            </w:tcBorders>
          </w:tcPr>
          <w:p w:rsidR="006C3B13" w:rsidRPr="00297678" w:rsidRDefault="006C3B13" w:rsidP="00032F48">
            <w:pPr>
              <w:jc w:val="center"/>
              <w:rPr>
                <w:rFonts w:asciiTheme="minorHAnsi" w:hAnsiTheme="minorHAnsi" w:cstheme="minorHAnsi"/>
                <w:b/>
                <w:bCs/>
                <w:sz w:val="20"/>
                <w:szCs w:val="20"/>
              </w:rPr>
            </w:pPr>
            <w:r w:rsidRPr="00297678">
              <w:rPr>
                <w:rFonts w:asciiTheme="minorHAnsi" w:hAnsiTheme="minorHAnsi" w:cstheme="minorHAnsi"/>
                <w:b/>
                <w:bCs/>
                <w:sz w:val="20"/>
                <w:szCs w:val="20"/>
              </w:rPr>
              <w:t xml:space="preserve"> ITEM</w:t>
            </w:r>
          </w:p>
        </w:tc>
        <w:tc>
          <w:tcPr>
            <w:tcW w:w="4394" w:type="dxa"/>
            <w:tcBorders>
              <w:top w:val="single" w:sz="4" w:space="0" w:color="auto"/>
              <w:left w:val="single" w:sz="4" w:space="0" w:color="auto"/>
              <w:bottom w:val="single" w:sz="4" w:space="0" w:color="auto"/>
              <w:right w:val="single" w:sz="4" w:space="0" w:color="auto"/>
            </w:tcBorders>
            <w:vAlign w:val="center"/>
            <w:hideMark/>
          </w:tcPr>
          <w:p w:rsidR="006C3B13" w:rsidRPr="00297678" w:rsidRDefault="006C3B13" w:rsidP="00032F48">
            <w:pPr>
              <w:jc w:val="center"/>
              <w:rPr>
                <w:rFonts w:asciiTheme="minorHAnsi" w:hAnsiTheme="minorHAnsi" w:cstheme="minorHAnsi"/>
                <w:b/>
                <w:bCs/>
                <w:sz w:val="20"/>
                <w:szCs w:val="20"/>
              </w:rPr>
            </w:pPr>
            <w:r w:rsidRPr="00297678">
              <w:rPr>
                <w:rFonts w:asciiTheme="minorHAnsi" w:hAnsiTheme="minorHAnsi" w:cstheme="minorHAnsi"/>
                <w:b/>
                <w:bCs/>
                <w:sz w:val="20"/>
                <w:szCs w:val="20"/>
              </w:rPr>
              <w:t>PRODUTO</w:t>
            </w:r>
          </w:p>
        </w:tc>
        <w:tc>
          <w:tcPr>
            <w:tcW w:w="1276" w:type="dxa"/>
            <w:tcBorders>
              <w:top w:val="single" w:sz="4" w:space="0" w:color="auto"/>
              <w:left w:val="nil"/>
              <w:bottom w:val="single" w:sz="4" w:space="0" w:color="auto"/>
              <w:right w:val="single" w:sz="4" w:space="0" w:color="auto"/>
            </w:tcBorders>
            <w:vAlign w:val="center"/>
            <w:hideMark/>
          </w:tcPr>
          <w:p w:rsidR="006C3B13" w:rsidRPr="00297678" w:rsidRDefault="006C3B13" w:rsidP="00032F48">
            <w:pPr>
              <w:jc w:val="center"/>
              <w:rPr>
                <w:rFonts w:asciiTheme="minorHAnsi" w:hAnsiTheme="minorHAnsi" w:cstheme="minorHAnsi"/>
                <w:b/>
                <w:bCs/>
                <w:sz w:val="20"/>
                <w:szCs w:val="20"/>
              </w:rPr>
            </w:pPr>
            <w:r w:rsidRPr="00297678">
              <w:rPr>
                <w:rFonts w:asciiTheme="minorHAnsi" w:hAnsiTheme="minorHAnsi" w:cstheme="minorHAnsi"/>
                <w:b/>
                <w:bCs/>
                <w:sz w:val="20"/>
                <w:szCs w:val="20"/>
              </w:rPr>
              <w:t>UNIDADE</w:t>
            </w:r>
          </w:p>
        </w:tc>
        <w:tc>
          <w:tcPr>
            <w:tcW w:w="1984" w:type="dxa"/>
            <w:tcBorders>
              <w:top w:val="single" w:sz="4" w:space="0" w:color="auto"/>
              <w:left w:val="nil"/>
              <w:bottom w:val="single" w:sz="4" w:space="0" w:color="auto"/>
              <w:right w:val="single" w:sz="4" w:space="0" w:color="auto"/>
            </w:tcBorders>
            <w:vAlign w:val="center"/>
            <w:hideMark/>
          </w:tcPr>
          <w:p w:rsidR="006C3B13" w:rsidRPr="00297678" w:rsidRDefault="006C3B13" w:rsidP="00853E3B">
            <w:pPr>
              <w:jc w:val="center"/>
              <w:rPr>
                <w:rFonts w:asciiTheme="minorHAnsi" w:hAnsiTheme="minorHAnsi" w:cstheme="minorHAnsi"/>
                <w:b/>
                <w:bCs/>
                <w:sz w:val="20"/>
                <w:szCs w:val="20"/>
              </w:rPr>
            </w:pPr>
            <w:r w:rsidRPr="00297678">
              <w:rPr>
                <w:rFonts w:asciiTheme="minorHAnsi" w:hAnsiTheme="minorHAnsi" w:cstheme="minorHAnsi"/>
                <w:b/>
                <w:bCs/>
                <w:sz w:val="20"/>
                <w:szCs w:val="20"/>
              </w:rPr>
              <w:t>QUANTIDADE ESTIMADA</w:t>
            </w:r>
          </w:p>
        </w:tc>
      </w:tr>
      <w:tr w:rsidR="006C3B13" w:rsidRPr="00297678" w:rsidTr="007D3DCB">
        <w:trPr>
          <w:trHeight w:val="300"/>
        </w:trPr>
        <w:tc>
          <w:tcPr>
            <w:tcW w:w="993" w:type="dxa"/>
            <w:vMerge w:val="restart"/>
            <w:tcBorders>
              <w:top w:val="single" w:sz="4" w:space="0" w:color="auto"/>
              <w:left w:val="single" w:sz="4" w:space="0" w:color="auto"/>
              <w:right w:val="single" w:sz="4" w:space="0" w:color="auto"/>
            </w:tcBorders>
          </w:tcPr>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p>
          <w:p w:rsidR="006C3B13" w:rsidRPr="00297678" w:rsidRDefault="006C3B13" w:rsidP="006C3B13">
            <w:pPr>
              <w:jc w:val="center"/>
              <w:rPr>
                <w:rFonts w:asciiTheme="minorHAnsi" w:hAnsiTheme="minorHAnsi" w:cstheme="minorHAnsi"/>
                <w:bCs/>
                <w:sz w:val="20"/>
                <w:szCs w:val="20"/>
              </w:rPr>
            </w:pPr>
            <w:r w:rsidRPr="00297678">
              <w:rPr>
                <w:rFonts w:asciiTheme="minorHAnsi" w:hAnsiTheme="minorHAnsi" w:cstheme="minorHAnsi"/>
                <w:bCs/>
                <w:sz w:val="20"/>
                <w:szCs w:val="20"/>
              </w:rPr>
              <w:t>1</w:t>
            </w:r>
          </w:p>
        </w:tc>
        <w:tc>
          <w:tcPr>
            <w:tcW w:w="567" w:type="dxa"/>
            <w:tcBorders>
              <w:top w:val="single" w:sz="4" w:space="0" w:color="auto"/>
              <w:left w:val="nil"/>
              <w:bottom w:val="single" w:sz="4" w:space="0" w:color="auto"/>
              <w:right w:val="single" w:sz="4" w:space="0" w:color="auto"/>
            </w:tcBorders>
          </w:tcPr>
          <w:p w:rsidR="006C3B13" w:rsidRPr="00297678" w:rsidRDefault="006C3B13" w:rsidP="006C3B13">
            <w:pPr>
              <w:jc w:val="center"/>
              <w:rPr>
                <w:rFonts w:asciiTheme="minorHAnsi" w:hAnsiTheme="minorHAnsi" w:cstheme="minorHAnsi"/>
                <w:bCs/>
                <w:sz w:val="20"/>
                <w:szCs w:val="20"/>
              </w:rPr>
            </w:pPr>
            <w:r w:rsidRPr="00297678">
              <w:rPr>
                <w:rFonts w:asciiTheme="minorHAnsi" w:hAnsiTheme="minorHAnsi" w:cstheme="minorHAnsi"/>
                <w:bCs/>
                <w:sz w:val="20"/>
                <w:szCs w:val="20"/>
              </w:rPr>
              <w:t>01</w:t>
            </w:r>
          </w:p>
        </w:tc>
        <w:tc>
          <w:tcPr>
            <w:tcW w:w="4394" w:type="dxa"/>
            <w:tcBorders>
              <w:top w:val="single" w:sz="4" w:space="0" w:color="auto"/>
              <w:left w:val="single" w:sz="4" w:space="0" w:color="auto"/>
              <w:bottom w:val="single" w:sz="4" w:space="0" w:color="auto"/>
              <w:right w:val="single" w:sz="4" w:space="0" w:color="auto"/>
            </w:tcBorders>
            <w:hideMark/>
          </w:tcPr>
          <w:p w:rsidR="006C3B13" w:rsidRPr="00297678" w:rsidRDefault="006C3B13" w:rsidP="006C3B13">
            <w:pPr>
              <w:jc w:val="both"/>
              <w:rPr>
                <w:rFonts w:asciiTheme="minorHAnsi" w:hAnsiTheme="minorHAnsi" w:cstheme="minorHAnsi"/>
                <w:sz w:val="20"/>
                <w:szCs w:val="20"/>
              </w:rPr>
            </w:pPr>
            <w:r w:rsidRPr="00297678">
              <w:rPr>
                <w:rFonts w:asciiTheme="minorHAnsi" w:hAnsiTheme="minorHAnsi" w:cstheme="minorHAnsi"/>
                <w:sz w:val="20"/>
                <w:szCs w:val="20"/>
              </w:rPr>
              <w:t>Água mineral sem gás, envasada em garrafão plástico de polipropileno, com capacidade para acondicionamento de 20 litros, dentro dos padrões estabelecidos na legislação vigente, com lacre de segurança e rótulo próprio indicando a marca, a procedência, a validade, os dados da análise e conter o Selo Fiscal de Controle – SEFAZ/AL.</w:t>
            </w:r>
          </w:p>
          <w:p w:rsidR="006C3B13" w:rsidRPr="00297678" w:rsidRDefault="006C3B13" w:rsidP="006C3B13">
            <w:pPr>
              <w:jc w:val="both"/>
              <w:rPr>
                <w:rFonts w:asciiTheme="minorHAnsi" w:hAnsiTheme="minorHAnsi" w:cstheme="minorHAnsi"/>
                <w:sz w:val="20"/>
                <w:szCs w:val="20"/>
              </w:rPr>
            </w:pPr>
            <w:r w:rsidRPr="00297678">
              <w:rPr>
                <w:rFonts w:asciiTheme="minorHAnsi" w:hAnsiTheme="minorHAnsi" w:cstheme="minorHAnsi"/>
                <w:color w:val="000000"/>
                <w:sz w:val="20"/>
                <w:szCs w:val="20"/>
              </w:rPr>
              <w:t xml:space="preserve">      </w:t>
            </w:r>
            <w:r w:rsidRPr="00297678">
              <w:rPr>
                <w:rFonts w:asciiTheme="minorHAnsi" w:hAnsiTheme="minorHAnsi" w:cstheme="minorHAnsi"/>
                <w:sz w:val="20"/>
                <w:szCs w:val="20"/>
              </w:rPr>
              <w:t xml:space="preserve"> </w:t>
            </w:r>
          </w:p>
          <w:p w:rsidR="006C3B13" w:rsidRPr="00297678" w:rsidRDefault="006C3B13" w:rsidP="006C3B13">
            <w:pPr>
              <w:rPr>
                <w:rFonts w:asciiTheme="minorHAnsi" w:hAnsiTheme="minorHAnsi" w:cstheme="minorHAnsi"/>
                <w:b/>
                <w:bCs/>
                <w:sz w:val="20"/>
                <w:szCs w:val="20"/>
              </w:rPr>
            </w:pPr>
            <w:r w:rsidRPr="00297678">
              <w:rPr>
                <w:rFonts w:asciiTheme="minorHAnsi" w:hAnsiTheme="minorHAnsi" w:cstheme="minorHAnsi"/>
                <w:b/>
                <w:bCs/>
                <w:sz w:val="20"/>
                <w:szCs w:val="20"/>
              </w:rPr>
              <w:t>Com Comodato.</w:t>
            </w:r>
          </w:p>
          <w:p w:rsidR="003D3F22" w:rsidRPr="00297678" w:rsidRDefault="003D3F22" w:rsidP="006C3B13">
            <w:pPr>
              <w:rPr>
                <w:rFonts w:asciiTheme="minorHAnsi" w:hAnsiTheme="minorHAnsi" w:cstheme="minorHAnsi"/>
                <w:b/>
                <w:bCs/>
                <w:sz w:val="20"/>
                <w:szCs w:val="20"/>
              </w:rPr>
            </w:pPr>
            <w:proofErr w:type="spellStart"/>
            <w:r w:rsidRPr="00297678">
              <w:rPr>
                <w:rFonts w:asciiTheme="minorHAnsi" w:hAnsiTheme="minorHAnsi" w:cstheme="minorHAnsi"/>
                <w:b/>
                <w:bCs/>
                <w:sz w:val="20"/>
                <w:szCs w:val="20"/>
              </w:rPr>
              <w:t>Catmat</w:t>
            </w:r>
            <w:proofErr w:type="spellEnd"/>
            <w:r w:rsidRPr="00297678">
              <w:rPr>
                <w:rFonts w:asciiTheme="minorHAnsi" w:hAnsiTheme="minorHAnsi" w:cstheme="minorHAnsi"/>
                <w:b/>
                <w:bCs/>
                <w:sz w:val="20"/>
                <w:szCs w:val="20"/>
              </w:rPr>
              <w:t>:</w:t>
            </w:r>
          </w:p>
          <w:p w:rsidR="003D3F22" w:rsidRPr="00297678" w:rsidRDefault="003D3F22" w:rsidP="006C3B13">
            <w:pPr>
              <w:rPr>
                <w:rFonts w:asciiTheme="minorHAnsi" w:hAnsiTheme="minorHAnsi" w:cstheme="minorHAnsi"/>
                <w:b/>
                <w:bCs/>
                <w:sz w:val="20"/>
                <w:szCs w:val="20"/>
              </w:rPr>
            </w:pPr>
          </w:p>
          <w:p w:rsidR="006C3B13" w:rsidRPr="00297678" w:rsidRDefault="006C3B13" w:rsidP="006C3B13">
            <w:pPr>
              <w:jc w:val="center"/>
              <w:rPr>
                <w:rFonts w:asciiTheme="minorHAnsi" w:hAnsiTheme="minorHAnsi" w:cstheme="minorHAnsi"/>
                <w:b/>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6C3B13" w:rsidRPr="00297678" w:rsidRDefault="006C3B13" w:rsidP="006C3B13">
            <w:pPr>
              <w:jc w:val="center"/>
              <w:rPr>
                <w:rFonts w:asciiTheme="minorHAnsi" w:hAnsiTheme="minorHAnsi" w:cstheme="minorHAnsi"/>
                <w:color w:val="000000"/>
                <w:sz w:val="20"/>
                <w:szCs w:val="20"/>
              </w:rPr>
            </w:pPr>
            <w:r w:rsidRPr="00297678">
              <w:rPr>
                <w:rFonts w:asciiTheme="minorHAnsi" w:hAnsiTheme="minorHAnsi" w:cstheme="minorHAnsi"/>
                <w:color w:val="000000"/>
                <w:sz w:val="20"/>
                <w:szCs w:val="20"/>
              </w:rPr>
              <w:t>Garrafões</w:t>
            </w:r>
          </w:p>
          <w:p w:rsidR="006C3B13" w:rsidRPr="00297678" w:rsidRDefault="006C3B13" w:rsidP="006C3B13">
            <w:pPr>
              <w:jc w:val="center"/>
              <w:rPr>
                <w:rFonts w:asciiTheme="minorHAnsi" w:hAnsiTheme="minorHAnsi" w:cstheme="minorHAnsi"/>
                <w:bCs/>
                <w:sz w:val="20"/>
                <w:szCs w:val="20"/>
              </w:rPr>
            </w:pPr>
            <w:r w:rsidRPr="00297678">
              <w:rPr>
                <w:rFonts w:asciiTheme="minorHAnsi" w:hAnsiTheme="minorHAnsi" w:cstheme="minorHAnsi"/>
                <w:color w:val="000000"/>
                <w:sz w:val="20"/>
                <w:szCs w:val="20"/>
              </w:rPr>
              <w:t>(</w:t>
            </w:r>
            <w:r w:rsidRPr="00297678">
              <w:rPr>
                <w:rFonts w:asciiTheme="minorHAnsi" w:hAnsiTheme="minorHAnsi" w:cstheme="minorHAnsi"/>
                <w:sz w:val="20"/>
                <w:szCs w:val="20"/>
              </w:rPr>
              <w:t>20 litros)</w:t>
            </w:r>
          </w:p>
        </w:tc>
        <w:tc>
          <w:tcPr>
            <w:tcW w:w="1984" w:type="dxa"/>
            <w:tcBorders>
              <w:top w:val="single" w:sz="4" w:space="0" w:color="auto"/>
              <w:left w:val="nil"/>
              <w:bottom w:val="single" w:sz="4" w:space="0" w:color="auto"/>
              <w:right w:val="single" w:sz="4" w:space="0" w:color="auto"/>
            </w:tcBorders>
            <w:vAlign w:val="center"/>
          </w:tcPr>
          <w:p w:rsidR="006C3B13" w:rsidRPr="00297678" w:rsidRDefault="006C3B13" w:rsidP="006C3B13">
            <w:pPr>
              <w:jc w:val="center"/>
              <w:rPr>
                <w:rFonts w:asciiTheme="minorHAnsi" w:hAnsiTheme="minorHAnsi" w:cstheme="minorHAnsi"/>
                <w:b/>
                <w:sz w:val="20"/>
                <w:szCs w:val="20"/>
              </w:rPr>
            </w:pPr>
          </w:p>
        </w:tc>
      </w:tr>
      <w:tr w:rsidR="006C3B13" w:rsidRPr="00297678" w:rsidTr="007D3DCB">
        <w:trPr>
          <w:trHeight w:val="300"/>
        </w:trPr>
        <w:tc>
          <w:tcPr>
            <w:tcW w:w="993" w:type="dxa"/>
            <w:vMerge/>
            <w:tcBorders>
              <w:left w:val="single" w:sz="4" w:space="0" w:color="auto"/>
              <w:bottom w:val="single" w:sz="4" w:space="0" w:color="auto"/>
              <w:right w:val="single" w:sz="4" w:space="0" w:color="auto"/>
            </w:tcBorders>
          </w:tcPr>
          <w:p w:rsidR="006C3B13" w:rsidRPr="00297678" w:rsidRDefault="006C3B13" w:rsidP="006C3B13">
            <w:pPr>
              <w:jc w:val="center"/>
              <w:rPr>
                <w:rFonts w:asciiTheme="minorHAnsi" w:hAnsiTheme="minorHAnsi" w:cstheme="minorHAnsi"/>
                <w:bCs/>
                <w:sz w:val="20"/>
                <w:szCs w:val="20"/>
              </w:rPr>
            </w:pPr>
          </w:p>
        </w:tc>
        <w:tc>
          <w:tcPr>
            <w:tcW w:w="567" w:type="dxa"/>
            <w:tcBorders>
              <w:top w:val="single" w:sz="4" w:space="0" w:color="auto"/>
              <w:left w:val="nil"/>
              <w:bottom w:val="single" w:sz="4" w:space="0" w:color="auto"/>
              <w:right w:val="single" w:sz="4" w:space="0" w:color="auto"/>
            </w:tcBorders>
          </w:tcPr>
          <w:p w:rsidR="006C3B13" w:rsidRPr="00297678" w:rsidRDefault="006C3B13" w:rsidP="006C3B13">
            <w:pPr>
              <w:jc w:val="center"/>
              <w:rPr>
                <w:rFonts w:asciiTheme="minorHAnsi" w:hAnsiTheme="minorHAnsi" w:cstheme="minorHAnsi"/>
                <w:bCs/>
                <w:sz w:val="20"/>
                <w:szCs w:val="20"/>
              </w:rPr>
            </w:pPr>
            <w:r w:rsidRPr="00297678">
              <w:rPr>
                <w:rFonts w:asciiTheme="minorHAnsi" w:hAnsiTheme="minorHAnsi" w:cstheme="minorHAnsi"/>
                <w:bCs/>
                <w:sz w:val="20"/>
                <w:szCs w:val="20"/>
              </w:rPr>
              <w:t>02</w:t>
            </w:r>
          </w:p>
        </w:tc>
        <w:tc>
          <w:tcPr>
            <w:tcW w:w="4394" w:type="dxa"/>
            <w:tcBorders>
              <w:top w:val="single" w:sz="4" w:space="0" w:color="auto"/>
              <w:left w:val="single" w:sz="4" w:space="0" w:color="auto"/>
              <w:bottom w:val="single" w:sz="4" w:space="0" w:color="auto"/>
              <w:right w:val="single" w:sz="4" w:space="0" w:color="auto"/>
            </w:tcBorders>
            <w:hideMark/>
          </w:tcPr>
          <w:p w:rsidR="006C3B13" w:rsidRPr="00297678" w:rsidRDefault="006C3B13" w:rsidP="006C3B13">
            <w:pPr>
              <w:jc w:val="both"/>
              <w:rPr>
                <w:rFonts w:asciiTheme="minorHAnsi" w:hAnsiTheme="minorHAnsi" w:cstheme="minorHAnsi"/>
                <w:sz w:val="20"/>
                <w:szCs w:val="20"/>
              </w:rPr>
            </w:pPr>
            <w:r w:rsidRPr="00297678">
              <w:rPr>
                <w:rFonts w:asciiTheme="minorHAnsi" w:hAnsiTheme="minorHAnsi" w:cstheme="minorHAnsi"/>
                <w:sz w:val="20"/>
                <w:szCs w:val="20"/>
              </w:rPr>
              <w:t xml:space="preserve">Água mineral sem gás, envasada em garrafão plástico de polipropileno, com capacidade para acondicionamento de 20 litros, dentro dos padrões estabelecidos na legislação vigente, com lacre de segurança e rótulo próprio indicando a marca, a procedência, a validade, os dados da análise e conter o Selo Fiscal de Controle – SEFAZ/AL.  </w:t>
            </w:r>
          </w:p>
          <w:p w:rsidR="006C3B13" w:rsidRPr="00297678" w:rsidRDefault="006C3B13" w:rsidP="006C3B13">
            <w:pPr>
              <w:jc w:val="both"/>
              <w:rPr>
                <w:rFonts w:asciiTheme="minorHAnsi" w:hAnsiTheme="minorHAnsi" w:cstheme="minorHAnsi"/>
                <w:sz w:val="20"/>
                <w:szCs w:val="20"/>
              </w:rPr>
            </w:pPr>
            <w:r w:rsidRPr="00297678">
              <w:rPr>
                <w:rFonts w:asciiTheme="minorHAnsi" w:hAnsiTheme="minorHAnsi" w:cstheme="minorHAnsi"/>
                <w:sz w:val="20"/>
                <w:szCs w:val="20"/>
              </w:rPr>
              <w:t xml:space="preserve">    </w:t>
            </w:r>
          </w:p>
          <w:p w:rsidR="006C3B13" w:rsidRPr="00297678" w:rsidRDefault="006C3B13" w:rsidP="006C3B13">
            <w:pPr>
              <w:rPr>
                <w:rFonts w:asciiTheme="minorHAnsi" w:hAnsiTheme="minorHAnsi" w:cstheme="minorHAnsi"/>
                <w:b/>
                <w:bCs/>
                <w:sz w:val="20"/>
                <w:szCs w:val="20"/>
              </w:rPr>
            </w:pPr>
            <w:r w:rsidRPr="00297678">
              <w:rPr>
                <w:rFonts w:asciiTheme="minorHAnsi" w:hAnsiTheme="minorHAnsi" w:cstheme="minorHAnsi"/>
                <w:b/>
                <w:bCs/>
                <w:sz w:val="20"/>
                <w:szCs w:val="20"/>
              </w:rPr>
              <w:t>Sem Comodato.</w:t>
            </w:r>
          </w:p>
          <w:p w:rsidR="003D3F22" w:rsidRPr="00297678" w:rsidRDefault="003D3F22" w:rsidP="003D3F22">
            <w:pPr>
              <w:rPr>
                <w:rFonts w:asciiTheme="minorHAnsi" w:hAnsiTheme="minorHAnsi" w:cstheme="minorHAnsi"/>
                <w:b/>
                <w:bCs/>
                <w:sz w:val="20"/>
                <w:szCs w:val="20"/>
              </w:rPr>
            </w:pPr>
            <w:proofErr w:type="spellStart"/>
            <w:r w:rsidRPr="00297678">
              <w:rPr>
                <w:rFonts w:asciiTheme="minorHAnsi" w:hAnsiTheme="minorHAnsi" w:cstheme="minorHAnsi"/>
                <w:b/>
                <w:bCs/>
                <w:sz w:val="20"/>
                <w:szCs w:val="20"/>
              </w:rPr>
              <w:t>Catmat</w:t>
            </w:r>
            <w:proofErr w:type="spellEnd"/>
            <w:r w:rsidRPr="00297678">
              <w:rPr>
                <w:rFonts w:asciiTheme="minorHAnsi" w:hAnsiTheme="minorHAnsi" w:cstheme="minorHAnsi"/>
                <w:b/>
                <w:bCs/>
                <w:sz w:val="20"/>
                <w:szCs w:val="20"/>
              </w:rPr>
              <w:t>:</w:t>
            </w:r>
          </w:p>
          <w:p w:rsidR="003D3F22" w:rsidRPr="00297678" w:rsidRDefault="003D3F22" w:rsidP="006C3B13">
            <w:pPr>
              <w:rPr>
                <w:rFonts w:asciiTheme="minorHAnsi" w:hAnsiTheme="minorHAnsi" w:cstheme="minorHAnsi"/>
                <w:b/>
                <w:bCs/>
                <w:sz w:val="20"/>
                <w:szCs w:val="20"/>
              </w:rPr>
            </w:pPr>
          </w:p>
          <w:p w:rsidR="006C3B13" w:rsidRPr="00297678" w:rsidRDefault="006C3B13" w:rsidP="006C3B13">
            <w:pPr>
              <w:jc w:val="center"/>
              <w:rPr>
                <w:rFonts w:asciiTheme="minorHAnsi" w:hAnsiTheme="minorHAnsi" w:cstheme="minorHAnsi"/>
                <w:b/>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6C3B13" w:rsidRPr="00297678" w:rsidRDefault="006C3B13" w:rsidP="006C3B13">
            <w:pPr>
              <w:jc w:val="center"/>
              <w:rPr>
                <w:rFonts w:asciiTheme="minorHAnsi" w:hAnsiTheme="minorHAnsi" w:cstheme="minorHAnsi"/>
                <w:color w:val="000000"/>
                <w:sz w:val="20"/>
                <w:szCs w:val="20"/>
              </w:rPr>
            </w:pPr>
            <w:r w:rsidRPr="00297678">
              <w:rPr>
                <w:rFonts w:asciiTheme="minorHAnsi" w:hAnsiTheme="minorHAnsi" w:cstheme="minorHAnsi"/>
                <w:color w:val="000000"/>
                <w:sz w:val="20"/>
                <w:szCs w:val="20"/>
              </w:rPr>
              <w:t>Garrafões</w:t>
            </w:r>
          </w:p>
          <w:p w:rsidR="006C3B13" w:rsidRPr="00297678" w:rsidRDefault="006C3B13" w:rsidP="006C3B13">
            <w:pPr>
              <w:jc w:val="center"/>
              <w:rPr>
                <w:rFonts w:asciiTheme="minorHAnsi" w:hAnsiTheme="minorHAnsi" w:cstheme="minorHAnsi"/>
                <w:sz w:val="20"/>
                <w:szCs w:val="20"/>
              </w:rPr>
            </w:pPr>
            <w:r w:rsidRPr="00297678">
              <w:rPr>
                <w:rFonts w:asciiTheme="minorHAnsi" w:hAnsiTheme="minorHAnsi" w:cstheme="minorHAnsi"/>
                <w:color w:val="000000"/>
                <w:sz w:val="20"/>
                <w:szCs w:val="20"/>
              </w:rPr>
              <w:t xml:space="preserve"> (</w:t>
            </w:r>
            <w:r w:rsidRPr="00297678">
              <w:rPr>
                <w:rFonts w:asciiTheme="minorHAnsi" w:hAnsiTheme="minorHAnsi" w:cstheme="minorHAnsi"/>
                <w:sz w:val="20"/>
                <w:szCs w:val="20"/>
              </w:rPr>
              <w:t>20 litros)</w:t>
            </w:r>
          </w:p>
        </w:tc>
        <w:tc>
          <w:tcPr>
            <w:tcW w:w="1984" w:type="dxa"/>
            <w:tcBorders>
              <w:top w:val="single" w:sz="4" w:space="0" w:color="auto"/>
              <w:left w:val="nil"/>
              <w:bottom w:val="single" w:sz="4" w:space="0" w:color="auto"/>
              <w:right w:val="single" w:sz="4" w:space="0" w:color="auto"/>
            </w:tcBorders>
            <w:vAlign w:val="center"/>
          </w:tcPr>
          <w:p w:rsidR="006C3B13" w:rsidRPr="00297678" w:rsidRDefault="006C3B13" w:rsidP="006C3B13">
            <w:pPr>
              <w:jc w:val="center"/>
              <w:rPr>
                <w:rFonts w:asciiTheme="minorHAnsi" w:hAnsiTheme="minorHAnsi" w:cstheme="minorHAnsi"/>
                <w:b/>
                <w:sz w:val="20"/>
                <w:szCs w:val="20"/>
              </w:rPr>
            </w:pPr>
          </w:p>
        </w:tc>
      </w:tr>
    </w:tbl>
    <w:p w:rsidR="007338C7" w:rsidRPr="00297678" w:rsidRDefault="007338C7" w:rsidP="007338C7">
      <w:pPr>
        <w:pStyle w:val="Pregaoquadromiolo"/>
        <w:spacing w:after="120"/>
        <w:ind w:left="720"/>
        <w:jc w:val="both"/>
        <w:rPr>
          <w:rFonts w:asciiTheme="minorHAnsi" w:hAnsiTheme="minorHAnsi" w:cstheme="minorHAnsi"/>
          <w:sz w:val="22"/>
          <w:szCs w:val="22"/>
        </w:rPr>
      </w:pPr>
    </w:p>
    <w:p w:rsidR="005510BA" w:rsidRPr="00297678" w:rsidRDefault="005510BA" w:rsidP="00623181">
      <w:pPr>
        <w:autoSpaceDE w:val="0"/>
        <w:autoSpaceDN w:val="0"/>
        <w:adjustRightInd w:val="0"/>
        <w:spacing w:before="120"/>
        <w:jc w:val="center"/>
        <w:rPr>
          <w:rFonts w:asciiTheme="minorHAnsi" w:eastAsia="Calibri" w:hAnsiTheme="minorHAnsi" w:cstheme="minorHAnsi"/>
          <w:sz w:val="22"/>
          <w:szCs w:val="22"/>
        </w:rPr>
      </w:pPr>
    </w:p>
    <w:p w:rsidR="005510BA" w:rsidRPr="00297678" w:rsidRDefault="005510BA" w:rsidP="00623181">
      <w:pPr>
        <w:autoSpaceDE w:val="0"/>
        <w:autoSpaceDN w:val="0"/>
        <w:adjustRightInd w:val="0"/>
        <w:spacing w:before="120"/>
        <w:jc w:val="center"/>
        <w:rPr>
          <w:rFonts w:asciiTheme="minorHAnsi" w:eastAsia="Calibri" w:hAnsiTheme="minorHAnsi" w:cstheme="minorHAnsi"/>
          <w:sz w:val="22"/>
          <w:szCs w:val="22"/>
        </w:rPr>
      </w:pPr>
    </w:p>
    <w:p w:rsidR="003D3F22" w:rsidRPr="00297678" w:rsidRDefault="003D3F22" w:rsidP="00623181">
      <w:pPr>
        <w:autoSpaceDE w:val="0"/>
        <w:autoSpaceDN w:val="0"/>
        <w:adjustRightInd w:val="0"/>
        <w:spacing w:before="120"/>
        <w:jc w:val="center"/>
        <w:rPr>
          <w:rFonts w:asciiTheme="minorHAnsi" w:eastAsia="Calibri" w:hAnsiTheme="minorHAnsi" w:cstheme="minorHAnsi"/>
          <w:sz w:val="22"/>
          <w:szCs w:val="22"/>
        </w:rPr>
      </w:pPr>
    </w:p>
    <w:p w:rsidR="00297678" w:rsidRPr="00297678" w:rsidRDefault="00297678" w:rsidP="00623181">
      <w:pPr>
        <w:autoSpaceDE w:val="0"/>
        <w:autoSpaceDN w:val="0"/>
        <w:adjustRightInd w:val="0"/>
        <w:spacing w:before="120"/>
        <w:jc w:val="center"/>
        <w:rPr>
          <w:rFonts w:asciiTheme="minorHAnsi" w:eastAsia="Calibri" w:hAnsiTheme="minorHAnsi" w:cstheme="minorHAnsi"/>
          <w:sz w:val="22"/>
          <w:szCs w:val="22"/>
        </w:rPr>
      </w:pPr>
    </w:p>
    <w:p w:rsidR="00032F48" w:rsidRPr="00297678" w:rsidRDefault="00032F48" w:rsidP="002E5379">
      <w:pPr>
        <w:rPr>
          <w:rFonts w:asciiTheme="minorHAnsi" w:hAnsiTheme="minorHAnsi" w:cstheme="minorHAnsi"/>
          <w:b/>
          <w:sz w:val="22"/>
          <w:szCs w:val="22"/>
        </w:rPr>
      </w:pPr>
    </w:p>
    <w:p w:rsidR="00B619B1" w:rsidRPr="00297678" w:rsidRDefault="00B619B1" w:rsidP="003D3F22">
      <w:pPr>
        <w:jc w:val="center"/>
        <w:rPr>
          <w:rFonts w:asciiTheme="minorHAnsi" w:hAnsiTheme="minorHAnsi" w:cstheme="minorHAnsi"/>
          <w:b/>
          <w:sz w:val="20"/>
          <w:szCs w:val="20"/>
        </w:rPr>
      </w:pPr>
      <w:r w:rsidRPr="00297678">
        <w:rPr>
          <w:rFonts w:asciiTheme="minorHAnsi" w:hAnsiTheme="minorHAnsi" w:cstheme="minorHAnsi"/>
          <w:b/>
          <w:sz w:val="20"/>
          <w:szCs w:val="20"/>
        </w:rPr>
        <w:t>ANEXO II</w:t>
      </w:r>
      <w:r w:rsidR="003D3F22" w:rsidRPr="00297678">
        <w:rPr>
          <w:rFonts w:asciiTheme="minorHAnsi" w:hAnsiTheme="minorHAnsi" w:cstheme="minorHAnsi"/>
          <w:b/>
          <w:sz w:val="20"/>
          <w:szCs w:val="20"/>
        </w:rPr>
        <w:t xml:space="preserve">- </w:t>
      </w:r>
      <w:r w:rsidRPr="00297678">
        <w:rPr>
          <w:rFonts w:asciiTheme="minorHAnsi" w:hAnsiTheme="minorHAnsi" w:cstheme="minorHAnsi"/>
          <w:b/>
          <w:sz w:val="20"/>
          <w:szCs w:val="20"/>
        </w:rPr>
        <w:t>ENDEREÇOS DE ENTREGA DOS ÓRGÃOS</w:t>
      </w:r>
    </w:p>
    <w:p w:rsidR="003D3F22" w:rsidRPr="00297678" w:rsidRDefault="003D3F22" w:rsidP="003D3F22">
      <w:pPr>
        <w:jc w:val="center"/>
        <w:rPr>
          <w:rFonts w:asciiTheme="minorHAnsi" w:hAnsiTheme="minorHAnsi" w:cstheme="minorHAnsi"/>
          <w:b/>
          <w:sz w:val="20"/>
          <w:szCs w:val="20"/>
        </w:rPr>
      </w:pPr>
      <w:r w:rsidRPr="00297678">
        <w:rPr>
          <w:rFonts w:asciiTheme="minorHAnsi" w:hAnsiTheme="minorHAnsi" w:cstheme="minorHAnsi"/>
          <w:b/>
          <w:sz w:val="20"/>
          <w:szCs w:val="20"/>
        </w:rPr>
        <w:t xml:space="preserve"> </w:t>
      </w: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37"/>
        <w:gridCol w:w="22"/>
        <w:gridCol w:w="4601"/>
        <w:gridCol w:w="2836"/>
      </w:tblGrid>
      <w:tr w:rsidR="00623181" w:rsidRPr="00297678" w:rsidTr="00032F48">
        <w:trPr>
          <w:trHeight w:val="524"/>
        </w:trPr>
        <w:tc>
          <w:tcPr>
            <w:tcW w:w="2047" w:type="dxa"/>
            <w:gridSpan w:val="2"/>
            <w:vAlign w:val="center"/>
          </w:tcPr>
          <w:p w:rsidR="00623181" w:rsidRPr="00297678" w:rsidRDefault="00623181" w:rsidP="00032F48">
            <w:pPr>
              <w:jc w:val="center"/>
              <w:rPr>
                <w:rFonts w:asciiTheme="minorHAnsi" w:hAnsiTheme="minorHAnsi" w:cstheme="minorHAnsi"/>
                <w:b/>
                <w:sz w:val="20"/>
                <w:szCs w:val="20"/>
              </w:rPr>
            </w:pPr>
            <w:r w:rsidRPr="00297678">
              <w:rPr>
                <w:rFonts w:asciiTheme="minorHAnsi" w:hAnsiTheme="minorHAnsi" w:cstheme="minorHAnsi"/>
                <w:b/>
                <w:sz w:val="20"/>
                <w:szCs w:val="20"/>
              </w:rPr>
              <w:t>ÓRGÃO GERENCIADOR</w:t>
            </w:r>
          </w:p>
        </w:tc>
        <w:tc>
          <w:tcPr>
            <w:tcW w:w="7459" w:type="dxa"/>
            <w:gridSpan w:val="3"/>
            <w:vAlign w:val="center"/>
          </w:tcPr>
          <w:p w:rsidR="00623181" w:rsidRPr="00297678" w:rsidRDefault="00623181" w:rsidP="00623181">
            <w:pPr>
              <w:jc w:val="center"/>
              <w:rPr>
                <w:rFonts w:asciiTheme="minorHAnsi" w:hAnsiTheme="minorHAnsi" w:cstheme="minorHAnsi"/>
                <w:b/>
                <w:sz w:val="20"/>
                <w:szCs w:val="20"/>
              </w:rPr>
            </w:pPr>
            <w:r w:rsidRPr="00297678">
              <w:rPr>
                <w:rFonts w:asciiTheme="minorHAnsi" w:hAnsiTheme="minorHAnsi" w:cstheme="minorHAnsi"/>
                <w:b/>
                <w:sz w:val="20"/>
                <w:szCs w:val="20"/>
              </w:rPr>
              <w:t>ENDEREÇO</w:t>
            </w:r>
          </w:p>
        </w:tc>
      </w:tr>
      <w:tr w:rsidR="00623181" w:rsidRPr="00297678" w:rsidTr="00032F48">
        <w:trPr>
          <w:trHeight w:val="257"/>
        </w:trPr>
        <w:tc>
          <w:tcPr>
            <w:tcW w:w="610" w:type="dxa"/>
          </w:tcPr>
          <w:p w:rsidR="00623181" w:rsidRPr="00297678" w:rsidRDefault="00623181" w:rsidP="00623181">
            <w:pPr>
              <w:jc w:val="both"/>
              <w:rPr>
                <w:rFonts w:asciiTheme="minorHAnsi" w:hAnsiTheme="minorHAnsi" w:cstheme="minorHAnsi"/>
                <w:sz w:val="20"/>
                <w:szCs w:val="20"/>
              </w:rPr>
            </w:pPr>
            <w:r w:rsidRPr="00297678">
              <w:rPr>
                <w:rFonts w:asciiTheme="minorHAnsi" w:hAnsiTheme="minorHAnsi" w:cstheme="minorHAnsi"/>
                <w:sz w:val="20"/>
                <w:szCs w:val="20"/>
              </w:rPr>
              <w:t>1</w:t>
            </w:r>
          </w:p>
        </w:tc>
        <w:tc>
          <w:tcPr>
            <w:tcW w:w="1459" w:type="dxa"/>
            <w:gridSpan w:val="2"/>
          </w:tcPr>
          <w:p w:rsidR="00623181" w:rsidRPr="00297678" w:rsidRDefault="00623181" w:rsidP="00623181">
            <w:pPr>
              <w:jc w:val="both"/>
              <w:rPr>
                <w:rFonts w:asciiTheme="minorHAnsi" w:hAnsiTheme="minorHAnsi" w:cstheme="minorHAnsi"/>
                <w:sz w:val="20"/>
                <w:szCs w:val="20"/>
              </w:rPr>
            </w:pPr>
            <w:r w:rsidRPr="00297678">
              <w:rPr>
                <w:rFonts w:asciiTheme="minorHAnsi" w:hAnsiTheme="minorHAnsi" w:cstheme="minorHAnsi"/>
                <w:sz w:val="20"/>
                <w:szCs w:val="20"/>
              </w:rPr>
              <w:t>ARSER</w:t>
            </w:r>
          </w:p>
          <w:p w:rsidR="00623181" w:rsidRPr="00297678" w:rsidRDefault="00623181" w:rsidP="00623181">
            <w:pPr>
              <w:jc w:val="both"/>
              <w:rPr>
                <w:rFonts w:asciiTheme="minorHAnsi" w:hAnsiTheme="minorHAnsi" w:cstheme="minorHAnsi"/>
                <w:sz w:val="20"/>
                <w:szCs w:val="20"/>
              </w:rPr>
            </w:pPr>
          </w:p>
        </w:tc>
        <w:tc>
          <w:tcPr>
            <w:tcW w:w="7437" w:type="dxa"/>
            <w:gridSpan w:val="2"/>
          </w:tcPr>
          <w:p w:rsidR="00623181" w:rsidRPr="00297678" w:rsidRDefault="005510BA" w:rsidP="00623181">
            <w:pPr>
              <w:jc w:val="both"/>
              <w:rPr>
                <w:rFonts w:asciiTheme="minorHAnsi" w:hAnsiTheme="minorHAnsi" w:cstheme="minorHAnsi"/>
                <w:sz w:val="20"/>
                <w:szCs w:val="20"/>
              </w:rPr>
            </w:pPr>
            <w:r w:rsidRPr="00297678">
              <w:rPr>
                <w:rFonts w:asciiTheme="minorHAnsi" w:hAnsiTheme="minorHAnsi" w:cstheme="minorHAnsi"/>
                <w:sz w:val="20"/>
                <w:szCs w:val="20"/>
                <w:shd w:val="clear" w:color="auto" w:fill="FFFFFF"/>
              </w:rPr>
              <w:t xml:space="preserve">Rua Eng. Roberto Gonçalves Menezes, 71, Centro, Maceió – AL CEP:57020-680 (82) 3315-3713 / 3714 / 3715. </w:t>
            </w:r>
            <w:proofErr w:type="spellStart"/>
            <w:r w:rsidRPr="00297678">
              <w:rPr>
                <w:rFonts w:asciiTheme="minorHAnsi" w:hAnsiTheme="minorHAnsi" w:cstheme="minorHAnsi"/>
                <w:sz w:val="20"/>
                <w:szCs w:val="20"/>
                <w:shd w:val="clear" w:color="auto" w:fill="FFFFFF"/>
              </w:rPr>
              <w:t>Maceio</w:t>
            </w:r>
            <w:proofErr w:type="spellEnd"/>
            <w:r w:rsidRPr="00297678">
              <w:rPr>
                <w:rFonts w:asciiTheme="minorHAnsi" w:hAnsiTheme="minorHAnsi" w:cstheme="minorHAnsi"/>
                <w:sz w:val="20"/>
                <w:szCs w:val="20"/>
                <w:shd w:val="clear" w:color="auto" w:fill="FFFFFF"/>
              </w:rPr>
              <w:t>/AL</w:t>
            </w:r>
          </w:p>
        </w:tc>
      </w:tr>
      <w:tr w:rsidR="00623181" w:rsidRPr="00297678" w:rsidTr="00032F48">
        <w:trPr>
          <w:trHeight w:val="353"/>
        </w:trPr>
        <w:tc>
          <w:tcPr>
            <w:tcW w:w="2047" w:type="dxa"/>
            <w:gridSpan w:val="2"/>
            <w:vAlign w:val="center"/>
          </w:tcPr>
          <w:p w:rsidR="00623181" w:rsidRPr="00297678" w:rsidRDefault="00623181" w:rsidP="00623181">
            <w:pPr>
              <w:jc w:val="center"/>
              <w:rPr>
                <w:rFonts w:asciiTheme="minorHAnsi" w:hAnsiTheme="minorHAnsi" w:cstheme="minorHAnsi"/>
                <w:b/>
                <w:sz w:val="20"/>
                <w:szCs w:val="20"/>
              </w:rPr>
            </w:pPr>
            <w:r w:rsidRPr="00297678">
              <w:rPr>
                <w:rFonts w:asciiTheme="minorHAnsi" w:hAnsiTheme="minorHAnsi" w:cstheme="minorHAnsi"/>
                <w:b/>
                <w:sz w:val="20"/>
                <w:szCs w:val="20"/>
              </w:rPr>
              <w:t>ÓRGÃOS PARTICIPANTES</w:t>
            </w:r>
          </w:p>
        </w:tc>
        <w:tc>
          <w:tcPr>
            <w:tcW w:w="7459" w:type="dxa"/>
            <w:gridSpan w:val="3"/>
            <w:vAlign w:val="center"/>
          </w:tcPr>
          <w:p w:rsidR="00623181" w:rsidRPr="00297678" w:rsidRDefault="00623181" w:rsidP="00623181">
            <w:pPr>
              <w:jc w:val="center"/>
              <w:rPr>
                <w:rFonts w:asciiTheme="minorHAnsi" w:hAnsiTheme="minorHAnsi" w:cstheme="minorHAnsi"/>
                <w:b/>
                <w:sz w:val="20"/>
                <w:szCs w:val="20"/>
              </w:rPr>
            </w:pPr>
            <w:r w:rsidRPr="00297678">
              <w:rPr>
                <w:rFonts w:asciiTheme="minorHAnsi" w:hAnsiTheme="minorHAnsi" w:cstheme="minorHAnsi"/>
                <w:b/>
                <w:sz w:val="20"/>
                <w:szCs w:val="20"/>
              </w:rPr>
              <w:t>ENDEREÇOS:</w:t>
            </w:r>
          </w:p>
        </w:tc>
      </w:tr>
      <w:tr w:rsidR="00623181" w:rsidRPr="00297678" w:rsidTr="00032F48">
        <w:trPr>
          <w:trHeight w:val="353"/>
        </w:trPr>
        <w:tc>
          <w:tcPr>
            <w:tcW w:w="610" w:type="dxa"/>
          </w:tcPr>
          <w:p w:rsidR="00623181" w:rsidRPr="00297678" w:rsidRDefault="00623181" w:rsidP="00623181">
            <w:pPr>
              <w:jc w:val="both"/>
              <w:rPr>
                <w:rFonts w:asciiTheme="minorHAnsi" w:hAnsiTheme="minorHAnsi" w:cstheme="minorHAnsi"/>
                <w:sz w:val="20"/>
                <w:szCs w:val="20"/>
              </w:rPr>
            </w:pPr>
            <w:r w:rsidRPr="00297678">
              <w:rPr>
                <w:rFonts w:asciiTheme="minorHAnsi" w:hAnsiTheme="minorHAnsi" w:cstheme="minorHAnsi"/>
                <w:sz w:val="20"/>
                <w:szCs w:val="20"/>
              </w:rPr>
              <w:t>2</w:t>
            </w:r>
          </w:p>
        </w:tc>
        <w:tc>
          <w:tcPr>
            <w:tcW w:w="1459" w:type="dxa"/>
            <w:gridSpan w:val="2"/>
          </w:tcPr>
          <w:p w:rsidR="00623181" w:rsidRPr="00297678" w:rsidRDefault="00623181" w:rsidP="00623181">
            <w:pPr>
              <w:jc w:val="both"/>
              <w:rPr>
                <w:rFonts w:asciiTheme="minorHAnsi" w:hAnsiTheme="minorHAnsi" w:cstheme="minorHAnsi"/>
                <w:sz w:val="20"/>
                <w:szCs w:val="20"/>
              </w:rPr>
            </w:pPr>
            <w:r w:rsidRPr="00297678">
              <w:rPr>
                <w:rFonts w:asciiTheme="minorHAnsi" w:hAnsiTheme="minorHAnsi" w:cstheme="minorHAnsi"/>
                <w:sz w:val="20"/>
                <w:szCs w:val="20"/>
              </w:rPr>
              <w:t>SEMGE</w:t>
            </w:r>
          </w:p>
        </w:tc>
        <w:tc>
          <w:tcPr>
            <w:tcW w:w="7437" w:type="dxa"/>
            <w:gridSpan w:val="2"/>
          </w:tcPr>
          <w:p w:rsidR="00623181" w:rsidRPr="00297678" w:rsidRDefault="00623181" w:rsidP="00623181">
            <w:pPr>
              <w:jc w:val="both"/>
              <w:rPr>
                <w:rFonts w:asciiTheme="minorHAnsi" w:hAnsiTheme="minorHAnsi" w:cstheme="minorHAnsi"/>
                <w:sz w:val="20"/>
                <w:szCs w:val="20"/>
              </w:rPr>
            </w:pPr>
            <w:r w:rsidRPr="00297678">
              <w:rPr>
                <w:rFonts w:asciiTheme="minorHAnsi" w:hAnsiTheme="minorHAnsi" w:cstheme="minorHAnsi"/>
                <w:sz w:val="20"/>
                <w:szCs w:val="20"/>
                <w:shd w:val="clear" w:color="auto" w:fill="FFFFFF"/>
              </w:rPr>
              <w:t>Rua Pedro Monteiro, 5, Centro.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57020-150 / Fone: (82) 3315-7115 / 7104 / 7113</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SECOM</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Sá e Albuquerque, 235, Jaraguá</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 Fone:  3315.9001</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4</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SMCI</w:t>
            </w:r>
          </w:p>
        </w:tc>
        <w:tc>
          <w:tcPr>
            <w:tcW w:w="7437" w:type="dxa"/>
            <w:gridSpan w:val="2"/>
          </w:tcPr>
          <w:p w:rsidR="0080261D" w:rsidRPr="00297678" w:rsidRDefault="0080261D" w:rsidP="0080261D">
            <w:pPr>
              <w:spacing w:line="360" w:lineRule="auto"/>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Sá e Albuquerque, 235, Jaraguá</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 Fone:  3315.9001</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5</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SEMED</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 xml:space="preserve">Rua General Hermes, 1199, </w:t>
            </w:r>
            <w:proofErr w:type="spellStart"/>
            <w:r w:rsidRPr="00297678">
              <w:rPr>
                <w:rFonts w:asciiTheme="minorHAnsi" w:hAnsiTheme="minorHAnsi" w:cstheme="minorHAnsi"/>
                <w:sz w:val="20"/>
                <w:szCs w:val="20"/>
                <w:shd w:val="clear" w:color="auto" w:fill="FFFFFF"/>
              </w:rPr>
              <w:t>Cambona</w:t>
            </w:r>
            <w:proofErr w:type="spellEnd"/>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57017-000 //Fone: (82) 3315-4553</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6</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SEMELJ</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 xml:space="preserve">Rua Sá e Albuquerque, 235, </w:t>
            </w:r>
            <w:proofErr w:type="gramStart"/>
            <w:r w:rsidRPr="00297678">
              <w:rPr>
                <w:rFonts w:asciiTheme="minorHAnsi" w:hAnsiTheme="minorHAnsi" w:cstheme="minorHAnsi"/>
                <w:sz w:val="20"/>
                <w:szCs w:val="20"/>
                <w:shd w:val="clear" w:color="auto" w:fill="FFFFFF"/>
              </w:rPr>
              <w:t>Jaraguá</w:t>
            </w:r>
            <w:r w:rsidRPr="00297678">
              <w:rPr>
                <w:rStyle w:val="apple-converted-space"/>
                <w:rFonts w:asciiTheme="minorHAnsi" w:hAnsiTheme="minorHAnsi" w:cstheme="minorHAnsi"/>
                <w:sz w:val="20"/>
                <w:szCs w:val="20"/>
                <w:shd w:val="clear" w:color="auto" w:fill="FFFFFF"/>
              </w:rPr>
              <w:t> </w:t>
            </w:r>
            <w:r w:rsidR="00905F8D" w:rsidRPr="00297678">
              <w:rPr>
                <w:rStyle w:val="apple-converted-space"/>
                <w:rFonts w:asciiTheme="minorHAnsi" w:hAnsiTheme="minorHAnsi" w:cstheme="minorHAnsi"/>
                <w:sz w:val="20"/>
                <w:szCs w:val="20"/>
                <w:shd w:val="clear" w:color="auto" w:fill="FFFFFF"/>
              </w:rPr>
              <w:t xml:space="preserve"> </w:t>
            </w:r>
            <w:r w:rsidR="00905F8D" w:rsidRPr="00297678">
              <w:rPr>
                <w:rFonts w:asciiTheme="minorHAnsi" w:hAnsiTheme="minorHAnsi" w:cstheme="minorHAnsi"/>
                <w:sz w:val="20"/>
                <w:szCs w:val="20"/>
                <w:shd w:val="clear" w:color="auto" w:fill="FFFFFF"/>
              </w:rPr>
              <w:t>CEP</w:t>
            </w:r>
            <w:proofErr w:type="gramEnd"/>
            <w:r w:rsidR="00905F8D" w:rsidRPr="00297678">
              <w:rPr>
                <w:rFonts w:asciiTheme="minorHAnsi" w:hAnsiTheme="minorHAnsi" w:cstheme="minorHAnsi"/>
                <w:sz w:val="20"/>
                <w:szCs w:val="20"/>
                <w:shd w:val="clear" w:color="auto" w:fill="FFFFFF"/>
              </w:rPr>
              <w:t>: 57022-180 // Fone: (82) 3315 6019 | Vila Olímpica: Av. Alice Karoline, 43, Cidade Universitária // Fone: (82) 3315-3990</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7</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SEMEC</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Pedro Monteiro, nº 47, Centro - Maceió/AL</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57020-380</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8</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SMG</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 xml:space="preserve">Rua Sá e Albuquerque, 235, </w:t>
            </w:r>
            <w:proofErr w:type="gramStart"/>
            <w:r w:rsidRPr="00297678">
              <w:rPr>
                <w:rFonts w:asciiTheme="minorHAnsi" w:hAnsiTheme="minorHAnsi" w:cstheme="minorHAnsi"/>
                <w:sz w:val="20"/>
                <w:szCs w:val="20"/>
                <w:shd w:val="clear" w:color="auto" w:fill="FFFFFF"/>
              </w:rPr>
              <w:t>Jaraguá</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shd w:val="clear" w:color="auto" w:fill="FFFFFF"/>
              </w:rPr>
              <w:t xml:space="preserve"> Maceió</w:t>
            </w:r>
            <w:proofErr w:type="gramEnd"/>
            <w:r w:rsidRPr="00297678">
              <w:rPr>
                <w:rFonts w:asciiTheme="minorHAnsi" w:hAnsiTheme="minorHAnsi" w:cstheme="minorHAnsi"/>
                <w:sz w:val="20"/>
                <w:szCs w:val="20"/>
                <w:shd w:val="clear" w:color="auto" w:fill="FFFFFF"/>
              </w:rPr>
              <w:t xml:space="preserve"> - AL</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57030-16. Fones: (82) 3315-5042 / 3787</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9</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SEMINFRA</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do Imperador, 307, Centro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57023-060 // Fones: (82) 3315-5005 /3536</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10</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SEMDS</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Marquês de Abrantes, s/n, Bebedouro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57018-655 // Fones: (82) 3315-4735 /4736 Parque Municipal: 3358-6232</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11</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GP</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 xml:space="preserve">Rua Sá e Albuquerque, 235, </w:t>
            </w:r>
            <w:proofErr w:type="gramStart"/>
            <w:r w:rsidRPr="00297678">
              <w:rPr>
                <w:rFonts w:asciiTheme="minorHAnsi" w:hAnsiTheme="minorHAnsi" w:cstheme="minorHAnsi"/>
                <w:sz w:val="20"/>
                <w:szCs w:val="20"/>
                <w:shd w:val="clear" w:color="auto" w:fill="FFFFFF"/>
              </w:rPr>
              <w:t>Jaraguá</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shd w:val="clear" w:color="auto" w:fill="FFFFFF"/>
              </w:rPr>
              <w:t xml:space="preserve"> Telefones</w:t>
            </w:r>
            <w:proofErr w:type="gramEnd"/>
            <w:r w:rsidRPr="00297678">
              <w:rPr>
                <w:rFonts w:asciiTheme="minorHAnsi" w:hAnsiTheme="minorHAnsi" w:cstheme="minorHAnsi"/>
                <w:sz w:val="20"/>
                <w:szCs w:val="20"/>
                <w:shd w:val="clear" w:color="auto" w:fill="FFFFFF"/>
              </w:rPr>
              <w:t>: (82) 3315.5040 / 5045</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12</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PGM</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Dr. Pedro Monteiro, 291, Centro.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57020-380 | Telefones: 3327-4902 / 3327-7409 / 3327-1588 / 3327-1447</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13</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SEMSCS</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Sede administrativa: Rua Alexandre Passos, s/n, Jaraguá- Maceió- AL.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 xml:space="preserve">CEP-57022-190 // Fones: (82) 3315-4747 | Guarda Municipal: Avenida </w:t>
            </w:r>
            <w:proofErr w:type="spellStart"/>
            <w:r w:rsidRPr="00297678">
              <w:rPr>
                <w:rFonts w:asciiTheme="minorHAnsi" w:hAnsiTheme="minorHAnsi" w:cstheme="minorHAnsi"/>
                <w:sz w:val="20"/>
                <w:szCs w:val="20"/>
                <w:shd w:val="clear" w:color="auto" w:fill="FFFFFF"/>
              </w:rPr>
              <w:t>Theobaldo</w:t>
            </w:r>
            <w:proofErr w:type="spellEnd"/>
            <w:r w:rsidRPr="00297678">
              <w:rPr>
                <w:rFonts w:asciiTheme="minorHAnsi" w:hAnsiTheme="minorHAnsi" w:cstheme="minorHAnsi"/>
                <w:sz w:val="20"/>
                <w:szCs w:val="20"/>
                <w:shd w:val="clear" w:color="auto" w:fill="FFFFFF"/>
              </w:rPr>
              <w:t xml:space="preserve"> Barbosa, s/n, Conjunto Joaquim Leão, Vergel.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57014-510 // Fones: (82) 3315-2848 / 1920</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14</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SEDET</w:t>
            </w:r>
          </w:p>
        </w:tc>
        <w:tc>
          <w:tcPr>
            <w:tcW w:w="7437" w:type="dxa"/>
            <w:gridSpan w:val="2"/>
          </w:tcPr>
          <w:p w:rsidR="0080261D" w:rsidRPr="00297678" w:rsidRDefault="00905F8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Avenida Governador Afrânio Lages, 297, Farol.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- 57050-015 // Fones: (82) 3315- 4754 /</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15</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SEMPTUR</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Avenida da Paz, 1422, Centro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57020-440 // Fone: (82) 3336-4409</w:t>
            </w:r>
          </w:p>
          <w:p w:rsidR="006E560B" w:rsidRPr="00297678" w:rsidRDefault="006E560B" w:rsidP="0080261D">
            <w:pPr>
              <w:jc w:val="both"/>
              <w:rPr>
                <w:rFonts w:asciiTheme="minorHAnsi" w:hAnsiTheme="minorHAnsi" w:cstheme="minorHAnsi"/>
                <w:sz w:val="20"/>
                <w:szCs w:val="20"/>
                <w:shd w:val="clear" w:color="auto" w:fill="FFFFFF"/>
              </w:rPr>
            </w:pP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16</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GVP</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Jornalista Lafaiete Belo, 47, Poço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57025-690 // Fones: (82) 3315-2124 / 3315-2125</w:t>
            </w:r>
          </w:p>
        </w:tc>
      </w:tr>
      <w:tr w:rsidR="00905F8D" w:rsidRPr="00297678" w:rsidTr="00905F8D">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17</w:t>
            </w:r>
          </w:p>
        </w:tc>
        <w:tc>
          <w:tcPr>
            <w:tcW w:w="1459" w:type="dxa"/>
            <w:gridSpan w:val="2"/>
            <w:shd w:val="clear" w:color="auto" w:fill="auto"/>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GGOV</w:t>
            </w:r>
          </w:p>
        </w:tc>
        <w:tc>
          <w:tcPr>
            <w:tcW w:w="7437" w:type="dxa"/>
            <w:gridSpan w:val="2"/>
          </w:tcPr>
          <w:p w:rsidR="0080261D" w:rsidRPr="00297678" w:rsidRDefault="00905F8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Sá e Albuquerque, Jaraguá, Nº 235 -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57022-180 - Maceió/AL // Telefones: (82) 3315.4550</w:t>
            </w:r>
          </w:p>
        </w:tc>
      </w:tr>
      <w:tr w:rsidR="00905F8D" w:rsidRPr="00297678" w:rsidTr="00905F8D">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18</w:t>
            </w:r>
          </w:p>
        </w:tc>
        <w:tc>
          <w:tcPr>
            <w:tcW w:w="1459" w:type="dxa"/>
            <w:gridSpan w:val="2"/>
            <w:shd w:val="clear" w:color="auto" w:fill="auto"/>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SEMTABES</w:t>
            </w:r>
          </w:p>
        </w:tc>
        <w:tc>
          <w:tcPr>
            <w:tcW w:w="7437" w:type="dxa"/>
            <w:gridSpan w:val="2"/>
          </w:tcPr>
          <w:p w:rsidR="0080261D" w:rsidRPr="00297678" w:rsidRDefault="00905F8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Sede: Rua do Imperador, 141, Centro.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 xml:space="preserve">CEP 57020-670 // Fone: (82) 3315-6260 | </w:t>
            </w:r>
            <w:proofErr w:type="spellStart"/>
            <w:r w:rsidRPr="00297678">
              <w:rPr>
                <w:rFonts w:asciiTheme="minorHAnsi" w:hAnsiTheme="minorHAnsi" w:cstheme="minorHAnsi"/>
                <w:sz w:val="20"/>
                <w:szCs w:val="20"/>
                <w:shd w:val="clear" w:color="auto" w:fill="FFFFFF"/>
              </w:rPr>
              <w:t>Sine</w:t>
            </w:r>
            <w:proofErr w:type="spellEnd"/>
            <w:r w:rsidRPr="00297678">
              <w:rPr>
                <w:rFonts w:asciiTheme="minorHAnsi" w:hAnsiTheme="minorHAnsi" w:cstheme="minorHAnsi"/>
                <w:sz w:val="20"/>
                <w:szCs w:val="20"/>
                <w:shd w:val="clear" w:color="auto" w:fill="FFFFFF"/>
              </w:rPr>
              <w:t xml:space="preserve"> Maceió: Shopping Popular, Rua do Livramento, Centro.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57020-030</w:t>
            </w:r>
          </w:p>
        </w:tc>
      </w:tr>
      <w:tr w:rsidR="00905F8D" w:rsidRPr="00297678" w:rsidTr="00905F8D">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19</w:t>
            </w:r>
          </w:p>
        </w:tc>
        <w:tc>
          <w:tcPr>
            <w:tcW w:w="1459" w:type="dxa"/>
            <w:gridSpan w:val="2"/>
            <w:shd w:val="clear" w:color="auto" w:fill="auto"/>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IPREV</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Comendador Palmeira, 502, Farol</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57051-150 // Fone: (82) 3315-3276 / (82) 3315-4122</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20</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FMAC</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Avenida da Paz, nº 900, Jaraguá, Maceió/AL</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lastRenderedPageBreak/>
              <w:t>21</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SLUM</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Praça Ciro Acioly, 96, Ponta Grossa</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57014-710 // Fone: (82) 3315-2600 // Disque Limpeza 0800 082 2600</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22</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SIMA</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Rua Marquês de Abrantes, s/n, Bebedouro</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 xml:space="preserve">CEP 57018-330 // Fones: (82) 3315-3821 / 6410 / 3828 </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23</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SMTT</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Avenida Durval de Góes Monteiro, 829, KM 10, Tabuleiro do Martins</w:t>
            </w:r>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57061-000 // Fone: (82) 3315-3571</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24</w:t>
            </w:r>
          </w:p>
        </w:tc>
        <w:tc>
          <w:tcPr>
            <w:tcW w:w="1459" w:type="dxa"/>
            <w:gridSpan w:val="2"/>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COMARHP</w:t>
            </w:r>
          </w:p>
        </w:tc>
        <w:tc>
          <w:tcPr>
            <w:tcW w:w="7437" w:type="dxa"/>
            <w:gridSpan w:val="2"/>
          </w:tcPr>
          <w:p w:rsidR="0080261D" w:rsidRPr="00297678" w:rsidRDefault="0080261D" w:rsidP="0080261D">
            <w:pPr>
              <w:jc w:val="both"/>
              <w:rPr>
                <w:rFonts w:asciiTheme="minorHAnsi" w:hAnsiTheme="minorHAnsi" w:cstheme="minorHAnsi"/>
                <w:sz w:val="20"/>
                <w:szCs w:val="20"/>
                <w:shd w:val="clear" w:color="auto" w:fill="FFFFFF"/>
              </w:rPr>
            </w:pPr>
            <w:r w:rsidRPr="00297678">
              <w:rPr>
                <w:rFonts w:asciiTheme="minorHAnsi" w:hAnsiTheme="minorHAnsi" w:cstheme="minorHAnsi"/>
                <w:sz w:val="20"/>
                <w:szCs w:val="20"/>
                <w:shd w:val="clear" w:color="auto" w:fill="FFFFFF"/>
              </w:rPr>
              <w:t xml:space="preserve">Rua General Hermes, 281, </w:t>
            </w:r>
            <w:proofErr w:type="spellStart"/>
            <w:r w:rsidRPr="00297678">
              <w:rPr>
                <w:rFonts w:asciiTheme="minorHAnsi" w:hAnsiTheme="minorHAnsi" w:cstheme="minorHAnsi"/>
                <w:sz w:val="20"/>
                <w:szCs w:val="20"/>
                <w:shd w:val="clear" w:color="auto" w:fill="FFFFFF"/>
              </w:rPr>
              <w:t>Cambona</w:t>
            </w:r>
            <w:proofErr w:type="spellEnd"/>
            <w:r w:rsidRPr="00297678">
              <w:rPr>
                <w:rStyle w:val="apple-converted-space"/>
                <w:rFonts w:asciiTheme="minorHAnsi" w:hAnsiTheme="minorHAnsi" w:cstheme="minorHAnsi"/>
                <w:sz w:val="20"/>
                <w:szCs w:val="20"/>
                <w:shd w:val="clear" w:color="auto" w:fill="FFFFFF"/>
              </w:rPr>
              <w:t> </w:t>
            </w:r>
            <w:r w:rsidRPr="00297678">
              <w:rPr>
                <w:rFonts w:asciiTheme="minorHAnsi" w:hAnsiTheme="minorHAnsi" w:cstheme="minorHAnsi"/>
                <w:sz w:val="20"/>
                <w:szCs w:val="20"/>
              </w:rPr>
              <w:br/>
            </w:r>
            <w:r w:rsidRPr="00297678">
              <w:rPr>
                <w:rFonts w:asciiTheme="minorHAnsi" w:hAnsiTheme="minorHAnsi" w:cstheme="minorHAnsi"/>
                <w:sz w:val="20"/>
                <w:szCs w:val="20"/>
                <w:shd w:val="clear" w:color="auto" w:fill="FFFFFF"/>
              </w:rPr>
              <w:t>CEP 57017-010 // Fone: (82) 3336-5007</w:t>
            </w:r>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25</w:t>
            </w:r>
          </w:p>
        </w:tc>
        <w:tc>
          <w:tcPr>
            <w:tcW w:w="1459" w:type="dxa"/>
            <w:gridSpan w:val="2"/>
            <w:shd w:val="clear" w:color="auto" w:fill="FFFFFF" w:themeFill="background1"/>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SEMAS</w:t>
            </w:r>
          </w:p>
        </w:tc>
        <w:tc>
          <w:tcPr>
            <w:tcW w:w="7437" w:type="dxa"/>
            <w:gridSpan w:val="2"/>
            <w:vAlign w:val="center"/>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 xml:space="preserve">SEMAS SEDE – av. Comendador Leão, 1383, Poço, </w:t>
            </w:r>
            <w:proofErr w:type="spellStart"/>
            <w:r w:rsidRPr="00297678">
              <w:rPr>
                <w:rFonts w:asciiTheme="minorHAnsi" w:hAnsiTheme="minorHAnsi" w:cstheme="minorHAnsi"/>
                <w:sz w:val="20"/>
                <w:szCs w:val="20"/>
              </w:rPr>
              <w:t>Maceió-AL</w:t>
            </w:r>
            <w:proofErr w:type="spellEnd"/>
          </w:p>
        </w:tc>
      </w:tr>
      <w:tr w:rsidR="0080261D" w:rsidRPr="00297678" w:rsidTr="00032F48">
        <w:trPr>
          <w:trHeight w:val="353"/>
        </w:trPr>
        <w:tc>
          <w:tcPr>
            <w:tcW w:w="610" w:type="dxa"/>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26</w:t>
            </w:r>
          </w:p>
        </w:tc>
        <w:tc>
          <w:tcPr>
            <w:tcW w:w="8896" w:type="dxa"/>
            <w:gridSpan w:val="4"/>
            <w:shd w:val="clear" w:color="auto" w:fill="FFFFFF" w:themeFill="background1"/>
          </w:tcPr>
          <w:p w:rsidR="0080261D" w:rsidRPr="00297678" w:rsidRDefault="0080261D" w:rsidP="0080261D">
            <w:pPr>
              <w:jc w:val="center"/>
              <w:rPr>
                <w:rFonts w:asciiTheme="minorHAnsi" w:hAnsiTheme="minorHAnsi" w:cstheme="minorHAnsi"/>
                <w:sz w:val="20"/>
                <w:szCs w:val="20"/>
              </w:rPr>
            </w:pPr>
            <w:r w:rsidRPr="00297678">
              <w:rPr>
                <w:rFonts w:asciiTheme="minorHAnsi" w:hAnsiTheme="minorHAnsi" w:cstheme="minorHAnsi"/>
                <w:sz w:val="20"/>
                <w:szCs w:val="20"/>
              </w:rPr>
              <w:t>SMS</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NOME</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ENDEREÇO</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TELEFONE</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SEDE/SMS</w:t>
            </w:r>
          </w:p>
        </w:tc>
        <w:tc>
          <w:tcPr>
            <w:tcW w:w="4623" w:type="dxa"/>
            <w:gridSpan w:val="2"/>
            <w:shd w:val="clear" w:color="auto" w:fill="FFFFFF" w:themeFill="background1"/>
            <w:tcMar>
              <w:top w:w="135" w:type="dxa"/>
              <w:left w:w="150" w:type="dxa"/>
              <w:bottom w:w="135" w:type="dxa"/>
              <w:right w:w="150" w:type="dxa"/>
            </w:tcMar>
            <w:vAlign w:val="center"/>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DIAS CABRAL, 569, CENTRO, CEP 57020-250</w:t>
            </w:r>
          </w:p>
        </w:tc>
        <w:tc>
          <w:tcPr>
            <w:tcW w:w="2836" w:type="dxa"/>
            <w:shd w:val="clear" w:color="auto" w:fill="FFFFFF" w:themeFill="background1"/>
            <w:tcMar>
              <w:top w:w="135" w:type="dxa"/>
              <w:left w:w="150" w:type="dxa"/>
              <w:bottom w:w="135" w:type="dxa"/>
              <w:right w:w="150" w:type="dxa"/>
            </w:tcMar>
            <w:vAlign w:val="center"/>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3315-5180</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PAM SALGADINHO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MIZAEL DOMINGUES, 241 – POÇO</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3315-5288</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II CENTRO DE SAÚDE</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PRAÇA DA MARAVILHA, S/N, POÇO</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3337 3519</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DA FAMÍLIA REGINALDO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DIEGUES JUNIOR, 108 – REGINALDO BAIXO</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3315-5413</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OSVALDO BRANDÃO VILELA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LAFAIETE PACHECO S/N PONTA DA TERRA</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3315-5403</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w:t>
            </w:r>
            <w:r w:rsidR="00B65ACA" w:rsidRPr="00297678">
              <w:rPr>
                <w:rFonts w:asciiTheme="minorHAnsi" w:hAnsiTheme="minorHAnsi" w:cstheme="minorHAnsi"/>
                <w:sz w:val="20"/>
                <w:szCs w:val="20"/>
              </w:rPr>
              <w:t xml:space="preserve"> </w:t>
            </w:r>
            <w:r w:rsidRPr="00297678">
              <w:rPr>
                <w:rFonts w:asciiTheme="minorHAnsi" w:hAnsiTheme="minorHAnsi" w:cstheme="minorHAnsi"/>
                <w:sz w:val="20"/>
                <w:szCs w:val="20"/>
              </w:rPr>
              <w:t>SAÚDE DA FAMÍLIA PESCARIA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POVOADO PESCARIA S/N – IPIOCA</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3315-5381</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DA FAMILIA GUAXUMA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CONJ. ELIAS PONTES BONFIM S/N – GUAXUMA</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3315-5402</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DA FAMÍLIA RIACHO DOCE</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BOA VISTA, 20 – RIACHO DOCE</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3315-5383</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DA FAMÍLIA DR. JORGE DAVID NASSER</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ALTO DA IGREJA, 163 – IPIOCA</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3315-5376</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 xml:space="preserve">UNIDADE DE SAÚDE DA </w:t>
            </w:r>
            <w:proofErr w:type="gramStart"/>
            <w:r w:rsidRPr="00297678">
              <w:rPr>
                <w:rFonts w:asciiTheme="minorHAnsi" w:hAnsiTheme="minorHAnsi" w:cstheme="minorHAnsi"/>
                <w:sz w:val="20"/>
                <w:szCs w:val="20"/>
              </w:rPr>
              <w:t>FAMÍLIA  VILA</w:t>
            </w:r>
            <w:proofErr w:type="gramEnd"/>
            <w:r w:rsidRPr="00297678">
              <w:rPr>
                <w:rFonts w:asciiTheme="minorHAnsi" w:hAnsiTheme="minorHAnsi" w:cstheme="minorHAnsi"/>
                <w:sz w:val="20"/>
                <w:szCs w:val="20"/>
              </w:rPr>
              <w:t xml:space="preserve"> EMATER</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BR-101, VILA EMATER – CRUZ DAS ALMAS</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3315-5379</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 xml:space="preserve">UNIDADE DE SAÚDE DA FAMÍLIA SÃO </w:t>
            </w:r>
            <w:r w:rsidRPr="00297678">
              <w:rPr>
                <w:rFonts w:asciiTheme="minorHAnsi" w:hAnsiTheme="minorHAnsi" w:cstheme="minorHAnsi"/>
                <w:sz w:val="20"/>
                <w:szCs w:val="20"/>
              </w:rPr>
              <w:lastRenderedPageBreak/>
              <w:t>FRANCISCO DE PAULA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lastRenderedPageBreak/>
              <w:t>RUA BOSQUE DAS ACÁCIAS 37 – CRUZ DAS ALMAS</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3315-5917</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CAPS DR ROSTAN SILVESTRE</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JOSE MAIA GOMES S/N JATIUCA</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3337-4867</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PAM DIQUE ESTRADA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DAS FLORES, CONJ. JOAQUIM LEÃO – PONTA GROSSA</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3315-5280</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PAM BREDA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DR. LUIS PONTES DE MIRANDA – CENTRO</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3315-5389</w:t>
            </w:r>
          </w:p>
        </w:tc>
      </w:tr>
      <w:tr w:rsidR="0080261D" w:rsidRPr="0029767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ROLLAND SIMON</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CABO REIS, S/N – VERGEL DO LAGO</w:t>
            </w:r>
          </w:p>
        </w:tc>
        <w:tc>
          <w:tcPr>
            <w:tcW w:w="2836" w:type="dxa"/>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3315-5353</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UNIDADE DE SAÚDE DA FAMÍLIA JARDIM SÃO FRANCISCO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297678"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RUA SÃO FRANCISCO, 02 – BREJAL</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297678">
              <w:rPr>
                <w:rFonts w:asciiTheme="minorHAnsi" w:hAnsiTheme="minorHAnsi" w:cstheme="minorHAnsi"/>
                <w:sz w:val="20"/>
                <w:szCs w:val="20"/>
              </w:rPr>
              <w:t>3315-5412</w:t>
            </w:r>
            <w:bookmarkStart w:id="0" w:name="_GoBack"/>
            <w:bookmarkEnd w:id="0"/>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PROFESSOR DURVAL CORTEZ</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JOAO ULISSES MARQUES S/N PRADO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3315-5271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VIRGEM DOS POBRES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SENADOR RUI PALMEIRA S/N DIQUE ESTRADA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3315-5280</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FAMÍLIA TARCISIO PALMEIRA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ALÍPIO BARBOSA, S/N – PONTAL DA BARRA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3315-5328</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MODULO ODONTOLOGICO RUI PALMEIRA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MONTE CASTELO S/N VERGEL DO LAGO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3315-5351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SAUDE DA FAMÍLIA HELVIO AUTO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RIACHUELO 20 TRAPICHE</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3223-6612</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SÃO VICENTE DE PAULA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NATAL S/N PINHEIRO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3315-5437</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SÃO JOSÉ</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MARAGOGI S/N CANAÃ</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OURO PRETO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TRAVESSA SÃO PAULO 06 OURO PRETO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3315-5436</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lastRenderedPageBreak/>
              <w:t>PROGRAMA SAÚDE DA FAMÍLIA VILA REDENÇÃO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MANOEL BARBOSA CALHEIROS 79 FAROL</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3315-5285</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PITANGUINHA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ANTONIO NOGUEIRA S/N PITANGUINHA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3315-5370</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CAPSI AD DR EVERALDO MOREIRA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VIRGÍNIO DE CAMPOS, S/N – FAROL</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3326-5502</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PAM BEBEDOURO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CONEGO COSTA 1096 BEBEDOURO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PAM JOÃO SAMPAIO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JOÃO SAMPAIO S/N TABULEIRO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3315-5439</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CAPS SADIR CARVALHO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DR OSWALDO CRUZ, S/N CHÃ DE BEBEDOURO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3315-5433</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EDVALDO SILVA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PÇA OTHON BEZERRA, 01 – RIO NOVO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3315-5497</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CLÁUDIO MEDEIROS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DO CRAVO, 191 – RIO NOVO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3315-5384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 xml:space="preserve">UNIDADE DE </w:t>
            </w:r>
            <w:proofErr w:type="gramStart"/>
            <w:r w:rsidRPr="003D3F22">
              <w:rPr>
                <w:rFonts w:asciiTheme="minorHAnsi" w:hAnsiTheme="minorHAnsi" w:cstheme="minorHAnsi"/>
                <w:sz w:val="20"/>
                <w:szCs w:val="20"/>
              </w:rPr>
              <w:t>SAÚDE  GERALDO</w:t>
            </w:r>
            <w:proofErr w:type="gramEnd"/>
            <w:r w:rsidRPr="003D3F22">
              <w:rPr>
                <w:rFonts w:asciiTheme="minorHAnsi" w:hAnsiTheme="minorHAnsi" w:cstheme="minorHAnsi"/>
                <w:sz w:val="20"/>
                <w:szCs w:val="20"/>
              </w:rPr>
              <w:t xml:space="preserve"> MELO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DO CAMPO S/N BOM PARTO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3315-3690</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JOSÉ BERNARDES NETO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AVENIDA WALDEMAR RUFINO DOS SANTOS, 78 ABC</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AMACOPH</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 xml:space="preserve">RUA PAU </w:t>
            </w:r>
            <w:proofErr w:type="gramStart"/>
            <w:r w:rsidRPr="003D3F22">
              <w:rPr>
                <w:rFonts w:asciiTheme="minorHAnsi" w:hAnsiTheme="minorHAnsi" w:cstheme="minorHAnsi"/>
                <w:sz w:val="20"/>
                <w:szCs w:val="20"/>
              </w:rPr>
              <w:t>BRASIL,  JARDIM</w:t>
            </w:r>
            <w:proofErr w:type="gramEnd"/>
            <w:r w:rsidRPr="003D3F22">
              <w:rPr>
                <w:rFonts w:asciiTheme="minorHAnsi" w:hAnsiTheme="minorHAnsi" w:cstheme="minorHAnsi"/>
                <w:sz w:val="20"/>
                <w:szCs w:val="20"/>
              </w:rPr>
              <w:t xml:space="preserve"> DO HORTO CHÃ DA JAQUEIRA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3315-5440</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JOSÉ ARAÚJO SILVA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PASTOR EURICO CALHEIROS, 56 COHAB JACINTINHO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3315-5397</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JOSÉ TENÓRIO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 xml:space="preserve">CONJ JOSÉ TENORIO, RUA </w:t>
            </w:r>
            <w:proofErr w:type="gramStart"/>
            <w:r w:rsidRPr="003D3F22">
              <w:rPr>
                <w:rFonts w:asciiTheme="minorHAnsi" w:hAnsiTheme="minorHAnsi" w:cstheme="minorHAnsi"/>
                <w:sz w:val="20"/>
                <w:szCs w:val="20"/>
              </w:rPr>
              <w:t>PROJETADA”G</w:t>
            </w:r>
            <w:proofErr w:type="gramEnd"/>
            <w:r w:rsidRPr="003D3F22">
              <w:rPr>
                <w:rFonts w:asciiTheme="minorHAnsi" w:hAnsiTheme="minorHAnsi" w:cstheme="minorHAnsi"/>
                <w:sz w:val="20"/>
                <w:szCs w:val="20"/>
              </w:rPr>
              <w:t>”, S/N – SERRARIA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3315-5417</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CAPS NORACI PEDROSA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JOSE DA SILVA PEIXOTO RG QD7 JACINTINHO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3315-5399</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FELÍCIO NAPOLEÃO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LUIS REGO BARROS, 55 – ALDEIA DO INDIO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3315-5411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lastRenderedPageBreak/>
              <w:t>UNIDADE DE SAÚDE DA FAMÍLIA DR PAULO LEAL</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ACRE S/</w:t>
            </w:r>
            <w:proofErr w:type="gramStart"/>
            <w:r w:rsidRPr="003D3F22">
              <w:rPr>
                <w:rFonts w:asciiTheme="minorHAnsi" w:hAnsiTheme="minorHAnsi" w:cstheme="minorHAnsi"/>
                <w:sz w:val="20"/>
                <w:szCs w:val="20"/>
              </w:rPr>
              <w:t>N  FEITOSA</w:t>
            </w:r>
            <w:proofErr w:type="gramEnd"/>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3315-5281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WALDOMIRO ALENCAR</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JULIO AUTO, 431 JACINTINHO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3315-5396</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SÃO JORGE</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SANTA MADALENA 45 BARRO DURO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3315-6429</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NOVO MUNDO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TRAVESSA BOA ESPERANÇA 30 NOVO MUNDO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3315-5435</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CAPSI DR LUIZ DA ROCHA CERQUEIRA SERRARIA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GETÚLIO VARGAS S/N CONJ. JOSÉ TENÓRIO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3315-2401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MODULO OCULAR ESCOLA DR. POMPEU SARMENTO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AVENIDA MUNIZ FALCÃO S/N BARRO DURO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3315-5438</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JOÃO MOREIRA PROGRAMA DE SAÚDE DA FAMÍLIA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ADRIANO VIANA DE CASTRO, S/N – JACINTINHO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3315-4026</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CAIC BENEDITO BENTES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CACHOEIRA DO MIRIM, S/N – BENEDITO BENTES</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3315-5480</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FREI DAMIÃO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MUNDAÚ, S/N – CONJ. FREI DAMIAO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3315-5483</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HAMILTON FALCÃO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NORMA PIMENTEL DA COSTA, S/N – CONJ BENEDITO BENTES I</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3315-5422</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CASA MATERNAL DENILMA BULHÕES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NORMA PIMENTEL DA COSTA, S/N – CONJ BENEDITO BENTES I</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3315-5484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CARLA NOGUEIRA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MINISTRO MÁRCIO FORTES DE ALMEIDA, S/N CONJ SELMA BANDEIRA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3315-5423</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ARTUR RAMOS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HENRIQUE EQUELMAN RUA L QD J S/N – TABULEIRO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3315-3500</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lastRenderedPageBreak/>
              <w:t>UNIDADE DE SAÚDE JOSÉ HOLANDA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LOTEAMENTO BELA VISTA, QD 24, S/N – BENEDITO BENTES II</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3315-3508</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ROBSON CAVALCANTE DE MELO (FREITAS NETO)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FREITAS NETO QD A N.º 25 BENEDITO BENTES II</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DIDIMO OTTO KUMMER (CARMINHA)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 xml:space="preserve">CONJ CARMINHA RUA I QD </w:t>
            </w:r>
            <w:proofErr w:type="gramStart"/>
            <w:r w:rsidRPr="003D3F22">
              <w:rPr>
                <w:rFonts w:asciiTheme="minorHAnsi" w:hAnsiTheme="minorHAnsi" w:cstheme="minorHAnsi"/>
                <w:sz w:val="20"/>
                <w:szCs w:val="20"/>
              </w:rPr>
              <w:t>C  S</w:t>
            </w:r>
            <w:proofErr w:type="gramEnd"/>
            <w:r w:rsidRPr="003D3F22">
              <w:rPr>
                <w:rFonts w:asciiTheme="minorHAnsi" w:hAnsiTheme="minorHAnsi" w:cstheme="minorHAnsi"/>
                <w:sz w:val="20"/>
                <w:szCs w:val="20"/>
              </w:rPr>
              <w:t>/N BENEDITO BENTES II</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TEREZA BARBOSA DE LIMA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EUSTÁQUIO GOMES DE MELO I, RUA “C”, 31- TABULEIRO DOS MARTINS</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3315-5476</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GRACILIANO RAMOS PROGRAMA SAÚDE DA FAMILIA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GRACILIANO RAMOS CRECHE 01 S/N – TABULEIRO DOS MARTINS</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3315-5441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CAIC JORGE DE LIMA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CIDADE UNIVERSITÁRIA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3315-5474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 xml:space="preserve">UNIDADE DE SAÚDE DA </w:t>
            </w:r>
            <w:proofErr w:type="gramStart"/>
            <w:r w:rsidRPr="003D3F22">
              <w:rPr>
                <w:rFonts w:asciiTheme="minorHAnsi" w:hAnsiTheme="minorHAnsi" w:cstheme="minorHAnsi"/>
                <w:sz w:val="20"/>
                <w:szCs w:val="20"/>
              </w:rPr>
              <w:t>FAMÍLIA  GALBA</w:t>
            </w:r>
            <w:proofErr w:type="gramEnd"/>
            <w:r w:rsidRPr="003D3F22">
              <w:rPr>
                <w:rFonts w:asciiTheme="minorHAnsi" w:hAnsiTheme="minorHAnsi" w:cstheme="minorHAnsi"/>
                <w:sz w:val="20"/>
                <w:szCs w:val="20"/>
              </w:rPr>
              <w:t xml:space="preserve"> NOVAES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AVENIDA BETEL S/N TABULEIRO DOS MARTINS</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3315-5445</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VILLAGE CAMPESTRE I</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VILLAGE CAMPESTRE I QD N N.º 15</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3315-5448</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COBEL II TABULEIRO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DA FLORESTA S/N – TABULEIRO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3315-5446</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DR DJALMA LOUREIRO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MUNIZ FALCÃO SN CLIMA BOM</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3315-5488 / 3315-5425</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JOSÉ PIMENTEL AMORIM</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ADRIANA VIANA DE CASTRO S/N – CONJ SALVADOR LIRA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3315-5442</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ROSANE COLLOR</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AVENIDA NASCENTE, 542 – CONJ ROSANE COLLOR – CLIMA BOM</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3315-5424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SONIA BORN</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BR 104, KM 14 – TABULEIRO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3315-5378</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lastRenderedPageBreak/>
              <w:t>UNIDADE DE SAÚDE VILLAGE CAMPESTRE II</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PADRE CICERO 50 VILLAGE CAMPESTRE II</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3315-5275</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DA FAMÍLIA DENISSON MENEZES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CONJUNTO DENISSON MENEZES QD A TABULEIRO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3315-3501</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IVETE HOLANDA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HORIZONTE S/N SANTOS DUMONT</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3315-3507</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VEREADOR SERGIO QUINTELLA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MARQUES DE TAMANDARE 02 SANTA LUCIA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ALIOMAR ALMEIDA LINS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CEO II RAFAEL DE MATOS SILVA</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L QUADRA J. S/N, CONJ HERIQUE EQUELMAN, TABULEIRO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3315-1059</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JOÃO MACÁRIO</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AV. CORINTHO CAMPELLO DA PAZ S/N, SANTOS DUMONT</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3315-4653/5474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JOÃO PAULO II</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RUA MANOEL VIANA DE OLIVEIRA S/N JACINTINHO</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3315-5404</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JOSÉ GUEDES DE FARIAS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MEDEIROS NETO, S/N – SANTA AMÉLIA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CONCEIÇÃO FONSECA PARANHOS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ALFREDO GASPAR DE MENDONÇA – JACARECICA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3315-7497</w:t>
            </w:r>
          </w:p>
        </w:tc>
      </w:tr>
      <w:tr w:rsidR="0080261D" w:rsidRPr="003D3F22"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UNIDADE DE SAÚDE JOSÉ GUEDES DE FARIAS</w:t>
            </w:r>
          </w:p>
        </w:tc>
        <w:tc>
          <w:tcPr>
            <w:tcW w:w="4623" w:type="dxa"/>
            <w:gridSpan w:val="2"/>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CONJ. MEDEIROS NETO S/</w:t>
            </w:r>
            <w:proofErr w:type="gramStart"/>
            <w:r w:rsidRPr="003D3F22">
              <w:rPr>
                <w:rFonts w:asciiTheme="minorHAnsi" w:hAnsiTheme="minorHAnsi" w:cstheme="minorHAnsi"/>
                <w:sz w:val="20"/>
                <w:szCs w:val="20"/>
              </w:rPr>
              <w:t>N  SANTA</w:t>
            </w:r>
            <w:proofErr w:type="gramEnd"/>
            <w:r w:rsidRPr="003D3F22">
              <w:rPr>
                <w:rFonts w:asciiTheme="minorHAnsi" w:hAnsiTheme="minorHAnsi" w:cstheme="minorHAnsi"/>
                <w:sz w:val="20"/>
                <w:szCs w:val="20"/>
              </w:rPr>
              <w:t xml:space="preserve"> AMÉLIA</w:t>
            </w:r>
          </w:p>
        </w:tc>
        <w:tc>
          <w:tcPr>
            <w:tcW w:w="2836" w:type="dxa"/>
            <w:shd w:val="clear" w:color="auto" w:fill="FFFFFF" w:themeFill="background1"/>
            <w:tcMar>
              <w:top w:w="135" w:type="dxa"/>
              <w:left w:w="150" w:type="dxa"/>
              <w:bottom w:w="135" w:type="dxa"/>
              <w:right w:w="150" w:type="dxa"/>
            </w:tcMar>
            <w:vAlign w:val="center"/>
            <w:hideMark/>
          </w:tcPr>
          <w:p w:rsidR="0080261D" w:rsidRPr="003D3F22" w:rsidRDefault="0080261D" w:rsidP="0080261D">
            <w:pPr>
              <w:jc w:val="both"/>
              <w:rPr>
                <w:rFonts w:asciiTheme="minorHAnsi" w:hAnsiTheme="minorHAnsi" w:cstheme="minorHAnsi"/>
                <w:sz w:val="20"/>
                <w:szCs w:val="20"/>
              </w:rPr>
            </w:pPr>
            <w:r w:rsidRPr="003D3F22">
              <w:rPr>
                <w:rFonts w:asciiTheme="minorHAnsi" w:hAnsiTheme="minorHAnsi" w:cstheme="minorHAnsi"/>
                <w:sz w:val="20"/>
                <w:szCs w:val="20"/>
              </w:rPr>
              <w:t>3315-6613</w:t>
            </w:r>
          </w:p>
        </w:tc>
      </w:tr>
    </w:tbl>
    <w:p w:rsidR="00033806" w:rsidRPr="003D3F22" w:rsidRDefault="00033806" w:rsidP="003D3F22">
      <w:pPr>
        <w:jc w:val="both"/>
        <w:rPr>
          <w:rFonts w:asciiTheme="minorHAnsi" w:hAnsiTheme="minorHAnsi" w:cstheme="minorHAnsi"/>
          <w:sz w:val="20"/>
          <w:szCs w:val="20"/>
        </w:rPr>
      </w:pPr>
    </w:p>
    <w:sectPr w:rsidR="00033806" w:rsidRPr="003D3F2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F22" w:rsidRDefault="003D3F22" w:rsidP="00380E9E">
      <w:r>
        <w:separator/>
      </w:r>
    </w:p>
  </w:endnote>
  <w:endnote w:type="continuationSeparator" w:id="0">
    <w:p w:rsidR="003D3F22" w:rsidRDefault="003D3F2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Content>
      <w:p w:rsidR="003D3F22" w:rsidRDefault="003D3F22">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rsidR="003D3F22" w:rsidRPr="00380E9E" w:rsidRDefault="003D3F2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F22" w:rsidRDefault="003D3F22" w:rsidP="00380E9E">
      <w:r>
        <w:separator/>
      </w:r>
    </w:p>
  </w:footnote>
  <w:footnote w:type="continuationSeparator" w:id="0">
    <w:p w:rsidR="003D3F22" w:rsidRDefault="003D3F2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F22" w:rsidRDefault="003D3F22">
    <w:pPr>
      <w:pStyle w:val="Cabealho"/>
    </w:pPr>
  </w:p>
  <w:p w:rsidR="003D3F22" w:rsidRDefault="003D3F22" w:rsidP="00623181">
    <w:pPr>
      <w:pStyle w:val="Cabealho"/>
      <w:jc w:val="center"/>
    </w:pPr>
    <w:r>
      <w:rPr>
        <w:noProof/>
        <w:lang w:eastAsia="pt-BR"/>
      </w:rPr>
      <w:drawing>
        <wp:inline distT="0" distB="0" distL="0" distR="0" wp14:anchorId="4A468E28" wp14:editId="0FC87A70">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1"/>
  </w:num>
  <w:num w:numId="10">
    <w:abstractNumId w:val="9"/>
  </w:num>
  <w:num w:numId="11">
    <w:abstractNumId w:val="13"/>
  </w:num>
  <w:num w:numId="12">
    <w:abstractNumId w:val="17"/>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6"/>
  </w:num>
  <w:num w:numId="16">
    <w:abstractNumId w:val="16"/>
  </w:num>
  <w:num w:numId="17">
    <w:abstractNumId w:val="1"/>
  </w:num>
  <w:num w:numId="18">
    <w:abstractNumId w:val="14"/>
  </w:num>
  <w:num w:numId="19">
    <w:abstractNumId w:val="4"/>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45C5"/>
    <w:rsid w:val="00010E2F"/>
    <w:rsid w:val="00011BE2"/>
    <w:rsid w:val="00017413"/>
    <w:rsid w:val="00020663"/>
    <w:rsid w:val="0002295C"/>
    <w:rsid w:val="000300E2"/>
    <w:rsid w:val="00032F48"/>
    <w:rsid w:val="00033806"/>
    <w:rsid w:val="00035747"/>
    <w:rsid w:val="00037458"/>
    <w:rsid w:val="00040506"/>
    <w:rsid w:val="00054C99"/>
    <w:rsid w:val="00064679"/>
    <w:rsid w:val="0006751A"/>
    <w:rsid w:val="00071EB0"/>
    <w:rsid w:val="00080E64"/>
    <w:rsid w:val="000825D4"/>
    <w:rsid w:val="000961D7"/>
    <w:rsid w:val="000A0A12"/>
    <w:rsid w:val="000A1B76"/>
    <w:rsid w:val="000A2DC6"/>
    <w:rsid w:val="000C1687"/>
    <w:rsid w:val="000C4B87"/>
    <w:rsid w:val="000D5A04"/>
    <w:rsid w:val="000D62D0"/>
    <w:rsid w:val="000D7246"/>
    <w:rsid w:val="000E11D1"/>
    <w:rsid w:val="000E509B"/>
    <w:rsid w:val="000F5892"/>
    <w:rsid w:val="000F7AAD"/>
    <w:rsid w:val="000F7D31"/>
    <w:rsid w:val="00102145"/>
    <w:rsid w:val="001035FC"/>
    <w:rsid w:val="0010546C"/>
    <w:rsid w:val="00107888"/>
    <w:rsid w:val="001111BA"/>
    <w:rsid w:val="00113715"/>
    <w:rsid w:val="00115CFC"/>
    <w:rsid w:val="00115EB3"/>
    <w:rsid w:val="001201A4"/>
    <w:rsid w:val="00121408"/>
    <w:rsid w:val="00122C00"/>
    <w:rsid w:val="001234E3"/>
    <w:rsid w:val="00124EEE"/>
    <w:rsid w:val="00134B23"/>
    <w:rsid w:val="0013797C"/>
    <w:rsid w:val="00142090"/>
    <w:rsid w:val="001446B6"/>
    <w:rsid w:val="00152A71"/>
    <w:rsid w:val="00153FA4"/>
    <w:rsid w:val="00160F3C"/>
    <w:rsid w:val="00166191"/>
    <w:rsid w:val="00171C02"/>
    <w:rsid w:val="001817FE"/>
    <w:rsid w:val="0019629D"/>
    <w:rsid w:val="001969BD"/>
    <w:rsid w:val="001A0045"/>
    <w:rsid w:val="001A7489"/>
    <w:rsid w:val="001A767A"/>
    <w:rsid w:val="001B5B08"/>
    <w:rsid w:val="001C000E"/>
    <w:rsid w:val="001C173F"/>
    <w:rsid w:val="001C2B95"/>
    <w:rsid w:val="001C572A"/>
    <w:rsid w:val="001D2056"/>
    <w:rsid w:val="001D3B68"/>
    <w:rsid w:val="001D5BF9"/>
    <w:rsid w:val="001E0BB1"/>
    <w:rsid w:val="001E42C4"/>
    <w:rsid w:val="001E524A"/>
    <w:rsid w:val="001E590A"/>
    <w:rsid w:val="001F0539"/>
    <w:rsid w:val="001F7172"/>
    <w:rsid w:val="00205C70"/>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37120"/>
    <w:rsid w:val="00243EBE"/>
    <w:rsid w:val="00244606"/>
    <w:rsid w:val="00244DE3"/>
    <w:rsid w:val="002456A0"/>
    <w:rsid w:val="0025021A"/>
    <w:rsid w:val="002531CA"/>
    <w:rsid w:val="002576B4"/>
    <w:rsid w:val="00261C1B"/>
    <w:rsid w:val="00270A60"/>
    <w:rsid w:val="00270DAF"/>
    <w:rsid w:val="002730B3"/>
    <w:rsid w:val="002751AD"/>
    <w:rsid w:val="002767C9"/>
    <w:rsid w:val="00283CE2"/>
    <w:rsid w:val="00283E55"/>
    <w:rsid w:val="00297070"/>
    <w:rsid w:val="0029715A"/>
    <w:rsid w:val="00297678"/>
    <w:rsid w:val="002A24E3"/>
    <w:rsid w:val="002B2792"/>
    <w:rsid w:val="002B570B"/>
    <w:rsid w:val="002C0DE6"/>
    <w:rsid w:val="002C199F"/>
    <w:rsid w:val="002D088B"/>
    <w:rsid w:val="002D236E"/>
    <w:rsid w:val="002D2DC3"/>
    <w:rsid w:val="002D4F4B"/>
    <w:rsid w:val="002E21BF"/>
    <w:rsid w:val="002E457B"/>
    <w:rsid w:val="002E5379"/>
    <w:rsid w:val="00306C91"/>
    <w:rsid w:val="00307063"/>
    <w:rsid w:val="003125AC"/>
    <w:rsid w:val="00314BED"/>
    <w:rsid w:val="0031655B"/>
    <w:rsid w:val="003168F7"/>
    <w:rsid w:val="00326203"/>
    <w:rsid w:val="00326814"/>
    <w:rsid w:val="0032691B"/>
    <w:rsid w:val="00341A62"/>
    <w:rsid w:val="00346BA8"/>
    <w:rsid w:val="0035017E"/>
    <w:rsid w:val="003516E6"/>
    <w:rsid w:val="00351B41"/>
    <w:rsid w:val="003546C5"/>
    <w:rsid w:val="00361777"/>
    <w:rsid w:val="00365D2B"/>
    <w:rsid w:val="003668B7"/>
    <w:rsid w:val="00380E9E"/>
    <w:rsid w:val="003843FA"/>
    <w:rsid w:val="003849F5"/>
    <w:rsid w:val="003853A2"/>
    <w:rsid w:val="00385A25"/>
    <w:rsid w:val="00386243"/>
    <w:rsid w:val="003B1C34"/>
    <w:rsid w:val="003B2E5C"/>
    <w:rsid w:val="003B5F59"/>
    <w:rsid w:val="003C02E0"/>
    <w:rsid w:val="003C2DF3"/>
    <w:rsid w:val="003C585D"/>
    <w:rsid w:val="003D3C87"/>
    <w:rsid w:val="003D3F22"/>
    <w:rsid w:val="003D619A"/>
    <w:rsid w:val="003E06B2"/>
    <w:rsid w:val="003E1441"/>
    <w:rsid w:val="003E1C7B"/>
    <w:rsid w:val="003E34C7"/>
    <w:rsid w:val="003E396D"/>
    <w:rsid w:val="003E7EC7"/>
    <w:rsid w:val="003F1BE1"/>
    <w:rsid w:val="003F6D87"/>
    <w:rsid w:val="004024A0"/>
    <w:rsid w:val="00403868"/>
    <w:rsid w:val="00404291"/>
    <w:rsid w:val="00405C04"/>
    <w:rsid w:val="0040603D"/>
    <w:rsid w:val="00415497"/>
    <w:rsid w:val="00416659"/>
    <w:rsid w:val="0042310B"/>
    <w:rsid w:val="00424996"/>
    <w:rsid w:val="004318B3"/>
    <w:rsid w:val="0043419B"/>
    <w:rsid w:val="004718B5"/>
    <w:rsid w:val="00475AF2"/>
    <w:rsid w:val="00477F74"/>
    <w:rsid w:val="00493157"/>
    <w:rsid w:val="004944AE"/>
    <w:rsid w:val="00494903"/>
    <w:rsid w:val="00496E72"/>
    <w:rsid w:val="004A238E"/>
    <w:rsid w:val="004A26D3"/>
    <w:rsid w:val="004A28E8"/>
    <w:rsid w:val="004A316B"/>
    <w:rsid w:val="004A61E6"/>
    <w:rsid w:val="004A78E6"/>
    <w:rsid w:val="004B15B5"/>
    <w:rsid w:val="004B6DD0"/>
    <w:rsid w:val="004B713B"/>
    <w:rsid w:val="004C0328"/>
    <w:rsid w:val="004C0A21"/>
    <w:rsid w:val="004D0E5A"/>
    <w:rsid w:val="004D11B4"/>
    <w:rsid w:val="004D2251"/>
    <w:rsid w:val="004D2E8F"/>
    <w:rsid w:val="004E0360"/>
    <w:rsid w:val="004E2F3B"/>
    <w:rsid w:val="004E372D"/>
    <w:rsid w:val="004F5276"/>
    <w:rsid w:val="004F5C30"/>
    <w:rsid w:val="00502464"/>
    <w:rsid w:val="005050C4"/>
    <w:rsid w:val="005152DE"/>
    <w:rsid w:val="00520F47"/>
    <w:rsid w:val="00524260"/>
    <w:rsid w:val="00526F97"/>
    <w:rsid w:val="00527363"/>
    <w:rsid w:val="00531A57"/>
    <w:rsid w:val="00532242"/>
    <w:rsid w:val="00541FFA"/>
    <w:rsid w:val="005448E9"/>
    <w:rsid w:val="005453CA"/>
    <w:rsid w:val="005510BA"/>
    <w:rsid w:val="00552BE9"/>
    <w:rsid w:val="0055421E"/>
    <w:rsid w:val="00556C06"/>
    <w:rsid w:val="0056084C"/>
    <w:rsid w:val="005667E7"/>
    <w:rsid w:val="00567593"/>
    <w:rsid w:val="005736E0"/>
    <w:rsid w:val="00584D36"/>
    <w:rsid w:val="00590240"/>
    <w:rsid w:val="005A1AB7"/>
    <w:rsid w:val="005A2A2A"/>
    <w:rsid w:val="005A608C"/>
    <w:rsid w:val="005A6A23"/>
    <w:rsid w:val="005A76AB"/>
    <w:rsid w:val="005B1C74"/>
    <w:rsid w:val="005B4E69"/>
    <w:rsid w:val="005C20E6"/>
    <w:rsid w:val="005C2338"/>
    <w:rsid w:val="005C7A26"/>
    <w:rsid w:val="005D1071"/>
    <w:rsid w:val="005D3E0D"/>
    <w:rsid w:val="005D6409"/>
    <w:rsid w:val="005E215A"/>
    <w:rsid w:val="005E40C5"/>
    <w:rsid w:val="005F0668"/>
    <w:rsid w:val="005F62A7"/>
    <w:rsid w:val="00601DF5"/>
    <w:rsid w:val="00602E21"/>
    <w:rsid w:val="00615520"/>
    <w:rsid w:val="00616035"/>
    <w:rsid w:val="00623181"/>
    <w:rsid w:val="00624CA4"/>
    <w:rsid w:val="00624D00"/>
    <w:rsid w:val="00631B3B"/>
    <w:rsid w:val="006350A8"/>
    <w:rsid w:val="00643333"/>
    <w:rsid w:val="00647953"/>
    <w:rsid w:val="00655854"/>
    <w:rsid w:val="0065650A"/>
    <w:rsid w:val="00660C85"/>
    <w:rsid w:val="00662DC2"/>
    <w:rsid w:val="00666D28"/>
    <w:rsid w:val="00675EFC"/>
    <w:rsid w:val="00685DB8"/>
    <w:rsid w:val="00693981"/>
    <w:rsid w:val="00696865"/>
    <w:rsid w:val="006A2897"/>
    <w:rsid w:val="006A34E9"/>
    <w:rsid w:val="006B13F7"/>
    <w:rsid w:val="006B2A0A"/>
    <w:rsid w:val="006B3546"/>
    <w:rsid w:val="006B4183"/>
    <w:rsid w:val="006C182D"/>
    <w:rsid w:val="006C26FC"/>
    <w:rsid w:val="006C342F"/>
    <w:rsid w:val="006C3B13"/>
    <w:rsid w:val="006D05D6"/>
    <w:rsid w:val="006D18B8"/>
    <w:rsid w:val="006D42FC"/>
    <w:rsid w:val="006D68C2"/>
    <w:rsid w:val="006E115D"/>
    <w:rsid w:val="006E560B"/>
    <w:rsid w:val="006E60BB"/>
    <w:rsid w:val="006F1391"/>
    <w:rsid w:val="006F4619"/>
    <w:rsid w:val="006F4627"/>
    <w:rsid w:val="006F55E1"/>
    <w:rsid w:val="00703B24"/>
    <w:rsid w:val="007125D2"/>
    <w:rsid w:val="00715832"/>
    <w:rsid w:val="00716CA3"/>
    <w:rsid w:val="0071776A"/>
    <w:rsid w:val="007338C7"/>
    <w:rsid w:val="00734AB0"/>
    <w:rsid w:val="00735377"/>
    <w:rsid w:val="007451C4"/>
    <w:rsid w:val="00746689"/>
    <w:rsid w:val="00750C5B"/>
    <w:rsid w:val="00753F17"/>
    <w:rsid w:val="00754DA0"/>
    <w:rsid w:val="00756260"/>
    <w:rsid w:val="00762721"/>
    <w:rsid w:val="00763A5C"/>
    <w:rsid w:val="00775BEF"/>
    <w:rsid w:val="007763CE"/>
    <w:rsid w:val="00781735"/>
    <w:rsid w:val="007831FF"/>
    <w:rsid w:val="00783DBB"/>
    <w:rsid w:val="00792BF9"/>
    <w:rsid w:val="00796236"/>
    <w:rsid w:val="007A1466"/>
    <w:rsid w:val="007A75C8"/>
    <w:rsid w:val="007B1DB9"/>
    <w:rsid w:val="007B3282"/>
    <w:rsid w:val="007B4201"/>
    <w:rsid w:val="007B6D58"/>
    <w:rsid w:val="007D1921"/>
    <w:rsid w:val="007D3DCB"/>
    <w:rsid w:val="007D6162"/>
    <w:rsid w:val="007E0EFA"/>
    <w:rsid w:val="007E4906"/>
    <w:rsid w:val="007F7F1A"/>
    <w:rsid w:val="00800B7F"/>
    <w:rsid w:val="0080261D"/>
    <w:rsid w:val="0080295B"/>
    <w:rsid w:val="00803B89"/>
    <w:rsid w:val="00805EF9"/>
    <w:rsid w:val="00812968"/>
    <w:rsid w:val="008202A2"/>
    <w:rsid w:val="00821F29"/>
    <w:rsid w:val="00822A3A"/>
    <w:rsid w:val="00824920"/>
    <w:rsid w:val="00825C3C"/>
    <w:rsid w:val="00826BF5"/>
    <w:rsid w:val="00831FD3"/>
    <w:rsid w:val="00834A48"/>
    <w:rsid w:val="0083730E"/>
    <w:rsid w:val="0083791A"/>
    <w:rsid w:val="008479EF"/>
    <w:rsid w:val="0085003A"/>
    <w:rsid w:val="00850874"/>
    <w:rsid w:val="00853565"/>
    <w:rsid w:val="00853E3B"/>
    <w:rsid w:val="00854B6A"/>
    <w:rsid w:val="00856144"/>
    <w:rsid w:val="008643AA"/>
    <w:rsid w:val="008733D9"/>
    <w:rsid w:val="008749B1"/>
    <w:rsid w:val="008757B6"/>
    <w:rsid w:val="00877B80"/>
    <w:rsid w:val="00883B21"/>
    <w:rsid w:val="00887169"/>
    <w:rsid w:val="008902E9"/>
    <w:rsid w:val="008952FF"/>
    <w:rsid w:val="00895867"/>
    <w:rsid w:val="008A1200"/>
    <w:rsid w:val="008A2484"/>
    <w:rsid w:val="008A45F9"/>
    <w:rsid w:val="008A6253"/>
    <w:rsid w:val="008C2D6E"/>
    <w:rsid w:val="008C7334"/>
    <w:rsid w:val="008C741C"/>
    <w:rsid w:val="008E3F81"/>
    <w:rsid w:val="008E73AD"/>
    <w:rsid w:val="008F2125"/>
    <w:rsid w:val="008F3F2F"/>
    <w:rsid w:val="008F4395"/>
    <w:rsid w:val="008F4A8F"/>
    <w:rsid w:val="008F4C6C"/>
    <w:rsid w:val="008F58BF"/>
    <w:rsid w:val="009037F7"/>
    <w:rsid w:val="00905F8D"/>
    <w:rsid w:val="00906AFF"/>
    <w:rsid w:val="00907A1B"/>
    <w:rsid w:val="00907D04"/>
    <w:rsid w:val="00912055"/>
    <w:rsid w:val="00917102"/>
    <w:rsid w:val="009172D1"/>
    <w:rsid w:val="00920EDA"/>
    <w:rsid w:val="00925651"/>
    <w:rsid w:val="00925975"/>
    <w:rsid w:val="00925A2D"/>
    <w:rsid w:val="00930296"/>
    <w:rsid w:val="00931BB9"/>
    <w:rsid w:val="009361E9"/>
    <w:rsid w:val="0094129C"/>
    <w:rsid w:val="009616D2"/>
    <w:rsid w:val="009649BA"/>
    <w:rsid w:val="009722C0"/>
    <w:rsid w:val="009877CB"/>
    <w:rsid w:val="00987F64"/>
    <w:rsid w:val="00990800"/>
    <w:rsid w:val="00992D1B"/>
    <w:rsid w:val="009930CB"/>
    <w:rsid w:val="00993983"/>
    <w:rsid w:val="009A1591"/>
    <w:rsid w:val="009A6D8B"/>
    <w:rsid w:val="009A70FD"/>
    <w:rsid w:val="009B1A1F"/>
    <w:rsid w:val="009B3C6E"/>
    <w:rsid w:val="009B5B1B"/>
    <w:rsid w:val="009B730C"/>
    <w:rsid w:val="009C26F6"/>
    <w:rsid w:val="009C3133"/>
    <w:rsid w:val="009C3D59"/>
    <w:rsid w:val="009C4880"/>
    <w:rsid w:val="009C5725"/>
    <w:rsid w:val="009C5993"/>
    <w:rsid w:val="009D60A5"/>
    <w:rsid w:val="009D60EE"/>
    <w:rsid w:val="009E64E0"/>
    <w:rsid w:val="00A00E6B"/>
    <w:rsid w:val="00A01C40"/>
    <w:rsid w:val="00A03249"/>
    <w:rsid w:val="00A14EEF"/>
    <w:rsid w:val="00A16D2F"/>
    <w:rsid w:val="00A22C8F"/>
    <w:rsid w:val="00A2362D"/>
    <w:rsid w:val="00A2673A"/>
    <w:rsid w:val="00A32EA9"/>
    <w:rsid w:val="00A340E6"/>
    <w:rsid w:val="00A4325F"/>
    <w:rsid w:val="00A52A1A"/>
    <w:rsid w:val="00A53A2E"/>
    <w:rsid w:val="00A56293"/>
    <w:rsid w:val="00A65061"/>
    <w:rsid w:val="00A667F5"/>
    <w:rsid w:val="00A70155"/>
    <w:rsid w:val="00A73385"/>
    <w:rsid w:val="00A753FB"/>
    <w:rsid w:val="00A75851"/>
    <w:rsid w:val="00A91205"/>
    <w:rsid w:val="00A914D0"/>
    <w:rsid w:val="00AA4789"/>
    <w:rsid w:val="00AB13A5"/>
    <w:rsid w:val="00AB2C66"/>
    <w:rsid w:val="00AB62DF"/>
    <w:rsid w:val="00AB6EE9"/>
    <w:rsid w:val="00AC040D"/>
    <w:rsid w:val="00AC0548"/>
    <w:rsid w:val="00AC4ED1"/>
    <w:rsid w:val="00AC6412"/>
    <w:rsid w:val="00AE1041"/>
    <w:rsid w:val="00AE1C16"/>
    <w:rsid w:val="00AF45D5"/>
    <w:rsid w:val="00B02D36"/>
    <w:rsid w:val="00B06590"/>
    <w:rsid w:val="00B11860"/>
    <w:rsid w:val="00B11F61"/>
    <w:rsid w:val="00B160EC"/>
    <w:rsid w:val="00B23570"/>
    <w:rsid w:val="00B27820"/>
    <w:rsid w:val="00B27867"/>
    <w:rsid w:val="00B32AED"/>
    <w:rsid w:val="00B33236"/>
    <w:rsid w:val="00B34CD5"/>
    <w:rsid w:val="00B44EA8"/>
    <w:rsid w:val="00B4527E"/>
    <w:rsid w:val="00B471F8"/>
    <w:rsid w:val="00B55A97"/>
    <w:rsid w:val="00B619B1"/>
    <w:rsid w:val="00B634D8"/>
    <w:rsid w:val="00B63A5E"/>
    <w:rsid w:val="00B63C02"/>
    <w:rsid w:val="00B65ACA"/>
    <w:rsid w:val="00B67A6C"/>
    <w:rsid w:val="00B71069"/>
    <w:rsid w:val="00B72A0A"/>
    <w:rsid w:val="00B755A7"/>
    <w:rsid w:val="00B86260"/>
    <w:rsid w:val="00B86E2E"/>
    <w:rsid w:val="00B86F95"/>
    <w:rsid w:val="00BA1A16"/>
    <w:rsid w:val="00BA5328"/>
    <w:rsid w:val="00BB0796"/>
    <w:rsid w:val="00BB0FDD"/>
    <w:rsid w:val="00BC0E88"/>
    <w:rsid w:val="00BC7FA8"/>
    <w:rsid w:val="00BD1643"/>
    <w:rsid w:val="00BD16B5"/>
    <w:rsid w:val="00BD2A9F"/>
    <w:rsid w:val="00BD2FCA"/>
    <w:rsid w:val="00BE016F"/>
    <w:rsid w:val="00BE137A"/>
    <w:rsid w:val="00BE1BEB"/>
    <w:rsid w:val="00BE62E9"/>
    <w:rsid w:val="00BE7220"/>
    <w:rsid w:val="00BF2564"/>
    <w:rsid w:val="00BF28F5"/>
    <w:rsid w:val="00BF47BD"/>
    <w:rsid w:val="00C00453"/>
    <w:rsid w:val="00C10065"/>
    <w:rsid w:val="00C14AB7"/>
    <w:rsid w:val="00C1587C"/>
    <w:rsid w:val="00C26C41"/>
    <w:rsid w:val="00C302D0"/>
    <w:rsid w:val="00C30D1E"/>
    <w:rsid w:val="00C34860"/>
    <w:rsid w:val="00C34BBD"/>
    <w:rsid w:val="00C41E55"/>
    <w:rsid w:val="00C4586E"/>
    <w:rsid w:val="00C47586"/>
    <w:rsid w:val="00C54ADB"/>
    <w:rsid w:val="00C643C2"/>
    <w:rsid w:val="00C72473"/>
    <w:rsid w:val="00C80662"/>
    <w:rsid w:val="00C83E12"/>
    <w:rsid w:val="00C840E0"/>
    <w:rsid w:val="00C877CD"/>
    <w:rsid w:val="00C96F3B"/>
    <w:rsid w:val="00CA7E3D"/>
    <w:rsid w:val="00CB341B"/>
    <w:rsid w:val="00CB4074"/>
    <w:rsid w:val="00CC2B78"/>
    <w:rsid w:val="00CC7021"/>
    <w:rsid w:val="00CD03DA"/>
    <w:rsid w:val="00CD3F2C"/>
    <w:rsid w:val="00CE7103"/>
    <w:rsid w:val="00CF28A9"/>
    <w:rsid w:val="00CF3941"/>
    <w:rsid w:val="00D009CE"/>
    <w:rsid w:val="00D03D04"/>
    <w:rsid w:val="00D03FC4"/>
    <w:rsid w:val="00D122DC"/>
    <w:rsid w:val="00D17AD1"/>
    <w:rsid w:val="00D25321"/>
    <w:rsid w:val="00D261BB"/>
    <w:rsid w:val="00D275C8"/>
    <w:rsid w:val="00D40EA8"/>
    <w:rsid w:val="00D41406"/>
    <w:rsid w:val="00D5415E"/>
    <w:rsid w:val="00D66255"/>
    <w:rsid w:val="00D7265B"/>
    <w:rsid w:val="00D751F6"/>
    <w:rsid w:val="00D84A1E"/>
    <w:rsid w:val="00D874F1"/>
    <w:rsid w:val="00D913C5"/>
    <w:rsid w:val="00D91BBD"/>
    <w:rsid w:val="00D971BB"/>
    <w:rsid w:val="00DA21E7"/>
    <w:rsid w:val="00DB2169"/>
    <w:rsid w:val="00DB3988"/>
    <w:rsid w:val="00DC528D"/>
    <w:rsid w:val="00DC653F"/>
    <w:rsid w:val="00DE3BD1"/>
    <w:rsid w:val="00DE589C"/>
    <w:rsid w:val="00DE7A8F"/>
    <w:rsid w:val="00DE7B75"/>
    <w:rsid w:val="00DF2CB3"/>
    <w:rsid w:val="00DF57FF"/>
    <w:rsid w:val="00DF6C45"/>
    <w:rsid w:val="00E00EC4"/>
    <w:rsid w:val="00E04B31"/>
    <w:rsid w:val="00E144C6"/>
    <w:rsid w:val="00E1625A"/>
    <w:rsid w:val="00E21FE4"/>
    <w:rsid w:val="00E26B09"/>
    <w:rsid w:val="00E27F61"/>
    <w:rsid w:val="00E33357"/>
    <w:rsid w:val="00E35AD1"/>
    <w:rsid w:val="00E36A81"/>
    <w:rsid w:val="00E4000B"/>
    <w:rsid w:val="00E40ADA"/>
    <w:rsid w:val="00E454F8"/>
    <w:rsid w:val="00E51F59"/>
    <w:rsid w:val="00E536AF"/>
    <w:rsid w:val="00E54141"/>
    <w:rsid w:val="00E54B9E"/>
    <w:rsid w:val="00E621F9"/>
    <w:rsid w:val="00E63535"/>
    <w:rsid w:val="00E7513A"/>
    <w:rsid w:val="00E760AB"/>
    <w:rsid w:val="00E806E5"/>
    <w:rsid w:val="00E81CD0"/>
    <w:rsid w:val="00E820D9"/>
    <w:rsid w:val="00E87B0D"/>
    <w:rsid w:val="00E9084D"/>
    <w:rsid w:val="00E91B83"/>
    <w:rsid w:val="00E942DD"/>
    <w:rsid w:val="00E94BC3"/>
    <w:rsid w:val="00E94FC9"/>
    <w:rsid w:val="00EA36AB"/>
    <w:rsid w:val="00EB73CC"/>
    <w:rsid w:val="00EC38EB"/>
    <w:rsid w:val="00EC5AA2"/>
    <w:rsid w:val="00ED79DE"/>
    <w:rsid w:val="00EE7D0B"/>
    <w:rsid w:val="00EF4EF5"/>
    <w:rsid w:val="00EF6583"/>
    <w:rsid w:val="00F02B40"/>
    <w:rsid w:val="00F03F62"/>
    <w:rsid w:val="00F074CC"/>
    <w:rsid w:val="00F1126C"/>
    <w:rsid w:val="00F12446"/>
    <w:rsid w:val="00F14A3F"/>
    <w:rsid w:val="00F15C19"/>
    <w:rsid w:val="00F15F43"/>
    <w:rsid w:val="00F2112A"/>
    <w:rsid w:val="00F21289"/>
    <w:rsid w:val="00F21F62"/>
    <w:rsid w:val="00F24A19"/>
    <w:rsid w:val="00F42030"/>
    <w:rsid w:val="00F43CD0"/>
    <w:rsid w:val="00F471C8"/>
    <w:rsid w:val="00F523E3"/>
    <w:rsid w:val="00F52865"/>
    <w:rsid w:val="00F560A6"/>
    <w:rsid w:val="00F5623E"/>
    <w:rsid w:val="00F601B5"/>
    <w:rsid w:val="00F601BE"/>
    <w:rsid w:val="00F61DB6"/>
    <w:rsid w:val="00F63539"/>
    <w:rsid w:val="00F92EE9"/>
    <w:rsid w:val="00F93D87"/>
    <w:rsid w:val="00F95AE4"/>
    <w:rsid w:val="00F978BB"/>
    <w:rsid w:val="00FA0016"/>
    <w:rsid w:val="00FB5818"/>
    <w:rsid w:val="00FB6D5E"/>
    <w:rsid w:val="00FC7432"/>
    <w:rsid w:val="00FD052D"/>
    <w:rsid w:val="00FD220B"/>
    <w:rsid w:val="00FD2E7C"/>
    <w:rsid w:val="00FD3C59"/>
    <w:rsid w:val="00FF2331"/>
    <w:rsid w:val="00FF7C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2713BF77"/>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A201-1848-44BE-8856-85F39C9A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5806</Words>
  <Characters>31355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Amanda Teixeira Melo</cp:lastModifiedBy>
  <cp:revision>2</cp:revision>
  <cp:lastPrinted>2018-10-18T17:50:00Z</cp:lastPrinted>
  <dcterms:created xsi:type="dcterms:W3CDTF">2019-07-11T15:02:00Z</dcterms:created>
  <dcterms:modified xsi:type="dcterms:W3CDTF">2019-07-11T15:02:00Z</dcterms:modified>
</cp:coreProperties>
</file>