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11" w:rsidRPr="00E8550B" w:rsidRDefault="00AC0A11">
      <w:pPr>
        <w:spacing w:after="91" w:line="259" w:lineRule="auto"/>
        <w:ind w:left="0" w:right="6" w:firstLine="0"/>
        <w:jc w:val="center"/>
        <w:rPr>
          <w:b/>
          <w:sz w:val="16"/>
          <w:szCs w:val="16"/>
          <w:u w:val="single" w:color="000000"/>
        </w:rPr>
      </w:pPr>
    </w:p>
    <w:p w:rsidR="00BF4F9F" w:rsidRPr="002318DA" w:rsidRDefault="004B04CD">
      <w:pPr>
        <w:spacing w:after="91" w:line="259" w:lineRule="auto"/>
        <w:ind w:left="0" w:right="6" w:firstLine="0"/>
        <w:jc w:val="center"/>
      </w:pPr>
      <w:r w:rsidRPr="002318DA">
        <w:rPr>
          <w:b/>
          <w:u w:val="single" w:color="000000"/>
        </w:rPr>
        <w:t>TERMO DE REFERÊNCIA</w:t>
      </w:r>
    </w:p>
    <w:p w:rsidR="00BF4F9F" w:rsidRPr="002318DA" w:rsidRDefault="004B04CD" w:rsidP="00EA5103">
      <w:pPr>
        <w:pStyle w:val="Nvel1"/>
      </w:pPr>
      <w:r w:rsidRPr="002318DA">
        <w:t xml:space="preserve">DO OBJETO </w:t>
      </w:r>
    </w:p>
    <w:p w:rsidR="00BF4F9F" w:rsidRPr="002318DA" w:rsidRDefault="00486C5A">
      <w:pPr>
        <w:spacing w:after="152" w:line="259" w:lineRule="auto"/>
        <w:ind w:left="-24" w:right="-26" w:firstLine="0"/>
        <w:jc w:val="left"/>
      </w:pPr>
      <w:r w:rsidRPr="00486C5A">
        <w:rPr>
          <w:noProof/>
          <w:sz w:val="22"/>
        </w:rPr>
      </w:r>
      <w:r w:rsidRPr="00486C5A">
        <w:rPr>
          <w:noProof/>
          <w:sz w:val="22"/>
        </w:rPr>
        <w:pict>
          <v:group id="Group 89312" o:spid="_x0000_s1026" style="width:429.1pt;height:.5pt;mso-position-horizontal-relative:char;mso-position-vertical-relative:line" coordsize="54498,60">
            <v:shape id="Shape 110496"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4B04CD" w:rsidP="00EA5103">
      <w:pPr>
        <w:pStyle w:val="Nvel2"/>
      </w:pPr>
      <w:r w:rsidRPr="002318DA">
        <w:t>Registro para futura e eventual aquisição de Computadores,</w:t>
      </w:r>
      <w:r w:rsidR="00E80747" w:rsidRPr="002318DA">
        <w:t xml:space="preserve"> Notebooks,</w:t>
      </w:r>
      <w:r w:rsidR="00670258" w:rsidRPr="002318DA">
        <w:t xml:space="preserve"> Servidores, S</w:t>
      </w:r>
      <w:r w:rsidR="0007210D" w:rsidRPr="002318DA">
        <w:t>torage</w:t>
      </w:r>
      <w:r w:rsidR="00E80747" w:rsidRPr="002318DA">
        <w:t>s</w:t>
      </w:r>
      <w:r w:rsidR="00E34291">
        <w:t xml:space="preserve"> </w:t>
      </w:r>
      <w:r w:rsidR="00670258" w:rsidRPr="002318DA">
        <w:t xml:space="preserve">e </w:t>
      </w:r>
      <w:r w:rsidR="0007210D" w:rsidRPr="002318DA">
        <w:t>Switch</w:t>
      </w:r>
      <w:r w:rsidR="005C74D2">
        <w:t>e</w:t>
      </w:r>
      <w:r w:rsidR="0007210D" w:rsidRPr="002318DA">
        <w:t>s</w:t>
      </w:r>
      <w:r w:rsidRPr="002318DA">
        <w:t xml:space="preserve">, nas especificações e quantidades constantes no Anexo I deste termo de referência para atendimento aos diversos Órgãos e Entidades da Administração Pública do Município de Maceió. </w:t>
      </w:r>
    </w:p>
    <w:p w:rsidR="00BF4F9F" w:rsidRPr="002318DA" w:rsidRDefault="00BF4F9F">
      <w:pPr>
        <w:spacing w:after="0" w:line="259" w:lineRule="auto"/>
        <w:ind w:left="49" w:right="0" w:firstLine="0"/>
        <w:jc w:val="center"/>
      </w:pPr>
    </w:p>
    <w:p w:rsidR="00BF4F9F" w:rsidRPr="002318DA" w:rsidRDefault="004B04CD" w:rsidP="00EA5103">
      <w:pPr>
        <w:pStyle w:val="Nvel1"/>
      </w:pPr>
      <w:r w:rsidRPr="002318DA">
        <w:t xml:space="preserve">JUSTIFICATIVA  </w:t>
      </w:r>
    </w:p>
    <w:p w:rsidR="00BF4F9F" w:rsidRPr="002318DA" w:rsidRDefault="00486C5A">
      <w:pPr>
        <w:spacing w:after="41" w:line="259" w:lineRule="auto"/>
        <w:ind w:left="-24" w:right="-26" w:firstLine="0"/>
        <w:jc w:val="left"/>
      </w:pPr>
      <w:r w:rsidRPr="00486C5A">
        <w:rPr>
          <w:noProof/>
          <w:sz w:val="22"/>
        </w:rPr>
      </w:r>
      <w:r w:rsidRPr="00486C5A">
        <w:rPr>
          <w:noProof/>
          <w:sz w:val="22"/>
        </w:rPr>
        <w:pict>
          <v:group id="Group 89313" o:spid="_x0000_s1060" style="width:429.1pt;height:.5pt;mso-position-horizontal-relative:char;mso-position-vertical-relative:line" coordsize="54498,60">
            <v:shape id="Shape 110498" o:spid="_x0000_s1061"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BF4F9F">
      <w:pPr>
        <w:spacing w:after="0" w:line="259" w:lineRule="auto"/>
        <w:ind w:left="0" w:right="0" w:firstLine="0"/>
        <w:jc w:val="left"/>
      </w:pPr>
    </w:p>
    <w:p w:rsidR="00BF4F9F" w:rsidRPr="002318DA" w:rsidRDefault="00EA5103" w:rsidP="00EA5103">
      <w:pPr>
        <w:pStyle w:val="Nvel2"/>
      </w:pPr>
      <w:r>
        <w:t xml:space="preserve">O </w:t>
      </w:r>
      <w:r w:rsidR="004B04CD" w:rsidRPr="002318DA">
        <w:t>Município de Maceió tem por competência institucional a promoção e execução de licitações no âmbito do Município, conferindo a Agência Municipal de Regulação de Serviços Delegados - ARSER a execução desta tarefa, tudo de acordo com o que dispõe</w:t>
      </w:r>
      <w:r w:rsidR="007604C8">
        <w:t xml:space="preserve"> a Lei Municipal nº 6.592/2016;</w:t>
      </w:r>
    </w:p>
    <w:p w:rsidR="00BF4F9F" w:rsidRPr="002318DA" w:rsidRDefault="004B04CD" w:rsidP="00EA5103">
      <w:pPr>
        <w:pStyle w:val="Nvel2"/>
      </w:pPr>
      <w:r w:rsidRPr="002318DA">
        <w:t xml:space="preserve">No âmbito da ARSER está a competência de planejamento, coordenação e controle de procedimentos de compras centralizadas de serviços e materiais de uso comum para atendimento às demandas de todos os órgãos da </w:t>
      </w:r>
      <w:r w:rsidR="007604C8">
        <w:t>Administração Pública Municipal;</w:t>
      </w:r>
    </w:p>
    <w:p w:rsidR="00BF4F9F" w:rsidRPr="002318DA" w:rsidRDefault="004B04CD" w:rsidP="00EA5103">
      <w:pPr>
        <w:pStyle w:val="Nvel2"/>
      </w:pPr>
      <w:r w:rsidRPr="002318DA">
        <w:t>Para o planejamento das compras centralizadas foram mapeados serviços e materiais de uso comum entre os diversos Órgãos e Entidades da Administração Pública Municipal, para os quais se requer a coordenação e controle de compras visando o constan</w:t>
      </w:r>
      <w:r w:rsidR="007604C8">
        <w:t>te atendimento da administração;</w:t>
      </w:r>
    </w:p>
    <w:p w:rsidR="00BF4F9F" w:rsidRPr="002318DA" w:rsidRDefault="004B04CD" w:rsidP="00EA5103">
      <w:pPr>
        <w:pStyle w:val="Nvel2"/>
      </w:pPr>
      <w:r w:rsidRPr="002318DA">
        <w:t>A contratação centralizada proporciona uma melhoria nos procedimentos técnicos e administrativos, além da redução do número de processos licitatórios, auferindo a administração redução de custos oper</w:t>
      </w:r>
      <w:r w:rsidR="007604C8">
        <w:t>acionais e eficiência gerencial;</w:t>
      </w:r>
    </w:p>
    <w:p w:rsidR="00BF4F9F" w:rsidRPr="002318DA" w:rsidRDefault="004B04CD" w:rsidP="00EA5103">
      <w:pPr>
        <w:pStyle w:val="Nvel2"/>
      </w:pPr>
      <w:r w:rsidRPr="002318DA">
        <w:t xml:space="preserve">A realização de elevados números de processos licitatórios, utilizando-se de distintas modalidades de licitação demanda elevados custos operacionais, administrativos e financeiros, além de dificultar a uniformização dos procedimentos e a </w:t>
      </w:r>
      <w:r w:rsidR="007604C8">
        <w:t>aplicação das melhores práticas;</w:t>
      </w:r>
    </w:p>
    <w:p w:rsidR="00BF4F9F" w:rsidRPr="002318DA" w:rsidRDefault="004B04CD" w:rsidP="00EA5103">
      <w:pPr>
        <w:pStyle w:val="Nvel2"/>
      </w:pPr>
      <w:proofErr w:type="gramStart"/>
      <w:r w:rsidRPr="002318DA">
        <w:t>A unificação e centralização do procedimento de aquisição de materiais e serviços proporciona</w:t>
      </w:r>
      <w:proofErr w:type="gramEnd"/>
      <w:r w:rsidRPr="002318DA">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r w:rsidR="007604C8">
        <w:t>;</w:t>
      </w:r>
    </w:p>
    <w:p w:rsidR="00BF4F9F" w:rsidRPr="002318DA" w:rsidRDefault="004B04CD" w:rsidP="00EA5103">
      <w:pPr>
        <w:pStyle w:val="Nvel2"/>
      </w:pPr>
      <w:r w:rsidRPr="002318DA">
        <w:t>A Administração Pública Municipal ao lançar uma licitação centralizada sinaliza fortemente ao mercado fornecedor de que existe planejamento em suas aquisições e que s</w:t>
      </w:r>
      <w:r w:rsidR="007604C8">
        <w:t>e busca as melhores negociações;</w:t>
      </w:r>
    </w:p>
    <w:p w:rsidR="00BF4F9F" w:rsidRPr="002318DA" w:rsidRDefault="004B04CD" w:rsidP="00EA5103">
      <w:pPr>
        <w:pStyle w:val="Nvel2"/>
      </w:pPr>
      <w:r w:rsidRPr="002318DA">
        <w:t xml:space="preserve">A legislação vigente que regula as aquisições no setor público alberga instrumentos que podem ser utilizados e </w:t>
      </w:r>
      <w:proofErr w:type="gramStart"/>
      <w:r w:rsidRPr="002318DA">
        <w:t>possibilitam</w:t>
      </w:r>
      <w:proofErr w:type="gramEnd"/>
      <w:r w:rsidRPr="002318DA">
        <w:t xml:space="preserve"> maior eficiência nas aquisições e melhoria na gestão, tais quais a adoção de Siste</w:t>
      </w:r>
      <w:r w:rsidR="007604C8">
        <w:t>ma de Registro de Preços – SRP;</w:t>
      </w:r>
    </w:p>
    <w:p w:rsidR="00BF4F9F" w:rsidRPr="002318DA" w:rsidRDefault="004B04CD" w:rsidP="00EA5103">
      <w:pPr>
        <w:pStyle w:val="Nvel2"/>
      </w:pPr>
      <w:r w:rsidRPr="002318DA">
        <w:t xml:space="preserve">Dentre as vantagens do Sistema de Registro de Preços, definido no Decreto Municipal nº 7.496 de 11 de abril de 2013, destaca-se: </w:t>
      </w:r>
    </w:p>
    <w:p w:rsidR="00BF4F9F" w:rsidRPr="002318DA" w:rsidRDefault="004B04CD" w:rsidP="00EA5103">
      <w:pPr>
        <w:pStyle w:val="Nvel2"/>
      </w:pPr>
      <w:r w:rsidRPr="002318DA">
        <w:t xml:space="preserve">A vigência da Ata de Registro de Preços é de 12 (doze) meses; </w:t>
      </w:r>
    </w:p>
    <w:p w:rsidR="00BF4F9F" w:rsidRPr="002318DA" w:rsidRDefault="004B04CD" w:rsidP="00EA5103">
      <w:pPr>
        <w:pStyle w:val="Nvel3"/>
      </w:pPr>
      <w:r w:rsidRPr="002318DA">
        <w:t xml:space="preserve">É dispensável a dotação orçamentária para iniciar a licitação; </w:t>
      </w:r>
    </w:p>
    <w:p w:rsidR="00BF4F9F" w:rsidRPr="002318DA" w:rsidRDefault="004B04CD" w:rsidP="00EA5103">
      <w:pPr>
        <w:pStyle w:val="Nvel3"/>
      </w:pPr>
      <w:r w:rsidRPr="002318DA">
        <w:t xml:space="preserve">Possibilidade de atendimento aos variados tipos de demandas; </w:t>
      </w:r>
    </w:p>
    <w:p w:rsidR="00BF4F9F" w:rsidRPr="002318DA" w:rsidRDefault="004B04CD" w:rsidP="00EA5103">
      <w:pPr>
        <w:pStyle w:val="Nvel3"/>
      </w:pPr>
      <w:r w:rsidRPr="002318DA">
        <w:t xml:space="preserve">Redução de volume de estoque; </w:t>
      </w:r>
    </w:p>
    <w:p w:rsidR="00BF4F9F" w:rsidRPr="002318DA" w:rsidRDefault="004B04CD" w:rsidP="00EA5103">
      <w:pPr>
        <w:pStyle w:val="Nvel3"/>
      </w:pPr>
      <w:r w:rsidRPr="002318DA">
        <w:t xml:space="preserve">Redução do número de licitações; </w:t>
      </w:r>
    </w:p>
    <w:p w:rsidR="00BF4F9F" w:rsidRPr="002318DA" w:rsidRDefault="004B04CD" w:rsidP="00EA5103">
      <w:pPr>
        <w:pStyle w:val="Nvel3"/>
      </w:pPr>
      <w:r w:rsidRPr="002318DA">
        <w:lastRenderedPageBreak/>
        <w:t xml:space="preserve">Redução dos custos de processamento de licitação; </w:t>
      </w:r>
    </w:p>
    <w:p w:rsidR="00BF4F9F" w:rsidRPr="002318DA" w:rsidRDefault="004B04CD" w:rsidP="00EA5103">
      <w:pPr>
        <w:pStyle w:val="Nvel3"/>
      </w:pPr>
      <w:r w:rsidRPr="002318DA">
        <w:t xml:space="preserve">Previsão de aquisições frequentes do produto a ser licitado, diante de suas características e natureza; </w:t>
      </w:r>
    </w:p>
    <w:p w:rsidR="00BF4F9F" w:rsidRDefault="004B04CD" w:rsidP="00EA5103">
      <w:pPr>
        <w:pStyle w:val="Nvel3"/>
      </w:pPr>
      <w:r w:rsidRPr="002318DA">
        <w:t xml:space="preserve">Impossibilidade de definir previamente a quantidade exata do objeto a ser adquirido. </w:t>
      </w:r>
    </w:p>
    <w:p w:rsidR="00C56CB0" w:rsidRPr="002318DA" w:rsidRDefault="00C56CB0" w:rsidP="00C56CB0">
      <w:pPr>
        <w:spacing w:after="105"/>
        <w:ind w:left="1867" w:right="0" w:firstLine="0"/>
      </w:pPr>
    </w:p>
    <w:p w:rsidR="00BF4F9F" w:rsidRPr="002318DA" w:rsidRDefault="004B04CD" w:rsidP="00EA5103">
      <w:pPr>
        <w:pStyle w:val="Nvel2"/>
      </w:pPr>
      <w:r w:rsidRPr="002318DA">
        <w:t>Nesse sentido, a necessidade deste objeto visa promover a interrupção da prestação destes serviços, a atualização tecnológica e a expansão do quantitativo de equipamentos de acordo com a prospecção realizada pelos órgãos particip</w:t>
      </w:r>
      <w:r w:rsidR="007604C8">
        <w:t>antes deste Registro de Preços;</w:t>
      </w:r>
    </w:p>
    <w:p w:rsidR="00BF4F9F" w:rsidRPr="002318DA" w:rsidRDefault="004B04CD" w:rsidP="00EA5103">
      <w:pPr>
        <w:pStyle w:val="Nvel2"/>
      </w:pPr>
      <w:r w:rsidRPr="002318DA">
        <w:t>É sabido que as estações de trabalho (desktops) e demais equipamentos tecnológicos sofrem um processo de depreciação natural que, associado ao avanço das tecnologias, imprime aos gestores a tomada de medidas que garantam a continuidade da</w:t>
      </w:r>
      <w:r w:rsidR="00D97B2A">
        <w:t>s informações de forma profícua;</w:t>
      </w:r>
    </w:p>
    <w:p w:rsidR="00EA5103" w:rsidRDefault="004B04CD" w:rsidP="00EA5103">
      <w:pPr>
        <w:pStyle w:val="Nvel2"/>
      </w:pPr>
      <w:r w:rsidRPr="002318DA">
        <w:t xml:space="preserve">Dessa forma, visando atender a demanda interna desses equipamentos nos Órgãos e Entidades municipais e por se tratar de objeto comum a estes, será mapeada demanda relativa à necessidade de </w:t>
      </w:r>
      <w:r w:rsidR="00502FB3" w:rsidRPr="002318DA">
        <w:t xml:space="preserve">Computadores, Notebooks, Servidores, </w:t>
      </w:r>
      <w:proofErr w:type="spellStart"/>
      <w:r w:rsidR="00502FB3" w:rsidRPr="002318DA">
        <w:t>Storagese</w:t>
      </w:r>
      <w:proofErr w:type="spellEnd"/>
      <w:r w:rsidR="00502FB3" w:rsidRPr="002318DA">
        <w:t xml:space="preserve"> Switch</w:t>
      </w:r>
      <w:r w:rsidR="00502FB3">
        <w:t>e</w:t>
      </w:r>
      <w:r w:rsidR="00502FB3" w:rsidRPr="002318DA">
        <w:t>s</w:t>
      </w:r>
      <w:r w:rsidRPr="002318DA">
        <w:t xml:space="preserve"> nas especificações e quantidades constantes no An</w:t>
      </w:r>
      <w:r w:rsidR="007604C8">
        <w:t>exo I deste termo de referência;</w:t>
      </w:r>
    </w:p>
    <w:p w:rsidR="00BF4F9F" w:rsidRPr="002318DA" w:rsidRDefault="00BF4F9F" w:rsidP="00EA5103">
      <w:pPr>
        <w:pStyle w:val="Nvel2"/>
        <w:numPr>
          <w:ilvl w:val="0"/>
          <w:numId w:val="0"/>
        </w:numPr>
        <w:ind w:left="792"/>
      </w:pPr>
    </w:p>
    <w:p w:rsidR="00BF4F9F" w:rsidRPr="002318DA" w:rsidRDefault="004B04CD" w:rsidP="00EA5103">
      <w:pPr>
        <w:pStyle w:val="Nvel1"/>
      </w:pPr>
      <w:r w:rsidRPr="002318DA">
        <w:t>DAS ESPECIFICAÇÕES</w:t>
      </w:r>
    </w:p>
    <w:p w:rsidR="00BF4F9F" w:rsidRPr="002318DA" w:rsidRDefault="00486C5A">
      <w:pPr>
        <w:spacing w:after="267" w:line="259" w:lineRule="auto"/>
        <w:ind w:left="-24" w:right="-26" w:firstLine="0"/>
        <w:jc w:val="left"/>
      </w:pPr>
      <w:r w:rsidRPr="00486C5A">
        <w:rPr>
          <w:noProof/>
          <w:sz w:val="22"/>
        </w:rPr>
      </w:r>
      <w:r w:rsidRPr="00486C5A">
        <w:rPr>
          <w:noProof/>
          <w:sz w:val="22"/>
        </w:rPr>
        <w:pict>
          <v:group id="Group 90484" o:spid="_x0000_s1058" style="width:429.1pt;height:.5pt;mso-position-horizontal-relative:char;mso-position-vertical-relative:line" coordsize="54498,60">
            <v:shape id="Shape 110500" o:spid="_x0000_s1059"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4B04CD" w:rsidP="00EA5103">
      <w:pPr>
        <w:pStyle w:val="Nvel2"/>
      </w:pPr>
      <w:r w:rsidRPr="002318DA">
        <w:t xml:space="preserve">As especificações, quantidades estimadas, bem como todas as informações complementares para a perfeita e regular execução do objeto deste Termo de Referência estão descritas no </w:t>
      </w:r>
      <w:r w:rsidRPr="002318DA">
        <w:rPr>
          <w:b/>
        </w:rPr>
        <w:t>ANEXO I</w:t>
      </w:r>
      <w:r w:rsidRPr="002318DA">
        <w:t xml:space="preserve">. </w:t>
      </w:r>
    </w:p>
    <w:p w:rsidR="00BF4F9F" w:rsidRPr="002318DA" w:rsidRDefault="00BF4F9F">
      <w:pPr>
        <w:spacing w:after="0" w:line="259" w:lineRule="auto"/>
        <w:ind w:left="403" w:right="0" w:firstLine="0"/>
        <w:jc w:val="left"/>
      </w:pPr>
    </w:p>
    <w:p w:rsidR="00BF4F9F" w:rsidRPr="002318DA" w:rsidRDefault="004B04CD" w:rsidP="00EA5103">
      <w:pPr>
        <w:pStyle w:val="Nvel1"/>
      </w:pPr>
      <w:r w:rsidRPr="002318DA">
        <w:t xml:space="preserve">MODALIDADE DA LICITAÇÃO E CRITÉRIO DE JULGAMENTO </w:t>
      </w:r>
    </w:p>
    <w:p w:rsidR="00BF4F9F" w:rsidRPr="002318DA" w:rsidRDefault="00486C5A">
      <w:pPr>
        <w:spacing w:after="99" w:line="259" w:lineRule="auto"/>
        <w:ind w:left="-24" w:right="-26" w:firstLine="0"/>
        <w:jc w:val="left"/>
      </w:pPr>
      <w:r w:rsidRPr="00486C5A">
        <w:rPr>
          <w:noProof/>
          <w:sz w:val="22"/>
        </w:rPr>
      </w:r>
      <w:r w:rsidRPr="00486C5A">
        <w:rPr>
          <w:noProof/>
          <w:sz w:val="22"/>
        </w:rPr>
        <w:pict>
          <v:group id="Group 90485" o:spid="_x0000_s1056" style="width:429.1pt;height:.5pt;mso-position-horizontal-relative:char;mso-position-vertical-relative:line" coordsize="54498,60">
            <v:shape id="Shape 110502" o:spid="_x0000_s105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4B04CD" w:rsidP="00EA5103">
      <w:pPr>
        <w:pStyle w:val="Nvel2"/>
      </w:pPr>
      <w:r w:rsidRPr="002318DA">
        <w:t xml:space="preserve">A aquisição dar-se-á pela modalidade licitatória denominada pregão, em sua forma eletrônica, tendo como critério de julgamento e classificação das propostas, </w:t>
      </w:r>
      <w:proofErr w:type="gramStart"/>
      <w:r w:rsidRPr="002318DA">
        <w:t>o menor preço por item, observadas</w:t>
      </w:r>
      <w:proofErr w:type="gramEnd"/>
      <w:r w:rsidRPr="002318DA">
        <w:t xml:space="preserve"> as especificações técnicas definidas no Anexo I deste Termo de Referência. </w:t>
      </w:r>
    </w:p>
    <w:p w:rsidR="00BF4F9F" w:rsidRPr="002318DA" w:rsidRDefault="00BF4F9F">
      <w:pPr>
        <w:spacing w:after="0" w:line="259" w:lineRule="auto"/>
        <w:ind w:left="365" w:right="0" w:firstLine="0"/>
        <w:jc w:val="left"/>
      </w:pPr>
    </w:p>
    <w:p w:rsidR="00BF4F9F" w:rsidRPr="002318DA" w:rsidRDefault="004B04CD" w:rsidP="00EA5103">
      <w:pPr>
        <w:pStyle w:val="Nvel1"/>
      </w:pPr>
      <w:r w:rsidRPr="002318DA">
        <w:t xml:space="preserve">DA DOTAÇÃO ORÇAMENTÁRIA  </w:t>
      </w:r>
    </w:p>
    <w:p w:rsidR="00BF4F9F" w:rsidRPr="002318DA" w:rsidRDefault="00486C5A">
      <w:pPr>
        <w:spacing w:after="99" w:line="259" w:lineRule="auto"/>
        <w:ind w:left="-24" w:right="-26" w:firstLine="0"/>
        <w:jc w:val="left"/>
      </w:pPr>
      <w:r w:rsidRPr="00486C5A">
        <w:rPr>
          <w:noProof/>
          <w:sz w:val="22"/>
        </w:rPr>
      </w:r>
      <w:r w:rsidRPr="00486C5A">
        <w:rPr>
          <w:noProof/>
          <w:sz w:val="22"/>
        </w:rPr>
        <w:pict>
          <v:group id="Group 90486" o:spid="_x0000_s1054" style="width:429.1pt;height:.5pt;mso-position-horizontal-relative:char;mso-position-vertical-relative:line" coordsize="54498,60">
            <v:shape id="Shape 110504" o:spid="_x0000_s1055"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4B04CD" w:rsidP="00EA5103">
      <w:pPr>
        <w:pStyle w:val="Nvel2"/>
      </w:pPr>
      <w:r w:rsidRPr="002318DA">
        <w:t>As despesas decorrentes da contratação do objeto deste Termo de Referência correrão à conta dos recursos específicos consignados no Orçamento dos Órgãos e Entidades do Município de Maceió part</w:t>
      </w:r>
      <w:r w:rsidR="007604C8">
        <w:t>icipantes na ARP, quando houver;</w:t>
      </w:r>
    </w:p>
    <w:p w:rsidR="00BF4F9F" w:rsidRPr="002318DA" w:rsidRDefault="004B04CD" w:rsidP="00EA5103">
      <w:pPr>
        <w:pStyle w:val="Nvel2"/>
      </w:pPr>
      <w:r w:rsidRPr="002318DA">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 </w:t>
      </w:r>
    </w:p>
    <w:p w:rsidR="00E8550B" w:rsidRDefault="00E8550B" w:rsidP="002C0C3A">
      <w:pPr>
        <w:spacing w:after="34" w:line="259" w:lineRule="auto"/>
        <w:ind w:left="0" w:right="0" w:firstLine="0"/>
      </w:pPr>
    </w:p>
    <w:p w:rsidR="00E8550B" w:rsidRDefault="00E8550B" w:rsidP="002C0C3A">
      <w:pPr>
        <w:spacing w:after="34" w:line="259" w:lineRule="auto"/>
        <w:ind w:left="0" w:right="0" w:firstLine="0"/>
      </w:pPr>
    </w:p>
    <w:p w:rsidR="00E8550B" w:rsidRDefault="00E8550B" w:rsidP="002C0C3A">
      <w:pPr>
        <w:spacing w:after="34" w:line="259" w:lineRule="auto"/>
        <w:ind w:left="0" w:right="0" w:firstLine="0"/>
      </w:pPr>
    </w:p>
    <w:p w:rsidR="00E8550B" w:rsidRDefault="00E8550B" w:rsidP="002C0C3A">
      <w:pPr>
        <w:spacing w:after="34" w:line="259" w:lineRule="auto"/>
        <w:ind w:left="0" w:right="0" w:firstLine="0"/>
      </w:pPr>
    </w:p>
    <w:p w:rsidR="00E8550B" w:rsidRDefault="00E8550B" w:rsidP="002C0C3A">
      <w:pPr>
        <w:spacing w:after="34" w:line="259" w:lineRule="auto"/>
        <w:ind w:left="0" w:right="0" w:firstLine="0"/>
      </w:pPr>
    </w:p>
    <w:p w:rsidR="00BF4F9F" w:rsidRPr="002318DA" w:rsidRDefault="004B04CD" w:rsidP="00EA5103">
      <w:pPr>
        <w:pStyle w:val="Nvel1"/>
      </w:pPr>
      <w:r w:rsidRPr="002318DA">
        <w:t xml:space="preserve">DAS CONDIÇÕES DE FORNECIMENTO </w:t>
      </w:r>
    </w:p>
    <w:p w:rsidR="00BF4F9F" w:rsidRPr="002318DA" w:rsidRDefault="00486C5A">
      <w:pPr>
        <w:spacing w:after="94" w:line="259" w:lineRule="auto"/>
        <w:ind w:left="-24" w:right="-26" w:firstLine="0"/>
        <w:jc w:val="left"/>
      </w:pPr>
      <w:r w:rsidRPr="00486C5A">
        <w:rPr>
          <w:noProof/>
          <w:sz w:val="22"/>
        </w:rPr>
      </w:r>
      <w:r w:rsidRPr="00486C5A">
        <w:rPr>
          <w:noProof/>
          <w:sz w:val="22"/>
        </w:rPr>
        <w:pict>
          <v:group id="Group 89185" o:spid="_x0000_s1052" style="width:429.1pt;height:.5pt;mso-position-horizontal-relative:char;mso-position-vertical-relative:line" coordsize="54498,60">
            <v:shape id="Shape 110506" o:spid="_x0000_s1053"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4B04CD" w:rsidP="00EA5103">
      <w:pPr>
        <w:pStyle w:val="Nvel2"/>
      </w:pPr>
      <w:r w:rsidRPr="002318DA">
        <w:t>Sempre que julgar necessário o Órgão Contratante solicitará, durante a vigência da ARP, o fornecimento dos produtos registrados na quantidade necessária, mediante a elabo</w:t>
      </w:r>
      <w:r w:rsidR="007604C8">
        <w:t>ração do instrumento contratual;</w:t>
      </w:r>
    </w:p>
    <w:p w:rsidR="00BF4F9F" w:rsidRPr="002318DA" w:rsidRDefault="004B04CD" w:rsidP="00EA5103">
      <w:pPr>
        <w:pStyle w:val="Nvel2"/>
      </w:pPr>
      <w:r w:rsidRPr="002318DA">
        <w:lastRenderedPageBreak/>
        <w:t>A Contratante não estará obrigada a adquirir os produtos registrados, contudo,</w:t>
      </w:r>
      <w:r w:rsidR="00BA67E6" w:rsidRPr="002318DA">
        <w:t xml:space="preserve"> cada participante</w:t>
      </w:r>
      <w:r w:rsidRPr="002318DA">
        <w:t xml:space="preserve"> ao fazê-lo, solicitará um percentual mínimo de 1% (um por cento) do que </w:t>
      </w:r>
      <w:r w:rsidR="00BA67E6" w:rsidRPr="002318DA">
        <w:t>seu qu</w:t>
      </w:r>
      <w:r w:rsidR="007604C8">
        <w:t>antitativo registrado;</w:t>
      </w:r>
    </w:p>
    <w:p w:rsidR="00BF4F9F" w:rsidRPr="002318DA" w:rsidRDefault="004B04CD" w:rsidP="00EA5103">
      <w:pPr>
        <w:pStyle w:val="Nvel2"/>
      </w:pPr>
      <w:r w:rsidRPr="002318DA">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w:t>
      </w:r>
      <w:r w:rsidR="007604C8">
        <w:t xml:space="preserve"> do responsável pela requisição;</w:t>
      </w:r>
    </w:p>
    <w:p w:rsidR="00BF4F9F" w:rsidRPr="002318DA" w:rsidRDefault="004B04CD" w:rsidP="00EA5103">
      <w:pPr>
        <w:pStyle w:val="Nvel2"/>
      </w:pPr>
      <w:r w:rsidRPr="002318DA">
        <w:t xml:space="preserve">O prazo previsto para entrega deverá ser de até 30 (trinta) dias, contados do recebimento da Nota de Empenho/Ordem de Fornecimento (via e-mail ou correios) ou retirado na sede da Contratante;  </w:t>
      </w:r>
    </w:p>
    <w:p w:rsidR="00BF4F9F" w:rsidRPr="002318DA" w:rsidRDefault="004B04CD" w:rsidP="00EA5103">
      <w:pPr>
        <w:pStyle w:val="Nvel2"/>
      </w:pPr>
      <w:r w:rsidRPr="002318DA">
        <w:t>Os produtos deverão ser entregues ao servidor responsável pelo Setor de Almoxarifado de cada Órgão ou Entidade do Município de Maceió, acompanhados da documentação fiscal, juntamente com cópia da Nota de Empenho/Ordem de Fornecimento, no horário das 08h00 às</w:t>
      </w:r>
      <w:r w:rsidR="007604C8">
        <w:t xml:space="preserve"> 14h00 de segunda a sexta-feira;</w:t>
      </w:r>
    </w:p>
    <w:p w:rsidR="00BF4F9F" w:rsidRPr="002318DA" w:rsidRDefault="004B04CD" w:rsidP="00EA5103">
      <w:pPr>
        <w:pStyle w:val="Nvel2"/>
      </w:pPr>
      <w:r w:rsidRPr="002318DA">
        <w:t>Os produtos deverão atender aos dispositivos da Lei nº 8.078/90 (Código de Defesa do Consumidor) e à</w:t>
      </w:r>
      <w:r w:rsidR="007604C8">
        <w:t>s demais legislação pertinentes;</w:t>
      </w:r>
    </w:p>
    <w:p w:rsidR="00BF4F9F" w:rsidRPr="002318DA" w:rsidRDefault="004B04CD" w:rsidP="00EA5103">
      <w:pPr>
        <w:pStyle w:val="Nvel2"/>
      </w:pPr>
      <w:r w:rsidRPr="002318DA">
        <w:t>Os produtos serão objeto de recebimento provisório e definitivo, nos termos do art. 73, II “a” e “b”</w:t>
      </w:r>
      <w:r w:rsidR="007604C8">
        <w:t>, da lei Federal nº 8.666/1993;</w:t>
      </w:r>
    </w:p>
    <w:p w:rsidR="00BF4F9F" w:rsidRPr="002318DA" w:rsidRDefault="004B04CD" w:rsidP="00EA5103">
      <w:pPr>
        <w:pStyle w:val="Nvel2"/>
      </w:pPr>
      <w:r w:rsidRPr="002318DA">
        <w:t xml:space="preserve">A Contratante poderá se recusar a receber os produtos, caso estes estejam em desacordo com a proposta apresentada pela Contratada, fato que será devidamente caracterizado e comunicado à empresa, sem que a esta caiba direito de indenização. </w:t>
      </w:r>
    </w:p>
    <w:p w:rsidR="00BF4F9F" w:rsidRPr="002318DA" w:rsidRDefault="00BF4F9F">
      <w:pPr>
        <w:spacing w:after="0" w:line="259" w:lineRule="auto"/>
        <w:ind w:left="403" w:right="0" w:firstLine="0"/>
        <w:jc w:val="left"/>
      </w:pPr>
    </w:p>
    <w:p w:rsidR="00BF4F9F" w:rsidRPr="002318DA" w:rsidRDefault="004B04CD" w:rsidP="00EA5103">
      <w:pPr>
        <w:pStyle w:val="Nvel1"/>
      </w:pPr>
      <w:r w:rsidRPr="002318DA">
        <w:t xml:space="preserve">DO RECEBIMENTO DO OBJETO </w:t>
      </w:r>
    </w:p>
    <w:p w:rsidR="00BF4F9F" w:rsidRPr="002318DA" w:rsidRDefault="00486C5A">
      <w:pPr>
        <w:spacing w:after="41" w:line="259" w:lineRule="auto"/>
        <w:ind w:left="-24" w:right="-26" w:firstLine="0"/>
        <w:jc w:val="left"/>
      </w:pPr>
      <w:r w:rsidRPr="00486C5A">
        <w:rPr>
          <w:noProof/>
          <w:sz w:val="22"/>
        </w:rPr>
      </w:r>
      <w:r w:rsidRPr="00486C5A">
        <w:rPr>
          <w:noProof/>
          <w:sz w:val="22"/>
        </w:rPr>
        <w:pict>
          <v:group id="Group 89186" o:spid="_x0000_s1050" style="width:429.1pt;height:.5pt;mso-position-horizontal-relative:char;mso-position-vertical-relative:line" coordsize="54498,60">
            <v:shape id="Shape 110508" o:spid="_x0000_s1051"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4B04CD" w:rsidP="00EA5103">
      <w:pPr>
        <w:pStyle w:val="Nvel2"/>
      </w:pPr>
      <w:r w:rsidRPr="002318DA">
        <w:t xml:space="preserve">O(s) objeto(s) </w:t>
      </w:r>
      <w:proofErr w:type="gramStart"/>
      <w:r w:rsidRPr="002318DA">
        <w:t>serão recebidos</w:t>
      </w:r>
      <w:proofErr w:type="gramEnd"/>
      <w:r w:rsidRPr="002318DA">
        <w:t>:</w:t>
      </w:r>
    </w:p>
    <w:p w:rsidR="00733ECD" w:rsidRPr="002318DA" w:rsidRDefault="004B04CD" w:rsidP="00EA5103">
      <w:pPr>
        <w:pStyle w:val="Nvel2"/>
      </w:pPr>
      <w:r w:rsidRPr="002318DA">
        <w:t xml:space="preserve">Pelo servidor responsável no ato da entrega; </w:t>
      </w:r>
    </w:p>
    <w:p w:rsidR="00BF4F9F" w:rsidRPr="002318DA" w:rsidRDefault="004B04CD" w:rsidP="00EA5103">
      <w:pPr>
        <w:pStyle w:val="Nvel3"/>
      </w:pPr>
      <w:r w:rsidRPr="002318DA">
        <w:rPr>
          <w:b/>
        </w:rPr>
        <w:t>Provisoriamente</w:t>
      </w:r>
      <w:r w:rsidRPr="002318DA">
        <w:t xml:space="preserve">, no ato da entrega, para efeito de posterior verificação da conformidade dos mesmos com as especificações requeridas neste documento;  </w:t>
      </w:r>
    </w:p>
    <w:p w:rsidR="00BF4F9F" w:rsidRPr="002318DA" w:rsidRDefault="004B04CD" w:rsidP="00DB7A55">
      <w:pPr>
        <w:pStyle w:val="Nvel3"/>
      </w:pPr>
      <w:r w:rsidRPr="002318DA">
        <w:rPr>
          <w:b/>
        </w:rPr>
        <w:t>Definitivamente,</w:t>
      </w:r>
      <w:r w:rsidRPr="002318DA">
        <w:t xml:space="preserve"> após a verificação da qualidade e quantidade do material e </w:t>
      </w:r>
      <w:proofErr w:type="spellStart"/>
      <w:r w:rsidRPr="002318DA">
        <w:t>conseq</w:t>
      </w:r>
      <w:r w:rsidR="00BB6B1F" w:rsidRPr="002318DA">
        <w:t>u</w:t>
      </w:r>
      <w:r w:rsidRPr="002318DA">
        <w:t>ente</w:t>
      </w:r>
      <w:proofErr w:type="spellEnd"/>
      <w:r w:rsidRPr="002318DA">
        <w:t xml:space="preserve"> aceitação, no prazo de até 05 (cinco) dia úteis. Só então será atestada a nota fiscal. </w:t>
      </w:r>
    </w:p>
    <w:p w:rsidR="00BF4F9F" w:rsidRPr="002318DA" w:rsidRDefault="004B04CD" w:rsidP="00EA5103">
      <w:pPr>
        <w:pStyle w:val="Nvel2"/>
      </w:pPr>
      <w:r w:rsidRPr="002318DA">
        <w:t xml:space="preserve">Serão recusados os materiais que apresentarem defeitos ou cujas especificações não atendam às </w:t>
      </w:r>
      <w:r w:rsidR="007604C8">
        <w:t>descrições do objeto contratado;</w:t>
      </w:r>
    </w:p>
    <w:p w:rsidR="00BF4F9F" w:rsidRPr="002318DA" w:rsidRDefault="004B04CD" w:rsidP="00EA5103">
      <w:pPr>
        <w:pStyle w:val="Nvel2"/>
      </w:pPr>
      <w:r w:rsidRPr="002318DA">
        <w:t xml:space="preserve">O ato de recebimento dos produtos, não importa em sua aceitação. </w:t>
      </w:r>
      <w:proofErr w:type="gramStart"/>
      <w:r w:rsidRPr="002318DA">
        <w:t>A critério</w:t>
      </w:r>
      <w:proofErr w:type="gramEnd"/>
      <w:r w:rsidRPr="002318DA">
        <w:t xml:space="preserve"> da Contratante, os produtos fornecidos serão submetidos à verificação. Cabe a Contratada a substituição dos produtos que vierem a ser recusados, no prazo máximo de 10 (dez) dias úteis, contados da solicitação. </w:t>
      </w:r>
    </w:p>
    <w:p w:rsidR="00BF4F9F" w:rsidRPr="002318DA" w:rsidRDefault="00BF4F9F" w:rsidP="00EA5103">
      <w:pPr>
        <w:pStyle w:val="Nvel2"/>
        <w:numPr>
          <w:ilvl w:val="0"/>
          <w:numId w:val="0"/>
        </w:numPr>
      </w:pPr>
    </w:p>
    <w:p w:rsidR="00BF4F9F" w:rsidRPr="002318DA" w:rsidRDefault="00BF4F9F">
      <w:pPr>
        <w:spacing w:after="0" w:line="259" w:lineRule="auto"/>
        <w:ind w:left="403" w:right="0" w:firstLine="0"/>
        <w:jc w:val="left"/>
      </w:pPr>
    </w:p>
    <w:p w:rsidR="00BF4F9F" w:rsidRPr="002318DA" w:rsidRDefault="004B04CD" w:rsidP="00EA5103">
      <w:pPr>
        <w:pStyle w:val="Nvel1"/>
      </w:pPr>
      <w:r w:rsidRPr="002318DA">
        <w:t xml:space="preserve">DA GARANTIA/VALIDADE E/OU ASSISTÊNCIA TÉCNICA </w:t>
      </w:r>
    </w:p>
    <w:p w:rsidR="00BF4F9F" w:rsidRPr="002318DA" w:rsidRDefault="00486C5A">
      <w:pPr>
        <w:spacing w:after="156" w:line="259" w:lineRule="auto"/>
        <w:ind w:left="-24" w:right="-26" w:firstLine="0"/>
        <w:jc w:val="left"/>
      </w:pPr>
      <w:r w:rsidRPr="00486C5A">
        <w:rPr>
          <w:noProof/>
          <w:sz w:val="22"/>
        </w:rPr>
      </w:r>
      <w:r w:rsidRPr="00486C5A">
        <w:rPr>
          <w:noProof/>
          <w:sz w:val="22"/>
        </w:rPr>
        <w:pict>
          <v:group id="_x0000_s1048" style="width:429.1pt;height:.5pt;mso-position-horizontal-relative:char;mso-position-vertical-relative:line" coordsize="54498,60">
            <v:shape id="Shape 110510" o:spid="_x0000_s1049"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536880" w:rsidP="00EA5103">
      <w:pPr>
        <w:pStyle w:val="Nvel2"/>
      </w:pPr>
      <w:r w:rsidRPr="002318DA">
        <w:t>A garantia, validade e assistência técnica estão dispostas no ANEXO I na descrição de cada item.</w:t>
      </w:r>
    </w:p>
    <w:p w:rsidR="008142EC" w:rsidRDefault="008142EC" w:rsidP="008142EC">
      <w:pPr>
        <w:pStyle w:val="Default"/>
      </w:pPr>
    </w:p>
    <w:p w:rsidR="008142EC" w:rsidRPr="008142EC" w:rsidRDefault="008142EC" w:rsidP="008142EC">
      <w:pPr>
        <w:pStyle w:val="Nvel1"/>
      </w:pPr>
      <w:r w:rsidRPr="008142EC">
        <w:t xml:space="preserve">DA PROPOSTA </w:t>
      </w:r>
    </w:p>
    <w:p w:rsidR="008142EC" w:rsidRDefault="00486C5A" w:rsidP="008142EC">
      <w:pPr>
        <w:pStyle w:val="Default"/>
      </w:pPr>
      <w:r w:rsidRPr="00486C5A">
        <w:rPr>
          <w:noProof/>
          <w:sz w:val="22"/>
        </w:rPr>
      </w:r>
      <w:r w:rsidRPr="00486C5A">
        <w:rPr>
          <w:noProof/>
          <w:sz w:val="22"/>
        </w:rPr>
        <w:pict>
          <v:group id="Group 91331" o:spid="_x0000_s1062" style="width:429.1pt;height:.5pt;mso-position-horizontal-relative:char;mso-position-vertical-relative:line" coordsize="54498,60">
            <v:shape id="Shape 110510" o:spid="_x0000_s1063"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" path="m,l5449824,r,9144l,9144,,e" fillcolor="black" stroked="f" strokeweight="0">
              <v:stroke opacity="0" miterlimit="10" joinstyle="miter"/>
              <v:path o:connecttype="custom" o:connectlocs="0,0;5,0;5,0;0,0;0,0" o:connectangles="0,0,0,0,0"/>
            </v:shape>
            <w10:wrap type="none"/>
            <w10:anchorlock/>
          </v:group>
        </w:pict>
      </w:r>
    </w:p>
    <w:p w:rsidR="008142EC" w:rsidRPr="008142EC" w:rsidRDefault="008142EC" w:rsidP="008142EC">
      <w:pPr>
        <w:pStyle w:val="Nvel2"/>
      </w:pPr>
      <w:r w:rsidRPr="008142EC">
        <w:t xml:space="preserve">Havendo aceitação da proposta comercial eletrônica classificada em primeiro lugar, o pregoeiro solicitará do(s) licitante(s) </w:t>
      </w:r>
      <w:proofErr w:type="gramStart"/>
      <w:r w:rsidRPr="008142EC">
        <w:t>vencedor(</w:t>
      </w:r>
      <w:proofErr w:type="spellStart"/>
      <w:proofErr w:type="gramEnd"/>
      <w:r w:rsidRPr="008142EC">
        <w:t>es</w:t>
      </w:r>
      <w:proofErr w:type="spellEnd"/>
      <w:r w:rsidRPr="008142EC">
        <w:t>) o encaminhamento da proposta comercial escrita, devidamente ajustada ao últi</w:t>
      </w:r>
      <w:r w:rsidR="007604C8">
        <w:t>mo lance ou ao valor negociado;</w:t>
      </w:r>
    </w:p>
    <w:p w:rsidR="008142EC" w:rsidRPr="008142EC" w:rsidRDefault="008142EC" w:rsidP="008142EC">
      <w:pPr>
        <w:pStyle w:val="Nvel2"/>
      </w:pPr>
      <w:r w:rsidRPr="008142EC">
        <w:lastRenderedPageBreak/>
        <w:t>A P</w:t>
      </w:r>
      <w:r w:rsidR="00964D26">
        <w:t>roposta Comercial Escrita</w:t>
      </w:r>
      <w:r w:rsidRPr="008142EC">
        <w:t xml:space="preserve"> deverá conter, preferencialmente, as seguintes informações e documentos: </w:t>
      </w:r>
    </w:p>
    <w:p w:rsidR="008142EC" w:rsidRPr="008142EC" w:rsidRDefault="00582D36" w:rsidP="00582D36">
      <w:pPr>
        <w:numPr>
          <w:ilvl w:val="0"/>
          <w:numId w:val="9"/>
        </w:numPr>
        <w:spacing w:after="34"/>
        <w:ind w:right="0" w:hanging="264"/>
      </w:pPr>
      <w:r>
        <w:t>F</w:t>
      </w:r>
      <w:r w:rsidR="008142EC" w:rsidRPr="008142EC">
        <w:t xml:space="preserve">olha de rosto em papel timbrado da empresa, contendo a firma ou denominação da particular, inclusive com o número do CNPJ, endereço, telefone e e-mail, bem como referência ao número do presente certame, o nome do Órgão a quem se </w:t>
      </w:r>
      <w:proofErr w:type="gramStart"/>
      <w:r w:rsidR="008142EC" w:rsidRPr="008142EC">
        <w:t>destina,</w:t>
      </w:r>
      <w:proofErr w:type="gramEnd"/>
      <w:r w:rsidR="008142EC" w:rsidRPr="008142EC">
        <w:t xml:space="preserve"> valor global em algarismos e por extenso, prazo de validade, e outras informações pertinentes; </w:t>
      </w:r>
    </w:p>
    <w:p w:rsidR="008142EC" w:rsidRPr="00964D26" w:rsidRDefault="00582D36" w:rsidP="00582D36">
      <w:pPr>
        <w:numPr>
          <w:ilvl w:val="0"/>
          <w:numId w:val="9"/>
        </w:numPr>
        <w:spacing w:after="34"/>
        <w:ind w:right="0" w:hanging="264"/>
        <w:rPr>
          <w:color w:val="auto"/>
        </w:rPr>
      </w:pPr>
      <w:r w:rsidRPr="00964D26">
        <w:rPr>
          <w:color w:val="auto"/>
        </w:rPr>
        <w:t>I</w:t>
      </w:r>
      <w:r w:rsidR="008142EC" w:rsidRPr="00964D26">
        <w:rPr>
          <w:color w:val="auto"/>
        </w:rPr>
        <w:t xml:space="preserve">ndicação da quantidade e dos preços unitário e total, conforme especificações contidas no termo de referência (ANEXO I); </w:t>
      </w:r>
    </w:p>
    <w:p w:rsidR="00964D26" w:rsidRPr="008142EC" w:rsidRDefault="00582D36" w:rsidP="00964D26">
      <w:pPr>
        <w:numPr>
          <w:ilvl w:val="0"/>
          <w:numId w:val="9"/>
        </w:numPr>
        <w:spacing w:after="34"/>
        <w:ind w:right="0" w:hanging="264"/>
      </w:pPr>
      <w:r>
        <w:t>Nome do F</w:t>
      </w:r>
      <w:r w:rsidR="008142EC" w:rsidRPr="008142EC">
        <w:t>abricante</w:t>
      </w:r>
      <w:proofErr w:type="gramStart"/>
      <w:r w:rsidR="008142EC" w:rsidRPr="008142EC">
        <w:t>, marca</w:t>
      </w:r>
      <w:proofErr w:type="gramEnd"/>
      <w:r w:rsidR="008142EC" w:rsidRPr="008142EC">
        <w:t>, modelo e/ou referência do objeto cotado (se for o caso)</w:t>
      </w:r>
      <w:r>
        <w:t xml:space="preserve">, e descrição completa e </w:t>
      </w:r>
      <w:r w:rsidR="00964D26">
        <w:t>minuciosa</w:t>
      </w:r>
      <w:r>
        <w:t xml:space="preserve"> das especificações técnicas do objeto cotado, inclusive</w:t>
      </w:r>
      <w:r w:rsidR="00964D26">
        <w:t xml:space="preserve"> todos os seus acessórios, </w:t>
      </w:r>
      <w:r w:rsidR="00964D26" w:rsidRPr="00964D26">
        <w:rPr>
          <w:rFonts w:eastAsiaTheme="minorEastAsia"/>
          <w:color w:val="auto"/>
          <w:szCs w:val="21"/>
        </w:rPr>
        <w:t>e outros elementos que de forma inequívoca identifiquem e constatem suas configurações</w:t>
      </w:r>
      <w:r w:rsidR="00946318">
        <w:rPr>
          <w:rFonts w:eastAsiaTheme="minorEastAsia"/>
          <w:color w:val="auto"/>
          <w:szCs w:val="21"/>
        </w:rPr>
        <w:t>.</w:t>
      </w:r>
    </w:p>
    <w:p w:rsidR="00BF4F9F" w:rsidRDefault="00BF4F9F" w:rsidP="00964D26">
      <w:pPr>
        <w:pStyle w:val="Nvel2"/>
        <w:numPr>
          <w:ilvl w:val="0"/>
          <w:numId w:val="0"/>
        </w:numPr>
        <w:ind w:left="792" w:hanging="432"/>
      </w:pPr>
    </w:p>
    <w:p w:rsidR="008142EC" w:rsidRPr="002318DA" w:rsidRDefault="008142EC">
      <w:pPr>
        <w:spacing w:after="0" w:line="259" w:lineRule="auto"/>
        <w:ind w:left="403" w:right="0" w:firstLine="0"/>
        <w:jc w:val="left"/>
      </w:pPr>
    </w:p>
    <w:p w:rsidR="00BF4F9F" w:rsidRPr="002318DA" w:rsidRDefault="004B04CD" w:rsidP="00EA5103">
      <w:pPr>
        <w:pStyle w:val="Nvel1"/>
      </w:pPr>
      <w:r w:rsidRPr="002318DA">
        <w:t xml:space="preserve">DA HABILITAÇÃO  </w:t>
      </w:r>
    </w:p>
    <w:p w:rsidR="00BF4F9F" w:rsidRPr="002318DA" w:rsidRDefault="00486C5A">
      <w:pPr>
        <w:spacing w:after="36" w:line="259" w:lineRule="auto"/>
        <w:ind w:left="-24" w:right="-26" w:firstLine="0"/>
        <w:jc w:val="left"/>
      </w:pPr>
      <w:r w:rsidRPr="00486C5A">
        <w:rPr>
          <w:noProof/>
          <w:sz w:val="22"/>
        </w:rPr>
      </w:r>
      <w:r w:rsidRPr="00486C5A">
        <w:rPr>
          <w:noProof/>
          <w:sz w:val="22"/>
        </w:rPr>
        <w:pict>
          <v:group id="Group 91332" o:spid="_x0000_s1046" style="width:429.1pt;height:.5pt;mso-position-horizontal-relative:char;mso-position-vertical-relative:line" coordsize="54498,60">
            <v:shape id="Shape 110512" o:spid="_x0000_s104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" path="m,l5449824,r,9144l,9144,,e" fillcolor="black" stroked="f" strokeweight="0">
              <v:stroke opacity="0" miterlimit="10" joinstyle="miter"/>
              <v:path o:connecttype="custom" o:connectlocs="0,0;5,0;5,0;0,0;0,0" o:connectangles="0,0,0,0,0"/>
            </v:shape>
            <w10:wrap type="none"/>
            <w10:anchorlock/>
          </v:group>
        </w:pict>
      </w:r>
    </w:p>
    <w:p w:rsidR="00BF4F9F" w:rsidRPr="00EA5103" w:rsidRDefault="004B04CD" w:rsidP="00EA5103">
      <w:pPr>
        <w:pStyle w:val="Nvel2"/>
        <w:rPr>
          <w:rStyle w:val="Nvel2Char"/>
        </w:rPr>
      </w:pPr>
      <w:r w:rsidRPr="00EA5103">
        <w:rPr>
          <w:rStyle w:val="Nvel2Char"/>
        </w:rPr>
        <w:t>As licitantes deverão apresentar no mínimo um atestado, emitido por pessoa jurídica de direito público ou privado devidamente assinado em papel timbrado e carimbado, que comprove que a licitante forneceu</w:t>
      </w:r>
      <w:r w:rsidR="006524BF">
        <w:rPr>
          <w:rStyle w:val="Nvel2Char"/>
        </w:rPr>
        <w:t xml:space="preserve"> o objeto ora licitado</w:t>
      </w:r>
      <w:r w:rsidR="00101895" w:rsidRPr="00EA5103">
        <w:rPr>
          <w:rStyle w:val="Nvel2Char"/>
        </w:rPr>
        <w:t>.</w:t>
      </w:r>
    </w:p>
    <w:p w:rsidR="00BF4F9F" w:rsidRPr="002318DA" w:rsidRDefault="00BF4F9F">
      <w:pPr>
        <w:spacing w:after="0" w:line="259" w:lineRule="auto"/>
        <w:ind w:left="341" w:right="0" w:firstLine="0"/>
        <w:jc w:val="left"/>
      </w:pPr>
    </w:p>
    <w:p w:rsidR="00BF4F9F" w:rsidRPr="002318DA" w:rsidRDefault="004B04CD" w:rsidP="00EA5103">
      <w:pPr>
        <w:pStyle w:val="Nvel1"/>
      </w:pPr>
      <w:r w:rsidRPr="002318DA">
        <w:t xml:space="preserve">DAS OBRIGAÇÕES </w:t>
      </w:r>
    </w:p>
    <w:p w:rsidR="00BF4F9F" w:rsidRPr="002318DA" w:rsidRDefault="00486C5A">
      <w:pPr>
        <w:spacing w:after="84" w:line="259" w:lineRule="auto"/>
        <w:ind w:left="-24" w:right="-26" w:firstLine="0"/>
        <w:jc w:val="left"/>
      </w:pPr>
      <w:r w:rsidRPr="00486C5A">
        <w:rPr>
          <w:noProof/>
          <w:sz w:val="22"/>
        </w:rPr>
      </w:r>
      <w:r w:rsidRPr="00486C5A">
        <w:rPr>
          <w:noProof/>
          <w:sz w:val="22"/>
        </w:rPr>
        <w:pict>
          <v:group id="Group 91333" o:spid="_x0000_s1044" style="width:429.1pt;height:.5pt;mso-position-horizontal-relative:char;mso-position-vertical-relative:line" coordsize="54498,60">
            <v:shape id="Shape 110514" o:spid="_x0000_s1045"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" path="m,l5449824,r,9144l,9144,,e" fillcolor="black" stroked="f" strokeweight="0">
              <v:stroke opacity="0" miterlimit="10" joinstyle="miter"/>
              <v:path o:connecttype="custom" o:connectlocs="0,0;5,0;5,0;0,0;0,0" o:connectangles="0,0,0,0,0"/>
            </v:shape>
            <w10:wrap type="none"/>
            <w10:anchorlock/>
          </v:group>
        </w:pict>
      </w:r>
    </w:p>
    <w:p w:rsidR="00BF4F9F" w:rsidRPr="00EA5103" w:rsidRDefault="004B04CD" w:rsidP="00EA5103">
      <w:pPr>
        <w:pStyle w:val="Nvel2"/>
        <w:rPr>
          <w:rStyle w:val="Nvel2Char"/>
        </w:rPr>
      </w:pPr>
      <w:r w:rsidRPr="00EA5103">
        <w:rPr>
          <w:rStyle w:val="Nvel2Char"/>
        </w:rPr>
        <w:t xml:space="preserve">Da Contratada </w:t>
      </w:r>
    </w:p>
    <w:p w:rsidR="00E76D88" w:rsidRPr="002318DA" w:rsidRDefault="00E76D88" w:rsidP="00E76D88"/>
    <w:p w:rsidR="00BF4F9F" w:rsidRPr="002318DA" w:rsidRDefault="004B04CD" w:rsidP="00EA5103">
      <w:pPr>
        <w:pStyle w:val="Nvel3"/>
      </w:pPr>
      <w:r w:rsidRPr="002318DA">
        <w:t>Assinar a ARP/Contrato em até 05 (cinco) dias contados da convocação para sua</w:t>
      </w:r>
      <w:r w:rsidR="007604C8">
        <w:t xml:space="preserve"> formalização pela Contratante;</w:t>
      </w:r>
    </w:p>
    <w:p w:rsidR="00BF4F9F" w:rsidRPr="002318DA" w:rsidRDefault="004B04CD" w:rsidP="00EA5103">
      <w:pPr>
        <w:pStyle w:val="Nvel3"/>
      </w:pPr>
      <w:r w:rsidRPr="002318DA">
        <w:t xml:space="preserve">Atender a todos os pedidos efetuados durante a vigência da Ata no limite do quantitativo registrado; </w:t>
      </w:r>
    </w:p>
    <w:p w:rsidR="00BF4F9F" w:rsidRPr="002318DA" w:rsidRDefault="004B04CD" w:rsidP="00EA5103">
      <w:pPr>
        <w:pStyle w:val="Nvel3"/>
      </w:pPr>
      <w:r w:rsidRPr="002318DA">
        <w:t xml:space="preserve">Entregar o objeto deste Termo de Referência nos endereços constante no anexo II deste documento, dentro do prazo estabelecido no item </w:t>
      </w:r>
      <w:proofErr w:type="gramStart"/>
      <w:r w:rsidRPr="002318DA">
        <w:t>6</w:t>
      </w:r>
      <w:proofErr w:type="gramEnd"/>
      <w:r w:rsidRPr="002318DA">
        <w:t xml:space="preserve">, mediante apresentação da Nota Fiscal devidamente preenchida, constando detalhadamente as informações necessárias, conforme proposta da empresa vencedora; </w:t>
      </w:r>
    </w:p>
    <w:p w:rsidR="00BF4F9F" w:rsidRPr="002318DA" w:rsidRDefault="004B04CD" w:rsidP="00EA5103">
      <w:pPr>
        <w:pStyle w:val="Nvel3"/>
      </w:pPr>
      <w:r w:rsidRPr="002318DA">
        <w:t xml:space="preserve">Efetuar a entrega do objeto em perfeitas condições de uso, em estrita observância às especificações deste Termo de Referência; </w:t>
      </w:r>
    </w:p>
    <w:p w:rsidR="00BF4F9F" w:rsidRPr="002318DA" w:rsidRDefault="004B04CD" w:rsidP="00EA5103">
      <w:pPr>
        <w:pStyle w:val="Nvel3"/>
      </w:pPr>
      <w:r w:rsidRPr="002318DA">
        <w:t xml:space="preserve">Comunicar à Administração, no prazo de 24 (vinte e quatro) horas que antecede a data da entrega, os motivos que impossibilitem o cumprimento do prazo previsto, com a devida comprovação; </w:t>
      </w:r>
    </w:p>
    <w:p w:rsidR="00BF4F9F" w:rsidRPr="002318DA" w:rsidRDefault="004B04CD" w:rsidP="00EA5103">
      <w:pPr>
        <w:pStyle w:val="Nvel3"/>
      </w:pPr>
      <w:r w:rsidRPr="002318DA">
        <w:t xml:space="preserve">Assumir a responsabilidade pelos encargos trabalhistas, fiscais, previdenciários e comerciais resultantes da execução do contrato; </w:t>
      </w:r>
    </w:p>
    <w:p w:rsidR="00BF4F9F" w:rsidRPr="002318DA" w:rsidRDefault="004B04CD" w:rsidP="00EA5103">
      <w:pPr>
        <w:pStyle w:val="Nvel3"/>
      </w:pPr>
      <w:r w:rsidRPr="002318DA">
        <w:t xml:space="preserve">Entregar o objeto do contrato nas condições pactuadas neste documento; </w:t>
      </w:r>
    </w:p>
    <w:p w:rsidR="00BF4F9F" w:rsidRPr="002318DA" w:rsidRDefault="004B04CD" w:rsidP="00EA5103">
      <w:pPr>
        <w:pStyle w:val="Nvel3"/>
      </w:pPr>
      <w:r w:rsidRPr="002318DA">
        <w:t xml:space="preserve">Providenciar a correção das deficiências, falhas ou irregularidades constatadas pela Contratante na entrega do objeto; </w:t>
      </w:r>
    </w:p>
    <w:p w:rsidR="00BF4F9F" w:rsidRPr="002318DA" w:rsidRDefault="004B04CD" w:rsidP="00EA5103">
      <w:pPr>
        <w:pStyle w:val="Nvel3"/>
      </w:pPr>
      <w:r w:rsidRPr="002318DA">
        <w:t xml:space="preserve">Responder por danos causados diretamente à Contratante ou a terceiros, decorrentes de sua culpa ou dolo, quando da execução do contrato; </w:t>
      </w:r>
    </w:p>
    <w:p w:rsidR="00BF4F9F" w:rsidRPr="002318DA" w:rsidRDefault="004B04CD" w:rsidP="00EA5103">
      <w:pPr>
        <w:pStyle w:val="Nvel3"/>
      </w:pPr>
      <w:r w:rsidRPr="002318DA">
        <w:t xml:space="preserve">Acatar as orientações da Contratante, sujeitando-se a mais ampla e irrestrita fiscalização, prestando esclarecimentos solicitados e atendendo às reclamações formuladas; </w:t>
      </w:r>
    </w:p>
    <w:p w:rsidR="00BF4F9F" w:rsidRPr="002318DA" w:rsidRDefault="004B04CD" w:rsidP="00EA5103">
      <w:pPr>
        <w:pStyle w:val="Nvel3"/>
      </w:pPr>
      <w:r w:rsidRPr="002318DA">
        <w:lastRenderedPageBreak/>
        <w:t xml:space="preserve">Manter todas as condições de habilitação aferidas no processo de contratação durante todo o fornecimento; </w:t>
      </w:r>
    </w:p>
    <w:p w:rsidR="00BF4F9F" w:rsidRPr="002318DA" w:rsidRDefault="004B04CD" w:rsidP="00EA5103">
      <w:pPr>
        <w:pStyle w:val="Nvel3"/>
      </w:pPr>
      <w:r w:rsidRPr="002318DA">
        <w:t xml:space="preserve">Cumprir as demais disposições contidas neste Termo de Referência. </w:t>
      </w:r>
    </w:p>
    <w:p w:rsidR="00BF4F9F" w:rsidRPr="002318DA" w:rsidRDefault="00BF4F9F">
      <w:pPr>
        <w:spacing w:after="24" w:line="259" w:lineRule="auto"/>
        <w:ind w:left="677" w:right="0" w:firstLine="0"/>
        <w:jc w:val="left"/>
      </w:pPr>
    </w:p>
    <w:p w:rsidR="00BF4F9F" w:rsidRPr="002318DA" w:rsidRDefault="004B04CD" w:rsidP="00EA5103">
      <w:pPr>
        <w:pStyle w:val="Nvel2"/>
      </w:pPr>
      <w:r w:rsidRPr="002318DA">
        <w:t xml:space="preserve">Da Contratante: </w:t>
      </w:r>
    </w:p>
    <w:p w:rsidR="00BF4F9F" w:rsidRPr="002318DA" w:rsidRDefault="004B04CD" w:rsidP="00EA5103">
      <w:pPr>
        <w:pStyle w:val="Nvel3"/>
      </w:pPr>
      <w:r w:rsidRPr="002318DA">
        <w:t xml:space="preserve">Convocar a adjudicatária, dentro do prazo de eficácia de sua proposta, para assinatura da Ata/Contrato; </w:t>
      </w:r>
    </w:p>
    <w:p w:rsidR="00BF4F9F" w:rsidRPr="002318DA" w:rsidRDefault="004B04CD" w:rsidP="00EA5103">
      <w:pPr>
        <w:pStyle w:val="Nvel3"/>
      </w:pPr>
      <w:r w:rsidRPr="002318DA">
        <w:t xml:space="preserve">Publicar o extrato da Ata/Contrato na forma da Lei; </w:t>
      </w:r>
    </w:p>
    <w:p w:rsidR="00BF4F9F" w:rsidRPr="002318DA" w:rsidRDefault="004B04CD" w:rsidP="00EA5103">
      <w:pPr>
        <w:pStyle w:val="Nvel3"/>
      </w:pPr>
      <w:r w:rsidRPr="002318DA">
        <w:t xml:space="preserve">Emitir Nota de Empenho e/ou Ordem de Fornecimento; </w:t>
      </w:r>
    </w:p>
    <w:p w:rsidR="00BF4F9F" w:rsidRPr="002318DA" w:rsidRDefault="004B04CD" w:rsidP="00EA5103">
      <w:pPr>
        <w:pStyle w:val="Nvel3"/>
      </w:pPr>
      <w:r w:rsidRPr="002318DA">
        <w:t xml:space="preserve">Exigir o cumprimento de todas as obrigações assumidas pela empresa vencedora, de acordo como os termos deste documento; </w:t>
      </w:r>
    </w:p>
    <w:p w:rsidR="00BF4F9F" w:rsidRPr="002318DA" w:rsidRDefault="004B04CD" w:rsidP="00EA5103">
      <w:pPr>
        <w:pStyle w:val="Nvel3"/>
      </w:pPr>
      <w:r w:rsidRPr="002318DA">
        <w:t xml:space="preserve">Reservar local apropriado para o recebimento do objeto deste documento; </w:t>
      </w:r>
    </w:p>
    <w:p w:rsidR="00BF4F9F" w:rsidRPr="002318DA" w:rsidRDefault="004B04CD" w:rsidP="00EA5103">
      <w:pPr>
        <w:pStyle w:val="Nvel3"/>
      </w:pPr>
      <w:r w:rsidRPr="002318DA">
        <w:t xml:space="preserve">Ter pessoal disponível para o recebimento do objeto no horário previsto neste documento; </w:t>
      </w:r>
    </w:p>
    <w:p w:rsidR="00BF4F9F" w:rsidRPr="002318DA" w:rsidRDefault="004B04CD" w:rsidP="00EA5103">
      <w:pPr>
        <w:pStyle w:val="Nvel3"/>
      </w:pPr>
      <w:r w:rsidRPr="002318DA">
        <w:t xml:space="preserve">Receber o objeto de acordo com as especificações descritas neste documento; </w:t>
      </w:r>
    </w:p>
    <w:p w:rsidR="00BF4F9F" w:rsidRPr="002318DA" w:rsidRDefault="004B04CD" w:rsidP="00EA5103">
      <w:pPr>
        <w:pStyle w:val="Nvel3"/>
      </w:pPr>
      <w:r w:rsidRPr="002318DA">
        <w:t xml:space="preserve">Permitir o livre acesso dos empregados da empresa nas dependências da Contratante para entrega do objeto deste Termo de Referência, desde que uniformizados e identificados com crachá; </w:t>
      </w:r>
    </w:p>
    <w:p w:rsidR="00BF4F9F" w:rsidRPr="002318DA" w:rsidRDefault="004B04CD" w:rsidP="00EA5103">
      <w:pPr>
        <w:pStyle w:val="Nvel3"/>
      </w:pPr>
      <w:r w:rsidRPr="002318DA">
        <w:t xml:space="preserve">Efetuar o pagamento nas condições e preço pactuado; </w:t>
      </w:r>
    </w:p>
    <w:p w:rsidR="00BF4F9F" w:rsidRPr="002318DA" w:rsidRDefault="004B04CD" w:rsidP="00EA5103">
      <w:pPr>
        <w:pStyle w:val="Nvel3"/>
      </w:pPr>
      <w:r w:rsidRPr="002318DA">
        <w:t xml:space="preserve">Comunicar à Contratada, por escrito, sobre imperfeições, falhas ou irregularidades verificadas no objeto fornecido, para que seja substituído, reparado ou corrigido, sem prejuízo das penalidades cabíveis; </w:t>
      </w:r>
    </w:p>
    <w:p w:rsidR="00BF4F9F" w:rsidRPr="002318DA" w:rsidRDefault="004B04CD" w:rsidP="00EA5103">
      <w:pPr>
        <w:pStyle w:val="Nvel3"/>
      </w:pPr>
      <w:r w:rsidRPr="002318DA">
        <w:t xml:space="preserve">Acompanhar e fiscalizar a execução do Contrato, por intermédio de representante especialmente designado; </w:t>
      </w:r>
    </w:p>
    <w:p w:rsidR="00BF4F9F" w:rsidRPr="002318DA" w:rsidRDefault="004B04CD" w:rsidP="00EA5103">
      <w:pPr>
        <w:pStyle w:val="Nvel3"/>
      </w:pPr>
      <w:r w:rsidRPr="002318DA">
        <w:t xml:space="preserve">Cumprir as demais disposições contidas neste Termo de Referência; </w:t>
      </w:r>
    </w:p>
    <w:p w:rsidR="00BF4F9F" w:rsidRPr="002318DA" w:rsidRDefault="004B04CD" w:rsidP="00EA5103">
      <w:pPr>
        <w:pStyle w:val="Nvel3"/>
      </w:pPr>
      <w:r w:rsidRPr="002318DA">
        <w:t xml:space="preserve">Aplicar à Contratada as penalidades regulamentares contratuais. </w:t>
      </w:r>
    </w:p>
    <w:p w:rsidR="00BF4F9F" w:rsidRPr="002318DA" w:rsidRDefault="00BF4F9F">
      <w:pPr>
        <w:spacing w:after="0" w:line="259" w:lineRule="auto"/>
        <w:ind w:left="677" w:right="0" w:firstLine="0"/>
        <w:jc w:val="left"/>
      </w:pPr>
    </w:p>
    <w:p w:rsidR="00BF4F9F" w:rsidRPr="002318DA" w:rsidRDefault="004B04CD" w:rsidP="00EA5103">
      <w:pPr>
        <w:pStyle w:val="Nvel1"/>
      </w:pPr>
      <w:r w:rsidRPr="002318DA">
        <w:t xml:space="preserve">DO PAGAMENTO </w:t>
      </w:r>
    </w:p>
    <w:p w:rsidR="00BF4F9F" w:rsidRPr="002318DA" w:rsidRDefault="00486C5A">
      <w:pPr>
        <w:spacing w:after="94" w:line="259" w:lineRule="auto"/>
        <w:ind w:left="-24" w:right="-26" w:firstLine="0"/>
        <w:jc w:val="left"/>
      </w:pPr>
      <w:r w:rsidRPr="00486C5A">
        <w:rPr>
          <w:noProof/>
          <w:sz w:val="22"/>
        </w:rPr>
      </w:r>
      <w:r w:rsidRPr="00486C5A">
        <w:rPr>
          <w:noProof/>
          <w:sz w:val="22"/>
        </w:rPr>
        <w:pict>
          <v:group id="Group 90172" o:spid="_x0000_s1042" style="width:429.1pt;height:.5pt;mso-position-horizontal-relative:char;mso-position-vertical-relative:line" coordsize="54498,60">
            <v:shape id="Shape 110516" o:spid="_x0000_s1043"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EA5103" w:rsidP="00EA5103">
      <w:pPr>
        <w:pStyle w:val="Nvel2"/>
      </w:pPr>
      <w:r>
        <w:t xml:space="preserve">O </w:t>
      </w:r>
      <w:r w:rsidR="004B04CD" w:rsidRPr="002318DA">
        <w:t>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w:t>
      </w:r>
      <w:r w:rsidR="007604C8">
        <w:t>;</w:t>
      </w:r>
    </w:p>
    <w:p w:rsidR="00BF4F9F" w:rsidRPr="002318DA" w:rsidRDefault="004B04CD" w:rsidP="00EA5103">
      <w:pPr>
        <w:pStyle w:val="Nvel2"/>
      </w:pPr>
      <w:r w:rsidRPr="002318DA">
        <w:t>Havendo erro na Fatura/Nota Fiscal/Recibo, ou outra circunstância que desaprove a liquidação, o pagamento será sustado, até que sejam tomadas as medidas saneadoras necessárias</w:t>
      </w:r>
      <w:r w:rsidR="007604C8">
        <w:t>;</w:t>
      </w:r>
    </w:p>
    <w:p w:rsidR="004C3420" w:rsidRPr="002318DA" w:rsidRDefault="004B04CD" w:rsidP="00EA5103">
      <w:pPr>
        <w:pStyle w:val="Nvel2"/>
      </w:pPr>
      <w:r w:rsidRPr="002318DA">
        <w:t xml:space="preserve">Os pagamentos podem ser realizados com recursos próprios e/ou com recursos de convênios. </w:t>
      </w:r>
    </w:p>
    <w:p w:rsidR="004C3420" w:rsidRDefault="004C3420">
      <w:pPr>
        <w:ind w:left="-5" w:right="0"/>
        <w:rPr>
          <w:b/>
        </w:rPr>
      </w:pPr>
    </w:p>
    <w:p w:rsidR="00E8550B" w:rsidRDefault="00E8550B">
      <w:pPr>
        <w:ind w:left="-5" w:right="0"/>
        <w:rPr>
          <w:b/>
        </w:rPr>
      </w:pPr>
    </w:p>
    <w:p w:rsidR="00E8550B" w:rsidRDefault="00E8550B">
      <w:pPr>
        <w:ind w:left="-5" w:right="0"/>
        <w:rPr>
          <w:b/>
        </w:rPr>
      </w:pPr>
    </w:p>
    <w:p w:rsidR="00E8550B" w:rsidRDefault="00E8550B">
      <w:pPr>
        <w:ind w:left="-5" w:right="0"/>
        <w:rPr>
          <w:b/>
        </w:rPr>
      </w:pPr>
    </w:p>
    <w:p w:rsidR="00BF4F9F" w:rsidRPr="002318DA" w:rsidRDefault="004B04CD" w:rsidP="00EA5103">
      <w:pPr>
        <w:pStyle w:val="Nvel1"/>
      </w:pPr>
      <w:r w:rsidRPr="002318DA">
        <w:t xml:space="preserve">DA ATA DE REGISTRO DE PREÇOS </w:t>
      </w:r>
    </w:p>
    <w:p w:rsidR="00BF4F9F" w:rsidRPr="002318DA" w:rsidRDefault="00486C5A">
      <w:pPr>
        <w:spacing w:after="41" w:line="259" w:lineRule="auto"/>
        <w:ind w:left="-24" w:right="-26" w:firstLine="0"/>
        <w:jc w:val="left"/>
      </w:pPr>
      <w:r w:rsidRPr="00486C5A">
        <w:rPr>
          <w:noProof/>
          <w:sz w:val="22"/>
        </w:rPr>
      </w:r>
      <w:r w:rsidRPr="00486C5A">
        <w:rPr>
          <w:noProof/>
          <w:sz w:val="22"/>
        </w:rPr>
        <w:pict>
          <v:group id="Group 90788" o:spid="_x0000_s1040" style="width:429.1pt;height:.25pt;mso-position-horizontal-relative:char;mso-position-vertical-relative:line" coordsize="54498,30">
            <v:shape id="Shape 110518" o:spid="_x0000_s1041"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4B04CD" w:rsidP="00EA5103">
      <w:pPr>
        <w:pStyle w:val="Nvel2"/>
      </w:pPr>
      <w:r w:rsidRPr="002318DA">
        <w:t xml:space="preserve">O prazo de validade da ARP será de 12 (doze) meses, contados a partir da sua assinatura, tendo sua eficácia a partir da data de publicação do seu extrato no Diário Oficial do Município.  </w:t>
      </w:r>
    </w:p>
    <w:p w:rsidR="00BF4F9F" w:rsidRPr="002318DA" w:rsidRDefault="004B04CD" w:rsidP="00EA5103">
      <w:pPr>
        <w:pStyle w:val="Nvel2"/>
      </w:pPr>
      <w:r w:rsidRPr="002318DA">
        <w:t xml:space="preserve">O remanejamento somente ocorrerá entre os órgãos e entidades da Administração </w:t>
      </w:r>
      <w:r w:rsidR="0077014E" w:rsidRPr="002318DA">
        <w:t>Pública Municipal</w:t>
      </w:r>
      <w:r w:rsidRPr="002318DA">
        <w:t xml:space="preserve"> de Maceió</w:t>
      </w:r>
      <w:r w:rsidR="007604C8">
        <w:t>;</w:t>
      </w:r>
    </w:p>
    <w:p w:rsidR="00BF4F9F" w:rsidRPr="002318DA" w:rsidRDefault="004B04CD" w:rsidP="00EA5103">
      <w:pPr>
        <w:pStyle w:val="Nvel2"/>
      </w:pPr>
      <w:r w:rsidRPr="002318DA">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r w:rsidR="007604C8">
        <w:t>;</w:t>
      </w:r>
    </w:p>
    <w:p w:rsidR="00BF4F9F" w:rsidRPr="002318DA" w:rsidRDefault="004B04CD" w:rsidP="00EA5103">
      <w:pPr>
        <w:pStyle w:val="Nvel2"/>
      </w:pPr>
      <w:r w:rsidRPr="002318DA">
        <w:t>O remanejamento de que trata o item 1</w:t>
      </w:r>
      <w:r w:rsidR="004926A7">
        <w:t>3</w:t>
      </w:r>
      <w:r w:rsidRPr="002318DA">
        <w:t>.2 somente poderá ser feito de órgão participante     para órgão participante e de órgão participante para órgão não participante</w:t>
      </w:r>
      <w:r w:rsidR="007604C8">
        <w:t>;</w:t>
      </w:r>
    </w:p>
    <w:p w:rsidR="00BF4F9F" w:rsidRPr="002318DA" w:rsidRDefault="004B04CD" w:rsidP="00EA5103">
      <w:pPr>
        <w:pStyle w:val="Nvel2"/>
      </w:pPr>
      <w:r w:rsidRPr="002318DA">
        <w:lastRenderedPageBreak/>
        <w:t>No caso de remanejamento de órgão participante para órgão não participante, devem ser observados os limites previstos nos § 3º do art. 22 do Decreto nº 7.492, de 11 de Abril de 2013</w:t>
      </w:r>
      <w:r w:rsidR="007604C8">
        <w:t>;</w:t>
      </w:r>
    </w:p>
    <w:p w:rsidR="00BF4F9F" w:rsidRPr="002318DA" w:rsidRDefault="004B04CD" w:rsidP="00EA5103">
      <w:pPr>
        <w:pStyle w:val="Nvel2"/>
      </w:pPr>
      <w:r w:rsidRPr="002318DA">
        <w:t xml:space="preserve">A gestão da ARP caberá à Agência Municipal de Regulação de Serviços Delegados – ARSER, situada </w:t>
      </w:r>
      <w:r w:rsidR="000F1CDE" w:rsidRPr="002318DA">
        <w:t>Eng. Roberto Gonçalves Menezes (Antiga Rua da Praia) 71 - Centro, Maceió - AL, 57020-680 Telefone (82) 3315-3713/14/15</w:t>
      </w:r>
      <w:r w:rsidR="007604C8">
        <w:t>;</w:t>
      </w:r>
    </w:p>
    <w:p w:rsidR="00BF4F9F" w:rsidRPr="002318DA" w:rsidRDefault="004B04CD" w:rsidP="00EA5103">
      <w:pPr>
        <w:pStyle w:val="Nvel2"/>
      </w:pPr>
      <w:proofErr w:type="gramStart"/>
      <w:r w:rsidRPr="002318DA">
        <w:t>Compete</w:t>
      </w:r>
      <w:proofErr w:type="gramEnd"/>
      <w:r w:rsidRPr="002318DA">
        <w:t xml:space="preserv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r w:rsidR="007604C8">
        <w:t>;</w:t>
      </w:r>
    </w:p>
    <w:p w:rsidR="00BF4F9F" w:rsidRPr="002318DA" w:rsidRDefault="004B04CD" w:rsidP="00EA5103">
      <w:pPr>
        <w:pStyle w:val="Nvel2"/>
      </w:pPr>
      <w:r w:rsidRPr="002318DA">
        <w:t xml:space="preserve">Caberá ao Gerenciador da Ata realizar, periodicamente, pesquisa de mercado para comprovação da </w:t>
      </w:r>
      <w:proofErr w:type="spellStart"/>
      <w:r w:rsidRPr="002318DA">
        <w:t>vantajosidade</w:t>
      </w:r>
      <w:proofErr w:type="spellEnd"/>
      <w:r w:rsidRPr="002318DA">
        <w:t xml:space="preserve"> dos preços registrados</w:t>
      </w:r>
      <w:r w:rsidR="007604C8">
        <w:t>;</w:t>
      </w:r>
    </w:p>
    <w:p w:rsidR="00BF4F9F" w:rsidRPr="002318DA" w:rsidRDefault="004B04CD" w:rsidP="00EA5103">
      <w:pPr>
        <w:pStyle w:val="Nvel2"/>
      </w:pPr>
      <w:r w:rsidRPr="002318DA">
        <w:t>Para efeito do disposto no subitem 1</w:t>
      </w:r>
      <w:r w:rsidR="004926A7">
        <w:t>3</w:t>
      </w:r>
      <w:r w:rsidRPr="002318DA">
        <w:t>.2, caberá ao Órgão Gerenciador autorizar o remanejamento solicitado, com a redução do quantitativo inicialmente informado pelo Órgão Participante, desde que haja prévia anuência do Órgão que vier a sofre</w:t>
      </w:r>
      <w:r w:rsidR="00DB7A55">
        <w:t>r</w:t>
      </w:r>
      <w:r w:rsidRPr="002318DA">
        <w:t xml:space="preserve"> redução dos quantitativos informados. </w:t>
      </w:r>
    </w:p>
    <w:p w:rsidR="00BF4F9F" w:rsidRPr="002318DA" w:rsidRDefault="00BF4F9F">
      <w:pPr>
        <w:spacing w:after="0" w:line="259" w:lineRule="auto"/>
        <w:ind w:left="0" w:right="0" w:firstLine="0"/>
        <w:jc w:val="left"/>
      </w:pPr>
    </w:p>
    <w:p w:rsidR="00BF4F9F" w:rsidRPr="002318DA" w:rsidRDefault="004B04CD" w:rsidP="00BA704E">
      <w:pPr>
        <w:pStyle w:val="Nvel1"/>
      </w:pPr>
      <w:r w:rsidRPr="002318DA">
        <w:t xml:space="preserve">DA CONTRATAÇÃO </w:t>
      </w:r>
    </w:p>
    <w:p w:rsidR="00BF4F9F" w:rsidRPr="002318DA" w:rsidRDefault="00486C5A">
      <w:pPr>
        <w:spacing w:after="84" w:line="259" w:lineRule="auto"/>
        <w:ind w:left="-24" w:right="-26" w:firstLine="0"/>
        <w:jc w:val="left"/>
      </w:pPr>
      <w:r w:rsidRPr="00486C5A">
        <w:rPr>
          <w:noProof/>
          <w:sz w:val="22"/>
        </w:rPr>
      </w:r>
      <w:r w:rsidRPr="00486C5A">
        <w:rPr>
          <w:noProof/>
          <w:sz w:val="22"/>
        </w:rPr>
        <w:pict>
          <v:group id="Group 90789" o:spid="_x0000_s1038" style="width:429.1pt;height:.5pt;mso-position-horizontal-relative:char;mso-position-vertical-relative:line" coordsize="54498,60">
            <v:shape id="Shape 110520" o:spid="_x0000_s1039"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4B04CD" w:rsidP="00BA704E">
      <w:pPr>
        <w:pStyle w:val="Nvel2"/>
      </w:pPr>
      <w:r w:rsidRPr="002318DA">
        <w:t>O prazo para a licitante vencedora assinar o respectivo termo de contrato, aceitar ou retirar a nota de empenho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r w:rsidR="007604C8">
        <w:t>;</w:t>
      </w:r>
    </w:p>
    <w:p w:rsidR="00BF4F9F" w:rsidRPr="002318DA" w:rsidRDefault="004B04CD" w:rsidP="00BA704E">
      <w:pPr>
        <w:pStyle w:val="Nvel2"/>
      </w:pPr>
      <w:r w:rsidRPr="002318DA">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000A3814" w:rsidRPr="002318DA">
        <w:t>subsequentes</w:t>
      </w:r>
      <w:proofErr w:type="spellEnd"/>
      <w:r w:rsidRPr="002318DA">
        <w:t xml:space="preserve"> e a qualificação das licitantes, na ordem de classificação, e assim sucessivamente, até a apuração de uma que atenda ao edital, sendo esta declarada vencedora</w:t>
      </w:r>
      <w:r w:rsidR="007604C8">
        <w:t>;</w:t>
      </w:r>
    </w:p>
    <w:p w:rsidR="0088289E" w:rsidRPr="002318DA" w:rsidRDefault="004B04CD" w:rsidP="00BA704E">
      <w:pPr>
        <w:pStyle w:val="Nvel2"/>
      </w:pPr>
      <w:r w:rsidRPr="002318DA">
        <w:t>O termo de contrato poderá ser substituído por Nota de Empenho e/ou por Ordem de Fornecimento</w:t>
      </w:r>
      <w:r w:rsidR="007604C8">
        <w:t>;</w:t>
      </w:r>
    </w:p>
    <w:p w:rsidR="00BF4F9F" w:rsidRPr="002318DA" w:rsidRDefault="00441ADC" w:rsidP="00BA704E">
      <w:pPr>
        <w:pStyle w:val="Nvel2"/>
      </w:pPr>
      <w:r w:rsidRPr="002318DA">
        <w:t>Quando</w:t>
      </w:r>
      <w:r w:rsidR="004B04CD" w:rsidRPr="002318DA">
        <w:t xml:space="preserve"> a administração fizer a opção de celebrar contrato, a vigência deste instrumento contratual</w:t>
      </w:r>
      <w:r w:rsidR="006A0B4E">
        <w:t xml:space="preserve"> </w:t>
      </w:r>
      <w:r w:rsidR="004B04CD" w:rsidRPr="002318DA">
        <w:t xml:space="preserve">ficará adstrita aos respectivos créditos orçamentários.  </w:t>
      </w:r>
    </w:p>
    <w:p w:rsidR="00BF4F9F" w:rsidRDefault="00BF4F9F">
      <w:pPr>
        <w:spacing w:after="29" w:line="259" w:lineRule="auto"/>
        <w:ind w:left="533" w:right="0" w:firstLine="0"/>
        <w:jc w:val="left"/>
      </w:pPr>
    </w:p>
    <w:p w:rsidR="00E8550B" w:rsidRPr="002318DA" w:rsidRDefault="00E8550B">
      <w:pPr>
        <w:spacing w:after="29" w:line="259" w:lineRule="auto"/>
        <w:ind w:left="533" w:right="0" w:firstLine="0"/>
        <w:jc w:val="left"/>
      </w:pPr>
    </w:p>
    <w:p w:rsidR="00BF4F9F" w:rsidRPr="002318DA" w:rsidRDefault="004B04CD" w:rsidP="00BA704E">
      <w:pPr>
        <w:pStyle w:val="Nvel1"/>
      </w:pPr>
      <w:r w:rsidRPr="002318DA">
        <w:t xml:space="preserve">DA FISCALIZAÇÃO </w:t>
      </w:r>
    </w:p>
    <w:p w:rsidR="00BF4F9F" w:rsidRPr="002318DA" w:rsidRDefault="00486C5A">
      <w:pPr>
        <w:spacing w:after="84" w:line="259" w:lineRule="auto"/>
        <w:ind w:left="-24" w:right="-26" w:firstLine="0"/>
        <w:jc w:val="left"/>
      </w:pPr>
      <w:r w:rsidRPr="00486C5A">
        <w:rPr>
          <w:noProof/>
          <w:sz w:val="22"/>
        </w:rPr>
      </w:r>
      <w:r w:rsidRPr="00486C5A">
        <w:rPr>
          <w:noProof/>
          <w:sz w:val="22"/>
        </w:rPr>
        <w:pict>
          <v:group id="Group 91519" o:spid="_x0000_s1036" style="width:429.1pt;height:.5pt;mso-position-horizontal-relative:char;mso-position-vertical-relative:line" coordsize="54498,60">
            <v:shape id="Shape 110522" o:spid="_x0000_s103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4B04CD" w:rsidP="00BA704E">
      <w:pPr>
        <w:pStyle w:val="Nvel2"/>
      </w:pPr>
      <w:r w:rsidRPr="002318DA">
        <w:t>A contratação será acompanhada e fiscalizada por servidor a ser designado pelo Gestor da Pasta</w:t>
      </w:r>
      <w:r w:rsidR="007604C8">
        <w:t>;</w:t>
      </w:r>
    </w:p>
    <w:p w:rsidR="00BF4F9F" w:rsidRPr="002318DA" w:rsidRDefault="004B04CD" w:rsidP="00BA704E">
      <w:pPr>
        <w:pStyle w:val="Nvel2"/>
      </w:pPr>
      <w:r w:rsidRPr="002318DA">
        <w:t xml:space="preserve">O fiscal da contratação terá, entre outras, as seguintes atribuições:  </w:t>
      </w:r>
    </w:p>
    <w:p w:rsidR="00BF4F9F" w:rsidRPr="002318DA" w:rsidRDefault="004B04CD" w:rsidP="00BA704E">
      <w:pPr>
        <w:pStyle w:val="Nvel3"/>
      </w:pPr>
      <w:r w:rsidRPr="002318DA">
        <w:t xml:space="preserve">Expedir ordens de fornecimento;  </w:t>
      </w:r>
    </w:p>
    <w:p w:rsidR="00BF4F9F" w:rsidRPr="002318DA" w:rsidRDefault="004B04CD" w:rsidP="00BA704E">
      <w:pPr>
        <w:pStyle w:val="Nvel3"/>
      </w:pPr>
      <w:r w:rsidRPr="002318DA">
        <w:t xml:space="preserve">Proceder ao acompanhamento do recebimento do objeto;  </w:t>
      </w:r>
    </w:p>
    <w:p w:rsidR="00BF4F9F" w:rsidRPr="002318DA" w:rsidRDefault="004B04CD" w:rsidP="00BA704E">
      <w:pPr>
        <w:pStyle w:val="Nvel3"/>
      </w:pPr>
      <w:r w:rsidRPr="002318DA">
        <w:t xml:space="preserve">Comunicar à Contratada o descumprimento do contrato e indicar os procedimentos necessários ao seu correto cumprimento;  </w:t>
      </w:r>
    </w:p>
    <w:p w:rsidR="00BF4F9F" w:rsidRPr="002318DA" w:rsidRDefault="004B04CD" w:rsidP="00BA704E">
      <w:pPr>
        <w:pStyle w:val="Nvel3"/>
      </w:pPr>
      <w:r w:rsidRPr="002318DA">
        <w:t xml:space="preserve">Solicitar à Administração a aplicação de penalidades por descumprimento de cláusulas estabelecidas;  </w:t>
      </w:r>
    </w:p>
    <w:p w:rsidR="00BF4F9F" w:rsidRPr="002318DA" w:rsidRDefault="004B04CD" w:rsidP="00BA704E">
      <w:pPr>
        <w:pStyle w:val="Nvel3"/>
      </w:pPr>
      <w:r w:rsidRPr="002318DA">
        <w:t xml:space="preserve">Fornecer atestados de capacidade técnica quando solicitado, desde que atendidas às obrigações estabelecidas;  </w:t>
      </w:r>
    </w:p>
    <w:p w:rsidR="00BF4F9F" w:rsidRPr="002318DA" w:rsidRDefault="004B04CD" w:rsidP="00BA704E">
      <w:pPr>
        <w:pStyle w:val="Nvel3"/>
      </w:pPr>
      <w:r w:rsidRPr="002318DA">
        <w:lastRenderedPageBreak/>
        <w:t xml:space="preserve">Atestar as notas fiscais relativas </w:t>
      </w:r>
      <w:proofErr w:type="gramStart"/>
      <w:r w:rsidRPr="002318DA">
        <w:t>a</w:t>
      </w:r>
      <w:proofErr w:type="gramEnd"/>
      <w:r w:rsidRPr="002318DA">
        <w:t xml:space="preserve"> entrega do objeto para efeito de pagamentos;  </w:t>
      </w:r>
    </w:p>
    <w:p w:rsidR="00BF4F9F" w:rsidRPr="002318DA" w:rsidRDefault="004B04CD" w:rsidP="00BA704E">
      <w:pPr>
        <w:pStyle w:val="Nvel3"/>
      </w:pPr>
      <w:r w:rsidRPr="002318DA">
        <w:t xml:space="preserve">Recusar o objeto que for entregue fora das especificações contidas neste Termo de Referência ou em quantidades divergentes daquelas constantes na ordem de serviços; </w:t>
      </w:r>
    </w:p>
    <w:p w:rsidR="00BF4F9F" w:rsidRPr="002318DA" w:rsidRDefault="004B04CD" w:rsidP="00BA704E">
      <w:pPr>
        <w:pStyle w:val="Nvel3"/>
      </w:pPr>
      <w:r w:rsidRPr="002318DA">
        <w:t xml:space="preserve">Solicitar à Contratada e a seu preposto todas as providências necessárias ao bom e fiel cumprimento das obrigações. </w:t>
      </w:r>
    </w:p>
    <w:p w:rsidR="00BF4F9F" w:rsidRPr="002318DA" w:rsidRDefault="00BF4F9F">
      <w:pPr>
        <w:spacing w:after="29" w:line="259" w:lineRule="auto"/>
        <w:ind w:left="677" w:right="0" w:firstLine="0"/>
        <w:jc w:val="left"/>
      </w:pPr>
    </w:p>
    <w:p w:rsidR="00BF4F9F" w:rsidRPr="002318DA" w:rsidRDefault="004B04CD" w:rsidP="00BA704E">
      <w:pPr>
        <w:pStyle w:val="Nvel1"/>
      </w:pPr>
      <w:r w:rsidRPr="002318DA">
        <w:t xml:space="preserve">DO REAJUSTE, DOS ACRÉSCIMOS OU SUPRESSÕES </w:t>
      </w:r>
    </w:p>
    <w:p w:rsidR="00BF4F9F" w:rsidRPr="002318DA" w:rsidRDefault="00486C5A">
      <w:pPr>
        <w:spacing w:after="89" w:line="259" w:lineRule="auto"/>
        <w:ind w:left="-24" w:right="-26" w:firstLine="0"/>
        <w:jc w:val="left"/>
      </w:pPr>
      <w:r w:rsidRPr="00486C5A">
        <w:rPr>
          <w:noProof/>
          <w:sz w:val="22"/>
        </w:rPr>
      </w:r>
      <w:r w:rsidRPr="00486C5A">
        <w:rPr>
          <w:noProof/>
          <w:sz w:val="22"/>
        </w:rPr>
        <w:pict>
          <v:group id="Group 91520" o:spid="_x0000_s1034" style="width:429.1pt;height:.5pt;mso-position-horizontal-relative:char;mso-position-vertical-relative:line" coordsize="54498,60">
            <v:shape id="Shape 110524" o:spid="_x0000_s1035"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4B04CD" w:rsidP="00BA704E">
      <w:pPr>
        <w:pStyle w:val="Nvel2"/>
      </w:pPr>
      <w:r w:rsidRPr="002318DA">
        <w:t>Fica proibido o reajuste do valor durante a vigência do contrato ou ata</w:t>
      </w:r>
      <w:r w:rsidR="007604C8">
        <w:t>;</w:t>
      </w:r>
    </w:p>
    <w:p w:rsidR="00BF4F9F" w:rsidRPr="002318DA" w:rsidRDefault="004B04CD" w:rsidP="00BA704E">
      <w:pPr>
        <w:pStyle w:val="Nvel2"/>
      </w:pPr>
      <w:r w:rsidRPr="002318DA">
        <w:t>Após o período mencionado no “caput”, será admitido o reajuste, utilizando-se como base o IPCA (Índice de Preços ao Consumidor Amplo)</w:t>
      </w:r>
      <w:r w:rsidR="007604C8">
        <w:t>;</w:t>
      </w:r>
    </w:p>
    <w:p w:rsidR="00BF4F9F" w:rsidRPr="002318DA" w:rsidRDefault="004B04CD" w:rsidP="00BA704E">
      <w:pPr>
        <w:pStyle w:val="Nvel2"/>
      </w:pPr>
      <w:r w:rsidRPr="002318DA">
        <w:t xml:space="preserve">Pode ocorrer </w:t>
      </w:r>
      <w:proofErr w:type="gramStart"/>
      <w:r w:rsidRPr="002318DA">
        <w:t>a</w:t>
      </w:r>
      <w:proofErr w:type="gramEnd"/>
      <w:r w:rsidRPr="002318DA">
        <w:t xml:space="preserve"> revisão do contrato ou ata, tencionando o reequilíbrio econômico financeiro, desde que haja incidência de fato imprevisível e devidamente justificado, conforme art. 37, XXI, DA CF/88, </w:t>
      </w:r>
      <w:proofErr w:type="spellStart"/>
      <w:r w:rsidRPr="002318DA">
        <w:t>arts</w:t>
      </w:r>
      <w:proofErr w:type="spellEnd"/>
      <w:r w:rsidRPr="002318DA">
        <w:t xml:space="preserve">. 57,§§ 1º e 2º, 65, II, “d” e § 6º, todos da Lei n.8666/93 e </w:t>
      </w:r>
      <w:proofErr w:type="spellStart"/>
      <w:r w:rsidRPr="002318DA">
        <w:t>arts</w:t>
      </w:r>
      <w:proofErr w:type="spellEnd"/>
      <w:r w:rsidRPr="002318DA">
        <w:t>. 17/19 do Decreto Municipal nº 7.496/2013</w:t>
      </w:r>
      <w:r w:rsidR="007604C8">
        <w:t>;</w:t>
      </w:r>
    </w:p>
    <w:p w:rsidR="00BF4F9F" w:rsidRPr="002318DA" w:rsidRDefault="004B04CD" w:rsidP="00BA704E">
      <w:pPr>
        <w:pStyle w:val="Nvel2"/>
      </w:pPr>
      <w:r w:rsidRPr="002318DA">
        <w:t xml:space="preserve">A revisão deverá incidir a partir da data em que for protocolado, com fundamento no item anterior, o pedido da contratada. </w:t>
      </w:r>
    </w:p>
    <w:p w:rsidR="00BF4F9F" w:rsidRPr="002318DA" w:rsidRDefault="00BF4F9F">
      <w:pPr>
        <w:spacing w:after="24" w:line="259" w:lineRule="auto"/>
        <w:ind w:left="0" w:right="0" w:firstLine="0"/>
        <w:jc w:val="left"/>
      </w:pPr>
    </w:p>
    <w:p w:rsidR="00BF4F9F" w:rsidRPr="002318DA" w:rsidRDefault="004B04CD" w:rsidP="00BA704E">
      <w:pPr>
        <w:pStyle w:val="Nvel1"/>
      </w:pPr>
      <w:r w:rsidRPr="002318DA">
        <w:t xml:space="preserve">DA RESCISÃO: </w:t>
      </w:r>
    </w:p>
    <w:p w:rsidR="00BF4F9F" w:rsidRPr="002318DA" w:rsidRDefault="00486C5A">
      <w:pPr>
        <w:spacing w:after="84" w:line="259" w:lineRule="auto"/>
        <w:ind w:left="-24" w:right="-26" w:firstLine="0"/>
        <w:jc w:val="left"/>
      </w:pPr>
      <w:r w:rsidRPr="00486C5A">
        <w:rPr>
          <w:noProof/>
          <w:sz w:val="22"/>
        </w:rPr>
      </w:r>
      <w:r w:rsidRPr="00486C5A">
        <w:rPr>
          <w:noProof/>
          <w:sz w:val="22"/>
        </w:rPr>
        <w:pict>
          <v:group id="Group 91521" o:spid="_x0000_s1032" style="width:429.1pt;height:.5pt;mso-position-horizontal-relative:char;mso-position-vertical-relative:line" coordsize="54498,60">
            <v:shape id="Shape 110526" o:spid="_x0000_s1033"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BF4F9F" w:rsidP="00051A87">
      <w:pPr>
        <w:spacing w:after="37"/>
        <w:ind w:left="0" w:right="0" w:firstLine="0"/>
      </w:pPr>
    </w:p>
    <w:p w:rsidR="00BF4F9F" w:rsidRPr="002318DA" w:rsidRDefault="004B04CD" w:rsidP="00BA704E">
      <w:pPr>
        <w:pStyle w:val="Nvel2"/>
      </w:pPr>
      <w:r w:rsidRPr="002318DA">
        <w:t xml:space="preserve">Na hipótese de ocorrer à rescisão administrativa, à Contratante são assegurados os direitos previstos no art. 80, inciso I a IV, parágrafos 1º ao 4º do aludido diploma legal; </w:t>
      </w:r>
    </w:p>
    <w:p w:rsidR="00BF4F9F" w:rsidRPr="002318DA" w:rsidRDefault="004B04CD" w:rsidP="00BA704E">
      <w:pPr>
        <w:pStyle w:val="Nvel2"/>
      </w:pPr>
      <w:r w:rsidRPr="002318DA">
        <w:t>Na hipótese de ocorrer rescisão administrativa, será obrigação do contratado o reconhecimento dos direitos da Administração previstos no art. 77 da Lei 8.666</w:t>
      </w:r>
      <w:r w:rsidR="007604C8">
        <w:t>;</w:t>
      </w:r>
    </w:p>
    <w:p w:rsidR="00BF4F9F" w:rsidRPr="002318DA" w:rsidRDefault="004B04CD" w:rsidP="00BA704E">
      <w:pPr>
        <w:pStyle w:val="Nvel2"/>
      </w:pPr>
      <w:r w:rsidRPr="002318DA">
        <w:t xml:space="preserve">A Administração poderá rescindir o Contrato nas hipóteses previstas nos art. 78 e 79 da Lei Federal nº. 8.666/1993 com as </w:t>
      </w:r>
      <w:proofErr w:type="spellStart"/>
      <w:r w:rsidRPr="002318DA">
        <w:t>consequências</w:t>
      </w:r>
      <w:proofErr w:type="spellEnd"/>
      <w:r w:rsidRPr="002318DA">
        <w:t xml:space="preserve"> indicadas no art. 80 da mesma lei, sem prejuízo das sanções previstas em lei e neste Termo de Referência. </w:t>
      </w:r>
    </w:p>
    <w:p w:rsidR="00BF4F9F" w:rsidRPr="002318DA" w:rsidRDefault="00BF4F9F">
      <w:pPr>
        <w:spacing w:after="29" w:line="259" w:lineRule="auto"/>
        <w:ind w:left="533" w:right="0" w:firstLine="0"/>
        <w:jc w:val="left"/>
      </w:pPr>
    </w:p>
    <w:p w:rsidR="00BF4F9F" w:rsidRPr="002318DA" w:rsidRDefault="004B04CD" w:rsidP="00BA704E">
      <w:pPr>
        <w:pStyle w:val="Nvel1"/>
      </w:pPr>
      <w:r w:rsidRPr="002318DA">
        <w:t xml:space="preserve">DAS SANÇÕES </w:t>
      </w:r>
    </w:p>
    <w:p w:rsidR="00BF4F9F" w:rsidRPr="002318DA" w:rsidRDefault="00486C5A">
      <w:pPr>
        <w:spacing w:after="84" w:line="259" w:lineRule="auto"/>
        <w:ind w:left="-24" w:right="-26" w:firstLine="0"/>
        <w:jc w:val="left"/>
      </w:pPr>
      <w:r w:rsidRPr="00486C5A">
        <w:rPr>
          <w:noProof/>
          <w:sz w:val="22"/>
        </w:rPr>
      </w:r>
      <w:r w:rsidRPr="00486C5A">
        <w:rPr>
          <w:noProof/>
          <w:sz w:val="22"/>
        </w:rPr>
        <w:pict>
          <v:group id="Group 91248" o:spid="_x0000_s1030" style="width:429.1pt;height:.5pt;mso-position-horizontal-relative:char;mso-position-vertical-relative:line" coordsize="54498,60">
            <v:shape id="Shape 110528" o:spid="_x0000_s1031"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4B04CD" w:rsidP="00BA704E">
      <w:pPr>
        <w:pStyle w:val="Nvel2"/>
      </w:pPr>
      <w:r w:rsidRPr="002318DA">
        <w:t>Em caso de inexecução parcial ou total das condições pactuadas, erro ou demora na execução do Contrato, garantida a prévia defesa, ficará a Contratada sujeita às sanções indicadas abaixo, sem prejuízo de outras previstas na legislação vigente:</w:t>
      </w:r>
    </w:p>
    <w:p w:rsidR="00BF4F9F" w:rsidRPr="002318DA" w:rsidRDefault="00BF4F9F">
      <w:pPr>
        <w:spacing w:after="0" w:line="259" w:lineRule="auto"/>
        <w:ind w:left="0" w:right="0" w:firstLine="0"/>
        <w:jc w:val="left"/>
      </w:pPr>
    </w:p>
    <w:p w:rsidR="00BF4F9F" w:rsidRPr="002318DA" w:rsidRDefault="004B04CD" w:rsidP="00964D26">
      <w:pPr>
        <w:numPr>
          <w:ilvl w:val="0"/>
          <w:numId w:val="42"/>
        </w:numPr>
        <w:spacing w:after="34"/>
        <w:ind w:right="0" w:hanging="264"/>
      </w:pPr>
      <w:r w:rsidRPr="002318DA">
        <w:t xml:space="preserve">Advertência formal: falhas ou irregularidades que não acarretem prejuízos à Administração; </w:t>
      </w:r>
    </w:p>
    <w:p w:rsidR="00BF4F9F" w:rsidRPr="002318DA" w:rsidRDefault="004B04CD" w:rsidP="00964D26">
      <w:pPr>
        <w:numPr>
          <w:ilvl w:val="0"/>
          <w:numId w:val="42"/>
        </w:numPr>
        <w:spacing w:after="33"/>
        <w:ind w:right="0" w:hanging="264"/>
      </w:pPr>
      <w:r w:rsidRPr="002318DA">
        <w:t xml:space="preserve">Pelo atraso na entrega do produto em relação ao prazo estipulado: 1% (um por cento) do valor do produto não entregue, por dia decorrido, até o limite de 10% (dez por cento); </w:t>
      </w:r>
    </w:p>
    <w:p w:rsidR="00BF4F9F" w:rsidRPr="002318DA" w:rsidRDefault="004B04CD" w:rsidP="00964D26">
      <w:pPr>
        <w:numPr>
          <w:ilvl w:val="0"/>
          <w:numId w:val="42"/>
        </w:numPr>
        <w:spacing w:after="37"/>
        <w:ind w:right="0" w:hanging="264"/>
      </w:pPr>
      <w:r w:rsidRPr="002318DA">
        <w:t xml:space="preserve">Pela recusa em efetuar o fornecimento e/ou pela não entrega do produto, caracterizada em dez dias após o vencimento do prazo de entrega estipulado: 10% (dez por cento) do valor do produto; </w:t>
      </w:r>
    </w:p>
    <w:p w:rsidR="00BF4F9F" w:rsidRPr="002318DA" w:rsidRDefault="004B04CD" w:rsidP="00964D26">
      <w:pPr>
        <w:numPr>
          <w:ilvl w:val="0"/>
          <w:numId w:val="42"/>
        </w:numPr>
        <w:spacing w:after="37"/>
        <w:ind w:right="0" w:hanging="264"/>
      </w:pPr>
      <w:r w:rsidRPr="002318DA">
        <w:t xml:space="preserve">Pela demora em substituir o produto rejeitado, a contar do primeiro dia após o vencimento do prazo estipulado para a substituição: 2% (dois por cento) do valor do produto recusado, por dia decorrido, até o limite de 10% (dez por cento); </w:t>
      </w:r>
    </w:p>
    <w:p w:rsidR="00BF4F9F" w:rsidRPr="002318DA" w:rsidRDefault="004B04CD" w:rsidP="00964D26">
      <w:pPr>
        <w:numPr>
          <w:ilvl w:val="0"/>
          <w:numId w:val="42"/>
        </w:numPr>
        <w:spacing w:after="37"/>
        <w:ind w:right="0" w:hanging="264"/>
      </w:pPr>
      <w:r w:rsidRPr="002318DA">
        <w:t xml:space="preserve">Pelo não cumprimento de qualquer condição fixada neste Termo de Referência e não abrangida nas alíneas anteriores: 1% (um por cento) do valor contratado, para cada evento; </w:t>
      </w:r>
    </w:p>
    <w:p w:rsidR="00BF4F9F" w:rsidRPr="002318DA" w:rsidRDefault="004B04CD" w:rsidP="00964D26">
      <w:pPr>
        <w:numPr>
          <w:ilvl w:val="0"/>
          <w:numId w:val="42"/>
        </w:numPr>
        <w:spacing w:after="33"/>
        <w:ind w:right="0" w:hanging="264"/>
      </w:pPr>
      <w:r w:rsidRPr="002318DA">
        <w:lastRenderedPageBreak/>
        <w:t xml:space="preserve">Suspensão temporária, pelo período de até 02 (dois) anos, de participação em licitação e contratação com o Município de Maceió; </w:t>
      </w:r>
    </w:p>
    <w:p w:rsidR="00BF4F9F" w:rsidRPr="002318DA" w:rsidRDefault="004B04CD" w:rsidP="00964D26">
      <w:pPr>
        <w:numPr>
          <w:ilvl w:val="0"/>
          <w:numId w:val="42"/>
        </w:numPr>
        <w:spacing w:after="36"/>
        <w:ind w:right="0" w:hanging="264"/>
      </w:pPr>
      <w:r w:rsidRPr="002318DA">
        <w:t xml:space="preserve">Declaração de inidoneidade, que o impede de participar de licitações, bem como de contratar com a Administração Pública pelo prazo de até cinco anos.  </w:t>
      </w:r>
    </w:p>
    <w:p w:rsidR="00BF4F9F" w:rsidRPr="002318DA" w:rsidRDefault="00BF4F9F">
      <w:pPr>
        <w:spacing w:after="0" w:line="259" w:lineRule="auto"/>
        <w:ind w:left="0" w:right="0" w:firstLine="0"/>
        <w:jc w:val="left"/>
      </w:pPr>
    </w:p>
    <w:p w:rsidR="00BF4F9F" w:rsidRPr="002318DA" w:rsidRDefault="004B04CD" w:rsidP="00BA704E">
      <w:pPr>
        <w:pStyle w:val="Nvel2"/>
      </w:pPr>
      <w:r w:rsidRPr="002318DA">
        <w:t xml:space="preserve">Na ocorrência de falhas ou irregularidades diferentes daquelas indicadas no item anterior, a Administração poderá aplicar à futura </w:t>
      </w:r>
      <w:r w:rsidR="00DB7A55">
        <w:t>c</w:t>
      </w:r>
      <w:r w:rsidRPr="002318DA">
        <w:t>ontratada quaisquer das sanções listadas no item 1</w:t>
      </w:r>
      <w:r w:rsidR="007604C8">
        <w:t>8</w:t>
      </w:r>
      <w:r w:rsidRPr="002318DA">
        <w:t>.1, consideradas a natureza e a gravidade da infração cometida e sem prejuízo da responsabilidade civil e criminal que seus atos ensejarem</w:t>
      </w:r>
      <w:r w:rsidR="007604C8">
        <w:t>;</w:t>
      </w:r>
    </w:p>
    <w:p w:rsidR="00BF4F9F" w:rsidRPr="002318DA" w:rsidRDefault="004B04CD" w:rsidP="00BA704E">
      <w:pPr>
        <w:pStyle w:val="Nvel2"/>
      </w:pPr>
      <w:proofErr w:type="gramStart"/>
      <w:r w:rsidRPr="002318DA">
        <w:t>A critério</w:t>
      </w:r>
      <w:proofErr w:type="gramEnd"/>
      <w:r w:rsidRPr="002318DA">
        <w:t xml:space="preserve"> da </w:t>
      </w:r>
      <w:r w:rsidR="00DB7A55" w:rsidRPr="002318DA">
        <w:t xml:space="preserve">contratante </w:t>
      </w:r>
      <w:r w:rsidRPr="002318DA">
        <w:t>e nos termos do art. 87, § 2º, da Lei nº 8.666/93, as sanções previstas nas alíneas “f” e “g” poderão ser aplicadas cumulativamente com quaisquer das multas previstas nas alíneas “b” a “e”</w:t>
      </w:r>
      <w:r w:rsidR="007604C8">
        <w:t>;</w:t>
      </w:r>
    </w:p>
    <w:p w:rsidR="00BF4F9F" w:rsidRPr="002318DA" w:rsidRDefault="004B04CD" w:rsidP="00BA704E">
      <w:pPr>
        <w:pStyle w:val="Nvel2"/>
      </w:pPr>
      <w:r w:rsidRPr="002318DA">
        <w:t xml:space="preserve">As multas previstas, caso sejam aplicadas, serão descontadas por ocasião de pagamentos futuros ou serão pagas por meio de Documento de Arrecadação Municipal (DAM) pela </w:t>
      </w:r>
      <w:r w:rsidR="00DB7A55" w:rsidRPr="002318DA">
        <w:t>futura contratada</w:t>
      </w:r>
      <w:r w:rsidRPr="002318DA">
        <w:t xml:space="preserve"> no prazo que o despacho de sua aplicação determinar</w:t>
      </w:r>
      <w:r w:rsidR="007604C8">
        <w:t>;</w:t>
      </w:r>
    </w:p>
    <w:p w:rsidR="00BF4F9F" w:rsidRPr="002318DA" w:rsidRDefault="004B04CD" w:rsidP="00BA704E">
      <w:pPr>
        <w:pStyle w:val="Nvel2"/>
      </w:pPr>
      <w:r w:rsidRPr="002318DA">
        <w:t xml:space="preserve">As sanções fixadas serão aplicadas nos autos do processo de gestão do Contrato, no qual será assegurado à </w:t>
      </w:r>
      <w:r w:rsidR="00DB7A55" w:rsidRPr="002318DA">
        <w:t>futura contratada</w:t>
      </w:r>
      <w:r w:rsidRPr="002318DA">
        <w:t xml:space="preserve"> o contraditório e a ampla defesa</w:t>
      </w:r>
      <w:r w:rsidR="007604C8">
        <w:t>;</w:t>
      </w:r>
    </w:p>
    <w:p w:rsidR="00BF4F9F" w:rsidRPr="002318DA" w:rsidRDefault="004B04CD" w:rsidP="00BA704E">
      <w:pPr>
        <w:pStyle w:val="Nvel2"/>
      </w:pPr>
      <w:r w:rsidRPr="002318DA">
        <w:t>O atraso, para efeito de cálculo de multa, será contado em dias corridos, a partir do dia seguinte ao do vencimento do prazo de entrega dos produtos, se dia de expediente normal no órgão ou entidade interessada, ou do primeiro dia útil seguinte</w:t>
      </w:r>
      <w:r w:rsidR="007604C8">
        <w:t>;</w:t>
      </w:r>
    </w:p>
    <w:p w:rsidR="00BF4F9F" w:rsidRPr="002318DA" w:rsidRDefault="004B04CD" w:rsidP="00BA704E">
      <w:pPr>
        <w:pStyle w:val="Nvel2"/>
      </w:pPr>
      <w:r w:rsidRPr="002318DA">
        <w:t xml:space="preserve">Decorridos 30 (trinta) dias de atraso injustificado na entrega dos produtos, a Nota de Empenho ou Contrato deverá ser </w:t>
      </w:r>
      <w:proofErr w:type="gramStart"/>
      <w:r w:rsidRPr="002318DA">
        <w:t>cancelada ou rescindido</w:t>
      </w:r>
      <w:proofErr w:type="gramEnd"/>
      <w:r w:rsidRPr="002318DA">
        <w:t>, exceto se houver justificado interesse público em manter a avença, hipótese em que será aplicada multa</w:t>
      </w:r>
      <w:r w:rsidR="007604C8">
        <w:t>;</w:t>
      </w:r>
    </w:p>
    <w:p w:rsidR="00BF4F9F" w:rsidRPr="002318DA" w:rsidRDefault="004B04CD" w:rsidP="00BA704E">
      <w:pPr>
        <w:pStyle w:val="Nvel2"/>
      </w:pPr>
      <w:r w:rsidRPr="002318DA">
        <w:t xml:space="preserve">A suspensão e o impedimento são sanções administrativas que temporariamente obstam a participação em licitação e a contratação, sendo aplicadas nos seguintes prazos e hipóteses: </w:t>
      </w:r>
    </w:p>
    <w:p w:rsidR="00BF4F9F" w:rsidRPr="002318DA" w:rsidRDefault="00BF4F9F">
      <w:pPr>
        <w:spacing w:after="0" w:line="259" w:lineRule="auto"/>
        <w:ind w:left="667" w:right="0" w:firstLine="0"/>
        <w:jc w:val="left"/>
      </w:pPr>
    </w:p>
    <w:p w:rsidR="00BF4F9F" w:rsidRPr="002318DA" w:rsidRDefault="004B04CD" w:rsidP="0004534D">
      <w:pPr>
        <w:numPr>
          <w:ilvl w:val="0"/>
          <w:numId w:val="11"/>
        </w:numPr>
        <w:spacing w:after="36"/>
        <w:ind w:right="0" w:hanging="264"/>
      </w:pPr>
      <w:r w:rsidRPr="002318DA">
        <w:t xml:space="preserve">Por até 30 (trinta) dias, quando, vencido o prazo da Advertência, a Contratada permanecer inadimplente; </w:t>
      </w:r>
    </w:p>
    <w:p w:rsidR="00BF4F9F" w:rsidRPr="002318DA" w:rsidRDefault="004B04CD" w:rsidP="0004534D">
      <w:pPr>
        <w:numPr>
          <w:ilvl w:val="0"/>
          <w:numId w:val="11"/>
        </w:numPr>
        <w:spacing w:after="37"/>
        <w:ind w:right="0" w:hanging="264"/>
      </w:pPr>
      <w:r w:rsidRPr="002318DA">
        <w:t xml:space="preserve">Por até 01 (um) ano, quando a Contratada falhar ou fraudar na execução do Contrato, comportar-se de modo inidôneo, fizer declaração falsa ou cometer fraude fiscal; e </w:t>
      </w:r>
    </w:p>
    <w:p w:rsidR="00BF4F9F" w:rsidRPr="002318DA" w:rsidRDefault="004B04CD" w:rsidP="0004534D">
      <w:pPr>
        <w:numPr>
          <w:ilvl w:val="0"/>
          <w:numId w:val="11"/>
        </w:numPr>
        <w:spacing w:after="29"/>
        <w:ind w:right="0" w:hanging="264"/>
      </w:pPr>
      <w:r w:rsidRPr="002318DA">
        <w:t xml:space="preserve">Por até 02 (dois) anos, quando a Contratada: </w:t>
      </w:r>
    </w:p>
    <w:p w:rsidR="00BF4F9F" w:rsidRPr="002318DA" w:rsidRDefault="004B04CD" w:rsidP="0004534D">
      <w:pPr>
        <w:numPr>
          <w:ilvl w:val="1"/>
          <w:numId w:val="11"/>
        </w:numPr>
        <w:ind w:left="1037" w:right="0" w:hanging="360"/>
      </w:pPr>
      <w:r w:rsidRPr="002318DA">
        <w:t xml:space="preserve">Praticar atos ilegais ou imorais visando frustrar os objetivos da contratação; ou </w:t>
      </w:r>
    </w:p>
    <w:p w:rsidR="00BF4F9F" w:rsidRPr="002318DA" w:rsidRDefault="004B04CD" w:rsidP="0004534D">
      <w:pPr>
        <w:numPr>
          <w:ilvl w:val="1"/>
          <w:numId w:val="11"/>
        </w:numPr>
        <w:ind w:left="1037" w:right="0" w:hanging="360"/>
      </w:pPr>
      <w:r w:rsidRPr="002318DA">
        <w:t xml:space="preserve">For multada, e não efetuar o pagamento. </w:t>
      </w:r>
    </w:p>
    <w:p w:rsidR="00BF4F9F" w:rsidRPr="002318DA" w:rsidRDefault="00BF4F9F">
      <w:pPr>
        <w:spacing w:after="0" w:line="259" w:lineRule="auto"/>
        <w:ind w:left="0" w:right="0" w:firstLine="0"/>
        <w:jc w:val="left"/>
      </w:pPr>
    </w:p>
    <w:p w:rsidR="00BF4F9F" w:rsidRPr="002318DA" w:rsidRDefault="004B04CD" w:rsidP="00BA704E">
      <w:pPr>
        <w:pStyle w:val="Nvel2"/>
      </w:pPr>
      <w:r w:rsidRPr="002318DA">
        <w:t>O prazo previsto no item 1</w:t>
      </w:r>
      <w:r w:rsidR="004926A7">
        <w:t>8</w:t>
      </w:r>
      <w:r w:rsidRPr="002318DA">
        <w:t xml:space="preserve">.8, alínea “c”, poderá ser aumentado em até </w:t>
      </w:r>
      <w:proofErr w:type="gramStart"/>
      <w:r w:rsidRPr="002318DA">
        <w:t>5</w:t>
      </w:r>
      <w:proofErr w:type="gramEnd"/>
      <w:r w:rsidRPr="002318DA">
        <w:t xml:space="preserve"> (cinco) anos</w:t>
      </w:r>
      <w:r w:rsidR="007604C8">
        <w:t>;</w:t>
      </w:r>
    </w:p>
    <w:p w:rsidR="00BF4F9F" w:rsidRPr="002318DA" w:rsidRDefault="004B04CD" w:rsidP="00BA704E">
      <w:pPr>
        <w:pStyle w:val="Nvel2"/>
      </w:pPr>
      <w:r w:rsidRPr="002318DA">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r w:rsidR="007604C8">
        <w:t>;</w:t>
      </w:r>
    </w:p>
    <w:p w:rsidR="00BF4F9F" w:rsidRPr="002318DA" w:rsidRDefault="004B04CD" w:rsidP="00BA704E">
      <w:pPr>
        <w:pStyle w:val="Nvel2"/>
      </w:pPr>
      <w:r w:rsidRPr="002318DA">
        <w:t xml:space="preserve">A declaração de inidoneidade para licitar ou contratar será aplicada à vista dos motivos informados na instrução processual, podendo a reabilitação ser requerida após </w:t>
      </w:r>
      <w:proofErr w:type="gramStart"/>
      <w:r w:rsidRPr="002318DA">
        <w:t>2</w:t>
      </w:r>
      <w:proofErr w:type="gramEnd"/>
      <w:r w:rsidRPr="002318DA">
        <w:t xml:space="preserve"> (dois) anos de sua aplicação</w:t>
      </w:r>
      <w:r w:rsidR="007604C8">
        <w:t>;</w:t>
      </w:r>
    </w:p>
    <w:p w:rsidR="00BF4F9F" w:rsidRPr="002318DA" w:rsidRDefault="004B04CD" w:rsidP="00BA704E">
      <w:pPr>
        <w:pStyle w:val="Nvel2"/>
      </w:pPr>
      <w:r w:rsidRPr="002318DA">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r w:rsidR="007604C8">
        <w:t>;</w:t>
      </w:r>
    </w:p>
    <w:p w:rsidR="00BF4F9F" w:rsidRPr="002318DA" w:rsidRDefault="004B04CD" w:rsidP="00BA704E">
      <w:pPr>
        <w:pStyle w:val="Nvel2"/>
      </w:pPr>
      <w:r w:rsidRPr="002318DA">
        <w:t xml:space="preserve">As sanções administrativas serão registradas no SICAF.  </w:t>
      </w:r>
    </w:p>
    <w:p w:rsidR="00BF4F9F" w:rsidRPr="002318DA" w:rsidRDefault="00BF4F9F">
      <w:pPr>
        <w:spacing w:after="0" w:line="259" w:lineRule="auto"/>
        <w:ind w:left="0" w:right="0" w:firstLine="0"/>
        <w:jc w:val="left"/>
      </w:pPr>
    </w:p>
    <w:p w:rsidR="00BF4F9F" w:rsidRPr="002318DA" w:rsidRDefault="004B04CD" w:rsidP="00BA704E">
      <w:pPr>
        <w:pStyle w:val="Nvel1"/>
      </w:pPr>
      <w:r w:rsidRPr="002318DA">
        <w:lastRenderedPageBreak/>
        <w:t xml:space="preserve">DISPOSIÇÕES GERAIS/INFORMAÇÕES COMPLEMENTARES </w:t>
      </w:r>
    </w:p>
    <w:p w:rsidR="00BF4F9F" w:rsidRPr="002318DA" w:rsidRDefault="00486C5A">
      <w:pPr>
        <w:spacing w:after="152" w:line="259" w:lineRule="auto"/>
        <w:ind w:left="-24" w:right="-26" w:firstLine="0"/>
        <w:jc w:val="left"/>
      </w:pPr>
      <w:r w:rsidRPr="00486C5A">
        <w:rPr>
          <w:noProof/>
          <w:sz w:val="22"/>
        </w:rPr>
      </w:r>
      <w:r w:rsidRPr="00486C5A">
        <w:rPr>
          <w:noProof/>
          <w:sz w:val="22"/>
        </w:rPr>
        <w:pict>
          <v:group id="Group 89127" o:spid="_x0000_s1028" style="width:429.1pt;height:.5pt;mso-position-horizontal-relative:char;mso-position-vertical-relative:line" coordsize="54498,60">
            <v:shape id="Shape 110534" o:spid="_x0000_s1029"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" path="m,l5449824,r,9144l,9144,,e" fillcolor="black" stroked="f" strokeweight="0">
              <v:stroke opacity="0" miterlimit="10" joinstyle="miter"/>
              <v:path o:connecttype="custom" o:connectlocs="0,0;5,0;5,0;0,0;0,0" o:connectangles="0,0,0,0,0"/>
            </v:shape>
            <w10:wrap type="none"/>
            <w10:anchorlock/>
          </v:group>
        </w:pict>
      </w:r>
    </w:p>
    <w:p w:rsidR="00BF4F9F" w:rsidRPr="002318DA" w:rsidRDefault="004B04CD" w:rsidP="00BA704E">
      <w:pPr>
        <w:pStyle w:val="Nvel2"/>
      </w:pPr>
      <w:r w:rsidRPr="002318DA">
        <w:t>O Setor Técnico competente auxiliará o pregoeiro nos casos de pedidos de esclarecimentos, impugnações e análise de propostas</w:t>
      </w:r>
      <w:r w:rsidR="007604C8">
        <w:t>;</w:t>
      </w:r>
    </w:p>
    <w:p w:rsidR="00BF4F9F" w:rsidRPr="002318DA" w:rsidRDefault="004B04CD" w:rsidP="00BA704E">
      <w:pPr>
        <w:pStyle w:val="Nvel2"/>
      </w:pPr>
      <w:r w:rsidRPr="002318DA">
        <w:t>Eventuais pedidos de informações/esclarecimentos deverão ser encaminhados a Agência Municipal de Regulação de Serviços Delegados - ARSER, através do e</w:t>
      </w:r>
      <w:r w:rsidR="00F5509D">
        <w:t>-</w:t>
      </w:r>
      <w:r w:rsidRPr="002318DA">
        <w:t>mail: gerencia.planejamento@arser.maceio.al.gov.br, telefone para contato (82) 3315-</w:t>
      </w:r>
      <w:r w:rsidR="008F7012" w:rsidRPr="002318DA">
        <w:t>3713/14/15</w:t>
      </w:r>
    </w:p>
    <w:p w:rsidR="00BF4F9F" w:rsidRPr="00E8550B" w:rsidRDefault="00BF4F9F">
      <w:pPr>
        <w:spacing w:after="0" w:line="259" w:lineRule="auto"/>
        <w:ind w:left="49" w:right="0" w:firstLine="0"/>
        <w:jc w:val="center"/>
        <w:rPr>
          <w:sz w:val="18"/>
          <w:szCs w:val="18"/>
        </w:rPr>
      </w:pPr>
    </w:p>
    <w:p w:rsidR="00263026" w:rsidRPr="00E8550B" w:rsidRDefault="00263026" w:rsidP="00FD52F3">
      <w:pPr>
        <w:ind w:left="-5" w:right="0"/>
        <w:jc w:val="center"/>
        <w:rPr>
          <w:sz w:val="20"/>
          <w:szCs w:val="20"/>
        </w:rPr>
      </w:pPr>
    </w:p>
    <w:p w:rsidR="008142EC" w:rsidRPr="002318DA" w:rsidRDefault="008142EC" w:rsidP="00FD52F3">
      <w:pPr>
        <w:ind w:left="-5" w:right="0"/>
        <w:jc w:val="center"/>
      </w:pPr>
    </w:p>
    <w:p w:rsidR="00BF4F9F" w:rsidRPr="002318DA" w:rsidRDefault="00DC38FD" w:rsidP="00FD52F3">
      <w:pPr>
        <w:ind w:left="-5" w:right="0"/>
        <w:jc w:val="center"/>
      </w:pPr>
      <w:r w:rsidRPr="002318DA">
        <w:t xml:space="preserve">Maceió, </w:t>
      </w:r>
      <w:r w:rsidR="002318DA">
        <w:t>2</w:t>
      </w:r>
      <w:r w:rsidR="0070644C">
        <w:t>9</w:t>
      </w:r>
      <w:r w:rsidRPr="002318DA">
        <w:t xml:space="preserve"> de </w:t>
      </w:r>
      <w:r w:rsidR="00263026" w:rsidRPr="002318DA">
        <w:t>julho</w:t>
      </w:r>
      <w:r w:rsidR="0070644C">
        <w:t xml:space="preserve"> </w:t>
      </w:r>
      <w:r w:rsidR="004B04CD" w:rsidRPr="002318DA">
        <w:t>de 201</w:t>
      </w:r>
      <w:r w:rsidR="00263026" w:rsidRPr="002318DA">
        <w:t>9</w:t>
      </w:r>
      <w:r w:rsidR="004B04CD" w:rsidRPr="002318DA">
        <w:t>.</w:t>
      </w:r>
    </w:p>
    <w:p w:rsidR="00263026" w:rsidRPr="002318DA" w:rsidRDefault="00263026" w:rsidP="00263026">
      <w:pPr>
        <w:pStyle w:val="Paragrafo11"/>
        <w:ind w:left="567" w:firstLine="0"/>
        <w:jc w:val="center"/>
      </w:pPr>
    </w:p>
    <w:p w:rsidR="00263026" w:rsidRPr="00E8550B" w:rsidRDefault="00263026" w:rsidP="00263026">
      <w:pPr>
        <w:pStyle w:val="Paragrafo11"/>
        <w:ind w:left="567" w:firstLine="0"/>
        <w:jc w:val="center"/>
        <w:rPr>
          <w:sz w:val="20"/>
          <w:szCs w:val="20"/>
        </w:rPr>
      </w:pPr>
    </w:p>
    <w:p w:rsidR="00103CAB" w:rsidRPr="002318DA" w:rsidRDefault="00103CAB" w:rsidP="00103CAB">
      <w:pPr>
        <w:pStyle w:val="Paragrafo11"/>
        <w:ind w:left="567" w:firstLine="0"/>
        <w:jc w:val="center"/>
      </w:pPr>
      <w:r w:rsidRPr="002318DA">
        <w:t>______________________________________________</w:t>
      </w:r>
    </w:p>
    <w:p w:rsidR="00263026" w:rsidRPr="002318DA" w:rsidRDefault="00263026" w:rsidP="00263026">
      <w:pPr>
        <w:tabs>
          <w:tab w:val="left" w:pos="1418"/>
        </w:tabs>
        <w:ind w:left="567" w:right="601"/>
        <w:jc w:val="center"/>
        <w:rPr>
          <w:rFonts w:ascii="Times New Roman" w:eastAsia="Times New Roman" w:hAnsi="Times New Roman" w:cs="Times New Roman"/>
          <w:color w:val="333333"/>
          <w:sz w:val="24"/>
        </w:rPr>
      </w:pPr>
      <w:r w:rsidRPr="002318DA">
        <w:rPr>
          <w:rFonts w:ascii="Times New Roman" w:eastAsia="Times New Roman" w:hAnsi="Times New Roman" w:cs="Times New Roman"/>
          <w:color w:val="333333"/>
          <w:sz w:val="24"/>
        </w:rPr>
        <w:t>João Geraldo de Oliveira Lima</w:t>
      </w:r>
    </w:p>
    <w:p w:rsidR="00263026" w:rsidRPr="002318DA" w:rsidRDefault="00263026" w:rsidP="00263026">
      <w:pPr>
        <w:tabs>
          <w:tab w:val="left" w:pos="1418"/>
        </w:tabs>
        <w:ind w:left="567" w:right="601"/>
        <w:jc w:val="center"/>
        <w:rPr>
          <w:rFonts w:ascii="Times New Roman" w:eastAsia="Times New Roman" w:hAnsi="Times New Roman" w:cs="Times New Roman"/>
          <w:color w:val="333333"/>
          <w:sz w:val="24"/>
        </w:rPr>
      </w:pPr>
      <w:r w:rsidRPr="002318DA">
        <w:rPr>
          <w:rFonts w:ascii="Times New Roman" w:eastAsia="Times New Roman" w:hAnsi="Times New Roman" w:cs="Times New Roman"/>
          <w:color w:val="333333"/>
          <w:sz w:val="24"/>
        </w:rPr>
        <w:t>Diretor de Tecnologia da Informação / SEMGE</w:t>
      </w:r>
    </w:p>
    <w:p w:rsidR="00263026" w:rsidRPr="00E8550B" w:rsidRDefault="00263026" w:rsidP="00263026">
      <w:pPr>
        <w:pStyle w:val="Paragrafo11"/>
        <w:ind w:left="567" w:firstLine="0"/>
        <w:jc w:val="center"/>
        <w:rPr>
          <w:sz w:val="20"/>
          <w:szCs w:val="20"/>
        </w:rPr>
      </w:pPr>
    </w:p>
    <w:p w:rsidR="00380F79" w:rsidRPr="00E8550B" w:rsidRDefault="00380F79" w:rsidP="00263026">
      <w:pPr>
        <w:pStyle w:val="Paragrafo11"/>
        <w:ind w:left="567" w:firstLine="0"/>
        <w:jc w:val="center"/>
        <w:rPr>
          <w:sz w:val="20"/>
          <w:szCs w:val="20"/>
        </w:rPr>
      </w:pPr>
    </w:p>
    <w:p w:rsidR="00103CAB" w:rsidRPr="002318DA" w:rsidRDefault="00103CAB" w:rsidP="00103CAB">
      <w:pPr>
        <w:pStyle w:val="Paragrafo11"/>
        <w:ind w:left="567" w:firstLine="0"/>
        <w:jc w:val="center"/>
      </w:pPr>
      <w:r w:rsidRPr="002318DA">
        <w:t>______________________________________________</w:t>
      </w:r>
    </w:p>
    <w:p w:rsidR="00263026" w:rsidRPr="002318DA" w:rsidRDefault="00263026" w:rsidP="00263026">
      <w:pPr>
        <w:pStyle w:val="Paragrafo11"/>
        <w:ind w:left="567" w:firstLine="0"/>
        <w:jc w:val="center"/>
      </w:pPr>
      <w:r w:rsidRPr="002318DA">
        <w:t>Felipe Gomes de Oliveira</w:t>
      </w:r>
    </w:p>
    <w:p w:rsidR="00263026" w:rsidRPr="002318DA" w:rsidRDefault="00263026" w:rsidP="00263026">
      <w:pPr>
        <w:pStyle w:val="Paragrafo11"/>
        <w:ind w:left="567" w:firstLine="0"/>
        <w:jc w:val="center"/>
      </w:pPr>
      <w:r w:rsidRPr="002318DA">
        <w:t>Coordenador Geral de Controle e Acompanhamento de Serviços / SEMGE</w:t>
      </w:r>
    </w:p>
    <w:p w:rsidR="00263026" w:rsidRPr="00E8550B" w:rsidRDefault="00263026" w:rsidP="005A1ACD">
      <w:pPr>
        <w:pStyle w:val="Paragrafo11"/>
        <w:ind w:left="0" w:firstLine="0"/>
        <w:rPr>
          <w:sz w:val="20"/>
          <w:szCs w:val="20"/>
        </w:rPr>
      </w:pPr>
    </w:p>
    <w:p w:rsidR="00263026" w:rsidRPr="00E8550B" w:rsidRDefault="00263026" w:rsidP="00263026">
      <w:pPr>
        <w:pStyle w:val="Paragrafo11"/>
        <w:ind w:left="567" w:firstLine="0"/>
        <w:jc w:val="center"/>
        <w:rPr>
          <w:sz w:val="20"/>
          <w:szCs w:val="20"/>
        </w:rPr>
      </w:pPr>
    </w:p>
    <w:p w:rsidR="009C3A9C" w:rsidRPr="00E8550B" w:rsidRDefault="009C3A9C" w:rsidP="00263026">
      <w:pPr>
        <w:pStyle w:val="Paragrafo11"/>
        <w:ind w:left="567" w:firstLine="0"/>
        <w:jc w:val="center"/>
        <w:rPr>
          <w:sz w:val="20"/>
          <w:szCs w:val="20"/>
        </w:rPr>
      </w:pPr>
    </w:p>
    <w:p w:rsidR="00103CAB" w:rsidRPr="002318DA" w:rsidRDefault="00103CAB" w:rsidP="00103CAB">
      <w:pPr>
        <w:pStyle w:val="Paragrafo11"/>
        <w:ind w:left="567" w:firstLine="0"/>
        <w:jc w:val="center"/>
      </w:pPr>
      <w:r w:rsidRPr="002318DA">
        <w:t>______________________________________________</w:t>
      </w:r>
    </w:p>
    <w:p w:rsidR="00263026" w:rsidRPr="002318DA" w:rsidRDefault="00263026" w:rsidP="00263026">
      <w:pPr>
        <w:pStyle w:val="Paragrafo11"/>
        <w:ind w:left="567" w:firstLine="0"/>
        <w:jc w:val="center"/>
      </w:pPr>
      <w:r w:rsidRPr="002318DA">
        <w:t>Jacson Luis Alves da Silva</w:t>
      </w:r>
    </w:p>
    <w:p w:rsidR="00263026" w:rsidRDefault="00263026" w:rsidP="00263026">
      <w:pPr>
        <w:pStyle w:val="Paragrafo11"/>
        <w:ind w:left="567" w:firstLine="0"/>
        <w:jc w:val="center"/>
      </w:pPr>
      <w:r w:rsidRPr="002318DA">
        <w:t>Coordenador Geral de Contratação de Serviços e Aquisição de Produtos / SEMGE</w:t>
      </w:r>
    </w:p>
    <w:p w:rsidR="009C3A9C" w:rsidRPr="00E8550B" w:rsidRDefault="009C3A9C" w:rsidP="00263026">
      <w:pPr>
        <w:pStyle w:val="Paragrafo11"/>
        <w:ind w:left="567" w:firstLine="0"/>
        <w:jc w:val="center"/>
        <w:rPr>
          <w:sz w:val="20"/>
          <w:szCs w:val="20"/>
        </w:rPr>
      </w:pPr>
    </w:p>
    <w:p w:rsidR="009C3A9C" w:rsidRPr="00E8550B" w:rsidRDefault="009C3A9C" w:rsidP="00263026">
      <w:pPr>
        <w:pStyle w:val="Paragrafo11"/>
        <w:ind w:left="567" w:firstLine="0"/>
        <w:jc w:val="center"/>
        <w:rPr>
          <w:sz w:val="20"/>
          <w:szCs w:val="20"/>
        </w:rPr>
      </w:pPr>
    </w:p>
    <w:p w:rsidR="009C3A9C" w:rsidRPr="00E8550B" w:rsidRDefault="009C3A9C" w:rsidP="00263026">
      <w:pPr>
        <w:pStyle w:val="Paragrafo11"/>
        <w:ind w:left="567" w:firstLine="0"/>
        <w:jc w:val="center"/>
        <w:rPr>
          <w:sz w:val="20"/>
          <w:szCs w:val="20"/>
        </w:rPr>
      </w:pPr>
    </w:p>
    <w:p w:rsidR="009C3A9C" w:rsidRPr="002318DA" w:rsidRDefault="009C3A9C" w:rsidP="009C3A9C">
      <w:pPr>
        <w:pStyle w:val="Paragrafo11"/>
        <w:ind w:left="567" w:firstLine="0"/>
        <w:jc w:val="center"/>
      </w:pPr>
      <w:r w:rsidRPr="002318DA">
        <w:t>______________________________________________</w:t>
      </w:r>
    </w:p>
    <w:p w:rsidR="009C3A9C" w:rsidRPr="002318DA" w:rsidRDefault="009C3A9C" w:rsidP="009C3A9C">
      <w:pPr>
        <w:pStyle w:val="Paragrafo11"/>
        <w:ind w:left="567" w:firstLine="0"/>
        <w:jc w:val="center"/>
      </w:pPr>
      <w:r w:rsidRPr="002318DA">
        <w:t>André Ferreira Sarmento</w:t>
      </w:r>
    </w:p>
    <w:p w:rsidR="009E1F6E" w:rsidRPr="002318DA" w:rsidRDefault="009C3A9C" w:rsidP="00E8550B">
      <w:pPr>
        <w:pStyle w:val="Paragrafo11"/>
        <w:ind w:left="567" w:firstLine="0"/>
        <w:jc w:val="center"/>
        <w:rPr>
          <w:b/>
        </w:rPr>
      </w:pPr>
      <w:r w:rsidRPr="002318DA">
        <w:t>Operador / SEMGE</w:t>
      </w:r>
      <w:r w:rsidR="009E1F6E" w:rsidRPr="002318DA">
        <w:rPr>
          <w:b/>
        </w:rPr>
        <w:br w:type="page"/>
      </w:r>
    </w:p>
    <w:p w:rsidR="00BE4E50" w:rsidRPr="002318DA" w:rsidRDefault="00BE4E50" w:rsidP="00BE4E50">
      <w:pPr>
        <w:spacing w:after="0" w:line="259" w:lineRule="auto"/>
        <w:ind w:right="0"/>
        <w:jc w:val="center"/>
      </w:pPr>
      <w:r w:rsidRPr="002318DA">
        <w:rPr>
          <w:b/>
        </w:rPr>
        <w:t>ANEXO I</w:t>
      </w:r>
    </w:p>
    <w:p w:rsidR="00BF4F9F" w:rsidRPr="002318DA" w:rsidRDefault="00BF4F9F">
      <w:pPr>
        <w:spacing w:after="0" w:line="259" w:lineRule="auto"/>
        <w:ind w:left="49" w:right="0" w:firstLine="0"/>
        <w:jc w:val="center"/>
      </w:pPr>
    </w:p>
    <w:tbl>
      <w:tblPr>
        <w:tblStyle w:val="Tabelacomgrade"/>
        <w:tblW w:w="10632" w:type="dxa"/>
        <w:tblInd w:w="-998" w:type="dxa"/>
        <w:tblLook w:val="04A0"/>
      </w:tblPr>
      <w:tblGrid>
        <w:gridCol w:w="662"/>
        <w:gridCol w:w="2032"/>
        <w:gridCol w:w="1036"/>
        <w:gridCol w:w="6194"/>
        <w:gridCol w:w="708"/>
      </w:tblGrid>
      <w:tr w:rsidR="001552DC" w:rsidRPr="002318DA" w:rsidTr="001552DC">
        <w:tc>
          <w:tcPr>
            <w:tcW w:w="662" w:type="dxa"/>
            <w:shd w:val="clear" w:color="auto" w:fill="D9D9D9" w:themeFill="background1" w:themeFillShade="D9"/>
          </w:tcPr>
          <w:p w:rsidR="004B5BF1" w:rsidRPr="002318DA" w:rsidRDefault="004B5BF1">
            <w:pPr>
              <w:spacing w:after="0" w:line="259" w:lineRule="auto"/>
              <w:ind w:left="0" w:right="0" w:firstLine="0"/>
              <w:jc w:val="center"/>
              <w:rPr>
                <w:b/>
              </w:rPr>
            </w:pPr>
            <w:r w:rsidRPr="002318DA">
              <w:rPr>
                <w:b/>
              </w:rPr>
              <w:t>ITEM</w:t>
            </w:r>
          </w:p>
        </w:tc>
        <w:tc>
          <w:tcPr>
            <w:tcW w:w="2032" w:type="dxa"/>
            <w:shd w:val="clear" w:color="auto" w:fill="D9D9D9" w:themeFill="background1" w:themeFillShade="D9"/>
          </w:tcPr>
          <w:p w:rsidR="004B5BF1" w:rsidRPr="002318DA" w:rsidRDefault="004B5BF1">
            <w:pPr>
              <w:spacing w:after="0" w:line="259" w:lineRule="auto"/>
              <w:ind w:left="0" w:right="0" w:firstLine="0"/>
              <w:jc w:val="center"/>
              <w:rPr>
                <w:b/>
              </w:rPr>
            </w:pPr>
            <w:r w:rsidRPr="002318DA">
              <w:rPr>
                <w:b/>
              </w:rPr>
              <w:t>DESCRIÇÃO</w:t>
            </w:r>
          </w:p>
        </w:tc>
        <w:tc>
          <w:tcPr>
            <w:tcW w:w="1036" w:type="dxa"/>
            <w:shd w:val="clear" w:color="auto" w:fill="D9D9D9" w:themeFill="background1" w:themeFillShade="D9"/>
          </w:tcPr>
          <w:p w:rsidR="004B5BF1" w:rsidRPr="002318DA" w:rsidRDefault="004B5BF1">
            <w:pPr>
              <w:spacing w:after="0" w:line="259" w:lineRule="auto"/>
              <w:ind w:left="0" w:right="0" w:firstLine="0"/>
              <w:jc w:val="center"/>
              <w:rPr>
                <w:b/>
                <w:sz w:val="20"/>
                <w:szCs w:val="20"/>
              </w:rPr>
            </w:pPr>
            <w:r w:rsidRPr="002318DA">
              <w:rPr>
                <w:b/>
                <w:sz w:val="20"/>
                <w:szCs w:val="20"/>
              </w:rPr>
              <w:t>UNIDADE</w:t>
            </w:r>
          </w:p>
        </w:tc>
        <w:tc>
          <w:tcPr>
            <w:tcW w:w="6194" w:type="dxa"/>
            <w:shd w:val="clear" w:color="auto" w:fill="D9D9D9" w:themeFill="background1" w:themeFillShade="D9"/>
          </w:tcPr>
          <w:p w:rsidR="004B5BF1" w:rsidRPr="002318DA" w:rsidRDefault="004B5BF1">
            <w:pPr>
              <w:spacing w:after="0" w:line="259" w:lineRule="auto"/>
              <w:ind w:left="0" w:right="0" w:firstLine="0"/>
              <w:jc w:val="center"/>
              <w:rPr>
                <w:b/>
              </w:rPr>
            </w:pPr>
            <w:r w:rsidRPr="002318DA">
              <w:rPr>
                <w:b/>
              </w:rPr>
              <w:t>Descrição</w:t>
            </w:r>
          </w:p>
        </w:tc>
        <w:tc>
          <w:tcPr>
            <w:tcW w:w="708" w:type="dxa"/>
            <w:shd w:val="clear" w:color="auto" w:fill="D9D9D9" w:themeFill="background1" w:themeFillShade="D9"/>
          </w:tcPr>
          <w:p w:rsidR="004B5BF1" w:rsidRPr="002318DA" w:rsidRDefault="004B5BF1">
            <w:pPr>
              <w:spacing w:after="0" w:line="259" w:lineRule="auto"/>
              <w:ind w:left="0" w:right="0" w:firstLine="0"/>
              <w:jc w:val="center"/>
              <w:rPr>
                <w:b/>
              </w:rPr>
            </w:pPr>
            <w:r w:rsidRPr="002318DA">
              <w:rPr>
                <w:b/>
              </w:rPr>
              <w:t>Q</w:t>
            </w:r>
            <w:r w:rsidR="001552DC" w:rsidRPr="002318DA">
              <w:rPr>
                <w:b/>
              </w:rPr>
              <w:t>TDE</w:t>
            </w:r>
          </w:p>
        </w:tc>
      </w:tr>
      <w:tr w:rsidR="004B5BF1" w:rsidRPr="002318DA" w:rsidTr="001552DC">
        <w:trPr>
          <w:trHeight w:val="443"/>
        </w:trPr>
        <w:tc>
          <w:tcPr>
            <w:tcW w:w="662" w:type="dxa"/>
          </w:tcPr>
          <w:p w:rsidR="004B5BF1" w:rsidRPr="002318DA" w:rsidRDefault="004B5BF1">
            <w:pPr>
              <w:spacing w:after="0" w:line="259" w:lineRule="auto"/>
              <w:ind w:left="0" w:right="0" w:firstLine="0"/>
              <w:jc w:val="center"/>
              <w:rPr>
                <w:b/>
              </w:rPr>
            </w:pPr>
            <w:proofErr w:type="gramStart"/>
            <w:r w:rsidRPr="002318DA">
              <w:rPr>
                <w:b/>
              </w:rPr>
              <w:t>1</w:t>
            </w:r>
            <w:proofErr w:type="gramEnd"/>
          </w:p>
        </w:tc>
        <w:tc>
          <w:tcPr>
            <w:tcW w:w="2032" w:type="dxa"/>
          </w:tcPr>
          <w:p w:rsidR="004B5BF1" w:rsidRPr="002318DA" w:rsidRDefault="004B5BF1" w:rsidP="003A52EC">
            <w:pPr>
              <w:spacing w:after="0" w:line="259" w:lineRule="auto"/>
              <w:ind w:left="0" w:right="0" w:firstLine="0"/>
              <w:jc w:val="center"/>
              <w:rPr>
                <w:b/>
              </w:rPr>
            </w:pPr>
            <w:r w:rsidRPr="002318DA">
              <w:rPr>
                <w:b/>
              </w:rPr>
              <w:t xml:space="preserve">Computador </w:t>
            </w:r>
            <w:r w:rsidR="005F6E66" w:rsidRPr="002318DA">
              <w:rPr>
                <w:b/>
              </w:rPr>
              <w:t xml:space="preserve">Completo </w:t>
            </w:r>
            <w:r w:rsidR="003A52EC" w:rsidRPr="002318DA">
              <w:rPr>
                <w:b/>
              </w:rPr>
              <w:t>Tipo 1</w:t>
            </w:r>
            <w:r w:rsidR="00B70918" w:rsidRPr="002318DA">
              <w:rPr>
                <w:b/>
              </w:rPr>
              <w:t xml:space="preserve"> -4gb de memória RAM, gabinete </w:t>
            </w:r>
            <w:r w:rsidR="00E1035A">
              <w:rPr>
                <w:b/>
              </w:rPr>
              <w:t>micro/mini</w:t>
            </w:r>
            <w:r w:rsidR="005F6E66" w:rsidRPr="002318DA">
              <w:rPr>
                <w:b/>
              </w:rPr>
              <w:t>.</w:t>
            </w:r>
          </w:p>
        </w:tc>
        <w:tc>
          <w:tcPr>
            <w:tcW w:w="1036" w:type="dxa"/>
          </w:tcPr>
          <w:p w:rsidR="004B5BF1" w:rsidRPr="002318DA" w:rsidRDefault="004B5BF1">
            <w:pPr>
              <w:spacing w:after="0" w:line="259" w:lineRule="auto"/>
              <w:ind w:left="0" w:right="0" w:firstLine="0"/>
              <w:jc w:val="center"/>
              <w:rPr>
                <w:b/>
                <w:sz w:val="20"/>
                <w:szCs w:val="20"/>
              </w:rPr>
            </w:pPr>
            <w:proofErr w:type="spellStart"/>
            <w:r w:rsidRPr="002318DA">
              <w:rPr>
                <w:b/>
                <w:sz w:val="20"/>
                <w:szCs w:val="20"/>
              </w:rPr>
              <w:t>Und</w:t>
            </w:r>
            <w:proofErr w:type="spellEnd"/>
          </w:p>
        </w:tc>
        <w:tc>
          <w:tcPr>
            <w:tcW w:w="6194" w:type="dxa"/>
          </w:tcPr>
          <w:p w:rsidR="00B70918" w:rsidRPr="002318DA" w:rsidRDefault="004A4170" w:rsidP="00E1035A">
            <w:pPr>
              <w:pStyle w:val="Nvel1"/>
              <w:numPr>
                <w:ilvl w:val="0"/>
                <w:numId w:val="35"/>
              </w:numPr>
            </w:pPr>
            <w:r w:rsidRPr="002318DA">
              <w:t>PROCESSADOR</w:t>
            </w:r>
          </w:p>
          <w:p w:rsidR="00B70918" w:rsidRPr="002318DA" w:rsidRDefault="00B70918" w:rsidP="00912F86">
            <w:pPr>
              <w:pStyle w:val="Nvel2"/>
            </w:pPr>
            <w:r w:rsidRPr="002318DA">
              <w:t xml:space="preserve">Processador de arquitetura x86 com suporte a 64 bits; </w:t>
            </w:r>
          </w:p>
          <w:p w:rsidR="00B70918" w:rsidRPr="002318DA" w:rsidRDefault="00B70918" w:rsidP="00912F86">
            <w:pPr>
              <w:pStyle w:val="Nvel2"/>
            </w:pPr>
            <w:r w:rsidRPr="002318DA">
              <w:t>Deve possuir no mínimo 06 (seis) núcleos, e no mínimo 06 (seis) Threads;</w:t>
            </w:r>
          </w:p>
          <w:p w:rsidR="00B70918" w:rsidRPr="002318DA" w:rsidRDefault="00B70918" w:rsidP="00912F86">
            <w:pPr>
              <w:pStyle w:val="Nvel2"/>
            </w:pPr>
            <w:r w:rsidRPr="002318DA">
              <w:t xml:space="preserve">Deve possuir memória cache de no mínimo </w:t>
            </w:r>
            <w:proofErr w:type="gramStart"/>
            <w:r w:rsidRPr="002318DA">
              <w:t>9</w:t>
            </w:r>
            <w:proofErr w:type="gramEnd"/>
            <w:r w:rsidRPr="002318DA">
              <w:t xml:space="preserve"> </w:t>
            </w:r>
            <w:r w:rsidR="009E6987">
              <w:t xml:space="preserve">(nove) </w:t>
            </w:r>
            <w:r w:rsidRPr="002318DA">
              <w:t xml:space="preserve">MB, admitindo-se o cache combinado (L1+L2+L3); </w:t>
            </w:r>
          </w:p>
          <w:p w:rsidR="00B70918" w:rsidRPr="002318DA" w:rsidRDefault="00B70918" w:rsidP="00912F86">
            <w:pPr>
              <w:pStyle w:val="Nvel2"/>
            </w:pPr>
            <w:r w:rsidRPr="002318DA">
              <w:t>Deve possuir clock básico de no mínimo de 2,80 GHz. Não serão aceitas frequências de overclock para aferição do clock básico mínimo;</w:t>
            </w:r>
          </w:p>
          <w:p w:rsidR="00B70918" w:rsidRPr="002318DA" w:rsidRDefault="00B70918" w:rsidP="00912F86">
            <w:pPr>
              <w:pStyle w:val="Nvel2"/>
            </w:pPr>
            <w:r w:rsidRPr="002318DA">
              <w:t xml:space="preserve">Velocidade do Barramento de no mínimo </w:t>
            </w:r>
            <w:proofErr w:type="gramStart"/>
            <w:r w:rsidRPr="002318DA">
              <w:t>8</w:t>
            </w:r>
            <w:proofErr w:type="gramEnd"/>
            <w:r w:rsidRPr="002318DA">
              <w:t xml:space="preserve"> GT/s DMI3; </w:t>
            </w:r>
          </w:p>
          <w:p w:rsidR="00B70918" w:rsidRPr="002318DA" w:rsidRDefault="00B70918" w:rsidP="00912F86">
            <w:pPr>
              <w:pStyle w:val="Nvel2"/>
            </w:pPr>
            <w:r w:rsidRPr="002318DA">
              <w:t xml:space="preserve">Deve pertencer, no mínimo, à penúltima geração comercializada no Brasil pelo fabricante do processador; </w:t>
            </w:r>
          </w:p>
          <w:p w:rsidR="00B70918" w:rsidRPr="002318DA" w:rsidRDefault="00B70918" w:rsidP="00912F86">
            <w:pPr>
              <w:pStyle w:val="Nvel2"/>
            </w:pPr>
            <w:r w:rsidRPr="002318DA">
              <w:t>Deve atingir índice de, no mínimo, 11.000 para o desempenho, tendo como referência a base de dados Passmark CPU Mark disponível no site http://www.cpubenchmark.net/cpu_list.php;</w:t>
            </w:r>
          </w:p>
          <w:p w:rsidR="00B70918" w:rsidRPr="002318DA" w:rsidRDefault="00B70918" w:rsidP="00912F86">
            <w:pPr>
              <w:pStyle w:val="Nvel2"/>
            </w:pPr>
            <w:r w:rsidRPr="002318DA">
              <w:t xml:space="preserve">Sistema de dissipação de calor dimensionado para a perfeita refrigeração do processador, considerando que este esteja operando em sua capacidade máxima, pelo período de </w:t>
            </w:r>
            <w:proofErr w:type="gramStart"/>
            <w:r w:rsidRPr="002318DA">
              <w:t>8</w:t>
            </w:r>
            <w:proofErr w:type="gramEnd"/>
            <w:r w:rsidRPr="002318DA">
              <w:t xml:space="preserve"> (oito) horas diárias consecutivas, em ambiente não refrigerado.</w:t>
            </w:r>
          </w:p>
          <w:p w:rsidR="00B70918" w:rsidRPr="002318DA" w:rsidRDefault="004A4170" w:rsidP="00CB079E">
            <w:pPr>
              <w:pStyle w:val="Nvel1"/>
            </w:pPr>
            <w:r w:rsidRPr="002318DA">
              <w:t xml:space="preserve">PLACA MÃE </w:t>
            </w:r>
          </w:p>
          <w:p w:rsidR="00B70918" w:rsidRPr="002318DA" w:rsidRDefault="00B70918" w:rsidP="00912F86">
            <w:pPr>
              <w:pStyle w:val="Nvel2"/>
            </w:pPr>
            <w:r w:rsidRPr="002318DA">
              <w:t xml:space="preserve">Deve suportar integralmente o processador cotado; </w:t>
            </w:r>
          </w:p>
          <w:p w:rsidR="00B70918" w:rsidRPr="002318DA" w:rsidRDefault="00B70918" w:rsidP="00912F86">
            <w:pPr>
              <w:pStyle w:val="Nvel2"/>
            </w:pPr>
            <w:r w:rsidRPr="002318DA">
              <w:t xml:space="preserve">Deve conter pelo menos 02 (dois) slots para memória RAM DDR4; </w:t>
            </w:r>
          </w:p>
          <w:p w:rsidR="00B70918" w:rsidRPr="002318DA" w:rsidRDefault="00B70918" w:rsidP="00912F86">
            <w:pPr>
              <w:pStyle w:val="Nvel2"/>
            </w:pPr>
            <w:r w:rsidRPr="002318DA">
              <w:t>No mínimo, 0</w:t>
            </w:r>
            <w:r w:rsidR="00E96EC0" w:rsidRPr="002318DA">
              <w:t>6</w:t>
            </w:r>
            <w:r w:rsidRPr="002318DA">
              <w:t xml:space="preserve"> (</w:t>
            </w:r>
            <w:r w:rsidR="00E96EC0" w:rsidRPr="002318DA">
              <w:t>seis</w:t>
            </w:r>
            <w:r w:rsidRPr="002318DA">
              <w:t xml:space="preserve">) portas </w:t>
            </w:r>
            <w:proofErr w:type="gramStart"/>
            <w:r w:rsidRPr="002318DA">
              <w:t>externas padrão</w:t>
            </w:r>
            <w:proofErr w:type="gramEnd"/>
            <w:r w:rsidRPr="002318DA">
              <w:t xml:space="preserve"> USB (Universal Serial Bus), sendo, no mínimo, 04 (quatro) portas USB 3.0</w:t>
            </w:r>
            <w:r w:rsidR="0070644C">
              <w:t xml:space="preserve"> ou superior</w:t>
            </w:r>
            <w:r w:rsidRPr="002318DA">
              <w:t xml:space="preserve"> e no mínimo 0</w:t>
            </w:r>
            <w:r w:rsidR="00E96EC0" w:rsidRPr="002318DA">
              <w:t>2</w:t>
            </w:r>
            <w:r w:rsidRPr="002318DA">
              <w:t xml:space="preserve"> (</w:t>
            </w:r>
            <w:r w:rsidR="00E96EC0" w:rsidRPr="002318DA">
              <w:t>duas</w:t>
            </w:r>
            <w:r w:rsidRPr="002318DA">
              <w:t xml:space="preserve">) portas USB 2.0 ou superior, sem a utilização de hubs ou portas USB instaladas em adaptador PCI, com possibilidade de desativação das portas através da BIOS do sistema; será aceito se todas as portas forem UBS 3.0 ou superior; </w:t>
            </w:r>
          </w:p>
          <w:p w:rsidR="00B70918" w:rsidRPr="002318DA" w:rsidRDefault="00B70918" w:rsidP="00912F86">
            <w:pPr>
              <w:pStyle w:val="Nvel2"/>
            </w:pPr>
            <w:r w:rsidRPr="002318DA">
              <w:t xml:space="preserve">Controladora SATA III ou </w:t>
            </w:r>
            <w:proofErr w:type="gramStart"/>
            <w:r w:rsidRPr="002318DA">
              <w:t>superior, integrada</w:t>
            </w:r>
            <w:proofErr w:type="gramEnd"/>
            <w:r w:rsidRPr="002318DA">
              <w:t xml:space="preserve"> à placa mãe, com taxa de transferência de 6,0 GB/s, para gerenciamento do disco rígido; </w:t>
            </w:r>
          </w:p>
          <w:p w:rsidR="00B70918" w:rsidRPr="002318DA" w:rsidRDefault="00B70918" w:rsidP="00912F86">
            <w:pPr>
              <w:pStyle w:val="Nvel2"/>
            </w:pPr>
            <w:r w:rsidRPr="002318DA">
              <w:t xml:space="preserve">Barramento de dados da comunicação da motherboard com os periféricos compatível com o padrão PCI ou PCI-Express, com no mínimo: </w:t>
            </w:r>
            <w:proofErr w:type="gramStart"/>
            <w:r w:rsidRPr="002318DA">
              <w:t>1</w:t>
            </w:r>
            <w:proofErr w:type="gramEnd"/>
            <w:r w:rsidRPr="002318DA">
              <w:t xml:space="preserve"> (um) slot PCI-Express x1 ou superior, 1 (um) PCI-Express x16 e 01 (um) slot M.2; </w:t>
            </w:r>
          </w:p>
          <w:p w:rsidR="00EB7F7B" w:rsidRDefault="00B70918" w:rsidP="00912F86">
            <w:pPr>
              <w:pStyle w:val="Nvel2"/>
            </w:pPr>
            <w:r w:rsidRPr="002318DA">
              <w:t xml:space="preserve">Também deve conter no mínimo as seguintes Portas e Conectores: </w:t>
            </w:r>
          </w:p>
          <w:p w:rsidR="00CB079E" w:rsidRPr="002318DA" w:rsidRDefault="00B70918" w:rsidP="00EB7F7B">
            <w:pPr>
              <w:pStyle w:val="Nvel3"/>
            </w:pPr>
            <w:r w:rsidRPr="002318DA">
              <w:t>01 (um) conector RJ-45 (Ethernet 10/100/1000);</w:t>
            </w:r>
          </w:p>
          <w:p w:rsidR="00EB7F7B" w:rsidRDefault="00EB7F7B" w:rsidP="00EB7F7B">
            <w:pPr>
              <w:pStyle w:val="Nvel3"/>
            </w:pPr>
            <w:r>
              <w:t>0</w:t>
            </w:r>
            <w:r w:rsidR="00B70918" w:rsidRPr="002318DA">
              <w:t xml:space="preserve">1 (um) conector para saída de som (Line-out) e outro para entrada (Line-in) localizados na parte traseira do equipamento e </w:t>
            </w:r>
            <w:proofErr w:type="gramStart"/>
            <w:r w:rsidR="00B70918" w:rsidRPr="002318DA">
              <w:t>1</w:t>
            </w:r>
            <w:proofErr w:type="gramEnd"/>
            <w:r w:rsidR="00B70918" w:rsidRPr="002318DA">
              <w:t xml:space="preserve"> (um) conector para saída de som (Headphone) na parte frontal do equipamento, sendo aceitas portas COMBO para estas funções; </w:t>
            </w:r>
          </w:p>
          <w:p w:rsidR="00B70918" w:rsidRPr="002318DA" w:rsidRDefault="00B70918" w:rsidP="00EB7F7B">
            <w:pPr>
              <w:pStyle w:val="Nvel3"/>
            </w:pPr>
            <w:r w:rsidRPr="002318DA">
              <w:t xml:space="preserve">01 (uma) porta de saída VGA; 01 porta Displayport; Porta HDMI opcional; </w:t>
            </w:r>
          </w:p>
          <w:p w:rsidR="00B70918" w:rsidRPr="002318DA" w:rsidRDefault="00B70918" w:rsidP="00E1035A">
            <w:pPr>
              <w:pStyle w:val="Nvel2"/>
            </w:pPr>
            <w:r w:rsidRPr="002318DA">
              <w:t xml:space="preserve">Possuir chip TPM (Trusted Plataform Module) versão 2.0 ou superior, integrado à placa principal pelo fabricante do equipamento, não sendo aceitos qualquer tipo de adaptador acoplado ao equipamento ou procedimentos de inserção após a manufatura da placa-mãe (soldas, adaptações, etc.).  </w:t>
            </w:r>
          </w:p>
          <w:p w:rsidR="00B70918" w:rsidRPr="002318DA" w:rsidRDefault="00B70918" w:rsidP="00912F86">
            <w:pPr>
              <w:pStyle w:val="Nvel2"/>
            </w:pPr>
            <w:r w:rsidRPr="002318DA">
              <w:t xml:space="preserve">Chipset do mesmo fabricante do processador ofertado.  </w:t>
            </w:r>
          </w:p>
          <w:p w:rsidR="00B70918" w:rsidRPr="002318DA" w:rsidRDefault="00B70918" w:rsidP="00912F86">
            <w:pPr>
              <w:pStyle w:val="Nvel2"/>
            </w:pPr>
            <w:r w:rsidRPr="002318DA">
              <w:t xml:space="preserve">Placa mãe do mesmo fabricante do microcomputador, não sendo aceita solução em OEM ou placas encontradas no mercado comum; </w:t>
            </w:r>
          </w:p>
          <w:p w:rsidR="00B70918" w:rsidRPr="002318DA" w:rsidRDefault="00B70918" w:rsidP="00912F86">
            <w:pPr>
              <w:pStyle w:val="Nvel2"/>
            </w:pPr>
            <w:r w:rsidRPr="002318DA">
              <w:t xml:space="preserve">A placa-mãe fornecida deve ser totalmente compatível com o processador ofertado. </w:t>
            </w:r>
          </w:p>
          <w:p w:rsidR="00B70918" w:rsidRPr="002318DA" w:rsidRDefault="004A4170" w:rsidP="00CB079E">
            <w:pPr>
              <w:pStyle w:val="Nvel1"/>
            </w:pPr>
            <w:r w:rsidRPr="002318DA">
              <w:t xml:space="preserve">MEMÓRIA RAM </w:t>
            </w:r>
          </w:p>
          <w:p w:rsidR="00B70918" w:rsidRPr="002318DA" w:rsidRDefault="00B70918" w:rsidP="00912F86">
            <w:pPr>
              <w:pStyle w:val="Nvel2"/>
              <w:rPr>
                <w:b/>
                <w:bCs/>
              </w:rPr>
            </w:pPr>
            <w:r w:rsidRPr="002318DA">
              <w:rPr>
                <w:b/>
                <w:bCs/>
              </w:rPr>
              <w:t>No mínimo 04 GB (quatro gigabytes)</w:t>
            </w:r>
            <w:r w:rsidR="00EB7F7B">
              <w:rPr>
                <w:b/>
                <w:bCs/>
              </w:rPr>
              <w:t>;</w:t>
            </w:r>
            <w:r w:rsidRPr="002318DA">
              <w:rPr>
                <w:b/>
                <w:bCs/>
              </w:rPr>
              <w:t xml:space="preserve"> </w:t>
            </w:r>
          </w:p>
          <w:p w:rsidR="00B70918" w:rsidRPr="002318DA" w:rsidRDefault="00B70918" w:rsidP="00912F86">
            <w:pPr>
              <w:pStyle w:val="Nvel2"/>
            </w:pPr>
            <w:r w:rsidRPr="002318DA">
              <w:t>Memória DDR4 com frequência de comunicação com o barramento de no mínimo 2666 M</w:t>
            </w:r>
            <w:r w:rsidR="008631DA">
              <w:t>H</w:t>
            </w:r>
            <w:r w:rsidRPr="002318DA">
              <w:t>z;</w:t>
            </w:r>
          </w:p>
          <w:p w:rsidR="00B70918" w:rsidRPr="002318DA" w:rsidRDefault="00B70918" w:rsidP="00912F86">
            <w:pPr>
              <w:pStyle w:val="Nvel2"/>
            </w:pPr>
            <w:r w:rsidRPr="002318DA">
              <w:t>A memória deve ser compatível com a placa mãe principal fornecida.</w:t>
            </w:r>
          </w:p>
          <w:p w:rsidR="00B70918" w:rsidRPr="002318DA" w:rsidRDefault="00B70918" w:rsidP="00CB079E">
            <w:pPr>
              <w:pStyle w:val="Nvel1"/>
            </w:pPr>
            <w:r w:rsidRPr="002318DA">
              <w:t>BIOS</w:t>
            </w:r>
          </w:p>
          <w:p w:rsidR="00B70918" w:rsidRPr="002318DA" w:rsidRDefault="00B70918" w:rsidP="00912F86">
            <w:pPr>
              <w:pStyle w:val="Nvel2"/>
            </w:pPr>
            <w:r w:rsidRPr="002318DA">
              <w:t xml:space="preserve">Compatível com o Padrão Plug &amp; Play; </w:t>
            </w:r>
          </w:p>
          <w:p w:rsidR="00B70918" w:rsidRPr="002318DA" w:rsidRDefault="008631DA" w:rsidP="00912F86">
            <w:pPr>
              <w:pStyle w:val="Nvel2"/>
            </w:pPr>
            <w:r>
              <w:t>BIOS</w:t>
            </w:r>
            <w:r w:rsidR="00B70918" w:rsidRPr="002318DA">
              <w:t xml:space="preserve"> em Flash ROM, podendo ser atualizada por meio de software de gerenciamento; </w:t>
            </w:r>
          </w:p>
          <w:p w:rsidR="00B70918" w:rsidRPr="002318DA" w:rsidRDefault="00B70918" w:rsidP="00912F86">
            <w:pPr>
              <w:pStyle w:val="Nvel2"/>
            </w:pPr>
            <w:r w:rsidRPr="002318DA">
              <w:t xml:space="preserve">Deve possibilitar que a senha de acesso ao BIOS seja ativada e desativada via SETUP; </w:t>
            </w:r>
          </w:p>
          <w:p w:rsidR="00B70918" w:rsidRPr="002318DA" w:rsidRDefault="00B70918" w:rsidP="00912F86">
            <w:pPr>
              <w:pStyle w:val="Nvel2"/>
            </w:pPr>
            <w:r w:rsidRPr="002318DA">
              <w:t xml:space="preserve">Deverá possibilitar gravação, em memória não volátil, do número de série do equipamento ofertado, permitindo seu acesso por intermédio do software de gerenciamento; </w:t>
            </w:r>
          </w:p>
          <w:p w:rsidR="00B70918" w:rsidRPr="002318DA" w:rsidRDefault="00B70918" w:rsidP="00912F86">
            <w:pPr>
              <w:pStyle w:val="Nvel2"/>
            </w:pPr>
            <w:r w:rsidRPr="002318DA">
              <w:t xml:space="preserve">Deve dispor de ferramenta de diagnóstico de saúde do hardware para, no mínimo, módulos de memória RAM e Disco rígido; </w:t>
            </w:r>
          </w:p>
          <w:p w:rsidR="00B70918" w:rsidRPr="002318DA" w:rsidRDefault="00B70918" w:rsidP="00912F86">
            <w:pPr>
              <w:pStyle w:val="Nvel2"/>
            </w:pPr>
            <w:r w:rsidRPr="002318DA">
              <w:t xml:space="preserve">Deve ter sua configuração exibida no idioma português ou inglês; </w:t>
            </w:r>
          </w:p>
          <w:p w:rsidR="00B70918" w:rsidRPr="002318DA" w:rsidRDefault="00B70918" w:rsidP="00912F86">
            <w:pPr>
              <w:pStyle w:val="Nvel2"/>
            </w:pPr>
            <w:r w:rsidRPr="002318DA">
              <w:t xml:space="preserve">A BIOS deverá ser desenvolvida pelo mesmo fabricante do equipamento ofertado. Caso a BIOS seja ofertada em regime de Copyright, o fabricante do computador deverá possuir livre direito de edição sobre a mesma, garantindo assim adaptabilidade do conjunto adquirido, e </w:t>
            </w:r>
            <w:proofErr w:type="gramStart"/>
            <w:r w:rsidRPr="002318DA">
              <w:t>os direitos Copyright</w:t>
            </w:r>
            <w:proofErr w:type="gramEnd"/>
            <w:r w:rsidRPr="002318DA">
              <w:t xml:space="preserve"> sobre essa BIOS devem ser comprovados através de atestados fornecidos pelo fabricante, declarando o modelo do equipamento. </w:t>
            </w:r>
          </w:p>
          <w:p w:rsidR="00B70918" w:rsidRDefault="00B70918" w:rsidP="00912F86">
            <w:pPr>
              <w:pStyle w:val="Nvel2"/>
            </w:pPr>
            <w:r w:rsidRPr="002318DA">
              <w:t>Possuir ferramenta que possibilita realizar a formatação definitiva dos dispositivos de armazenamento conectados ao equipamento, desenvolvida em acordo com o padrão de segurança NIST 800-88 ou ISO/IEC 27040:2015. Caso esta ferramenta não seja nativa da BIOS, deverá ser oficialmente homologada pelo Fabricante do equipamento;</w:t>
            </w:r>
          </w:p>
          <w:p w:rsidR="00B70918" w:rsidRPr="002318DA" w:rsidRDefault="004A4170" w:rsidP="00CB079E">
            <w:pPr>
              <w:pStyle w:val="Nvel1"/>
            </w:pPr>
            <w:r w:rsidRPr="002318DA">
              <w:t xml:space="preserve">DISPOSITIVOS DE ARMAZENAMENTO </w:t>
            </w:r>
          </w:p>
          <w:p w:rsidR="00B70918" w:rsidRPr="002318DA" w:rsidRDefault="00B70918" w:rsidP="00912F86">
            <w:pPr>
              <w:pStyle w:val="Nvel2"/>
            </w:pPr>
            <w:proofErr w:type="gramStart"/>
            <w:r w:rsidRPr="002318DA">
              <w:rPr>
                <w:b/>
                <w:bCs/>
              </w:rPr>
              <w:t>1</w:t>
            </w:r>
            <w:proofErr w:type="gramEnd"/>
            <w:r w:rsidRPr="002318DA">
              <w:rPr>
                <w:b/>
                <w:bCs/>
              </w:rPr>
              <w:t xml:space="preserve"> (uma) Unidade de disco rígido interna de no mínimo 2,5” polegadas, no mínimo, 01 TB (um terabyte), Padrão SATA III ou superior e 7.200 RPM</w:t>
            </w:r>
            <w:r w:rsidRPr="002318DA">
              <w:t xml:space="preserve">; </w:t>
            </w:r>
          </w:p>
          <w:p w:rsidR="00B70918" w:rsidRPr="002318DA" w:rsidRDefault="00B70918" w:rsidP="00912F86">
            <w:pPr>
              <w:pStyle w:val="Nvel2"/>
            </w:pPr>
            <w:proofErr w:type="gramStart"/>
            <w:r w:rsidRPr="002318DA">
              <w:t>1</w:t>
            </w:r>
            <w:proofErr w:type="gramEnd"/>
            <w:r w:rsidRPr="002318DA">
              <w:t xml:space="preserve"> (uma) unidade de mídia óptica interna do tipo DVD±RW, com tecnologia Dual Layer, Padrão SATA ou superior, com mecanismo de ejeção de emergência na parte frontal da unidade. </w:t>
            </w:r>
          </w:p>
          <w:p w:rsidR="00B70918" w:rsidRPr="002318DA" w:rsidRDefault="004A4170" w:rsidP="00CB079E">
            <w:pPr>
              <w:pStyle w:val="Nvel1"/>
            </w:pPr>
            <w:r w:rsidRPr="002318DA">
              <w:t xml:space="preserve">ADAPTADOR DE REDE </w:t>
            </w:r>
          </w:p>
          <w:p w:rsidR="00B70918" w:rsidRPr="002318DA" w:rsidRDefault="00B70918" w:rsidP="00912F86">
            <w:pPr>
              <w:pStyle w:val="Nvel2"/>
            </w:pPr>
            <w:r w:rsidRPr="002318DA">
              <w:t>Adaptador de rede integrado (on-board), conector RJ45 fêmea com led indicador de atividade de rede, padrão Ethernet de 10/100/1000</w:t>
            </w:r>
            <w:r w:rsidR="009F14E6">
              <w:t xml:space="preserve"> </w:t>
            </w:r>
            <w:proofErr w:type="spellStart"/>
            <w:r w:rsidR="009F14E6">
              <w:t>Mbps</w:t>
            </w:r>
            <w:proofErr w:type="spellEnd"/>
            <w:r w:rsidR="009F14E6">
              <w:t>, autosence e full-duplex.</w:t>
            </w:r>
          </w:p>
          <w:p w:rsidR="00B70918" w:rsidRPr="002318DA" w:rsidRDefault="004A4170" w:rsidP="00CB079E">
            <w:pPr>
              <w:pStyle w:val="Nvel1"/>
            </w:pPr>
            <w:r w:rsidRPr="002318DA">
              <w:t>ADAPTADOR DE REDE SEM FIO ON-BOARD</w:t>
            </w:r>
          </w:p>
          <w:p w:rsidR="00B70918" w:rsidRPr="002318DA" w:rsidRDefault="00B70918" w:rsidP="00912F86">
            <w:pPr>
              <w:pStyle w:val="Nvel2"/>
            </w:pPr>
            <w:r w:rsidRPr="002318DA">
              <w:t xml:space="preserve">Possuir uma interface para rede sem fio (Wireless) padrão </w:t>
            </w:r>
            <w:proofErr w:type="spellStart"/>
            <w:proofErr w:type="gramStart"/>
            <w:r w:rsidRPr="002318DA">
              <w:t>ac</w:t>
            </w:r>
            <w:proofErr w:type="spellEnd"/>
            <w:proofErr w:type="gramEnd"/>
            <w:r w:rsidRPr="002318DA">
              <w:t>, com banda dupla 2x2, MU-MIMO RX, integrada a placa mãe</w:t>
            </w:r>
            <w:r w:rsidR="009F14E6">
              <w:t>.</w:t>
            </w:r>
          </w:p>
          <w:p w:rsidR="00B70918" w:rsidRPr="002318DA" w:rsidRDefault="004A4170" w:rsidP="00CB079E">
            <w:pPr>
              <w:pStyle w:val="Nvel1"/>
            </w:pPr>
            <w:r w:rsidRPr="002318DA">
              <w:t xml:space="preserve">CONTROLADORA DE VÍDEO </w:t>
            </w:r>
          </w:p>
          <w:p w:rsidR="00B70918" w:rsidRPr="002318DA" w:rsidRDefault="00B70918" w:rsidP="00912F86">
            <w:pPr>
              <w:pStyle w:val="Nvel2"/>
            </w:pPr>
            <w:r w:rsidRPr="002318DA">
              <w:t xml:space="preserve">Controladora de vídeo integrada (on-board) ou </w:t>
            </w:r>
            <w:proofErr w:type="gramStart"/>
            <w:r w:rsidRPr="002318DA">
              <w:t>off</w:t>
            </w:r>
            <w:proofErr w:type="gramEnd"/>
            <w:r w:rsidRPr="002318DA">
              <w:t xml:space="preserve">-board; </w:t>
            </w:r>
          </w:p>
          <w:p w:rsidR="00B70918" w:rsidRPr="002318DA" w:rsidRDefault="00B70918" w:rsidP="00912F86">
            <w:pPr>
              <w:pStyle w:val="Nvel2"/>
            </w:pPr>
            <w:r w:rsidRPr="002318DA">
              <w:t xml:space="preserve">Deve permitir, pelo menos, 01 (um) GB de memória, dedicada ou compartilhada dinamicamente; </w:t>
            </w:r>
          </w:p>
          <w:p w:rsidR="00B70918" w:rsidRPr="002318DA" w:rsidRDefault="00B70918" w:rsidP="00912F86">
            <w:pPr>
              <w:pStyle w:val="Nvel2"/>
            </w:pPr>
            <w:r w:rsidRPr="002318DA">
              <w:t xml:space="preserve">Deve ser capaz de controlar no mínimo dois monitores simultaneamente em modo estendido; </w:t>
            </w:r>
          </w:p>
          <w:p w:rsidR="00B70918" w:rsidRPr="002318DA" w:rsidRDefault="00B70918" w:rsidP="00912F86">
            <w:pPr>
              <w:pStyle w:val="Nvel2"/>
            </w:pPr>
            <w:r w:rsidRPr="002318DA">
              <w:t xml:space="preserve">Deve possuir, no mínimo, dois conectores de vídeo, sendo 01 (uma) </w:t>
            </w:r>
            <w:proofErr w:type="gramStart"/>
            <w:r w:rsidRPr="002318DA">
              <w:t>DisplayPort</w:t>
            </w:r>
            <w:proofErr w:type="gramEnd"/>
            <w:r w:rsidRPr="002318DA">
              <w:t xml:space="preserve"> e 01 (uma) VGA;</w:t>
            </w:r>
          </w:p>
          <w:p w:rsidR="00B70918" w:rsidRPr="002318DA" w:rsidRDefault="00B70918" w:rsidP="00912F86">
            <w:pPr>
              <w:pStyle w:val="Nvel2"/>
            </w:pPr>
            <w:r w:rsidRPr="002318DA">
              <w:t xml:space="preserve">Deve ter suporte a Directx 12 ou superior; </w:t>
            </w:r>
          </w:p>
          <w:p w:rsidR="00B70918" w:rsidRPr="002318DA" w:rsidRDefault="00B70918" w:rsidP="00912F86">
            <w:pPr>
              <w:pStyle w:val="Nvel2"/>
            </w:pPr>
            <w:r w:rsidRPr="002318DA">
              <w:t>Driver de vídeo compatível com WDDM (Windows Display Driver Model);</w:t>
            </w:r>
          </w:p>
          <w:p w:rsidR="00B70918" w:rsidRPr="002318DA" w:rsidRDefault="00B70918" w:rsidP="00912F86">
            <w:pPr>
              <w:pStyle w:val="Nvel2"/>
            </w:pPr>
            <w:r w:rsidRPr="002318DA">
              <w:t xml:space="preserve">Deverá ser compatível com os conectores e cabos do monitor ofertado.  </w:t>
            </w:r>
          </w:p>
          <w:p w:rsidR="00B70918" w:rsidRPr="002318DA" w:rsidRDefault="004A4170" w:rsidP="00CB079E">
            <w:pPr>
              <w:pStyle w:val="Nvel1"/>
            </w:pPr>
            <w:r w:rsidRPr="002318DA">
              <w:t xml:space="preserve">CONTROLADORA DE ÁUDIO INTEGRADA </w:t>
            </w:r>
          </w:p>
          <w:p w:rsidR="00B70918" w:rsidRPr="002318DA" w:rsidRDefault="00B70918" w:rsidP="00912F86">
            <w:pPr>
              <w:pStyle w:val="Nvel2"/>
            </w:pPr>
            <w:r w:rsidRPr="002318DA">
              <w:t xml:space="preserve">Controladora de Áudio integrada à placa mãe (on-board); </w:t>
            </w:r>
          </w:p>
          <w:p w:rsidR="00B70918" w:rsidRPr="002318DA" w:rsidRDefault="00B70918" w:rsidP="00912F86">
            <w:pPr>
              <w:pStyle w:val="Nvel2"/>
            </w:pPr>
            <w:r w:rsidRPr="002318DA">
              <w:t xml:space="preserve">Deve possuir alto falante integrado; </w:t>
            </w:r>
          </w:p>
          <w:p w:rsidR="00B70918" w:rsidRPr="002318DA" w:rsidRDefault="00B70918" w:rsidP="00912F86">
            <w:pPr>
              <w:pStyle w:val="Nvel2"/>
            </w:pPr>
            <w:r w:rsidRPr="002318DA">
              <w:t xml:space="preserve">Deve possuir conector frontal para no mínimo fone de ouvido; </w:t>
            </w:r>
          </w:p>
          <w:p w:rsidR="00B70918" w:rsidRPr="002318DA" w:rsidRDefault="004A4170" w:rsidP="00CB079E">
            <w:pPr>
              <w:pStyle w:val="Nvel1"/>
            </w:pPr>
            <w:r w:rsidRPr="002318DA">
              <w:t xml:space="preserve">GABINETE </w:t>
            </w:r>
          </w:p>
          <w:p w:rsidR="00B70918" w:rsidRPr="002318DA" w:rsidRDefault="00B70918" w:rsidP="00912F86">
            <w:pPr>
              <w:pStyle w:val="Nvel2"/>
            </w:pPr>
            <w:r w:rsidRPr="002318DA">
              <w:t xml:space="preserve">Gabinete com volume máximo de </w:t>
            </w:r>
            <w:r w:rsidR="00E1035A">
              <w:t>1300</w:t>
            </w:r>
            <w:r w:rsidRPr="002318DA">
              <w:t xml:space="preserve"> </w:t>
            </w:r>
            <w:proofErr w:type="spellStart"/>
            <w:r w:rsidRPr="002318DA">
              <w:t>cm³</w:t>
            </w:r>
            <w:proofErr w:type="spellEnd"/>
            <w:r w:rsidRPr="002318DA">
              <w:t xml:space="preserve"> e que possua bases de apoio integradas ao gabinete que permitam seu uso também na vertical; </w:t>
            </w:r>
          </w:p>
          <w:p w:rsidR="00B70918" w:rsidRPr="002318DA" w:rsidRDefault="00B70918" w:rsidP="00912F86">
            <w:pPr>
              <w:pStyle w:val="Nvel2"/>
            </w:pPr>
            <w:r w:rsidRPr="002318DA">
              <w:t xml:space="preserve">Deve possuir local apropriado para colocação de lacres ou cadeados mecânicos ou eletrônicos; </w:t>
            </w:r>
          </w:p>
          <w:p w:rsidR="00B70918" w:rsidRPr="002318DA" w:rsidRDefault="00B70918" w:rsidP="00912F86">
            <w:pPr>
              <w:pStyle w:val="Nvel2"/>
            </w:pPr>
            <w:r w:rsidRPr="002318DA">
              <w:t xml:space="preserve">Sistema de ventilação dimensionado para a perfeita refrigeração dos componentes internos; </w:t>
            </w:r>
          </w:p>
          <w:p w:rsidR="00B70918" w:rsidRPr="002318DA" w:rsidRDefault="00B70918" w:rsidP="00912F86">
            <w:pPr>
              <w:pStyle w:val="Nvel2"/>
            </w:pPr>
            <w:r w:rsidRPr="002318DA">
              <w:t xml:space="preserve">Deve possuir cor predominante preta, prata ou cinza, ou combinação dessas cores; </w:t>
            </w:r>
          </w:p>
          <w:p w:rsidR="00B70918" w:rsidRPr="002318DA" w:rsidRDefault="00B70918" w:rsidP="00912F86">
            <w:pPr>
              <w:pStyle w:val="Nvel2"/>
            </w:pPr>
            <w:r w:rsidRPr="002318DA">
              <w:t xml:space="preserve">Deverá ser, obrigatoriamente, do mesmo fabricante do equipamento. </w:t>
            </w:r>
          </w:p>
          <w:p w:rsidR="00B70918" w:rsidRPr="002318DA" w:rsidRDefault="004A4170" w:rsidP="00CB079E">
            <w:pPr>
              <w:pStyle w:val="Nvel1"/>
            </w:pPr>
            <w:r w:rsidRPr="002318DA">
              <w:t xml:space="preserve">FONTE DE ALIMENTAÇÃO  </w:t>
            </w:r>
          </w:p>
          <w:p w:rsidR="00B70918" w:rsidRPr="002318DA" w:rsidRDefault="00B70918" w:rsidP="00912F86">
            <w:pPr>
              <w:pStyle w:val="Nvel2"/>
            </w:pPr>
            <w:r w:rsidRPr="002318DA">
              <w:t xml:space="preserve">Alimentação </w:t>
            </w:r>
            <w:proofErr w:type="spellStart"/>
            <w:r w:rsidR="00072872">
              <w:t>bivolt</w:t>
            </w:r>
            <w:proofErr w:type="spellEnd"/>
            <w:r w:rsidR="00072872">
              <w:t xml:space="preserve"> automática</w:t>
            </w:r>
            <w:r w:rsidRPr="002318DA">
              <w:t xml:space="preserve">, e com potência MÁXIMA de </w:t>
            </w:r>
            <w:proofErr w:type="gramStart"/>
            <w:r w:rsidR="005813F7">
              <w:t>90</w:t>
            </w:r>
            <w:r w:rsidRPr="002318DA">
              <w:t>W</w:t>
            </w:r>
            <w:proofErr w:type="gramEnd"/>
            <w:r w:rsidRPr="002318DA">
              <w:t xml:space="preserve">, </w:t>
            </w:r>
            <w:r w:rsidR="005813F7">
              <w:t>adaptador CA externo.</w:t>
            </w:r>
          </w:p>
          <w:p w:rsidR="00B70918" w:rsidRPr="002318DA" w:rsidRDefault="00B70918" w:rsidP="00912F86">
            <w:pPr>
              <w:pStyle w:val="Nvel2"/>
            </w:pPr>
            <w:r w:rsidRPr="002318DA">
              <w:t xml:space="preserve">Deve ser capaz de suportar configuração completa de acessórios e componentes do equipamento;  </w:t>
            </w:r>
          </w:p>
          <w:p w:rsidR="00B70918" w:rsidRPr="002318DA" w:rsidRDefault="004A4170" w:rsidP="00CB079E">
            <w:pPr>
              <w:pStyle w:val="Nvel1"/>
            </w:pPr>
            <w:r w:rsidRPr="002318DA">
              <w:t xml:space="preserve">TECLADO </w:t>
            </w:r>
          </w:p>
          <w:p w:rsidR="00B70918" w:rsidRPr="002318DA" w:rsidRDefault="00B70918" w:rsidP="00912F86">
            <w:pPr>
              <w:pStyle w:val="Nvel2"/>
            </w:pPr>
            <w:r w:rsidRPr="002318DA">
              <w:t>Do tipo estendido com, no mínimo, 104 teclas e compatível com o padrão ABNT-II;</w:t>
            </w:r>
          </w:p>
          <w:p w:rsidR="00B70918" w:rsidRPr="002318DA" w:rsidRDefault="00B70918" w:rsidP="00912F86">
            <w:pPr>
              <w:pStyle w:val="Nvel2"/>
            </w:pPr>
            <w:r w:rsidRPr="002318DA">
              <w:t xml:space="preserve">Cabo para conexão ao microcomputador com, no mínimo, 1,5 m (um metro e meio) de comprimento; </w:t>
            </w:r>
          </w:p>
          <w:p w:rsidR="00B70918" w:rsidRPr="002318DA" w:rsidRDefault="00B70918" w:rsidP="00912F86">
            <w:pPr>
              <w:pStyle w:val="Nvel2"/>
            </w:pPr>
            <w:r w:rsidRPr="002318DA">
              <w:t xml:space="preserve">Conexão USB, sem uso de adaptadores; </w:t>
            </w:r>
          </w:p>
          <w:p w:rsidR="00B70918" w:rsidRPr="002318DA" w:rsidRDefault="00B70918" w:rsidP="00912F86">
            <w:pPr>
              <w:pStyle w:val="Nvel2"/>
            </w:pPr>
            <w:r w:rsidRPr="002318DA">
              <w:t xml:space="preserve">Bloco numérico separado das demais teclas; </w:t>
            </w:r>
          </w:p>
          <w:p w:rsidR="00B70918" w:rsidRPr="002318DA" w:rsidRDefault="00B70918" w:rsidP="00912F86">
            <w:pPr>
              <w:pStyle w:val="Nvel2"/>
            </w:pPr>
            <w:r w:rsidRPr="002318DA">
              <w:t xml:space="preserve">Ser da cor predominante do gabinete; </w:t>
            </w:r>
          </w:p>
          <w:p w:rsidR="00B70918" w:rsidRPr="002318DA" w:rsidRDefault="00B70918" w:rsidP="00912F86">
            <w:pPr>
              <w:pStyle w:val="Nvel2"/>
            </w:pPr>
            <w:r w:rsidRPr="002318DA">
              <w:t xml:space="preserve">Ser do mesmo fabricante do conjunto do equipamento proposto. Será aceito também solução em OEM, desde que seja </w:t>
            </w:r>
            <w:proofErr w:type="gramStart"/>
            <w:r w:rsidRPr="002318DA">
              <w:t>gravado no periférico</w:t>
            </w:r>
            <w:proofErr w:type="gramEnd"/>
            <w:r w:rsidRPr="002318DA">
              <w:t xml:space="preserve"> a marca do fabricante do computador. </w:t>
            </w:r>
          </w:p>
          <w:p w:rsidR="00B70918" w:rsidRPr="002318DA" w:rsidRDefault="004A4170" w:rsidP="00CB079E">
            <w:pPr>
              <w:pStyle w:val="Nvel1"/>
            </w:pPr>
            <w:r w:rsidRPr="002318DA">
              <w:t xml:space="preserve">MOUSE </w:t>
            </w:r>
          </w:p>
          <w:p w:rsidR="00B70918" w:rsidRPr="002318DA" w:rsidRDefault="00B70918" w:rsidP="00912F86">
            <w:pPr>
              <w:pStyle w:val="Nvel2"/>
            </w:pPr>
            <w:r w:rsidRPr="002318DA">
              <w:t xml:space="preserve">Tecnologia óptica; </w:t>
            </w:r>
          </w:p>
          <w:p w:rsidR="00B70918" w:rsidRPr="002318DA" w:rsidRDefault="00B70918" w:rsidP="00912F86">
            <w:pPr>
              <w:pStyle w:val="Nvel2"/>
            </w:pPr>
            <w:r w:rsidRPr="002318DA">
              <w:t xml:space="preserve">Resolução por hardware de, no mínimo, 800 dpi; </w:t>
            </w:r>
          </w:p>
          <w:p w:rsidR="00B70918" w:rsidRPr="002318DA" w:rsidRDefault="00B70918" w:rsidP="00912F86">
            <w:pPr>
              <w:pStyle w:val="Nvel2"/>
            </w:pPr>
            <w:r w:rsidRPr="002318DA">
              <w:t xml:space="preserve">Dois botões e botão de rolagem (“Scroll Wheel”), ambidestro (simétrico); </w:t>
            </w:r>
          </w:p>
          <w:p w:rsidR="00B70918" w:rsidRPr="002318DA" w:rsidRDefault="00B70918" w:rsidP="00912F86">
            <w:pPr>
              <w:pStyle w:val="Nvel2"/>
            </w:pPr>
            <w:r w:rsidRPr="002318DA">
              <w:t xml:space="preserve">Mouse com fio, com conector USB, sem uso de adaptadores; </w:t>
            </w:r>
          </w:p>
          <w:p w:rsidR="00B70918" w:rsidRPr="002318DA" w:rsidRDefault="00B70918" w:rsidP="00912F86">
            <w:pPr>
              <w:pStyle w:val="Nvel2"/>
            </w:pPr>
            <w:r w:rsidRPr="002318DA">
              <w:t xml:space="preserve">Deve acompanhar mouse pad com superfície adequada para utilização de mouse óptico; </w:t>
            </w:r>
          </w:p>
          <w:p w:rsidR="00B70918" w:rsidRPr="002318DA" w:rsidRDefault="00B70918" w:rsidP="00912F86">
            <w:pPr>
              <w:pStyle w:val="Nvel2"/>
            </w:pPr>
            <w:r w:rsidRPr="002318DA">
              <w:t xml:space="preserve">Ser da cor predominante do gabinete; </w:t>
            </w:r>
          </w:p>
          <w:p w:rsidR="00B70918" w:rsidRPr="002318DA" w:rsidRDefault="00B70918" w:rsidP="00912F86">
            <w:pPr>
              <w:pStyle w:val="Nvel2"/>
            </w:pPr>
            <w:r w:rsidRPr="002318DA">
              <w:t xml:space="preserve">Ser do mesmo fabricante do conjunto do equipamento proposto. Será aceito também solução em OEM, desde que seja </w:t>
            </w:r>
            <w:proofErr w:type="gramStart"/>
            <w:r w:rsidRPr="002318DA">
              <w:t>gravado no periférico</w:t>
            </w:r>
            <w:proofErr w:type="gramEnd"/>
            <w:r w:rsidRPr="002318DA">
              <w:t xml:space="preserve"> a marca do fabricante do computador. </w:t>
            </w:r>
          </w:p>
          <w:p w:rsidR="00B70918" w:rsidRPr="002318DA" w:rsidRDefault="004A4170" w:rsidP="00CB079E">
            <w:pPr>
              <w:pStyle w:val="Nvel1"/>
            </w:pPr>
            <w:r w:rsidRPr="002318DA">
              <w:t xml:space="preserve">MONITOR </w:t>
            </w:r>
          </w:p>
          <w:p w:rsidR="00B70918" w:rsidRPr="002318DA" w:rsidRDefault="00B70918" w:rsidP="00912F86">
            <w:pPr>
              <w:pStyle w:val="Nvel2"/>
            </w:pPr>
            <w:proofErr w:type="gramStart"/>
            <w:r w:rsidRPr="002318DA">
              <w:t>Monitor LED Widescreen de, no mínimo, 18,5”</w:t>
            </w:r>
            <w:proofErr w:type="gramEnd"/>
            <w:r w:rsidRPr="002318DA">
              <w:t xml:space="preserve"> (dezoito virgula cinco polegadas); </w:t>
            </w:r>
          </w:p>
          <w:p w:rsidR="00B70918" w:rsidRPr="002318DA" w:rsidRDefault="00B70918" w:rsidP="00912F86">
            <w:pPr>
              <w:pStyle w:val="Nvel2"/>
            </w:pPr>
            <w:r w:rsidRPr="002318DA">
              <w:t xml:space="preserve">Contenha pelo menos 01 (um) conector de entrada nativo compatível com o computador ofertado (Displayport e/ou VGA); </w:t>
            </w:r>
          </w:p>
          <w:p w:rsidR="00B70918" w:rsidRPr="002318DA" w:rsidRDefault="00B70918" w:rsidP="00912F86">
            <w:pPr>
              <w:pStyle w:val="Nvel2"/>
            </w:pPr>
            <w:r w:rsidRPr="002318DA">
              <w:t xml:space="preserve">Deve possuir controles digitais externos frontais para ajustar pelo menos brilho e contraste; </w:t>
            </w:r>
          </w:p>
          <w:p w:rsidR="00B70918" w:rsidRPr="002318DA" w:rsidRDefault="00B70918" w:rsidP="00912F86">
            <w:pPr>
              <w:pStyle w:val="Nvel2"/>
            </w:pPr>
            <w:r w:rsidRPr="002318DA">
              <w:t xml:space="preserve">Tempo de resposta de, no máximo </w:t>
            </w:r>
            <w:proofErr w:type="gramStart"/>
            <w:r w:rsidRPr="002318DA">
              <w:t>8</w:t>
            </w:r>
            <w:proofErr w:type="gramEnd"/>
            <w:r w:rsidRPr="002318DA">
              <w:t xml:space="preserve"> ms; </w:t>
            </w:r>
          </w:p>
          <w:p w:rsidR="00B70918" w:rsidRPr="002318DA" w:rsidRDefault="00B70918" w:rsidP="00912F86">
            <w:pPr>
              <w:pStyle w:val="Nvel2"/>
            </w:pPr>
            <w:r w:rsidRPr="002318DA">
              <w:t xml:space="preserve">Deve permitir, no mínimo, ajustes de inclinação; </w:t>
            </w:r>
          </w:p>
          <w:p w:rsidR="00B70918" w:rsidRPr="002318DA" w:rsidRDefault="00B70918" w:rsidP="00912F86">
            <w:pPr>
              <w:pStyle w:val="Nvel2"/>
            </w:pPr>
            <w:r w:rsidRPr="002318DA">
              <w:t xml:space="preserve">Tensão: 100 V a 240 V (automática); </w:t>
            </w:r>
          </w:p>
          <w:p w:rsidR="00B70918" w:rsidRPr="002318DA" w:rsidRDefault="00B70918" w:rsidP="00912F86">
            <w:pPr>
              <w:pStyle w:val="Nvel2"/>
            </w:pPr>
            <w:r w:rsidRPr="002318DA">
              <w:t xml:space="preserve">O monitor deverá, obrigatoriamente, possuir a mesma tonalidade de cor do gabinete; </w:t>
            </w:r>
          </w:p>
          <w:p w:rsidR="00B70918" w:rsidRPr="002318DA" w:rsidRDefault="00B70918" w:rsidP="00912F86">
            <w:pPr>
              <w:pStyle w:val="Nvel2"/>
            </w:pPr>
            <w:r w:rsidRPr="002318DA">
              <w:t xml:space="preserve">O Monitor ofertado deve ser do mesmo fabricante do computador, ou em regime de OEM, desde que seja gravada na parte frontal do monitor a marca do fabricante do computador, não sendo aceito monitores de livre comercialização no mercado. </w:t>
            </w:r>
          </w:p>
          <w:p w:rsidR="00B70918" w:rsidRPr="002318DA" w:rsidRDefault="00B70918" w:rsidP="00912F86">
            <w:pPr>
              <w:pStyle w:val="Nvel2"/>
            </w:pPr>
            <w:r w:rsidRPr="002318DA">
              <w:t xml:space="preserve">Deve acompanhar cabo de alimentação, todos os cabos para as conexões com todos os slots da placa de vídeo do computador, mídia de drivers e de documentação, guia de instalação rápida, informações de segurança e demais acessórios necessários para seu funcionamento.  </w:t>
            </w:r>
          </w:p>
          <w:p w:rsidR="00B70918" w:rsidRPr="002318DA" w:rsidRDefault="004A4170" w:rsidP="00CB079E">
            <w:pPr>
              <w:pStyle w:val="Nvel1"/>
            </w:pPr>
            <w:r w:rsidRPr="002318DA">
              <w:t xml:space="preserve">SISTEMA OPERACIONAL </w:t>
            </w:r>
          </w:p>
          <w:p w:rsidR="00B70918" w:rsidRPr="002318DA" w:rsidRDefault="00B70918" w:rsidP="00912F86">
            <w:pPr>
              <w:pStyle w:val="Nvel2"/>
            </w:pPr>
            <w:r w:rsidRPr="002318DA">
              <w:t xml:space="preserve">Os equipamentos deverão ser </w:t>
            </w:r>
            <w:proofErr w:type="gramStart"/>
            <w:r w:rsidRPr="002318DA">
              <w:t>entregues com a versão mais recente do sistema operacional Microsoft Windows</w:t>
            </w:r>
            <w:proofErr w:type="gramEnd"/>
            <w:r w:rsidRPr="002318DA">
              <w:t xml:space="preserve"> 10 Professional 64 Bits OEM pré-instalado no Idioma Português do Brasil.</w:t>
            </w:r>
          </w:p>
          <w:p w:rsidR="00B70918" w:rsidRPr="002318DA" w:rsidRDefault="00B70918" w:rsidP="00912F86">
            <w:pPr>
              <w:pStyle w:val="Nvel2"/>
            </w:pPr>
            <w:r w:rsidRPr="002318DA">
              <w:t xml:space="preserve">O equipamento deve vir pré-configurado de fábrica com todos os drivers e os aplicativos necessários ao perfeito e completo funcionamento de todos os dispositivos; </w:t>
            </w:r>
          </w:p>
          <w:p w:rsidR="00B70918" w:rsidRPr="002318DA" w:rsidRDefault="00B70918" w:rsidP="00912F86">
            <w:pPr>
              <w:pStyle w:val="Nvel2"/>
            </w:pPr>
            <w:r w:rsidRPr="002318DA">
              <w:t xml:space="preserve">Todos os drivers da placa-mãe, das controladoras, dos adaptadores e outros dispositivos que se fizerem necessários para a instalação, configuração e operação do equipamento no Microsoft Windows 10, deverão ser entregues em mídia eletrônica ou disponibilizados para download na Internet; </w:t>
            </w:r>
          </w:p>
          <w:p w:rsidR="00B70918" w:rsidRPr="002318DA" w:rsidRDefault="00B70918" w:rsidP="00912F86">
            <w:pPr>
              <w:pStyle w:val="Nvel2"/>
            </w:pPr>
            <w:r w:rsidRPr="002318DA">
              <w:t xml:space="preserve">Todos os drivers para os sistemas operacionais suportados devem estar disponíveis para download no site do fabricante do equipamento. </w:t>
            </w:r>
          </w:p>
          <w:p w:rsidR="00B70918" w:rsidRPr="002318DA" w:rsidRDefault="004A4170" w:rsidP="00CB079E">
            <w:pPr>
              <w:pStyle w:val="Nvel1"/>
            </w:pPr>
            <w:r w:rsidRPr="002318DA">
              <w:t xml:space="preserve">SOFTWARES </w:t>
            </w:r>
          </w:p>
          <w:p w:rsidR="00B70918" w:rsidRPr="002318DA" w:rsidRDefault="00B70918" w:rsidP="00912F86">
            <w:pPr>
              <w:pStyle w:val="Nvel2"/>
            </w:pPr>
            <w:r w:rsidRPr="002318DA">
              <w:t xml:space="preserve">O fabricante deverá disponibilizar software capaz de verificar automaticamente novas atualizações de drivers, BIOS e firmware, e permitir o usuário escolher quando instalá-los;  </w:t>
            </w:r>
          </w:p>
          <w:p w:rsidR="00B70918" w:rsidRPr="002318DA" w:rsidRDefault="00B70918" w:rsidP="00912F86">
            <w:pPr>
              <w:pStyle w:val="Nvel2"/>
            </w:pPr>
            <w:r w:rsidRPr="002318DA">
              <w:t xml:space="preserve">Deverá ser fornecido instalado ou disponibilizar na internet software do próprio fabricante que permita a verificação e instalação das últimas atualizações de todas as ferramentas e drivers disponíveis pelo fabricante e do Sistema Operacional (Windows). Deverá ser capaz de monitorar o sistema, realizar diagnósticos, emitir alertas e ajudar a reparar erros do sistema, ajudando assim a manter a saúde e segurança do sistema. </w:t>
            </w:r>
          </w:p>
          <w:p w:rsidR="00B70918" w:rsidRPr="002318DA" w:rsidRDefault="004A4170" w:rsidP="00CB079E">
            <w:pPr>
              <w:pStyle w:val="Nvel1"/>
            </w:pPr>
            <w:r w:rsidRPr="002318DA">
              <w:t xml:space="preserve">GARANTIA E SUPORTE </w:t>
            </w:r>
          </w:p>
          <w:p w:rsidR="009407D6" w:rsidRPr="002318DA" w:rsidRDefault="009407D6" w:rsidP="009407D6">
            <w:pPr>
              <w:pStyle w:val="Nvel2"/>
            </w:pPr>
            <w:r w:rsidRPr="002318DA">
              <w:t xml:space="preserve">Certificado de Garantia válido em todo território nacional; </w:t>
            </w:r>
          </w:p>
          <w:p w:rsidR="009407D6" w:rsidRPr="002318DA" w:rsidRDefault="009407D6" w:rsidP="009407D6">
            <w:pPr>
              <w:pStyle w:val="Nvel2"/>
            </w:pPr>
            <w:r w:rsidRPr="002318DA">
              <w:t xml:space="preserve">O prazo de garantia será pelo período de </w:t>
            </w:r>
            <w:r w:rsidRPr="002318DA">
              <w:rPr>
                <w:b/>
                <w:bCs/>
              </w:rPr>
              <w:t>36 (trinta e seis) meses</w:t>
            </w:r>
            <w:r w:rsidRPr="002318DA">
              <w:t xml:space="preserve">, on-site, contada a partir do recebimento definitivo do equipamento, sem </w:t>
            </w:r>
            <w:proofErr w:type="gramStart"/>
            <w:r w:rsidRPr="002318DA">
              <w:t>prejuízo de qualquer política de garantia adicional oferecida pelo fabricante</w:t>
            </w:r>
            <w:proofErr w:type="gramEnd"/>
            <w:r w:rsidRPr="002318DA">
              <w:t>;</w:t>
            </w:r>
          </w:p>
          <w:p w:rsidR="009407D6" w:rsidRPr="002318DA" w:rsidRDefault="009407D6" w:rsidP="009407D6">
            <w:pPr>
              <w:pStyle w:val="Nvel2"/>
            </w:pPr>
            <w:r w:rsidRPr="002318DA">
              <w:t>O atendimento será do tipo “on-site” mediante manutenção corretiva em Maceió, em dias úteis (segunda-feira a sexta-feira), em horário comercial (das 8h00 às 18h00), por profissionais especializados e deverá cobrir todo e qualquer defeito apresentado, incluindo o fornecimento e a substituição de peças e/ou componentes, ajustes, reparos e correções necessárias. O local para realização dos serviços será indicado pela CONTRATANTE;</w:t>
            </w:r>
          </w:p>
          <w:p w:rsidR="009407D6" w:rsidRPr="002318DA" w:rsidRDefault="009407D6" w:rsidP="009407D6">
            <w:pPr>
              <w:pStyle w:val="Nvel2"/>
            </w:pPr>
            <w:r w:rsidRPr="002318DA">
              <w:t xml:space="preserve">O prazo máximo para solução de problemas – a qual se dará com a efetiva recolocação do(s) equipamento(s) em seu pleno estado de funcionamento – deverá ser de, no máximo, </w:t>
            </w:r>
            <w:proofErr w:type="gramStart"/>
            <w:r w:rsidRPr="002318DA">
              <w:t>5</w:t>
            </w:r>
            <w:proofErr w:type="gramEnd"/>
            <w:r w:rsidRPr="002318DA">
              <w:t xml:space="preserve"> (cinco) dias úteis, contados após a abertura do chamado; incluindo a troca de peças e/ou componentes mecânicos ou eletrônicos;</w:t>
            </w:r>
          </w:p>
          <w:p w:rsidR="009407D6" w:rsidRPr="002318DA" w:rsidRDefault="009407D6" w:rsidP="009407D6">
            <w:pPr>
              <w:pStyle w:val="Nvel2"/>
            </w:pPr>
            <w:r w:rsidRPr="002318DA">
              <w:t>Decorrido o prazo previsto no item anterior sem solução do chamado, a empresa deverá disponibilizar, imediatamente, equipamento/componente com especificações técnicas iguais ou superiores ao item avariado ou com defeito, sem prejuízo da obrigação de solução do chamado, que deverá ocorrer em até 30 (trinta) dias contados da data de sua abertura;</w:t>
            </w:r>
          </w:p>
          <w:p w:rsidR="009407D6" w:rsidRPr="002318DA" w:rsidRDefault="009407D6" w:rsidP="009407D6">
            <w:pPr>
              <w:pStyle w:val="Nvel2"/>
            </w:pPr>
            <w:r w:rsidRPr="002318DA">
              <w:t>Esta cobertura deverá ser assegurada pelo fabricante dos produtos ofertados sem custos adicionais para a CONTRATANTE;</w:t>
            </w:r>
          </w:p>
          <w:p w:rsidR="009407D6" w:rsidRPr="002318DA" w:rsidRDefault="009407D6" w:rsidP="009407D6">
            <w:pPr>
              <w:pStyle w:val="Nvel2"/>
            </w:pPr>
            <w:r w:rsidRPr="002318DA">
              <w:t>Todas as condições de garantias exigidas no edital</w:t>
            </w:r>
            <w:proofErr w:type="gramStart"/>
            <w:r w:rsidRPr="002318DA">
              <w:t>, deverão</w:t>
            </w:r>
            <w:proofErr w:type="gramEnd"/>
            <w:r w:rsidRPr="002318DA">
              <w:t xml:space="preserve"> ser comprovadas mediante declaração emitida pelo fabricante do produto ofertado;</w:t>
            </w:r>
          </w:p>
          <w:p w:rsidR="009407D6" w:rsidRPr="002318DA" w:rsidRDefault="009407D6" w:rsidP="009407D6">
            <w:pPr>
              <w:pStyle w:val="Nvel2"/>
            </w:pPr>
            <w:r w:rsidRPr="002318DA">
              <w:t xml:space="preserve">Abertura do chamado: no mínimo 10 horas por dia (no mínimo de 08 as 18hs), </w:t>
            </w:r>
            <w:proofErr w:type="gramStart"/>
            <w:r w:rsidRPr="002318DA">
              <w:t>5</w:t>
            </w:r>
            <w:proofErr w:type="gramEnd"/>
            <w:r w:rsidRPr="002318DA">
              <w:t xml:space="preserve"> dias por semana (dias úteis); </w:t>
            </w:r>
          </w:p>
          <w:p w:rsidR="009407D6" w:rsidRPr="002318DA" w:rsidRDefault="009407D6" w:rsidP="009407D6">
            <w:pPr>
              <w:pStyle w:val="Nvel2"/>
            </w:pPr>
            <w:r w:rsidRPr="002318DA">
              <w:t xml:space="preserve">Atendimento no local: 10 horas por dia (de 08 as 18hs), </w:t>
            </w:r>
            <w:proofErr w:type="gramStart"/>
            <w:r w:rsidRPr="002318DA">
              <w:t>5</w:t>
            </w:r>
            <w:proofErr w:type="gramEnd"/>
            <w:r w:rsidRPr="002318DA">
              <w:t xml:space="preserve"> dias por semana (dias úteis); </w:t>
            </w:r>
          </w:p>
          <w:p w:rsidR="009407D6" w:rsidRPr="002318DA" w:rsidRDefault="009407D6" w:rsidP="009407D6">
            <w:pPr>
              <w:pStyle w:val="Nvel2"/>
            </w:pPr>
            <w:r w:rsidRPr="002318DA">
              <w:t xml:space="preserve">Somente serão aceitos atendimentos técnicos por profissionais licenciados pelo fabricante com formação técnica especializada no equipamento, devidamente identificados e uniformizados; </w:t>
            </w:r>
          </w:p>
          <w:p w:rsidR="009407D6" w:rsidRPr="002318DA" w:rsidRDefault="009407D6" w:rsidP="009407D6">
            <w:pPr>
              <w:pStyle w:val="Nvel2"/>
            </w:pPr>
            <w:r w:rsidRPr="002318DA">
              <w:t xml:space="preserve">O fabricante do equipamento deverá dispor de um número telefônico gratuito (0800) e/ou site na internet para suporte técnico e abertura de chamados técnicos durante o período da garantia; </w:t>
            </w:r>
          </w:p>
          <w:p w:rsidR="009407D6" w:rsidRPr="002318DA" w:rsidRDefault="009407D6" w:rsidP="009407D6">
            <w:pPr>
              <w:pStyle w:val="Nvel2"/>
            </w:pPr>
            <w:r w:rsidRPr="002318DA">
              <w:t xml:space="preserve">O atendimento no período coberto pela garantia descrita acima inclui mão de obra, todas as peças e em caso de necessidade de manutenção fora das dependências da Contratante, transportes e seguros também se aplicam a mesma garantia. </w:t>
            </w:r>
          </w:p>
          <w:p w:rsidR="009407D6" w:rsidRPr="002318DA" w:rsidRDefault="009407D6" w:rsidP="009407D6">
            <w:pPr>
              <w:pStyle w:val="Nvel2"/>
            </w:pPr>
            <w:r w:rsidRPr="002318DA">
              <w:t xml:space="preserve">A garantia técnica, oferecida pelo fabricante, deve contemplar a substituição do disco rígido, em caso de pré-falha, identificada pelo software de gerenciamento; </w:t>
            </w:r>
          </w:p>
          <w:p w:rsidR="009407D6" w:rsidRPr="002318DA" w:rsidRDefault="009407D6" w:rsidP="009407D6">
            <w:pPr>
              <w:pStyle w:val="Nvel2"/>
            </w:pPr>
            <w:r w:rsidRPr="002318DA">
              <w:t xml:space="preserve">Em caso de necessidade de troca do disco rígido por falha ou pré-falha, o disco rígido com problema deverá ficar em posse do cliente, por medida de segurança e confidencialidade de informações; </w:t>
            </w:r>
          </w:p>
          <w:p w:rsidR="009407D6" w:rsidRPr="002318DA" w:rsidRDefault="009407D6" w:rsidP="009407D6">
            <w:pPr>
              <w:pStyle w:val="Nvel2"/>
            </w:pPr>
            <w:r w:rsidRPr="002318DA">
              <w:t xml:space="preserve">A abertura do gabinete dos computadores ofertados, para fins de inspeção, limpeza, testes, acréscimos e substituição de componentes internos, por técnicos da Contratante, não inviabiliza a garantia dos equipamentos.  </w:t>
            </w:r>
          </w:p>
          <w:p w:rsidR="009407D6" w:rsidRPr="002318DA" w:rsidRDefault="009407D6" w:rsidP="009407D6">
            <w:pPr>
              <w:pStyle w:val="Nvel2"/>
            </w:pPr>
            <w:r w:rsidRPr="002318DA">
              <w:t xml:space="preserve">Deverá ser </w:t>
            </w:r>
            <w:proofErr w:type="gramStart"/>
            <w:r w:rsidRPr="002318DA">
              <w:t>disponibilizado a relação da rede de assistência técnica</w:t>
            </w:r>
            <w:proofErr w:type="gramEnd"/>
            <w:r w:rsidRPr="002318DA">
              <w:t xml:space="preserve"> para os equipamentos ofertados, contendo, para cada empresa integrante, nome, endereço completo, telefone de contato, e e-mail corporativo. A relação deve contemplar as empresas localizadas em todo Estado de Alagoas.</w:t>
            </w:r>
          </w:p>
          <w:p w:rsidR="00B70918" w:rsidRPr="002318DA" w:rsidRDefault="004A4170" w:rsidP="00CB079E">
            <w:pPr>
              <w:pStyle w:val="Nvel1"/>
            </w:pPr>
            <w:r w:rsidRPr="002318DA">
              <w:t xml:space="preserve">CERTIFICAÇÕES E COMPATIBILIDADE </w:t>
            </w:r>
          </w:p>
          <w:p w:rsidR="00C6098B" w:rsidRPr="002318DA" w:rsidRDefault="00C6098B" w:rsidP="00C6098B">
            <w:pPr>
              <w:pStyle w:val="Nvel2"/>
            </w:pPr>
            <w:r w:rsidRPr="002318DA">
              <w:t>O equipamento (marca e modelo) deve ser certificado como “</w:t>
            </w:r>
            <w:proofErr w:type="spellStart"/>
            <w:r w:rsidRPr="002318DA">
              <w:t>Aproved</w:t>
            </w:r>
            <w:proofErr w:type="spellEnd"/>
            <w:r w:rsidRPr="002318DA">
              <w:t xml:space="preserve">” (Aprovado) na “Windows Compatible </w:t>
            </w:r>
            <w:proofErr w:type="spellStart"/>
            <w:r w:rsidRPr="002318DA">
              <w:t>Products</w:t>
            </w:r>
            <w:proofErr w:type="spellEnd"/>
            <w:r w:rsidRPr="002318DA">
              <w:t xml:space="preserve"> List” (Lista de Produtos Compatíveis com o Windows) da Microsoft, disponível em </w:t>
            </w:r>
            <w:proofErr w:type="gramStart"/>
            <w:r w:rsidRPr="002318DA">
              <w:t>https</w:t>
            </w:r>
            <w:proofErr w:type="gramEnd"/>
            <w:r w:rsidRPr="002318DA">
              <w:t>://partner.microsoft.com/en-us/dashboard/hardware/search/cpl, na categoria (Product Type) “desktop”, na mesma versão do Sistema Operacional que será entregue com o equipamento;</w:t>
            </w:r>
          </w:p>
          <w:p w:rsidR="00C6098B" w:rsidRPr="002318DA" w:rsidRDefault="00C6098B" w:rsidP="00F5509D">
            <w:pPr>
              <w:pStyle w:val="Nvel2"/>
            </w:pPr>
            <w:r w:rsidRPr="002318DA">
              <w:t xml:space="preserve">O modelo ofertado está em conformidade com </w:t>
            </w:r>
            <w:proofErr w:type="gramStart"/>
            <w:r w:rsidRPr="002318DA">
              <w:t>ROHS</w:t>
            </w:r>
            <w:r w:rsidR="00F5509D">
              <w:t xml:space="preserve"> -R</w:t>
            </w:r>
            <w:r w:rsidRPr="002318DA">
              <w:t>estriction</w:t>
            </w:r>
            <w:proofErr w:type="gramEnd"/>
            <w:r w:rsidRPr="002318DA">
              <w:t xml:space="preserve"> of </w:t>
            </w:r>
            <w:r w:rsidR="00F5509D">
              <w:t>H</w:t>
            </w:r>
            <w:r w:rsidRPr="002318DA">
              <w:t xml:space="preserve">azardous </w:t>
            </w:r>
            <w:r w:rsidR="00F5509D">
              <w:t>S</w:t>
            </w:r>
            <w:r w:rsidRPr="002318DA">
              <w:t>ubstances</w:t>
            </w:r>
            <w:r w:rsidR="00F5509D">
              <w:t xml:space="preserve"> (</w:t>
            </w:r>
            <w:r w:rsidR="00F5509D" w:rsidRPr="00F5509D">
              <w:t>Restrição de Certas Substâncias Perigosas</w:t>
            </w:r>
            <w:r w:rsidR="00F5509D">
              <w:t>), tais como</w:t>
            </w:r>
            <w:r w:rsidR="00977B61">
              <w:t>:</w:t>
            </w:r>
            <w:r w:rsidR="00F5509D" w:rsidRPr="00F5509D">
              <w:t xml:space="preserve">cádmio (Cd), mercúrio (Hg), cromo </w:t>
            </w:r>
            <w:proofErr w:type="spellStart"/>
            <w:r w:rsidR="00F5509D" w:rsidRPr="00F5509D">
              <w:t>hexavalente</w:t>
            </w:r>
            <w:proofErr w:type="spellEnd"/>
            <w:r w:rsidR="00F5509D" w:rsidRPr="00F5509D">
              <w:t xml:space="preserve"> (Cr(VI)), </w:t>
            </w:r>
            <w:proofErr w:type="spellStart"/>
            <w:r w:rsidR="00F5509D" w:rsidRPr="00F5509D">
              <w:t>bifenilospolibromados</w:t>
            </w:r>
            <w:proofErr w:type="spellEnd"/>
            <w:r w:rsidR="00F5509D" w:rsidRPr="00F5509D">
              <w:t xml:space="preserve"> (</w:t>
            </w:r>
            <w:proofErr w:type="spellStart"/>
            <w:r w:rsidR="00F5509D" w:rsidRPr="00F5509D">
              <w:t>PBBs</w:t>
            </w:r>
            <w:proofErr w:type="spellEnd"/>
            <w:r w:rsidR="00F5509D" w:rsidRPr="00F5509D">
              <w:t xml:space="preserve">), éteres </w:t>
            </w:r>
            <w:proofErr w:type="spellStart"/>
            <w:r w:rsidR="00F5509D" w:rsidRPr="00F5509D">
              <w:t>difenil-polibromados</w:t>
            </w:r>
            <w:proofErr w:type="spellEnd"/>
            <w:r w:rsidR="00F5509D" w:rsidRPr="00F5509D">
              <w:t xml:space="preserve"> (</w:t>
            </w:r>
            <w:proofErr w:type="spellStart"/>
            <w:r w:rsidR="00F5509D" w:rsidRPr="00F5509D">
              <w:t>PBDEs</w:t>
            </w:r>
            <w:proofErr w:type="spellEnd"/>
            <w:r w:rsidR="00F5509D" w:rsidRPr="00F5509D">
              <w:t>) e chumbo (</w:t>
            </w:r>
            <w:proofErr w:type="spellStart"/>
            <w:r w:rsidR="00F5509D" w:rsidRPr="00F5509D">
              <w:t>Pb</w:t>
            </w:r>
            <w:proofErr w:type="spellEnd"/>
            <w:r w:rsidR="00F5509D" w:rsidRPr="00F5509D">
              <w:t>)</w:t>
            </w:r>
            <w:r w:rsidRPr="002318DA">
              <w:t>;</w:t>
            </w:r>
          </w:p>
          <w:p w:rsidR="00C6098B" w:rsidRPr="002318DA" w:rsidRDefault="00C6098B" w:rsidP="00C6098B">
            <w:pPr>
              <w:pStyle w:val="Nvel2"/>
            </w:pPr>
            <w:r w:rsidRPr="002318DA">
              <w:t>Os equipamentos devem pertencer à linha corporativa não sendo aceitos equipamentos destinados ao público residencial, através de declaração do fabricante;</w:t>
            </w:r>
          </w:p>
          <w:p w:rsidR="00C6098B" w:rsidRPr="002318DA" w:rsidRDefault="00C6098B" w:rsidP="00C6098B">
            <w:pPr>
              <w:pStyle w:val="Nvel2"/>
            </w:pPr>
            <w:r w:rsidRPr="002318DA">
              <w:t>Os equipamentos deverão ser novos, sem uso e estarem sendo produzidos em série na época da entrega, comprovado através de declaração do fabricante;</w:t>
            </w:r>
          </w:p>
          <w:p w:rsidR="00C6098B" w:rsidRPr="002318DA" w:rsidRDefault="00C6098B" w:rsidP="00C6098B">
            <w:pPr>
              <w:pStyle w:val="Nvel2"/>
            </w:pPr>
            <w:r w:rsidRPr="002318DA">
              <w:t xml:space="preserve">O equipamento deve possuir certificado de conformidade contra incidentes elétricos e combustão dos materiais elétricos, (norma IEC60950/EN60950) comprovado através de certificado </w:t>
            </w:r>
            <w:r w:rsidR="009F14E6">
              <w:t>emitido por entidade competente;</w:t>
            </w:r>
          </w:p>
          <w:p w:rsidR="00C6098B" w:rsidRPr="002318DA" w:rsidRDefault="00C6098B" w:rsidP="00C6098B">
            <w:pPr>
              <w:pStyle w:val="Nvel2"/>
            </w:pPr>
            <w:r w:rsidRPr="002318DA">
              <w:t xml:space="preserve">O equipamento deve possuir certificado quanto à imunidade eletromagnética (norma CISPR24 / EN55024) comprovado através de certificado </w:t>
            </w:r>
            <w:r w:rsidR="009F14E6">
              <w:t>emitido por entidade competente;</w:t>
            </w:r>
          </w:p>
          <w:p w:rsidR="00C6098B" w:rsidRPr="002318DA" w:rsidRDefault="00C6098B" w:rsidP="00C6098B">
            <w:pPr>
              <w:pStyle w:val="Nvel2"/>
            </w:pPr>
            <w:r w:rsidRPr="002318DA">
              <w:t>O equipamento deve possuir certificado de emissão de ruídos medido de acordo com o ISO 7779 e declarado de acordo com o ISO 9296;</w:t>
            </w:r>
          </w:p>
          <w:p w:rsidR="00C6098B" w:rsidRPr="002318DA" w:rsidRDefault="00C6098B" w:rsidP="00C6098B">
            <w:pPr>
              <w:pStyle w:val="Nvel2"/>
            </w:pPr>
            <w:r w:rsidRPr="002318DA">
              <w:t>O equipamento deve ser compatível com o Sistema Operacional Windows 10, comprovado através de certificado de compatibilidade emitido pelo desenvolvedor do Sistema Operacional, emitir comprovação HCL – Hardware Compatibility List ou Windows Compatible List;</w:t>
            </w:r>
          </w:p>
          <w:p w:rsidR="00C6098B" w:rsidRPr="002318DA" w:rsidRDefault="00C6098B" w:rsidP="00C6098B">
            <w:pPr>
              <w:pStyle w:val="Nvel2"/>
            </w:pPr>
            <w:r w:rsidRPr="002318DA">
              <w:t>Os certificados acima deverão ser entregues pela empresa vencedora no momento da assinatura do contrato sob pena de decair o direito à contratação</w:t>
            </w:r>
            <w:r w:rsidR="009F14E6">
              <w:t>;</w:t>
            </w:r>
          </w:p>
          <w:p w:rsidR="00C6098B" w:rsidRPr="002318DA" w:rsidRDefault="00C6098B" w:rsidP="00C6098B">
            <w:pPr>
              <w:pStyle w:val="Nvel2"/>
            </w:pPr>
            <w:r w:rsidRPr="002318DA">
              <w:t>A licitante vencedora, quando não for o fabricante dos equipamentos, deverá apresentar declaração do fabricante do microcomputador, para esta licitação, de que é revenda autorizada e está apta a comercializar os produtos ofertados em sua proposta comercial, endereçada ao órgão, fazendo referência ao número do pregão</w:t>
            </w:r>
            <w:r w:rsidR="009F14E6">
              <w:t>.</w:t>
            </w:r>
          </w:p>
          <w:p w:rsidR="00B70918" w:rsidRPr="002318DA" w:rsidRDefault="00B70918" w:rsidP="00DC57A4">
            <w:pPr>
              <w:pStyle w:val="Nvel1"/>
            </w:pPr>
            <w:r w:rsidRPr="002318DA">
              <w:t>REPLICAÇÃO DE IMAGEM</w:t>
            </w:r>
          </w:p>
          <w:p w:rsidR="00B70918" w:rsidRPr="002318DA" w:rsidRDefault="00B70918" w:rsidP="00912F86">
            <w:pPr>
              <w:pStyle w:val="Nvel2"/>
            </w:pPr>
            <w:r w:rsidRPr="002318DA">
              <w:t>Cada equipamento deverá ser fornecido com uma imagem padronizada e funcional do ambiente de trabalho do contratante;</w:t>
            </w:r>
          </w:p>
          <w:p w:rsidR="00B70918" w:rsidRPr="002318DA" w:rsidRDefault="00B70918" w:rsidP="00912F86">
            <w:pPr>
              <w:pStyle w:val="Nvel2"/>
            </w:pPr>
            <w:r w:rsidRPr="002318DA">
              <w:t xml:space="preserve">O serviço de replicação de imagem completa do equipamento deverá ser prestado pelo fabricante ou pela empresa contratada, sendo certificado pelo fabricante do equipamento. Para este serviço a empresa contratada deverá entregar um equipamento aos técnicos do contratante, idêntico ao que será fornecido, para a criação de imagem padrão. Após a criação da imagem o equipamento será devolvido à empresa contratada para os trabalhos de replicação de imagem nos demais equipamentos. Os trabalhos de replicação de imagem deverão ser concluídos dentro do prazo máximo de entrega dos equipamentos definidos neste projeto, ou seja, todos os itens deverão </w:t>
            </w:r>
            <w:proofErr w:type="spellStart"/>
            <w:r w:rsidRPr="002318DA">
              <w:t>serentregues</w:t>
            </w:r>
            <w:proofErr w:type="spellEnd"/>
            <w:r w:rsidRPr="002318DA">
              <w:t xml:space="preserve"> em até 60 (sessenta) dias corridos, contados a partir da data de solicitação de fornecim</w:t>
            </w:r>
            <w:r w:rsidR="009F14E6">
              <w:t>ento;</w:t>
            </w:r>
          </w:p>
          <w:p w:rsidR="00B70918" w:rsidRPr="002318DA" w:rsidRDefault="00B70918" w:rsidP="00912F86">
            <w:pPr>
              <w:pStyle w:val="Nvel2"/>
            </w:pPr>
            <w:r w:rsidRPr="002318DA">
              <w:t>Será deduzido do prazo de entrega dos equipamentos o período de preparação da matriz, ou seja, período compreendido entre a entrega do equipamento matriz pela empresa contratada e a devolução do mesmo à empresa contratada;</w:t>
            </w:r>
          </w:p>
          <w:p w:rsidR="00B70918" w:rsidRPr="002318DA" w:rsidRDefault="00B70918" w:rsidP="00912F86">
            <w:pPr>
              <w:pStyle w:val="Nvel2"/>
            </w:pPr>
            <w:r w:rsidRPr="002318DA">
              <w:t>As despesas de transporte, seguros e embalagens, referentes à entrega e a devolução do equipamento matriz citado no item correrão por conta da empresa contratada;</w:t>
            </w:r>
          </w:p>
          <w:p w:rsidR="00B70918" w:rsidRPr="002318DA" w:rsidRDefault="00B70918" w:rsidP="00912F86">
            <w:pPr>
              <w:pStyle w:val="Nvel2"/>
            </w:pPr>
            <w:r w:rsidRPr="002318DA">
              <w:t>O lote completo deverá ser entregue com as imagens, sendo que, não serão admitidos problemas nos microcomputadores em razão do procedimento de replicação de imagem, ou seja, o percentual admitido de erros nas image</w:t>
            </w:r>
            <w:r w:rsidR="009F14E6">
              <w:t>ns será de 0 % (zero por cento);</w:t>
            </w:r>
          </w:p>
          <w:p w:rsidR="00792795" w:rsidRPr="002318DA" w:rsidRDefault="00792795" w:rsidP="00792795">
            <w:pPr>
              <w:pStyle w:val="Nvel2"/>
            </w:pPr>
            <w:r w:rsidRPr="002318DA">
              <w:t xml:space="preserve">Poderá ser </w:t>
            </w:r>
            <w:proofErr w:type="gramStart"/>
            <w:r w:rsidRPr="002318DA">
              <w:t>solicitado pela CONTRATANTE uma imagem diferente a cada ordem de fornecimento</w:t>
            </w:r>
            <w:proofErr w:type="gramEnd"/>
            <w:r w:rsidRPr="002318DA">
              <w:t>.</w:t>
            </w:r>
          </w:p>
          <w:p w:rsidR="00B70918" w:rsidRPr="002318DA" w:rsidRDefault="00B70918" w:rsidP="00DC57A4">
            <w:pPr>
              <w:pStyle w:val="Nvel1"/>
            </w:pPr>
            <w:r w:rsidRPr="002318DA">
              <w:t xml:space="preserve">LOGOMARCA NA BIOS </w:t>
            </w:r>
          </w:p>
          <w:p w:rsidR="00B70918" w:rsidRPr="002318DA" w:rsidRDefault="00B70918" w:rsidP="00912F86">
            <w:pPr>
              <w:pStyle w:val="Nvel2"/>
            </w:pPr>
            <w:r w:rsidRPr="002318DA">
              <w:t>Deverá permitir a customização da BIOS para apresentação de uma logomarca determinada pela CONTRATANTE, quando da inicialização dos equipamentos. Essa customização será feita pela CONTRATADA. A logomarca deverá ser encaminhada pela CONTRATANTE na assinatura do Contrato ou ordem de fornecimento</w:t>
            </w:r>
            <w:r w:rsidR="009F14E6">
              <w:t>.</w:t>
            </w:r>
          </w:p>
          <w:p w:rsidR="00B70918" w:rsidRPr="002318DA" w:rsidRDefault="004A4170" w:rsidP="00DC57A4">
            <w:pPr>
              <w:pStyle w:val="Nvel1"/>
            </w:pPr>
            <w:r w:rsidRPr="002318DA">
              <w:t xml:space="preserve">OUTROS ITENS </w:t>
            </w:r>
          </w:p>
          <w:p w:rsidR="00B70918" w:rsidRPr="002318DA" w:rsidRDefault="00B70918" w:rsidP="00912F86">
            <w:pPr>
              <w:pStyle w:val="Nvel2"/>
            </w:pPr>
            <w:r w:rsidRPr="002318DA">
              <w:t xml:space="preserve">Deverão ser fornecidos todos os drivers dos componentes necessários para a instalação e configuração do(s) equipamento(s) cotado(s); </w:t>
            </w:r>
          </w:p>
          <w:p w:rsidR="00B70918" w:rsidRPr="002318DA" w:rsidRDefault="00B70918" w:rsidP="00912F86">
            <w:pPr>
              <w:pStyle w:val="Nvel2"/>
            </w:pPr>
            <w:r w:rsidRPr="002318DA">
              <w:t xml:space="preserve">Deverá ser fornecida documentação completa e atualizada (manuais, termos de garantia, etc.), em português, caso exista, ou inglês, necessária à instalação e operação do(s) equipamentos; </w:t>
            </w:r>
          </w:p>
          <w:p w:rsidR="00B70918" w:rsidRPr="002318DA" w:rsidRDefault="00B70918" w:rsidP="00912F86">
            <w:pPr>
              <w:pStyle w:val="Nvel2"/>
            </w:pPr>
            <w:r w:rsidRPr="002318DA">
              <w:t xml:space="preserve">Os equipamentos deverão atender rigorosamente a todas as especificações técnicas </w:t>
            </w:r>
            <w:proofErr w:type="gramStart"/>
            <w:r w:rsidRPr="002318DA">
              <w:t>obrigatórias exigidas, inclusive tocante</w:t>
            </w:r>
            <w:proofErr w:type="gramEnd"/>
            <w:r w:rsidRPr="002318DA">
              <w:t xml:space="preserve"> a marcas, modelos dos componentes e módulos internos e externos; </w:t>
            </w:r>
          </w:p>
          <w:p w:rsidR="00B70918" w:rsidRPr="002318DA" w:rsidRDefault="00B70918" w:rsidP="00912F86">
            <w:pPr>
              <w:pStyle w:val="Nvel2"/>
            </w:pPr>
            <w:r w:rsidRPr="002318DA">
              <w:t xml:space="preserve">Todos os opcionais devem ser do mesmo fabricante ou homologados pelo mesmo; </w:t>
            </w:r>
          </w:p>
          <w:p w:rsidR="00B70918" w:rsidRPr="002318DA" w:rsidRDefault="00B70918" w:rsidP="00912F86">
            <w:pPr>
              <w:pStyle w:val="Nvel2"/>
            </w:pPr>
            <w:r w:rsidRPr="002318DA">
              <w:t xml:space="preserve">Quando a empresa licitante não for fabricante do equipamento, a mesma deverá apresentar declaração própria do equipamento ofertado, informando que em caso de descontinuidade do produto oferecido, este deverá ser substituído pelo sucedâneo com as mesmas características ou superiores, durante o período de validade da Ata de Registro de Preços. Este documento deverá ser apresentado </w:t>
            </w:r>
            <w:r w:rsidR="009F14E6">
              <w:t>na proposta comercial;</w:t>
            </w:r>
          </w:p>
          <w:p w:rsidR="004B5BF1" w:rsidRPr="002318DA" w:rsidRDefault="00B70918" w:rsidP="00912F86">
            <w:pPr>
              <w:pStyle w:val="Nvel2"/>
            </w:pPr>
            <w:r w:rsidRPr="002318DA">
              <w:t xml:space="preserve">A vencedora deverá anexar </w:t>
            </w:r>
            <w:proofErr w:type="gramStart"/>
            <w:r w:rsidRPr="002318DA">
              <w:t>a</w:t>
            </w:r>
            <w:proofErr w:type="gramEnd"/>
            <w:r w:rsidRPr="002318DA">
              <w:t xml:space="preserve"> proposta de preços tabela comparativa indicada as páginas de comprovação de cada item solicitado no edital modelo abaixo, sob pena de desclassificação.</w:t>
            </w:r>
          </w:p>
        </w:tc>
        <w:tc>
          <w:tcPr>
            <w:tcW w:w="708" w:type="dxa"/>
          </w:tcPr>
          <w:p w:rsidR="004B5BF1" w:rsidRPr="002318DA" w:rsidRDefault="004B5BF1">
            <w:pPr>
              <w:spacing w:after="0" w:line="259" w:lineRule="auto"/>
              <w:ind w:left="0" w:right="0" w:firstLine="0"/>
              <w:jc w:val="center"/>
              <w:rPr>
                <w:b/>
              </w:rPr>
            </w:pPr>
          </w:p>
        </w:tc>
      </w:tr>
      <w:tr w:rsidR="004B5BF1" w:rsidRPr="002318DA" w:rsidTr="001552DC">
        <w:trPr>
          <w:trHeight w:val="422"/>
        </w:trPr>
        <w:tc>
          <w:tcPr>
            <w:tcW w:w="662" w:type="dxa"/>
          </w:tcPr>
          <w:p w:rsidR="004B5BF1" w:rsidRPr="002318DA" w:rsidRDefault="004B5BF1">
            <w:pPr>
              <w:spacing w:after="0" w:line="259" w:lineRule="auto"/>
              <w:ind w:left="0" w:right="0" w:firstLine="0"/>
              <w:jc w:val="center"/>
              <w:rPr>
                <w:b/>
              </w:rPr>
            </w:pPr>
            <w:proofErr w:type="gramStart"/>
            <w:r w:rsidRPr="002318DA">
              <w:rPr>
                <w:b/>
              </w:rPr>
              <w:t>2</w:t>
            </w:r>
            <w:proofErr w:type="gramEnd"/>
          </w:p>
        </w:tc>
        <w:tc>
          <w:tcPr>
            <w:tcW w:w="2032" w:type="dxa"/>
          </w:tcPr>
          <w:p w:rsidR="004B5BF1" w:rsidRPr="002318DA" w:rsidRDefault="004B5BF1" w:rsidP="003A52EC">
            <w:pPr>
              <w:spacing w:after="0" w:line="259" w:lineRule="auto"/>
              <w:ind w:left="0" w:right="0" w:firstLine="0"/>
              <w:jc w:val="center"/>
              <w:rPr>
                <w:b/>
              </w:rPr>
            </w:pPr>
            <w:r w:rsidRPr="002318DA">
              <w:rPr>
                <w:b/>
              </w:rPr>
              <w:t xml:space="preserve">Computador </w:t>
            </w:r>
            <w:r w:rsidR="005F6E66" w:rsidRPr="002318DA">
              <w:rPr>
                <w:b/>
              </w:rPr>
              <w:t xml:space="preserve">Completo </w:t>
            </w:r>
            <w:r w:rsidR="003A52EC" w:rsidRPr="002318DA">
              <w:rPr>
                <w:b/>
              </w:rPr>
              <w:t>Tipo 2</w:t>
            </w:r>
            <w:r w:rsidR="00B70918" w:rsidRPr="002318DA">
              <w:rPr>
                <w:b/>
              </w:rPr>
              <w:t xml:space="preserve"> - 8gb de memória RAM, gabinete torre</w:t>
            </w:r>
            <w:r w:rsidR="005F6E66" w:rsidRPr="002318DA">
              <w:rPr>
                <w:b/>
              </w:rPr>
              <w:t>.</w:t>
            </w:r>
          </w:p>
        </w:tc>
        <w:tc>
          <w:tcPr>
            <w:tcW w:w="1036" w:type="dxa"/>
          </w:tcPr>
          <w:p w:rsidR="004B5BF1" w:rsidRPr="002318DA" w:rsidRDefault="004B5BF1">
            <w:pPr>
              <w:spacing w:after="0" w:line="259" w:lineRule="auto"/>
              <w:ind w:left="0" w:right="0" w:firstLine="0"/>
              <w:jc w:val="center"/>
              <w:rPr>
                <w:b/>
                <w:sz w:val="20"/>
                <w:szCs w:val="20"/>
              </w:rPr>
            </w:pPr>
            <w:proofErr w:type="spellStart"/>
            <w:r w:rsidRPr="002318DA">
              <w:rPr>
                <w:b/>
                <w:sz w:val="20"/>
                <w:szCs w:val="20"/>
              </w:rPr>
              <w:t>Und</w:t>
            </w:r>
            <w:proofErr w:type="spellEnd"/>
          </w:p>
        </w:tc>
        <w:tc>
          <w:tcPr>
            <w:tcW w:w="6194" w:type="dxa"/>
          </w:tcPr>
          <w:p w:rsidR="00437DC1" w:rsidRPr="002318DA" w:rsidRDefault="00437DC1" w:rsidP="00BE54DB">
            <w:pPr>
              <w:pStyle w:val="Nvel1"/>
              <w:numPr>
                <w:ilvl w:val="0"/>
                <w:numId w:val="26"/>
              </w:numPr>
            </w:pPr>
            <w:r w:rsidRPr="002318DA">
              <w:t>PROCESSADOR</w:t>
            </w:r>
          </w:p>
          <w:p w:rsidR="00437DC1" w:rsidRPr="002318DA" w:rsidRDefault="00437DC1" w:rsidP="00912F86">
            <w:pPr>
              <w:pStyle w:val="Nvel2"/>
            </w:pPr>
            <w:r w:rsidRPr="002318DA">
              <w:t xml:space="preserve">Processador de arquitetura x86 com suporte a 64 bits; </w:t>
            </w:r>
          </w:p>
          <w:p w:rsidR="00437DC1" w:rsidRPr="002318DA" w:rsidRDefault="00437DC1" w:rsidP="00912F86">
            <w:pPr>
              <w:pStyle w:val="Nvel2"/>
            </w:pPr>
            <w:r w:rsidRPr="002318DA">
              <w:t xml:space="preserve">Deve possuir no mínimo 06 (seis) núcleos, e no mínimo 12 (doze) Threads; </w:t>
            </w:r>
          </w:p>
          <w:p w:rsidR="00437DC1" w:rsidRPr="002318DA" w:rsidRDefault="00437DC1" w:rsidP="00912F86">
            <w:pPr>
              <w:pStyle w:val="Nvel2"/>
            </w:pPr>
            <w:r w:rsidRPr="002318DA">
              <w:t>Deve possuir memória cache de no mínimo 12</w:t>
            </w:r>
            <w:r w:rsidR="00232E4A">
              <w:t xml:space="preserve"> (doze)</w:t>
            </w:r>
            <w:r w:rsidRPr="002318DA">
              <w:t xml:space="preserve"> MB, admitindo-se o cache combinado (L1+L2+L3); </w:t>
            </w:r>
          </w:p>
          <w:p w:rsidR="00437DC1" w:rsidRPr="002318DA" w:rsidRDefault="00437DC1" w:rsidP="00912F86">
            <w:pPr>
              <w:pStyle w:val="Nvel2"/>
            </w:pPr>
            <w:r w:rsidRPr="002318DA">
              <w:t xml:space="preserve">Deve possuir clock básico de no mínimo de 3,20 GHz. </w:t>
            </w:r>
            <w:r w:rsidR="00977B61" w:rsidRPr="002318DA">
              <w:t>Não serão aceitas frequências de overclock para aferição do clock básico mínimo;</w:t>
            </w:r>
          </w:p>
          <w:p w:rsidR="00437DC1" w:rsidRPr="002318DA" w:rsidRDefault="00437DC1" w:rsidP="00912F86">
            <w:pPr>
              <w:pStyle w:val="Nvel2"/>
            </w:pPr>
            <w:r w:rsidRPr="002318DA">
              <w:t xml:space="preserve">Velocidade do Barramento de no mínimo </w:t>
            </w:r>
            <w:proofErr w:type="gramStart"/>
            <w:r w:rsidRPr="002318DA">
              <w:t>8</w:t>
            </w:r>
            <w:proofErr w:type="gramEnd"/>
            <w:r w:rsidRPr="002318DA">
              <w:t xml:space="preserve"> GT/s DMI3; </w:t>
            </w:r>
          </w:p>
          <w:p w:rsidR="00437DC1" w:rsidRPr="002318DA" w:rsidRDefault="00437DC1" w:rsidP="00912F86">
            <w:pPr>
              <w:pStyle w:val="Nvel2"/>
            </w:pPr>
            <w:r w:rsidRPr="002318DA">
              <w:t xml:space="preserve">Deve pertencer, no mínimo, à penúltima geração comercializada no Brasil pelo fabricante do processador; </w:t>
            </w:r>
          </w:p>
          <w:p w:rsidR="00437DC1" w:rsidRPr="002318DA" w:rsidRDefault="00437DC1" w:rsidP="00912F86">
            <w:pPr>
              <w:pStyle w:val="Nvel2"/>
            </w:pPr>
            <w:r w:rsidRPr="002318DA">
              <w:t xml:space="preserve">Deve atingir índice de, no mínimo, 14.900 para o desempenho, tendo como referência a base de dados Passmark CPU Mark disponível no site http://www.cpubenchmark.net/cpu_list.php. </w:t>
            </w:r>
          </w:p>
          <w:p w:rsidR="00437DC1" w:rsidRPr="002318DA" w:rsidRDefault="00437DC1" w:rsidP="00912F86">
            <w:pPr>
              <w:pStyle w:val="Nvel2"/>
            </w:pPr>
            <w:r w:rsidRPr="002318DA">
              <w:t xml:space="preserve">Sistema de dissipação de calor dimensionado para a perfeita refrigeração do processador, considerando que este esteja operando em sua capacidade máxima, pelo período de </w:t>
            </w:r>
            <w:proofErr w:type="gramStart"/>
            <w:r w:rsidRPr="002318DA">
              <w:t>8</w:t>
            </w:r>
            <w:proofErr w:type="gramEnd"/>
            <w:r w:rsidRPr="002318DA">
              <w:t xml:space="preserve"> (oito) horas diárias consecutivas, em ambiente não refrigerado.</w:t>
            </w:r>
          </w:p>
          <w:p w:rsidR="00437DC1" w:rsidRPr="002318DA" w:rsidRDefault="00437DC1" w:rsidP="00BE54DB">
            <w:pPr>
              <w:pStyle w:val="Nvel1"/>
              <w:rPr>
                <w:rFonts w:asciiTheme="minorHAnsi" w:hAnsiTheme="minorHAnsi" w:cstheme="minorHAnsi"/>
                <w:sz w:val="22"/>
              </w:rPr>
            </w:pPr>
            <w:r w:rsidRPr="002318DA">
              <w:rPr>
                <w:rFonts w:cstheme="minorHAnsi"/>
              </w:rPr>
              <w:t xml:space="preserve">PLACA MÃE </w:t>
            </w:r>
          </w:p>
          <w:p w:rsidR="00437DC1" w:rsidRPr="002318DA" w:rsidRDefault="00437DC1" w:rsidP="00912F86">
            <w:pPr>
              <w:pStyle w:val="Nvel2"/>
            </w:pPr>
            <w:r w:rsidRPr="002318DA">
              <w:t xml:space="preserve">Deve suportar integralmente o processador cotado; </w:t>
            </w:r>
          </w:p>
          <w:p w:rsidR="00437DC1" w:rsidRPr="002318DA" w:rsidRDefault="00437DC1" w:rsidP="00912F86">
            <w:pPr>
              <w:pStyle w:val="Nvel2"/>
            </w:pPr>
            <w:r w:rsidRPr="002318DA">
              <w:t xml:space="preserve">Deve conter pelo menos 02 (dois) slots para memória RAM DDR4; </w:t>
            </w:r>
          </w:p>
          <w:p w:rsidR="00437DC1" w:rsidRPr="002318DA" w:rsidRDefault="00437DC1" w:rsidP="00912F86">
            <w:pPr>
              <w:pStyle w:val="Nvel2"/>
            </w:pPr>
            <w:r w:rsidRPr="002318DA">
              <w:t xml:space="preserve">No mínimo, 08 (oito) portas </w:t>
            </w:r>
            <w:proofErr w:type="gramStart"/>
            <w:r w:rsidRPr="002318DA">
              <w:t>externas padrão</w:t>
            </w:r>
            <w:proofErr w:type="gramEnd"/>
            <w:r w:rsidRPr="002318DA">
              <w:t xml:space="preserve"> USB (Universal Serial Bus), sendo, no mínimo, 04 (quatro) portas USB 3.0</w:t>
            </w:r>
            <w:r w:rsidR="00C4246B">
              <w:t xml:space="preserve"> ou superior</w:t>
            </w:r>
            <w:r w:rsidRPr="002318DA">
              <w:t xml:space="preserve"> e no mínimo 04 (quatro) portas USB 2.0 ou superior, sem a utilização de hubs ou portas USB instaladas em adaptador PCI, com possibilidade de desativação das portas através da BIOS do sistema; será aceito se todas as portas forem UBS 3.0 ou superior; </w:t>
            </w:r>
          </w:p>
          <w:p w:rsidR="00437DC1" w:rsidRPr="002318DA" w:rsidRDefault="00437DC1" w:rsidP="00912F86">
            <w:pPr>
              <w:pStyle w:val="Nvel2"/>
            </w:pPr>
            <w:r w:rsidRPr="002318DA">
              <w:t xml:space="preserve">Controladora SATA III ou </w:t>
            </w:r>
            <w:proofErr w:type="gramStart"/>
            <w:r w:rsidRPr="002318DA">
              <w:t>superior, integrada</w:t>
            </w:r>
            <w:proofErr w:type="gramEnd"/>
            <w:r w:rsidRPr="002318DA">
              <w:t xml:space="preserve"> à placa mãe, com taxa de transferência de 6,0 GB/s</w:t>
            </w:r>
            <w:r w:rsidR="00EB7F7B">
              <w:t xml:space="preserve"> ou superior</w:t>
            </w:r>
            <w:r w:rsidRPr="002318DA">
              <w:t xml:space="preserve">, para gerenciamento do disco rígido, com capacidade para controlar, no mínimo 02 (dois) discos rígidos iguais ao proposto para o equipamento ofertado; </w:t>
            </w:r>
          </w:p>
          <w:p w:rsidR="00437DC1" w:rsidRPr="002318DA" w:rsidRDefault="00437DC1" w:rsidP="00912F86">
            <w:pPr>
              <w:pStyle w:val="Nvel2"/>
            </w:pPr>
            <w:r w:rsidRPr="002318DA">
              <w:t xml:space="preserve">Controladora SATA ou superior, integrada à placa mãe, para gerenciar a unidade leitora de mídia óptica especificada; </w:t>
            </w:r>
          </w:p>
          <w:p w:rsidR="00437DC1" w:rsidRPr="002318DA" w:rsidRDefault="00437DC1" w:rsidP="00912F86">
            <w:pPr>
              <w:pStyle w:val="Nvel2"/>
            </w:pPr>
            <w:r w:rsidRPr="002318DA">
              <w:t xml:space="preserve">Barramento de dados da comunicação da motherboard com os periféricos compatível com o padrão PCI ou PCI-Express, com no mínimo: </w:t>
            </w:r>
            <w:proofErr w:type="gramStart"/>
            <w:r w:rsidRPr="002318DA">
              <w:t>1</w:t>
            </w:r>
            <w:proofErr w:type="gramEnd"/>
            <w:r w:rsidRPr="002318DA">
              <w:t xml:space="preserve"> (um) slot PCI-Express x1 ou superior, 1 (um) PCI-Express x16 e 01 (um) slot M.2; </w:t>
            </w:r>
          </w:p>
          <w:p w:rsidR="00EB7F7B" w:rsidRDefault="00437DC1" w:rsidP="00912F86">
            <w:pPr>
              <w:pStyle w:val="Nvel2"/>
            </w:pPr>
            <w:r w:rsidRPr="002318DA">
              <w:t xml:space="preserve">Também deve conter no mínimo as seguintes Portas e Conectores: </w:t>
            </w:r>
          </w:p>
          <w:p w:rsidR="00EB7F7B" w:rsidRDefault="00437DC1" w:rsidP="00EB7F7B">
            <w:pPr>
              <w:pStyle w:val="Nvel3"/>
            </w:pPr>
            <w:r w:rsidRPr="002318DA">
              <w:t xml:space="preserve">01 (um) conector RJ-45 (Ethernet 10/100/1000); </w:t>
            </w:r>
          </w:p>
          <w:p w:rsidR="00EB7F7B" w:rsidRDefault="00EB7F7B" w:rsidP="00EB7F7B">
            <w:pPr>
              <w:pStyle w:val="Nvel3"/>
            </w:pPr>
            <w:r>
              <w:t>0</w:t>
            </w:r>
            <w:r w:rsidR="00437DC1" w:rsidRPr="002318DA">
              <w:t xml:space="preserve">1 (um) conector para saída de som (Line-out) e outro para entrada (Line-in) localizados na parte traseira do equipamento e </w:t>
            </w:r>
            <w:proofErr w:type="gramStart"/>
            <w:r w:rsidR="00437DC1" w:rsidRPr="002318DA">
              <w:t>1</w:t>
            </w:r>
            <w:proofErr w:type="gramEnd"/>
            <w:r w:rsidR="00437DC1" w:rsidRPr="002318DA">
              <w:t xml:space="preserve"> (um) conector para saída de som (Headphone) na parte frontal do equipamento, sendo aceitas portas COMBO para estas funções; </w:t>
            </w:r>
          </w:p>
          <w:p w:rsidR="00437DC1" w:rsidRPr="002318DA" w:rsidRDefault="00437DC1" w:rsidP="00EB7F7B">
            <w:pPr>
              <w:pStyle w:val="Nvel3"/>
            </w:pPr>
            <w:r w:rsidRPr="002318DA">
              <w:t xml:space="preserve">01 (uma) porta de saída VGA; 01 porta Displayport; Porta HDMI opcional; </w:t>
            </w:r>
          </w:p>
          <w:p w:rsidR="00437DC1" w:rsidRPr="002318DA" w:rsidRDefault="00437DC1" w:rsidP="00912F86">
            <w:pPr>
              <w:pStyle w:val="Nvel2"/>
            </w:pPr>
            <w:r w:rsidRPr="002318DA">
              <w:t>Possuir chip TPM (Trusted Plataform Module) versão 2.0 ou superior, integrado à placa principal pelo fabricante do equipamento, não sendo aceitos qualquer tipo de adaptador acoplado ao equipamento ou procedimentos de inserção após a manufatura da placa-m</w:t>
            </w:r>
            <w:r w:rsidR="009F14E6">
              <w:t>ãe (soldas, adaptações, etc.);</w:t>
            </w:r>
          </w:p>
          <w:p w:rsidR="00437DC1" w:rsidRPr="002318DA" w:rsidRDefault="00437DC1" w:rsidP="00912F86">
            <w:pPr>
              <w:pStyle w:val="Nvel2"/>
            </w:pPr>
            <w:r w:rsidRPr="002318DA">
              <w:t>Chipset do mesmo fab</w:t>
            </w:r>
            <w:r w:rsidR="009F14E6">
              <w:t>ricante do processador ofertado;</w:t>
            </w:r>
          </w:p>
          <w:p w:rsidR="00437DC1" w:rsidRPr="002318DA" w:rsidRDefault="00437DC1" w:rsidP="00912F86">
            <w:pPr>
              <w:pStyle w:val="Nvel2"/>
            </w:pPr>
            <w:r w:rsidRPr="002318DA">
              <w:t xml:space="preserve">Placa mãe do mesmo fabricante do microcomputador, não sendo aceita solução em OEM ou placas encontradas no mercado comum; </w:t>
            </w:r>
          </w:p>
          <w:p w:rsidR="00437DC1" w:rsidRPr="002318DA" w:rsidRDefault="00437DC1" w:rsidP="00912F86">
            <w:pPr>
              <w:pStyle w:val="Nvel2"/>
            </w:pPr>
            <w:r w:rsidRPr="002318DA">
              <w:t xml:space="preserve">A placa-mãe fornecida deve ser totalmente compatível com o processador ofertado. </w:t>
            </w:r>
          </w:p>
          <w:p w:rsidR="00437DC1" w:rsidRPr="002318DA" w:rsidRDefault="00437DC1" w:rsidP="00BE54DB">
            <w:pPr>
              <w:pStyle w:val="Nvel1"/>
              <w:rPr>
                <w:rFonts w:cstheme="minorHAnsi"/>
              </w:rPr>
            </w:pPr>
            <w:r w:rsidRPr="002318DA">
              <w:rPr>
                <w:rFonts w:cstheme="minorHAnsi"/>
              </w:rPr>
              <w:t xml:space="preserve">MEMÓRIA RAM </w:t>
            </w:r>
          </w:p>
          <w:p w:rsidR="00437DC1" w:rsidRPr="002318DA" w:rsidRDefault="00437DC1" w:rsidP="00912F86">
            <w:pPr>
              <w:pStyle w:val="Nvel2"/>
            </w:pPr>
            <w:r w:rsidRPr="002318DA">
              <w:t>No mínimo 08 GB (oito gigabytes)</w:t>
            </w:r>
            <w:r w:rsidR="00EB7F7B">
              <w:t>;</w:t>
            </w:r>
            <w:r w:rsidRPr="002318DA">
              <w:t xml:space="preserve"> </w:t>
            </w:r>
          </w:p>
          <w:p w:rsidR="00437DC1" w:rsidRPr="002318DA" w:rsidRDefault="00437DC1" w:rsidP="00912F86">
            <w:pPr>
              <w:pStyle w:val="Nvel2"/>
            </w:pPr>
            <w:r w:rsidRPr="002318DA">
              <w:t xml:space="preserve">Memória DDR4 com frequência de comunicação com o barramento de no mínimo 2666 </w:t>
            </w:r>
            <w:proofErr w:type="spellStart"/>
            <w:proofErr w:type="gramStart"/>
            <w:r w:rsidRPr="002318DA">
              <w:t>Mhz</w:t>
            </w:r>
            <w:proofErr w:type="spellEnd"/>
            <w:proofErr w:type="gramEnd"/>
            <w:r w:rsidRPr="002318DA">
              <w:t>;</w:t>
            </w:r>
          </w:p>
          <w:p w:rsidR="00437DC1" w:rsidRPr="002318DA" w:rsidRDefault="00437DC1" w:rsidP="00912F86">
            <w:pPr>
              <w:pStyle w:val="Nvel2"/>
            </w:pPr>
            <w:r w:rsidRPr="002318DA">
              <w:t>A memória deve ser compatível com a placa mãe principal fornecida.</w:t>
            </w:r>
          </w:p>
          <w:p w:rsidR="00437DC1" w:rsidRPr="002318DA" w:rsidRDefault="00437DC1" w:rsidP="00BE54DB">
            <w:pPr>
              <w:pStyle w:val="Nvel1"/>
              <w:rPr>
                <w:rFonts w:cstheme="minorHAnsi"/>
              </w:rPr>
            </w:pPr>
            <w:r w:rsidRPr="002318DA">
              <w:rPr>
                <w:rFonts w:cstheme="minorHAnsi"/>
              </w:rPr>
              <w:t>BIOS</w:t>
            </w:r>
          </w:p>
          <w:p w:rsidR="00437DC1" w:rsidRPr="002318DA" w:rsidRDefault="00437DC1" w:rsidP="00912F86">
            <w:pPr>
              <w:pStyle w:val="Nvel2"/>
            </w:pPr>
            <w:r w:rsidRPr="002318DA">
              <w:t xml:space="preserve">Compatível com o Padrão Plug &amp; Play; </w:t>
            </w:r>
          </w:p>
          <w:p w:rsidR="00437DC1" w:rsidRPr="002318DA" w:rsidRDefault="00437DC1" w:rsidP="00912F86">
            <w:pPr>
              <w:pStyle w:val="Nvel2"/>
            </w:pPr>
            <w:r w:rsidRPr="002318DA">
              <w:t>B</w:t>
            </w:r>
            <w:r w:rsidR="00343A7C">
              <w:t>IOS</w:t>
            </w:r>
            <w:r w:rsidRPr="002318DA">
              <w:t xml:space="preserve"> em Flash ROM, podendo ser atualizada por meio de software de gerenciamento; </w:t>
            </w:r>
          </w:p>
          <w:p w:rsidR="00437DC1" w:rsidRPr="002318DA" w:rsidRDefault="00437DC1" w:rsidP="00912F86">
            <w:pPr>
              <w:pStyle w:val="Nvel2"/>
            </w:pPr>
            <w:r w:rsidRPr="002318DA">
              <w:t xml:space="preserve">Deve possibilitar que a senha de acesso ao BIOS seja ativada e desativada via SETUP; </w:t>
            </w:r>
          </w:p>
          <w:p w:rsidR="00437DC1" w:rsidRPr="002318DA" w:rsidRDefault="00437DC1" w:rsidP="00912F86">
            <w:pPr>
              <w:pStyle w:val="Nvel2"/>
            </w:pPr>
            <w:r w:rsidRPr="002318DA">
              <w:t xml:space="preserve">Deverá possibilitar gravação, em memória não volátil, do número de série do equipamento ofertado, permitindo seu acesso por intermédio do software de gerenciamento; </w:t>
            </w:r>
          </w:p>
          <w:p w:rsidR="00437DC1" w:rsidRPr="002318DA" w:rsidRDefault="00437DC1" w:rsidP="00912F86">
            <w:pPr>
              <w:pStyle w:val="Nvel2"/>
            </w:pPr>
            <w:r w:rsidRPr="002318DA">
              <w:t xml:space="preserve">Deve dispor de ferramenta de diagnóstico de saúde do hardware para, no mínimo, módulos de memória RAM e Disco rígido; </w:t>
            </w:r>
          </w:p>
          <w:p w:rsidR="00437DC1" w:rsidRPr="002318DA" w:rsidRDefault="00437DC1" w:rsidP="00912F86">
            <w:pPr>
              <w:pStyle w:val="Nvel2"/>
            </w:pPr>
            <w:r w:rsidRPr="002318DA">
              <w:t xml:space="preserve">Deve ter sua configuração exibida no idioma português ou inglês; </w:t>
            </w:r>
          </w:p>
          <w:p w:rsidR="00437DC1" w:rsidRPr="002318DA" w:rsidRDefault="00437DC1" w:rsidP="00912F86">
            <w:pPr>
              <w:pStyle w:val="Nvel2"/>
            </w:pPr>
            <w:r w:rsidRPr="002318DA">
              <w:t xml:space="preserve">A BIOS deverá ser desenvolvida pelo mesmo fabricante do equipamento ofertado. Caso a BIOS seja ofertada em regime de Copyright, o fabricante do computador deverá possuir livre direito de edição sobre a mesma, garantindo assim adaptabilidade do conjunto adquirido, e </w:t>
            </w:r>
            <w:proofErr w:type="gramStart"/>
            <w:r w:rsidRPr="002318DA">
              <w:t>os direitos Copyright</w:t>
            </w:r>
            <w:proofErr w:type="gramEnd"/>
            <w:r w:rsidRPr="002318DA">
              <w:t xml:space="preserve"> sobre essa BIOS devem ser comprovados através de atestados fornecidos pelo fabricante, decl</w:t>
            </w:r>
            <w:r w:rsidR="009F14E6">
              <w:t>arando o modelo do equipamento;</w:t>
            </w:r>
          </w:p>
          <w:p w:rsidR="00437DC1" w:rsidRPr="002318DA" w:rsidRDefault="00437DC1" w:rsidP="00912F86">
            <w:pPr>
              <w:pStyle w:val="Nvel2"/>
            </w:pPr>
            <w:r w:rsidRPr="002318DA">
              <w:t>Possuir ferramenta que possibilita realizar a formatação definitiva dos dispositivos de armazenamento conectados ao equipamento, desenvolvida em acordo com o padrão de segurança NIST 800-88 ou ISO/IEC 27040:2015. Caso esta ferramenta não seja nativa da BIOS, deverá ser oficialmente homologada pelo Fabricante do equipamento;</w:t>
            </w:r>
          </w:p>
          <w:p w:rsidR="00437DC1" w:rsidRPr="002318DA" w:rsidRDefault="00437DC1" w:rsidP="00BE54DB">
            <w:pPr>
              <w:pStyle w:val="Nvel1"/>
              <w:rPr>
                <w:rFonts w:cstheme="minorHAnsi"/>
              </w:rPr>
            </w:pPr>
            <w:r w:rsidRPr="002318DA">
              <w:rPr>
                <w:rFonts w:cstheme="minorHAnsi"/>
              </w:rPr>
              <w:t xml:space="preserve">DISPOSITIVOS DE ARMAZENAMENTO </w:t>
            </w:r>
          </w:p>
          <w:p w:rsidR="00437DC1" w:rsidRPr="002318DA" w:rsidRDefault="00437DC1" w:rsidP="00912F86">
            <w:pPr>
              <w:pStyle w:val="Nvel2"/>
            </w:pPr>
            <w:proofErr w:type="gramStart"/>
            <w:r w:rsidRPr="002318DA">
              <w:t>1</w:t>
            </w:r>
            <w:proofErr w:type="gramEnd"/>
            <w:r w:rsidRPr="002318DA">
              <w:t xml:space="preserve"> (uma) Unidade de disco rígido interna de no mínimo 2,5” polegadas, no mínimo, 01 TB (um terabyte), Padrão SATA III ou superior e 7.200 RPM; </w:t>
            </w:r>
          </w:p>
          <w:p w:rsidR="00437DC1" w:rsidRPr="002318DA" w:rsidRDefault="00437DC1" w:rsidP="00912F86">
            <w:pPr>
              <w:pStyle w:val="Nvel2"/>
            </w:pPr>
            <w:proofErr w:type="gramStart"/>
            <w:r w:rsidRPr="002318DA">
              <w:t>1</w:t>
            </w:r>
            <w:proofErr w:type="gramEnd"/>
            <w:r w:rsidRPr="002318DA">
              <w:t xml:space="preserve"> (uma) unidade de mídia óptica interna do tipo DVD±RW, com tecnologia Dual Layer, Padrão SATA ou superior, com mecanismo de ejeção de emergência na parte frontal da unidade. </w:t>
            </w:r>
          </w:p>
          <w:p w:rsidR="00437DC1" w:rsidRPr="002318DA" w:rsidRDefault="00437DC1" w:rsidP="00BE54DB">
            <w:pPr>
              <w:pStyle w:val="Nvel1"/>
              <w:rPr>
                <w:rFonts w:cstheme="minorHAnsi"/>
              </w:rPr>
            </w:pPr>
            <w:r w:rsidRPr="002318DA">
              <w:rPr>
                <w:rFonts w:cstheme="minorHAnsi"/>
              </w:rPr>
              <w:t xml:space="preserve">ADAPTADOR DE REDE </w:t>
            </w:r>
          </w:p>
          <w:p w:rsidR="00437DC1" w:rsidRPr="002318DA" w:rsidRDefault="00437DC1" w:rsidP="00912F86">
            <w:pPr>
              <w:pStyle w:val="Nvel2"/>
            </w:pPr>
            <w:r w:rsidRPr="002318DA">
              <w:t xml:space="preserve">Adaptador de rede integrado (on-board), conector RJ45 fêmea com led indicador de atividade de rede, padrão Ethernet de 10/100/1000 </w:t>
            </w:r>
            <w:proofErr w:type="spellStart"/>
            <w:r w:rsidRPr="002318DA">
              <w:t>Mbps</w:t>
            </w:r>
            <w:proofErr w:type="spellEnd"/>
            <w:r w:rsidRPr="002318DA">
              <w:t xml:space="preserve">, autosence e full-duplex; </w:t>
            </w:r>
          </w:p>
          <w:p w:rsidR="00437DC1" w:rsidRPr="002318DA" w:rsidRDefault="00437DC1" w:rsidP="00BE54DB">
            <w:pPr>
              <w:pStyle w:val="Nvel1"/>
              <w:rPr>
                <w:rFonts w:cstheme="minorHAnsi"/>
              </w:rPr>
            </w:pPr>
            <w:r w:rsidRPr="002318DA">
              <w:rPr>
                <w:rFonts w:cstheme="minorHAnsi"/>
              </w:rPr>
              <w:t>ADAPTADOR DE REDE SEM FIO ON-BOARD</w:t>
            </w:r>
          </w:p>
          <w:p w:rsidR="00437DC1" w:rsidRPr="002318DA" w:rsidRDefault="00437DC1" w:rsidP="00912F86">
            <w:pPr>
              <w:pStyle w:val="Nvel2"/>
            </w:pPr>
            <w:r w:rsidRPr="002318DA">
              <w:t xml:space="preserve">Possuir uma interface para rede sem fio (Wireless) padrão </w:t>
            </w:r>
            <w:proofErr w:type="spellStart"/>
            <w:proofErr w:type="gramStart"/>
            <w:r w:rsidRPr="002318DA">
              <w:t>ac</w:t>
            </w:r>
            <w:proofErr w:type="spellEnd"/>
            <w:proofErr w:type="gramEnd"/>
            <w:r w:rsidRPr="002318DA">
              <w:t>, com banda dupla 2x2, MU-MIMO RX, integrada a placa mãe</w:t>
            </w:r>
            <w:r w:rsidR="009F14E6">
              <w:t>.</w:t>
            </w:r>
          </w:p>
          <w:p w:rsidR="00437DC1" w:rsidRPr="002318DA" w:rsidRDefault="00437DC1" w:rsidP="00BE54DB">
            <w:pPr>
              <w:pStyle w:val="Nvel1"/>
              <w:rPr>
                <w:rFonts w:cstheme="minorHAnsi"/>
              </w:rPr>
            </w:pPr>
            <w:r w:rsidRPr="002318DA">
              <w:rPr>
                <w:rFonts w:cstheme="minorHAnsi"/>
              </w:rPr>
              <w:t xml:space="preserve">CONTROLADORA DE VÍDEO </w:t>
            </w:r>
          </w:p>
          <w:p w:rsidR="00437DC1" w:rsidRPr="002318DA" w:rsidRDefault="00437DC1" w:rsidP="00912F86">
            <w:pPr>
              <w:pStyle w:val="Nvel2"/>
            </w:pPr>
            <w:r w:rsidRPr="002318DA">
              <w:t xml:space="preserve">Controladora de vídeo integrada (on-board) ou </w:t>
            </w:r>
            <w:proofErr w:type="gramStart"/>
            <w:r w:rsidRPr="002318DA">
              <w:t>off</w:t>
            </w:r>
            <w:proofErr w:type="gramEnd"/>
            <w:r w:rsidRPr="002318DA">
              <w:t xml:space="preserve">-board; </w:t>
            </w:r>
          </w:p>
          <w:p w:rsidR="00437DC1" w:rsidRPr="002318DA" w:rsidRDefault="00437DC1" w:rsidP="00912F86">
            <w:pPr>
              <w:pStyle w:val="Nvel2"/>
            </w:pPr>
            <w:r w:rsidRPr="002318DA">
              <w:t xml:space="preserve">Deve permitir, pelo menos, 01 (um) GB de memória, dedicada ou compartilhada dinamicamente; </w:t>
            </w:r>
          </w:p>
          <w:p w:rsidR="00437DC1" w:rsidRPr="002318DA" w:rsidRDefault="00437DC1" w:rsidP="00912F86">
            <w:pPr>
              <w:pStyle w:val="Nvel2"/>
            </w:pPr>
            <w:r w:rsidRPr="002318DA">
              <w:t xml:space="preserve">Deve ser capaz de controlar no mínimo dois monitores simultaneamente em modo estendido; </w:t>
            </w:r>
          </w:p>
          <w:p w:rsidR="00437DC1" w:rsidRPr="002318DA" w:rsidRDefault="00437DC1" w:rsidP="00912F86">
            <w:pPr>
              <w:pStyle w:val="Nvel2"/>
            </w:pPr>
            <w:r w:rsidRPr="002318DA">
              <w:t xml:space="preserve">Deve possuir, no mínimo, dois conectores de vídeo, sendo 01 (uma) </w:t>
            </w:r>
            <w:proofErr w:type="gramStart"/>
            <w:r w:rsidRPr="002318DA">
              <w:t>DisplayPort</w:t>
            </w:r>
            <w:proofErr w:type="gramEnd"/>
            <w:r w:rsidRPr="002318DA">
              <w:t xml:space="preserve"> e 01 (uma) VGA;</w:t>
            </w:r>
          </w:p>
          <w:p w:rsidR="00437DC1" w:rsidRPr="002318DA" w:rsidRDefault="00437DC1" w:rsidP="00912F86">
            <w:pPr>
              <w:pStyle w:val="Nvel2"/>
            </w:pPr>
            <w:r w:rsidRPr="002318DA">
              <w:t xml:space="preserve">Deve ter suporte a Directx 12 ou superior; </w:t>
            </w:r>
          </w:p>
          <w:p w:rsidR="00437DC1" w:rsidRPr="002318DA" w:rsidRDefault="00437DC1" w:rsidP="00912F86">
            <w:pPr>
              <w:pStyle w:val="Nvel2"/>
            </w:pPr>
            <w:r w:rsidRPr="002318DA">
              <w:t>Driver de vídeo compatível com WDDM (Windows Display Driver Model);</w:t>
            </w:r>
          </w:p>
          <w:p w:rsidR="00437DC1" w:rsidRPr="002318DA" w:rsidRDefault="00437DC1" w:rsidP="00912F86">
            <w:pPr>
              <w:pStyle w:val="Nvel2"/>
            </w:pPr>
            <w:r w:rsidRPr="002318DA">
              <w:t xml:space="preserve">Deverá ser compatível com os conectores e cabos do monitor ofertado.  </w:t>
            </w:r>
          </w:p>
          <w:p w:rsidR="00437DC1" w:rsidRPr="002318DA" w:rsidRDefault="00437DC1" w:rsidP="00BE54DB">
            <w:pPr>
              <w:pStyle w:val="Nvel1"/>
              <w:rPr>
                <w:rFonts w:cstheme="minorHAnsi"/>
              </w:rPr>
            </w:pPr>
            <w:r w:rsidRPr="002318DA">
              <w:rPr>
                <w:rFonts w:cstheme="minorHAnsi"/>
              </w:rPr>
              <w:t xml:space="preserve">CONTROLADORA DE ÁUDIO INTEGRADA </w:t>
            </w:r>
          </w:p>
          <w:p w:rsidR="00437DC1" w:rsidRPr="002318DA" w:rsidRDefault="00437DC1" w:rsidP="00912F86">
            <w:pPr>
              <w:pStyle w:val="Nvel2"/>
            </w:pPr>
            <w:r w:rsidRPr="002318DA">
              <w:t xml:space="preserve">Controladora de Áudio integrada à placa mãe (on-board); </w:t>
            </w:r>
          </w:p>
          <w:p w:rsidR="00437DC1" w:rsidRPr="002318DA" w:rsidRDefault="00437DC1" w:rsidP="00912F86">
            <w:pPr>
              <w:pStyle w:val="Nvel2"/>
            </w:pPr>
            <w:r w:rsidRPr="002318DA">
              <w:t xml:space="preserve">Deve possuir alto falante integrado; </w:t>
            </w:r>
          </w:p>
          <w:p w:rsidR="00437DC1" w:rsidRPr="002318DA" w:rsidRDefault="00437DC1" w:rsidP="00912F86">
            <w:pPr>
              <w:pStyle w:val="Nvel2"/>
            </w:pPr>
            <w:r w:rsidRPr="002318DA">
              <w:t>Deve possuir conector frontal para no</w:t>
            </w:r>
            <w:r w:rsidR="009F14E6">
              <w:t xml:space="preserve"> mínimo fone de ouvido.</w:t>
            </w:r>
          </w:p>
          <w:p w:rsidR="00437DC1" w:rsidRPr="002318DA" w:rsidRDefault="00437DC1" w:rsidP="00BE54DB">
            <w:pPr>
              <w:pStyle w:val="Nvel1"/>
              <w:rPr>
                <w:rFonts w:cstheme="minorHAnsi"/>
              </w:rPr>
            </w:pPr>
            <w:r w:rsidRPr="002318DA">
              <w:rPr>
                <w:rFonts w:cstheme="minorHAnsi"/>
              </w:rPr>
              <w:t xml:space="preserve">GABINETE  </w:t>
            </w:r>
          </w:p>
          <w:p w:rsidR="00437DC1" w:rsidRPr="002318DA" w:rsidRDefault="00437DC1" w:rsidP="00912F86">
            <w:pPr>
              <w:pStyle w:val="Nvel2"/>
            </w:pPr>
            <w:r w:rsidRPr="002318DA">
              <w:t xml:space="preserve">Gabinete com volume máximo de </w:t>
            </w:r>
            <w:r w:rsidR="005813F7">
              <w:t>13.000</w:t>
            </w:r>
            <w:r w:rsidRPr="002318DA">
              <w:t xml:space="preserve"> </w:t>
            </w:r>
            <w:proofErr w:type="spellStart"/>
            <w:r w:rsidRPr="002318DA">
              <w:t>cm³</w:t>
            </w:r>
            <w:proofErr w:type="spellEnd"/>
            <w:r w:rsidRPr="002318DA">
              <w:t xml:space="preserve"> e que possua bases de apoio integradas ao gabinete que permitam seu uso também na vertical; </w:t>
            </w:r>
          </w:p>
          <w:p w:rsidR="00437DC1" w:rsidRPr="002318DA" w:rsidRDefault="00437DC1" w:rsidP="00912F86">
            <w:pPr>
              <w:pStyle w:val="Nvel2"/>
            </w:pPr>
            <w:r w:rsidRPr="002318DA">
              <w:t xml:space="preserve">Deve possuir local apropriado para colocação de lacres ou cadeados mecânicos ou eletrônicos; </w:t>
            </w:r>
          </w:p>
          <w:p w:rsidR="00437DC1" w:rsidRPr="002318DA" w:rsidRDefault="00437DC1" w:rsidP="00912F86">
            <w:pPr>
              <w:pStyle w:val="Nvel2"/>
            </w:pPr>
            <w:r w:rsidRPr="002318DA">
              <w:t xml:space="preserve">Sistema de ventilação dimensionado para a perfeita refrigeração dos componentes internos; </w:t>
            </w:r>
          </w:p>
          <w:p w:rsidR="00437DC1" w:rsidRPr="002318DA" w:rsidRDefault="00437DC1" w:rsidP="00912F86">
            <w:pPr>
              <w:pStyle w:val="Nvel2"/>
            </w:pPr>
            <w:r w:rsidRPr="002318DA">
              <w:t xml:space="preserve">Deve possuir cor predominante preta, prata ou cinza, ou combinação dessas cores; </w:t>
            </w:r>
          </w:p>
          <w:p w:rsidR="00437DC1" w:rsidRPr="002318DA" w:rsidRDefault="00437DC1" w:rsidP="00912F86">
            <w:pPr>
              <w:pStyle w:val="Nvel2"/>
            </w:pPr>
            <w:r w:rsidRPr="002318DA">
              <w:t xml:space="preserve">Deverá ser, obrigatoriamente, do mesmo fabricante do equipamento. </w:t>
            </w:r>
          </w:p>
          <w:p w:rsidR="00437DC1" w:rsidRPr="002318DA" w:rsidRDefault="00437DC1" w:rsidP="00BE54DB">
            <w:pPr>
              <w:pStyle w:val="Nvel1"/>
              <w:rPr>
                <w:rFonts w:cstheme="minorHAnsi"/>
              </w:rPr>
            </w:pPr>
            <w:r w:rsidRPr="002318DA">
              <w:rPr>
                <w:rFonts w:cstheme="minorHAnsi"/>
              </w:rPr>
              <w:t xml:space="preserve">FONTE DE ALIMENTAÇÃO  </w:t>
            </w:r>
          </w:p>
          <w:p w:rsidR="00437DC1" w:rsidRPr="002318DA" w:rsidRDefault="00437DC1" w:rsidP="00912F86">
            <w:pPr>
              <w:pStyle w:val="Nvel2"/>
            </w:pPr>
            <w:r w:rsidRPr="002318DA">
              <w:t xml:space="preserve">Alimentação </w:t>
            </w:r>
            <w:proofErr w:type="gramStart"/>
            <w:r w:rsidRPr="002318DA">
              <w:t>110V</w:t>
            </w:r>
            <w:proofErr w:type="gramEnd"/>
            <w:r w:rsidRPr="002318DA">
              <w:t xml:space="preserve"> (cento e dez volts) e 220V (duzentos e vinte volts), com chaveamento automático, e com potência MÁXIMA de 220W, com eficiência mínima de 85% quando em 50% de carga de trabalho; </w:t>
            </w:r>
          </w:p>
          <w:p w:rsidR="00437DC1" w:rsidRPr="002318DA" w:rsidRDefault="00437DC1" w:rsidP="00912F86">
            <w:pPr>
              <w:pStyle w:val="Nvel2"/>
            </w:pPr>
            <w:r w:rsidRPr="002318DA">
              <w:t>Possuir certificação 80 PLUS, pelo menos no nível BRONZE</w:t>
            </w:r>
          </w:p>
          <w:p w:rsidR="00437DC1" w:rsidRPr="002318DA" w:rsidRDefault="00437DC1" w:rsidP="00912F86">
            <w:pPr>
              <w:pStyle w:val="Nvel2"/>
            </w:pPr>
            <w:r w:rsidRPr="002318DA">
              <w:t xml:space="preserve">Deve ser capaz de suportar configuração completa de acessórios e componentes do equipamento;  </w:t>
            </w:r>
          </w:p>
          <w:p w:rsidR="00437DC1" w:rsidRPr="002318DA" w:rsidRDefault="00437DC1" w:rsidP="00BE54DB">
            <w:pPr>
              <w:pStyle w:val="Nvel1"/>
              <w:rPr>
                <w:rFonts w:cstheme="minorHAnsi"/>
              </w:rPr>
            </w:pPr>
            <w:r w:rsidRPr="002318DA">
              <w:rPr>
                <w:rFonts w:cstheme="minorHAnsi"/>
              </w:rPr>
              <w:t xml:space="preserve">TECLADO </w:t>
            </w:r>
          </w:p>
          <w:p w:rsidR="00437DC1" w:rsidRPr="002318DA" w:rsidRDefault="00437DC1" w:rsidP="00912F86">
            <w:pPr>
              <w:pStyle w:val="Nvel2"/>
            </w:pPr>
            <w:r w:rsidRPr="002318DA">
              <w:t>Do tipo estendido com, no mínimo, 104 teclas e compatível com o padrão ABNT-II;</w:t>
            </w:r>
          </w:p>
          <w:p w:rsidR="00437DC1" w:rsidRPr="002318DA" w:rsidRDefault="00437DC1" w:rsidP="00912F86">
            <w:pPr>
              <w:pStyle w:val="Nvel2"/>
            </w:pPr>
            <w:r w:rsidRPr="002318DA">
              <w:t xml:space="preserve">Cabo para conexão ao microcomputador com, no mínimo, 1,5 m (um metro e meio) de comprimento; </w:t>
            </w:r>
          </w:p>
          <w:p w:rsidR="00437DC1" w:rsidRPr="002318DA" w:rsidRDefault="00437DC1" w:rsidP="00912F86">
            <w:pPr>
              <w:pStyle w:val="Nvel2"/>
            </w:pPr>
            <w:r w:rsidRPr="002318DA">
              <w:t xml:space="preserve">Conexão USB, sem uso de adaptadores; </w:t>
            </w:r>
          </w:p>
          <w:p w:rsidR="00437DC1" w:rsidRPr="002318DA" w:rsidRDefault="00437DC1" w:rsidP="00912F86">
            <w:pPr>
              <w:pStyle w:val="Nvel2"/>
            </w:pPr>
            <w:r w:rsidRPr="002318DA">
              <w:t xml:space="preserve">Bloco numérico separado das demais teclas; </w:t>
            </w:r>
          </w:p>
          <w:p w:rsidR="00437DC1" w:rsidRPr="002318DA" w:rsidRDefault="00437DC1" w:rsidP="00912F86">
            <w:pPr>
              <w:pStyle w:val="Nvel2"/>
            </w:pPr>
            <w:r w:rsidRPr="002318DA">
              <w:t xml:space="preserve">Ser da cor predominante do gabinete; </w:t>
            </w:r>
          </w:p>
          <w:p w:rsidR="00437DC1" w:rsidRPr="002318DA" w:rsidRDefault="00437DC1" w:rsidP="00912F86">
            <w:pPr>
              <w:pStyle w:val="Nvel2"/>
            </w:pPr>
            <w:r w:rsidRPr="002318DA">
              <w:t xml:space="preserve">Ser do mesmo fabricante do conjunto do equipamento proposto. Será aceito também solução em OEM, desde que seja </w:t>
            </w:r>
            <w:proofErr w:type="gramStart"/>
            <w:r w:rsidRPr="002318DA">
              <w:t>gravado no periférico</w:t>
            </w:r>
            <w:proofErr w:type="gramEnd"/>
            <w:r w:rsidRPr="002318DA">
              <w:t xml:space="preserve"> a marca do fabricante do computador. </w:t>
            </w:r>
          </w:p>
          <w:p w:rsidR="00437DC1" w:rsidRPr="002318DA" w:rsidRDefault="00437DC1" w:rsidP="00BE54DB">
            <w:pPr>
              <w:pStyle w:val="Nvel1"/>
              <w:rPr>
                <w:rFonts w:cstheme="minorHAnsi"/>
              </w:rPr>
            </w:pPr>
            <w:r w:rsidRPr="002318DA">
              <w:rPr>
                <w:rFonts w:cstheme="minorHAnsi"/>
              </w:rPr>
              <w:t xml:space="preserve">MOUSE </w:t>
            </w:r>
          </w:p>
          <w:p w:rsidR="00437DC1" w:rsidRPr="002318DA" w:rsidRDefault="00437DC1" w:rsidP="00912F86">
            <w:pPr>
              <w:pStyle w:val="Nvel2"/>
            </w:pPr>
            <w:r w:rsidRPr="002318DA">
              <w:t xml:space="preserve">Tecnologia óptica; </w:t>
            </w:r>
          </w:p>
          <w:p w:rsidR="00437DC1" w:rsidRPr="002318DA" w:rsidRDefault="00437DC1" w:rsidP="00912F86">
            <w:pPr>
              <w:pStyle w:val="Nvel2"/>
            </w:pPr>
            <w:r w:rsidRPr="002318DA">
              <w:t xml:space="preserve">Resolução por hardware de, no mínimo, 800 dpi; </w:t>
            </w:r>
          </w:p>
          <w:p w:rsidR="00437DC1" w:rsidRPr="002318DA" w:rsidRDefault="00437DC1" w:rsidP="00912F86">
            <w:pPr>
              <w:pStyle w:val="Nvel2"/>
            </w:pPr>
            <w:r w:rsidRPr="002318DA">
              <w:t xml:space="preserve">Dois botões e botão de rolagem (“Scroll Wheel”), ambidestro (simétrico); </w:t>
            </w:r>
          </w:p>
          <w:p w:rsidR="00437DC1" w:rsidRPr="002318DA" w:rsidRDefault="00437DC1" w:rsidP="00912F86">
            <w:pPr>
              <w:pStyle w:val="Nvel2"/>
            </w:pPr>
            <w:r w:rsidRPr="002318DA">
              <w:t xml:space="preserve">Mouse com fio, com conector USB, sem uso de adaptadores; </w:t>
            </w:r>
          </w:p>
          <w:p w:rsidR="00437DC1" w:rsidRPr="002318DA" w:rsidRDefault="00437DC1" w:rsidP="00912F86">
            <w:pPr>
              <w:pStyle w:val="Nvel2"/>
            </w:pPr>
            <w:r w:rsidRPr="002318DA">
              <w:t xml:space="preserve">Deve acompanhar mouse pad com superfície adequada para utilização de mouse óptico; </w:t>
            </w:r>
          </w:p>
          <w:p w:rsidR="00437DC1" w:rsidRPr="002318DA" w:rsidRDefault="00437DC1" w:rsidP="00912F86">
            <w:pPr>
              <w:pStyle w:val="Nvel2"/>
            </w:pPr>
            <w:r w:rsidRPr="002318DA">
              <w:t xml:space="preserve">Ser da cor predominante do gabinete; </w:t>
            </w:r>
          </w:p>
          <w:p w:rsidR="00437DC1" w:rsidRPr="002318DA" w:rsidRDefault="00437DC1" w:rsidP="00912F86">
            <w:pPr>
              <w:pStyle w:val="Nvel2"/>
            </w:pPr>
            <w:r w:rsidRPr="002318DA">
              <w:t xml:space="preserve">Ser do mesmo fabricante do conjunto do equipamento proposto. Será aceito também solução em OEM, desde que seja </w:t>
            </w:r>
            <w:proofErr w:type="gramStart"/>
            <w:r w:rsidRPr="002318DA">
              <w:t>gravado no periférico</w:t>
            </w:r>
            <w:proofErr w:type="gramEnd"/>
            <w:r w:rsidRPr="002318DA">
              <w:t xml:space="preserve"> a marca do fabricante do computador. </w:t>
            </w:r>
          </w:p>
          <w:p w:rsidR="00437DC1" w:rsidRPr="002318DA" w:rsidRDefault="00437DC1" w:rsidP="00BE54DB">
            <w:pPr>
              <w:pStyle w:val="Nvel1"/>
              <w:rPr>
                <w:rFonts w:cstheme="minorHAnsi"/>
              </w:rPr>
            </w:pPr>
            <w:r w:rsidRPr="002318DA">
              <w:rPr>
                <w:rFonts w:cstheme="minorHAnsi"/>
              </w:rPr>
              <w:t xml:space="preserve">MONITOR </w:t>
            </w:r>
          </w:p>
          <w:p w:rsidR="00437DC1" w:rsidRPr="002318DA" w:rsidRDefault="00437DC1" w:rsidP="00912F86">
            <w:pPr>
              <w:pStyle w:val="Nvel2"/>
            </w:pPr>
            <w:proofErr w:type="gramStart"/>
            <w:r w:rsidRPr="002318DA">
              <w:t>Monitor LED Widescreen de, no mínimo, 21,5”</w:t>
            </w:r>
            <w:proofErr w:type="gramEnd"/>
            <w:r w:rsidRPr="002318DA">
              <w:t xml:space="preserve"> (vinte e um virgula cinco polegadas); </w:t>
            </w:r>
          </w:p>
          <w:p w:rsidR="00437DC1" w:rsidRPr="002318DA" w:rsidRDefault="00437DC1" w:rsidP="00912F86">
            <w:pPr>
              <w:pStyle w:val="Nvel2"/>
            </w:pPr>
            <w:r w:rsidRPr="002318DA">
              <w:t xml:space="preserve">Contenha pelo menos 01 (um) conector de entrada nativo compatível com o computador ofertado (Displayport e/ou VGA); </w:t>
            </w:r>
          </w:p>
          <w:p w:rsidR="00437DC1" w:rsidRPr="002318DA" w:rsidRDefault="00437DC1" w:rsidP="00912F86">
            <w:pPr>
              <w:pStyle w:val="Nvel2"/>
            </w:pPr>
            <w:r w:rsidRPr="002318DA">
              <w:t xml:space="preserve">Deve possuir controles digitais externos frontais para ajustar pelo menos brilho e contraste; </w:t>
            </w:r>
          </w:p>
          <w:p w:rsidR="00437DC1" w:rsidRPr="002318DA" w:rsidRDefault="00437DC1" w:rsidP="00912F86">
            <w:pPr>
              <w:pStyle w:val="Nvel2"/>
            </w:pPr>
            <w:r w:rsidRPr="002318DA">
              <w:t xml:space="preserve">Tempo de resposta de, no máximo </w:t>
            </w:r>
            <w:proofErr w:type="gramStart"/>
            <w:r w:rsidRPr="002318DA">
              <w:t>8</w:t>
            </w:r>
            <w:proofErr w:type="gramEnd"/>
            <w:r w:rsidRPr="002318DA">
              <w:t xml:space="preserve"> ms; </w:t>
            </w:r>
          </w:p>
          <w:p w:rsidR="00437DC1" w:rsidRPr="002318DA" w:rsidRDefault="00437DC1" w:rsidP="00912F86">
            <w:pPr>
              <w:pStyle w:val="Nvel2"/>
            </w:pPr>
            <w:r w:rsidRPr="002318DA">
              <w:t xml:space="preserve">Deve permitir, no mínimo, ajustes de inclinação; </w:t>
            </w:r>
          </w:p>
          <w:p w:rsidR="00437DC1" w:rsidRPr="002318DA" w:rsidRDefault="00437DC1" w:rsidP="00912F86">
            <w:pPr>
              <w:pStyle w:val="Nvel2"/>
            </w:pPr>
            <w:r w:rsidRPr="002318DA">
              <w:t xml:space="preserve">Tensão: 100 V a 240 V (automática); </w:t>
            </w:r>
          </w:p>
          <w:p w:rsidR="00437DC1" w:rsidRPr="002318DA" w:rsidRDefault="00437DC1" w:rsidP="00912F86">
            <w:pPr>
              <w:pStyle w:val="Nvel2"/>
            </w:pPr>
            <w:r w:rsidRPr="002318DA">
              <w:t xml:space="preserve">O monitor deverá, obrigatoriamente, possuir a mesma tonalidade de cor do gabinete; </w:t>
            </w:r>
          </w:p>
          <w:p w:rsidR="00437DC1" w:rsidRPr="002318DA" w:rsidRDefault="00437DC1" w:rsidP="00912F86">
            <w:pPr>
              <w:pStyle w:val="Nvel2"/>
            </w:pPr>
            <w:r w:rsidRPr="002318DA">
              <w:t>O Monitor ofertado deve ser do mesmo fabricante do computador, ou em regime de OEM, desde que seja gravada na parte frontal do monitor a marca do fabricante do computador, não sendo aceito monitores de liv</w:t>
            </w:r>
            <w:r w:rsidR="009F14E6">
              <w:t>re comercialização no mercado;</w:t>
            </w:r>
          </w:p>
          <w:p w:rsidR="00BE54DB" w:rsidRPr="002318DA" w:rsidRDefault="00437DC1" w:rsidP="00912F86">
            <w:pPr>
              <w:pStyle w:val="Nvel2"/>
            </w:pPr>
            <w:r w:rsidRPr="002318DA">
              <w:t>Deve acompanhar cabo de alimentação, todos os cabos para as conexões com todos os slots da placa de vídeo do computador, mídia de drivers e de documentação, guia de instalação rápida, informações de segurança e demais acessórios necessários para seu funcionamento.</w:t>
            </w:r>
          </w:p>
          <w:p w:rsidR="00437DC1" w:rsidRPr="002318DA" w:rsidRDefault="00437DC1" w:rsidP="00BE54DB">
            <w:pPr>
              <w:pStyle w:val="Nvel1"/>
            </w:pPr>
            <w:r w:rsidRPr="002318DA">
              <w:t xml:space="preserve">SISTEMA OPERACIONAL </w:t>
            </w:r>
          </w:p>
          <w:p w:rsidR="00437DC1" w:rsidRPr="002318DA" w:rsidRDefault="00437DC1" w:rsidP="00912F86">
            <w:pPr>
              <w:pStyle w:val="Nvel2"/>
            </w:pPr>
            <w:r w:rsidRPr="002318DA">
              <w:t xml:space="preserve">Os equipamentos deverão ser </w:t>
            </w:r>
            <w:proofErr w:type="gramStart"/>
            <w:r w:rsidRPr="002318DA">
              <w:t>entregues com a versão mais recente do sistema operacional Microsoft Windows</w:t>
            </w:r>
            <w:proofErr w:type="gramEnd"/>
            <w:r w:rsidRPr="002318DA">
              <w:t xml:space="preserve"> 10 Professional 64 Bits OEM pré-instalad</w:t>
            </w:r>
            <w:r w:rsidR="009F14E6">
              <w:t>o no Idioma Português do Brasil;</w:t>
            </w:r>
          </w:p>
          <w:p w:rsidR="00437DC1" w:rsidRPr="002318DA" w:rsidRDefault="00437DC1" w:rsidP="00912F86">
            <w:pPr>
              <w:pStyle w:val="Nvel2"/>
            </w:pPr>
            <w:r w:rsidRPr="002318DA">
              <w:t xml:space="preserve">O equipamento deve vir pré-configurado de fábrica com todos os drivers e os aplicativos necessários ao perfeito e completo funcionamento de todos os dispositivos; </w:t>
            </w:r>
          </w:p>
          <w:p w:rsidR="00437DC1" w:rsidRPr="002318DA" w:rsidRDefault="00437DC1" w:rsidP="00912F86">
            <w:pPr>
              <w:pStyle w:val="Nvel2"/>
            </w:pPr>
            <w:r w:rsidRPr="002318DA">
              <w:t xml:space="preserve">Todos os drivers da placa-mãe, das controladoras, dos adaptadores e outros dispositivos que se fizerem necessários para a instalação, configuração e operação do equipamento no Microsoft Windows 10, deverão ser entregues em mídia eletrônica ou disponibilizados para download na Internet; </w:t>
            </w:r>
          </w:p>
          <w:p w:rsidR="00437DC1" w:rsidRPr="002318DA" w:rsidRDefault="00437DC1" w:rsidP="00912F86">
            <w:pPr>
              <w:pStyle w:val="Nvel2"/>
            </w:pPr>
            <w:r w:rsidRPr="002318DA">
              <w:t xml:space="preserve">Todos os drivers para os sistemas operacionais suportados devem estar disponíveis para download no site do fabricante do equipamento. </w:t>
            </w:r>
          </w:p>
          <w:p w:rsidR="00437DC1" w:rsidRPr="002318DA" w:rsidRDefault="00437DC1" w:rsidP="00BE54DB">
            <w:pPr>
              <w:pStyle w:val="Nvel1"/>
              <w:rPr>
                <w:rFonts w:cstheme="minorHAnsi"/>
              </w:rPr>
            </w:pPr>
            <w:r w:rsidRPr="002318DA">
              <w:rPr>
                <w:rFonts w:cstheme="minorHAnsi"/>
              </w:rPr>
              <w:t xml:space="preserve">SOFTWARES </w:t>
            </w:r>
          </w:p>
          <w:p w:rsidR="00437DC1" w:rsidRPr="002318DA" w:rsidRDefault="00437DC1" w:rsidP="00912F86">
            <w:pPr>
              <w:pStyle w:val="Nvel2"/>
            </w:pPr>
            <w:r w:rsidRPr="002318DA">
              <w:t xml:space="preserve">O fabricante deverá disponibilizar software capaz de verificar automaticamente novas atualizações de drivers, BIOS e firmware, e permitir o usuário escolher quando instalá-los;  </w:t>
            </w:r>
          </w:p>
          <w:p w:rsidR="00437DC1" w:rsidRPr="002318DA" w:rsidRDefault="00437DC1" w:rsidP="00912F86">
            <w:pPr>
              <w:pStyle w:val="Nvel2"/>
            </w:pPr>
            <w:r w:rsidRPr="002318DA">
              <w:t xml:space="preserve">Deverá ser fornecido instalado ou disponibilizar na internet software do próprio fabricante que permita a verificação e instalação das últimas atualizações de todas as ferramentas e drivers disponíveis pelo fabricante e do Sistema Operacional (Windows). Deverá ser capaz de monitorar o sistema, realizar diagnósticos, emitir alertas e ajudar a reparar erros do sistema, ajudando assim a manter a saúde e segurança do sistema. </w:t>
            </w:r>
          </w:p>
          <w:p w:rsidR="00437DC1" w:rsidRPr="002318DA" w:rsidRDefault="00437DC1" w:rsidP="00BE54DB">
            <w:pPr>
              <w:pStyle w:val="Nvel1"/>
              <w:rPr>
                <w:rFonts w:cstheme="minorHAnsi"/>
              </w:rPr>
            </w:pPr>
            <w:r w:rsidRPr="002318DA">
              <w:rPr>
                <w:rFonts w:cstheme="minorHAnsi"/>
              </w:rPr>
              <w:t xml:space="preserve">GARANTIA E SUPORTE </w:t>
            </w:r>
          </w:p>
          <w:p w:rsidR="009407D6" w:rsidRPr="002318DA" w:rsidRDefault="009407D6" w:rsidP="009407D6">
            <w:pPr>
              <w:pStyle w:val="Nvel2"/>
            </w:pPr>
            <w:r w:rsidRPr="002318DA">
              <w:t xml:space="preserve">Certificado de Garantia válido em todo território nacional; </w:t>
            </w:r>
          </w:p>
          <w:p w:rsidR="009407D6" w:rsidRPr="002318DA" w:rsidRDefault="009407D6" w:rsidP="009407D6">
            <w:pPr>
              <w:pStyle w:val="Nvel2"/>
            </w:pPr>
            <w:r w:rsidRPr="002318DA">
              <w:t xml:space="preserve">O prazo de garantia será pelo período de </w:t>
            </w:r>
            <w:r w:rsidRPr="002318DA">
              <w:rPr>
                <w:b/>
                <w:bCs/>
              </w:rPr>
              <w:t>36 (trinta e seis) meses</w:t>
            </w:r>
            <w:r w:rsidRPr="002318DA">
              <w:t xml:space="preserve">, on-site, contada a partir do recebimento definitivo do equipamento, sem </w:t>
            </w:r>
            <w:proofErr w:type="gramStart"/>
            <w:r w:rsidRPr="002318DA">
              <w:t>prejuízo de qualquer política de garantia adicional oferecida pelo fabricante</w:t>
            </w:r>
            <w:proofErr w:type="gramEnd"/>
            <w:r w:rsidRPr="002318DA">
              <w:t>;</w:t>
            </w:r>
          </w:p>
          <w:p w:rsidR="009407D6" w:rsidRPr="002318DA" w:rsidRDefault="009407D6" w:rsidP="009407D6">
            <w:pPr>
              <w:pStyle w:val="Nvel2"/>
            </w:pPr>
            <w:r w:rsidRPr="002318DA">
              <w:t>O atendimento será do tipo “on-site” mediante manutenção corretiva em Maceió, em dias úteis (segunda-feira a sexta-feira), em horário comercial (das 8h00 às 18h00), por profissionais especializados e deverá cobrir todo e qualquer defeito apresentado, incluindo o fornecimento e a substituição de peças e/ou componentes, ajustes, reparos e correções necessárias. O local para realização dos serviços será indicado pela CONTRATANTE;</w:t>
            </w:r>
          </w:p>
          <w:p w:rsidR="009407D6" w:rsidRPr="002318DA" w:rsidRDefault="009407D6" w:rsidP="009407D6">
            <w:pPr>
              <w:pStyle w:val="Nvel2"/>
            </w:pPr>
            <w:r w:rsidRPr="002318DA">
              <w:t xml:space="preserve">O prazo máximo para solução de problemas – a qual se dará com a efetiva recolocação do (s) equipamento(s) em seu pleno estado de funcionamento – deverá ser de, no máximo, </w:t>
            </w:r>
            <w:proofErr w:type="gramStart"/>
            <w:r w:rsidRPr="002318DA">
              <w:t>5</w:t>
            </w:r>
            <w:proofErr w:type="gramEnd"/>
            <w:r w:rsidRPr="002318DA">
              <w:t xml:space="preserve"> (cinco) dias úteis, contados após a abertura do chamado; incluindo a troca de peças e/ou componentes mecânicos ou eletrônicos;</w:t>
            </w:r>
          </w:p>
          <w:p w:rsidR="009407D6" w:rsidRPr="002318DA" w:rsidRDefault="009407D6" w:rsidP="009407D6">
            <w:pPr>
              <w:pStyle w:val="Nvel2"/>
            </w:pPr>
            <w:r w:rsidRPr="002318DA">
              <w:t>Decorrido o prazo previsto no item anterior sem solução do chamado, a empresa deverá disponibilizar, imediatamente, equipamento/componente com especificações técnicas iguais ou superiores ao item avariado ou com defeito, sem prejuízo da obrigação de solução do chamado, que deverá ocorrer em até 30 (trinta) dias contados da data de sua abertura;</w:t>
            </w:r>
          </w:p>
          <w:p w:rsidR="009407D6" w:rsidRPr="002318DA" w:rsidRDefault="009407D6" w:rsidP="009407D6">
            <w:pPr>
              <w:pStyle w:val="Nvel2"/>
            </w:pPr>
            <w:r w:rsidRPr="002318DA">
              <w:t>Esta cobertura deverá ser assegurada pelo fabricante dos produtos ofertados sem custos adicionais para a CONTRATANTE;</w:t>
            </w:r>
          </w:p>
          <w:p w:rsidR="009407D6" w:rsidRPr="002318DA" w:rsidRDefault="009407D6" w:rsidP="009407D6">
            <w:pPr>
              <w:pStyle w:val="Nvel2"/>
            </w:pPr>
            <w:r w:rsidRPr="002318DA">
              <w:t>Todas as condições de garantias exigidas no edital</w:t>
            </w:r>
            <w:proofErr w:type="gramStart"/>
            <w:r w:rsidRPr="002318DA">
              <w:t>, deverão</w:t>
            </w:r>
            <w:proofErr w:type="gramEnd"/>
            <w:r w:rsidRPr="002318DA">
              <w:t xml:space="preserve"> ser comprovadas mediante declaração emitida pelo fabricante do produto ofertado;</w:t>
            </w:r>
          </w:p>
          <w:p w:rsidR="009407D6" w:rsidRPr="002318DA" w:rsidRDefault="009407D6" w:rsidP="009407D6">
            <w:pPr>
              <w:pStyle w:val="Nvel2"/>
            </w:pPr>
            <w:r w:rsidRPr="002318DA">
              <w:t xml:space="preserve">Abertura do chamado: no mínimo 10 horas por dia (no mínimo de 08 as 18hs), </w:t>
            </w:r>
            <w:proofErr w:type="gramStart"/>
            <w:r w:rsidRPr="002318DA">
              <w:t>5</w:t>
            </w:r>
            <w:proofErr w:type="gramEnd"/>
            <w:r w:rsidRPr="002318DA">
              <w:t xml:space="preserve"> dias por semana (dias úteis); </w:t>
            </w:r>
          </w:p>
          <w:p w:rsidR="009407D6" w:rsidRPr="002318DA" w:rsidRDefault="009407D6" w:rsidP="009407D6">
            <w:pPr>
              <w:pStyle w:val="Nvel2"/>
            </w:pPr>
            <w:r w:rsidRPr="002318DA">
              <w:t xml:space="preserve">Atendimento no local: 10 horas por dia (de 08 as 18hs), </w:t>
            </w:r>
            <w:proofErr w:type="gramStart"/>
            <w:r w:rsidRPr="002318DA">
              <w:t>5</w:t>
            </w:r>
            <w:proofErr w:type="gramEnd"/>
            <w:r w:rsidRPr="002318DA">
              <w:t xml:space="preserve"> dias por semana (dias úteis); </w:t>
            </w:r>
          </w:p>
          <w:p w:rsidR="009407D6" w:rsidRPr="002318DA" w:rsidRDefault="009407D6" w:rsidP="009407D6">
            <w:pPr>
              <w:pStyle w:val="Nvel2"/>
            </w:pPr>
            <w:r w:rsidRPr="002318DA">
              <w:t xml:space="preserve">Somente serão aceitos atendimentos técnicos por profissionais licenciados pelo fabricante com formação técnica especializada no equipamento, devidamente identificados e uniformizados; </w:t>
            </w:r>
          </w:p>
          <w:p w:rsidR="009407D6" w:rsidRPr="002318DA" w:rsidRDefault="009407D6" w:rsidP="009407D6">
            <w:pPr>
              <w:pStyle w:val="Nvel2"/>
            </w:pPr>
            <w:r w:rsidRPr="002318DA">
              <w:t xml:space="preserve">O fabricante do equipamento deverá dispor de um número telefônico gratuito (0800) e/ou site na internet para suporte técnico e abertura de chamados técnicos durante o período da garantia; </w:t>
            </w:r>
          </w:p>
          <w:p w:rsidR="009407D6" w:rsidRPr="002318DA" w:rsidRDefault="009407D6" w:rsidP="009407D6">
            <w:pPr>
              <w:pStyle w:val="Nvel2"/>
            </w:pPr>
            <w:r w:rsidRPr="002318DA">
              <w:t>O atendimento no período coberto pela garantia descrita acima inclui mão de obra, todas as peças e em caso de necessidade de manutenção fora das dependências da Contratante, transportes e seguros tamb</w:t>
            </w:r>
            <w:r w:rsidR="009F14E6">
              <w:t>ém se aplicam a mesma garantia;</w:t>
            </w:r>
          </w:p>
          <w:p w:rsidR="009407D6" w:rsidRPr="002318DA" w:rsidRDefault="009407D6" w:rsidP="009407D6">
            <w:pPr>
              <w:pStyle w:val="Nvel2"/>
            </w:pPr>
            <w:r w:rsidRPr="002318DA">
              <w:t xml:space="preserve">A garantia técnica, oferecida pelo fabricante, deve contemplar a substituição do disco rígido, em caso de pré-falha, identificada pelo software de gerenciamento; </w:t>
            </w:r>
          </w:p>
          <w:p w:rsidR="009407D6" w:rsidRPr="002318DA" w:rsidRDefault="009407D6" w:rsidP="009407D6">
            <w:pPr>
              <w:pStyle w:val="Nvel2"/>
            </w:pPr>
            <w:r w:rsidRPr="002318DA">
              <w:t xml:space="preserve">Em caso de necessidade de troca do disco rígido por falha ou pré-falha, o disco rígido com problema deverá ficar em posse do cliente, por medida de segurança e confidencialidade de informações; </w:t>
            </w:r>
          </w:p>
          <w:p w:rsidR="009407D6" w:rsidRPr="002318DA" w:rsidRDefault="009407D6" w:rsidP="009407D6">
            <w:pPr>
              <w:pStyle w:val="Nvel2"/>
            </w:pPr>
            <w:r w:rsidRPr="002318DA">
              <w:t>A abertura do gabinete dos computadores ofertados, para fins de inspeção, limpeza, testes, acréscimos e substituição de componentes internos, por técnicos da Contratante, não inviabil</w:t>
            </w:r>
            <w:r w:rsidR="009F14E6">
              <w:t>iza a garantia dos equipamentos;</w:t>
            </w:r>
          </w:p>
          <w:p w:rsidR="009407D6" w:rsidRPr="002318DA" w:rsidRDefault="009407D6" w:rsidP="009407D6">
            <w:pPr>
              <w:pStyle w:val="Nvel2"/>
            </w:pPr>
            <w:r w:rsidRPr="002318DA">
              <w:t xml:space="preserve">Deverá ser </w:t>
            </w:r>
            <w:proofErr w:type="gramStart"/>
            <w:r w:rsidRPr="002318DA">
              <w:t>disponibilizado a relação da rede de assistência técnica</w:t>
            </w:r>
            <w:proofErr w:type="gramEnd"/>
            <w:r w:rsidRPr="002318DA">
              <w:t xml:space="preserve"> para os equipamentos ofertados, contendo, para cada empresa integrante, nome, endereço completo, telefone de contato, e e-mail corporativo. A relação deve contemplar as empresas localizadas em todo Estado de Alagoas.</w:t>
            </w:r>
          </w:p>
          <w:p w:rsidR="00437DC1" w:rsidRPr="002318DA" w:rsidRDefault="00437DC1" w:rsidP="00BE54DB">
            <w:pPr>
              <w:pStyle w:val="Nvel1"/>
              <w:rPr>
                <w:rFonts w:asciiTheme="minorHAnsi" w:hAnsiTheme="minorHAnsi" w:cstheme="minorHAnsi"/>
              </w:rPr>
            </w:pPr>
            <w:r w:rsidRPr="002318DA">
              <w:rPr>
                <w:rFonts w:cstheme="minorHAnsi"/>
              </w:rPr>
              <w:t xml:space="preserve">CERTIFICAÇÕES E COMPATIBILIDADE </w:t>
            </w:r>
          </w:p>
          <w:p w:rsidR="00C6098B" w:rsidRPr="002318DA" w:rsidRDefault="00C6098B" w:rsidP="00C6098B">
            <w:pPr>
              <w:pStyle w:val="Nvel2"/>
            </w:pPr>
            <w:r w:rsidRPr="002318DA">
              <w:t>O equipamento (marca e modelo) deve ser certificado como “</w:t>
            </w:r>
            <w:proofErr w:type="spellStart"/>
            <w:r w:rsidRPr="002318DA">
              <w:t>Aproved</w:t>
            </w:r>
            <w:proofErr w:type="spellEnd"/>
            <w:r w:rsidRPr="002318DA">
              <w:t xml:space="preserve">” (Aprovado) na “Windows Compatible </w:t>
            </w:r>
            <w:proofErr w:type="spellStart"/>
            <w:r w:rsidRPr="002318DA">
              <w:t>Products</w:t>
            </w:r>
            <w:proofErr w:type="spellEnd"/>
            <w:r w:rsidRPr="002318DA">
              <w:t xml:space="preserve"> List” (Lista de Produtos Compatíveis com o Windows) da Microsoft, disponível em </w:t>
            </w:r>
            <w:proofErr w:type="gramStart"/>
            <w:r w:rsidRPr="002318DA">
              <w:t>https</w:t>
            </w:r>
            <w:proofErr w:type="gramEnd"/>
            <w:r w:rsidRPr="002318DA">
              <w:t>://partner.microsoft.com/en-us/dashboard/hardware/search/cpl, na categoria (Product Type) “desktop”, na mesma versão do Sistema Operacional que será entregue com o equipamento;</w:t>
            </w:r>
          </w:p>
          <w:p w:rsidR="00977B61" w:rsidRPr="002318DA" w:rsidRDefault="00977B61" w:rsidP="00977B61">
            <w:pPr>
              <w:pStyle w:val="Nvel2"/>
            </w:pPr>
            <w:r w:rsidRPr="002318DA">
              <w:t xml:space="preserve">O modelo ofertado está em conformidade com </w:t>
            </w:r>
            <w:proofErr w:type="gramStart"/>
            <w:r w:rsidRPr="002318DA">
              <w:t>ROHS</w:t>
            </w:r>
            <w:r>
              <w:t xml:space="preserve"> -R</w:t>
            </w:r>
            <w:r w:rsidRPr="002318DA">
              <w:t>estriction</w:t>
            </w:r>
            <w:proofErr w:type="gramEnd"/>
            <w:r w:rsidRPr="002318DA">
              <w:t xml:space="preserve"> of </w:t>
            </w:r>
            <w:r>
              <w:t>H</w:t>
            </w:r>
            <w:r w:rsidRPr="002318DA">
              <w:t xml:space="preserve">azardous </w:t>
            </w:r>
            <w:r>
              <w:t>S</w:t>
            </w:r>
            <w:r w:rsidRPr="002318DA">
              <w:t>ubstances</w:t>
            </w:r>
            <w:r>
              <w:t xml:space="preserve"> (</w:t>
            </w:r>
            <w:r w:rsidRPr="00F5509D">
              <w:t>Restrição de Certas Substâncias Perigosas</w:t>
            </w:r>
            <w:r>
              <w:t>), tais como:</w:t>
            </w:r>
            <w:r w:rsidRPr="00F5509D">
              <w:t xml:space="preserve">cádmio (Cd), mercúrio (Hg), cromo </w:t>
            </w:r>
            <w:proofErr w:type="spellStart"/>
            <w:r w:rsidRPr="00F5509D">
              <w:t>hexavalente</w:t>
            </w:r>
            <w:proofErr w:type="spellEnd"/>
            <w:r w:rsidRPr="00F5509D">
              <w:t xml:space="preserve"> (Cr(VI)), </w:t>
            </w:r>
            <w:proofErr w:type="spellStart"/>
            <w:r w:rsidRPr="00F5509D">
              <w:t>bifenilospolibromados</w:t>
            </w:r>
            <w:proofErr w:type="spellEnd"/>
            <w:r w:rsidRPr="00F5509D">
              <w:t xml:space="preserve"> (</w:t>
            </w:r>
            <w:proofErr w:type="spellStart"/>
            <w:r w:rsidRPr="00F5509D">
              <w:t>PBBs</w:t>
            </w:r>
            <w:proofErr w:type="spellEnd"/>
            <w:r w:rsidRPr="00F5509D">
              <w:t xml:space="preserve">), éteres </w:t>
            </w:r>
            <w:proofErr w:type="spellStart"/>
            <w:r w:rsidRPr="00F5509D">
              <w:t>difenil-polibromados</w:t>
            </w:r>
            <w:proofErr w:type="spellEnd"/>
            <w:r w:rsidRPr="00F5509D">
              <w:t xml:space="preserve"> (</w:t>
            </w:r>
            <w:proofErr w:type="spellStart"/>
            <w:r w:rsidRPr="00F5509D">
              <w:t>PBDEs</w:t>
            </w:r>
            <w:proofErr w:type="spellEnd"/>
            <w:r w:rsidRPr="00F5509D">
              <w:t>) e chumbo (</w:t>
            </w:r>
            <w:proofErr w:type="spellStart"/>
            <w:r w:rsidRPr="00F5509D">
              <w:t>Pb</w:t>
            </w:r>
            <w:proofErr w:type="spellEnd"/>
            <w:r w:rsidRPr="00F5509D">
              <w:t>)</w:t>
            </w:r>
            <w:r w:rsidRPr="002318DA">
              <w:t>;</w:t>
            </w:r>
          </w:p>
          <w:p w:rsidR="00C6098B" w:rsidRPr="002318DA" w:rsidRDefault="00C6098B" w:rsidP="00C6098B">
            <w:pPr>
              <w:pStyle w:val="Nvel2"/>
            </w:pPr>
            <w:r w:rsidRPr="002318DA">
              <w:t>Os equipamentos devem pertencer à linha corporativa não sendo aceitos equipamentos destinados ao público residencial, através de declaração do fabricante;</w:t>
            </w:r>
          </w:p>
          <w:p w:rsidR="00C6098B" w:rsidRPr="002318DA" w:rsidRDefault="00C6098B" w:rsidP="00C6098B">
            <w:pPr>
              <w:pStyle w:val="Nvel2"/>
            </w:pPr>
            <w:r w:rsidRPr="002318DA">
              <w:t>Os equipamentos deverão ser novos, sem uso e estarem sendo produzidos em série na época da entrega, comprovado através de declaração do fabricante;</w:t>
            </w:r>
          </w:p>
          <w:p w:rsidR="00C6098B" w:rsidRPr="002318DA" w:rsidRDefault="00C6098B" w:rsidP="00C6098B">
            <w:pPr>
              <w:pStyle w:val="Nvel2"/>
            </w:pPr>
            <w:r w:rsidRPr="002318DA">
              <w:t xml:space="preserve">O equipamento deve possuir certificado de conformidade contra incidentes elétricos e combustão dos materiais elétricos, (norma IEC60950/EN60950) comprovado através de certificado </w:t>
            </w:r>
            <w:r w:rsidR="009F14E6">
              <w:t>emitido por entidade competente;</w:t>
            </w:r>
          </w:p>
          <w:p w:rsidR="00C6098B" w:rsidRPr="002318DA" w:rsidRDefault="00C6098B" w:rsidP="00C6098B">
            <w:pPr>
              <w:pStyle w:val="Nvel2"/>
            </w:pPr>
            <w:r w:rsidRPr="002318DA">
              <w:t>O equipamento deve possuir certificado quanto à imunidade eletromagnética (norma CISPR24 / EN55024) comprovado através de certificado emitido por entidade competente.</w:t>
            </w:r>
          </w:p>
          <w:p w:rsidR="00C6098B" w:rsidRPr="002318DA" w:rsidRDefault="00C6098B" w:rsidP="00C6098B">
            <w:pPr>
              <w:pStyle w:val="Nvel2"/>
            </w:pPr>
            <w:r w:rsidRPr="002318DA">
              <w:t>O equipamento deve possuir certificado de emissão de ruídos medido de acordo com o ISO 7779 e declarado de acordo com o ISO 9296;</w:t>
            </w:r>
          </w:p>
          <w:p w:rsidR="00C6098B" w:rsidRPr="002318DA" w:rsidRDefault="00C6098B" w:rsidP="00C6098B">
            <w:pPr>
              <w:pStyle w:val="Nvel2"/>
            </w:pPr>
            <w:r w:rsidRPr="002318DA">
              <w:t>O equipamento deve ser compatível com o Sistema Operacional Windows 10, comprovado através de certificado de compatibilidade emitido pelo desenvolvedor do Sistema Operacional, emitir comprovação HCL – Hardware Compatibility List ou Windows Compatible List;</w:t>
            </w:r>
          </w:p>
          <w:p w:rsidR="00C6098B" w:rsidRPr="002318DA" w:rsidRDefault="00C6098B" w:rsidP="00C6098B">
            <w:pPr>
              <w:pStyle w:val="Nvel2"/>
            </w:pPr>
            <w:r w:rsidRPr="002318DA">
              <w:t>Os certificados acima deverão ser entregues pela empresa vencedora no momento da assinatura do contrato sob pena de</w:t>
            </w:r>
            <w:r w:rsidR="009F14E6">
              <w:t xml:space="preserve"> decair o direito à contratação;</w:t>
            </w:r>
          </w:p>
          <w:p w:rsidR="00C6098B" w:rsidRPr="002318DA" w:rsidRDefault="00C6098B" w:rsidP="00C6098B">
            <w:pPr>
              <w:pStyle w:val="Nvel2"/>
            </w:pPr>
            <w:r w:rsidRPr="002318DA">
              <w:t>A licitante vencedora, quando não for o fabricante dos equipamentos, deverá apresentar declaração do fabricante do microcomputador, para esta licitação, de que é revenda autorizada e está apta a comercializar os produtos ofertados em sua proposta comercial, endereçada ao órgão, fazendo referência ao número do pregão</w:t>
            </w:r>
            <w:r w:rsidR="009F14E6">
              <w:t>.</w:t>
            </w:r>
          </w:p>
          <w:p w:rsidR="00437DC1" w:rsidRPr="002318DA" w:rsidRDefault="00437DC1" w:rsidP="00BE54DB">
            <w:pPr>
              <w:pStyle w:val="Nvel1"/>
              <w:rPr>
                <w:rFonts w:cstheme="minorHAnsi"/>
              </w:rPr>
            </w:pPr>
            <w:r w:rsidRPr="002318DA">
              <w:rPr>
                <w:rFonts w:cstheme="minorHAnsi"/>
              </w:rPr>
              <w:t>REPLICAÇÃO DE IMAGEM</w:t>
            </w:r>
          </w:p>
          <w:p w:rsidR="00437DC1" w:rsidRPr="002318DA" w:rsidRDefault="00437DC1" w:rsidP="00912F86">
            <w:pPr>
              <w:pStyle w:val="Nvel2"/>
            </w:pPr>
            <w:r w:rsidRPr="002318DA">
              <w:t>Cada equipamento deverá ser fornecido com uma imagem padronizada e funcional do ambiente de trabalho do contratante;</w:t>
            </w:r>
          </w:p>
          <w:p w:rsidR="00437DC1" w:rsidRPr="002318DA" w:rsidRDefault="00437DC1" w:rsidP="004317C8">
            <w:pPr>
              <w:pStyle w:val="Nvel2"/>
            </w:pPr>
            <w:r w:rsidRPr="002318DA">
              <w:t xml:space="preserve">O serviço de replicação de imagem completa do equipamento deverá ser prestado pelo fabricante ou pela empresa contratada, sendo certificado pelo fabricante do equipamento. Para este serviço a empresa contratada deverá entregar um equipamento aos técnicos do contratante, idêntico ao que será fornecido, para a criação de imagem padrão. Após a criação da imagem o equipamento será devolvido à empresa contratada para os trabalhos de replicação de imagem nos demais equipamentos. Os trabalhos de replicação de imagem deverão ser concluídos dentro do prazo máximo de entrega dos equipamentos definidos neste projeto, ou seja, todos os itens deverão </w:t>
            </w:r>
            <w:proofErr w:type="spellStart"/>
            <w:r w:rsidRPr="002318DA">
              <w:t>serentregues</w:t>
            </w:r>
            <w:proofErr w:type="spellEnd"/>
            <w:r w:rsidRPr="002318DA">
              <w:t xml:space="preserve"> em até 60 (sessenta) dias corridos, contados a partir da data</w:t>
            </w:r>
            <w:r w:rsidR="009F14E6">
              <w:t xml:space="preserve"> de solicitação de fornecimento;</w:t>
            </w:r>
          </w:p>
          <w:p w:rsidR="00437DC1" w:rsidRPr="002318DA" w:rsidRDefault="00437DC1" w:rsidP="00912F86">
            <w:pPr>
              <w:pStyle w:val="Nvel2"/>
            </w:pPr>
            <w:r w:rsidRPr="002318DA">
              <w:t>Será deduzido do prazo de entrega dos equipamentos o período de preparação da matriz, ou seja, período compreendido entre a entrega do equipamento matriz pela empresa contratada e a devolução do mesmo à empresa contratada;</w:t>
            </w:r>
          </w:p>
          <w:p w:rsidR="00437DC1" w:rsidRPr="002318DA" w:rsidRDefault="00437DC1" w:rsidP="00912F86">
            <w:pPr>
              <w:pStyle w:val="Nvel2"/>
            </w:pPr>
            <w:r w:rsidRPr="002318DA">
              <w:t>As despesas de transporte, seguros e embalagens, referentes à entrega e a devolução do equipamento matriz citado no item correrão por conta da empresa contratada;</w:t>
            </w:r>
          </w:p>
          <w:p w:rsidR="00437DC1" w:rsidRPr="002318DA" w:rsidRDefault="00437DC1" w:rsidP="00912F86">
            <w:pPr>
              <w:pStyle w:val="Nvel2"/>
            </w:pPr>
            <w:r w:rsidRPr="002318DA">
              <w:t>O lote completo deverá ser entregue com as imagens, sendo que, não serão admitidos problemas nos microcomputadores em razão do procedimento de replicação de imagem, ou seja, o percentual admitido de erros nas image</w:t>
            </w:r>
            <w:r w:rsidR="009F14E6">
              <w:t>ns será de 0 % (zero por cento);</w:t>
            </w:r>
          </w:p>
          <w:p w:rsidR="00792795" w:rsidRPr="002318DA" w:rsidRDefault="00792795" w:rsidP="00912F86">
            <w:pPr>
              <w:pStyle w:val="Nvel2"/>
            </w:pPr>
            <w:r w:rsidRPr="002318DA">
              <w:t xml:space="preserve">Poderá ser </w:t>
            </w:r>
            <w:proofErr w:type="gramStart"/>
            <w:r w:rsidRPr="002318DA">
              <w:t>solicitado pela CONTRATANTE uma imagem diferente a cada ordem de fornecimento</w:t>
            </w:r>
            <w:proofErr w:type="gramEnd"/>
            <w:r w:rsidRPr="002318DA">
              <w:t>.</w:t>
            </w:r>
          </w:p>
          <w:p w:rsidR="00437DC1" w:rsidRPr="002318DA" w:rsidRDefault="00437DC1" w:rsidP="00BE54DB">
            <w:pPr>
              <w:pStyle w:val="Nvel1"/>
              <w:rPr>
                <w:rFonts w:cstheme="minorHAnsi"/>
              </w:rPr>
            </w:pPr>
            <w:r w:rsidRPr="002318DA">
              <w:rPr>
                <w:rFonts w:cstheme="minorHAnsi"/>
              </w:rPr>
              <w:t xml:space="preserve">LOGOMARCA NA BIOS </w:t>
            </w:r>
          </w:p>
          <w:p w:rsidR="00437DC1" w:rsidRPr="002318DA" w:rsidRDefault="00437DC1" w:rsidP="00912F86">
            <w:pPr>
              <w:pStyle w:val="Nvel2"/>
            </w:pPr>
            <w:r w:rsidRPr="002318DA">
              <w:t>Deverá permitir a customização da BIOS para apresentação de uma logomarca determinada pela CONTRATANTE, quando da inicialização dos equipamentos. Essa customização será feita pela CONTRATADA. A logomarca deverá ser encaminhada pela CONTRATANTE na assinatura do Co</w:t>
            </w:r>
            <w:r w:rsidR="009F14E6">
              <w:t>ntrato ou ordem de fornecimento.</w:t>
            </w:r>
          </w:p>
          <w:p w:rsidR="00437DC1" w:rsidRPr="002318DA" w:rsidRDefault="00437DC1" w:rsidP="00BE54DB">
            <w:pPr>
              <w:pStyle w:val="Nvel1"/>
              <w:rPr>
                <w:rFonts w:cstheme="minorHAnsi"/>
              </w:rPr>
            </w:pPr>
            <w:r w:rsidRPr="002318DA">
              <w:rPr>
                <w:rFonts w:cstheme="minorHAnsi"/>
              </w:rPr>
              <w:t xml:space="preserve">OUTROS ITENS </w:t>
            </w:r>
          </w:p>
          <w:p w:rsidR="00437DC1" w:rsidRPr="002318DA" w:rsidRDefault="00437DC1" w:rsidP="00912F86">
            <w:pPr>
              <w:pStyle w:val="Nvel2"/>
            </w:pPr>
            <w:r w:rsidRPr="002318DA">
              <w:t xml:space="preserve">Deverão ser fornecidos todos os drivers dos componentes necessários para a instalação e configuração do(s) equipamento(s) cotado(s); </w:t>
            </w:r>
          </w:p>
          <w:p w:rsidR="00437DC1" w:rsidRPr="002318DA" w:rsidRDefault="00437DC1" w:rsidP="00912F86">
            <w:pPr>
              <w:pStyle w:val="Nvel2"/>
            </w:pPr>
            <w:r w:rsidRPr="002318DA">
              <w:t xml:space="preserve">Deverá ser fornecida documentação completa e atualizada (manuais, termos de garantia, etc.), em português, caso exista, ou inglês, necessária à instalação e operação do(s) equipamentos; </w:t>
            </w:r>
          </w:p>
          <w:p w:rsidR="00437DC1" w:rsidRPr="002318DA" w:rsidRDefault="00437DC1" w:rsidP="00912F86">
            <w:pPr>
              <w:pStyle w:val="Nvel2"/>
            </w:pPr>
            <w:r w:rsidRPr="002318DA">
              <w:t xml:space="preserve">Os equipamentos deverão atender rigorosamente a todas as especificações técnicas </w:t>
            </w:r>
            <w:proofErr w:type="gramStart"/>
            <w:r w:rsidRPr="002318DA">
              <w:t>obrigatórias exigidas, inclusive tocante</w:t>
            </w:r>
            <w:proofErr w:type="gramEnd"/>
            <w:r w:rsidRPr="002318DA">
              <w:t xml:space="preserve"> a marcas, modelos dos componentes e módulos internos e externos; </w:t>
            </w:r>
          </w:p>
          <w:p w:rsidR="00437DC1" w:rsidRPr="002318DA" w:rsidRDefault="00437DC1" w:rsidP="00912F86">
            <w:pPr>
              <w:pStyle w:val="Nvel2"/>
            </w:pPr>
            <w:r w:rsidRPr="002318DA">
              <w:t xml:space="preserve">Todos os opcionais devem ser do mesmo fabricante ou homologados pelo mesmo; </w:t>
            </w:r>
          </w:p>
          <w:p w:rsidR="00437DC1" w:rsidRPr="002318DA" w:rsidRDefault="00437DC1" w:rsidP="00912F86">
            <w:pPr>
              <w:pStyle w:val="Nvel2"/>
            </w:pPr>
            <w:r w:rsidRPr="002318DA">
              <w:t>Quando a empresa licitante não for fabricante do equipamento, a mesma deverá apresentar declaração própria do equipamento ofertado, informando que em caso de descontinuidade do produto oferecido, este deverá ser substituído pelo sucedâneo com as mesmas características ou superiores, durante o período de validade da Ata de Registro de Preços. Este documento deverá ser ap</w:t>
            </w:r>
            <w:r w:rsidR="009F14E6">
              <w:t>resentado na proposta comercial.</w:t>
            </w:r>
          </w:p>
          <w:p w:rsidR="004B5BF1" w:rsidRPr="002318DA" w:rsidRDefault="00437DC1" w:rsidP="00912F86">
            <w:pPr>
              <w:pStyle w:val="Nvel2"/>
            </w:pPr>
            <w:r w:rsidRPr="002318DA">
              <w:t xml:space="preserve">A vencedora deverá anexar </w:t>
            </w:r>
            <w:proofErr w:type="gramStart"/>
            <w:r w:rsidRPr="002318DA">
              <w:t>a</w:t>
            </w:r>
            <w:proofErr w:type="gramEnd"/>
            <w:r w:rsidRPr="002318DA">
              <w:t xml:space="preserve"> proposta de preços tabela comparativa indicada as páginas de comprovação de cada item solicitado no edital modelo abaixo, sob pena de desclassificação.</w:t>
            </w:r>
          </w:p>
        </w:tc>
        <w:tc>
          <w:tcPr>
            <w:tcW w:w="708" w:type="dxa"/>
          </w:tcPr>
          <w:p w:rsidR="004B5BF1" w:rsidRPr="002318DA" w:rsidRDefault="004B5BF1">
            <w:pPr>
              <w:spacing w:after="0" w:line="259" w:lineRule="auto"/>
              <w:ind w:left="0" w:right="0" w:firstLine="0"/>
              <w:jc w:val="center"/>
              <w:rPr>
                <w:b/>
              </w:rPr>
            </w:pPr>
          </w:p>
        </w:tc>
      </w:tr>
      <w:tr w:rsidR="004B5BF1" w:rsidRPr="002318DA" w:rsidTr="001552DC">
        <w:trPr>
          <w:trHeight w:val="428"/>
        </w:trPr>
        <w:tc>
          <w:tcPr>
            <w:tcW w:w="662" w:type="dxa"/>
          </w:tcPr>
          <w:p w:rsidR="004B5BF1" w:rsidRPr="002318DA" w:rsidRDefault="004B5BF1">
            <w:pPr>
              <w:spacing w:after="0" w:line="259" w:lineRule="auto"/>
              <w:ind w:left="0" w:right="0" w:firstLine="0"/>
              <w:jc w:val="center"/>
              <w:rPr>
                <w:b/>
              </w:rPr>
            </w:pPr>
            <w:proofErr w:type="gramStart"/>
            <w:r w:rsidRPr="002318DA">
              <w:rPr>
                <w:b/>
              </w:rPr>
              <w:t>3</w:t>
            </w:r>
            <w:proofErr w:type="gramEnd"/>
          </w:p>
        </w:tc>
        <w:tc>
          <w:tcPr>
            <w:tcW w:w="2032" w:type="dxa"/>
          </w:tcPr>
          <w:p w:rsidR="004B5BF1" w:rsidRPr="002318DA" w:rsidRDefault="003A52EC" w:rsidP="005E6550">
            <w:pPr>
              <w:spacing w:after="0" w:line="259" w:lineRule="auto"/>
              <w:ind w:left="0" w:right="0" w:firstLine="0"/>
              <w:jc w:val="center"/>
              <w:rPr>
                <w:b/>
              </w:rPr>
            </w:pPr>
            <w:r w:rsidRPr="002318DA">
              <w:rPr>
                <w:b/>
              </w:rPr>
              <w:t xml:space="preserve">Computador </w:t>
            </w:r>
            <w:r w:rsidR="005F6E66" w:rsidRPr="002318DA">
              <w:rPr>
                <w:b/>
              </w:rPr>
              <w:t xml:space="preserve">Completo </w:t>
            </w:r>
            <w:r w:rsidRPr="002318DA">
              <w:rPr>
                <w:b/>
              </w:rPr>
              <w:t>Tipo 3</w:t>
            </w:r>
            <w:r w:rsidR="00B70918" w:rsidRPr="002318DA">
              <w:rPr>
                <w:b/>
              </w:rPr>
              <w:t xml:space="preserve"> -32gb de memória RAM, gabinete torre</w:t>
            </w:r>
            <w:r w:rsidR="005F6E66" w:rsidRPr="002318DA">
              <w:rPr>
                <w:b/>
              </w:rPr>
              <w:t>.</w:t>
            </w:r>
          </w:p>
        </w:tc>
        <w:tc>
          <w:tcPr>
            <w:tcW w:w="1036" w:type="dxa"/>
          </w:tcPr>
          <w:p w:rsidR="004B5BF1" w:rsidRPr="002318DA" w:rsidRDefault="004B5BF1">
            <w:pPr>
              <w:spacing w:after="0" w:line="259" w:lineRule="auto"/>
              <w:ind w:left="0" w:right="0" w:firstLine="0"/>
              <w:jc w:val="center"/>
              <w:rPr>
                <w:b/>
                <w:sz w:val="20"/>
                <w:szCs w:val="20"/>
              </w:rPr>
            </w:pPr>
            <w:proofErr w:type="spellStart"/>
            <w:r w:rsidRPr="002318DA">
              <w:rPr>
                <w:b/>
                <w:sz w:val="20"/>
                <w:szCs w:val="20"/>
              </w:rPr>
              <w:t>Und</w:t>
            </w:r>
            <w:proofErr w:type="spellEnd"/>
          </w:p>
        </w:tc>
        <w:tc>
          <w:tcPr>
            <w:tcW w:w="6194" w:type="dxa"/>
          </w:tcPr>
          <w:p w:rsidR="00B83A9E" w:rsidRPr="002318DA" w:rsidRDefault="00B83A9E" w:rsidP="00392C9E">
            <w:pPr>
              <w:pStyle w:val="Nvel1"/>
              <w:numPr>
                <w:ilvl w:val="0"/>
                <w:numId w:val="27"/>
              </w:numPr>
            </w:pPr>
            <w:r w:rsidRPr="002318DA">
              <w:t xml:space="preserve">PROCESSADOR </w:t>
            </w:r>
          </w:p>
          <w:p w:rsidR="00B83A9E" w:rsidRPr="002318DA" w:rsidRDefault="00B83A9E" w:rsidP="00912F86">
            <w:pPr>
              <w:pStyle w:val="Nvel2"/>
            </w:pPr>
            <w:r w:rsidRPr="002318DA">
              <w:t xml:space="preserve">Processador </w:t>
            </w:r>
            <w:proofErr w:type="spellStart"/>
            <w:r w:rsidRPr="002318DA">
              <w:t>Xeon</w:t>
            </w:r>
            <w:proofErr w:type="spellEnd"/>
            <w:r w:rsidRPr="002318DA">
              <w:t xml:space="preserve"> com suporte a 64bits;</w:t>
            </w:r>
          </w:p>
          <w:p w:rsidR="00B83A9E" w:rsidRPr="002318DA" w:rsidRDefault="00B83A9E" w:rsidP="00912F86">
            <w:pPr>
              <w:pStyle w:val="Nvel2"/>
            </w:pPr>
            <w:r w:rsidRPr="002318DA">
              <w:t>O Processador deve possuir no mínimo 0</w:t>
            </w:r>
            <w:r w:rsidR="00B34C98" w:rsidRPr="002318DA">
              <w:t>6</w:t>
            </w:r>
            <w:r w:rsidRPr="002318DA">
              <w:t xml:space="preserve"> (</w:t>
            </w:r>
            <w:r w:rsidR="00B34C98" w:rsidRPr="002318DA">
              <w:t>seis</w:t>
            </w:r>
            <w:r w:rsidRPr="002318DA">
              <w:t xml:space="preserve">) núcleos reais de processamento (núcleos físicos), e no mínimo </w:t>
            </w:r>
            <w:r w:rsidR="00B34C98" w:rsidRPr="002318DA">
              <w:t>12</w:t>
            </w:r>
            <w:r w:rsidRPr="002318DA">
              <w:t xml:space="preserve"> (</w:t>
            </w:r>
            <w:r w:rsidR="00B34C98" w:rsidRPr="002318DA">
              <w:t>doze</w:t>
            </w:r>
            <w:r w:rsidRPr="002318DA">
              <w:t>) Threads</w:t>
            </w:r>
            <w:r w:rsidR="00A730FA">
              <w:t>;</w:t>
            </w:r>
          </w:p>
          <w:p w:rsidR="00B83A9E" w:rsidRDefault="00BD5D43" w:rsidP="007D6236">
            <w:pPr>
              <w:pStyle w:val="Nvel2"/>
            </w:pPr>
            <w:r w:rsidRPr="002318DA">
              <w:t>Deve possuir memória cache de no mínimo 12</w:t>
            </w:r>
            <w:r w:rsidR="00232E4A">
              <w:t xml:space="preserve"> (doze)</w:t>
            </w:r>
            <w:r w:rsidRPr="002318DA">
              <w:t xml:space="preserve"> MB, admitindo-se o cache combinado (L1+L2+L3); </w:t>
            </w:r>
          </w:p>
          <w:p w:rsidR="00A730FA" w:rsidRPr="002318DA" w:rsidRDefault="00A730FA" w:rsidP="007D6236">
            <w:pPr>
              <w:pStyle w:val="Nvel2"/>
            </w:pPr>
            <w:r w:rsidRPr="002318DA">
              <w:t xml:space="preserve">Deve possuir clock básico de no mínimo de </w:t>
            </w:r>
            <w:r>
              <w:t>3</w:t>
            </w:r>
            <w:r w:rsidRPr="002318DA">
              <w:t>,</w:t>
            </w:r>
            <w:r>
              <w:t>3</w:t>
            </w:r>
            <w:r w:rsidRPr="002318DA">
              <w:t>0 GHz. Não serão aceitas frequências de overclock para aferição do clock básico mínimo;</w:t>
            </w:r>
          </w:p>
          <w:p w:rsidR="00B83A9E" w:rsidRPr="002318DA" w:rsidRDefault="00B83A9E" w:rsidP="00912F86">
            <w:pPr>
              <w:pStyle w:val="Nvel2"/>
            </w:pPr>
            <w:r w:rsidRPr="002318DA">
              <w:t xml:space="preserve">TDP MÁXIMO DE </w:t>
            </w:r>
            <w:r w:rsidR="00B34C98" w:rsidRPr="002318DA">
              <w:t>80</w:t>
            </w:r>
            <w:r w:rsidRPr="002318DA">
              <w:t xml:space="preserve"> W </w:t>
            </w:r>
          </w:p>
          <w:p w:rsidR="00B83A9E" w:rsidRPr="002318DA" w:rsidRDefault="00B83A9E" w:rsidP="00912F86">
            <w:pPr>
              <w:pStyle w:val="Nvel2"/>
            </w:pPr>
            <w:r w:rsidRPr="002318DA">
              <w:t xml:space="preserve">Deve atingir índice de, no mínimo, </w:t>
            </w:r>
            <w:r w:rsidR="00B34C98" w:rsidRPr="002318DA">
              <w:t>15.800</w:t>
            </w:r>
            <w:r w:rsidRPr="002318DA">
              <w:t xml:space="preserve"> pontos para o desempenho, tendo como referência a base de dados Passmark CPU Mark disponível no site HTTP://www.cpubenchmark.net/cpu_list.php</w:t>
            </w:r>
            <w:r w:rsidR="009F14E6">
              <w:t>.</w:t>
            </w:r>
          </w:p>
          <w:p w:rsidR="00B83A9E" w:rsidRPr="002318DA" w:rsidRDefault="00B83A9E" w:rsidP="00B83A9E">
            <w:pPr>
              <w:pStyle w:val="Nvel1"/>
            </w:pPr>
            <w:r w:rsidRPr="002318DA">
              <w:t xml:space="preserve">PLACA MÃE </w:t>
            </w:r>
          </w:p>
          <w:p w:rsidR="00B83A9E" w:rsidRPr="002318DA" w:rsidRDefault="00B83A9E" w:rsidP="00912F86">
            <w:pPr>
              <w:pStyle w:val="Nvel2"/>
            </w:pPr>
            <w:r w:rsidRPr="002318DA">
              <w:t xml:space="preserve">Deve suportar integralmente o processador ofertado; </w:t>
            </w:r>
          </w:p>
          <w:p w:rsidR="00B83A9E" w:rsidRPr="002318DA" w:rsidRDefault="00B83A9E" w:rsidP="00912F86">
            <w:pPr>
              <w:pStyle w:val="Nvel2"/>
            </w:pPr>
            <w:r w:rsidRPr="002318DA">
              <w:t xml:space="preserve">Deve conter pelo menos 04 (quatro) slots para memória SDRAM DDR4, 2666 MHz, </w:t>
            </w:r>
            <w:r w:rsidRPr="009F14E6">
              <w:rPr>
                <w:b/>
              </w:rPr>
              <w:t>ECC</w:t>
            </w:r>
            <w:r w:rsidRPr="002318DA">
              <w:t xml:space="preserve">; </w:t>
            </w:r>
          </w:p>
          <w:p w:rsidR="00B83A9E" w:rsidRPr="002318DA" w:rsidRDefault="00B83A9E" w:rsidP="00912F86">
            <w:pPr>
              <w:pStyle w:val="Nvel2"/>
            </w:pPr>
            <w:r w:rsidRPr="002318DA">
              <w:t>No mínimo, 10 (dez) portas externas (frontais e traseiras)</w:t>
            </w:r>
            <w:proofErr w:type="gramStart"/>
            <w:r w:rsidRPr="002318DA">
              <w:t xml:space="preserve">  </w:t>
            </w:r>
            <w:proofErr w:type="gramEnd"/>
            <w:r w:rsidRPr="002318DA">
              <w:t>padrão USB (Universal Serial Bus), sendo, no mínimo, 04 (quatro) portas USB 2.0, e, no mínimo, 06 (seis) portas USB 3.0</w:t>
            </w:r>
            <w:r w:rsidR="00F15A59">
              <w:t xml:space="preserve"> ou superior</w:t>
            </w:r>
            <w:r w:rsidRPr="002318DA">
              <w:t xml:space="preserve">, sendo pelo menos 01 (uma) USB 3.1 TIPO C, sem a utilização de hubs ou portas USB instaladas em adaptador PCI, com possibilidade de desativação das portas através da BIOS do sistema; </w:t>
            </w:r>
          </w:p>
          <w:p w:rsidR="00B83A9E" w:rsidRPr="002318DA" w:rsidRDefault="00B83A9E" w:rsidP="00912F86">
            <w:pPr>
              <w:pStyle w:val="Nvel2"/>
            </w:pPr>
            <w:r w:rsidRPr="002318DA">
              <w:t xml:space="preserve">Controladora SATA III ou </w:t>
            </w:r>
            <w:proofErr w:type="gramStart"/>
            <w:r w:rsidRPr="002318DA">
              <w:t>superior, integrada</w:t>
            </w:r>
            <w:proofErr w:type="gramEnd"/>
            <w:r w:rsidRPr="002318DA">
              <w:t xml:space="preserve"> à placa mãe, com taxa de transferência de 6,0 GB/s, para gerenciamento do disco rígido, com capacidade para controlar, no mínimo 04 (quatro) discos rígidos iguais ao proposto para o equipamento ofertado; </w:t>
            </w:r>
          </w:p>
          <w:p w:rsidR="00B83A9E" w:rsidRPr="002318DA" w:rsidRDefault="00B83A9E" w:rsidP="00912F86">
            <w:pPr>
              <w:pStyle w:val="Nvel2"/>
            </w:pPr>
            <w:r w:rsidRPr="002318DA">
              <w:t xml:space="preserve">Controladora SATA ou superior, integrada à placa mãe, para gerenciar a unidade leitora de mídia óptica especificada; </w:t>
            </w:r>
          </w:p>
          <w:p w:rsidR="00B83A9E" w:rsidRPr="002318DA" w:rsidRDefault="00B83A9E" w:rsidP="00912F86">
            <w:pPr>
              <w:pStyle w:val="Nvel2"/>
            </w:pPr>
            <w:r w:rsidRPr="002318DA">
              <w:t xml:space="preserve">Controladora de áudio, com conectores frontais para microfone e fone de ouvido; </w:t>
            </w:r>
          </w:p>
          <w:p w:rsidR="00B83A9E" w:rsidRPr="002318DA" w:rsidRDefault="00B83A9E" w:rsidP="00912F86">
            <w:pPr>
              <w:pStyle w:val="Nvel2"/>
            </w:pPr>
            <w:r w:rsidRPr="002318DA">
              <w:t xml:space="preserve">Deve possuir pelo menos 02 (dois) slots </w:t>
            </w:r>
            <w:proofErr w:type="spellStart"/>
            <w:proofErr w:type="gramStart"/>
            <w:r w:rsidRPr="002318DA">
              <w:t>PCIe</w:t>
            </w:r>
            <w:proofErr w:type="spellEnd"/>
            <w:proofErr w:type="gramEnd"/>
            <w:r w:rsidRPr="002318DA">
              <w:t xml:space="preserve"> de segunda geração ou superior, sendo, no mínimo 01 (um) </w:t>
            </w:r>
            <w:proofErr w:type="spellStart"/>
            <w:r w:rsidRPr="002318DA">
              <w:t>PCIe</w:t>
            </w:r>
            <w:proofErr w:type="spellEnd"/>
            <w:r w:rsidRPr="002318DA">
              <w:t xml:space="preserve"> x16 e 01 (um) </w:t>
            </w:r>
            <w:proofErr w:type="spellStart"/>
            <w:r w:rsidRPr="002318DA">
              <w:t>PCIe</w:t>
            </w:r>
            <w:proofErr w:type="spellEnd"/>
            <w:r w:rsidRPr="002318DA">
              <w:t xml:space="preserve"> x4; </w:t>
            </w:r>
          </w:p>
          <w:p w:rsidR="00F15A59" w:rsidRDefault="00B83A9E" w:rsidP="00912F86">
            <w:pPr>
              <w:pStyle w:val="Nvel2"/>
            </w:pPr>
            <w:r w:rsidRPr="002318DA">
              <w:t xml:space="preserve">Também deve conter no mínimo as seguintes Portas e Conectores: </w:t>
            </w:r>
          </w:p>
          <w:p w:rsidR="00B83A9E" w:rsidRPr="002318DA" w:rsidRDefault="00B83A9E" w:rsidP="00D11D84">
            <w:pPr>
              <w:pStyle w:val="Nvel3"/>
            </w:pPr>
            <w:r w:rsidRPr="002318DA">
              <w:t xml:space="preserve">01 </w:t>
            </w:r>
            <w:r w:rsidR="000926FF">
              <w:t xml:space="preserve">(um) </w:t>
            </w:r>
            <w:r w:rsidRPr="002318DA">
              <w:t xml:space="preserve">conector RJ-45 (Ethernet 10/100/1000); </w:t>
            </w:r>
          </w:p>
          <w:p w:rsidR="00B83A9E" w:rsidRPr="002318DA" w:rsidRDefault="00B83A9E" w:rsidP="00D11D84">
            <w:pPr>
              <w:pStyle w:val="Nvel3"/>
            </w:pPr>
            <w:r w:rsidRPr="002318DA">
              <w:t xml:space="preserve">01 </w:t>
            </w:r>
            <w:r w:rsidR="000926FF">
              <w:t xml:space="preserve">(uma) </w:t>
            </w:r>
            <w:r w:rsidRPr="002318DA">
              <w:t xml:space="preserve">porta de saída Display </w:t>
            </w:r>
            <w:proofErr w:type="spellStart"/>
            <w:r w:rsidRPr="002318DA">
              <w:t>Port</w:t>
            </w:r>
            <w:proofErr w:type="spellEnd"/>
            <w:r w:rsidRPr="002318DA">
              <w:t>;</w:t>
            </w:r>
          </w:p>
          <w:p w:rsidR="00B83A9E" w:rsidRPr="002318DA" w:rsidRDefault="00B83A9E" w:rsidP="000926FF">
            <w:pPr>
              <w:pStyle w:val="Nvel3"/>
            </w:pPr>
            <w:r w:rsidRPr="002318DA">
              <w:t xml:space="preserve">04 </w:t>
            </w:r>
            <w:r w:rsidR="000926FF">
              <w:t xml:space="preserve">(quatro) </w:t>
            </w:r>
            <w:r w:rsidRPr="002318DA">
              <w:t xml:space="preserve">interfaces SATA; </w:t>
            </w:r>
          </w:p>
          <w:p w:rsidR="00B83A9E" w:rsidRPr="002318DA" w:rsidRDefault="00B83A9E" w:rsidP="000926FF">
            <w:pPr>
              <w:pStyle w:val="Nvel3"/>
            </w:pPr>
            <w:r w:rsidRPr="002318DA">
              <w:t xml:space="preserve">01 </w:t>
            </w:r>
            <w:r w:rsidR="000926FF">
              <w:t xml:space="preserve">(um) </w:t>
            </w:r>
            <w:r w:rsidRPr="002318DA">
              <w:t>Slot M.2</w:t>
            </w:r>
            <w:r w:rsidR="009F14E6">
              <w:t>;</w:t>
            </w:r>
          </w:p>
          <w:p w:rsidR="00B83A9E" w:rsidRPr="002318DA" w:rsidRDefault="00B83A9E" w:rsidP="000926FF">
            <w:pPr>
              <w:pStyle w:val="Nvel3"/>
            </w:pPr>
            <w:r w:rsidRPr="002318DA">
              <w:t xml:space="preserve">02 </w:t>
            </w:r>
            <w:r w:rsidR="000926FF">
              <w:t xml:space="preserve">(duas) </w:t>
            </w:r>
            <w:r w:rsidRPr="002318DA">
              <w:t xml:space="preserve">entradas/saídas de linha para fone/microfone (01 frontal / 01 traseira), podendo ser portas tipo COMBO; </w:t>
            </w:r>
          </w:p>
          <w:p w:rsidR="00B83A9E" w:rsidRPr="002318DA" w:rsidRDefault="00B83A9E" w:rsidP="000926FF">
            <w:pPr>
              <w:pStyle w:val="Nvel3"/>
            </w:pPr>
            <w:r w:rsidRPr="002318DA">
              <w:t xml:space="preserve">01 </w:t>
            </w:r>
            <w:r w:rsidR="009F14E6">
              <w:t xml:space="preserve">(uma) </w:t>
            </w:r>
            <w:r w:rsidRPr="002318DA">
              <w:t xml:space="preserve">porta serial; </w:t>
            </w:r>
          </w:p>
          <w:p w:rsidR="00B83A9E" w:rsidRPr="002318DA" w:rsidRDefault="00B83A9E" w:rsidP="00912F86">
            <w:pPr>
              <w:pStyle w:val="Nvel2"/>
            </w:pPr>
            <w:r w:rsidRPr="002318DA">
              <w:t xml:space="preserve">Possuir chip TPM (Trusted Plataform Module) versão 2.0 ou superior, integrado à placa principal pelo fabricante do equipamento, não sendo aceitos qualquer tipo de adaptador acoplado ao equipamento ou procedimentos de inserção após a manufatura da placa-mãe (soldas, adaptações, etc.); </w:t>
            </w:r>
          </w:p>
          <w:p w:rsidR="00B83A9E" w:rsidRPr="002318DA" w:rsidRDefault="00B83A9E" w:rsidP="00912F86">
            <w:pPr>
              <w:pStyle w:val="Nvel2"/>
            </w:pPr>
            <w:r w:rsidRPr="002318DA">
              <w:t xml:space="preserve">Deve suportar configuração de RAID pelo menos nos níveis 0, 1; </w:t>
            </w:r>
          </w:p>
          <w:p w:rsidR="00B83A9E" w:rsidRPr="002318DA" w:rsidRDefault="00B83A9E" w:rsidP="00912F86">
            <w:pPr>
              <w:pStyle w:val="Nvel2"/>
            </w:pPr>
            <w:r w:rsidRPr="002318DA">
              <w:t xml:space="preserve">Placa mãe do mesmo fabricante do microcomputador, não sendo aceita solução em OEM ou placas encontradas no mercado comum; </w:t>
            </w:r>
          </w:p>
          <w:p w:rsidR="00B83A9E" w:rsidRPr="002318DA" w:rsidRDefault="00B83A9E" w:rsidP="00912F86">
            <w:pPr>
              <w:pStyle w:val="Nvel2"/>
            </w:pPr>
            <w:r w:rsidRPr="002318DA">
              <w:t xml:space="preserve">A placa-mãe fornecida deve ser totalmente compatível com o processador ofertado. </w:t>
            </w:r>
          </w:p>
          <w:p w:rsidR="00B83A9E" w:rsidRPr="002318DA" w:rsidRDefault="00B83A9E" w:rsidP="00B83A9E">
            <w:pPr>
              <w:pStyle w:val="Nvel1"/>
            </w:pPr>
            <w:r w:rsidRPr="002318DA">
              <w:t>MEMÓRIA RAM</w:t>
            </w:r>
          </w:p>
          <w:p w:rsidR="00B83A9E" w:rsidRPr="002318DA" w:rsidRDefault="00B83A9E" w:rsidP="00912F86">
            <w:pPr>
              <w:pStyle w:val="Nvel2"/>
            </w:pPr>
            <w:r w:rsidRPr="002318DA">
              <w:t xml:space="preserve">No mínimo, </w:t>
            </w:r>
            <w:r w:rsidR="00DE4D13" w:rsidRPr="002318DA">
              <w:rPr>
                <w:b/>
                <w:bCs/>
              </w:rPr>
              <w:t>32</w:t>
            </w:r>
            <w:r w:rsidRPr="002318DA">
              <w:rPr>
                <w:b/>
                <w:bCs/>
              </w:rPr>
              <w:t xml:space="preserve"> GB</w:t>
            </w:r>
            <w:r w:rsidRPr="002318DA">
              <w:t xml:space="preserve"> (</w:t>
            </w:r>
            <w:r w:rsidR="00DE4D13" w:rsidRPr="002318DA">
              <w:t>trinta e dois</w:t>
            </w:r>
            <w:r w:rsidRPr="002318DA">
              <w:t xml:space="preserve"> gigabytes) divididos em 02 (dois) pentes iguais, sendo cada um de, no mínimo, </w:t>
            </w:r>
            <w:r w:rsidR="00DE4D13" w:rsidRPr="002318DA">
              <w:t>16</w:t>
            </w:r>
            <w:r w:rsidRPr="002318DA">
              <w:t xml:space="preserve"> GB (</w:t>
            </w:r>
            <w:r w:rsidR="00DE4D13" w:rsidRPr="002318DA">
              <w:t>dezesseis</w:t>
            </w:r>
            <w:r w:rsidRPr="002318DA">
              <w:t xml:space="preserve"> gigabytes), configurados em “dual channel”, expansível até no mínimo 64 GB. </w:t>
            </w:r>
          </w:p>
          <w:p w:rsidR="00B83A9E" w:rsidRDefault="00B83A9E" w:rsidP="00912F86">
            <w:pPr>
              <w:pStyle w:val="Nvel2"/>
              <w:rPr>
                <w:b/>
              </w:rPr>
            </w:pPr>
            <w:r w:rsidRPr="002318DA">
              <w:t xml:space="preserve">Memória DDR4 com frequência de comunicação com o barramento de, no mínimo, 2666 MHz, do tipo </w:t>
            </w:r>
            <w:r w:rsidRPr="00C4246B">
              <w:t>SDRAM</w:t>
            </w:r>
            <w:r w:rsidRPr="00C4246B">
              <w:rPr>
                <w:b/>
              </w:rPr>
              <w:t xml:space="preserve"> com tecnologia ECC (Error-Correcting Code);</w:t>
            </w:r>
          </w:p>
          <w:p w:rsidR="00523A9B" w:rsidRPr="00523A9B" w:rsidRDefault="00523A9B" w:rsidP="00912F86">
            <w:pPr>
              <w:pStyle w:val="Nvel2"/>
            </w:pPr>
            <w:r w:rsidRPr="00523A9B">
              <w:t>A memória deve ser compatível com a placa-mãe principal fornecida.</w:t>
            </w:r>
          </w:p>
          <w:p w:rsidR="00B83A9E" w:rsidRPr="002318DA" w:rsidRDefault="00B83A9E" w:rsidP="00B83A9E">
            <w:pPr>
              <w:pStyle w:val="Nvel1"/>
            </w:pPr>
            <w:r w:rsidRPr="002318DA">
              <w:t xml:space="preserve">BIOS </w:t>
            </w:r>
          </w:p>
          <w:p w:rsidR="00B83A9E" w:rsidRPr="002318DA" w:rsidRDefault="00B83A9E" w:rsidP="00912F86">
            <w:pPr>
              <w:pStyle w:val="Nvel2"/>
            </w:pPr>
            <w:r w:rsidRPr="002318DA">
              <w:t xml:space="preserve">Compatível com o Padrão Plug &amp; Play; </w:t>
            </w:r>
          </w:p>
          <w:p w:rsidR="00B83A9E" w:rsidRPr="002318DA" w:rsidRDefault="00343A7C" w:rsidP="00912F86">
            <w:pPr>
              <w:pStyle w:val="Nvel2"/>
            </w:pPr>
            <w:r>
              <w:t>BIOS</w:t>
            </w:r>
            <w:r w:rsidR="00B83A9E" w:rsidRPr="002318DA">
              <w:t xml:space="preserve"> em Flash ROM, podendo ser atualizada por meio de software de gerenciamento; </w:t>
            </w:r>
          </w:p>
          <w:p w:rsidR="00B83A9E" w:rsidRPr="002318DA" w:rsidRDefault="00B83A9E" w:rsidP="00912F86">
            <w:pPr>
              <w:pStyle w:val="Nvel2"/>
            </w:pPr>
            <w:r w:rsidRPr="002318DA">
              <w:t xml:space="preserve">Deve possibilitar que a senha de acesso ao BIOS seja ativada e desativada via SETUP; </w:t>
            </w:r>
          </w:p>
          <w:p w:rsidR="00B83A9E" w:rsidRPr="002318DA" w:rsidRDefault="00B83A9E" w:rsidP="00912F86">
            <w:pPr>
              <w:pStyle w:val="Nvel2"/>
            </w:pPr>
            <w:r w:rsidRPr="002318DA">
              <w:t xml:space="preserve">Deverá possibilitar gravação, em memória não volátil, do número de série do equipamento ofertado, permitindo seu acesso por intermédio do software de gerenciamento; </w:t>
            </w:r>
          </w:p>
          <w:p w:rsidR="00B83A9E" w:rsidRPr="002318DA" w:rsidRDefault="00B83A9E" w:rsidP="00912F86">
            <w:pPr>
              <w:pStyle w:val="Nvel2"/>
            </w:pPr>
            <w:r w:rsidRPr="002318DA">
              <w:t xml:space="preserve">Deve dispor de ferramenta de diagnóstico de saúde do hardware para, no mínimo, Processo de boot, Módulos de Memória RAM e Dispositivo de Armazenamento (HDD ou SSD), com execução de testes independente do estado/versão sistema operacional; </w:t>
            </w:r>
          </w:p>
          <w:p w:rsidR="00B83A9E" w:rsidRPr="002318DA" w:rsidRDefault="00B83A9E" w:rsidP="00912F86">
            <w:pPr>
              <w:pStyle w:val="Nvel2"/>
            </w:pPr>
            <w:r w:rsidRPr="002318DA">
              <w:t xml:space="preserve">Deve ter sua configuração exibida no idioma português ou inglês; </w:t>
            </w:r>
          </w:p>
          <w:p w:rsidR="00B83A9E" w:rsidRPr="002318DA" w:rsidRDefault="00B83A9E" w:rsidP="00912F86">
            <w:pPr>
              <w:pStyle w:val="Nvel2"/>
            </w:pPr>
            <w:r w:rsidRPr="002318DA">
              <w:t xml:space="preserve">A BIOS deverá ser desenvolvida pelo mesmo fabricante do equipamento ofertado, ou este deve ter </w:t>
            </w:r>
            <w:proofErr w:type="gramStart"/>
            <w:r w:rsidRPr="002318DA">
              <w:t>direitos Copyright</w:t>
            </w:r>
            <w:proofErr w:type="gramEnd"/>
            <w:r w:rsidRPr="002318DA">
              <w:t xml:space="preserve"> sobre essa BIOS, comprovados através de atestados fornecidos pelo fabricante, declarando o modelo do equipamento.</w:t>
            </w:r>
          </w:p>
          <w:p w:rsidR="00B83A9E" w:rsidRPr="002318DA" w:rsidRDefault="00B83A9E" w:rsidP="00B83A9E">
            <w:pPr>
              <w:pStyle w:val="Nvel1"/>
            </w:pPr>
            <w:r w:rsidRPr="002318DA">
              <w:t xml:space="preserve">DISPOSITIVOS DE ARMAZENAMENTO </w:t>
            </w:r>
          </w:p>
          <w:p w:rsidR="00B83A9E" w:rsidRPr="002318DA" w:rsidRDefault="00B83A9E" w:rsidP="00912F86">
            <w:pPr>
              <w:pStyle w:val="Nvel2"/>
              <w:rPr>
                <w:b/>
                <w:bCs/>
              </w:rPr>
            </w:pPr>
            <w:r w:rsidRPr="002318DA">
              <w:rPr>
                <w:b/>
                <w:bCs/>
              </w:rPr>
              <w:t xml:space="preserve">01 (uma) Unidade de disco rígido interna de, no mínimo, 02 TB (dois </w:t>
            </w:r>
            <w:proofErr w:type="spellStart"/>
            <w:r w:rsidRPr="002318DA">
              <w:rPr>
                <w:b/>
                <w:bCs/>
              </w:rPr>
              <w:t>terabytes</w:t>
            </w:r>
            <w:proofErr w:type="spellEnd"/>
            <w:r w:rsidRPr="002318DA">
              <w:rPr>
                <w:b/>
                <w:bCs/>
              </w:rPr>
              <w:t xml:space="preserve">), Padrão SATA III ou </w:t>
            </w:r>
            <w:proofErr w:type="gramStart"/>
            <w:r w:rsidRPr="002318DA">
              <w:rPr>
                <w:b/>
                <w:bCs/>
              </w:rPr>
              <w:t>superior, 7.200</w:t>
            </w:r>
            <w:proofErr w:type="gramEnd"/>
            <w:r w:rsidRPr="002318DA">
              <w:rPr>
                <w:b/>
                <w:bCs/>
              </w:rPr>
              <w:t xml:space="preserve"> RPM; </w:t>
            </w:r>
          </w:p>
          <w:p w:rsidR="00B83A9E" w:rsidRPr="002318DA" w:rsidRDefault="00B83A9E" w:rsidP="00912F86">
            <w:pPr>
              <w:pStyle w:val="Nvel2"/>
              <w:rPr>
                <w:b/>
                <w:bCs/>
              </w:rPr>
            </w:pPr>
            <w:r w:rsidRPr="002318DA">
              <w:rPr>
                <w:b/>
                <w:bCs/>
              </w:rPr>
              <w:t>01 (um) Unidade de disco</w:t>
            </w:r>
            <w:r w:rsidR="00CB0212">
              <w:rPr>
                <w:b/>
                <w:bCs/>
              </w:rPr>
              <w:t xml:space="preserve"> </w:t>
            </w:r>
            <w:proofErr w:type="spellStart"/>
            <w:proofErr w:type="gramStart"/>
            <w:r w:rsidR="00EC2B29" w:rsidRPr="002318DA">
              <w:rPr>
                <w:b/>
                <w:bCs/>
              </w:rPr>
              <w:t>NVMe</w:t>
            </w:r>
            <w:proofErr w:type="spellEnd"/>
            <w:proofErr w:type="gramEnd"/>
            <w:r w:rsidRPr="002318DA">
              <w:rPr>
                <w:b/>
                <w:bCs/>
              </w:rPr>
              <w:t xml:space="preserve"> M.2 SSD de, no mínimo, </w:t>
            </w:r>
            <w:r w:rsidR="00B34C98" w:rsidRPr="002318DA">
              <w:rPr>
                <w:b/>
                <w:bCs/>
              </w:rPr>
              <w:t>256</w:t>
            </w:r>
            <w:r w:rsidRPr="002318DA">
              <w:rPr>
                <w:b/>
                <w:bCs/>
              </w:rPr>
              <w:t xml:space="preserve"> GB;</w:t>
            </w:r>
          </w:p>
          <w:p w:rsidR="00B83A9E" w:rsidRPr="002318DA" w:rsidRDefault="00B83A9E" w:rsidP="00912F86">
            <w:pPr>
              <w:pStyle w:val="Nvel2"/>
            </w:pPr>
            <w:r w:rsidRPr="002318DA">
              <w:t xml:space="preserve">01 (uma) unidade de mídia óptica interna do tipo DVD±RW, com tecnologia Dual Layer, Padrão SATA ou superior, com indicador luminoso de atividade e mecanismo de ejeção de emergência na parte frontal da unidade. </w:t>
            </w:r>
          </w:p>
          <w:p w:rsidR="00B83A9E" w:rsidRPr="002318DA" w:rsidRDefault="00B83A9E" w:rsidP="00B83A9E">
            <w:pPr>
              <w:pStyle w:val="Nvel1"/>
            </w:pPr>
            <w:r w:rsidRPr="002318DA">
              <w:t xml:space="preserve">ADAPTADOR DE REDE  </w:t>
            </w:r>
          </w:p>
          <w:p w:rsidR="00B83A9E" w:rsidRPr="002318DA" w:rsidRDefault="00B83A9E" w:rsidP="00912F86">
            <w:pPr>
              <w:pStyle w:val="Nvel2"/>
            </w:pPr>
            <w:r w:rsidRPr="002318DA">
              <w:t xml:space="preserve">Adaptador de rede integrado (on-board) ou </w:t>
            </w:r>
            <w:proofErr w:type="gramStart"/>
            <w:r w:rsidRPr="002318DA">
              <w:t>off</w:t>
            </w:r>
            <w:proofErr w:type="gramEnd"/>
            <w:r w:rsidRPr="002318DA">
              <w:t>-board (</w:t>
            </w:r>
            <w:proofErr w:type="spellStart"/>
            <w:r w:rsidRPr="002318DA">
              <w:t>PCIe</w:t>
            </w:r>
            <w:proofErr w:type="spellEnd"/>
            <w:r w:rsidRPr="002318DA">
              <w:t xml:space="preserve">); </w:t>
            </w:r>
          </w:p>
          <w:p w:rsidR="00B83A9E" w:rsidRPr="002318DA" w:rsidRDefault="00B83A9E" w:rsidP="00912F86">
            <w:pPr>
              <w:pStyle w:val="Nvel2"/>
            </w:pPr>
            <w:r w:rsidRPr="002318DA">
              <w:t xml:space="preserve">Em conformidade com o padrão 802.3; </w:t>
            </w:r>
          </w:p>
          <w:p w:rsidR="00B83A9E" w:rsidRPr="002318DA" w:rsidRDefault="00B83A9E" w:rsidP="00912F86">
            <w:pPr>
              <w:pStyle w:val="Nvel2"/>
            </w:pPr>
            <w:r w:rsidRPr="002318DA">
              <w:t xml:space="preserve">Deve suportar os protocolos WOL e PXE; </w:t>
            </w:r>
          </w:p>
          <w:p w:rsidR="00B83A9E" w:rsidRPr="002318DA" w:rsidRDefault="00B83A9E" w:rsidP="00912F86">
            <w:pPr>
              <w:pStyle w:val="Nvel2"/>
            </w:pPr>
            <w:r w:rsidRPr="002318DA">
              <w:t xml:space="preserve">Deve suportar o protocolo SNMP; </w:t>
            </w:r>
          </w:p>
          <w:p w:rsidR="00B83A9E" w:rsidRPr="002318DA" w:rsidRDefault="00B83A9E" w:rsidP="00912F86">
            <w:pPr>
              <w:pStyle w:val="Nvel2"/>
            </w:pPr>
            <w:r w:rsidRPr="002318DA">
              <w:t xml:space="preserve">Deve possuir </w:t>
            </w:r>
            <w:proofErr w:type="gramStart"/>
            <w:r w:rsidRPr="002318DA">
              <w:t>conector RJ45 fêmea com led</w:t>
            </w:r>
            <w:proofErr w:type="gramEnd"/>
            <w:r w:rsidRPr="002318DA">
              <w:t xml:space="preserve"> indicador de atividade de rede; </w:t>
            </w:r>
          </w:p>
          <w:p w:rsidR="00B83A9E" w:rsidRPr="002318DA" w:rsidRDefault="00B83A9E" w:rsidP="00912F86">
            <w:pPr>
              <w:pStyle w:val="Nvel2"/>
            </w:pPr>
            <w:r w:rsidRPr="002318DA">
              <w:t xml:space="preserve">Deve possuir interface padrão Ethernet de 10/100/1000 </w:t>
            </w:r>
            <w:proofErr w:type="spellStart"/>
            <w:r w:rsidRPr="002318DA">
              <w:t>Mbps</w:t>
            </w:r>
            <w:proofErr w:type="spellEnd"/>
            <w:r w:rsidRPr="002318DA">
              <w:t xml:space="preserve">, autosence e full-duplex; </w:t>
            </w:r>
          </w:p>
          <w:p w:rsidR="00B83A9E" w:rsidRPr="002318DA" w:rsidRDefault="00B83A9E" w:rsidP="00B83A9E">
            <w:pPr>
              <w:pStyle w:val="Nvel1"/>
            </w:pPr>
            <w:r w:rsidRPr="002318DA">
              <w:t xml:space="preserve">ADAPTADOR DE REDE SEM FIO ON-BOARD </w:t>
            </w:r>
          </w:p>
          <w:p w:rsidR="00B83A9E" w:rsidRPr="002318DA" w:rsidRDefault="00B83A9E" w:rsidP="00912F86">
            <w:pPr>
              <w:pStyle w:val="Nvel2"/>
            </w:pPr>
            <w:r w:rsidRPr="002318DA">
              <w:t xml:space="preserve">Possuir uma interface para rede sem fio (Wireless) padrão </w:t>
            </w:r>
            <w:proofErr w:type="spellStart"/>
            <w:proofErr w:type="gramStart"/>
            <w:r w:rsidRPr="002318DA">
              <w:t>ac</w:t>
            </w:r>
            <w:proofErr w:type="spellEnd"/>
            <w:proofErr w:type="gramEnd"/>
            <w:r w:rsidRPr="002318DA">
              <w:t>, com banda dupla 2x2, MU-MIMO RX, integrada a placa mãe</w:t>
            </w:r>
            <w:r w:rsidR="00523A9B">
              <w:t>.</w:t>
            </w:r>
          </w:p>
          <w:p w:rsidR="00B83A9E" w:rsidRPr="002318DA" w:rsidRDefault="00B83A9E" w:rsidP="00B83A9E">
            <w:pPr>
              <w:pStyle w:val="Nvel1"/>
            </w:pPr>
            <w:r w:rsidRPr="002318DA">
              <w:t xml:space="preserve">CONTROLADORA DE VÍDEO </w:t>
            </w:r>
          </w:p>
          <w:p w:rsidR="00B83A9E" w:rsidRPr="002318DA" w:rsidRDefault="00B83A9E" w:rsidP="00912F86">
            <w:pPr>
              <w:pStyle w:val="Nvel2"/>
            </w:pPr>
            <w:r w:rsidRPr="002318DA">
              <w:t xml:space="preserve">Placa de Vídeo </w:t>
            </w:r>
            <w:proofErr w:type="gramStart"/>
            <w:r w:rsidRPr="002318DA">
              <w:t>off</w:t>
            </w:r>
            <w:proofErr w:type="gramEnd"/>
            <w:r w:rsidRPr="002318DA">
              <w:t xml:space="preserve">-board; </w:t>
            </w:r>
          </w:p>
          <w:p w:rsidR="00B83A9E" w:rsidRPr="002318DA" w:rsidRDefault="00B83A9E" w:rsidP="00912F86">
            <w:pPr>
              <w:pStyle w:val="Nvel2"/>
            </w:pPr>
            <w:r w:rsidRPr="002318DA">
              <w:t xml:space="preserve">Deve possuir, no mínimo, 02 (dois) gigabytes de memória dedicados, tecnologia GDDR5 ou superior;  </w:t>
            </w:r>
          </w:p>
          <w:p w:rsidR="00B83A9E" w:rsidRPr="002318DA" w:rsidRDefault="00B83A9E" w:rsidP="00912F86">
            <w:pPr>
              <w:pStyle w:val="Nvel2"/>
            </w:pPr>
            <w:r w:rsidRPr="002318DA">
              <w:t xml:space="preserve">Deve atingir índice de, no mínimo, 3.200 pontos para o desempenho, tendo como referência a base de dados Passmark </w:t>
            </w:r>
            <w:proofErr w:type="gramStart"/>
            <w:r w:rsidRPr="002318DA">
              <w:t>VideoCard</w:t>
            </w:r>
            <w:proofErr w:type="gramEnd"/>
            <w:r w:rsidRPr="002318DA">
              <w:t xml:space="preserve"> Mark disponível no site http://www.videocardbenchmark.net/gpu_list.php; </w:t>
            </w:r>
          </w:p>
          <w:p w:rsidR="00B83A9E" w:rsidRPr="002318DA" w:rsidRDefault="00B83A9E" w:rsidP="00912F86">
            <w:pPr>
              <w:pStyle w:val="Nvel2"/>
            </w:pPr>
            <w:r w:rsidRPr="002318DA">
              <w:t xml:space="preserve">Interface de memória: mínimo 128-bit; </w:t>
            </w:r>
          </w:p>
          <w:p w:rsidR="00B83A9E" w:rsidRPr="002318DA" w:rsidRDefault="00B83A9E" w:rsidP="00912F86">
            <w:pPr>
              <w:pStyle w:val="Nvel2"/>
            </w:pPr>
            <w:r w:rsidRPr="002318DA">
              <w:t xml:space="preserve">Largura de Banda da Memória: mínimo de </w:t>
            </w:r>
            <w:r w:rsidR="00C0231D" w:rsidRPr="002318DA">
              <w:t>80</w:t>
            </w:r>
            <w:r w:rsidRPr="002318DA">
              <w:t xml:space="preserve"> GB/s; </w:t>
            </w:r>
          </w:p>
          <w:p w:rsidR="00B83A9E" w:rsidRPr="002318DA" w:rsidRDefault="00B83A9E" w:rsidP="00912F86">
            <w:pPr>
              <w:pStyle w:val="Nvel2"/>
            </w:pPr>
            <w:r w:rsidRPr="002318DA">
              <w:t xml:space="preserve">Deve suportar Shader Model 5.0 ou superior, </w:t>
            </w:r>
            <w:proofErr w:type="gramStart"/>
            <w:r w:rsidRPr="002318DA">
              <w:t>OpenGL</w:t>
            </w:r>
            <w:proofErr w:type="gramEnd"/>
            <w:r w:rsidRPr="002318DA">
              <w:t xml:space="preserve"> 4.5 ou superior e DirectX 12 ou superior; </w:t>
            </w:r>
          </w:p>
          <w:p w:rsidR="00B83A9E" w:rsidRPr="002318DA" w:rsidRDefault="00B83A9E" w:rsidP="00912F86">
            <w:pPr>
              <w:pStyle w:val="Nvel2"/>
            </w:pPr>
            <w:r w:rsidRPr="002318DA">
              <w:t>Deve possuir pelo menos 0</w:t>
            </w:r>
            <w:r w:rsidR="00133FAF" w:rsidRPr="002318DA">
              <w:t>3</w:t>
            </w:r>
            <w:r w:rsidRPr="002318DA">
              <w:t xml:space="preserve"> (</w:t>
            </w:r>
            <w:r w:rsidR="00133FAF" w:rsidRPr="002318DA">
              <w:t>três</w:t>
            </w:r>
            <w:r w:rsidRPr="002318DA">
              <w:t xml:space="preserve">) conectores de vídeo sendo, ao menos 01 (um) nativo no padrão Displayport ou mini-Displayport; </w:t>
            </w:r>
          </w:p>
          <w:p w:rsidR="00B83A9E" w:rsidRPr="002318DA" w:rsidRDefault="00B83A9E" w:rsidP="00912F86">
            <w:pPr>
              <w:pStyle w:val="Nvel2"/>
            </w:pPr>
            <w:r w:rsidRPr="002318DA">
              <w:t xml:space="preserve">Deve ser capaz de controlar pelo menos dois monitores simultaneamente. </w:t>
            </w:r>
          </w:p>
          <w:p w:rsidR="00B83A9E" w:rsidRPr="002318DA" w:rsidRDefault="00B83A9E" w:rsidP="00B83A9E">
            <w:pPr>
              <w:pStyle w:val="Nvel1"/>
            </w:pPr>
            <w:r w:rsidRPr="002318DA">
              <w:t xml:space="preserve">CONTROLADORA DE ÁUDIO </w:t>
            </w:r>
            <w:r w:rsidR="000C08C9">
              <w:t>INTEGRADA</w:t>
            </w:r>
          </w:p>
          <w:p w:rsidR="00B83A9E" w:rsidRPr="002318DA" w:rsidRDefault="00B83A9E" w:rsidP="00912F86">
            <w:pPr>
              <w:pStyle w:val="Nvel2"/>
            </w:pPr>
            <w:r w:rsidRPr="002318DA">
              <w:t xml:space="preserve">Controladora de Áudio integrada à placa mãe (on-board); </w:t>
            </w:r>
          </w:p>
          <w:p w:rsidR="00B83A9E" w:rsidRPr="002318DA" w:rsidRDefault="00B83A9E" w:rsidP="00912F86">
            <w:pPr>
              <w:pStyle w:val="Nvel2"/>
            </w:pPr>
            <w:r w:rsidRPr="002318DA">
              <w:t xml:space="preserve">Possuir conectores frontais para fone de ouvido e microfone, sendo aceita porta tipo COMBO; </w:t>
            </w:r>
          </w:p>
          <w:p w:rsidR="00B83A9E" w:rsidRPr="002318DA" w:rsidRDefault="00B83A9E" w:rsidP="00912F86">
            <w:pPr>
              <w:pStyle w:val="Nvel2"/>
            </w:pPr>
            <w:r w:rsidRPr="002318DA">
              <w:t xml:space="preserve">Caixa de som de alta definição (High </w:t>
            </w:r>
            <w:proofErr w:type="spellStart"/>
            <w:proofErr w:type="gramStart"/>
            <w:r w:rsidRPr="002318DA">
              <w:t>DefinitionAudio</w:t>
            </w:r>
            <w:proofErr w:type="spellEnd"/>
            <w:proofErr w:type="gramEnd"/>
            <w:r w:rsidRPr="002318DA">
              <w:t xml:space="preserve"> Codec) integrada; </w:t>
            </w:r>
          </w:p>
          <w:p w:rsidR="00B83A9E" w:rsidRPr="002318DA" w:rsidRDefault="00B83A9E" w:rsidP="00B83A9E">
            <w:pPr>
              <w:pStyle w:val="Nvel1"/>
            </w:pPr>
            <w:r w:rsidRPr="002318DA">
              <w:t xml:space="preserve">GABINETE </w:t>
            </w:r>
          </w:p>
          <w:p w:rsidR="00B83A9E" w:rsidRPr="002318DA" w:rsidRDefault="00B83A9E" w:rsidP="00912F86">
            <w:pPr>
              <w:pStyle w:val="Nvel2"/>
            </w:pPr>
            <w:r w:rsidRPr="002318DA">
              <w:t>Gabinete Torre ou SFF;</w:t>
            </w:r>
          </w:p>
          <w:p w:rsidR="00B83A9E" w:rsidRPr="002318DA" w:rsidRDefault="00B83A9E" w:rsidP="00912F86">
            <w:pPr>
              <w:pStyle w:val="Nvel2"/>
            </w:pPr>
            <w:r w:rsidRPr="002318DA">
              <w:t>Deve possuir botão de liga/desliga e luzes de indicação de atividade da unidade de disco rígido e de computador ligado (</w:t>
            </w:r>
            <w:r w:rsidR="009F14E6">
              <w:t xml:space="preserve">Power </w:t>
            </w:r>
            <w:proofErr w:type="spellStart"/>
            <w:r w:rsidRPr="002318DA">
              <w:t>on</w:t>
            </w:r>
            <w:proofErr w:type="spellEnd"/>
            <w:r w:rsidRPr="002318DA">
              <w:t xml:space="preserve">) na parte frontal do gabinete; </w:t>
            </w:r>
          </w:p>
          <w:p w:rsidR="00B83A9E" w:rsidRPr="002318DA" w:rsidRDefault="00B83A9E" w:rsidP="00912F86">
            <w:pPr>
              <w:pStyle w:val="Nvel2"/>
            </w:pPr>
            <w:r w:rsidRPr="002318DA">
              <w:t xml:space="preserve">Deve possuir local apropriado, já desenvolvido no projeto do produto, para colocação de lacres ou cadeados </w:t>
            </w:r>
            <w:proofErr w:type="spellStart"/>
            <w:r w:rsidRPr="002318DA">
              <w:t>mecânicosou</w:t>
            </w:r>
            <w:proofErr w:type="spellEnd"/>
            <w:r w:rsidRPr="002318DA">
              <w:t xml:space="preserve"> eletrônicos não sendo aceito adaptações; </w:t>
            </w:r>
          </w:p>
          <w:p w:rsidR="00B83A9E" w:rsidRPr="002318DA" w:rsidRDefault="00B83A9E" w:rsidP="00912F86">
            <w:pPr>
              <w:pStyle w:val="Nvel2"/>
            </w:pPr>
            <w:r w:rsidRPr="002318DA">
              <w:t xml:space="preserve">Deverá permitir sua abertura e a troca dos </w:t>
            </w:r>
            <w:proofErr w:type="gramStart"/>
            <w:r w:rsidRPr="002318DA">
              <w:t>componentes disco</w:t>
            </w:r>
            <w:proofErr w:type="gramEnd"/>
            <w:r w:rsidRPr="002318DA">
              <w:t xml:space="preserve"> rígido, módulos de memória RAM e placas PCI sem a utilização de ferramentas (tool less); </w:t>
            </w:r>
          </w:p>
          <w:p w:rsidR="00B83A9E" w:rsidRPr="002318DA" w:rsidRDefault="00B83A9E" w:rsidP="00912F86">
            <w:pPr>
              <w:pStyle w:val="Nvel2"/>
            </w:pPr>
            <w:r w:rsidRPr="002318DA">
              <w:t xml:space="preserve">Sistema de ventilação dimensionado para a perfeita refrigeração dos componentes internos; </w:t>
            </w:r>
          </w:p>
          <w:p w:rsidR="00B83A9E" w:rsidRPr="002318DA" w:rsidRDefault="00B83A9E" w:rsidP="00912F86">
            <w:pPr>
              <w:pStyle w:val="Nvel2"/>
            </w:pPr>
            <w:r w:rsidRPr="002318DA">
              <w:t xml:space="preserve">Deve possuir cor predominante preta, prata ou cinza, ou combinação dessas cores; </w:t>
            </w:r>
          </w:p>
          <w:p w:rsidR="00B83A9E" w:rsidRPr="002318DA" w:rsidRDefault="00B83A9E" w:rsidP="00912F86">
            <w:pPr>
              <w:pStyle w:val="Nvel2"/>
            </w:pPr>
            <w:r w:rsidRPr="002318DA">
              <w:t xml:space="preserve">Deverá ser, obrigatoriamente, do mesmo fabricante do equipamento. </w:t>
            </w:r>
          </w:p>
          <w:p w:rsidR="00B83A9E" w:rsidRPr="002318DA" w:rsidRDefault="00B83A9E" w:rsidP="00B83A9E">
            <w:pPr>
              <w:pStyle w:val="Nvel1"/>
            </w:pPr>
            <w:r w:rsidRPr="002318DA">
              <w:t xml:space="preserve">FONTE DE ALIMENTAÇÃO </w:t>
            </w:r>
          </w:p>
          <w:p w:rsidR="00B83A9E" w:rsidRPr="002318DA" w:rsidRDefault="00B83A9E" w:rsidP="00912F86">
            <w:pPr>
              <w:pStyle w:val="Nvel2"/>
            </w:pPr>
            <w:r w:rsidRPr="002318DA">
              <w:t xml:space="preserve">Alimentação </w:t>
            </w:r>
            <w:proofErr w:type="gramStart"/>
            <w:r w:rsidRPr="002318DA">
              <w:t>110V</w:t>
            </w:r>
            <w:proofErr w:type="gramEnd"/>
            <w:r w:rsidRPr="002318DA">
              <w:t xml:space="preserve"> (cento e dez volts) e 220V (duzentos e vinte volts), com chaveamento automático, com potência mínima de 2</w:t>
            </w:r>
            <w:r w:rsidR="00133FAF" w:rsidRPr="002318DA">
              <w:t>6</w:t>
            </w:r>
            <w:r w:rsidRPr="002318DA">
              <w:t>0 W, com eficiência mínima de 92% quando em 100% de carga (80PLUS Platinum);</w:t>
            </w:r>
          </w:p>
          <w:p w:rsidR="00B83A9E" w:rsidRPr="002318DA" w:rsidRDefault="00B83A9E" w:rsidP="00912F86">
            <w:pPr>
              <w:pStyle w:val="Nvel2"/>
            </w:pPr>
            <w:r w:rsidRPr="002318DA">
              <w:t xml:space="preserve">Deve ser capaz de suportar configuração completa de acessórios e componentes do equipamento; </w:t>
            </w:r>
          </w:p>
          <w:p w:rsidR="00B83A9E" w:rsidRPr="002318DA" w:rsidRDefault="00B83A9E" w:rsidP="00912F86">
            <w:pPr>
              <w:pStyle w:val="Nvel2"/>
            </w:pPr>
            <w:r w:rsidRPr="002318DA">
              <w:t xml:space="preserve">Possuir tecnologia PFC (Power Factor Correction) ativa, velocidade variável do ventilador, proteção anti-surto “built in” e suporte à tecnologia “wake-on-lan”. </w:t>
            </w:r>
          </w:p>
          <w:p w:rsidR="00B83A9E" w:rsidRPr="002318DA" w:rsidRDefault="00B83A9E" w:rsidP="00912F86">
            <w:pPr>
              <w:pStyle w:val="Nvel2"/>
            </w:pPr>
            <w:r w:rsidRPr="002318DA">
              <w:t xml:space="preserve">O modelo de fonte fornecido deve estar cadastrado no site </w:t>
            </w:r>
            <w:r w:rsidR="007D7114" w:rsidRPr="002318DA">
              <w:t>www</w:t>
            </w:r>
            <w:r w:rsidRPr="002318DA">
              <w:t xml:space="preserve">.80plus.com na categoria Platinum ou superior. </w:t>
            </w:r>
          </w:p>
          <w:p w:rsidR="00B83A9E" w:rsidRPr="002318DA" w:rsidRDefault="00B83A9E" w:rsidP="00B83A9E">
            <w:pPr>
              <w:pStyle w:val="Nvel1"/>
            </w:pPr>
            <w:r w:rsidRPr="002318DA">
              <w:t xml:space="preserve">TECLADO </w:t>
            </w:r>
          </w:p>
          <w:p w:rsidR="00B83A9E" w:rsidRPr="002318DA" w:rsidRDefault="00B83A9E" w:rsidP="00912F86">
            <w:pPr>
              <w:pStyle w:val="Nvel2"/>
            </w:pPr>
            <w:r w:rsidRPr="002318DA">
              <w:t xml:space="preserve">Do tipo estendido com, no mínimo, 104 teclas e compatível com o padrão ABNT-II; </w:t>
            </w:r>
          </w:p>
          <w:p w:rsidR="00B83A9E" w:rsidRPr="002318DA" w:rsidRDefault="00B83A9E" w:rsidP="00912F86">
            <w:pPr>
              <w:pStyle w:val="Nvel2"/>
            </w:pPr>
            <w:r w:rsidRPr="002318DA">
              <w:t xml:space="preserve">Regulagem de inclinação do teclado; </w:t>
            </w:r>
          </w:p>
          <w:p w:rsidR="00B83A9E" w:rsidRPr="002318DA" w:rsidRDefault="00B83A9E" w:rsidP="00912F86">
            <w:pPr>
              <w:pStyle w:val="Nvel2"/>
            </w:pPr>
            <w:r w:rsidRPr="002318DA">
              <w:t xml:space="preserve">Cabo para conexão ao microcomputador com, no mínimo, 1,5 m (um metro e meio) de comprimento; </w:t>
            </w:r>
          </w:p>
          <w:p w:rsidR="00B83A9E" w:rsidRPr="002318DA" w:rsidRDefault="00B83A9E" w:rsidP="00912F86">
            <w:pPr>
              <w:pStyle w:val="Nvel2"/>
            </w:pPr>
            <w:r w:rsidRPr="002318DA">
              <w:t xml:space="preserve">Conexão USB, sem uso de adaptadores; </w:t>
            </w:r>
          </w:p>
          <w:p w:rsidR="00B83A9E" w:rsidRPr="002318DA" w:rsidRDefault="00B83A9E" w:rsidP="00912F86">
            <w:pPr>
              <w:pStyle w:val="Nvel2"/>
            </w:pPr>
            <w:r w:rsidRPr="002318DA">
              <w:t xml:space="preserve">Bloco numérico separado das demais teclas; </w:t>
            </w:r>
          </w:p>
          <w:p w:rsidR="00B83A9E" w:rsidRPr="002318DA" w:rsidRDefault="00B83A9E" w:rsidP="00912F86">
            <w:pPr>
              <w:pStyle w:val="Nvel2"/>
            </w:pPr>
            <w:r w:rsidRPr="002318DA">
              <w:t xml:space="preserve">Ser da cor predominante do gabinete; </w:t>
            </w:r>
          </w:p>
          <w:p w:rsidR="00B83A9E" w:rsidRPr="002318DA" w:rsidRDefault="00B83A9E" w:rsidP="00912F86">
            <w:pPr>
              <w:pStyle w:val="Nvel2"/>
            </w:pPr>
            <w:r w:rsidRPr="002318DA">
              <w:t xml:space="preserve">A impressão sobre as teclas deverá ser do tipo permanente, não podendo apresentar desgaste por abrasão ou uso prolongado; </w:t>
            </w:r>
          </w:p>
          <w:p w:rsidR="00B83A9E" w:rsidRPr="002318DA" w:rsidRDefault="00B83A9E" w:rsidP="00912F86">
            <w:pPr>
              <w:pStyle w:val="Nvel2"/>
            </w:pPr>
            <w:r w:rsidRPr="002318DA">
              <w:t xml:space="preserve">Ser do mesmo fabricante do conjunto do equipamento proposto, aceito também solução em OEM, desde que seja </w:t>
            </w:r>
            <w:proofErr w:type="gramStart"/>
            <w:r w:rsidRPr="002318DA">
              <w:t>gravado no periférico</w:t>
            </w:r>
            <w:proofErr w:type="gramEnd"/>
            <w:r w:rsidRPr="002318DA">
              <w:t xml:space="preserve"> a marca do fabricante do computador. </w:t>
            </w:r>
          </w:p>
          <w:p w:rsidR="00B83A9E" w:rsidRPr="002318DA" w:rsidRDefault="00B83A9E" w:rsidP="00B83A9E">
            <w:pPr>
              <w:pStyle w:val="Nvel1"/>
            </w:pPr>
            <w:r w:rsidRPr="002318DA">
              <w:t xml:space="preserve">MOUSE </w:t>
            </w:r>
          </w:p>
          <w:p w:rsidR="00B83A9E" w:rsidRPr="002318DA" w:rsidRDefault="00B83A9E" w:rsidP="00912F86">
            <w:pPr>
              <w:pStyle w:val="Nvel2"/>
            </w:pPr>
            <w:r w:rsidRPr="002318DA">
              <w:t xml:space="preserve">Tecnologia óptica; </w:t>
            </w:r>
          </w:p>
          <w:p w:rsidR="00B83A9E" w:rsidRPr="002318DA" w:rsidRDefault="00B83A9E" w:rsidP="00912F86">
            <w:pPr>
              <w:pStyle w:val="Nvel2"/>
            </w:pPr>
            <w:r w:rsidRPr="002318DA">
              <w:t xml:space="preserve">Resolução por hardware de, no mínimo, 1000 dpi; </w:t>
            </w:r>
          </w:p>
          <w:p w:rsidR="00B83A9E" w:rsidRPr="002318DA" w:rsidRDefault="00B83A9E" w:rsidP="00912F86">
            <w:pPr>
              <w:pStyle w:val="Nvel2"/>
            </w:pPr>
            <w:r w:rsidRPr="002318DA">
              <w:t xml:space="preserve">Dois botões e botão de rolagem (“Scroll Wheel”), ambidestro (simétrico); </w:t>
            </w:r>
          </w:p>
          <w:p w:rsidR="00B83A9E" w:rsidRPr="002318DA" w:rsidRDefault="00B83A9E" w:rsidP="00912F86">
            <w:pPr>
              <w:pStyle w:val="Nvel2"/>
            </w:pPr>
            <w:r w:rsidRPr="002318DA">
              <w:t xml:space="preserve">Mouse com fio, com conector USB, sem uso de adaptadores; </w:t>
            </w:r>
          </w:p>
          <w:p w:rsidR="00B83A9E" w:rsidRPr="002318DA" w:rsidRDefault="00B83A9E" w:rsidP="00912F86">
            <w:pPr>
              <w:pStyle w:val="Nvel2"/>
            </w:pPr>
            <w:r w:rsidRPr="002318DA">
              <w:t xml:space="preserve">Deve acompanhar mouse pad com superfície adequada para utilização de mouse óptico; </w:t>
            </w:r>
          </w:p>
          <w:p w:rsidR="00B83A9E" w:rsidRPr="002318DA" w:rsidRDefault="00B83A9E" w:rsidP="00912F86">
            <w:pPr>
              <w:pStyle w:val="Nvel2"/>
            </w:pPr>
            <w:r w:rsidRPr="002318DA">
              <w:t xml:space="preserve">Ser da cor predominante do gabinete; </w:t>
            </w:r>
          </w:p>
          <w:p w:rsidR="00B83A9E" w:rsidRPr="002318DA" w:rsidRDefault="00B83A9E" w:rsidP="00912F86">
            <w:pPr>
              <w:pStyle w:val="Nvel2"/>
            </w:pPr>
            <w:r w:rsidRPr="002318DA">
              <w:t xml:space="preserve">Ser do mesmo fabricante do conjunto do equipamento proposto, aceito também solução em OEM, desde que seja </w:t>
            </w:r>
            <w:proofErr w:type="gramStart"/>
            <w:r w:rsidRPr="002318DA">
              <w:t>gravado no periférico</w:t>
            </w:r>
            <w:proofErr w:type="gramEnd"/>
            <w:r w:rsidRPr="002318DA">
              <w:t xml:space="preserve"> a marca do fabricante do computador. </w:t>
            </w:r>
          </w:p>
          <w:p w:rsidR="00B83A9E" w:rsidRPr="002318DA" w:rsidRDefault="00B83A9E" w:rsidP="00B83A9E">
            <w:pPr>
              <w:pStyle w:val="Nvel1"/>
            </w:pPr>
            <w:r w:rsidRPr="002318DA">
              <w:t>MONITOR</w:t>
            </w:r>
          </w:p>
          <w:p w:rsidR="00B83A9E" w:rsidRPr="002318DA" w:rsidRDefault="00B83A9E" w:rsidP="00912F86">
            <w:pPr>
              <w:pStyle w:val="Nvel2"/>
            </w:pPr>
            <w:proofErr w:type="gramStart"/>
            <w:r w:rsidRPr="002318DA">
              <w:t>Monitor LED Widescreen de, no mínimo, 23”</w:t>
            </w:r>
            <w:proofErr w:type="gramEnd"/>
            <w:r w:rsidRPr="002318DA">
              <w:t xml:space="preserve"> (vinte e três polegadas);</w:t>
            </w:r>
          </w:p>
          <w:p w:rsidR="00B83A9E" w:rsidRPr="002318DA" w:rsidRDefault="00B83A9E" w:rsidP="00912F86">
            <w:pPr>
              <w:pStyle w:val="Nvel2"/>
            </w:pPr>
            <w:proofErr w:type="gramStart"/>
            <w:r w:rsidRPr="002318DA">
              <w:t>Ajustes de Inclinação, rotação, giro</w:t>
            </w:r>
            <w:proofErr w:type="gramEnd"/>
            <w:r w:rsidRPr="002318DA">
              <w:t xml:space="preserve"> e altura; </w:t>
            </w:r>
          </w:p>
          <w:p w:rsidR="00B83A9E" w:rsidRPr="002318DA" w:rsidRDefault="00B83A9E" w:rsidP="00912F86">
            <w:pPr>
              <w:pStyle w:val="Nvel2"/>
            </w:pPr>
            <w:r w:rsidRPr="002318DA">
              <w:t xml:space="preserve">Taxa de proporção: 16:9; </w:t>
            </w:r>
          </w:p>
          <w:p w:rsidR="00B83A9E" w:rsidRPr="002318DA" w:rsidRDefault="00B83A9E" w:rsidP="00912F86">
            <w:pPr>
              <w:pStyle w:val="Nvel2"/>
            </w:pPr>
            <w:r w:rsidRPr="002318DA">
              <w:t xml:space="preserve">Taxa de </w:t>
            </w:r>
            <w:proofErr w:type="gramStart"/>
            <w:r w:rsidRPr="002318DA">
              <w:t>contraste típica</w:t>
            </w:r>
            <w:proofErr w:type="gramEnd"/>
            <w:r w:rsidRPr="002318DA">
              <w:t xml:space="preserve">: 1000:1; </w:t>
            </w:r>
          </w:p>
          <w:p w:rsidR="00B83A9E" w:rsidRPr="002318DA" w:rsidRDefault="00B83A9E" w:rsidP="00912F86">
            <w:pPr>
              <w:pStyle w:val="Nvel2"/>
            </w:pPr>
            <w:r w:rsidRPr="002318DA">
              <w:t xml:space="preserve">Tempo de resposta máximo de </w:t>
            </w:r>
            <w:proofErr w:type="gramStart"/>
            <w:r w:rsidRPr="002318DA">
              <w:t>6</w:t>
            </w:r>
            <w:proofErr w:type="gramEnd"/>
            <w:r w:rsidRPr="002318DA">
              <w:t xml:space="preserve"> ms; </w:t>
            </w:r>
          </w:p>
          <w:p w:rsidR="00B83A9E" w:rsidRPr="002318DA" w:rsidRDefault="00B83A9E" w:rsidP="00912F86">
            <w:pPr>
              <w:pStyle w:val="Nvel2"/>
            </w:pPr>
            <w:r w:rsidRPr="002318DA">
              <w:t xml:space="preserve">Deve possuir pelo menos 02 (dois) conectores de vídeo sendo, ao menos 01 (um) nativo no padrão Displayport; </w:t>
            </w:r>
          </w:p>
          <w:p w:rsidR="00B83A9E" w:rsidRPr="002318DA" w:rsidRDefault="00B83A9E" w:rsidP="00912F86">
            <w:pPr>
              <w:pStyle w:val="Nvel2"/>
            </w:pPr>
            <w:r w:rsidRPr="002318DA">
              <w:t xml:space="preserve">Tensão: 110 V / 220 V (chaveamento automático); </w:t>
            </w:r>
          </w:p>
          <w:p w:rsidR="00B83A9E" w:rsidRPr="002318DA" w:rsidRDefault="00B83A9E" w:rsidP="00912F86">
            <w:pPr>
              <w:pStyle w:val="Nvel2"/>
            </w:pPr>
            <w:r w:rsidRPr="002318DA">
              <w:t xml:space="preserve">O monitor deverá, obrigatoriamente, possuir a mesma tonalidade de cor do gabinete; </w:t>
            </w:r>
          </w:p>
          <w:p w:rsidR="00B83A9E" w:rsidRPr="002318DA" w:rsidRDefault="00B83A9E" w:rsidP="00912F86">
            <w:pPr>
              <w:pStyle w:val="Nvel2"/>
            </w:pPr>
            <w:r w:rsidRPr="002318DA">
              <w:t>O Monitor ofertado deve ser do mesmo fabricante do computador, ou em regime de OEM, desde que seja gravada na parte frontal do monitor a marca do fabricante do computador, não sendo aceito monitores de livre comercialização no mercado</w:t>
            </w:r>
            <w:r w:rsidR="00CC768F">
              <w:t>;</w:t>
            </w:r>
          </w:p>
          <w:p w:rsidR="00B83A9E" w:rsidRPr="002318DA" w:rsidRDefault="00B83A9E" w:rsidP="00912F86">
            <w:pPr>
              <w:pStyle w:val="Nvel2"/>
            </w:pPr>
            <w:r w:rsidRPr="002318DA">
              <w:t xml:space="preserve">Deve acompanhar todos os cabos de vídeo para conexões com todos os conectores da placa de vídeo </w:t>
            </w:r>
            <w:proofErr w:type="gramStart"/>
            <w:r w:rsidRPr="002318DA">
              <w:t>off</w:t>
            </w:r>
            <w:proofErr w:type="gramEnd"/>
            <w:r w:rsidRPr="002318DA">
              <w:t xml:space="preserve">-board, para permitir a conexão simultânea de pelo menos 2 monitores. Será aceito o uso de adaptadores para conectores de tecnologias diferentes, se for o caso; </w:t>
            </w:r>
          </w:p>
          <w:p w:rsidR="00B83A9E" w:rsidRPr="002318DA" w:rsidRDefault="00B83A9E" w:rsidP="00912F86">
            <w:pPr>
              <w:pStyle w:val="Nvel2"/>
            </w:pPr>
            <w:r w:rsidRPr="002318DA">
              <w:t xml:space="preserve">Deve acompanhar cabo de alimentação, mídia de drivers e de documentação, guia de instalação rápida, Informações de segurança e demais acessórios necessários para seu funcionamento. </w:t>
            </w:r>
          </w:p>
          <w:p w:rsidR="00B83A9E" w:rsidRPr="002318DA" w:rsidRDefault="00B83A9E" w:rsidP="00B83A9E">
            <w:pPr>
              <w:pStyle w:val="Nvel1"/>
            </w:pPr>
            <w:r w:rsidRPr="002318DA">
              <w:t xml:space="preserve">SISTEMA OPERACIONAL  </w:t>
            </w:r>
          </w:p>
          <w:p w:rsidR="00B83A9E" w:rsidRPr="002318DA" w:rsidRDefault="00B83A9E" w:rsidP="00912F86">
            <w:pPr>
              <w:pStyle w:val="Nvel2"/>
            </w:pPr>
            <w:r w:rsidRPr="002318DA">
              <w:t xml:space="preserve">Os equipamentos deverão ser entregues com a versão mais recente do sistema operacional </w:t>
            </w:r>
            <w:r w:rsidRPr="006A3E4C">
              <w:rPr>
                <w:b/>
              </w:rPr>
              <w:t xml:space="preserve">Microsoft </w:t>
            </w:r>
            <w:r w:rsidR="00912F86" w:rsidRPr="006A3E4C">
              <w:rPr>
                <w:b/>
              </w:rPr>
              <w:t xml:space="preserve">Windows 10 Pro for Workstations (mais de </w:t>
            </w:r>
            <w:proofErr w:type="gramStart"/>
            <w:r w:rsidR="00912F86" w:rsidRPr="006A3E4C">
              <w:rPr>
                <w:b/>
              </w:rPr>
              <w:t>4</w:t>
            </w:r>
            <w:proofErr w:type="gramEnd"/>
            <w:r w:rsidR="00912F86" w:rsidRPr="006A3E4C">
              <w:rPr>
                <w:b/>
              </w:rPr>
              <w:t xml:space="preserve"> núcleos)</w:t>
            </w:r>
            <w:r w:rsidRPr="006A3E4C">
              <w:rPr>
                <w:b/>
              </w:rPr>
              <w:t xml:space="preserve"> 64 Bits OEM pré-instalado</w:t>
            </w:r>
            <w:r w:rsidR="007D7114" w:rsidRPr="006A3E4C">
              <w:rPr>
                <w:b/>
              </w:rPr>
              <w:t xml:space="preserve"> na Unidade de estado sólido </w:t>
            </w:r>
            <w:proofErr w:type="spellStart"/>
            <w:r w:rsidR="007D7114" w:rsidRPr="006A3E4C">
              <w:rPr>
                <w:b/>
              </w:rPr>
              <w:t>PCIe</w:t>
            </w:r>
            <w:proofErr w:type="spellEnd"/>
            <w:r w:rsidR="001C11A7">
              <w:rPr>
                <w:b/>
              </w:rPr>
              <w:t xml:space="preserve"> </w:t>
            </w:r>
            <w:proofErr w:type="spellStart"/>
            <w:r w:rsidR="007D7114" w:rsidRPr="006A3E4C">
              <w:rPr>
                <w:b/>
              </w:rPr>
              <w:t>NVMe</w:t>
            </w:r>
            <w:proofErr w:type="spellEnd"/>
            <w:r w:rsidR="007D7114" w:rsidRPr="006A3E4C">
              <w:rPr>
                <w:b/>
              </w:rPr>
              <w:t xml:space="preserve"> M.2</w:t>
            </w:r>
            <w:r w:rsidR="00F26DC3">
              <w:rPr>
                <w:b/>
              </w:rPr>
              <w:t>,</w:t>
            </w:r>
            <w:r w:rsidR="007D7114" w:rsidRPr="006A3E4C">
              <w:rPr>
                <w:b/>
              </w:rPr>
              <w:t xml:space="preserve"> </w:t>
            </w:r>
            <w:r w:rsidRPr="006A3E4C">
              <w:rPr>
                <w:b/>
              </w:rPr>
              <w:t>no Idioma Português do Brasil.</w:t>
            </w:r>
            <w:r w:rsidRPr="002318DA">
              <w:t xml:space="preserve"> A chave de licença do Windows não pode estar duplicada ou inválida para efeito de ativação. </w:t>
            </w:r>
          </w:p>
          <w:p w:rsidR="00B83A9E" w:rsidRPr="002318DA" w:rsidRDefault="00B83A9E" w:rsidP="00912F86">
            <w:pPr>
              <w:pStyle w:val="Nvel2"/>
            </w:pPr>
            <w:r w:rsidRPr="002318DA">
              <w:t xml:space="preserve">O equipamento deve vir pré-configurado de fábrica com todos os drivers e os aplicativos necessários ao perfeito e completo funcionamento de todos os dispositivos; </w:t>
            </w:r>
          </w:p>
          <w:p w:rsidR="00B83A9E" w:rsidRPr="002318DA" w:rsidRDefault="00B83A9E" w:rsidP="00912F86">
            <w:pPr>
              <w:pStyle w:val="Nvel2"/>
            </w:pPr>
            <w:r w:rsidRPr="002318DA">
              <w:t xml:space="preserve">Todos os drivers da placa-mãe, das controladoras, dos adaptadores e outros dispositivos que se fizerem necessários para a instalação, configuração e operação do equipamento no Microsoft Windows 10, deverão ser entregues em mídia eletrônica ou disponibilizados para download na Internet; </w:t>
            </w:r>
          </w:p>
          <w:p w:rsidR="00B83A9E" w:rsidRPr="002318DA" w:rsidRDefault="00B83A9E" w:rsidP="00912F86">
            <w:pPr>
              <w:pStyle w:val="Nvel2"/>
            </w:pPr>
            <w:r w:rsidRPr="002318DA">
              <w:t xml:space="preserve">Todos os drivers para os sistemas operacionais suportados devem estar disponíveis para download no site do fabricante do equipamento. </w:t>
            </w:r>
          </w:p>
          <w:p w:rsidR="00B83A9E" w:rsidRPr="002318DA" w:rsidRDefault="00B83A9E" w:rsidP="00B83A9E">
            <w:pPr>
              <w:pStyle w:val="Nvel1"/>
            </w:pPr>
            <w:r w:rsidRPr="002318DA">
              <w:t>SOFTWARES</w:t>
            </w:r>
          </w:p>
          <w:p w:rsidR="00B83A9E" w:rsidRPr="002318DA" w:rsidRDefault="00B83A9E" w:rsidP="00912F86">
            <w:pPr>
              <w:pStyle w:val="Nvel2"/>
            </w:pPr>
            <w:r w:rsidRPr="002318DA">
              <w:t xml:space="preserve">O fabricante deverá disponibilizar software capaz de verificar automaticamente novas atualizações de drivers, BIOS e firmware, e permitir o usuário escolher quando instalá-los;  </w:t>
            </w:r>
          </w:p>
          <w:p w:rsidR="00B83A9E" w:rsidRPr="002318DA" w:rsidRDefault="00B83A9E" w:rsidP="00912F86">
            <w:pPr>
              <w:pStyle w:val="Nvel2"/>
            </w:pPr>
            <w:r w:rsidRPr="002318DA">
              <w:t xml:space="preserve">Deverá ser fornecido instalado ou disponibilizar na internet software do próprio fabricante que permita a verificação e instalação das últimas atualizações de todas as ferramentas e drivers disponíveis pelo fabricante e do Sistema Operacional (Windows). Deverá ser capaz de monitorar o sistema, realizar diagnósticos, emitir alertas e ajudar a reparar erros do sistema, ajudando assim a manter a saúde e segurança do sistema. </w:t>
            </w:r>
          </w:p>
          <w:p w:rsidR="00B83A9E" w:rsidRPr="002318DA" w:rsidRDefault="00B83A9E" w:rsidP="00B83A9E">
            <w:pPr>
              <w:pStyle w:val="Nvel1"/>
            </w:pPr>
            <w:r w:rsidRPr="002318DA">
              <w:t xml:space="preserve">GARANTIA E SUPORTE </w:t>
            </w:r>
          </w:p>
          <w:p w:rsidR="00B83A9E" w:rsidRPr="002318DA" w:rsidRDefault="00B83A9E" w:rsidP="00912F86">
            <w:pPr>
              <w:pStyle w:val="Nvel2"/>
            </w:pPr>
            <w:r w:rsidRPr="002318DA">
              <w:t xml:space="preserve">Certificado de Garantia válido em todo território nacional; </w:t>
            </w:r>
          </w:p>
          <w:p w:rsidR="00B83A9E" w:rsidRPr="002318DA" w:rsidRDefault="009407D6" w:rsidP="00912F86">
            <w:pPr>
              <w:pStyle w:val="Nvel2"/>
            </w:pPr>
            <w:r w:rsidRPr="002318DA">
              <w:t>O prazo de garantia</w:t>
            </w:r>
            <w:r w:rsidR="00B83A9E" w:rsidRPr="002318DA">
              <w:t xml:space="preserve"> será pelo período de </w:t>
            </w:r>
            <w:r w:rsidR="00912F86" w:rsidRPr="002318DA">
              <w:rPr>
                <w:b/>
                <w:bCs/>
              </w:rPr>
              <w:t>36</w:t>
            </w:r>
            <w:r w:rsidR="00B83A9E" w:rsidRPr="002318DA">
              <w:rPr>
                <w:b/>
                <w:bCs/>
              </w:rPr>
              <w:t xml:space="preserve"> (</w:t>
            </w:r>
            <w:r w:rsidR="00912F86" w:rsidRPr="002318DA">
              <w:rPr>
                <w:b/>
                <w:bCs/>
              </w:rPr>
              <w:t>trinta e seis</w:t>
            </w:r>
            <w:r w:rsidR="00B83A9E" w:rsidRPr="002318DA">
              <w:rPr>
                <w:b/>
                <w:bCs/>
              </w:rPr>
              <w:t>) meses</w:t>
            </w:r>
            <w:r w:rsidR="00B83A9E" w:rsidRPr="002318DA">
              <w:t>, on</w:t>
            </w:r>
            <w:r w:rsidR="00A9321C" w:rsidRPr="002318DA">
              <w:t>-</w:t>
            </w:r>
            <w:r w:rsidR="00B83A9E" w:rsidRPr="002318DA">
              <w:t xml:space="preserve">site, contada a partir do recebimento definitivo do equipamento, sem </w:t>
            </w:r>
            <w:proofErr w:type="gramStart"/>
            <w:r w:rsidR="00B83A9E" w:rsidRPr="002318DA">
              <w:t>prejuízo de qualquer política de garantia adicional oferecida pelo fabricante</w:t>
            </w:r>
            <w:proofErr w:type="gramEnd"/>
            <w:r w:rsidR="00B83A9E" w:rsidRPr="002318DA">
              <w:t>;</w:t>
            </w:r>
          </w:p>
          <w:p w:rsidR="00B83A9E" w:rsidRPr="002318DA" w:rsidRDefault="00B83A9E" w:rsidP="00912F86">
            <w:pPr>
              <w:pStyle w:val="Nvel2"/>
            </w:pPr>
            <w:r w:rsidRPr="002318DA">
              <w:t>O atendimento será do tipo “on-site” mediante manutenção corretiva em Maceió, em dias úteis (segunda-feira a sexta-feira), em horário comercial (das 8h00 às 18h00), por profissionais especializados e deverá cobrir todo e qualquer defeito apresentado, incluindo o fornecimento e a substituição de peças e/ou componentes, ajustes, reparos e correções necessárias. O local para realização dos serviços será indicado pela CONTRATANTE;</w:t>
            </w:r>
          </w:p>
          <w:p w:rsidR="00B83A9E" w:rsidRPr="002318DA" w:rsidRDefault="00B83A9E" w:rsidP="00912F86">
            <w:pPr>
              <w:pStyle w:val="Nvel2"/>
            </w:pPr>
            <w:r w:rsidRPr="002318DA">
              <w:t xml:space="preserve">O prazo máximo para solução de problemas – a qual se dará com a efetiva recolocação do (s) equipamento(s) em seu pleno estado de funcionamento – deverá ser de, no máximo, </w:t>
            </w:r>
            <w:proofErr w:type="gramStart"/>
            <w:r w:rsidRPr="002318DA">
              <w:t>5</w:t>
            </w:r>
            <w:proofErr w:type="gramEnd"/>
            <w:r w:rsidRPr="002318DA">
              <w:t xml:space="preserve"> (cinco) dias úteis, contados após a abertura do chamado; incluindo a troca de peças e/ou componentes mecânicos ou eletrônicos;</w:t>
            </w:r>
          </w:p>
          <w:p w:rsidR="00B83A9E" w:rsidRPr="002318DA" w:rsidRDefault="00B83A9E" w:rsidP="00912F86">
            <w:pPr>
              <w:pStyle w:val="Nvel2"/>
            </w:pPr>
            <w:r w:rsidRPr="002318DA">
              <w:t>Decorrido o prazo previsto no item anterior sem solução do chamado, a empresa deverá disponibilizar, imediatamente, equipamento/componente com especificações técnicas iguais ou superiores ao item avariado ou com defeito, sem prejuízo da obrigação de solução do chamado, que deverá ocorrer em até 30 (trinta) dias contados da data de sua abertura;</w:t>
            </w:r>
          </w:p>
          <w:p w:rsidR="00B83A9E" w:rsidRPr="002318DA" w:rsidRDefault="00B83A9E" w:rsidP="00912F86">
            <w:pPr>
              <w:pStyle w:val="Nvel2"/>
            </w:pPr>
            <w:r w:rsidRPr="002318DA">
              <w:t>Esta cobertura deverá ser assegurada pelo fabricante dos produtos ofertados sem custos adicionais para a CONTRATANTE;</w:t>
            </w:r>
          </w:p>
          <w:p w:rsidR="00B83A9E" w:rsidRPr="002318DA" w:rsidRDefault="00B83A9E" w:rsidP="00912F86">
            <w:pPr>
              <w:pStyle w:val="Nvel2"/>
            </w:pPr>
            <w:r w:rsidRPr="002318DA">
              <w:t>Todas as condições de garantias exigidas no edital</w:t>
            </w:r>
            <w:proofErr w:type="gramStart"/>
            <w:r w:rsidRPr="002318DA">
              <w:t>, deverão</w:t>
            </w:r>
            <w:proofErr w:type="gramEnd"/>
            <w:r w:rsidRPr="002318DA">
              <w:t xml:space="preserve"> ser comprovadas mediante declaração emitida pelo fabricante do produto ofertado;</w:t>
            </w:r>
          </w:p>
          <w:p w:rsidR="00B83A9E" w:rsidRPr="002318DA" w:rsidRDefault="00B83A9E" w:rsidP="00912F86">
            <w:pPr>
              <w:pStyle w:val="Nvel2"/>
            </w:pPr>
            <w:r w:rsidRPr="002318DA">
              <w:t xml:space="preserve">Abertura do chamado: no mínimo 10 horas por dia (no mínimo de 08 as 18hs), </w:t>
            </w:r>
            <w:proofErr w:type="gramStart"/>
            <w:r w:rsidRPr="002318DA">
              <w:t>5</w:t>
            </w:r>
            <w:proofErr w:type="gramEnd"/>
            <w:r w:rsidRPr="002318DA">
              <w:t xml:space="preserve"> dias por semana (dias úteis); </w:t>
            </w:r>
          </w:p>
          <w:p w:rsidR="00B83A9E" w:rsidRPr="002318DA" w:rsidRDefault="00B83A9E" w:rsidP="00912F86">
            <w:pPr>
              <w:pStyle w:val="Nvel2"/>
            </w:pPr>
            <w:r w:rsidRPr="002318DA">
              <w:t xml:space="preserve">Atendimento no local: 10 horas por dia (de 08 as 18hs), </w:t>
            </w:r>
            <w:proofErr w:type="gramStart"/>
            <w:r w:rsidRPr="002318DA">
              <w:t>5</w:t>
            </w:r>
            <w:proofErr w:type="gramEnd"/>
            <w:r w:rsidRPr="002318DA">
              <w:t xml:space="preserve"> dias por semana (dias úteis); </w:t>
            </w:r>
          </w:p>
          <w:p w:rsidR="00B83A9E" w:rsidRPr="002318DA" w:rsidRDefault="00B83A9E" w:rsidP="00912F86">
            <w:pPr>
              <w:pStyle w:val="Nvel2"/>
            </w:pPr>
            <w:r w:rsidRPr="002318DA">
              <w:t xml:space="preserve">Somente serão aceitos atendimentos técnicos por profissionais licenciados pelo fabricante com formação técnica especializada no equipamento, devidamente identificados e uniformizados; </w:t>
            </w:r>
          </w:p>
          <w:p w:rsidR="00B83A9E" w:rsidRPr="002318DA" w:rsidRDefault="00B83A9E" w:rsidP="00912F86">
            <w:pPr>
              <w:pStyle w:val="Nvel2"/>
            </w:pPr>
            <w:r w:rsidRPr="002318DA">
              <w:t xml:space="preserve">O fabricante do equipamento deverá dispor de um número telefônico gratuito (0800) e/ou site na internet para suporte técnico e abertura de chamados técnicos durante o período da garantia; </w:t>
            </w:r>
          </w:p>
          <w:p w:rsidR="00B83A9E" w:rsidRPr="002318DA" w:rsidRDefault="00B83A9E" w:rsidP="00912F86">
            <w:pPr>
              <w:pStyle w:val="Nvel2"/>
            </w:pPr>
            <w:r w:rsidRPr="002318DA">
              <w:t>O atendimento no período coberto pela garantia descrita acima inclui mão de obra, todas as peças e em caso de necessidade de manutenção fora das dependências da Contratante, transportes e seguros também se aplicam a me</w:t>
            </w:r>
            <w:r w:rsidR="00CC768F">
              <w:t>sma garantia;</w:t>
            </w:r>
          </w:p>
          <w:p w:rsidR="00B83A9E" w:rsidRPr="002318DA" w:rsidRDefault="00B83A9E" w:rsidP="00912F86">
            <w:pPr>
              <w:pStyle w:val="Nvel2"/>
            </w:pPr>
            <w:r w:rsidRPr="002318DA">
              <w:t xml:space="preserve">A garantia técnica, oferecida pelo fabricante, deve contemplar a substituição do disco rígido, em caso de pré-falha, identificada pelo software de gerenciamento; </w:t>
            </w:r>
          </w:p>
          <w:p w:rsidR="00B83A9E" w:rsidRPr="002318DA" w:rsidRDefault="00B83A9E" w:rsidP="00912F86">
            <w:pPr>
              <w:pStyle w:val="Nvel2"/>
            </w:pPr>
            <w:r w:rsidRPr="002318DA">
              <w:t xml:space="preserve">Em caso de necessidade de troca do disco rígido por falha ou pré-falha, o disco rígido com problema deverá ficar em posse do cliente, por medida de segurança e confidencialidade de informações; </w:t>
            </w:r>
          </w:p>
          <w:p w:rsidR="00B83A9E" w:rsidRPr="002318DA" w:rsidRDefault="00B83A9E" w:rsidP="00912F86">
            <w:pPr>
              <w:pStyle w:val="Nvel2"/>
            </w:pPr>
            <w:r w:rsidRPr="002318DA">
              <w:t>A abertura do gabinete dos computadores ofertados, para fins de inspeção, limpeza, testes, acréscimos e substituição de componentes internos, por técnicos da Contratante, não inviabili</w:t>
            </w:r>
            <w:r w:rsidR="00CC768F">
              <w:t>za a garantia dos equipamentos;</w:t>
            </w:r>
          </w:p>
          <w:p w:rsidR="00B83A9E" w:rsidRPr="002318DA" w:rsidRDefault="00B83A9E" w:rsidP="00912F86">
            <w:pPr>
              <w:pStyle w:val="Nvel2"/>
            </w:pPr>
            <w:r w:rsidRPr="002318DA">
              <w:t xml:space="preserve">Deverá ser </w:t>
            </w:r>
            <w:proofErr w:type="gramStart"/>
            <w:r w:rsidRPr="002318DA">
              <w:t>disponibilizado a relação da rede de assistência técnica</w:t>
            </w:r>
            <w:proofErr w:type="gramEnd"/>
            <w:r w:rsidRPr="002318DA">
              <w:t xml:space="preserve"> para os equipamentos ofertados, contendo, para cada empresa integrante, nome, endereço completo, telefone de contato, e e-mail corporativo. A relação deve contemplar as empresas localizadas em todo Estado de Alagoas.</w:t>
            </w:r>
          </w:p>
          <w:p w:rsidR="00B83A9E" w:rsidRPr="002318DA" w:rsidRDefault="00B83A9E" w:rsidP="00B83A9E">
            <w:pPr>
              <w:pStyle w:val="Nvel1"/>
            </w:pPr>
            <w:r w:rsidRPr="002318DA">
              <w:t xml:space="preserve">CERTIFICAÇÕES E COMPATIBILIDADE </w:t>
            </w:r>
          </w:p>
          <w:p w:rsidR="00B83A9E" w:rsidRPr="002318DA" w:rsidRDefault="00B83A9E" w:rsidP="00912F86">
            <w:pPr>
              <w:pStyle w:val="Nvel2"/>
            </w:pPr>
            <w:r w:rsidRPr="002318DA">
              <w:t>O equipamento (marca e modelo) deve ser certificado como “</w:t>
            </w:r>
            <w:proofErr w:type="spellStart"/>
            <w:r w:rsidRPr="002318DA">
              <w:t>Aproved</w:t>
            </w:r>
            <w:proofErr w:type="spellEnd"/>
            <w:r w:rsidRPr="002318DA">
              <w:t xml:space="preserve">” (Aprovado) na “Windows Compatible </w:t>
            </w:r>
            <w:proofErr w:type="spellStart"/>
            <w:r w:rsidRPr="002318DA">
              <w:t>Products</w:t>
            </w:r>
            <w:proofErr w:type="spellEnd"/>
            <w:r w:rsidRPr="002318DA">
              <w:t xml:space="preserve"> List” (Lista de Produtos Compatíveis com o Windows) da Microsoft, disponível em </w:t>
            </w:r>
            <w:proofErr w:type="gramStart"/>
            <w:r w:rsidRPr="002318DA">
              <w:t>https</w:t>
            </w:r>
            <w:proofErr w:type="gramEnd"/>
            <w:r w:rsidRPr="002318DA">
              <w:t>://partner.microsoft.com/en-us/dashboard/hardware/search/cpl, na categoria (Product Type) “desktop”, na mesma versão do Sistema Operacional que será entregue com o equipamento;</w:t>
            </w:r>
          </w:p>
          <w:p w:rsidR="00B83A9E" w:rsidRPr="002318DA" w:rsidRDefault="00B83A9E" w:rsidP="00912F86">
            <w:pPr>
              <w:pStyle w:val="Nvel2"/>
            </w:pPr>
            <w:r w:rsidRPr="002318DA">
              <w:t xml:space="preserve">O fabricante do equipamento deve fornecer declaração garantindo que o conjunto (equipamento e placa de vídeo </w:t>
            </w:r>
            <w:proofErr w:type="gramStart"/>
            <w:r w:rsidRPr="002318DA">
              <w:t>off</w:t>
            </w:r>
            <w:proofErr w:type="gramEnd"/>
            <w:r w:rsidRPr="002318DA">
              <w:t xml:space="preserve"> board) são certificados para execução de softwares dos seguintes fabricantes: ANSYS, Autodesk, B</w:t>
            </w:r>
            <w:r w:rsidR="00CC768F">
              <w:t>entley, Dassault, PTC e Siemens;</w:t>
            </w:r>
          </w:p>
          <w:p w:rsidR="00977B61" w:rsidRPr="002318DA" w:rsidRDefault="00977B61" w:rsidP="00977B61">
            <w:pPr>
              <w:pStyle w:val="Nvel2"/>
            </w:pPr>
            <w:r w:rsidRPr="002318DA">
              <w:t xml:space="preserve">O modelo ofertado está em conformidade com </w:t>
            </w:r>
            <w:proofErr w:type="gramStart"/>
            <w:r w:rsidRPr="002318DA">
              <w:t>ROHS</w:t>
            </w:r>
            <w:r>
              <w:t xml:space="preserve"> -R</w:t>
            </w:r>
            <w:r w:rsidRPr="002318DA">
              <w:t>estriction</w:t>
            </w:r>
            <w:proofErr w:type="gramEnd"/>
            <w:r w:rsidRPr="002318DA">
              <w:t xml:space="preserve"> of </w:t>
            </w:r>
            <w:r>
              <w:t>H</w:t>
            </w:r>
            <w:r w:rsidRPr="002318DA">
              <w:t xml:space="preserve">azardous </w:t>
            </w:r>
            <w:r>
              <w:t>S</w:t>
            </w:r>
            <w:r w:rsidRPr="002318DA">
              <w:t>ubstances</w:t>
            </w:r>
            <w:r>
              <w:t xml:space="preserve"> (</w:t>
            </w:r>
            <w:r w:rsidRPr="00F5509D">
              <w:t>Restrição de Certas Substâncias Perigosas</w:t>
            </w:r>
            <w:r>
              <w:t>), tais como:</w:t>
            </w:r>
            <w:r w:rsidRPr="00F5509D">
              <w:t xml:space="preserve">cádmio (Cd), mercúrio (Hg), cromo </w:t>
            </w:r>
            <w:proofErr w:type="spellStart"/>
            <w:r w:rsidRPr="00F5509D">
              <w:t>hexavalente</w:t>
            </w:r>
            <w:proofErr w:type="spellEnd"/>
            <w:r w:rsidRPr="00F5509D">
              <w:t xml:space="preserve"> (Cr(VI)), </w:t>
            </w:r>
            <w:proofErr w:type="spellStart"/>
            <w:r w:rsidRPr="00F5509D">
              <w:t>bifenilospolibromados</w:t>
            </w:r>
            <w:proofErr w:type="spellEnd"/>
            <w:r w:rsidRPr="00F5509D">
              <w:t>(</w:t>
            </w:r>
            <w:proofErr w:type="spellStart"/>
            <w:r w:rsidRPr="00F5509D">
              <w:t>PBBs</w:t>
            </w:r>
            <w:proofErr w:type="spellEnd"/>
            <w:r w:rsidRPr="00F5509D">
              <w:t xml:space="preserve">), éteres </w:t>
            </w:r>
            <w:proofErr w:type="spellStart"/>
            <w:r w:rsidRPr="00F5509D">
              <w:t>difenil-polibromados</w:t>
            </w:r>
            <w:proofErr w:type="spellEnd"/>
            <w:r w:rsidRPr="00F5509D">
              <w:t xml:space="preserve"> (</w:t>
            </w:r>
            <w:proofErr w:type="spellStart"/>
            <w:r w:rsidRPr="00F5509D">
              <w:t>PBDEs</w:t>
            </w:r>
            <w:proofErr w:type="spellEnd"/>
            <w:r w:rsidRPr="00F5509D">
              <w:t>) e chumbo (</w:t>
            </w:r>
            <w:proofErr w:type="spellStart"/>
            <w:r w:rsidRPr="00F5509D">
              <w:t>Pb</w:t>
            </w:r>
            <w:proofErr w:type="spellEnd"/>
            <w:r w:rsidRPr="00F5509D">
              <w:t>)</w:t>
            </w:r>
            <w:r w:rsidRPr="002318DA">
              <w:t>;</w:t>
            </w:r>
          </w:p>
          <w:p w:rsidR="00B83A9E" w:rsidRPr="002318DA" w:rsidRDefault="00B83A9E" w:rsidP="00912F86">
            <w:pPr>
              <w:pStyle w:val="Nvel2"/>
            </w:pPr>
            <w:r w:rsidRPr="002318DA">
              <w:t xml:space="preserve">Os equipamentos </w:t>
            </w:r>
            <w:r w:rsidR="00A9321C" w:rsidRPr="002318DA">
              <w:t>devem pertencer</w:t>
            </w:r>
            <w:r w:rsidRPr="002318DA">
              <w:t xml:space="preserve"> à linha corporativa não sendo aceitos equipamentos destinados ao público residencial, através de declaração do fabricante;</w:t>
            </w:r>
          </w:p>
          <w:p w:rsidR="00B83A9E" w:rsidRPr="002318DA" w:rsidRDefault="00B83A9E" w:rsidP="00912F86">
            <w:pPr>
              <w:pStyle w:val="Nvel2"/>
            </w:pPr>
            <w:r w:rsidRPr="002318DA">
              <w:t xml:space="preserve">Os equipamentos </w:t>
            </w:r>
            <w:r w:rsidR="00A9321C" w:rsidRPr="002318DA">
              <w:t>deverão ser</w:t>
            </w:r>
            <w:r w:rsidRPr="002318DA">
              <w:t xml:space="preserve"> novos, sem uso e estarem sendo produzidos em série na época da entrega, comprovado através de declaração do fabricante;</w:t>
            </w:r>
          </w:p>
          <w:p w:rsidR="00B83A9E" w:rsidRPr="002318DA" w:rsidRDefault="00B83A9E" w:rsidP="00912F86">
            <w:pPr>
              <w:pStyle w:val="Nvel2"/>
            </w:pPr>
            <w:r w:rsidRPr="002318DA">
              <w:t>O equipamento deve possuir certificado de conformidade contra incidentes elétricos e combustão dos materiais elétricos, (norma IEC60950/EN60950) comprovado através de certificado emitido por entidade co</w:t>
            </w:r>
            <w:r w:rsidR="00CC768F">
              <w:t>mpetente;</w:t>
            </w:r>
          </w:p>
          <w:p w:rsidR="00B83A9E" w:rsidRPr="002318DA" w:rsidRDefault="00B83A9E" w:rsidP="00912F86">
            <w:pPr>
              <w:pStyle w:val="Nvel2"/>
            </w:pPr>
            <w:r w:rsidRPr="002318DA">
              <w:t xml:space="preserve">O equipamento deve possuir certificado quanto à imunidade eletromagnética (norma CISPR24 / EN55024) comprovado através de certificado </w:t>
            </w:r>
            <w:r w:rsidR="00CC768F">
              <w:t>emitido por entidade competente;</w:t>
            </w:r>
          </w:p>
          <w:p w:rsidR="00B83A9E" w:rsidRPr="002318DA" w:rsidRDefault="00B83A9E" w:rsidP="00912F86">
            <w:pPr>
              <w:pStyle w:val="Nvel2"/>
            </w:pPr>
            <w:r w:rsidRPr="002318DA">
              <w:t>O equipamento deve possuir certificado de emissão de ruídos medido de acordo com o ISO 7779 e declarado de acordo com o ISO 9296;</w:t>
            </w:r>
          </w:p>
          <w:p w:rsidR="00B83A9E" w:rsidRPr="002318DA" w:rsidRDefault="00B83A9E" w:rsidP="00912F86">
            <w:pPr>
              <w:pStyle w:val="Nvel2"/>
            </w:pPr>
            <w:r w:rsidRPr="002318DA">
              <w:t>O equipamento deve ser compatível com o Sistema Operacional Windows 10, comprovado através de certificado de compatibilidade emitido pelo desenvolvedor do Sistema Operacional, emitir comprovação HCL – Hardware Compatibility List ou Windows Compatible List;</w:t>
            </w:r>
          </w:p>
          <w:p w:rsidR="00B83A9E" w:rsidRPr="002318DA" w:rsidRDefault="00B83A9E" w:rsidP="00912F86">
            <w:pPr>
              <w:pStyle w:val="Nvel2"/>
            </w:pPr>
            <w:r w:rsidRPr="002318DA">
              <w:t>Os certificados acima deverão ser entregues pela empresa vencedora no momento da assinatura do contrato sob pena de</w:t>
            </w:r>
            <w:r w:rsidR="00CC768F">
              <w:t xml:space="preserve"> decair o direito à contratação;</w:t>
            </w:r>
          </w:p>
          <w:p w:rsidR="00B83A9E" w:rsidRPr="002318DA" w:rsidRDefault="00B83A9E" w:rsidP="00912F86">
            <w:pPr>
              <w:pStyle w:val="Nvel2"/>
            </w:pPr>
            <w:r w:rsidRPr="002318DA">
              <w:t>A licitante vencedora, quando não for o fabricante dos equipamentos, deverá apresentar declaração do fabricante do microcomputador, para esta licitação, de que é revenda autorizada e está apta a comercializar os produtos ofertados em sua proposta comercial, endereçada ao órgão, fazendo referência ao número do pregão</w:t>
            </w:r>
            <w:r w:rsidR="002E3E6C" w:rsidRPr="002318DA">
              <w:t>.</w:t>
            </w:r>
          </w:p>
          <w:p w:rsidR="00B83A9E" w:rsidRPr="002318DA" w:rsidRDefault="00B83A9E" w:rsidP="00B83A9E">
            <w:pPr>
              <w:pStyle w:val="Nvel1"/>
            </w:pPr>
            <w:r w:rsidRPr="002318DA">
              <w:t xml:space="preserve">OUTROS ITENS </w:t>
            </w:r>
          </w:p>
          <w:p w:rsidR="00B83A9E" w:rsidRPr="002318DA" w:rsidRDefault="00B83A9E" w:rsidP="00912F86">
            <w:pPr>
              <w:pStyle w:val="Nvel2"/>
            </w:pPr>
            <w:r w:rsidRPr="002318DA">
              <w:t xml:space="preserve">Deverão ser fornecidos todos os drivers dos componentes necessários para a instalação e configuração do(s) equipamento(s) cotado(s); </w:t>
            </w:r>
          </w:p>
          <w:p w:rsidR="00B83A9E" w:rsidRPr="002318DA" w:rsidRDefault="00B83A9E" w:rsidP="00912F86">
            <w:pPr>
              <w:pStyle w:val="Nvel2"/>
            </w:pPr>
            <w:r w:rsidRPr="002318DA">
              <w:t xml:space="preserve">Deverá ser fornecida documentação completa e atualizada (manuais, termos de garantia, etc.), em português, caso exista, ou inglês, necessária à instalação e operação do(s) equipamentos; </w:t>
            </w:r>
          </w:p>
          <w:p w:rsidR="00B83A9E" w:rsidRPr="002318DA" w:rsidRDefault="00B83A9E" w:rsidP="00912F86">
            <w:pPr>
              <w:pStyle w:val="Nvel2"/>
            </w:pPr>
            <w:r w:rsidRPr="002318DA">
              <w:t xml:space="preserve">Os equipamentos deverão atender rigorosamente a todas as especificações técnicas </w:t>
            </w:r>
            <w:proofErr w:type="gramStart"/>
            <w:r w:rsidRPr="002318DA">
              <w:t>obrigatórias exigidas, inclusive tocante</w:t>
            </w:r>
            <w:proofErr w:type="gramEnd"/>
            <w:r w:rsidRPr="002318DA">
              <w:t xml:space="preserve"> a marcas, modelos dos componentes e módulos internos e externos; </w:t>
            </w:r>
          </w:p>
          <w:p w:rsidR="00B83A9E" w:rsidRPr="002318DA" w:rsidRDefault="00B83A9E" w:rsidP="00912F86">
            <w:pPr>
              <w:pStyle w:val="Nvel2"/>
            </w:pPr>
            <w:r w:rsidRPr="002318DA">
              <w:t xml:space="preserve">Todos os opcionais devem ser do mesmo fabricante ou homologados pelo mesmo;  </w:t>
            </w:r>
          </w:p>
          <w:p w:rsidR="00B83A9E" w:rsidRPr="002318DA" w:rsidRDefault="00B83A9E" w:rsidP="00912F86">
            <w:pPr>
              <w:pStyle w:val="Nvel2"/>
            </w:pPr>
            <w:r w:rsidRPr="002318DA">
              <w:t>Quando a empresa licitante não for fabricante do equipamento, a mesma deverá apresentar declaração própria do equipamento ofertado, informando que em caso de descontinuidade do produto oferecido, este deverá ser substituído pelo sucedâneo com as mesmas características ou superiores, durante o período de validade da Ata de Registro de Preços. Este documento deverá ser apresentado na proposta comercial.</w:t>
            </w:r>
          </w:p>
          <w:p w:rsidR="004B5BF1" w:rsidRPr="002318DA" w:rsidRDefault="00B83A9E" w:rsidP="00912F86">
            <w:pPr>
              <w:pStyle w:val="Nvel2"/>
            </w:pPr>
            <w:r w:rsidRPr="002318DA">
              <w:t xml:space="preserve">A vencedora deverá anexar </w:t>
            </w:r>
            <w:proofErr w:type="gramStart"/>
            <w:r w:rsidRPr="002318DA">
              <w:t>a</w:t>
            </w:r>
            <w:proofErr w:type="gramEnd"/>
            <w:r w:rsidRPr="002318DA">
              <w:t xml:space="preserve"> proposta de preços tabela comparativa indicada as páginas de comprovação de cada item solicitado no edital modelo abaixo, sob pena de desclassificação.</w:t>
            </w:r>
          </w:p>
        </w:tc>
        <w:tc>
          <w:tcPr>
            <w:tcW w:w="708" w:type="dxa"/>
          </w:tcPr>
          <w:p w:rsidR="004B5BF1" w:rsidRPr="002318DA" w:rsidRDefault="004B5BF1">
            <w:pPr>
              <w:spacing w:after="0" w:line="259" w:lineRule="auto"/>
              <w:ind w:left="0" w:right="0" w:firstLine="0"/>
              <w:jc w:val="center"/>
              <w:rPr>
                <w:b/>
              </w:rPr>
            </w:pPr>
          </w:p>
        </w:tc>
      </w:tr>
      <w:tr w:rsidR="00656E80" w:rsidRPr="002318DA" w:rsidTr="001552DC">
        <w:trPr>
          <w:trHeight w:val="428"/>
        </w:trPr>
        <w:tc>
          <w:tcPr>
            <w:tcW w:w="662" w:type="dxa"/>
          </w:tcPr>
          <w:p w:rsidR="00656E80" w:rsidRPr="002318DA" w:rsidRDefault="00656E80" w:rsidP="00656E80">
            <w:pPr>
              <w:spacing w:after="0" w:line="259" w:lineRule="auto"/>
              <w:ind w:left="0" w:right="0" w:firstLine="0"/>
              <w:jc w:val="center"/>
              <w:rPr>
                <w:b/>
              </w:rPr>
            </w:pPr>
            <w:proofErr w:type="gramStart"/>
            <w:r w:rsidRPr="002318DA">
              <w:rPr>
                <w:b/>
              </w:rPr>
              <w:t>4</w:t>
            </w:r>
            <w:proofErr w:type="gramEnd"/>
          </w:p>
        </w:tc>
        <w:tc>
          <w:tcPr>
            <w:tcW w:w="2032" w:type="dxa"/>
          </w:tcPr>
          <w:p w:rsidR="00656E80" w:rsidRPr="002318DA" w:rsidRDefault="00656E80" w:rsidP="00656E80">
            <w:pPr>
              <w:spacing w:after="0" w:line="259" w:lineRule="auto"/>
              <w:ind w:left="0" w:right="0" w:firstLine="0"/>
              <w:jc w:val="center"/>
              <w:rPr>
                <w:b/>
              </w:rPr>
            </w:pPr>
            <w:r w:rsidRPr="002318DA">
              <w:rPr>
                <w:b/>
              </w:rPr>
              <w:t>Notebook</w:t>
            </w:r>
            <w:r w:rsidR="00A7224D" w:rsidRPr="002318DA">
              <w:rPr>
                <w:b/>
              </w:rPr>
              <w:t xml:space="preserve"> Tipo </w:t>
            </w:r>
            <w:proofErr w:type="gramStart"/>
            <w:r w:rsidR="00A7224D" w:rsidRPr="002318DA">
              <w:rPr>
                <w:b/>
              </w:rPr>
              <w:t>1</w:t>
            </w:r>
            <w:proofErr w:type="gramEnd"/>
            <w:r w:rsidRPr="002318DA">
              <w:rPr>
                <w:b/>
              </w:rPr>
              <w:t xml:space="preserve">, </w:t>
            </w:r>
            <w:r w:rsidR="00396779" w:rsidRPr="002318DA">
              <w:rPr>
                <w:b/>
              </w:rPr>
              <w:t>8</w:t>
            </w:r>
            <w:r w:rsidRPr="002318DA">
              <w:rPr>
                <w:b/>
              </w:rPr>
              <w:t>GB de RAM e tela de 15”.</w:t>
            </w:r>
          </w:p>
        </w:tc>
        <w:tc>
          <w:tcPr>
            <w:tcW w:w="1036" w:type="dxa"/>
          </w:tcPr>
          <w:p w:rsidR="00656E80" w:rsidRPr="002318DA" w:rsidRDefault="00656E80" w:rsidP="00656E80">
            <w:pPr>
              <w:spacing w:after="0" w:line="259" w:lineRule="auto"/>
              <w:ind w:left="0" w:right="0" w:firstLine="0"/>
              <w:jc w:val="center"/>
              <w:rPr>
                <w:b/>
                <w:sz w:val="20"/>
                <w:szCs w:val="20"/>
              </w:rPr>
            </w:pPr>
            <w:proofErr w:type="spellStart"/>
            <w:r w:rsidRPr="002318DA">
              <w:rPr>
                <w:b/>
                <w:sz w:val="20"/>
                <w:szCs w:val="20"/>
              </w:rPr>
              <w:t>Und</w:t>
            </w:r>
            <w:proofErr w:type="spellEnd"/>
          </w:p>
        </w:tc>
        <w:tc>
          <w:tcPr>
            <w:tcW w:w="6194" w:type="dxa"/>
          </w:tcPr>
          <w:p w:rsidR="00656E80" w:rsidRPr="002318DA" w:rsidRDefault="00656E80" w:rsidP="00656E80">
            <w:pPr>
              <w:pStyle w:val="Nvel1"/>
              <w:numPr>
                <w:ilvl w:val="0"/>
                <w:numId w:val="20"/>
              </w:numPr>
            </w:pPr>
            <w:r w:rsidRPr="002318DA">
              <w:t xml:space="preserve">PROCESSADOR </w:t>
            </w:r>
          </w:p>
          <w:p w:rsidR="00656E80" w:rsidRPr="002318DA" w:rsidRDefault="00656E80" w:rsidP="00656E80">
            <w:pPr>
              <w:pStyle w:val="Nvel2"/>
            </w:pPr>
            <w:r w:rsidRPr="002318DA">
              <w:t xml:space="preserve">Deve possuir arquitetura 64 bits; </w:t>
            </w:r>
          </w:p>
          <w:p w:rsidR="00656E80" w:rsidRPr="002318DA" w:rsidRDefault="00656E80" w:rsidP="00656E80">
            <w:pPr>
              <w:pStyle w:val="Nvel2"/>
            </w:pPr>
            <w:r w:rsidRPr="002318DA">
              <w:t>O Processador deve possuir no mínimo 04 (quatro) núcleos físicos e no mínimo 08 (oito) Threads</w:t>
            </w:r>
            <w:r w:rsidR="00A730FA">
              <w:t>;</w:t>
            </w:r>
          </w:p>
          <w:p w:rsidR="00232E4A" w:rsidRPr="002318DA" w:rsidRDefault="00232E4A" w:rsidP="00232E4A">
            <w:pPr>
              <w:pStyle w:val="Nvel2"/>
            </w:pPr>
            <w:r w:rsidRPr="002318DA">
              <w:t xml:space="preserve">Deve possuir memória cache de no mínimo </w:t>
            </w:r>
            <w:proofErr w:type="gramStart"/>
            <w:r>
              <w:t>8</w:t>
            </w:r>
            <w:proofErr w:type="gramEnd"/>
            <w:r>
              <w:t xml:space="preserve"> (oito)</w:t>
            </w:r>
            <w:r w:rsidRPr="002318DA">
              <w:t xml:space="preserve"> MB, admitindo-se o cache combinado (L1+L2+L3); </w:t>
            </w:r>
          </w:p>
          <w:p w:rsidR="00A730FA" w:rsidRPr="002318DA" w:rsidRDefault="00A730FA" w:rsidP="007D6236">
            <w:pPr>
              <w:pStyle w:val="Nvel2"/>
            </w:pPr>
            <w:r w:rsidRPr="002318DA">
              <w:t xml:space="preserve">Deve possuir clock básico de no mínimo de </w:t>
            </w:r>
            <w:r>
              <w:t>1</w:t>
            </w:r>
            <w:r w:rsidRPr="002318DA">
              <w:t>,80 GHz. Não serão aceitas frequências de overclock para aferição do clock básico mínimo;</w:t>
            </w:r>
          </w:p>
          <w:p w:rsidR="00656E80" w:rsidRPr="002318DA" w:rsidRDefault="00656E80" w:rsidP="00656E80">
            <w:pPr>
              <w:pStyle w:val="Nvel2"/>
            </w:pPr>
            <w:r w:rsidRPr="002318DA">
              <w:t xml:space="preserve">Deve pertencer, no mínimo, à penúltima geração comercializada no Brasil pelo fabricante do processador; </w:t>
            </w:r>
          </w:p>
          <w:p w:rsidR="00656E80" w:rsidRPr="002318DA" w:rsidRDefault="00656E80" w:rsidP="00656E80">
            <w:pPr>
              <w:pStyle w:val="Nvel2"/>
            </w:pPr>
            <w:r w:rsidRPr="002318DA">
              <w:t>Deve atingir índice de, no mínimo, 8.</w:t>
            </w:r>
            <w:r w:rsidR="002128B0" w:rsidRPr="002318DA">
              <w:t>9</w:t>
            </w:r>
            <w:r w:rsidRPr="002318DA">
              <w:t>00 pontos para o desempenho, tendo como referência a base de dados Passmark CPU Mark disponível no site http://www.cpubenchmark.net/cpu_list.php</w:t>
            </w:r>
          </w:p>
          <w:p w:rsidR="00656E80" w:rsidRPr="002318DA" w:rsidRDefault="00656E80" w:rsidP="00656E80">
            <w:pPr>
              <w:pStyle w:val="Nvel1"/>
            </w:pPr>
            <w:r w:rsidRPr="002318DA">
              <w:t xml:space="preserve">PLACA MÃE </w:t>
            </w:r>
          </w:p>
          <w:p w:rsidR="00656E80" w:rsidRPr="002318DA" w:rsidRDefault="00656E80" w:rsidP="00656E80">
            <w:pPr>
              <w:pStyle w:val="Nvel2"/>
            </w:pPr>
            <w:r w:rsidRPr="002318DA">
              <w:t xml:space="preserve">Deve suportar integralmente o processador cotado; </w:t>
            </w:r>
          </w:p>
          <w:p w:rsidR="00656E80" w:rsidRPr="002318DA" w:rsidRDefault="00656E80" w:rsidP="00656E80">
            <w:pPr>
              <w:pStyle w:val="Nvel2"/>
            </w:pPr>
            <w:r w:rsidRPr="002318DA">
              <w:t xml:space="preserve">O chipset deve ser do mesmo fabricante do processador ofertado; </w:t>
            </w:r>
          </w:p>
          <w:p w:rsidR="00656E80" w:rsidRPr="002318DA" w:rsidRDefault="00656E80" w:rsidP="00656E80">
            <w:pPr>
              <w:pStyle w:val="Nvel2"/>
            </w:pPr>
            <w:r w:rsidRPr="002318DA">
              <w:t xml:space="preserve">Placa mãe do mesmo fabricante do equipamento ou em regime de OEM, não sendo aceitas placas encontradas no mercado comum; </w:t>
            </w:r>
          </w:p>
          <w:p w:rsidR="00656E80" w:rsidRPr="002318DA" w:rsidRDefault="00656E80" w:rsidP="00656E80">
            <w:pPr>
              <w:pStyle w:val="Nvel2"/>
            </w:pPr>
            <w:r w:rsidRPr="002318DA">
              <w:t xml:space="preserve">A placa-mãe fornecida deve ser totalmente compatível com o processador ofertado. </w:t>
            </w:r>
          </w:p>
          <w:p w:rsidR="00656E80" w:rsidRPr="002318DA" w:rsidRDefault="00656E80" w:rsidP="00656E80">
            <w:pPr>
              <w:pStyle w:val="Nvel1"/>
            </w:pPr>
            <w:r w:rsidRPr="002318DA">
              <w:t xml:space="preserve">MEMÓRIA  </w:t>
            </w:r>
          </w:p>
          <w:p w:rsidR="00656E80" w:rsidRPr="002318DA" w:rsidRDefault="00656E80" w:rsidP="00656E80">
            <w:pPr>
              <w:pStyle w:val="Nvel2"/>
            </w:pPr>
            <w:r w:rsidRPr="002318DA">
              <w:t>Memória DDR4 com frequência de comunicação com o barramento de, no mínimo, 2</w:t>
            </w:r>
            <w:r w:rsidR="002128B0" w:rsidRPr="002318DA">
              <w:t>666</w:t>
            </w:r>
            <w:r w:rsidRPr="002318DA">
              <w:t xml:space="preserve"> MHz e com suporte à tecnologia “dual channel”; </w:t>
            </w:r>
          </w:p>
          <w:p w:rsidR="00656E80" w:rsidRPr="002318DA" w:rsidRDefault="00656E80" w:rsidP="00656E80">
            <w:pPr>
              <w:pStyle w:val="Nvel2"/>
              <w:rPr>
                <w:b/>
                <w:bCs/>
              </w:rPr>
            </w:pPr>
            <w:r w:rsidRPr="002318DA">
              <w:rPr>
                <w:b/>
                <w:bCs/>
              </w:rPr>
              <w:t xml:space="preserve">No mínimo, </w:t>
            </w:r>
            <w:proofErr w:type="gramStart"/>
            <w:r w:rsidR="00396779" w:rsidRPr="002318DA">
              <w:rPr>
                <w:b/>
                <w:bCs/>
              </w:rPr>
              <w:t>8</w:t>
            </w:r>
            <w:proofErr w:type="gramEnd"/>
            <w:r w:rsidRPr="002318DA">
              <w:rPr>
                <w:b/>
                <w:bCs/>
              </w:rPr>
              <w:t xml:space="preserve"> (</w:t>
            </w:r>
            <w:r w:rsidR="00396779" w:rsidRPr="002318DA">
              <w:rPr>
                <w:b/>
                <w:bCs/>
              </w:rPr>
              <w:t>oito</w:t>
            </w:r>
            <w:r w:rsidRPr="002318DA">
              <w:rPr>
                <w:b/>
                <w:bCs/>
              </w:rPr>
              <w:t>) Gigabytes de memória instalada</w:t>
            </w:r>
            <w:r w:rsidR="00396779" w:rsidRPr="002318DA">
              <w:rPr>
                <w:b/>
                <w:bCs/>
              </w:rPr>
              <w:t>;</w:t>
            </w:r>
          </w:p>
          <w:p w:rsidR="00656E80" w:rsidRPr="002318DA" w:rsidRDefault="00656E80" w:rsidP="00656E80">
            <w:pPr>
              <w:pStyle w:val="Nvel2"/>
            </w:pPr>
            <w:r w:rsidRPr="002318DA">
              <w:t xml:space="preserve">Em todos os notebooks, os pentes de memória devem ser do mesmo modelo e marca, e homologados pelo fabricante dos computadores ofertados. </w:t>
            </w:r>
          </w:p>
          <w:p w:rsidR="00656E80" w:rsidRPr="002318DA" w:rsidRDefault="00656E80" w:rsidP="00656E80">
            <w:pPr>
              <w:pStyle w:val="Nvel1"/>
            </w:pPr>
            <w:r w:rsidRPr="002318DA">
              <w:t xml:space="preserve">BIOS  </w:t>
            </w:r>
          </w:p>
          <w:p w:rsidR="00656E80" w:rsidRPr="002318DA" w:rsidRDefault="00656E80" w:rsidP="00656E80">
            <w:pPr>
              <w:pStyle w:val="Nvel2"/>
            </w:pPr>
            <w:r w:rsidRPr="002318DA">
              <w:t xml:space="preserve">Suportar Plug &amp; Play; </w:t>
            </w:r>
          </w:p>
          <w:p w:rsidR="00656E80" w:rsidRPr="002318DA" w:rsidRDefault="00656E80" w:rsidP="00656E80">
            <w:pPr>
              <w:pStyle w:val="Nvel2"/>
            </w:pPr>
            <w:r w:rsidRPr="002318DA">
              <w:t xml:space="preserve">A BIOS deverá ser desenvolvida pelo mesmo fabricante do equipamento ofertado, ou este deve ter </w:t>
            </w:r>
            <w:proofErr w:type="gramStart"/>
            <w:r w:rsidRPr="002318DA">
              <w:t>direitos Copyright</w:t>
            </w:r>
            <w:proofErr w:type="gramEnd"/>
            <w:r w:rsidRPr="002318DA">
              <w:t xml:space="preserve"> sobre essa BIOS e livre direito de edição, comprovados através de atestados fornecidos pelo fabricante, declarando o modelo do equipamento;</w:t>
            </w:r>
          </w:p>
          <w:p w:rsidR="00656E80" w:rsidRPr="002318DA" w:rsidRDefault="00656E80" w:rsidP="00656E80">
            <w:pPr>
              <w:pStyle w:val="Nvel2"/>
            </w:pPr>
            <w:r w:rsidRPr="002318DA">
              <w:t xml:space="preserve">O fabricante do equipamento deve disponibilizar em seu site da internet todas as atualizações de BIOS; </w:t>
            </w:r>
          </w:p>
          <w:p w:rsidR="00656E80" w:rsidRPr="002318DA" w:rsidRDefault="00656E80" w:rsidP="00656E80">
            <w:pPr>
              <w:pStyle w:val="Nvel2"/>
            </w:pPr>
            <w:r w:rsidRPr="002318DA">
              <w:t xml:space="preserve">Deve possuir chip Trusted Plataform Module (TPM) 1.2 ou superior; </w:t>
            </w:r>
          </w:p>
          <w:p w:rsidR="00656E80" w:rsidRPr="002318DA" w:rsidRDefault="00656E80" w:rsidP="00656E80">
            <w:pPr>
              <w:pStyle w:val="Nvel2"/>
            </w:pPr>
            <w:r w:rsidRPr="002318DA">
              <w:t xml:space="preserve">Deve ter sua configuração exibida no idioma português ou inglês; </w:t>
            </w:r>
          </w:p>
          <w:p w:rsidR="00656E80" w:rsidRPr="002318DA" w:rsidRDefault="00656E80" w:rsidP="00656E80">
            <w:pPr>
              <w:pStyle w:val="Nvel2"/>
            </w:pPr>
            <w:r w:rsidRPr="002318DA">
              <w:t xml:space="preserve">Deve dispor de ferramenta de diagnóstico de saúde do hardware para, no mínimo, Processo de boot, Módulos de Memória RAM e Dispositivo de Armazenamento (HDD ou SSD), com execução de testes independente do estado/versão sistema operacional. </w:t>
            </w:r>
          </w:p>
          <w:p w:rsidR="00656E80" w:rsidRPr="002318DA" w:rsidRDefault="00656E80" w:rsidP="00656E80">
            <w:pPr>
              <w:pStyle w:val="Nvel2"/>
            </w:pPr>
            <w:r w:rsidRPr="002318DA">
              <w:t xml:space="preserve">Deve suportar a atualizações de BIOS através do Sistema Operacional ofertado. </w:t>
            </w:r>
          </w:p>
          <w:p w:rsidR="00656E80" w:rsidRPr="002318DA" w:rsidRDefault="00656E80" w:rsidP="00656E80">
            <w:pPr>
              <w:pStyle w:val="Nvel1"/>
            </w:pPr>
            <w:r w:rsidRPr="002318DA">
              <w:t xml:space="preserve">ARMAZENAMENTO  </w:t>
            </w:r>
          </w:p>
          <w:p w:rsidR="00656E80" w:rsidRPr="002318DA" w:rsidRDefault="00656E80" w:rsidP="00656E80">
            <w:pPr>
              <w:pStyle w:val="Nvel2"/>
              <w:rPr>
                <w:b/>
                <w:bCs/>
              </w:rPr>
            </w:pPr>
            <w:r w:rsidRPr="002318DA">
              <w:rPr>
                <w:b/>
                <w:bCs/>
              </w:rPr>
              <w:t xml:space="preserve">01 (uma) unidade de disco rígido interna de no mínimo </w:t>
            </w:r>
            <w:proofErr w:type="gramStart"/>
            <w:r w:rsidRPr="002318DA">
              <w:rPr>
                <w:b/>
                <w:bCs/>
              </w:rPr>
              <w:t>1</w:t>
            </w:r>
            <w:proofErr w:type="gramEnd"/>
            <w:r w:rsidRPr="002318DA">
              <w:rPr>
                <w:b/>
                <w:bCs/>
              </w:rPr>
              <w:t xml:space="preserve"> (um) TB</w:t>
            </w:r>
            <w:r w:rsidR="00605778" w:rsidRPr="002318DA">
              <w:rPr>
                <w:b/>
                <w:bCs/>
              </w:rPr>
              <w:t xml:space="preserve"> de no mínimo5.400 RPM</w:t>
            </w:r>
            <w:r w:rsidRPr="002318DA">
              <w:rPr>
                <w:b/>
                <w:bCs/>
              </w:rPr>
              <w:t xml:space="preserve">, com suporte a tecnologia </w:t>
            </w:r>
            <w:proofErr w:type="spellStart"/>
            <w:r w:rsidRPr="002318DA">
              <w:rPr>
                <w:b/>
                <w:bCs/>
              </w:rPr>
              <w:t>S.M.A.R.</w:t>
            </w:r>
            <w:proofErr w:type="spellEnd"/>
            <w:r w:rsidRPr="002318DA">
              <w:rPr>
                <w:b/>
                <w:bCs/>
              </w:rPr>
              <w:t>T (Self-Monitoring, Analysis</w:t>
            </w:r>
            <w:r w:rsidR="003D5053">
              <w:rPr>
                <w:b/>
                <w:bCs/>
              </w:rPr>
              <w:t xml:space="preserve"> </w:t>
            </w:r>
            <w:proofErr w:type="spellStart"/>
            <w:r w:rsidRPr="002318DA">
              <w:rPr>
                <w:b/>
                <w:bCs/>
              </w:rPr>
              <w:t>and</w:t>
            </w:r>
            <w:proofErr w:type="spellEnd"/>
            <w:r w:rsidRPr="002318DA">
              <w:rPr>
                <w:b/>
                <w:bCs/>
              </w:rPr>
              <w:t xml:space="preserve"> Reporting Technology). </w:t>
            </w:r>
          </w:p>
          <w:p w:rsidR="00605778" w:rsidRPr="002318DA" w:rsidRDefault="00605778" w:rsidP="00656E80">
            <w:pPr>
              <w:pStyle w:val="Nvel2"/>
              <w:rPr>
                <w:b/>
                <w:bCs/>
              </w:rPr>
            </w:pPr>
            <w:r w:rsidRPr="002318DA">
              <w:rPr>
                <w:b/>
                <w:bCs/>
              </w:rPr>
              <w:t>01 (uma) unidade de estado sólido (SSD) SATA M.2 de no mínimo 128GB;</w:t>
            </w:r>
          </w:p>
          <w:p w:rsidR="00656E80" w:rsidRPr="002318DA" w:rsidRDefault="00656E80" w:rsidP="00656E80">
            <w:pPr>
              <w:pStyle w:val="Nvel1"/>
            </w:pPr>
            <w:r w:rsidRPr="002318DA">
              <w:t xml:space="preserve">INTERFACE DE ENTRADA/SAÍDA  </w:t>
            </w:r>
          </w:p>
          <w:p w:rsidR="00656E80" w:rsidRPr="002318DA" w:rsidRDefault="00656E80" w:rsidP="00656E80">
            <w:pPr>
              <w:pStyle w:val="Nvel2"/>
            </w:pPr>
            <w:r w:rsidRPr="002318DA">
              <w:t xml:space="preserve">Tela LED widescreen, tamanho mínimo de 15,6 polegadas, resolução de </w:t>
            </w:r>
            <w:r w:rsidR="00605778" w:rsidRPr="002318DA">
              <w:t xml:space="preserve">1920 x 1080 </w:t>
            </w:r>
            <w:r w:rsidRPr="002318DA">
              <w:t xml:space="preserve">pixels ou superior e </w:t>
            </w:r>
            <w:proofErr w:type="spellStart"/>
            <w:r w:rsidRPr="002318DA">
              <w:t>antirreflexo</w:t>
            </w:r>
            <w:proofErr w:type="spellEnd"/>
            <w:r w:rsidRPr="002318DA">
              <w:t xml:space="preserve">; </w:t>
            </w:r>
          </w:p>
          <w:p w:rsidR="00656E80" w:rsidRPr="002318DA" w:rsidRDefault="00656E80" w:rsidP="00656E80">
            <w:pPr>
              <w:pStyle w:val="Nvel2"/>
            </w:pPr>
            <w:r w:rsidRPr="002318DA">
              <w:t xml:space="preserve">Deve possuir pelo menos </w:t>
            </w:r>
            <w:proofErr w:type="gramStart"/>
            <w:r w:rsidRPr="002318DA">
              <w:t>1</w:t>
            </w:r>
            <w:proofErr w:type="gramEnd"/>
            <w:r w:rsidRPr="002318DA">
              <w:t xml:space="preserve"> (uma) saída de vídeo em formato digital HDMI; </w:t>
            </w:r>
          </w:p>
          <w:p w:rsidR="00656E80" w:rsidRPr="002318DA" w:rsidRDefault="00656E80" w:rsidP="00656E80">
            <w:pPr>
              <w:pStyle w:val="Nvel2"/>
            </w:pPr>
            <w:r w:rsidRPr="002318DA">
              <w:t>Possuir conectores para pelo menos microfone e fone de ouvido, podendo ser combo;</w:t>
            </w:r>
          </w:p>
          <w:p w:rsidR="00605778" w:rsidRPr="002318DA" w:rsidRDefault="00656E80" w:rsidP="00656E80">
            <w:pPr>
              <w:pStyle w:val="Nvel2"/>
            </w:pPr>
            <w:r w:rsidRPr="002318DA">
              <w:t>No mínimo 0</w:t>
            </w:r>
            <w:r w:rsidR="00605778" w:rsidRPr="002318DA">
              <w:t>2</w:t>
            </w:r>
            <w:r w:rsidRPr="002318DA">
              <w:t xml:space="preserve"> (</w:t>
            </w:r>
            <w:r w:rsidR="00605778" w:rsidRPr="002318DA">
              <w:t>dois</w:t>
            </w:r>
            <w:r w:rsidRPr="002318DA">
              <w:t>) conectores USB 3.</w:t>
            </w:r>
            <w:r w:rsidR="00605778" w:rsidRPr="002318DA">
              <w:t>0</w:t>
            </w:r>
            <w:r w:rsidRPr="002318DA">
              <w:t xml:space="preserve"> ou superior;</w:t>
            </w:r>
          </w:p>
          <w:p w:rsidR="00656E80" w:rsidRPr="002318DA" w:rsidRDefault="00605778" w:rsidP="00656E80">
            <w:pPr>
              <w:pStyle w:val="Nvel2"/>
            </w:pPr>
            <w:r w:rsidRPr="002318DA">
              <w:t>No mínimo 01 (um) conector USB 2.0;</w:t>
            </w:r>
          </w:p>
          <w:p w:rsidR="00656E80" w:rsidRPr="002318DA" w:rsidRDefault="00656E80" w:rsidP="00656E80">
            <w:pPr>
              <w:pStyle w:val="Nvel2"/>
            </w:pPr>
            <w:r w:rsidRPr="002318DA">
              <w:t xml:space="preserve">Deve possuir </w:t>
            </w:r>
            <w:proofErr w:type="gramStart"/>
            <w:r w:rsidRPr="002318DA">
              <w:t>1</w:t>
            </w:r>
            <w:proofErr w:type="gramEnd"/>
            <w:r w:rsidRPr="002318DA">
              <w:t xml:space="preserve"> (um) leitor de cartão de memória interno compatível com, no mínimo, a tecnologia SD; </w:t>
            </w:r>
          </w:p>
          <w:p w:rsidR="00656E80" w:rsidRPr="002318DA" w:rsidRDefault="00656E80" w:rsidP="00656E80">
            <w:pPr>
              <w:pStyle w:val="Nvel2"/>
            </w:pPr>
            <w:r w:rsidRPr="002318DA">
              <w:t xml:space="preserve">01 (um) conector padrão RJ-45 integrado, interface de rede Gigabit Ethernet, velocidade 10/100/1000mbits; </w:t>
            </w:r>
          </w:p>
          <w:p w:rsidR="00656E80" w:rsidRPr="002318DA" w:rsidRDefault="00656E80" w:rsidP="00656E80">
            <w:pPr>
              <w:pStyle w:val="Nvel2"/>
            </w:pPr>
            <w:r w:rsidRPr="002318DA">
              <w:t>Rede integrada wireless IEEE 802.11 a/c, integrada a placa mãe</w:t>
            </w:r>
            <w:r w:rsidR="003269B1" w:rsidRPr="002318DA">
              <w:t>;</w:t>
            </w:r>
          </w:p>
          <w:p w:rsidR="00656E80" w:rsidRPr="002318DA" w:rsidRDefault="00656E80" w:rsidP="00656E80">
            <w:pPr>
              <w:pStyle w:val="Nvel2"/>
            </w:pPr>
            <w:r w:rsidRPr="002318DA">
              <w:t xml:space="preserve">Wireless Bluetooth 4.0 ou superior; </w:t>
            </w:r>
          </w:p>
          <w:p w:rsidR="00656E80" w:rsidRPr="002318DA" w:rsidRDefault="00656E80" w:rsidP="00656E80">
            <w:pPr>
              <w:pStyle w:val="Nvel2"/>
            </w:pPr>
            <w:proofErr w:type="gramStart"/>
            <w:r w:rsidRPr="002318DA">
              <w:t>Webcam integrada ao gabinete</w:t>
            </w:r>
            <w:proofErr w:type="gramEnd"/>
            <w:r w:rsidRPr="002318DA">
              <w:t xml:space="preserve">; </w:t>
            </w:r>
          </w:p>
          <w:p w:rsidR="00656E80" w:rsidRPr="002318DA" w:rsidRDefault="00656E80" w:rsidP="00656E80">
            <w:pPr>
              <w:pStyle w:val="Nvel2"/>
            </w:pPr>
            <w:r w:rsidRPr="002318DA">
              <w:t xml:space="preserve">Microfone integrado ao gabinete; </w:t>
            </w:r>
          </w:p>
          <w:p w:rsidR="00656E80" w:rsidRPr="002318DA" w:rsidRDefault="00656E80" w:rsidP="00656E80">
            <w:pPr>
              <w:pStyle w:val="Nvel2"/>
            </w:pPr>
            <w:r w:rsidRPr="002318DA">
              <w:t xml:space="preserve">Possuir processador gráfico integrado ao processador ou a placa mãe, com as seguintes características: </w:t>
            </w:r>
          </w:p>
          <w:p w:rsidR="00656E80" w:rsidRPr="002318DA" w:rsidRDefault="00656E80" w:rsidP="00CC768F">
            <w:pPr>
              <w:pStyle w:val="Nvel3"/>
            </w:pPr>
            <w:r w:rsidRPr="002318DA">
              <w:t xml:space="preserve">Resolução máxima de até 4096 x 2304 @ </w:t>
            </w:r>
            <w:proofErr w:type="gramStart"/>
            <w:r w:rsidRPr="002318DA">
              <w:t>60Hz</w:t>
            </w:r>
            <w:proofErr w:type="gramEnd"/>
            <w:r w:rsidRPr="002318DA">
              <w:t xml:space="preserve">; </w:t>
            </w:r>
          </w:p>
          <w:p w:rsidR="00656E80" w:rsidRPr="002318DA" w:rsidRDefault="00656E80" w:rsidP="00CC768F">
            <w:pPr>
              <w:pStyle w:val="Nvel3"/>
            </w:pPr>
            <w:r w:rsidRPr="002318DA">
              <w:t xml:space="preserve">Deve suportar pelo menos 03 displays simultaneamente; </w:t>
            </w:r>
          </w:p>
          <w:p w:rsidR="00656E80" w:rsidRPr="002318DA" w:rsidRDefault="00656E80" w:rsidP="00CC768F">
            <w:pPr>
              <w:pStyle w:val="Nvel3"/>
            </w:pPr>
            <w:r w:rsidRPr="002318DA">
              <w:t xml:space="preserve">Deve suportar </w:t>
            </w:r>
            <w:proofErr w:type="gramStart"/>
            <w:r w:rsidRPr="002318DA">
              <w:t>DirectX</w:t>
            </w:r>
            <w:proofErr w:type="gramEnd"/>
            <w:r w:rsidRPr="002318DA">
              <w:t xml:space="preserve"> 12 ou superior e OpenGL 4.4 ou superior; </w:t>
            </w:r>
          </w:p>
          <w:p w:rsidR="00656E80" w:rsidRPr="002318DA" w:rsidRDefault="00656E80" w:rsidP="00CC768F">
            <w:pPr>
              <w:pStyle w:val="Nvel3"/>
            </w:pPr>
            <w:r w:rsidRPr="002318DA">
              <w:t xml:space="preserve">Deve atingir índice de, no mínimo, 1000 pontos para o desempenho, tendo como referência a base de dados Passmark </w:t>
            </w:r>
            <w:proofErr w:type="gramStart"/>
            <w:r w:rsidRPr="002318DA">
              <w:t>VideoCard</w:t>
            </w:r>
            <w:proofErr w:type="gramEnd"/>
            <w:r w:rsidRPr="002318DA">
              <w:t xml:space="preserve"> Mark disponível no site http://www.videocardbenchmark.net/gpu_list.php</w:t>
            </w:r>
          </w:p>
          <w:p w:rsidR="00796409" w:rsidRPr="002318DA" w:rsidRDefault="00796409" w:rsidP="00796409">
            <w:pPr>
              <w:pStyle w:val="Nvel1"/>
            </w:pPr>
            <w:r w:rsidRPr="002318DA">
              <w:t xml:space="preserve">CONTROLADORA DE VÍDEO </w:t>
            </w:r>
            <w:r w:rsidR="004450B5" w:rsidRPr="002318DA">
              <w:t>DEDICADA</w:t>
            </w:r>
          </w:p>
          <w:p w:rsidR="00796409" w:rsidRPr="002318DA" w:rsidRDefault="00796409" w:rsidP="00796409">
            <w:pPr>
              <w:pStyle w:val="Nvel2"/>
            </w:pPr>
            <w:r w:rsidRPr="002318DA">
              <w:t xml:space="preserve">Deve possuir, no mínimo, 02 (dois) gigabytes de memória dedicados, tecnologia GDDR5 ou superior;  </w:t>
            </w:r>
          </w:p>
          <w:p w:rsidR="00796409" w:rsidRPr="002318DA" w:rsidRDefault="00796409" w:rsidP="004317C8">
            <w:pPr>
              <w:pStyle w:val="Nvel2"/>
            </w:pPr>
            <w:r w:rsidRPr="002318DA">
              <w:t xml:space="preserve">Deve atingir índice de, no mínimo, 2.150 pontos para o desempenho, tendo como referência a base de dados Passmark </w:t>
            </w:r>
            <w:proofErr w:type="gramStart"/>
            <w:r w:rsidRPr="002318DA">
              <w:t>VideoCard</w:t>
            </w:r>
            <w:proofErr w:type="gramEnd"/>
            <w:r w:rsidRPr="002318DA">
              <w:t xml:space="preserve"> Mark disponível no site http://www.videocardbenchmark.net/gpu_list.php; </w:t>
            </w:r>
          </w:p>
          <w:p w:rsidR="00796409" w:rsidRPr="002318DA" w:rsidRDefault="00796409" w:rsidP="00796409">
            <w:pPr>
              <w:pStyle w:val="Nvel2"/>
            </w:pPr>
            <w:r w:rsidRPr="002318DA">
              <w:t xml:space="preserve">Interface de memória: mínimo 64-bit; </w:t>
            </w:r>
          </w:p>
          <w:p w:rsidR="00796409" w:rsidRPr="002318DA" w:rsidRDefault="00796409" w:rsidP="00796409">
            <w:pPr>
              <w:pStyle w:val="Nvel2"/>
            </w:pPr>
            <w:r w:rsidRPr="002318DA">
              <w:t xml:space="preserve">Largura de Banda da Memória: mínimo de 48 GB/s; </w:t>
            </w:r>
          </w:p>
          <w:p w:rsidR="00796409" w:rsidRPr="002318DA" w:rsidRDefault="00796409" w:rsidP="00796409">
            <w:pPr>
              <w:pStyle w:val="Nvel2"/>
            </w:pPr>
            <w:r w:rsidRPr="002318DA">
              <w:t xml:space="preserve">Deve suportar Shader Model 5.0 ou superior, </w:t>
            </w:r>
            <w:proofErr w:type="gramStart"/>
            <w:r w:rsidRPr="002318DA">
              <w:t>OpenGL</w:t>
            </w:r>
            <w:proofErr w:type="gramEnd"/>
            <w:r w:rsidRPr="002318DA">
              <w:t xml:space="preserve"> 4.5 ou superior e Dir</w:t>
            </w:r>
            <w:r w:rsidR="00C744F7">
              <w:t>ectX 12 ou superior.</w:t>
            </w:r>
          </w:p>
          <w:p w:rsidR="00656E80" w:rsidRPr="002318DA" w:rsidRDefault="00656E80" w:rsidP="00656E80">
            <w:pPr>
              <w:pStyle w:val="Nvel1"/>
            </w:pPr>
            <w:r w:rsidRPr="002318DA">
              <w:t xml:space="preserve">GABINETE  </w:t>
            </w:r>
          </w:p>
          <w:p w:rsidR="00656E80" w:rsidRPr="002318DA" w:rsidRDefault="00656E80" w:rsidP="00656E80">
            <w:pPr>
              <w:pStyle w:val="Nvel2"/>
            </w:pPr>
            <w:r w:rsidRPr="002318DA">
              <w:t xml:space="preserve">Deve possuir botão de liga/desliga e luzes de indicação pelo menos de atividade de unidade de disco rígido e de computador ligado (Power-on); </w:t>
            </w:r>
          </w:p>
          <w:p w:rsidR="00656E80" w:rsidRPr="002318DA" w:rsidRDefault="00656E80" w:rsidP="00656E80">
            <w:pPr>
              <w:pStyle w:val="Nvel2"/>
            </w:pPr>
            <w:r w:rsidRPr="002318DA">
              <w:t xml:space="preserve">Deve possuir </w:t>
            </w:r>
            <w:proofErr w:type="gramStart"/>
            <w:r w:rsidRPr="002318DA">
              <w:t>2</w:t>
            </w:r>
            <w:proofErr w:type="gramEnd"/>
            <w:r w:rsidRPr="002318DA">
              <w:t xml:space="preserve"> (dois) alto-falantes internos; </w:t>
            </w:r>
          </w:p>
          <w:p w:rsidR="00656E80" w:rsidRPr="002318DA" w:rsidRDefault="00656E80" w:rsidP="00656E80">
            <w:pPr>
              <w:pStyle w:val="Nvel2"/>
            </w:pPr>
            <w:r w:rsidRPr="002318DA">
              <w:t xml:space="preserve">Bateria com capacidade mínima de 42 </w:t>
            </w:r>
            <w:proofErr w:type="spellStart"/>
            <w:proofErr w:type="gramStart"/>
            <w:r w:rsidRPr="002318DA">
              <w:t>wHr</w:t>
            </w:r>
            <w:proofErr w:type="spellEnd"/>
            <w:proofErr w:type="gramEnd"/>
            <w:r w:rsidR="00C744F7">
              <w:t>;</w:t>
            </w:r>
          </w:p>
          <w:p w:rsidR="00656E80" w:rsidRPr="002318DA" w:rsidRDefault="00656E80" w:rsidP="00656E80">
            <w:pPr>
              <w:pStyle w:val="Nvel2"/>
            </w:pPr>
            <w:r w:rsidRPr="002318DA">
              <w:t>Alimentação: fonte AC externa 100-</w:t>
            </w:r>
            <w:proofErr w:type="gramStart"/>
            <w:r w:rsidRPr="002318DA">
              <w:t>240v</w:t>
            </w:r>
            <w:proofErr w:type="gramEnd"/>
            <w:r w:rsidRPr="002318DA">
              <w:t xml:space="preserve"> com seleção automática de tensão, acompanhada do seu respectivo cabo de alimentação no padrão brasileiro; </w:t>
            </w:r>
          </w:p>
          <w:p w:rsidR="00656E80" w:rsidRPr="002318DA" w:rsidRDefault="00656E80" w:rsidP="00656E80">
            <w:pPr>
              <w:pStyle w:val="Nvel2"/>
            </w:pPr>
            <w:r w:rsidRPr="002318DA">
              <w:t>Teclado e Touch-pad: Teclado ABNT</w:t>
            </w:r>
            <w:r w:rsidR="00C744F7">
              <w:t>2 com Touch-pad com dois botões;</w:t>
            </w:r>
          </w:p>
          <w:p w:rsidR="00656E80" w:rsidRPr="002318DA" w:rsidRDefault="00656E80" w:rsidP="00656E80">
            <w:pPr>
              <w:pStyle w:val="Nvel2"/>
            </w:pPr>
            <w:r w:rsidRPr="002318DA">
              <w:t xml:space="preserve">Deve possuir entrada, integrada ao chassi, para cabo de segurança; </w:t>
            </w:r>
          </w:p>
          <w:p w:rsidR="00656E80" w:rsidRPr="002318DA" w:rsidRDefault="00656E80" w:rsidP="00656E80">
            <w:pPr>
              <w:pStyle w:val="Nvel2"/>
            </w:pPr>
            <w:r w:rsidRPr="002318DA">
              <w:t xml:space="preserve">Características físicas: peso </w:t>
            </w:r>
            <w:r w:rsidR="00CD278C" w:rsidRPr="002318DA">
              <w:t>máximo</w:t>
            </w:r>
            <w:r w:rsidRPr="002318DA">
              <w:t xml:space="preserve"> de 2.0 Kg</w:t>
            </w:r>
            <w:r w:rsidR="00C744F7">
              <w:t>.</w:t>
            </w:r>
          </w:p>
          <w:p w:rsidR="00656E80" w:rsidRPr="002318DA" w:rsidRDefault="00656E80" w:rsidP="00656E80">
            <w:pPr>
              <w:pStyle w:val="Nvel1"/>
            </w:pPr>
            <w:r w:rsidRPr="002318DA">
              <w:t xml:space="preserve">SISTEMA OPERACIONAL </w:t>
            </w:r>
          </w:p>
          <w:p w:rsidR="00656E80" w:rsidRPr="00663B8B" w:rsidRDefault="00656E80" w:rsidP="00656E80">
            <w:pPr>
              <w:pStyle w:val="Nvel2"/>
              <w:rPr>
                <w:b/>
              </w:rPr>
            </w:pPr>
            <w:r w:rsidRPr="00D95B36">
              <w:t xml:space="preserve">Os equipamentos deverão ser </w:t>
            </w:r>
            <w:proofErr w:type="gramStart"/>
            <w:r w:rsidRPr="00D95B36">
              <w:t>entregues com a versão mais recente do sistema operacional</w:t>
            </w:r>
            <w:r w:rsidRPr="00663B8B">
              <w:rPr>
                <w:b/>
              </w:rPr>
              <w:t xml:space="preserve"> Microsoft Windows</w:t>
            </w:r>
            <w:proofErr w:type="gramEnd"/>
            <w:r w:rsidRPr="00663B8B">
              <w:rPr>
                <w:b/>
              </w:rPr>
              <w:t xml:space="preserve"> 10 Professional 64 Bits OEM pré-instalado</w:t>
            </w:r>
            <w:r w:rsidR="00385EF3">
              <w:rPr>
                <w:b/>
              </w:rPr>
              <w:t xml:space="preserve"> na</w:t>
            </w:r>
            <w:r w:rsidRPr="00663B8B">
              <w:rPr>
                <w:b/>
              </w:rPr>
              <w:t xml:space="preserve"> </w:t>
            </w:r>
            <w:r w:rsidR="00663B8B" w:rsidRPr="00663B8B">
              <w:rPr>
                <w:b/>
                <w:bCs/>
              </w:rPr>
              <w:t>unidade de estado sólido (SSD) SATA M.2</w:t>
            </w:r>
            <w:r w:rsidR="00385EF3">
              <w:rPr>
                <w:b/>
                <w:bCs/>
              </w:rPr>
              <w:t>,</w:t>
            </w:r>
            <w:r w:rsidR="00663B8B">
              <w:rPr>
                <w:b/>
                <w:bCs/>
              </w:rPr>
              <w:t xml:space="preserve"> </w:t>
            </w:r>
            <w:r w:rsidRPr="00663B8B">
              <w:rPr>
                <w:b/>
              </w:rPr>
              <w:t>no Idiom</w:t>
            </w:r>
            <w:r w:rsidR="003579A9" w:rsidRPr="00663B8B">
              <w:rPr>
                <w:b/>
              </w:rPr>
              <w:t>a Português do Brasil;</w:t>
            </w:r>
          </w:p>
          <w:p w:rsidR="00656E80" w:rsidRPr="002318DA" w:rsidRDefault="00656E80" w:rsidP="00656E80">
            <w:pPr>
              <w:pStyle w:val="Nvel2"/>
            </w:pPr>
            <w:r w:rsidRPr="002318DA">
              <w:t xml:space="preserve">O equipamento deve vir pré-configurado de fábrica com todos os drivers e os aplicativos necessários ao perfeito e completo funcionamento de todos os dispositivos; </w:t>
            </w:r>
          </w:p>
          <w:p w:rsidR="00656E80" w:rsidRPr="002318DA" w:rsidRDefault="00656E80" w:rsidP="00656E80">
            <w:pPr>
              <w:pStyle w:val="Nvel2"/>
            </w:pPr>
            <w:r w:rsidRPr="002318DA">
              <w:t xml:space="preserve">Todos os drivers da placa-mãe, das controladoras, dos adaptadores e outros dispositivos que se fizerem necessários para a instalação, configuração e operação do equipamento no Microsoft Windows 10, deverão ser entregues em mídia eletrônica ou disponibilizados para download na Internet; </w:t>
            </w:r>
          </w:p>
          <w:p w:rsidR="00656E80" w:rsidRPr="002318DA" w:rsidRDefault="00656E80" w:rsidP="00656E80">
            <w:pPr>
              <w:pStyle w:val="Nvel2"/>
            </w:pPr>
            <w:r w:rsidRPr="002318DA">
              <w:t xml:space="preserve">Todos os drivers para os sistemas operacionais suportados devem estar disponíveis para download no site do fabricante do equipamento. </w:t>
            </w:r>
          </w:p>
          <w:p w:rsidR="00656E80" w:rsidRPr="002318DA" w:rsidRDefault="00656E80" w:rsidP="00656E80">
            <w:pPr>
              <w:pStyle w:val="Nvel1"/>
            </w:pPr>
            <w:r w:rsidRPr="002318DA">
              <w:t xml:space="preserve">SOFTWARES </w:t>
            </w:r>
          </w:p>
          <w:p w:rsidR="00656E80" w:rsidRPr="002318DA" w:rsidRDefault="00656E80" w:rsidP="00656E80">
            <w:pPr>
              <w:pStyle w:val="Nvel2"/>
            </w:pPr>
            <w:r w:rsidRPr="002318DA">
              <w:t>O fabricante deverá disponibilizar software capaz de verificar automaticamente novas atualizações de drivers, BIOS e firmware, e permitir o usuário escolher quando instalá-los;</w:t>
            </w:r>
          </w:p>
          <w:p w:rsidR="00656E80" w:rsidRPr="002318DA" w:rsidRDefault="00656E80" w:rsidP="00656E80">
            <w:pPr>
              <w:pStyle w:val="Nvel2"/>
            </w:pPr>
            <w:r w:rsidRPr="002318DA">
              <w:t>Deverá ser fornecido instalado ou disponibilizar na internet software do próprio fabricante que permita a verificação e instalação das últimas atualizações de todas as ferramentas e drivers disponíveis pelo fabricante e do Si</w:t>
            </w:r>
            <w:r w:rsidR="003579A9">
              <w:t>stema Operacional (Windows);</w:t>
            </w:r>
          </w:p>
          <w:p w:rsidR="00656E80" w:rsidRPr="002318DA" w:rsidRDefault="00656E80" w:rsidP="00656E80">
            <w:pPr>
              <w:pStyle w:val="Nvel2"/>
            </w:pPr>
            <w:r w:rsidRPr="002318DA">
              <w:t xml:space="preserve">Deverá ser capaz de monitorar o sistema, realizar diagnósticos, emitir alertas e ajudar a reparar erros do sistema, ajudando assim a manter a saúde e segurança do sistema. </w:t>
            </w:r>
          </w:p>
          <w:p w:rsidR="00656E80" w:rsidRPr="002318DA" w:rsidRDefault="00656E80" w:rsidP="00656E80">
            <w:pPr>
              <w:pStyle w:val="Nvel1"/>
            </w:pPr>
            <w:r w:rsidRPr="002318DA">
              <w:t xml:space="preserve">ACESSÓRIOS  </w:t>
            </w:r>
          </w:p>
          <w:p w:rsidR="00656E80" w:rsidRPr="002318DA" w:rsidRDefault="00656E80" w:rsidP="00656E80">
            <w:pPr>
              <w:pStyle w:val="Nvel2"/>
            </w:pPr>
            <w:proofErr w:type="gramStart"/>
            <w:r w:rsidRPr="002318DA">
              <w:t>Mochila de transporte, que deve possuir compartimentos acolchoados e forrados para armazenar acessórios e capaz de suportar equipamentos de até 15.6”</w:t>
            </w:r>
            <w:proofErr w:type="gramEnd"/>
            <w:r w:rsidRPr="002318DA">
              <w:t>. Deve possui</w:t>
            </w:r>
            <w:r w:rsidR="003579A9">
              <w:t>r</w:t>
            </w:r>
            <w:r w:rsidRPr="002318DA">
              <w:t xml:space="preserve"> alça para os dois ombros. </w:t>
            </w:r>
          </w:p>
          <w:p w:rsidR="00656E80" w:rsidRPr="002318DA" w:rsidRDefault="00656E80" w:rsidP="00656E80">
            <w:pPr>
              <w:pStyle w:val="Nvel1"/>
            </w:pPr>
            <w:r w:rsidRPr="002318DA">
              <w:t xml:space="preserve">GARANTIA E SUPORTE  </w:t>
            </w:r>
          </w:p>
          <w:p w:rsidR="00656E80" w:rsidRPr="002318DA" w:rsidRDefault="00656E80" w:rsidP="00656E80">
            <w:pPr>
              <w:pStyle w:val="Nvel2"/>
            </w:pPr>
            <w:r w:rsidRPr="002318DA">
              <w:t xml:space="preserve">Certificado de Garantia válido em todo território nacional; </w:t>
            </w:r>
          </w:p>
          <w:p w:rsidR="00656E80" w:rsidRPr="002318DA" w:rsidRDefault="00656E80" w:rsidP="00656E80">
            <w:pPr>
              <w:pStyle w:val="Nvel2"/>
            </w:pPr>
            <w:r w:rsidRPr="002318DA">
              <w:t xml:space="preserve">A garantia de funcionamento será pelo período de </w:t>
            </w:r>
            <w:r w:rsidR="00CD278C" w:rsidRPr="002318DA">
              <w:t>24</w:t>
            </w:r>
            <w:r w:rsidRPr="002318DA">
              <w:t xml:space="preserve"> (</w:t>
            </w:r>
            <w:r w:rsidR="00CD278C" w:rsidRPr="002318DA">
              <w:t>vinte e quatro</w:t>
            </w:r>
            <w:r w:rsidRPr="002318DA">
              <w:t>) meses, inclusive para bateria, on</w:t>
            </w:r>
            <w:r w:rsidR="00CD278C" w:rsidRPr="002318DA">
              <w:t>-</w:t>
            </w:r>
            <w:r w:rsidRPr="002318DA">
              <w:t xml:space="preserve">site, contada a partir do recebimento definitivo do equipamento, sem </w:t>
            </w:r>
            <w:proofErr w:type="gramStart"/>
            <w:r w:rsidRPr="002318DA">
              <w:t>prejuízo de qualquer política de garantia adicional oferecida pelo fabricante</w:t>
            </w:r>
            <w:proofErr w:type="gramEnd"/>
            <w:r w:rsidRPr="002318DA">
              <w:t>;</w:t>
            </w:r>
          </w:p>
          <w:p w:rsidR="00656E80" w:rsidRPr="002318DA" w:rsidRDefault="00656E80" w:rsidP="00656E80">
            <w:pPr>
              <w:pStyle w:val="Nvel2"/>
            </w:pPr>
            <w:r w:rsidRPr="002318DA">
              <w:t>O licitante deverá descrever, em sua proposta, os termos da garantia adic</w:t>
            </w:r>
            <w:r w:rsidR="003579A9">
              <w:t>ional oferecida pelo fabricante;</w:t>
            </w:r>
          </w:p>
          <w:p w:rsidR="00656E80" w:rsidRPr="002318DA" w:rsidRDefault="00656E80" w:rsidP="00656E80">
            <w:pPr>
              <w:pStyle w:val="Nvel2"/>
            </w:pPr>
            <w:r w:rsidRPr="002318DA">
              <w:t>O atendimento será do tipo “on-site” mediante manutenção corretiva em Maceió, em dias úteis (segunda-feira a sexta-feira), em horário comercial (das 8h00 às 18h00), por profissionais especializados e deverá cobrir todo e qualquer defeito apresentado, incluindo o fornecimento e a substituição de peças e/ou componentes, ajustes, reparos e correções necessárias. O local para realização dos serviços será indicado pela CONTRATANTE;</w:t>
            </w:r>
          </w:p>
          <w:p w:rsidR="00656E80" w:rsidRPr="002318DA" w:rsidRDefault="00656E80" w:rsidP="00656E80">
            <w:pPr>
              <w:pStyle w:val="Nvel2"/>
            </w:pPr>
            <w:r w:rsidRPr="002318DA">
              <w:t xml:space="preserve">O prazo máximo para solução de problemas – a qual se dará com a efetiva recolocação do (s) equipamento (s) em seu pleno estado de funcionamento – deverá ser de, no máximo, </w:t>
            </w:r>
            <w:proofErr w:type="gramStart"/>
            <w:r w:rsidRPr="002318DA">
              <w:t>5</w:t>
            </w:r>
            <w:proofErr w:type="gramEnd"/>
            <w:r w:rsidRPr="002318DA">
              <w:t xml:space="preserve"> (cinco) dias úteis, contados após a abertura do chamado; incluindo a troca de peças e/ou componentes mecânicos ou eletrônicos;</w:t>
            </w:r>
          </w:p>
          <w:p w:rsidR="00656E80" w:rsidRPr="002318DA" w:rsidRDefault="00656E80" w:rsidP="00656E80">
            <w:pPr>
              <w:pStyle w:val="Nvel2"/>
            </w:pPr>
            <w:r w:rsidRPr="002318DA">
              <w:t>Decorrido o prazo previsto no item anterior sem solução do chamado, a empresa deverá disponibilizar, imediatamente, equipamento/componente com especificações técnicas iguais ou superiores ao item avariado ou com defeito, sem prejuízo da obrigação de solução do chamado, que deverá ocorrer em até 30 (trinta) dias contados da data de sua abertura;</w:t>
            </w:r>
          </w:p>
          <w:p w:rsidR="00656E80" w:rsidRPr="002318DA" w:rsidRDefault="00656E80" w:rsidP="00656E80">
            <w:pPr>
              <w:pStyle w:val="Nvel2"/>
            </w:pPr>
            <w:r w:rsidRPr="002318DA">
              <w:t>Esta cobertura deverá ser assegurada pelo fabricante dos produtos ofertados sem custos adicionais para a CONTRATANTE;</w:t>
            </w:r>
          </w:p>
          <w:p w:rsidR="00656E80" w:rsidRPr="002318DA" w:rsidRDefault="00656E80" w:rsidP="00656E80">
            <w:pPr>
              <w:pStyle w:val="Nvel2"/>
            </w:pPr>
            <w:r w:rsidRPr="002318DA">
              <w:t>Todas as condições de garantias exigidas no edital</w:t>
            </w:r>
            <w:proofErr w:type="gramStart"/>
            <w:r w:rsidRPr="002318DA">
              <w:t>, deverão</w:t>
            </w:r>
            <w:proofErr w:type="gramEnd"/>
            <w:r w:rsidRPr="002318DA">
              <w:t xml:space="preserve"> ser comprovadas mediante declaração emitida pelo fabricante do produto ofertado;</w:t>
            </w:r>
          </w:p>
          <w:p w:rsidR="00656E80" w:rsidRPr="002318DA" w:rsidRDefault="00656E80" w:rsidP="00656E80">
            <w:pPr>
              <w:pStyle w:val="Nvel2"/>
            </w:pPr>
            <w:r w:rsidRPr="002318DA">
              <w:t xml:space="preserve">Em relação </w:t>
            </w:r>
            <w:proofErr w:type="gramStart"/>
            <w:r w:rsidRPr="002318DA">
              <w:t>a</w:t>
            </w:r>
            <w:proofErr w:type="gramEnd"/>
            <w:r w:rsidRPr="002318DA">
              <w:t xml:space="preserve"> garantia da bateria, em caso de troca, deverá ser comprovada mediante declaração do fabricante que a troca poderá ser realizada pelo fabricante ou pelo proponente caso este não seja o fabricante, porém devidamente autorizada pelo fabricante</w:t>
            </w:r>
            <w:r w:rsidR="003579A9">
              <w:t>;</w:t>
            </w:r>
          </w:p>
          <w:p w:rsidR="00656E80" w:rsidRPr="002318DA" w:rsidRDefault="00656E80" w:rsidP="00656E80">
            <w:pPr>
              <w:pStyle w:val="Nvel2"/>
            </w:pPr>
            <w:r w:rsidRPr="002318DA">
              <w:t>Durante o período de garantia, a assistência técnica será prestada, exclusivamente pelo fabricante dos equipamentos ou empresa prestadora de serviços de assistência técnica devidamente credenciada pelo mesmo</w:t>
            </w:r>
            <w:r w:rsidR="003579A9">
              <w:t>;</w:t>
            </w:r>
          </w:p>
          <w:p w:rsidR="00656E80" w:rsidRPr="002318DA" w:rsidRDefault="00656E80" w:rsidP="00656E80">
            <w:pPr>
              <w:pStyle w:val="Nvel2"/>
            </w:pPr>
            <w:r w:rsidRPr="002318DA">
              <w:t xml:space="preserve">Abertura do chamado: no mínimo 10 horas por dia (no mínimo de 08 as 18hs), </w:t>
            </w:r>
            <w:proofErr w:type="gramStart"/>
            <w:r w:rsidRPr="002318DA">
              <w:t>5</w:t>
            </w:r>
            <w:proofErr w:type="gramEnd"/>
            <w:r w:rsidRPr="002318DA">
              <w:t xml:space="preserve"> dias por semana (dias úteis);</w:t>
            </w:r>
          </w:p>
          <w:p w:rsidR="00656E80" w:rsidRPr="002318DA" w:rsidRDefault="00656E80" w:rsidP="00656E80">
            <w:pPr>
              <w:pStyle w:val="Nvel2"/>
            </w:pPr>
            <w:r w:rsidRPr="002318DA">
              <w:t xml:space="preserve">Atendimento no local: 10 horas por dia (de 08 as 18hs), </w:t>
            </w:r>
            <w:proofErr w:type="gramStart"/>
            <w:r w:rsidRPr="002318DA">
              <w:t>5</w:t>
            </w:r>
            <w:proofErr w:type="gramEnd"/>
            <w:r w:rsidRPr="002318DA">
              <w:t xml:space="preserve"> dias por semana (dias úteis); </w:t>
            </w:r>
          </w:p>
          <w:p w:rsidR="00656E80" w:rsidRPr="002318DA" w:rsidRDefault="00656E80" w:rsidP="00656E80">
            <w:pPr>
              <w:pStyle w:val="Nvel2"/>
            </w:pPr>
            <w:r w:rsidRPr="002318DA">
              <w:t xml:space="preserve">Somente serão aceitos atendimentos técnicos por profissionais licenciados pela fabricante com formação técnica especializada no equipamento, devidamente identificados e uniformizados; </w:t>
            </w:r>
          </w:p>
          <w:p w:rsidR="00656E80" w:rsidRPr="002318DA" w:rsidRDefault="00656E80" w:rsidP="00656E80">
            <w:pPr>
              <w:pStyle w:val="Nvel2"/>
            </w:pPr>
            <w:r w:rsidRPr="002318DA">
              <w:t xml:space="preserve">O Fabricante do equipamento deverá dispor de um número telefônico gratuito (0800) e/ou site na internet para suporte técnico e abertura de chamados técnicos durante o período da garantia; </w:t>
            </w:r>
          </w:p>
          <w:p w:rsidR="00656E80" w:rsidRPr="002318DA" w:rsidRDefault="00656E80" w:rsidP="00656E80">
            <w:pPr>
              <w:pStyle w:val="Nvel2"/>
            </w:pPr>
            <w:r w:rsidRPr="002318DA">
              <w:t>O atendimento no período coberto pela garantia descrita acima inclui mão de obra, todas as peças e em caso de necessidade de manutenção fora das dependências da Contratante, transportes e seguros tamb</w:t>
            </w:r>
            <w:r w:rsidR="003579A9">
              <w:t>ém se aplicam a mesma garantia;</w:t>
            </w:r>
          </w:p>
          <w:p w:rsidR="00656E80" w:rsidRPr="002318DA" w:rsidRDefault="00656E80" w:rsidP="00656E80">
            <w:pPr>
              <w:pStyle w:val="Nvel2"/>
            </w:pPr>
            <w:r w:rsidRPr="002318DA">
              <w:t xml:space="preserve">A garantia técnica, oferecida pelo Fabricante, deve contemplar a substituição do disco rígido, em caso de pré-falha, identificada pelo software de gerenciamento; </w:t>
            </w:r>
          </w:p>
          <w:p w:rsidR="00656E80" w:rsidRPr="002318DA" w:rsidRDefault="00656E80" w:rsidP="00656E80">
            <w:pPr>
              <w:pStyle w:val="Nvel2"/>
            </w:pPr>
            <w:r w:rsidRPr="002318DA">
              <w:t xml:space="preserve">Em caso de necessidade de troca do disco rígido por falha ou pré-falha, o disco rígido com problema deverá ficar em posse do cliente, por medida de segurança e confidencialidade de informações; </w:t>
            </w:r>
          </w:p>
          <w:p w:rsidR="00656E80" w:rsidRPr="002318DA" w:rsidRDefault="00656E80" w:rsidP="00656E80">
            <w:pPr>
              <w:pStyle w:val="Nvel2"/>
            </w:pPr>
            <w:r w:rsidRPr="002318DA">
              <w:t>A abertura do chassi do equipamento ofertado, para fins de inspeção, limpeza, testes, acréscimos e substituição de componentes internos, por técnicos da Contratante, não inviabil</w:t>
            </w:r>
            <w:r w:rsidR="003579A9">
              <w:t>iza a garantia dos equipamentos;</w:t>
            </w:r>
          </w:p>
          <w:p w:rsidR="00656E80" w:rsidRPr="002318DA" w:rsidRDefault="00656E80" w:rsidP="00656E80">
            <w:pPr>
              <w:pStyle w:val="Nvel2"/>
            </w:pPr>
            <w:r w:rsidRPr="002318DA">
              <w:t>Deverá ser disponibilizada a relação da rede de assistência técnica para os equipamentos ofertados, contendo, para cada empresa integrante, nome, endereço completo, telefone de contato, e email corporativo. A relação deve contemplar as empresas localizadas em todo Estado de Alagoas.</w:t>
            </w:r>
          </w:p>
          <w:p w:rsidR="00656E80" w:rsidRPr="002318DA" w:rsidRDefault="00656E80" w:rsidP="00656E80">
            <w:pPr>
              <w:pStyle w:val="Nvel1"/>
            </w:pPr>
            <w:r w:rsidRPr="002318DA">
              <w:t xml:space="preserve">CERTIFICAÇÕES E COMPATIBILIDADE </w:t>
            </w:r>
          </w:p>
          <w:p w:rsidR="00656E80" w:rsidRPr="002318DA" w:rsidRDefault="00656E80" w:rsidP="00656E80">
            <w:pPr>
              <w:pStyle w:val="Nvel2"/>
            </w:pPr>
            <w:r w:rsidRPr="002318DA">
              <w:t>O equipamento (marca e modelo) deve ser certificado como “</w:t>
            </w:r>
            <w:proofErr w:type="spellStart"/>
            <w:r w:rsidRPr="002318DA">
              <w:t>Aproved</w:t>
            </w:r>
            <w:proofErr w:type="spellEnd"/>
            <w:r w:rsidRPr="002318DA">
              <w:t xml:space="preserve">” (Aprovado) na “Windows Compatible </w:t>
            </w:r>
            <w:proofErr w:type="spellStart"/>
            <w:r w:rsidRPr="002318DA">
              <w:t>Products</w:t>
            </w:r>
            <w:proofErr w:type="spellEnd"/>
            <w:r w:rsidRPr="002318DA">
              <w:t xml:space="preserve"> List” (Lista de Produtos Compatíveis com o Windows) da Microsoft, disponível em </w:t>
            </w:r>
            <w:proofErr w:type="gramStart"/>
            <w:r w:rsidRPr="002318DA">
              <w:t>https</w:t>
            </w:r>
            <w:proofErr w:type="gramEnd"/>
            <w:r w:rsidRPr="002318DA">
              <w:t>://partner.microsoft.com/en-us/dashboard/hardware/search/cpl, na categoria (Product Type) “desktop”, na mesma versão do Sistema Operacional que será entregue com o equipamento;</w:t>
            </w:r>
          </w:p>
          <w:p w:rsidR="00977B61" w:rsidRPr="002318DA" w:rsidRDefault="00977B61" w:rsidP="00977B61">
            <w:pPr>
              <w:pStyle w:val="Nvel2"/>
            </w:pPr>
            <w:r w:rsidRPr="002318DA">
              <w:t xml:space="preserve">O modelo ofertado está em conformidade com </w:t>
            </w:r>
            <w:proofErr w:type="gramStart"/>
            <w:r w:rsidRPr="002318DA">
              <w:t>ROHS</w:t>
            </w:r>
            <w:r>
              <w:t xml:space="preserve"> -R</w:t>
            </w:r>
            <w:r w:rsidRPr="002318DA">
              <w:t>estriction</w:t>
            </w:r>
            <w:proofErr w:type="gramEnd"/>
            <w:r w:rsidRPr="002318DA">
              <w:t xml:space="preserve"> of </w:t>
            </w:r>
            <w:r>
              <w:t>H</w:t>
            </w:r>
            <w:r w:rsidRPr="002318DA">
              <w:t xml:space="preserve">azardous </w:t>
            </w:r>
            <w:r>
              <w:t>S</w:t>
            </w:r>
            <w:r w:rsidRPr="002318DA">
              <w:t>ubstances</w:t>
            </w:r>
            <w:r>
              <w:t xml:space="preserve"> (</w:t>
            </w:r>
            <w:r w:rsidRPr="00F5509D">
              <w:t>Restrição de Certas Substâncias Perigosas</w:t>
            </w:r>
            <w:r>
              <w:t xml:space="preserve">), tais como: </w:t>
            </w:r>
            <w:r w:rsidRPr="00F5509D">
              <w:t xml:space="preserve">cádmio (Cd), mercúrio (Hg), cromo </w:t>
            </w:r>
            <w:proofErr w:type="spellStart"/>
            <w:r w:rsidRPr="00F5509D">
              <w:t>hexavalente</w:t>
            </w:r>
            <w:proofErr w:type="spellEnd"/>
            <w:r w:rsidRPr="00F5509D">
              <w:t xml:space="preserve"> (Cr(VI)), </w:t>
            </w:r>
            <w:proofErr w:type="spellStart"/>
            <w:r w:rsidRPr="00F5509D">
              <w:t>bifenilospolibromados</w:t>
            </w:r>
            <w:proofErr w:type="spellEnd"/>
            <w:r w:rsidRPr="00F5509D">
              <w:t xml:space="preserve"> (</w:t>
            </w:r>
            <w:proofErr w:type="spellStart"/>
            <w:r w:rsidRPr="00F5509D">
              <w:t>PBBs</w:t>
            </w:r>
            <w:proofErr w:type="spellEnd"/>
            <w:r w:rsidRPr="00F5509D">
              <w:t xml:space="preserve">), éteres </w:t>
            </w:r>
            <w:proofErr w:type="spellStart"/>
            <w:r w:rsidRPr="00F5509D">
              <w:t>difenil-polibromados</w:t>
            </w:r>
            <w:proofErr w:type="spellEnd"/>
            <w:r w:rsidRPr="00F5509D">
              <w:t xml:space="preserve"> (</w:t>
            </w:r>
            <w:proofErr w:type="spellStart"/>
            <w:r w:rsidRPr="00F5509D">
              <w:t>PBDEs</w:t>
            </w:r>
            <w:proofErr w:type="spellEnd"/>
            <w:r w:rsidRPr="00F5509D">
              <w:t>) e chumbo (</w:t>
            </w:r>
            <w:proofErr w:type="spellStart"/>
            <w:r w:rsidRPr="00F5509D">
              <w:t>Pb</w:t>
            </w:r>
            <w:proofErr w:type="spellEnd"/>
            <w:r w:rsidRPr="00F5509D">
              <w:t>)</w:t>
            </w:r>
            <w:r w:rsidRPr="002318DA">
              <w:t>;</w:t>
            </w:r>
          </w:p>
          <w:p w:rsidR="00656E80" w:rsidRPr="002318DA" w:rsidRDefault="00656E80" w:rsidP="00656E80">
            <w:pPr>
              <w:pStyle w:val="Nvel2"/>
            </w:pPr>
            <w:r w:rsidRPr="002318DA">
              <w:t>Os equipamentos deverão ser novos, sem uso e estarem sendo produzidos em série na época da entrega, comprovado através de declaração do fabricante;</w:t>
            </w:r>
          </w:p>
          <w:p w:rsidR="00656E80" w:rsidRPr="002318DA" w:rsidRDefault="00656E80" w:rsidP="00656E80">
            <w:pPr>
              <w:pStyle w:val="Nvel2"/>
            </w:pPr>
            <w:bookmarkStart w:id="0" w:name="_GoBack"/>
            <w:bookmarkEnd w:id="0"/>
            <w:r w:rsidRPr="002318DA">
              <w:t>O equipamento deve ser compatível com o Sistema Operacional Windows 10, comprovado através de certificado de compatibilidade emitido pelo desenvolvedor do Sistema Operacional, emitir comprovação HCL – Hardware Compatibility List ou Windows Compatible List;</w:t>
            </w:r>
          </w:p>
          <w:p w:rsidR="00656E80" w:rsidRPr="002318DA" w:rsidRDefault="00656E80" w:rsidP="00656E80">
            <w:pPr>
              <w:pStyle w:val="Nvel2"/>
            </w:pPr>
            <w:r w:rsidRPr="002318DA">
              <w:t>Os certificados acima deverão ser entregues pela empresa vencedora no momento da assinatura do contrato sob pena de</w:t>
            </w:r>
            <w:r w:rsidR="00AA61D9">
              <w:t xml:space="preserve"> decair o direito à contratação;</w:t>
            </w:r>
          </w:p>
          <w:p w:rsidR="00656E80" w:rsidRPr="002318DA" w:rsidRDefault="00656E80" w:rsidP="00656E80">
            <w:pPr>
              <w:pStyle w:val="Nvel2"/>
            </w:pPr>
            <w:r w:rsidRPr="002318DA">
              <w:t>A licitante vencedora, quando não for o fabricante dos equipamentos, deverá apresentar declaração do fabricante do microcomputador, para esta licitação, de que é revenda autorizada e está apta a comercializar os produtos ofertados em sua proposta comercial, endereçada ao órgão, fazendo referência ao número do pregão.</w:t>
            </w:r>
          </w:p>
          <w:p w:rsidR="00656E80" w:rsidRPr="002318DA" w:rsidRDefault="00656E80" w:rsidP="00656E80">
            <w:pPr>
              <w:pStyle w:val="Nvel1"/>
            </w:pPr>
            <w:r w:rsidRPr="002318DA">
              <w:t>LOGOMARCA NA BIOS</w:t>
            </w:r>
          </w:p>
          <w:p w:rsidR="00656E80" w:rsidRPr="002318DA" w:rsidRDefault="00656E80" w:rsidP="00656E80">
            <w:pPr>
              <w:pStyle w:val="Nvel2"/>
              <w:rPr>
                <w:rFonts w:ascii="Arial" w:eastAsia="Arial" w:hAnsi="Arial" w:cs="Arial"/>
                <w:sz w:val="18"/>
                <w:szCs w:val="18"/>
              </w:rPr>
            </w:pPr>
            <w:r w:rsidRPr="002318DA">
              <w:t>Deverá permitir a customização da BIOS para apresentação de uma logomarca determinada pela CONTRATANTE, quando da inicialização dos equipamentos. Essa customização será feita pela CONTRATADA. A logomarca deverá ser encaminhada pela CONTRATANTE na assinatura do Contrato ou ord</w:t>
            </w:r>
            <w:r w:rsidRPr="00EB5F11">
              <w:t>em de fornecimento</w:t>
            </w:r>
            <w:r w:rsidRPr="002318DA">
              <w:rPr>
                <w:rFonts w:ascii="Arial" w:eastAsia="Arial" w:hAnsi="Arial" w:cs="Arial"/>
                <w:sz w:val="18"/>
                <w:szCs w:val="18"/>
              </w:rPr>
              <w:t>.</w:t>
            </w:r>
          </w:p>
          <w:p w:rsidR="00614B4D" w:rsidRDefault="00656E80" w:rsidP="00656E80">
            <w:pPr>
              <w:pStyle w:val="Nvel1"/>
            </w:pPr>
            <w:r w:rsidRPr="002318DA">
              <w:t>GRAVAÇÃO A LASER</w:t>
            </w:r>
          </w:p>
          <w:p w:rsidR="00614B4D" w:rsidRDefault="00614B4D" w:rsidP="00614B4D">
            <w:pPr>
              <w:pStyle w:val="Nvel1"/>
              <w:numPr>
                <w:ilvl w:val="0"/>
                <w:numId w:val="0"/>
              </w:numPr>
              <w:ind w:left="360"/>
            </w:pPr>
            <w:r w:rsidRPr="00614B4D">
              <w:t>15.1.</w:t>
            </w:r>
            <w:r w:rsidRPr="00614B4D">
              <w:tab/>
              <w:t>O fornecedor deverá fornecer os equipamentos com              a superfície externa da tampa superior do mesmo com aplicação do logotipo corporativo do comprador dos mesmos. A aplicação do logotipo deverá ser sob tecnologia laser (</w:t>
            </w:r>
            <w:proofErr w:type="spellStart"/>
            <w:r w:rsidRPr="00614B4D">
              <w:t>laseretching</w:t>
            </w:r>
            <w:proofErr w:type="spellEnd"/>
            <w:r w:rsidRPr="00614B4D">
              <w:t xml:space="preserve">), ou seja, que não utiliza substâncias </w:t>
            </w:r>
            <w:proofErr w:type="gramStart"/>
            <w:r w:rsidRPr="00614B4D">
              <w:t>químicas e</w:t>
            </w:r>
            <w:r>
              <w:t xml:space="preserve"> </w:t>
            </w:r>
            <w:r w:rsidRPr="00614B4D">
              <w:t xml:space="preserve">completamente </w:t>
            </w:r>
            <w:r>
              <w:t>“</w:t>
            </w:r>
            <w:r w:rsidRPr="00614B4D">
              <w:t>não invasiva</w:t>
            </w:r>
            <w:r>
              <w:t>”</w:t>
            </w:r>
            <w:proofErr w:type="gramEnd"/>
            <w:r w:rsidRPr="00614B4D">
              <w:t>, ou seja, não compromete a performance e a integridade dos componentes do produto, tem natureza permanente, não desgasta com o tempo e não pode ser removida. Por ocasião da emissão do contrato de fornecimento, o comprador encaminhará ao fornecedor uma amostra do logotipo corporativo a ser aplicado, sob formato de arquivo JPG ou GIF ou similar com resolução mínima de 600</w:t>
            </w:r>
            <w:r w:rsidR="00D7205D">
              <w:t xml:space="preserve"> </w:t>
            </w:r>
            <w:r w:rsidRPr="00614B4D">
              <w:t>dpi (pontos por polegadas) indicando o posicionamento e dimensões desejadas na sua aplicação. O fornecedor encaminhará em até 10 (dez) dias imagem protótipo da tampa superior como logotipo aplicado para obter a validação do comprador. Superada esta etapa é iniciado o processo fabril e somente neste momento poderá ser iniciada a contagem do prazo de entrega contratado. O não fornecimento do arquivo de imagem por parte do comprador num prazo de até 10 (dez) dias da emissão do contrato de fornecimento ensejará que sua aplicação poderá ser descartada pelo fornecedor.</w:t>
            </w:r>
          </w:p>
          <w:p w:rsidR="00656E80" w:rsidRPr="002318DA" w:rsidRDefault="00656E80" w:rsidP="00656E80">
            <w:pPr>
              <w:pStyle w:val="Nvel1"/>
            </w:pPr>
            <w:r w:rsidRPr="002318DA">
              <w:t xml:space="preserve">OUTROS ITENS </w:t>
            </w:r>
          </w:p>
          <w:p w:rsidR="00656E80" w:rsidRPr="002318DA" w:rsidRDefault="00656E80" w:rsidP="00656E80">
            <w:pPr>
              <w:pStyle w:val="Nvel2"/>
            </w:pPr>
            <w:r w:rsidRPr="002318DA">
              <w:t xml:space="preserve">Deverão ser fornecidos todos os drivers dos componentes necessários para a instalação e configuração do(s) equipamento(s) cotado(s); </w:t>
            </w:r>
          </w:p>
          <w:p w:rsidR="00656E80" w:rsidRPr="002318DA" w:rsidRDefault="00656E80" w:rsidP="00656E80">
            <w:pPr>
              <w:pStyle w:val="Nvel2"/>
            </w:pPr>
            <w:r w:rsidRPr="002318DA">
              <w:t xml:space="preserve">Deverá ser fornecida documentação completa e atualizada (manuais, termos de garantia, etc.), em português, caso exista, ou inglês, necessária à instalação e operação do(s) equipamentos; </w:t>
            </w:r>
          </w:p>
          <w:p w:rsidR="00656E80" w:rsidRPr="002318DA" w:rsidRDefault="00656E80" w:rsidP="00656E80">
            <w:pPr>
              <w:pStyle w:val="Nvel2"/>
            </w:pPr>
            <w:r w:rsidRPr="002318DA">
              <w:t>Os equipamentos deverão atender rigorosamente a todas as especificações técnicas obrigatórias exigidas, inclusive</w:t>
            </w:r>
            <w:r w:rsidR="00FF433E">
              <w:t xml:space="preserve"> no</w:t>
            </w:r>
            <w:r w:rsidRPr="002318DA">
              <w:t xml:space="preserve"> tocante a marcas, modelos dos componentes e módulos internos e externos; </w:t>
            </w:r>
          </w:p>
          <w:p w:rsidR="00656E80" w:rsidRPr="002318DA" w:rsidRDefault="00656E80" w:rsidP="00656E80">
            <w:pPr>
              <w:pStyle w:val="Nvel2"/>
            </w:pPr>
            <w:r w:rsidRPr="002318DA">
              <w:t xml:space="preserve">Todos os opcionais devem ser do mesmo fabricante ou homologados pelo mesmo; </w:t>
            </w:r>
          </w:p>
          <w:p w:rsidR="00656E80" w:rsidRPr="002318DA" w:rsidRDefault="00656E80" w:rsidP="00656E80">
            <w:pPr>
              <w:pStyle w:val="Nvel2"/>
            </w:pPr>
            <w:r w:rsidRPr="002318DA">
              <w:t xml:space="preserve">Quando a empresa licitante não for fabricante do equipamento, a mesma deverá apresentar declaração própria do equipamento ofertado, informando que em caso de descontinuidade do produto oferecido, este deverá ser substituído pelo sucedâneo com as mesmas características ou superiores, durante o período de validade da Ata de Registro de Preços. Este documento deverá ser apresentado na proposta comercial; </w:t>
            </w:r>
          </w:p>
          <w:p w:rsidR="00656E80" w:rsidRPr="002318DA" w:rsidRDefault="00656E80" w:rsidP="00656E80">
            <w:pPr>
              <w:pStyle w:val="Nvel2"/>
            </w:pPr>
            <w:r w:rsidRPr="002318DA">
              <w:t xml:space="preserve">Deverá acompanhar catálogo técnico oficial do produto, do Fabricante, que apresente as características técnicas em conformidade com as descritas no Edital. Caso os Catálogos Técnicos apresentados omitam alguma informação ou exigência técnica em relação aos descritivos do Edital e seus Anexos, deverá ser </w:t>
            </w:r>
            <w:proofErr w:type="gramStart"/>
            <w:r w:rsidRPr="002318DA">
              <w:t>anexado aos mesmos a declaração do fabricante, completando estas informações, em Português</w:t>
            </w:r>
            <w:proofErr w:type="gramEnd"/>
            <w:r w:rsidRPr="002318DA">
              <w:t xml:space="preserve">; </w:t>
            </w:r>
          </w:p>
          <w:p w:rsidR="00656E80" w:rsidRPr="002318DA" w:rsidRDefault="00656E80" w:rsidP="00F72968">
            <w:pPr>
              <w:pStyle w:val="Nvel2"/>
            </w:pPr>
            <w:r w:rsidRPr="002318DA">
              <w:t xml:space="preserve">A vencedora deverá anexar </w:t>
            </w:r>
            <w:proofErr w:type="gramStart"/>
            <w:r w:rsidRPr="002318DA">
              <w:t>a</w:t>
            </w:r>
            <w:proofErr w:type="gramEnd"/>
            <w:r w:rsidRPr="002318DA">
              <w:t xml:space="preserve"> proposta de preços tabela comparativa indicada as páginas de comprovação de cada item solicitado no edital modelo abaixo, sob pena de desclassificação.</w:t>
            </w:r>
          </w:p>
        </w:tc>
        <w:tc>
          <w:tcPr>
            <w:tcW w:w="708" w:type="dxa"/>
          </w:tcPr>
          <w:p w:rsidR="00656E80" w:rsidRPr="002318DA" w:rsidRDefault="00656E80" w:rsidP="00656E80">
            <w:pPr>
              <w:spacing w:after="0" w:line="259" w:lineRule="auto"/>
              <w:ind w:left="0" w:right="0" w:firstLine="0"/>
              <w:jc w:val="center"/>
              <w:rPr>
                <w:b/>
              </w:rPr>
            </w:pPr>
          </w:p>
        </w:tc>
      </w:tr>
      <w:tr w:rsidR="00656E80" w:rsidRPr="002318DA" w:rsidTr="001552DC">
        <w:trPr>
          <w:trHeight w:val="406"/>
        </w:trPr>
        <w:tc>
          <w:tcPr>
            <w:tcW w:w="662" w:type="dxa"/>
          </w:tcPr>
          <w:p w:rsidR="00656E80" w:rsidRPr="002318DA" w:rsidRDefault="00656E80" w:rsidP="00656E80">
            <w:pPr>
              <w:spacing w:after="0" w:line="259" w:lineRule="auto"/>
              <w:ind w:left="0" w:right="0" w:firstLine="0"/>
              <w:jc w:val="center"/>
              <w:rPr>
                <w:b/>
              </w:rPr>
            </w:pPr>
            <w:bookmarkStart w:id="1" w:name="_Hlk14252133"/>
            <w:proofErr w:type="gramStart"/>
            <w:r w:rsidRPr="002318DA">
              <w:rPr>
                <w:b/>
              </w:rPr>
              <w:t>5</w:t>
            </w:r>
            <w:proofErr w:type="gramEnd"/>
          </w:p>
        </w:tc>
        <w:tc>
          <w:tcPr>
            <w:tcW w:w="2032" w:type="dxa"/>
          </w:tcPr>
          <w:p w:rsidR="00656E80" w:rsidRPr="002318DA" w:rsidRDefault="00656E80" w:rsidP="00656E80">
            <w:pPr>
              <w:spacing w:after="0" w:line="259" w:lineRule="auto"/>
              <w:ind w:left="0" w:right="0" w:firstLine="0"/>
              <w:jc w:val="center"/>
              <w:rPr>
                <w:b/>
              </w:rPr>
            </w:pPr>
            <w:proofErr w:type="spellStart"/>
            <w:proofErr w:type="gramStart"/>
            <w:r w:rsidRPr="002318DA">
              <w:rPr>
                <w:b/>
              </w:rPr>
              <w:t>Notebook</w:t>
            </w:r>
            <w:r w:rsidR="00396779" w:rsidRPr="002318DA">
              <w:rPr>
                <w:b/>
              </w:rPr>
              <w:t>T</w:t>
            </w:r>
            <w:r w:rsidR="00A7224D" w:rsidRPr="002318DA">
              <w:rPr>
                <w:b/>
              </w:rPr>
              <w:t>ipo</w:t>
            </w:r>
            <w:proofErr w:type="spellEnd"/>
            <w:proofErr w:type="gramEnd"/>
            <w:r w:rsidR="00A7224D" w:rsidRPr="002318DA">
              <w:rPr>
                <w:b/>
              </w:rPr>
              <w:t xml:space="preserve"> 2</w:t>
            </w:r>
            <w:r w:rsidRPr="002318DA">
              <w:rPr>
                <w:b/>
              </w:rPr>
              <w:t>, 16GB de RAM e tela de 15”</w:t>
            </w:r>
          </w:p>
        </w:tc>
        <w:tc>
          <w:tcPr>
            <w:tcW w:w="1036" w:type="dxa"/>
          </w:tcPr>
          <w:p w:rsidR="00656E80" w:rsidRPr="002318DA" w:rsidRDefault="00656E80" w:rsidP="00656E80">
            <w:pPr>
              <w:spacing w:after="0" w:line="259" w:lineRule="auto"/>
              <w:ind w:left="0" w:right="0" w:firstLine="0"/>
              <w:jc w:val="center"/>
              <w:rPr>
                <w:b/>
                <w:sz w:val="20"/>
                <w:szCs w:val="20"/>
              </w:rPr>
            </w:pPr>
            <w:proofErr w:type="spellStart"/>
            <w:r w:rsidRPr="002318DA">
              <w:rPr>
                <w:b/>
                <w:sz w:val="20"/>
                <w:szCs w:val="20"/>
              </w:rPr>
              <w:t>Und</w:t>
            </w:r>
            <w:proofErr w:type="spellEnd"/>
          </w:p>
        </w:tc>
        <w:tc>
          <w:tcPr>
            <w:tcW w:w="6194" w:type="dxa"/>
          </w:tcPr>
          <w:p w:rsidR="00656E80" w:rsidRPr="002318DA" w:rsidRDefault="00656E80" w:rsidP="00656E80">
            <w:pPr>
              <w:pStyle w:val="Nvel1"/>
              <w:numPr>
                <w:ilvl w:val="0"/>
                <w:numId w:val="28"/>
              </w:numPr>
            </w:pPr>
            <w:r w:rsidRPr="002318DA">
              <w:t xml:space="preserve">PROCESSADOR </w:t>
            </w:r>
          </w:p>
          <w:p w:rsidR="00656E80" w:rsidRPr="002318DA" w:rsidRDefault="00656E80" w:rsidP="00656E80">
            <w:pPr>
              <w:pStyle w:val="Nvel2"/>
            </w:pPr>
            <w:r w:rsidRPr="002318DA">
              <w:t xml:space="preserve">Deve possuir arquitetura 64 bits; </w:t>
            </w:r>
          </w:p>
          <w:p w:rsidR="00656E80" w:rsidRPr="002318DA" w:rsidRDefault="00656E80" w:rsidP="00656E80">
            <w:pPr>
              <w:pStyle w:val="Nvel2"/>
            </w:pPr>
            <w:r w:rsidRPr="002318DA">
              <w:t xml:space="preserve">O Processador deve possuir no mínimo 04 (quatro) núcleos físicos e no mínimo 08 (oito) Threads; </w:t>
            </w:r>
          </w:p>
          <w:p w:rsidR="00656E80" w:rsidRDefault="00232E4A" w:rsidP="007D6236">
            <w:pPr>
              <w:pStyle w:val="Nvel2"/>
            </w:pPr>
            <w:r w:rsidRPr="002318DA">
              <w:t xml:space="preserve">Deve possuir memória cache de no mínimo </w:t>
            </w:r>
            <w:proofErr w:type="gramStart"/>
            <w:r>
              <w:t>6</w:t>
            </w:r>
            <w:proofErr w:type="gramEnd"/>
            <w:r>
              <w:t xml:space="preserve"> (seis) </w:t>
            </w:r>
            <w:r w:rsidRPr="002318DA">
              <w:t xml:space="preserve">MB, admitindo-se o cache combinado (L1+L2+L3); </w:t>
            </w:r>
          </w:p>
          <w:p w:rsidR="00A730FA" w:rsidRPr="002318DA" w:rsidRDefault="00A730FA" w:rsidP="007D6236">
            <w:pPr>
              <w:pStyle w:val="Nvel2"/>
            </w:pPr>
            <w:r w:rsidRPr="002318DA">
              <w:t xml:space="preserve">Deve possuir clock básico de no mínimo de </w:t>
            </w:r>
            <w:r>
              <w:t>1</w:t>
            </w:r>
            <w:r w:rsidRPr="002318DA">
              <w:t>,</w:t>
            </w:r>
            <w:r>
              <w:t>7</w:t>
            </w:r>
            <w:r w:rsidRPr="002318DA">
              <w:t>0 GHz. Não serão aceitas frequências de overclock para aferição do clock básico mínimo;</w:t>
            </w:r>
          </w:p>
          <w:p w:rsidR="00656E80" w:rsidRPr="002318DA" w:rsidRDefault="00656E80" w:rsidP="00656E80">
            <w:pPr>
              <w:pStyle w:val="Nvel2"/>
            </w:pPr>
            <w:r w:rsidRPr="002318DA">
              <w:t xml:space="preserve">Deve pertencer, no mínimo, à penúltima geração comercializada no Brasil pelo fabricante do processador; </w:t>
            </w:r>
          </w:p>
          <w:p w:rsidR="00656E80" w:rsidRPr="002318DA" w:rsidRDefault="00656E80" w:rsidP="00656E80">
            <w:pPr>
              <w:pStyle w:val="Nvel2"/>
            </w:pPr>
            <w:r w:rsidRPr="002318DA">
              <w:t>Deve atingir índice de, no mínimo, 8.200 pontos para o desempenho, tendo como referência a base de dados Passmark CPU Mark disponível no site http://www.cpubenchmark.net/cpu_list.php</w:t>
            </w:r>
            <w:r w:rsidR="00EB5F11">
              <w:t>.</w:t>
            </w:r>
          </w:p>
          <w:p w:rsidR="00656E80" w:rsidRPr="002318DA" w:rsidRDefault="00656E80" w:rsidP="00656E80">
            <w:pPr>
              <w:pStyle w:val="Nvel1"/>
            </w:pPr>
            <w:r w:rsidRPr="002318DA">
              <w:t xml:space="preserve">PLACA MÃE </w:t>
            </w:r>
          </w:p>
          <w:p w:rsidR="00656E80" w:rsidRPr="002318DA" w:rsidRDefault="00656E80" w:rsidP="00656E80">
            <w:pPr>
              <w:pStyle w:val="Nvel2"/>
            </w:pPr>
            <w:r w:rsidRPr="002318DA">
              <w:t xml:space="preserve">Deve suportar integralmente o processador cotado; </w:t>
            </w:r>
          </w:p>
          <w:p w:rsidR="00656E80" w:rsidRPr="002318DA" w:rsidRDefault="00656E80" w:rsidP="00656E80">
            <w:pPr>
              <w:pStyle w:val="Nvel2"/>
            </w:pPr>
            <w:r w:rsidRPr="002318DA">
              <w:t xml:space="preserve">O chipset deve ser do mesmo fabricante do processador ofertado; </w:t>
            </w:r>
          </w:p>
          <w:p w:rsidR="00656E80" w:rsidRPr="002318DA" w:rsidRDefault="00656E80" w:rsidP="00656E80">
            <w:pPr>
              <w:pStyle w:val="Nvel2"/>
            </w:pPr>
            <w:r w:rsidRPr="002318DA">
              <w:t xml:space="preserve">Placa mãe do mesmo fabricante do equipamento ou em regime de OEM, não sendo aceitas placas encontradas no mercado comum; </w:t>
            </w:r>
          </w:p>
          <w:p w:rsidR="00656E80" w:rsidRPr="002318DA" w:rsidRDefault="00656E80" w:rsidP="00656E80">
            <w:pPr>
              <w:pStyle w:val="Nvel2"/>
            </w:pPr>
            <w:r w:rsidRPr="002318DA">
              <w:t xml:space="preserve">A placa-mãe fornecida deve ser totalmente compatível com o processador ofertado. </w:t>
            </w:r>
          </w:p>
          <w:p w:rsidR="00656E80" w:rsidRPr="002318DA" w:rsidRDefault="00656E80" w:rsidP="00656E80">
            <w:pPr>
              <w:pStyle w:val="Nvel1"/>
            </w:pPr>
            <w:r w:rsidRPr="002318DA">
              <w:t xml:space="preserve">MEMÓRIA  </w:t>
            </w:r>
          </w:p>
          <w:p w:rsidR="00656E80" w:rsidRPr="002318DA" w:rsidRDefault="00656E80" w:rsidP="00656E80">
            <w:pPr>
              <w:pStyle w:val="Nvel2"/>
            </w:pPr>
            <w:r w:rsidRPr="002318DA">
              <w:t xml:space="preserve">Memória DDR4 com frequência de comunicação com o barramento de, no mínimo, 2400 MHz e com suporte à tecnologia “dual channel”; </w:t>
            </w:r>
          </w:p>
          <w:p w:rsidR="00656E80" w:rsidRPr="002318DA" w:rsidRDefault="00656E80" w:rsidP="00656E80">
            <w:pPr>
              <w:pStyle w:val="Nvel2"/>
              <w:rPr>
                <w:b/>
                <w:bCs/>
              </w:rPr>
            </w:pPr>
            <w:r w:rsidRPr="002318DA">
              <w:rPr>
                <w:b/>
                <w:bCs/>
              </w:rPr>
              <w:t xml:space="preserve">No mínimo, 16 (dezesseis) Gigabytes de memória instalada, divididos em </w:t>
            </w:r>
            <w:proofErr w:type="gramStart"/>
            <w:r w:rsidRPr="002318DA">
              <w:rPr>
                <w:b/>
                <w:bCs/>
              </w:rPr>
              <w:t>2</w:t>
            </w:r>
            <w:proofErr w:type="gramEnd"/>
            <w:r w:rsidRPr="002318DA">
              <w:rPr>
                <w:b/>
                <w:bCs/>
              </w:rPr>
              <w:t xml:space="preserve"> (dois) pentes iguais, expansível até pelo menos 32 GB.</w:t>
            </w:r>
          </w:p>
          <w:p w:rsidR="00656E80" w:rsidRPr="002318DA" w:rsidRDefault="00656E80" w:rsidP="00656E80">
            <w:pPr>
              <w:pStyle w:val="Nvel2"/>
            </w:pPr>
            <w:r w:rsidRPr="002318DA">
              <w:t xml:space="preserve">Em todos os notebooks, os pentes de memória devem ser do mesmo modelo e marca, e homologados pelo fabricante dos computadores ofertados. </w:t>
            </w:r>
          </w:p>
          <w:p w:rsidR="00656E80" w:rsidRPr="002318DA" w:rsidRDefault="00656E80" w:rsidP="00656E80">
            <w:pPr>
              <w:pStyle w:val="Nvel1"/>
            </w:pPr>
            <w:r w:rsidRPr="002318DA">
              <w:t xml:space="preserve">BIOS  </w:t>
            </w:r>
          </w:p>
          <w:p w:rsidR="00656E80" w:rsidRPr="002318DA" w:rsidRDefault="00656E80" w:rsidP="00656E80">
            <w:pPr>
              <w:pStyle w:val="Nvel2"/>
            </w:pPr>
            <w:r w:rsidRPr="002318DA">
              <w:t xml:space="preserve">Suportar Plug &amp; Play; </w:t>
            </w:r>
          </w:p>
          <w:p w:rsidR="00656E80" w:rsidRPr="002318DA" w:rsidRDefault="00656E80" w:rsidP="00656E80">
            <w:pPr>
              <w:pStyle w:val="Nvel2"/>
            </w:pPr>
            <w:r w:rsidRPr="002318DA">
              <w:t xml:space="preserve">A BIOS deverá ser desenvolvida pelo mesmo fabricante do equipamento ofertado, ou este deve ter </w:t>
            </w:r>
            <w:proofErr w:type="gramStart"/>
            <w:r w:rsidRPr="002318DA">
              <w:t>direitos Copyright</w:t>
            </w:r>
            <w:proofErr w:type="gramEnd"/>
            <w:r w:rsidRPr="002318DA">
              <w:t xml:space="preserve"> sobre essa BIOS e livre direito de edição, comprovados através de atestados fornecidos pelo fabricante, declarando o modelo do equipamento;</w:t>
            </w:r>
          </w:p>
          <w:p w:rsidR="00656E80" w:rsidRPr="002318DA" w:rsidRDefault="00656E80" w:rsidP="00656E80">
            <w:pPr>
              <w:pStyle w:val="Nvel2"/>
            </w:pPr>
            <w:r w:rsidRPr="002318DA">
              <w:t xml:space="preserve">O fabricante do equipamento deve disponibilizar em seu site da internet todas as atualizações de BIOS; </w:t>
            </w:r>
          </w:p>
          <w:p w:rsidR="00656E80" w:rsidRPr="002318DA" w:rsidRDefault="00656E80" w:rsidP="00656E80">
            <w:pPr>
              <w:pStyle w:val="Nvel2"/>
            </w:pPr>
            <w:r w:rsidRPr="002318DA">
              <w:t xml:space="preserve">Deve possuir chip Trusted Plataform Module (TPM) 1.2 ou superior; </w:t>
            </w:r>
          </w:p>
          <w:p w:rsidR="00656E80" w:rsidRPr="002318DA" w:rsidRDefault="00656E80" w:rsidP="00656E80">
            <w:pPr>
              <w:pStyle w:val="Nvel2"/>
            </w:pPr>
            <w:r w:rsidRPr="002318DA">
              <w:t xml:space="preserve">Deve ter sua configuração exibida no idioma português ou inglês; </w:t>
            </w:r>
          </w:p>
          <w:p w:rsidR="00656E80" w:rsidRPr="002318DA" w:rsidRDefault="00656E80" w:rsidP="00656E80">
            <w:pPr>
              <w:pStyle w:val="Nvel2"/>
            </w:pPr>
            <w:r w:rsidRPr="002318DA">
              <w:t>Deve dispor de ferramenta de diagnóstico de saúde do hardware para, no mínimo, Processo de boot, Módulos de Memória RAM e Dispositivo de Armazenamento (HDD ou SSD), com execução de testes independente do est</w:t>
            </w:r>
            <w:r w:rsidR="00EB5F11">
              <w:t>ado/versão sistema operacional;</w:t>
            </w:r>
          </w:p>
          <w:p w:rsidR="00656E80" w:rsidRPr="002318DA" w:rsidRDefault="00656E80" w:rsidP="00656E80">
            <w:pPr>
              <w:pStyle w:val="Nvel2"/>
            </w:pPr>
            <w:r w:rsidRPr="002318DA">
              <w:t xml:space="preserve">Deve suportar a atualizações de BIOS através do Sistema Operacional ofertado. </w:t>
            </w:r>
          </w:p>
          <w:p w:rsidR="00656E80" w:rsidRPr="002318DA" w:rsidRDefault="00656E80" w:rsidP="00656E80">
            <w:pPr>
              <w:pStyle w:val="Nvel1"/>
            </w:pPr>
            <w:r w:rsidRPr="002318DA">
              <w:t xml:space="preserve">ARMAZENAMENTO  </w:t>
            </w:r>
          </w:p>
          <w:p w:rsidR="00656E80" w:rsidRPr="002318DA" w:rsidRDefault="00656E80" w:rsidP="00656E80">
            <w:pPr>
              <w:pStyle w:val="Nvel2"/>
              <w:rPr>
                <w:b/>
                <w:bCs/>
              </w:rPr>
            </w:pPr>
            <w:r w:rsidRPr="002318DA">
              <w:rPr>
                <w:b/>
                <w:bCs/>
              </w:rPr>
              <w:t xml:space="preserve">01 (uma) unidade de disco rígido (SSHD) interna de no mínimo </w:t>
            </w:r>
            <w:proofErr w:type="gramStart"/>
            <w:r w:rsidRPr="002318DA">
              <w:rPr>
                <w:b/>
                <w:bCs/>
              </w:rPr>
              <w:t>1</w:t>
            </w:r>
            <w:proofErr w:type="gramEnd"/>
            <w:r w:rsidRPr="002318DA">
              <w:rPr>
                <w:b/>
                <w:bCs/>
              </w:rPr>
              <w:t xml:space="preserve"> (um) TB + 8GB flash e velocidade de rotação mínima de 5.400 RPM, com suporte a tecnologia </w:t>
            </w:r>
            <w:proofErr w:type="spellStart"/>
            <w:r w:rsidRPr="002318DA">
              <w:rPr>
                <w:b/>
                <w:bCs/>
              </w:rPr>
              <w:t>S.M.A.R.</w:t>
            </w:r>
            <w:proofErr w:type="spellEnd"/>
            <w:r w:rsidRPr="002318DA">
              <w:rPr>
                <w:b/>
                <w:bCs/>
              </w:rPr>
              <w:t>T (Self-Monitoring, Analysis</w:t>
            </w:r>
            <w:r w:rsidR="00EA5F66">
              <w:rPr>
                <w:b/>
                <w:bCs/>
              </w:rPr>
              <w:t xml:space="preserve"> </w:t>
            </w:r>
            <w:proofErr w:type="spellStart"/>
            <w:r w:rsidRPr="002318DA">
              <w:rPr>
                <w:b/>
                <w:bCs/>
              </w:rPr>
              <w:t>and</w:t>
            </w:r>
            <w:proofErr w:type="spellEnd"/>
            <w:r w:rsidRPr="002318DA">
              <w:rPr>
                <w:b/>
                <w:bCs/>
              </w:rPr>
              <w:t xml:space="preserve"> Reporting Technology). </w:t>
            </w:r>
          </w:p>
          <w:p w:rsidR="00656E80" w:rsidRPr="002318DA" w:rsidRDefault="00656E80" w:rsidP="00656E80">
            <w:pPr>
              <w:pStyle w:val="Nvel1"/>
            </w:pPr>
            <w:r w:rsidRPr="002318DA">
              <w:t xml:space="preserve">INTERFACE DE ENTRADA/SAÍDA  </w:t>
            </w:r>
          </w:p>
          <w:p w:rsidR="00656E80" w:rsidRPr="002318DA" w:rsidRDefault="00656E80" w:rsidP="00656E80">
            <w:pPr>
              <w:pStyle w:val="Nvel2"/>
            </w:pPr>
            <w:r w:rsidRPr="002318DA">
              <w:t xml:space="preserve">Tela LED widescreen, tamanho mínimo de 15,6 polegadas, resolução de 1366 x 768 pixels ou superior e </w:t>
            </w:r>
            <w:proofErr w:type="spellStart"/>
            <w:r w:rsidRPr="002318DA">
              <w:t>antirreflexo</w:t>
            </w:r>
            <w:proofErr w:type="spellEnd"/>
            <w:r w:rsidRPr="002318DA">
              <w:t xml:space="preserve">; </w:t>
            </w:r>
          </w:p>
          <w:p w:rsidR="00656E80" w:rsidRPr="002318DA" w:rsidRDefault="00656E80" w:rsidP="00656E80">
            <w:pPr>
              <w:pStyle w:val="Nvel2"/>
            </w:pPr>
            <w:r w:rsidRPr="002318DA">
              <w:t xml:space="preserve">Deve possuir pelo menos </w:t>
            </w:r>
            <w:proofErr w:type="gramStart"/>
            <w:r w:rsidRPr="002318DA">
              <w:t>1</w:t>
            </w:r>
            <w:proofErr w:type="gramEnd"/>
            <w:r w:rsidRPr="002318DA">
              <w:t xml:space="preserve"> (uma) saída de vídeo em formato digital HDMI; </w:t>
            </w:r>
          </w:p>
          <w:p w:rsidR="00656E80" w:rsidRPr="002318DA" w:rsidRDefault="00656E80" w:rsidP="00656E80">
            <w:pPr>
              <w:pStyle w:val="Nvel2"/>
            </w:pPr>
            <w:r w:rsidRPr="002318DA">
              <w:t>Possuir conectores para pelo menos microfone e fone de ouvido, podendo ser combo;</w:t>
            </w:r>
          </w:p>
          <w:p w:rsidR="00656E80" w:rsidRPr="002318DA" w:rsidRDefault="00656E80" w:rsidP="00656E80">
            <w:pPr>
              <w:pStyle w:val="Nvel2"/>
            </w:pPr>
            <w:r w:rsidRPr="002318DA">
              <w:t xml:space="preserve">No mínimo 03 (três) conectores USB 3.0 ou superior (devendo ser pelo menos </w:t>
            </w:r>
            <w:proofErr w:type="gramStart"/>
            <w:r w:rsidRPr="002318DA">
              <w:t>1</w:t>
            </w:r>
            <w:proofErr w:type="gramEnd"/>
            <w:r w:rsidRPr="002318DA">
              <w:t xml:space="preserve"> (um) USB Tipo-C); </w:t>
            </w:r>
          </w:p>
          <w:p w:rsidR="00656E80" w:rsidRPr="002318DA" w:rsidRDefault="00656E80" w:rsidP="00656E80">
            <w:pPr>
              <w:pStyle w:val="Nvel2"/>
            </w:pPr>
            <w:r w:rsidRPr="002318DA">
              <w:t xml:space="preserve">Deve possuir </w:t>
            </w:r>
            <w:proofErr w:type="gramStart"/>
            <w:r w:rsidRPr="002318DA">
              <w:t>1</w:t>
            </w:r>
            <w:proofErr w:type="gramEnd"/>
            <w:r w:rsidRPr="002318DA">
              <w:t xml:space="preserve"> (um) leitor de cartão de memória interno compatível com, no mínimo, a tecnologia SD; </w:t>
            </w:r>
          </w:p>
          <w:p w:rsidR="00656E80" w:rsidRPr="002318DA" w:rsidRDefault="00656E80" w:rsidP="00656E80">
            <w:pPr>
              <w:pStyle w:val="Nvel2"/>
            </w:pPr>
            <w:r w:rsidRPr="002318DA">
              <w:t xml:space="preserve">01 (um) conector padrão RJ-45 integrado, interface de rede Gigabit Ethernet, velocidade 10/100/1000mbits; </w:t>
            </w:r>
          </w:p>
          <w:p w:rsidR="00656E80" w:rsidRPr="002318DA" w:rsidRDefault="00656E80" w:rsidP="00656E80">
            <w:pPr>
              <w:pStyle w:val="Nvel2"/>
            </w:pPr>
            <w:r w:rsidRPr="002318DA">
              <w:t>Rede integrada wireless IEEE 802.11 a/c com banda dupla 2x2, MU-MIMO RX, integrada a placa mãe</w:t>
            </w:r>
            <w:r w:rsidR="00EB5F11">
              <w:t>;</w:t>
            </w:r>
          </w:p>
          <w:p w:rsidR="00656E80" w:rsidRPr="002318DA" w:rsidRDefault="00656E80" w:rsidP="00656E80">
            <w:pPr>
              <w:pStyle w:val="Nvel2"/>
            </w:pPr>
            <w:r w:rsidRPr="002318DA">
              <w:t xml:space="preserve">Wireless Bluetooth 4.0 ou superior; </w:t>
            </w:r>
          </w:p>
          <w:p w:rsidR="00656E80" w:rsidRPr="002318DA" w:rsidRDefault="00656E80" w:rsidP="00656E80">
            <w:pPr>
              <w:pStyle w:val="Nvel2"/>
            </w:pPr>
            <w:proofErr w:type="gramStart"/>
            <w:r w:rsidRPr="002318DA">
              <w:t>Webcam integrada ao gabinete</w:t>
            </w:r>
            <w:proofErr w:type="gramEnd"/>
            <w:r w:rsidRPr="002318DA">
              <w:t xml:space="preserve">; </w:t>
            </w:r>
          </w:p>
          <w:p w:rsidR="00656E80" w:rsidRPr="002318DA" w:rsidRDefault="00656E80" w:rsidP="00656E80">
            <w:pPr>
              <w:pStyle w:val="Nvel2"/>
            </w:pPr>
            <w:r w:rsidRPr="002318DA">
              <w:t xml:space="preserve">Microfone integrado ao gabinete; </w:t>
            </w:r>
          </w:p>
          <w:p w:rsidR="00656E80" w:rsidRPr="002318DA" w:rsidRDefault="00656E80" w:rsidP="00656E80">
            <w:pPr>
              <w:pStyle w:val="Nvel2"/>
            </w:pPr>
            <w:r w:rsidRPr="002318DA">
              <w:t xml:space="preserve">Possuir processador gráfico integrado ao processador ou a placa mãe, com as seguintes características: </w:t>
            </w:r>
          </w:p>
          <w:p w:rsidR="00656E80" w:rsidRPr="002318DA" w:rsidRDefault="00656E80" w:rsidP="00EB5F11">
            <w:pPr>
              <w:pStyle w:val="Nvel3"/>
            </w:pPr>
            <w:r w:rsidRPr="002318DA">
              <w:t xml:space="preserve">Resolução máxima de até 4096 x 2304 @ </w:t>
            </w:r>
            <w:proofErr w:type="gramStart"/>
            <w:r w:rsidRPr="002318DA">
              <w:t>60Hz</w:t>
            </w:r>
            <w:proofErr w:type="gramEnd"/>
            <w:r w:rsidRPr="002318DA">
              <w:t xml:space="preserve">; </w:t>
            </w:r>
          </w:p>
          <w:p w:rsidR="00656E80" w:rsidRPr="002318DA" w:rsidRDefault="00656E80" w:rsidP="00EB5F11">
            <w:pPr>
              <w:pStyle w:val="Nvel3"/>
            </w:pPr>
            <w:r w:rsidRPr="002318DA">
              <w:t xml:space="preserve">Deve suportar pelo menos 03 displays simultaneamente; </w:t>
            </w:r>
          </w:p>
          <w:p w:rsidR="00656E80" w:rsidRPr="002318DA" w:rsidRDefault="00656E80" w:rsidP="00EB5F11">
            <w:pPr>
              <w:pStyle w:val="Nvel3"/>
            </w:pPr>
            <w:r w:rsidRPr="002318DA">
              <w:t xml:space="preserve">Deve suportar </w:t>
            </w:r>
            <w:proofErr w:type="gramStart"/>
            <w:r w:rsidRPr="002318DA">
              <w:t>DirectX</w:t>
            </w:r>
            <w:proofErr w:type="gramEnd"/>
            <w:r w:rsidRPr="002318DA">
              <w:t xml:space="preserve"> 12 ou superior e OpenGL 4.4 ou superior; </w:t>
            </w:r>
          </w:p>
          <w:p w:rsidR="00656E80" w:rsidRPr="002318DA" w:rsidRDefault="00656E80" w:rsidP="00EB5F11">
            <w:pPr>
              <w:pStyle w:val="Nvel3"/>
            </w:pPr>
            <w:r w:rsidRPr="002318DA">
              <w:t xml:space="preserve">Deve atingir índice de, no mínimo, 1000 pontos para o desempenho, tendo como referência a base de dados Passmark </w:t>
            </w:r>
            <w:proofErr w:type="gramStart"/>
            <w:r w:rsidRPr="002318DA">
              <w:t>VideoCard</w:t>
            </w:r>
            <w:proofErr w:type="gramEnd"/>
            <w:r w:rsidRPr="002318DA">
              <w:t xml:space="preserve"> Mark disponível no site http://www.videocardbenchmark.net/gpu_list.php</w:t>
            </w:r>
            <w:r w:rsidR="00EB5F11">
              <w:t>;</w:t>
            </w:r>
          </w:p>
          <w:p w:rsidR="00656E80" w:rsidRPr="002318DA" w:rsidRDefault="00656E80" w:rsidP="00656E80">
            <w:pPr>
              <w:pStyle w:val="Nvel2"/>
            </w:pPr>
            <w:r w:rsidRPr="002318DA">
              <w:t xml:space="preserve">Será aceita placa gráfica de vídeo </w:t>
            </w:r>
            <w:proofErr w:type="gramStart"/>
            <w:r w:rsidRPr="002318DA">
              <w:t>off</w:t>
            </w:r>
            <w:proofErr w:type="gramEnd"/>
            <w:r w:rsidRPr="002318DA">
              <w:t xml:space="preserve">-board, do mesmo fabricante do notebook ou homologada pelo mesmo, desde que possua características, velocidade e desempenho iguais ou superiores aos da placa gráfica integrada acima citada. </w:t>
            </w:r>
          </w:p>
          <w:p w:rsidR="00656E80" w:rsidRPr="002318DA" w:rsidRDefault="00656E80" w:rsidP="00656E80">
            <w:pPr>
              <w:pStyle w:val="Nvel1"/>
            </w:pPr>
            <w:r w:rsidRPr="002318DA">
              <w:t xml:space="preserve">GABINETE  </w:t>
            </w:r>
          </w:p>
          <w:p w:rsidR="00656E80" w:rsidRPr="002318DA" w:rsidRDefault="00656E80" w:rsidP="00656E80">
            <w:pPr>
              <w:pStyle w:val="Nvel2"/>
            </w:pPr>
            <w:r w:rsidRPr="002318DA">
              <w:t xml:space="preserve">Deve possuir botão de liga/desliga e luzes de indicação pelo menos de atividade de unidade de disco rígido e de computador ligado (Power-on); </w:t>
            </w:r>
          </w:p>
          <w:p w:rsidR="00656E80" w:rsidRPr="002318DA" w:rsidRDefault="00656E80" w:rsidP="00656E80">
            <w:pPr>
              <w:pStyle w:val="Nvel2"/>
            </w:pPr>
            <w:r w:rsidRPr="002318DA">
              <w:t xml:space="preserve">Deve possuir </w:t>
            </w:r>
            <w:proofErr w:type="gramStart"/>
            <w:r w:rsidRPr="002318DA">
              <w:t>2</w:t>
            </w:r>
            <w:proofErr w:type="gramEnd"/>
            <w:r w:rsidRPr="002318DA">
              <w:t xml:space="preserve"> (dois) alto-falantes internos; </w:t>
            </w:r>
          </w:p>
          <w:p w:rsidR="00656E80" w:rsidRPr="002318DA" w:rsidRDefault="00656E80" w:rsidP="00656E80">
            <w:pPr>
              <w:pStyle w:val="Nvel2"/>
            </w:pPr>
            <w:r w:rsidRPr="002318DA">
              <w:t xml:space="preserve">Bateria com capacidade mínima de 42 </w:t>
            </w:r>
            <w:proofErr w:type="spellStart"/>
            <w:proofErr w:type="gramStart"/>
            <w:r w:rsidRPr="002318DA">
              <w:t>wHr</w:t>
            </w:r>
            <w:proofErr w:type="spellEnd"/>
            <w:proofErr w:type="gramEnd"/>
            <w:r w:rsidR="00EB5F11">
              <w:t>;</w:t>
            </w:r>
          </w:p>
          <w:p w:rsidR="00656E80" w:rsidRPr="002318DA" w:rsidRDefault="00656E80" w:rsidP="00656E80">
            <w:pPr>
              <w:pStyle w:val="Nvel2"/>
            </w:pPr>
            <w:r w:rsidRPr="002318DA">
              <w:t>Alimentação: fonte AC externa 100-</w:t>
            </w:r>
            <w:proofErr w:type="gramStart"/>
            <w:r w:rsidRPr="002318DA">
              <w:t>240v</w:t>
            </w:r>
            <w:proofErr w:type="gramEnd"/>
            <w:r w:rsidRPr="002318DA">
              <w:t xml:space="preserve"> com seleção automática de tensão, acompanhada do seu respectivo cabo de alimentação no padrão brasileiro; </w:t>
            </w:r>
          </w:p>
          <w:p w:rsidR="00656E80" w:rsidRPr="002318DA" w:rsidRDefault="00656E80" w:rsidP="00656E80">
            <w:pPr>
              <w:pStyle w:val="Nvel2"/>
            </w:pPr>
            <w:r w:rsidRPr="002318DA">
              <w:t xml:space="preserve">Teclado e Touch-pad: Teclado ABNT2 </w:t>
            </w:r>
            <w:r w:rsidR="00EB5F11">
              <w:t>com Touch-pad com dois botões;</w:t>
            </w:r>
          </w:p>
          <w:p w:rsidR="00656E80" w:rsidRPr="002318DA" w:rsidRDefault="00656E80" w:rsidP="00656E80">
            <w:pPr>
              <w:pStyle w:val="Nvel2"/>
            </w:pPr>
            <w:r w:rsidRPr="002318DA">
              <w:t xml:space="preserve">Deve possuir entrada, integrada ao chassi, para cabo de segurança; </w:t>
            </w:r>
          </w:p>
          <w:p w:rsidR="00656E80" w:rsidRPr="002318DA" w:rsidRDefault="00656E80" w:rsidP="00656E80">
            <w:pPr>
              <w:pStyle w:val="Nvel2"/>
            </w:pPr>
            <w:r w:rsidRPr="002318DA">
              <w:t>Características físicas: peso máximo de 2.0 Kg</w:t>
            </w:r>
            <w:r w:rsidR="00EB5F11">
              <w:t>.</w:t>
            </w:r>
          </w:p>
          <w:p w:rsidR="00656E80" w:rsidRPr="002318DA" w:rsidRDefault="00656E80" w:rsidP="00656E80">
            <w:pPr>
              <w:pStyle w:val="Nvel1"/>
            </w:pPr>
            <w:r w:rsidRPr="002318DA">
              <w:t xml:space="preserve">SISTEMA OPERACIONAL </w:t>
            </w:r>
          </w:p>
          <w:p w:rsidR="00656E80" w:rsidRPr="002318DA" w:rsidRDefault="00656E80" w:rsidP="00656E80">
            <w:pPr>
              <w:pStyle w:val="Nvel2"/>
            </w:pPr>
            <w:r w:rsidRPr="002318DA">
              <w:t xml:space="preserve">Os equipamentos deverão ser </w:t>
            </w:r>
            <w:proofErr w:type="gramStart"/>
            <w:r w:rsidRPr="002318DA">
              <w:t>entregues com a versão mais recente do sistema operacional Microsoft Windows</w:t>
            </w:r>
            <w:proofErr w:type="gramEnd"/>
            <w:r w:rsidRPr="002318DA">
              <w:t xml:space="preserve"> 10 Professional 64 Bits OEM pré-instalado</w:t>
            </w:r>
            <w:r w:rsidR="00EB5F11">
              <w:t xml:space="preserve"> no Idioma Português do Brasil;</w:t>
            </w:r>
          </w:p>
          <w:p w:rsidR="00656E80" w:rsidRPr="002318DA" w:rsidRDefault="00656E80" w:rsidP="00656E80">
            <w:pPr>
              <w:pStyle w:val="Nvel2"/>
            </w:pPr>
            <w:r w:rsidRPr="002318DA">
              <w:t xml:space="preserve">O equipamento deve vir pré-configurado de fábrica com todos os drivers e os aplicativos necessários ao perfeito e completo funcionamento de todos os dispositivos; </w:t>
            </w:r>
          </w:p>
          <w:p w:rsidR="00656E80" w:rsidRPr="002318DA" w:rsidRDefault="00656E80" w:rsidP="00656E80">
            <w:pPr>
              <w:pStyle w:val="Nvel2"/>
            </w:pPr>
            <w:r w:rsidRPr="002318DA">
              <w:t xml:space="preserve">Todos os drivers da placa-mãe, das controladoras, dos adaptadores e outros dispositivos que se fizerem necessários para a instalação, configuração e operação do equipamento no Microsoft Windows 10, deverão ser entregues em mídia eletrônica ou disponibilizados para download na Internet; </w:t>
            </w:r>
          </w:p>
          <w:p w:rsidR="00656E80" w:rsidRPr="002318DA" w:rsidRDefault="00656E80" w:rsidP="00656E80">
            <w:pPr>
              <w:pStyle w:val="Nvel2"/>
            </w:pPr>
            <w:r w:rsidRPr="002318DA">
              <w:t xml:space="preserve">Todos os drivers para os sistemas operacionais suportados devem estar disponíveis para download no site do fabricante do equipamento. </w:t>
            </w:r>
          </w:p>
          <w:p w:rsidR="00656E80" w:rsidRPr="002318DA" w:rsidRDefault="00656E80" w:rsidP="00656E80">
            <w:pPr>
              <w:pStyle w:val="Nvel1"/>
            </w:pPr>
            <w:r w:rsidRPr="002318DA">
              <w:t xml:space="preserve">SOFTWARES </w:t>
            </w:r>
          </w:p>
          <w:p w:rsidR="00656E80" w:rsidRPr="002318DA" w:rsidRDefault="00656E80" w:rsidP="00656E80">
            <w:pPr>
              <w:pStyle w:val="Nvel2"/>
            </w:pPr>
            <w:r w:rsidRPr="002318DA">
              <w:t>O fabricante deverá disponibilizar software capaz de verificar automaticamente novas atualizações de drivers, BIOS e firmware, e permitir o usuário escolher quando instalá-los;</w:t>
            </w:r>
          </w:p>
          <w:p w:rsidR="00656E80" w:rsidRPr="002318DA" w:rsidRDefault="00656E80" w:rsidP="00656E80">
            <w:pPr>
              <w:pStyle w:val="Nvel2"/>
            </w:pPr>
            <w:r w:rsidRPr="002318DA">
              <w:t>Deverá ser fornecido instalado ou disponibilizar na internet software do próprio fabricante que permita a verificação e instalação das últimas atualizações de todas as ferramentas e drivers disponíveis pelo fabricante e do</w:t>
            </w:r>
            <w:r w:rsidR="00EB5F11">
              <w:t xml:space="preserve"> Sistema Operacional (Windows);</w:t>
            </w:r>
          </w:p>
          <w:p w:rsidR="00656E80" w:rsidRPr="002318DA" w:rsidRDefault="00656E80" w:rsidP="00656E80">
            <w:pPr>
              <w:pStyle w:val="Nvel2"/>
            </w:pPr>
            <w:r w:rsidRPr="002318DA">
              <w:t xml:space="preserve">Deverá ser capaz de monitorar o sistema, realizar diagnósticos, emitir alertas e ajudar a reparar erros do sistema, ajudando assim a manter a saúde e segurança do sistema. </w:t>
            </w:r>
          </w:p>
          <w:p w:rsidR="00656E80" w:rsidRPr="002318DA" w:rsidRDefault="00656E80" w:rsidP="00656E80">
            <w:pPr>
              <w:pStyle w:val="Nvel1"/>
            </w:pPr>
            <w:r w:rsidRPr="002318DA">
              <w:t xml:space="preserve">ACESSÓRIOS  </w:t>
            </w:r>
          </w:p>
          <w:p w:rsidR="00656E80" w:rsidRPr="002318DA" w:rsidRDefault="00656E80" w:rsidP="00656E80">
            <w:pPr>
              <w:pStyle w:val="Nvel2"/>
            </w:pPr>
            <w:proofErr w:type="gramStart"/>
            <w:r w:rsidRPr="002318DA">
              <w:t>Mochila de transporte, que deve possuir compartimentos acolchoados e forrados para armazenar acessórios e capaz de suportar equipamentos de até 15.6”</w:t>
            </w:r>
            <w:proofErr w:type="gramEnd"/>
            <w:r w:rsidRPr="002318DA">
              <w:t>. Deve possui</w:t>
            </w:r>
            <w:r w:rsidR="00EB5F11">
              <w:t>r</w:t>
            </w:r>
            <w:r w:rsidRPr="002318DA">
              <w:t xml:space="preserve"> alça para os dois ombros. </w:t>
            </w:r>
          </w:p>
          <w:p w:rsidR="00656E80" w:rsidRPr="002318DA" w:rsidRDefault="00656E80" w:rsidP="00656E80">
            <w:pPr>
              <w:pStyle w:val="Nvel1"/>
            </w:pPr>
            <w:r w:rsidRPr="002318DA">
              <w:t xml:space="preserve">GARANTIA E SUPORTE  </w:t>
            </w:r>
          </w:p>
          <w:p w:rsidR="00656E80" w:rsidRPr="002318DA" w:rsidRDefault="00656E80" w:rsidP="00656E80">
            <w:pPr>
              <w:pStyle w:val="Nvel2"/>
            </w:pPr>
            <w:r w:rsidRPr="002318DA">
              <w:t xml:space="preserve">Certificado de Garantia válido em todo território nacional; </w:t>
            </w:r>
          </w:p>
          <w:p w:rsidR="00656E80" w:rsidRPr="002318DA" w:rsidRDefault="00656E80" w:rsidP="00656E80">
            <w:pPr>
              <w:pStyle w:val="Nvel2"/>
            </w:pPr>
            <w:r w:rsidRPr="002318DA">
              <w:t xml:space="preserve">A garantia de funcionamento será pelo período de 36 (trinta e seis) meses, inclusive para bateria, </w:t>
            </w:r>
            <w:proofErr w:type="spellStart"/>
            <w:r w:rsidRPr="002318DA">
              <w:t>on</w:t>
            </w:r>
            <w:proofErr w:type="spellEnd"/>
            <w:r w:rsidRPr="002318DA">
              <w:t xml:space="preserve"> site, contada a partir do recebimento definitivo do equipamento, sem </w:t>
            </w:r>
            <w:proofErr w:type="gramStart"/>
            <w:r w:rsidRPr="002318DA">
              <w:t>prejuízo de qualquer política de garantia adicional oferecida pelo fabricante</w:t>
            </w:r>
            <w:proofErr w:type="gramEnd"/>
            <w:r w:rsidRPr="002318DA">
              <w:t>;</w:t>
            </w:r>
          </w:p>
          <w:p w:rsidR="00656E80" w:rsidRPr="002318DA" w:rsidRDefault="00656E80" w:rsidP="00656E80">
            <w:pPr>
              <w:pStyle w:val="Nvel2"/>
            </w:pPr>
            <w:r w:rsidRPr="002318DA">
              <w:t>O licitante deverá descrever, em sua proposta, os termos da garantia adicio</w:t>
            </w:r>
            <w:r w:rsidR="00F27A48">
              <w:t>nal oferecida pelo fabricante;</w:t>
            </w:r>
          </w:p>
          <w:p w:rsidR="00656E80" w:rsidRPr="002318DA" w:rsidRDefault="00656E80" w:rsidP="00656E80">
            <w:pPr>
              <w:pStyle w:val="Nvel2"/>
            </w:pPr>
            <w:r w:rsidRPr="002318DA">
              <w:t>O atendimento será do tipo “on-site” mediante manutenção corretiva em Maceió, em dias úteis (segunda-feira a sexta-feira), em horário comercial (das 8h00 às 18h00), por profissionais especializados e deverá cobrir todo e qualquer defeito apresentado, incluindo o fornecimento e a substituição de peças e/ou componentes, ajustes, reparos e correções necessárias. O local para realização dos serviços será indicado pela CONTRATANTE;</w:t>
            </w:r>
          </w:p>
          <w:p w:rsidR="00656E80" w:rsidRPr="002318DA" w:rsidRDefault="00656E80" w:rsidP="00656E80">
            <w:pPr>
              <w:pStyle w:val="Nvel2"/>
            </w:pPr>
            <w:r w:rsidRPr="002318DA">
              <w:t xml:space="preserve">O prazo máximo para solução de problemas – a qual se dará com a efetiva recolocação do (s) equipamento (s) em seu pleno estado de funcionamento – deverá ser de, no máximo, </w:t>
            </w:r>
            <w:proofErr w:type="gramStart"/>
            <w:r w:rsidRPr="002318DA">
              <w:t>5</w:t>
            </w:r>
            <w:proofErr w:type="gramEnd"/>
            <w:r w:rsidRPr="002318DA">
              <w:t xml:space="preserve"> (cinco) dias úteis, contados após a abertura do chamado; incluindo a troca de peças e/ou componentes mecânicos ou eletrônicos;</w:t>
            </w:r>
          </w:p>
          <w:p w:rsidR="00656E80" w:rsidRPr="002318DA" w:rsidRDefault="00656E80" w:rsidP="00656E80">
            <w:pPr>
              <w:pStyle w:val="Nvel2"/>
            </w:pPr>
            <w:r w:rsidRPr="002318DA">
              <w:t>Decorrido o prazo previsto no item anterior sem solução do chamado, a empresa deverá disponibilizar, imediatamente, equipamento/componente com especificações técnicas iguais ou superiores ao item avariado ou com defeito, sem prejuízo da obrigação de solução do chamado, que deverá ocorrer em até 30 (trinta) dias contados da data de sua abertura;</w:t>
            </w:r>
          </w:p>
          <w:p w:rsidR="00656E80" w:rsidRPr="002318DA" w:rsidRDefault="00656E80" w:rsidP="00656E80">
            <w:pPr>
              <w:pStyle w:val="Nvel2"/>
            </w:pPr>
            <w:r w:rsidRPr="002318DA">
              <w:t>Esta cobertura deverá ser assegurada pelo fabricante dos produtos ofertados sem custos adicionais para a CONTRATANTE;</w:t>
            </w:r>
          </w:p>
          <w:p w:rsidR="00656E80" w:rsidRPr="002318DA" w:rsidRDefault="00656E80" w:rsidP="00656E80">
            <w:pPr>
              <w:pStyle w:val="Nvel2"/>
            </w:pPr>
            <w:r w:rsidRPr="002318DA">
              <w:t>Todas as condições de garantias exigidas no edital</w:t>
            </w:r>
            <w:proofErr w:type="gramStart"/>
            <w:r w:rsidRPr="002318DA">
              <w:t>, deverão</w:t>
            </w:r>
            <w:proofErr w:type="gramEnd"/>
            <w:r w:rsidRPr="002318DA">
              <w:t xml:space="preserve"> ser comprovadas mediante declaração emitida pelo fabricante do produto ofertado;</w:t>
            </w:r>
          </w:p>
          <w:p w:rsidR="00656E80" w:rsidRPr="002318DA" w:rsidRDefault="00656E80" w:rsidP="00656E80">
            <w:pPr>
              <w:pStyle w:val="Nvel2"/>
            </w:pPr>
            <w:r w:rsidRPr="002318DA">
              <w:t xml:space="preserve">Em relação </w:t>
            </w:r>
            <w:proofErr w:type="gramStart"/>
            <w:r w:rsidRPr="002318DA">
              <w:t>a</w:t>
            </w:r>
            <w:proofErr w:type="gramEnd"/>
            <w:r w:rsidRPr="002318DA">
              <w:t xml:space="preserve"> garantia da bateria, em caso de troca, deverá ser comprovada mediante declaração do fabricante que a troca poderá ser realizada pelo fabricante ou pelo proponente caso este não seja o fabricante, porém devidamente autorizada pelo fabricante</w:t>
            </w:r>
            <w:r w:rsidR="00F27A48">
              <w:t>;</w:t>
            </w:r>
          </w:p>
          <w:p w:rsidR="00656E80" w:rsidRPr="002318DA" w:rsidRDefault="00656E80" w:rsidP="00656E80">
            <w:pPr>
              <w:pStyle w:val="Nvel2"/>
            </w:pPr>
            <w:r w:rsidRPr="002318DA">
              <w:t>Durante o período de garantia, a assistência técnica será prestada, exclusivamente pelo fabricante dos equipamentos ou empresa prestadora de serviços de assistência técnica devidamente credenciada pelo mesmo</w:t>
            </w:r>
            <w:r w:rsidR="00F27A48">
              <w:t>;</w:t>
            </w:r>
          </w:p>
          <w:p w:rsidR="00656E80" w:rsidRPr="002318DA" w:rsidRDefault="00656E80" w:rsidP="00656E80">
            <w:pPr>
              <w:pStyle w:val="Nvel2"/>
            </w:pPr>
            <w:r w:rsidRPr="002318DA">
              <w:t xml:space="preserve">Abertura do chamado: no mínimo 10 horas por dia (no mínimo de 08 as 18hs), </w:t>
            </w:r>
            <w:proofErr w:type="gramStart"/>
            <w:r w:rsidRPr="002318DA">
              <w:t>5</w:t>
            </w:r>
            <w:proofErr w:type="gramEnd"/>
            <w:r w:rsidRPr="002318DA">
              <w:t xml:space="preserve"> dias por semana (dias úteis);</w:t>
            </w:r>
          </w:p>
          <w:p w:rsidR="00656E80" w:rsidRPr="002318DA" w:rsidRDefault="00656E80" w:rsidP="00656E80">
            <w:pPr>
              <w:pStyle w:val="Nvel2"/>
            </w:pPr>
            <w:r w:rsidRPr="002318DA">
              <w:t xml:space="preserve">Atendimento no local: 10 horas por dia (de 08 as 18hs), </w:t>
            </w:r>
            <w:proofErr w:type="gramStart"/>
            <w:r w:rsidRPr="002318DA">
              <w:t>5</w:t>
            </w:r>
            <w:proofErr w:type="gramEnd"/>
            <w:r w:rsidRPr="002318DA">
              <w:t xml:space="preserve"> dias por semana (dias úteis); </w:t>
            </w:r>
          </w:p>
          <w:p w:rsidR="00656E80" w:rsidRPr="002318DA" w:rsidRDefault="00656E80" w:rsidP="00656E80">
            <w:pPr>
              <w:pStyle w:val="Nvel2"/>
            </w:pPr>
            <w:r w:rsidRPr="002318DA">
              <w:t xml:space="preserve">Somente serão aceitos atendimentos técnicos por profissionais licenciados pela fabricante com formação técnica especializada no equipamento, devidamente identificados e uniformizados; </w:t>
            </w:r>
          </w:p>
          <w:p w:rsidR="00656E80" w:rsidRPr="002318DA" w:rsidRDefault="00656E80" w:rsidP="00656E80">
            <w:pPr>
              <w:pStyle w:val="Nvel2"/>
            </w:pPr>
            <w:r w:rsidRPr="002318DA">
              <w:t xml:space="preserve">O Fabricante do equipamento deverá dispor de um número telefônico gratuito (0800) e/ou site na internet para suporte técnico e abertura de chamados técnicos durante o período da garantia; </w:t>
            </w:r>
          </w:p>
          <w:p w:rsidR="00656E80" w:rsidRPr="002318DA" w:rsidRDefault="00656E80" w:rsidP="00656E80">
            <w:pPr>
              <w:pStyle w:val="Nvel2"/>
            </w:pPr>
            <w:r w:rsidRPr="002318DA">
              <w:t>O atendimento no período coberto pela garantia descrita acima inclui mão de obra, todas as peças e em caso de necessidade de manutenção fora das dependências da Contratante, transportes e seguros tamb</w:t>
            </w:r>
            <w:r w:rsidR="00F27A48">
              <w:t>ém se aplicam a mesma garantia;</w:t>
            </w:r>
          </w:p>
          <w:p w:rsidR="00656E80" w:rsidRPr="002318DA" w:rsidRDefault="00656E80" w:rsidP="00656E80">
            <w:pPr>
              <w:pStyle w:val="Nvel2"/>
            </w:pPr>
            <w:r w:rsidRPr="002318DA">
              <w:t xml:space="preserve">A garantia técnica, oferecida pelo Fabricante, deve contemplar a substituição do disco rígido, em caso de pré-falha, identificada pelo software de gerenciamento; </w:t>
            </w:r>
          </w:p>
          <w:p w:rsidR="00656E80" w:rsidRPr="002318DA" w:rsidRDefault="00656E80" w:rsidP="00656E80">
            <w:pPr>
              <w:pStyle w:val="Nvel2"/>
            </w:pPr>
            <w:r w:rsidRPr="002318DA">
              <w:t xml:space="preserve">Em caso de necessidade de troca do disco rígido por falha ou pré-falha, o disco rígido com problema deverá ficar em posse do cliente, por medida de segurança e confidencialidade de informações; </w:t>
            </w:r>
          </w:p>
          <w:p w:rsidR="00656E80" w:rsidRPr="002318DA" w:rsidRDefault="00656E80" w:rsidP="00656E80">
            <w:pPr>
              <w:pStyle w:val="Nvel2"/>
            </w:pPr>
            <w:r w:rsidRPr="002318DA">
              <w:t>A abertura do chassi do equipamento ofertado, para fins de inspeção, limpeza, testes, acréscimos e substituição de componentes internos, por técnicos da Contratante, não inviabili</w:t>
            </w:r>
            <w:r w:rsidR="00F27A48">
              <w:t>za a garantia dos equipamentos;</w:t>
            </w:r>
          </w:p>
          <w:p w:rsidR="00656E80" w:rsidRPr="002318DA" w:rsidRDefault="00656E80" w:rsidP="00656E80">
            <w:pPr>
              <w:pStyle w:val="Nvel2"/>
            </w:pPr>
            <w:r w:rsidRPr="002318DA">
              <w:t>Deverá ser disponibilizada a relação da rede de assistência técnica para os equipamentos ofertados, contendo, para cada empresa integrante, nome, endereço completo, telefone de contato, e email corporativo. A relação deve contemplar as empresas localizadas em todo Estado de Alagoas.</w:t>
            </w:r>
          </w:p>
          <w:p w:rsidR="00656E80" w:rsidRPr="002318DA" w:rsidRDefault="00656E80" w:rsidP="00656E80">
            <w:pPr>
              <w:pStyle w:val="Nvel1"/>
            </w:pPr>
            <w:r w:rsidRPr="002318DA">
              <w:t xml:space="preserve">CERTIFICAÇÕES E COMPATIBILIDADE </w:t>
            </w:r>
          </w:p>
          <w:p w:rsidR="00656E80" w:rsidRPr="002318DA" w:rsidRDefault="00656E80" w:rsidP="00656E80">
            <w:pPr>
              <w:pStyle w:val="Nvel2"/>
            </w:pPr>
            <w:r w:rsidRPr="002318DA">
              <w:t>O equipamento (marca e modelo) deve ser certificado como “</w:t>
            </w:r>
            <w:proofErr w:type="spellStart"/>
            <w:r w:rsidRPr="002318DA">
              <w:t>Aproved</w:t>
            </w:r>
            <w:proofErr w:type="spellEnd"/>
            <w:r w:rsidRPr="002318DA">
              <w:t xml:space="preserve">” (Aprovado) na “Windows Compatible </w:t>
            </w:r>
            <w:proofErr w:type="spellStart"/>
            <w:r w:rsidRPr="002318DA">
              <w:t>Products</w:t>
            </w:r>
            <w:proofErr w:type="spellEnd"/>
            <w:r w:rsidRPr="002318DA">
              <w:t xml:space="preserve"> List” (Lista de Produtos Compatíveis com o Windows) da Microsoft, disponível em </w:t>
            </w:r>
            <w:proofErr w:type="gramStart"/>
            <w:r w:rsidRPr="002318DA">
              <w:t>https</w:t>
            </w:r>
            <w:proofErr w:type="gramEnd"/>
            <w:r w:rsidRPr="002318DA">
              <w:t>://partner.microsoft.com/en-us/dashboard/hardware/search/cpl, na categoria (Product Type) “desktop”, na mesma versão do Sistema Operacional que será entregue com o equipamento;</w:t>
            </w:r>
          </w:p>
          <w:p w:rsidR="00977B61" w:rsidRPr="002318DA" w:rsidRDefault="00977B61" w:rsidP="00977B61">
            <w:pPr>
              <w:pStyle w:val="Nvel2"/>
            </w:pPr>
            <w:r w:rsidRPr="002318DA">
              <w:t xml:space="preserve">O modelo ofertado está em conformidade com </w:t>
            </w:r>
            <w:proofErr w:type="gramStart"/>
            <w:r w:rsidRPr="002318DA">
              <w:t>ROHS</w:t>
            </w:r>
            <w:r>
              <w:t xml:space="preserve"> -R</w:t>
            </w:r>
            <w:r w:rsidRPr="002318DA">
              <w:t>estriction</w:t>
            </w:r>
            <w:proofErr w:type="gramEnd"/>
            <w:r w:rsidRPr="002318DA">
              <w:t xml:space="preserve"> of </w:t>
            </w:r>
            <w:r>
              <w:t>H</w:t>
            </w:r>
            <w:r w:rsidRPr="002318DA">
              <w:t xml:space="preserve">azardous </w:t>
            </w:r>
            <w:r>
              <w:t>S</w:t>
            </w:r>
            <w:r w:rsidRPr="002318DA">
              <w:t>ubstances</w:t>
            </w:r>
            <w:r>
              <w:t xml:space="preserve"> (</w:t>
            </w:r>
            <w:r w:rsidRPr="00F5509D">
              <w:t>Restrição de Certas Substâncias Perigosas</w:t>
            </w:r>
            <w:r>
              <w:t xml:space="preserve">), tais como: </w:t>
            </w:r>
            <w:r w:rsidRPr="00F5509D">
              <w:t xml:space="preserve">cádmio (Cd), mercúrio (Hg), cromo </w:t>
            </w:r>
            <w:proofErr w:type="spellStart"/>
            <w:r w:rsidRPr="00F5509D">
              <w:t>hexavalente</w:t>
            </w:r>
            <w:proofErr w:type="spellEnd"/>
            <w:r w:rsidRPr="00F5509D">
              <w:t xml:space="preserve"> (Cr(VI)), </w:t>
            </w:r>
            <w:proofErr w:type="spellStart"/>
            <w:r w:rsidRPr="00F5509D">
              <w:t>bifenilospolibromados</w:t>
            </w:r>
            <w:proofErr w:type="spellEnd"/>
            <w:r w:rsidRPr="00F5509D">
              <w:t xml:space="preserve"> (</w:t>
            </w:r>
            <w:proofErr w:type="spellStart"/>
            <w:r w:rsidRPr="00F5509D">
              <w:t>PBBs</w:t>
            </w:r>
            <w:proofErr w:type="spellEnd"/>
            <w:r w:rsidRPr="00F5509D">
              <w:t xml:space="preserve">), éteres </w:t>
            </w:r>
            <w:proofErr w:type="spellStart"/>
            <w:r w:rsidRPr="00F5509D">
              <w:t>difenil-polibromados</w:t>
            </w:r>
            <w:proofErr w:type="spellEnd"/>
            <w:r w:rsidRPr="00F5509D">
              <w:t xml:space="preserve"> (</w:t>
            </w:r>
            <w:proofErr w:type="spellStart"/>
            <w:r w:rsidRPr="00F5509D">
              <w:t>PBDEs</w:t>
            </w:r>
            <w:proofErr w:type="spellEnd"/>
            <w:r w:rsidRPr="00F5509D">
              <w:t>) e chumbo (</w:t>
            </w:r>
            <w:proofErr w:type="spellStart"/>
            <w:r w:rsidRPr="00F5509D">
              <w:t>Pb</w:t>
            </w:r>
            <w:proofErr w:type="spellEnd"/>
            <w:r w:rsidRPr="00F5509D">
              <w:t>)</w:t>
            </w:r>
            <w:r w:rsidRPr="002318DA">
              <w:t>;</w:t>
            </w:r>
          </w:p>
          <w:p w:rsidR="00656E80" w:rsidRPr="002318DA" w:rsidRDefault="00656E80" w:rsidP="00656E80">
            <w:pPr>
              <w:pStyle w:val="Nvel2"/>
              <w:rPr>
                <w:b/>
                <w:bCs/>
              </w:rPr>
            </w:pPr>
            <w:r w:rsidRPr="002318DA">
              <w:rPr>
                <w:b/>
                <w:bCs/>
              </w:rPr>
              <w:t>Os equipamentos devem pertencer à linha corporativa não sendo aceitos equipamentos destinados ao público residencial, através de declaração do fabricante;</w:t>
            </w:r>
          </w:p>
          <w:p w:rsidR="00656E80" w:rsidRPr="002318DA" w:rsidRDefault="00656E80" w:rsidP="00656E80">
            <w:pPr>
              <w:pStyle w:val="Nvel2"/>
            </w:pPr>
            <w:r w:rsidRPr="002318DA">
              <w:t>Os equipamentos deverão ser novos, sem uso e estarem sendo produzidos em série na época da entrega, comprovado através de declaração do fabricante;</w:t>
            </w:r>
          </w:p>
          <w:p w:rsidR="00656E80" w:rsidRPr="002318DA" w:rsidRDefault="00656E80" w:rsidP="00656E80">
            <w:pPr>
              <w:pStyle w:val="Nvel2"/>
            </w:pPr>
            <w:r w:rsidRPr="002318DA">
              <w:t xml:space="preserve">O equipamento deve possuir certificado de conformidade contra incidentes elétricos e combustão dos materiais elétricos, (norma IEC60950/EN60950) comprovado através de certificado </w:t>
            </w:r>
            <w:r w:rsidR="00F27A48">
              <w:t>emitido por entidade competente;</w:t>
            </w:r>
          </w:p>
          <w:p w:rsidR="00656E80" w:rsidRPr="002318DA" w:rsidRDefault="00656E80" w:rsidP="00656E80">
            <w:pPr>
              <w:pStyle w:val="Nvel2"/>
            </w:pPr>
            <w:r w:rsidRPr="002318DA">
              <w:t xml:space="preserve">O equipamento deve possuir certificado quanto à imunidade eletromagnética (norma CISPR24 / EN55024) comprovado através de certificado </w:t>
            </w:r>
            <w:r w:rsidR="00F27A48">
              <w:t>emitido por entidade competente;</w:t>
            </w:r>
          </w:p>
          <w:p w:rsidR="00656E80" w:rsidRPr="002318DA" w:rsidRDefault="00656E80" w:rsidP="00656E80">
            <w:pPr>
              <w:pStyle w:val="Nvel2"/>
            </w:pPr>
            <w:r w:rsidRPr="002318DA">
              <w:t>O equipamento deve possuir certificado de emissão de ruídos medido de acordo com o ISO 7779 e declarado de acordo com o ISO 9296;</w:t>
            </w:r>
          </w:p>
          <w:p w:rsidR="00656E80" w:rsidRPr="002318DA" w:rsidRDefault="00656E80" w:rsidP="00656E80">
            <w:pPr>
              <w:pStyle w:val="Nvel2"/>
            </w:pPr>
            <w:r w:rsidRPr="002318DA">
              <w:t>O equipamento deve ser compatível com o Sistema Operacional Windows 10, comprovado através de certificado de compatibilidade emitido pelo desenvolvedor do Sistema Operacional, emitir comprovação HCL – Hardware Compatibility List ou Windows Compatible List;</w:t>
            </w:r>
          </w:p>
          <w:p w:rsidR="00656E80" w:rsidRPr="002318DA" w:rsidRDefault="00656E80" w:rsidP="00656E80">
            <w:pPr>
              <w:pStyle w:val="Nvel2"/>
            </w:pPr>
            <w:r w:rsidRPr="002318DA">
              <w:t xml:space="preserve">Os certificados acima deverão ser entregues pela empresa vencedora no momento da assinatura do contrato sob pena de decair o direito à </w:t>
            </w:r>
            <w:r w:rsidR="00F27A48">
              <w:t>contratação;</w:t>
            </w:r>
          </w:p>
          <w:p w:rsidR="00656E80" w:rsidRPr="002318DA" w:rsidRDefault="00656E80" w:rsidP="00656E80">
            <w:pPr>
              <w:pStyle w:val="Nvel2"/>
            </w:pPr>
            <w:r w:rsidRPr="002318DA">
              <w:t>A licitante vencedora, quando não for o fabricante dos equipamentos, deverá apresentar declaração do fabricante do microcomputador, para esta licitação, de que é revenda autorizada e está apta a comercializar os produtos ofertados em sua proposta comercial, endereçada ao órgão, fazendo referência ao número do pregão.</w:t>
            </w:r>
          </w:p>
          <w:p w:rsidR="00656E80" w:rsidRPr="002318DA" w:rsidRDefault="00656E80" w:rsidP="00656E80">
            <w:pPr>
              <w:pStyle w:val="Nvel1"/>
            </w:pPr>
            <w:r w:rsidRPr="002318DA">
              <w:t xml:space="preserve">LOGOMARCA NA BIOS </w:t>
            </w:r>
          </w:p>
          <w:p w:rsidR="00656E80" w:rsidRPr="00256F00" w:rsidRDefault="00656E80" w:rsidP="00656E80">
            <w:pPr>
              <w:pStyle w:val="Nvel2"/>
            </w:pPr>
            <w:r w:rsidRPr="002318DA">
              <w:t>Deverá permitir a customização da BIOS para apresentação de uma logomarca determinada pela CONTRATANTE, quando da inicialização dos equipamentos. Essa customização será feita pela CONTRATADA. A logomarca deverá ser encaminhada pela CONTRATANTE na assinatura do Contrato ou ord</w:t>
            </w:r>
            <w:r w:rsidRPr="00256F00">
              <w:t>em de fornecimento.</w:t>
            </w:r>
          </w:p>
          <w:p w:rsidR="00656E80" w:rsidRPr="002318DA" w:rsidRDefault="00656E80" w:rsidP="00656E80">
            <w:pPr>
              <w:pStyle w:val="Nvel1"/>
              <w:rPr>
                <w:rFonts w:ascii="Arial" w:eastAsia="Arial" w:hAnsi="Arial" w:cs="Arial"/>
                <w:sz w:val="18"/>
                <w:szCs w:val="18"/>
              </w:rPr>
            </w:pPr>
            <w:r w:rsidRPr="002318DA">
              <w:t>GRAVAÇÃO A LASER</w:t>
            </w:r>
          </w:p>
          <w:p w:rsidR="009D4368" w:rsidRPr="002318DA" w:rsidRDefault="009D4368" w:rsidP="009D4368">
            <w:pPr>
              <w:pStyle w:val="Nvel2"/>
            </w:pPr>
            <w:r w:rsidRPr="009D4368">
              <w:t>O fornecedor deverá fornecer os equipamentos com              a superfície externa da tampa superior do mesmo             com aplicação do logotipo corporativo do comprador          dos mesmos. A aplicação do logotipo deverá ser                  sob tecnologia laser (</w:t>
            </w:r>
            <w:proofErr w:type="spellStart"/>
            <w:r w:rsidRPr="009D4368">
              <w:t>laseretching</w:t>
            </w:r>
            <w:proofErr w:type="spellEnd"/>
            <w:r w:rsidRPr="009D4368">
              <w:t xml:space="preserve">), ou seja, que não utiliza substâncias </w:t>
            </w:r>
            <w:proofErr w:type="gramStart"/>
            <w:r w:rsidRPr="009D4368">
              <w:t>químicas e completamente “não invasiva”</w:t>
            </w:r>
            <w:proofErr w:type="gramEnd"/>
            <w:r w:rsidRPr="009D4368">
              <w:t xml:space="preserve">, ou seja, não compromete a performance e a integridade dos componentes do produto, tem natureza permanente, não desgasta com o tempo e não pode ser removida. Por ocasião da emissão do contrato de fornecimento, o comprador encaminhará ao fornecedor uma amostra do logotipo corporativo a ser aplicado, sob formato de arquivo JPG ou GIF ou similar com resolução mínima de 600dpi (pontos por polegadas) indicando o posicionamento e dimensões desejadas na sua aplicação. O fornecedor encaminhará em até </w:t>
            </w:r>
            <w:proofErr w:type="gramStart"/>
            <w:r w:rsidRPr="009D4368">
              <w:t>10 (dez) dias imagem</w:t>
            </w:r>
            <w:proofErr w:type="gramEnd"/>
            <w:r w:rsidRPr="009D4368">
              <w:t xml:space="preserve"> protótipo da tampa superior como logotipo aplicado para obter a validação do comprador. Superada esta etapa é iniciado o processo fabril e somente neste momento poderá ser iniciada a contagem do prazo de entrega contratado. O não fornecimento do arquivo de imagem por parte do comprador num prazo de até 10 (dez) dias da emissão do contrato de fornecimento ensejará que sua aplicação poderá ser descartada pelo fornecedor.</w:t>
            </w:r>
          </w:p>
          <w:p w:rsidR="00656E80" w:rsidRPr="002318DA" w:rsidRDefault="00656E80" w:rsidP="00656E80">
            <w:pPr>
              <w:pStyle w:val="Nvel1"/>
            </w:pPr>
            <w:r w:rsidRPr="002318DA">
              <w:t xml:space="preserve">OUTROS ITENS </w:t>
            </w:r>
          </w:p>
          <w:p w:rsidR="00656E80" w:rsidRPr="002318DA" w:rsidRDefault="00656E80" w:rsidP="00656E80">
            <w:pPr>
              <w:pStyle w:val="Nvel2"/>
            </w:pPr>
            <w:r w:rsidRPr="002318DA">
              <w:t xml:space="preserve">Deverão ser fornecidos todos os drivers dos componentes necessários para a instalação e configuração do(s) equipamento(s) cotado(s); </w:t>
            </w:r>
          </w:p>
          <w:p w:rsidR="00656E80" w:rsidRPr="002318DA" w:rsidRDefault="00656E80" w:rsidP="00656E80">
            <w:pPr>
              <w:pStyle w:val="Nvel2"/>
            </w:pPr>
            <w:r w:rsidRPr="002318DA">
              <w:t xml:space="preserve">Deverá ser fornecida documentação completa e atualizada (manuais, termos de garantia, etc.), em português, caso exista, ou inglês, necessária à instalação e operação do(s) equipamentos; </w:t>
            </w:r>
          </w:p>
          <w:p w:rsidR="00656E80" w:rsidRPr="002318DA" w:rsidRDefault="00656E80" w:rsidP="00656E80">
            <w:pPr>
              <w:pStyle w:val="Nvel2"/>
            </w:pPr>
            <w:r w:rsidRPr="002318DA">
              <w:t xml:space="preserve">Os equipamentos deverão atender rigorosamente a todas as especificações técnicas </w:t>
            </w:r>
            <w:proofErr w:type="gramStart"/>
            <w:r w:rsidRPr="002318DA">
              <w:t>obrigatórias exigidas, inclusive tocante</w:t>
            </w:r>
            <w:proofErr w:type="gramEnd"/>
            <w:r w:rsidRPr="002318DA">
              <w:t xml:space="preserve"> a marcas, modelos dos componentes e módulos internos e externos; </w:t>
            </w:r>
          </w:p>
          <w:p w:rsidR="00656E80" w:rsidRPr="002318DA" w:rsidRDefault="00656E80" w:rsidP="00656E80">
            <w:pPr>
              <w:pStyle w:val="Nvel2"/>
            </w:pPr>
            <w:r w:rsidRPr="002318DA">
              <w:t xml:space="preserve">Todos os opcionais devem ser do mesmo fabricante ou homologados pelo mesmo; </w:t>
            </w:r>
          </w:p>
          <w:p w:rsidR="00656E80" w:rsidRPr="002318DA" w:rsidRDefault="00656E80" w:rsidP="00656E80">
            <w:pPr>
              <w:pStyle w:val="Nvel2"/>
            </w:pPr>
            <w:r w:rsidRPr="002318DA">
              <w:t xml:space="preserve">Quando a empresa licitante não for fabricante do equipamento, a mesma deverá apresentar declaração própria do equipamento ofertado, informando que em caso de descontinuidade do produto oferecido, este deverá ser substituído pelo sucedâneo com as mesmas características ou superiores, durante o período de validade da Ata de Registro de Preços. Este documento deverá ser apresentado na proposta comercial; </w:t>
            </w:r>
          </w:p>
          <w:p w:rsidR="00656E80" w:rsidRPr="002318DA" w:rsidRDefault="00656E80" w:rsidP="00656E80">
            <w:pPr>
              <w:pStyle w:val="Nvel2"/>
            </w:pPr>
            <w:r w:rsidRPr="002318DA">
              <w:t xml:space="preserve">Deverá acompanhar catálogo técnico oficial do produto, do Fabricante, que apresente as características técnicas em conformidade com as descritas no Edital. Caso os Catálogos Técnicos apresentados omitam alguma informação ou exigência técnica em relação aos descritivos do Edital e seus Anexos, deverá ser </w:t>
            </w:r>
            <w:proofErr w:type="gramStart"/>
            <w:r w:rsidRPr="002318DA">
              <w:t>anexado aos mesmos a declaração do fabricante, completando estas informações, em Português</w:t>
            </w:r>
            <w:proofErr w:type="gramEnd"/>
            <w:r w:rsidRPr="002318DA">
              <w:t xml:space="preserve">; </w:t>
            </w:r>
          </w:p>
          <w:p w:rsidR="00656E80" w:rsidRPr="002318DA" w:rsidRDefault="00656E80" w:rsidP="00656E80">
            <w:pPr>
              <w:pStyle w:val="Nvel2"/>
            </w:pPr>
            <w:r w:rsidRPr="002318DA">
              <w:t>Os equipamentos devem ser novos e sem uso, e devem ser produzid</w:t>
            </w:r>
            <w:r w:rsidR="00F27A48">
              <w:t>os em série na época da entrega;</w:t>
            </w:r>
          </w:p>
          <w:p w:rsidR="00656E80" w:rsidRPr="002318DA" w:rsidRDefault="00656E80" w:rsidP="00656E80">
            <w:pPr>
              <w:pStyle w:val="Nvel2"/>
            </w:pPr>
            <w:r w:rsidRPr="002318DA">
              <w:t xml:space="preserve">A vencedora deverá anexar </w:t>
            </w:r>
            <w:proofErr w:type="gramStart"/>
            <w:r w:rsidRPr="002318DA">
              <w:t>a</w:t>
            </w:r>
            <w:proofErr w:type="gramEnd"/>
            <w:r w:rsidRPr="002318DA">
              <w:t xml:space="preserve"> proposta de preços tabela comparativa indicada as páginas de comprovação de cada item solicitado no edital modelo abaixo, sob pena de desclassificação.</w:t>
            </w:r>
          </w:p>
          <w:p w:rsidR="00656E80" w:rsidRPr="002318DA" w:rsidRDefault="00656E80" w:rsidP="00656E80">
            <w:pPr>
              <w:pStyle w:val="Nvel1"/>
            </w:pPr>
            <w:r w:rsidRPr="002318DA">
              <w:t xml:space="preserve">CERTIFICAÇÕES E COMPATIBILIDADE </w:t>
            </w:r>
          </w:p>
          <w:p w:rsidR="00656E80" w:rsidRPr="002318DA" w:rsidRDefault="00656E80" w:rsidP="00656E80">
            <w:pPr>
              <w:pStyle w:val="Nvel2"/>
            </w:pPr>
            <w:r w:rsidRPr="002318DA">
              <w:t>O equipamento (marca e modelo) deve ser certificado como “</w:t>
            </w:r>
            <w:proofErr w:type="spellStart"/>
            <w:r w:rsidRPr="002318DA">
              <w:t>Aproved</w:t>
            </w:r>
            <w:proofErr w:type="spellEnd"/>
            <w:r w:rsidRPr="002318DA">
              <w:t xml:space="preserve">” (Aprovado) na “Windows Compatible </w:t>
            </w:r>
            <w:proofErr w:type="spellStart"/>
            <w:r w:rsidRPr="002318DA">
              <w:t>Products</w:t>
            </w:r>
            <w:proofErr w:type="spellEnd"/>
            <w:r w:rsidRPr="002318DA">
              <w:t xml:space="preserve"> List” (Lista de Produtos Compatíveis com o Windows) da Microsoft, disponível em </w:t>
            </w:r>
            <w:proofErr w:type="gramStart"/>
            <w:r w:rsidRPr="002318DA">
              <w:t>https</w:t>
            </w:r>
            <w:proofErr w:type="gramEnd"/>
            <w:r w:rsidRPr="002318DA">
              <w:t>://partner.microsoft.com/en-us/dashboard/hardware/search/cpl, na categoria (Product Type) “desktop”, na mesma versão do Sistema Operacional que será entregue com o equipamento;</w:t>
            </w:r>
          </w:p>
          <w:p w:rsidR="00656E80" w:rsidRPr="002318DA" w:rsidRDefault="00656E80" w:rsidP="00656E80">
            <w:pPr>
              <w:pStyle w:val="Nvel2"/>
            </w:pPr>
            <w:r w:rsidRPr="002318DA">
              <w:t xml:space="preserve">O fabricante do equipamento deve fornecer declaração garantindo que o conjunto (equipamento e placa de vídeo </w:t>
            </w:r>
            <w:proofErr w:type="gramStart"/>
            <w:r w:rsidRPr="002318DA">
              <w:t>off</w:t>
            </w:r>
            <w:proofErr w:type="gramEnd"/>
            <w:r w:rsidRPr="002318DA">
              <w:t xml:space="preserve"> board) são certificados para execução de softwares dos seguintes fabricantes: ANSYS, Autodesk, B</w:t>
            </w:r>
            <w:r w:rsidR="00F27A48">
              <w:t>entley, Dassault, PTC e Siemens;</w:t>
            </w:r>
          </w:p>
          <w:p w:rsidR="00977B61" w:rsidRPr="002318DA" w:rsidRDefault="00977B61" w:rsidP="00977B61">
            <w:pPr>
              <w:pStyle w:val="Nvel2"/>
            </w:pPr>
            <w:r w:rsidRPr="002318DA">
              <w:t xml:space="preserve">O modelo ofertado está em conformidade com </w:t>
            </w:r>
            <w:proofErr w:type="gramStart"/>
            <w:r w:rsidRPr="002318DA">
              <w:t>ROHS</w:t>
            </w:r>
            <w:r>
              <w:t xml:space="preserve"> -R</w:t>
            </w:r>
            <w:r w:rsidRPr="002318DA">
              <w:t>estriction</w:t>
            </w:r>
            <w:proofErr w:type="gramEnd"/>
            <w:r w:rsidRPr="002318DA">
              <w:t xml:space="preserve"> of </w:t>
            </w:r>
            <w:r>
              <w:t>H</w:t>
            </w:r>
            <w:r w:rsidRPr="002318DA">
              <w:t xml:space="preserve">azardous </w:t>
            </w:r>
            <w:r>
              <w:t>S</w:t>
            </w:r>
            <w:r w:rsidRPr="002318DA">
              <w:t>ubstances</w:t>
            </w:r>
            <w:r>
              <w:t xml:space="preserve"> (</w:t>
            </w:r>
            <w:r w:rsidRPr="00F5509D">
              <w:t>Restrição de Certas Substâncias Perigosas</w:t>
            </w:r>
            <w:r>
              <w:t xml:space="preserve">), tais como: </w:t>
            </w:r>
            <w:r w:rsidRPr="00F5509D">
              <w:t xml:space="preserve">cádmio (Cd), mercúrio (Hg), cromo </w:t>
            </w:r>
            <w:proofErr w:type="spellStart"/>
            <w:r w:rsidRPr="00F5509D">
              <w:t>hexavalente</w:t>
            </w:r>
            <w:proofErr w:type="spellEnd"/>
            <w:r w:rsidRPr="00F5509D">
              <w:t xml:space="preserve"> (Cr(VI)), </w:t>
            </w:r>
            <w:proofErr w:type="spellStart"/>
            <w:r w:rsidRPr="00F5509D">
              <w:t>bifenilospolibromados</w:t>
            </w:r>
            <w:proofErr w:type="spellEnd"/>
            <w:r w:rsidRPr="00F5509D">
              <w:t xml:space="preserve"> (</w:t>
            </w:r>
            <w:proofErr w:type="spellStart"/>
            <w:r w:rsidRPr="00F5509D">
              <w:t>PBBs</w:t>
            </w:r>
            <w:proofErr w:type="spellEnd"/>
            <w:r w:rsidRPr="00F5509D">
              <w:t xml:space="preserve">), éteres </w:t>
            </w:r>
            <w:proofErr w:type="spellStart"/>
            <w:r w:rsidRPr="00F5509D">
              <w:t>difenil-polibromados</w:t>
            </w:r>
            <w:proofErr w:type="spellEnd"/>
            <w:r w:rsidRPr="00F5509D">
              <w:t xml:space="preserve"> (</w:t>
            </w:r>
            <w:proofErr w:type="spellStart"/>
            <w:r w:rsidRPr="00F5509D">
              <w:t>PBDEs</w:t>
            </w:r>
            <w:proofErr w:type="spellEnd"/>
            <w:r w:rsidRPr="00F5509D">
              <w:t>) e chumbo (</w:t>
            </w:r>
            <w:proofErr w:type="spellStart"/>
            <w:r w:rsidRPr="00F5509D">
              <w:t>Pb</w:t>
            </w:r>
            <w:proofErr w:type="spellEnd"/>
            <w:r w:rsidRPr="00F5509D">
              <w:t>)</w:t>
            </w:r>
            <w:r w:rsidRPr="002318DA">
              <w:t>;</w:t>
            </w:r>
          </w:p>
          <w:p w:rsidR="00656E80" w:rsidRPr="002318DA" w:rsidRDefault="00656E80" w:rsidP="00656E80">
            <w:pPr>
              <w:pStyle w:val="Nvel2"/>
            </w:pPr>
            <w:r w:rsidRPr="002318DA">
              <w:t>Os equipamentos devem pertencer à linha corporativa não sendo aceitos equipamentos destinados ao público residencial, através de declaração do fabricante;</w:t>
            </w:r>
          </w:p>
          <w:p w:rsidR="00656E80" w:rsidRPr="002318DA" w:rsidRDefault="00656E80" w:rsidP="00656E80">
            <w:pPr>
              <w:pStyle w:val="Nvel2"/>
            </w:pPr>
            <w:r w:rsidRPr="002318DA">
              <w:t>Os equipamentos deverão ser novos, sem uso e estarem sendo produzidos em série na época da entrega, comprovado através de declaração do fabricante;</w:t>
            </w:r>
          </w:p>
          <w:p w:rsidR="00656E80" w:rsidRPr="002318DA" w:rsidRDefault="00656E80" w:rsidP="00656E80">
            <w:pPr>
              <w:pStyle w:val="Nvel2"/>
            </w:pPr>
            <w:r w:rsidRPr="002318DA">
              <w:t xml:space="preserve">O equipamento deve possuir certificado de conformidade contra incidentes elétricos e combustão dos materiais elétricos, (norma IEC60950/EN60950) comprovado através de certificado </w:t>
            </w:r>
            <w:r w:rsidR="00F27A48">
              <w:t>emitido por entidade competente;</w:t>
            </w:r>
          </w:p>
          <w:p w:rsidR="00656E80" w:rsidRPr="002318DA" w:rsidRDefault="00656E80" w:rsidP="00656E80">
            <w:pPr>
              <w:pStyle w:val="Nvel2"/>
            </w:pPr>
            <w:r w:rsidRPr="002318DA">
              <w:t xml:space="preserve">O equipamento deve possuir certificado quanto à imunidade eletromagnética (norma CISPR24 / EN55024) comprovado através de certificado </w:t>
            </w:r>
            <w:r w:rsidR="00F27A48">
              <w:t>emitido por entidade competente;</w:t>
            </w:r>
          </w:p>
          <w:p w:rsidR="00656E80" w:rsidRPr="002318DA" w:rsidRDefault="00656E80" w:rsidP="00656E80">
            <w:pPr>
              <w:pStyle w:val="Nvel2"/>
            </w:pPr>
            <w:r w:rsidRPr="002318DA">
              <w:t>O equipamento deve possuir certificado de emissão de ruídos medido de acordo com o ISO 7779 e declarado de acordo com o ISO 9296;</w:t>
            </w:r>
          </w:p>
          <w:p w:rsidR="00656E80" w:rsidRPr="002318DA" w:rsidRDefault="00656E80" w:rsidP="00656E80">
            <w:pPr>
              <w:pStyle w:val="Nvel2"/>
            </w:pPr>
            <w:r w:rsidRPr="002318DA">
              <w:t>O equipamento deve ser compatível com o Sistema Operacional Windows 10, comprovado através de certificado de compatibilidade emitido pelo desenvolvedor do Sistema Operacional, emitir comprovação HCL – Hardware Compatibility List ou Windows Compatible List;</w:t>
            </w:r>
          </w:p>
          <w:p w:rsidR="00656E80" w:rsidRPr="002318DA" w:rsidRDefault="00656E80" w:rsidP="00656E80">
            <w:pPr>
              <w:pStyle w:val="Nvel2"/>
            </w:pPr>
            <w:r w:rsidRPr="002318DA">
              <w:t>Os certificados acima deverão ser entregues pela empresa vencedora no momento da assinatura do contrato sob pena de</w:t>
            </w:r>
            <w:r w:rsidR="00F27A48">
              <w:t xml:space="preserve"> decair o direito à contratação;</w:t>
            </w:r>
          </w:p>
          <w:p w:rsidR="00656E80" w:rsidRPr="002318DA" w:rsidRDefault="00656E80" w:rsidP="00656E80">
            <w:pPr>
              <w:pStyle w:val="Nvel2"/>
            </w:pPr>
            <w:r w:rsidRPr="002318DA">
              <w:t>A licitante vencedora, quando não for o fabricante dos equipamentos, deverá apresentar declaração do fabricante do microcomputador, para esta licitação, de que é revenda autorizada e está apta a comercializar os produtos ofertados em sua proposta comercial, endereçada ao órgão, fazendo referência ao número do pregão.</w:t>
            </w:r>
          </w:p>
        </w:tc>
        <w:tc>
          <w:tcPr>
            <w:tcW w:w="708" w:type="dxa"/>
          </w:tcPr>
          <w:p w:rsidR="00656E80" w:rsidRPr="002318DA" w:rsidRDefault="00656E80" w:rsidP="00656E80">
            <w:pPr>
              <w:spacing w:after="0" w:line="259" w:lineRule="auto"/>
              <w:ind w:left="0" w:right="0" w:firstLine="0"/>
              <w:jc w:val="center"/>
              <w:rPr>
                <w:b/>
              </w:rPr>
            </w:pPr>
          </w:p>
        </w:tc>
      </w:tr>
      <w:bookmarkEnd w:id="1"/>
      <w:tr w:rsidR="00656E80" w:rsidRPr="002318DA" w:rsidTr="001552DC">
        <w:trPr>
          <w:trHeight w:val="412"/>
        </w:trPr>
        <w:tc>
          <w:tcPr>
            <w:tcW w:w="662" w:type="dxa"/>
          </w:tcPr>
          <w:p w:rsidR="00656E80" w:rsidRPr="002318DA" w:rsidRDefault="00656E80" w:rsidP="00656E80">
            <w:pPr>
              <w:spacing w:after="0" w:line="259" w:lineRule="auto"/>
              <w:ind w:left="0" w:right="0" w:firstLine="0"/>
              <w:jc w:val="center"/>
              <w:rPr>
                <w:b/>
              </w:rPr>
            </w:pPr>
            <w:proofErr w:type="gramStart"/>
            <w:r w:rsidRPr="002318DA">
              <w:rPr>
                <w:b/>
              </w:rPr>
              <w:t>6</w:t>
            </w:r>
            <w:proofErr w:type="gramEnd"/>
          </w:p>
        </w:tc>
        <w:tc>
          <w:tcPr>
            <w:tcW w:w="2032" w:type="dxa"/>
          </w:tcPr>
          <w:p w:rsidR="00656E80" w:rsidRPr="002318DA" w:rsidRDefault="00656E80" w:rsidP="00656E80">
            <w:pPr>
              <w:spacing w:after="0" w:line="259" w:lineRule="auto"/>
              <w:ind w:left="0" w:right="0" w:firstLine="0"/>
              <w:jc w:val="center"/>
              <w:rPr>
                <w:b/>
              </w:rPr>
            </w:pPr>
            <w:r w:rsidRPr="002318DA">
              <w:rPr>
                <w:b/>
              </w:rPr>
              <w:t>Servidor Torre 64GB de RAM</w:t>
            </w:r>
          </w:p>
        </w:tc>
        <w:tc>
          <w:tcPr>
            <w:tcW w:w="1036" w:type="dxa"/>
          </w:tcPr>
          <w:p w:rsidR="00656E80" w:rsidRPr="002318DA" w:rsidRDefault="00656E80" w:rsidP="00656E80">
            <w:pPr>
              <w:spacing w:after="0" w:line="259" w:lineRule="auto"/>
              <w:ind w:left="0" w:right="0" w:firstLine="0"/>
              <w:jc w:val="center"/>
              <w:rPr>
                <w:b/>
                <w:sz w:val="20"/>
                <w:szCs w:val="20"/>
              </w:rPr>
            </w:pPr>
            <w:proofErr w:type="spellStart"/>
            <w:r w:rsidRPr="002318DA">
              <w:rPr>
                <w:b/>
                <w:sz w:val="20"/>
                <w:szCs w:val="20"/>
              </w:rPr>
              <w:t>Und</w:t>
            </w:r>
            <w:proofErr w:type="spellEnd"/>
          </w:p>
        </w:tc>
        <w:tc>
          <w:tcPr>
            <w:tcW w:w="6194" w:type="dxa"/>
          </w:tcPr>
          <w:p w:rsidR="00656E80" w:rsidRPr="002318DA" w:rsidRDefault="00656E80" w:rsidP="00656E80">
            <w:pPr>
              <w:pStyle w:val="Nvel1"/>
              <w:numPr>
                <w:ilvl w:val="0"/>
                <w:numId w:val="30"/>
              </w:numPr>
            </w:pPr>
            <w:r w:rsidRPr="002318DA">
              <w:t>GABINETE</w:t>
            </w:r>
          </w:p>
          <w:p w:rsidR="00656E80" w:rsidRPr="002318DA" w:rsidRDefault="00656E80" w:rsidP="00656E80">
            <w:pPr>
              <w:pStyle w:val="Nvel2"/>
            </w:pPr>
            <w:r w:rsidRPr="002318DA">
              <w:t>Gabinete tipo Torre</w:t>
            </w:r>
            <w:r w:rsidR="00F546CF">
              <w:t>;</w:t>
            </w:r>
          </w:p>
          <w:p w:rsidR="00656E80" w:rsidRPr="002318DA" w:rsidRDefault="00656E80" w:rsidP="00656E80">
            <w:pPr>
              <w:pStyle w:val="Nvel2"/>
            </w:pPr>
            <w:r w:rsidRPr="002318DA">
              <w:t>Deve possuir botão liga/desliga com proteção para prevenir o desligamento acidental;</w:t>
            </w:r>
          </w:p>
          <w:p w:rsidR="00656E80" w:rsidRPr="002318DA" w:rsidRDefault="00656E80" w:rsidP="00656E80">
            <w:pPr>
              <w:pStyle w:val="Nvel2"/>
            </w:pPr>
            <w:r w:rsidRPr="002318DA">
              <w:t xml:space="preserve">Possuir display ou </w:t>
            </w:r>
            <w:proofErr w:type="spellStart"/>
            <w:r w:rsidRPr="002318DA">
              <w:t>leds</w:t>
            </w:r>
            <w:proofErr w:type="spellEnd"/>
            <w:r w:rsidRPr="002318DA">
              <w:t xml:space="preserve"> embutido no painel frontal do gabinete para exibição de alertas de funcionamento dos componentes internos, tais como falhas de processador, memória RAM, fontes de alimentação, disco rígido e ventilador;</w:t>
            </w:r>
          </w:p>
          <w:p w:rsidR="00656E80" w:rsidRPr="002318DA" w:rsidRDefault="00656E80" w:rsidP="00656E80">
            <w:pPr>
              <w:pStyle w:val="Nvel2"/>
            </w:pPr>
            <w:proofErr w:type="gramStart"/>
            <w:r w:rsidRPr="002318DA">
              <w:t>Deve possuir suporte de no mínimo 08 (oito) baias para instalação de discos rígidos de 3.5”</w:t>
            </w:r>
            <w:proofErr w:type="gramEnd"/>
            <w:r w:rsidRPr="002318DA">
              <w:t xml:space="preserve"> polegadas;</w:t>
            </w:r>
          </w:p>
          <w:p w:rsidR="00656E80" w:rsidRPr="002318DA" w:rsidRDefault="00656E80" w:rsidP="00656E80">
            <w:pPr>
              <w:pStyle w:val="Nvel2"/>
            </w:pPr>
            <w:r w:rsidRPr="002318DA">
              <w:t xml:space="preserve">Possuir projeto </w:t>
            </w:r>
            <w:proofErr w:type="spellStart"/>
            <w:r w:rsidRPr="002318DA">
              <w:t>tool-less</w:t>
            </w:r>
            <w:proofErr w:type="spellEnd"/>
            <w:r w:rsidRPr="002318DA">
              <w:t>, ou seja, não necessita de ferramentas para abertura do gabinete e instalação/desinstalação de placas de expansão;</w:t>
            </w:r>
          </w:p>
          <w:p w:rsidR="00656E80" w:rsidRPr="002318DA" w:rsidRDefault="00656E80" w:rsidP="00656E80">
            <w:pPr>
              <w:pStyle w:val="Nvel2"/>
            </w:pPr>
            <w:r w:rsidRPr="002318DA">
              <w:t>Deve possuir sistema de ventilação redundante para que a CPU suporte a configuração máxima e dentro dos limites de temperatura adequados para o perfeito funcionamento do equipamento.</w:t>
            </w:r>
          </w:p>
          <w:p w:rsidR="00656E80" w:rsidRPr="002318DA" w:rsidRDefault="00656E80" w:rsidP="00656E80">
            <w:pPr>
              <w:pStyle w:val="Nvel1"/>
            </w:pPr>
            <w:r w:rsidRPr="002318DA">
              <w:t xml:space="preserve">FONTE DE ALIMENTAÇÃO </w:t>
            </w:r>
          </w:p>
          <w:p w:rsidR="00656E80" w:rsidRPr="002318DA" w:rsidRDefault="00656E80" w:rsidP="00656E80">
            <w:pPr>
              <w:pStyle w:val="Nvel2"/>
            </w:pPr>
            <w:r w:rsidRPr="002318DA">
              <w:t xml:space="preserve">Mínimo de </w:t>
            </w:r>
            <w:proofErr w:type="gramStart"/>
            <w:r w:rsidRPr="002318DA">
              <w:t>2</w:t>
            </w:r>
            <w:proofErr w:type="gramEnd"/>
            <w:r w:rsidRPr="002318DA">
              <w:t xml:space="preserve"> (duas) fonte alimentação com potência de até 750 watts cada;</w:t>
            </w:r>
          </w:p>
          <w:p w:rsidR="00656E80" w:rsidRPr="002318DA" w:rsidRDefault="00656E80" w:rsidP="00656E80">
            <w:pPr>
              <w:pStyle w:val="Nvel2"/>
            </w:pPr>
            <w:r w:rsidRPr="002318DA">
              <w:t xml:space="preserve">As fontes deverão ser redundantes e </w:t>
            </w:r>
            <w:proofErr w:type="spellStart"/>
            <w:r w:rsidRPr="002318DA">
              <w:t>hot-plug</w:t>
            </w:r>
            <w:proofErr w:type="spellEnd"/>
            <w:r w:rsidRPr="002318DA">
              <w:t>, para automaticamente permitir a substituição da fonte principal em caso de falha, mantendo assim o funcionamento do equipamento;</w:t>
            </w:r>
          </w:p>
          <w:p w:rsidR="00656E80" w:rsidRPr="002318DA" w:rsidRDefault="00656E80" w:rsidP="00656E80">
            <w:pPr>
              <w:pStyle w:val="Nvel2"/>
            </w:pPr>
            <w:r w:rsidRPr="002318DA">
              <w:t>Deverá ser fornecido com fontes capazes de suportar a configuração máxima do equipamento;</w:t>
            </w:r>
          </w:p>
          <w:p w:rsidR="00656E80" w:rsidRPr="002318DA" w:rsidRDefault="00656E80" w:rsidP="00656E80">
            <w:pPr>
              <w:pStyle w:val="Nvel2"/>
            </w:pPr>
            <w:r w:rsidRPr="002318DA">
              <w:t xml:space="preserve">As fontes devem possuir tensão de entrada de 100VAC a 240VAC a </w:t>
            </w:r>
            <w:proofErr w:type="gramStart"/>
            <w:r w:rsidRPr="002318DA">
              <w:t>60Hz</w:t>
            </w:r>
            <w:proofErr w:type="gramEnd"/>
            <w:r w:rsidRPr="002318DA">
              <w:t>, com ajuste automático ou manual de tensão;</w:t>
            </w:r>
          </w:p>
          <w:p w:rsidR="00656E80" w:rsidRPr="002318DA" w:rsidRDefault="00656E80" w:rsidP="00656E80">
            <w:pPr>
              <w:pStyle w:val="Nvel2"/>
            </w:pPr>
            <w:r w:rsidRPr="002318DA">
              <w:t>Deverá acompanhar cabo de alimentação para cada fonte de alimentação fornecida no padrão NBR 14136.</w:t>
            </w:r>
          </w:p>
          <w:p w:rsidR="00656E80" w:rsidRPr="002318DA" w:rsidRDefault="00656E80" w:rsidP="00656E80">
            <w:pPr>
              <w:pStyle w:val="Nvel1"/>
            </w:pPr>
            <w:r w:rsidRPr="002318DA">
              <w:t xml:space="preserve">PROCESSADOR </w:t>
            </w:r>
          </w:p>
          <w:p w:rsidR="00263EAE" w:rsidRPr="002318DA" w:rsidRDefault="00263EAE" w:rsidP="00263EAE">
            <w:pPr>
              <w:pStyle w:val="Nvel2"/>
              <w:rPr>
                <w:b/>
                <w:bCs/>
              </w:rPr>
            </w:pPr>
            <w:r w:rsidRPr="002318DA">
              <w:rPr>
                <w:b/>
                <w:bCs/>
              </w:rPr>
              <w:t xml:space="preserve">O servidor deve possuir </w:t>
            </w:r>
            <w:r w:rsidR="00544A37">
              <w:rPr>
                <w:b/>
                <w:bCs/>
              </w:rPr>
              <w:t xml:space="preserve">no mínimo </w:t>
            </w:r>
            <w:r w:rsidRPr="002318DA">
              <w:rPr>
                <w:b/>
                <w:bCs/>
              </w:rPr>
              <w:t xml:space="preserve">02 (dois) processadores instalados com no mínimo 08 (oito) cores cada, </w:t>
            </w:r>
            <w:r w:rsidR="00563B01">
              <w:rPr>
                <w:b/>
                <w:bCs/>
              </w:rPr>
              <w:t xml:space="preserve">no mínimo </w:t>
            </w:r>
            <w:r w:rsidRPr="002318DA">
              <w:rPr>
                <w:b/>
                <w:bCs/>
              </w:rPr>
              <w:t>11MB (onze) megabytes de cache,</w:t>
            </w:r>
            <w:r w:rsidR="008762DE" w:rsidRPr="002318DA">
              <w:rPr>
                <w:b/>
                <w:bCs/>
              </w:rPr>
              <w:t xml:space="preserve"> no mínimo 2.10 GHz,</w:t>
            </w:r>
            <w:r w:rsidRPr="002318DA">
              <w:rPr>
                <w:b/>
                <w:bCs/>
              </w:rPr>
              <w:t xml:space="preserve"> QPI de 9,6GT/s e suficientes para prover índice SPECINT RATE BASE 2006 de no mínimo 690 (seiscentos e noventa) pontos para o equipamento ofertado;</w:t>
            </w:r>
          </w:p>
          <w:p w:rsidR="00656E80" w:rsidRPr="002318DA" w:rsidRDefault="00656E80" w:rsidP="00656E80">
            <w:pPr>
              <w:pStyle w:val="Nvel2"/>
            </w:pPr>
            <w:r w:rsidRPr="002318DA">
              <w:t xml:space="preserve">Caso o equipamento não tenha sido auditado ou o valor auditado não tenha sido com o mesmo número de processadores ofertado, deverá ser informado um cálculo estimado conforme fórmula abaixo, desde que o valor utilizado para a estimativa do índice tenha sido obtido em equipamento auditado com a quantidade de processadores igual ou superior à ofertada e seja da mesma família do equipamento ofertado; </w:t>
            </w:r>
          </w:p>
          <w:p w:rsidR="00656E80" w:rsidRPr="002318DA" w:rsidRDefault="00656E80" w:rsidP="00656E80">
            <w:pPr>
              <w:pStyle w:val="Nvel2"/>
            </w:pPr>
            <w:r w:rsidRPr="002318DA">
              <w:t xml:space="preserve">Este índice deverá ser calculado pela expressão abaixo com base em um índice auditado de benchmark CINT2006 no parâmetro </w:t>
            </w:r>
            <w:proofErr w:type="gramStart"/>
            <w:r w:rsidRPr="002318DA">
              <w:t>SPECint_rate_base2006</w:t>
            </w:r>
            <w:proofErr w:type="gramEnd"/>
            <w:r w:rsidRPr="002318DA">
              <w:t>, índice "Base" http://www.spec.org/cpu2006/results/rint2006.html de um equipamento de mesma arquitetura e do mesmo fabricante do equipamento ofertado;</w:t>
            </w:r>
          </w:p>
          <w:p w:rsidR="00656E80" w:rsidRPr="002318DA" w:rsidRDefault="00656E80" w:rsidP="00656E80">
            <w:pPr>
              <w:pStyle w:val="Nvel2"/>
            </w:pPr>
            <w:r w:rsidRPr="002318DA">
              <w:t>Índice Estimado = (A * B * C) / (D * E) onde:</w:t>
            </w:r>
          </w:p>
          <w:p w:rsidR="00656E80" w:rsidRPr="002318DA" w:rsidRDefault="00656E80" w:rsidP="00656E80">
            <w:pPr>
              <w:pStyle w:val="Nvel2"/>
            </w:pPr>
            <w:r w:rsidRPr="002318DA">
              <w:t>•</w:t>
            </w:r>
            <w:r w:rsidRPr="002318DA">
              <w:tab/>
              <w:t>A = Quantidade de processadores ofertados para o servidor;</w:t>
            </w:r>
          </w:p>
          <w:p w:rsidR="00656E80" w:rsidRPr="002318DA" w:rsidRDefault="00656E80" w:rsidP="00656E80">
            <w:pPr>
              <w:pStyle w:val="Nvel2"/>
            </w:pPr>
            <w:r w:rsidRPr="002318DA">
              <w:t>•</w:t>
            </w:r>
            <w:r w:rsidRPr="002318DA">
              <w:tab/>
              <w:t>B = Frequência de clock ofertada para cada processador (em GHz);</w:t>
            </w:r>
          </w:p>
          <w:p w:rsidR="00656E80" w:rsidRPr="002318DA" w:rsidRDefault="00656E80" w:rsidP="00656E80">
            <w:pPr>
              <w:pStyle w:val="Nvel2"/>
            </w:pPr>
            <w:r w:rsidRPr="002318DA">
              <w:t>•</w:t>
            </w:r>
            <w:r w:rsidRPr="002318DA">
              <w:tab/>
              <w:t>C = Resultado, em SPECINT RATE BASE 2006 - Base, auditado pela SPEC;</w:t>
            </w:r>
          </w:p>
          <w:p w:rsidR="00656E80" w:rsidRPr="002318DA" w:rsidRDefault="00656E80" w:rsidP="00656E80">
            <w:pPr>
              <w:pStyle w:val="Nvel2"/>
            </w:pPr>
            <w:r w:rsidRPr="002318DA">
              <w:t>•</w:t>
            </w:r>
            <w:r w:rsidRPr="002318DA">
              <w:tab/>
              <w:t>D = Quantidade de processadores utilizados no servidor auditado pela SPEC;</w:t>
            </w:r>
          </w:p>
          <w:p w:rsidR="00656E80" w:rsidRPr="002318DA" w:rsidRDefault="00656E80" w:rsidP="00656E80">
            <w:pPr>
              <w:pStyle w:val="Nvel2"/>
            </w:pPr>
            <w:r w:rsidRPr="002318DA">
              <w:t>•</w:t>
            </w:r>
            <w:r w:rsidRPr="002318DA">
              <w:tab/>
              <w:t>E = Frequência do clock (em GHz) de cada processador utilizado no servidor auditado pela SPEC</w:t>
            </w:r>
            <w:r w:rsidR="00F27A48">
              <w:t>.</w:t>
            </w:r>
          </w:p>
          <w:p w:rsidR="00656E80" w:rsidRPr="002318DA" w:rsidRDefault="00656E80" w:rsidP="00656E80">
            <w:pPr>
              <w:pStyle w:val="Nvel1"/>
            </w:pPr>
            <w:r w:rsidRPr="002318DA">
              <w:t xml:space="preserve">MEMÓRIA RAM </w:t>
            </w:r>
          </w:p>
          <w:p w:rsidR="00656E80" w:rsidRPr="002318DA" w:rsidRDefault="00656E80" w:rsidP="00656E80">
            <w:pPr>
              <w:pStyle w:val="Nvel2"/>
            </w:pPr>
            <w:r w:rsidRPr="002318DA">
              <w:t>Módulos de memória RAM tipo DDR4 RDIMM (</w:t>
            </w:r>
            <w:proofErr w:type="spellStart"/>
            <w:r w:rsidRPr="002318DA">
              <w:t>Registered</w:t>
            </w:r>
            <w:proofErr w:type="spellEnd"/>
            <w:r w:rsidRPr="002318DA">
              <w:t xml:space="preserve"> DIMM) com tecnologia de correção ECC (</w:t>
            </w:r>
            <w:proofErr w:type="spellStart"/>
            <w:proofErr w:type="gramStart"/>
            <w:r w:rsidRPr="002318DA">
              <w:t>ErrorCorrectingCode</w:t>
            </w:r>
            <w:proofErr w:type="spellEnd"/>
            <w:proofErr w:type="gramEnd"/>
            <w:r w:rsidRPr="002318DA">
              <w:t>) e velocidade de 2400MT/s;</w:t>
            </w:r>
          </w:p>
          <w:p w:rsidR="00656E80" w:rsidRPr="002318DA" w:rsidRDefault="00656E80" w:rsidP="00656E80">
            <w:pPr>
              <w:pStyle w:val="Nvel2"/>
              <w:rPr>
                <w:b/>
                <w:bCs/>
              </w:rPr>
            </w:pPr>
            <w:r w:rsidRPr="002318DA">
              <w:rPr>
                <w:b/>
                <w:bCs/>
              </w:rPr>
              <w:t xml:space="preserve">Possuir </w:t>
            </w:r>
            <w:r w:rsidR="0061090B">
              <w:rPr>
                <w:b/>
                <w:bCs/>
              </w:rPr>
              <w:t xml:space="preserve">no mínimo </w:t>
            </w:r>
            <w:r w:rsidRPr="002318DA">
              <w:rPr>
                <w:b/>
                <w:bCs/>
              </w:rPr>
              <w:t>64GB (sessenta e quatro gigabytes) de memória RAM instalada em pentes de no mínimo 16GB (dezesseis gigabytes);</w:t>
            </w:r>
          </w:p>
          <w:p w:rsidR="00656E80" w:rsidRPr="002318DA" w:rsidRDefault="00656E80" w:rsidP="00656E80">
            <w:pPr>
              <w:pStyle w:val="Nvel2"/>
            </w:pPr>
            <w:r w:rsidRPr="002318DA">
              <w:t>Suportar expansão de memória RAM para até 512GB (quinhentos e doze) gigabytes utilizando módulos de 32 (trinta e dois) gigabytes;</w:t>
            </w:r>
          </w:p>
          <w:p w:rsidR="00656E80" w:rsidRPr="002318DA" w:rsidRDefault="00656E80" w:rsidP="00656E80">
            <w:pPr>
              <w:pStyle w:val="Nvel1"/>
            </w:pPr>
            <w:r w:rsidRPr="002318DA">
              <w:t xml:space="preserve">CIRCUITOS INTEGRADOS (CHIPSET) E PLACA MÃE </w:t>
            </w:r>
          </w:p>
          <w:p w:rsidR="00656E80" w:rsidRPr="002318DA" w:rsidRDefault="00656E80" w:rsidP="00656E80">
            <w:pPr>
              <w:pStyle w:val="Nvel2"/>
            </w:pPr>
            <w:r w:rsidRPr="002318DA">
              <w:t xml:space="preserve">Possuir, no mínimo, 05 (cinco) slots </w:t>
            </w:r>
            <w:proofErr w:type="spellStart"/>
            <w:proofErr w:type="gramStart"/>
            <w:r w:rsidRPr="002318DA">
              <w:t>PCIeGen</w:t>
            </w:r>
            <w:proofErr w:type="spellEnd"/>
            <w:proofErr w:type="gramEnd"/>
            <w:r w:rsidRPr="002318DA">
              <w:t xml:space="preserve"> 3;</w:t>
            </w:r>
          </w:p>
          <w:p w:rsidR="00656E80" w:rsidRPr="002318DA" w:rsidRDefault="00656E80" w:rsidP="00656E80">
            <w:pPr>
              <w:pStyle w:val="Nvel2"/>
            </w:pPr>
            <w:r w:rsidRPr="002318DA">
              <w:t xml:space="preserve">Placa mãe da mesma marca do fabricante do equipamento, desenvolvida especificamente para o modelo ofertado. Não serão aceitas placas de livre comercialização no mercado; </w:t>
            </w:r>
          </w:p>
          <w:p w:rsidR="00656E80" w:rsidRPr="002318DA" w:rsidRDefault="00656E80" w:rsidP="00656E80">
            <w:pPr>
              <w:pStyle w:val="Nvel2"/>
            </w:pPr>
            <w:r w:rsidRPr="002318DA">
              <w:t xml:space="preserve">Deve suportar tecnologia de gerenciamento remoto por hardware fora de banda ou “Out of </w:t>
            </w:r>
            <w:proofErr w:type="spellStart"/>
            <w:r w:rsidRPr="002318DA">
              <w:t>Band</w:t>
            </w:r>
            <w:proofErr w:type="spellEnd"/>
            <w:r w:rsidRPr="002318DA">
              <w:t>” com firmware (chip) integrado para armazenar e disponibilizar informações sobre configuração e status do equipamento, mesmo quando este estiver totalmente desligado ou com o sistema operacional hibernado ou inoperante.</w:t>
            </w:r>
          </w:p>
          <w:p w:rsidR="00656E80" w:rsidRPr="002318DA" w:rsidRDefault="00656E80" w:rsidP="00656E80">
            <w:pPr>
              <w:pStyle w:val="Nvel1"/>
            </w:pPr>
            <w:r w:rsidRPr="002318DA">
              <w:t>CONTROLADORA DE VÍDEO</w:t>
            </w:r>
          </w:p>
          <w:p w:rsidR="00656E80" w:rsidRPr="002318DA" w:rsidRDefault="00656E80" w:rsidP="00656E80">
            <w:pPr>
              <w:pStyle w:val="Nvel2"/>
            </w:pPr>
            <w:r w:rsidRPr="002318DA">
              <w:t xml:space="preserve">Tipo </w:t>
            </w:r>
            <w:proofErr w:type="spellStart"/>
            <w:r w:rsidRPr="002318DA">
              <w:t>On</w:t>
            </w:r>
            <w:proofErr w:type="spellEnd"/>
            <w:r w:rsidRPr="002318DA">
              <w:t xml:space="preserve"> board ou placa de vídeo </w:t>
            </w:r>
            <w:proofErr w:type="gramStart"/>
            <w:r w:rsidRPr="002318DA">
              <w:t>off</w:t>
            </w:r>
            <w:proofErr w:type="gramEnd"/>
            <w:r w:rsidRPr="002318DA">
              <w:t>-board;</w:t>
            </w:r>
          </w:p>
          <w:p w:rsidR="00656E80" w:rsidRPr="002318DA" w:rsidRDefault="00656E80" w:rsidP="00656E80">
            <w:pPr>
              <w:pStyle w:val="Nvel2"/>
            </w:pPr>
            <w:r w:rsidRPr="002318DA">
              <w:t>Barramento compatível com PCI ou PCI Express;</w:t>
            </w:r>
          </w:p>
          <w:p w:rsidR="00656E80" w:rsidRPr="002318DA" w:rsidRDefault="00656E80" w:rsidP="00656E80">
            <w:pPr>
              <w:pStyle w:val="Nvel2"/>
            </w:pPr>
            <w:r w:rsidRPr="002318DA">
              <w:t>Capacidade da memória cache de vídeo ou da placa de vídeo: mínimo de 16MB (dezesseis megabytes);</w:t>
            </w:r>
          </w:p>
          <w:p w:rsidR="00656E80" w:rsidRPr="002318DA" w:rsidRDefault="00656E80" w:rsidP="00656E80">
            <w:pPr>
              <w:pStyle w:val="Nvel2"/>
            </w:pPr>
            <w:r w:rsidRPr="002318DA">
              <w:t>Resolução gráfica de 1280 x 1024 pixels ou superior.</w:t>
            </w:r>
          </w:p>
          <w:p w:rsidR="00656E80" w:rsidRPr="002318DA" w:rsidRDefault="00656E80" w:rsidP="00656E80">
            <w:pPr>
              <w:pStyle w:val="Nvel1"/>
            </w:pPr>
            <w:r w:rsidRPr="002318DA">
              <w:t xml:space="preserve">BIOS E SEGURANÇA </w:t>
            </w:r>
          </w:p>
          <w:p w:rsidR="00656E80" w:rsidRPr="002318DA" w:rsidRDefault="00656E80" w:rsidP="00656E80">
            <w:pPr>
              <w:pStyle w:val="Nvel2"/>
            </w:pPr>
            <w:r w:rsidRPr="002318DA">
              <w:t xml:space="preserve">BIOS desenvolvida pelo mesmo fabricante do equipamento ou ter direitos copyright sobre essa BIOS, comprovados através de atestados fornecidos pelo fabricante do equipamento, não sendo aceitas soluções em regime de OEM ou customizadas; </w:t>
            </w:r>
          </w:p>
          <w:p w:rsidR="00656E80" w:rsidRPr="002318DA" w:rsidRDefault="00656E80" w:rsidP="00656E80">
            <w:pPr>
              <w:pStyle w:val="Nvel2"/>
            </w:pPr>
            <w:r w:rsidRPr="002318DA">
              <w:t xml:space="preserve">A BIOS deve possuir o número de série do equipamento e campo </w:t>
            </w:r>
            <w:proofErr w:type="spellStart"/>
            <w:r w:rsidRPr="002318DA">
              <w:t>editável</w:t>
            </w:r>
            <w:proofErr w:type="spellEnd"/>
            <w:r w:rsidRPr="002318DA">
              <w:t xml:space="preserve"> que permita inserir identificação customizada podendo ser consultada por software de gerenciamento, como número de propriedade e de serviço; </w:t>
            </w:r>
          </w:p>
          <w:p w:rsidR="00656E80" w:rsidRPr="002318DA" w:rsidRDefault="00656E80" w:rsidP="00656E80">
            <w:pPr>
              <w:pStyle w:val="Nvel2"/>
            </w:pPr>
            <w:r w:rsidRPr="002318DA">
              <w:t>A BIOS deve possuir opção de criação de senha de acesso, senha de administrador ao sistema</w:t>
            </w:r>
            <w:r w:rsidR="00F27A48">
              <w:t xml:space="preserve"> de configuração do equipamento.</w:t>
            </w:r>
          </w:p>
          <w:p w:rsidR="00656E80" w:rsidRPr="002318DA" w:rsidRDefault="00656E80" w:rsidP="00656E80">
            <w:pPr>
              <w:pStyle w:val="Nvel1"/>
            </w:pPr>
            <w:r w:rsidRPr="002318DA">
              <w:t xml:space="preserve">PORTAS DE COMUNICAÇÃO </w:t>
            </w:r>
          </w:p>
          <w:p w:rsidR="00656E80" w:rsidRPr="002318DA" w:rsidRDefault="00656E80" w:rsidP="00656E80">
            <w:pPr>
              <w:pStyle w:val="Nvel2"/>
            </w:pPr>
            <w:r w:rsidRPr="002318DA">
              <w:t>Todos os conectores das portas de entrada/saída devem ser identificados pelos nomes ou símbolos;</w:t>
            </w:r>
          </w:p>
          <w:p w:rsidR="00656E80" w:rsidRPr="002318DA" w:rsidRDefault="00656E80" w:rsidP="00656E80">
            <w:pPr>
              <w:pStyle w:val="Nvel2"/>
            </w:pPr>
            <w:r w:rsidRPr="002318DA">
              <w:t xml:space="preserve">Possuir, no mínimo, </w:t>
            </w:r>
            <w:proofErr w:type="gramStart"/>
            <w:r w:rsidRPr="002318DA">
              <w:t>4</w:t>
            </w:r>
            <w:proofErr w:type="gramEnd"/>
            <w:r w:rsidRPr="002318DA">
              <w:t xml:space="preserve"> (quatro) interfaces USB versão 2.0 e 4 (quatro) interfaces USB versão 3.0; </w:t>
            </w:r>
          </w:p>
          <w:p w:rsidR="00656E80" w:rsidRPr="002318DA" w:rsidRDefault="00656E80" w:rsidP="00656E80">
            <w:pPr>
              <w:pStyle w:val="Nvel2"/>
            </w:pPr>
            <w:r w:rsidRPr="002318DA">
              <w:t xml:space="preserve">Possuir, no mínimo, </w:t>
            </w:r>
            <w:proofErr w:type="gramStart"/>
            <w:r w:rsidRPr="002318DA">
              <w:t>1</w:t>
            </w:r>
            <w:proofErr w:type="gramEnd"/>
            <w:r w:rsidRPr="002318DA">
              <w:t xml:space="preserve"> (uma) porta de vídeo padrão VGA (DB-15), uma localizad</w:t>
            </w:r>
            <w:r w:rsidR="00AC4985">
              <w:t xml:space="preserve">a na parte </w:t>
            </w:r>
            <w:proofErr w:type="spellStart"/>
            <w:r w:rsidR="00AC4985">
              <w:t>trazeira</w:t>
            </w:r>
            <w:proofErr w:type="spellEnd"/>
            <w:r w:rsidR="00AC4985">
              <w:t xml:space="preserve"> do gabinete.</w:t>
            </w:r>
          </w:p>
          <w:p w:rsidR="00656E80" w:rsidRPr="002318DA" w:rsidRDefault="00656E80" w:rsidP="00656E80">
            <w:pPr>
              <w:pStyle w:val="Nvel1"/>
            </w:pPr>
            <w:r w:rsidRPr="002318DA">
              <w:t xml:space="preserve">CONTROLADORA ETHERNET </w:t>
            </w:r>
          </w:p>
          <w:p w:rsidR="00656E80" w:rsidRPr="002318DA" w:rsidRDefault="00656E80" w:rsidP="00656E80">
            <w:pPr>
              <w:pStyle w:val="Nvel2"/>
            </w:pPr>
            <w:r w:rsidRPr="002318DA">
              <w:rPr>
                <w:b/>
                <w:bCs/>
              </w:rPr>
              <w:t xml:space="preserve">Deverá possuir </w:t>
            </w:r>
            <w:r w:rsidR="0061090B">
              <w:rPr>
                <w:b/>
                <w:bCs/>
              </w:rPr>
              <w:t xml:space="preserve">no mínimo </w:t>
            </w:r>
            <w:r w:rsidRPr="002318DA">
              <w:rPr>
                <w:b/>
                <w:bCs/>
              </w:rPr>
              <w:t xml:space="preserve">04 (quatro) interfaces de rede ethernet de </w:t>
            </w:r>
            <w:proofErr w:type="gramStart"/>
            <w:r w:rsidRPr="002318DA">
              <w:rPr>
                <w:b/>
                <w:bCs/>
              </w:rPr>
              <w:t>10GbE</w:t>
            </w:r>
            <w:proofErr w:type="gramEnd"/>
            <w:r w:rsidRPr="002318DA">
              <w:rPr>
                <w:b/>
                <w:bCs/>
              </w:rPr>
              <w:t xml:space="preserve"> (um) </w:t>
            </w:r>
            <w:proofErr w:type="spellStart"/>
            <w:r w:rsidRPr="002318DA">
              <w:rPr>
                <w:b/>
                <w:bCs/>
              </w:rPr>
              <w:t>gigabit</w:t>
            </w:r>
            <w:proofErr w:type="spellEnd"/>
            <w:r w:rsidRPr="002318DA">
              <w:rPr>
                <w:b/>
                <w:bCs/>
              </w:rPr>
              <w:t xml:space="preserve"> do tipo UTP</w:t>
            </w:r>
            <w:r w:rsidRPr="002318DA">
              <w:t>;</w:t>
            </w:r>
          </w:p>
          <w:p w:rsidR="00656E80" w:rsidRPr="002318DA" w:rsidRDefault="00656E80" w:rsidP="00656E80">
            <w:pPr>
              <w:pStyle w:val="Nvel2"/>
            </w:pPr>
            <w:r w:rsidRPr="002318DA">
              <w:t>•</w:t>
            </w:r>
            <w:r w:rsidRPr="002318DA">
              <w:tab/>
              <w:t xml:space="preserve">Suportar taxa de transferência de </w:t>
            </w:r>
            <w:proofErr w:type="gramStart"/>
            <w:r w:rsidRPr="002318DA">
              <w:t>10GbE</w:t>
            </w:r>
            <w:proofErr w:type="gramEnd"/>
            <w:r w:rsidRPr="002318DA">
              <w:t xml:space="preserve"> (dez) </w:t>
            </w:r>
            <w:proofErr w:type="spellStart"/>
            <w:r w:rsidRPr="002318DA">
              <w:t>gigabits</w:t>
            </w:r>
            <w:proofErr w:type="spellEnd"/>
            <w:r w:rsidRPr="002318DA">
              <w:t>;</w:t>
            </w:r>
          </w:p>
          <w:p w:rsidR="00656E80" w:rsidRPr="002318DA" w:rsidRDefault="00656E80" w:rsidP="00656E80">
            <w:pPr>
              <w:pStyle w:val="Nvel2"/>
            </w:pPr>
            <w:r w:rsidRPr="002318DA">
              <w:t>•</w:t>
            </w:r>
            <w:r w:rsidRPr="002318DA">
              <w:tab/>
              <w:t xml:space="preserve">Suportar boot PXE, Link </w:t>
            </w:r>
            <w:proofErr w:type="spellStart"/>
            <w:r w:rsidRPr="002318DA">
              <w:t>Aggregation</w:t>
            </w:r>
            <w:proofErr w:type="spellEnd"/>
            <w:r w:rsidRPr="002318DA">
              <w:t xml:space="preserve">, Network </w:t>
            </w:r>
            <w:proofErr w:type="spellStart"/>
            <w:r w:rsidRPr="002318DA">
              <w:t>teaming</w:t>
            </w:r>
            <w:proofErr w:type="spellEnd"/>
            <w:r w:rsidRPr="002318DA">
              <w:t xml:space="preserve">, </w:t>
            </w:r>
            <w:proofErr w:type="spellStart"/>
            <w:r w:rsidRPr="002318DA">
              <w:t>failover</w:t>
            </w:r>
            <w:proofErr w:type="spellEnd"/>
            <w:r w:rsidRPr="002318DA">
              <w:t xml:space="preserve">, </w:t>
            </w:r>
            <w:proofErr w:type="spellStart"/>
            <w:r w:rsidRPr="002318DA">
              <w:t>smartloadbalancing</w:t>
            </w:r>
            <w:proofErr w:type="spellEnd"/>
            <w:r w:rsidRPr="002318DA">
              <w:t>, LACP &amp;</w:t>
            </w:r>
            <w:proofErr w:type="spellStart"/>
            <w:proofErr w:type="gramStart"/>
            <w:r w:rsidRPr="002318DA">
              <w:t>GenericTrunking</w:t>
            </w:r>
            <w:proofErr w:type="spellEnd"/>
            <w:proofErr w:type="gramEnd"/>
            <w:r w:rsidRPr="002318DA">
              <w:t xml:space="preserve">, Jumbo Frames, TCP </w:t>
            </w:r>
            <w:proofErr w:type="spellStart"/>
            <w:r w:rsidRPr="002318DA">
              <w:t>SegmentationOffload</w:t>
            </w:r>
            <w:proofErr w:type="spellEnd"/>
            <w:r w:rsidR="00F27A48">
              <w:t xml:space="preserve"> (TSO) e </w:t>
            </w:r>
            <w:proofErr w:type="spellStart"/>
            <w:r w:rsidR="00F27A48">
              <w:t>LargeSendOffload</w:t>
            </w:r>
            <w:proofErr w:type="spellEnd"/>
            <w:r w:rsidR="00F27A48">
              <w:t xml:space="preserve"> (LSO).</w:t>
            </w:r>
          </w:p>
          <w:p w:rsidR="00656E80" w:rsidRPr="002318DA" w:rsidRDefault="00656E80" w:rsidP="00656E80">
            <w:pPr>
              <w:pStyle w:val="Nvel1"/>
            </w:pPr>
            <w:r w:rsidRPr="002318DA">
              <w:t>CONTROLADORA RAID</w:t>
            </w:r>
          </w:p>
          <w:p w:rsidR="00656E80" w:rsidRPr="002318DA" w:rsidRDefault="00656E80" w:rsidP="00656E80">
            <w:pPr>
              <w:pStyle w:val="Nvel2"/>
            </w:pPr>
            <w:r w:rsidRPr="002318DA">
              <w:t xml:space="preserve"> Controladora RAID, compatível com discos rígido padrão SAS e SATA com Interface de </w:t>
            </w:r>
            <w:proofErr w:type="gramStart"/>
            <w:r w:rsidRPr="002318DA">
              <w:t>12Gb</w:t>
            </w:r>
            <w:proofErr w:type="gramEnd"/>
            <w:r w:rsidRPr="002318DA">
              <w:t xml:space="preserve">/s, com 02 (dois) </w:t>
            </w:r>
            <w:proofErr w:type="spellStart"/>
            <w:r w:rsidRPr="002318DA">
              <w:t>Gbytes</w:t>
            </w:r>
            <w:proofErr w:type="spellEnd"/>
            <w:r w:rsidRPr="002318DA">
              <w:t xml:space="preserve"> de cache;</w:t>
            </w:r>
          </w:p>
          <w:p w:rsidR="00656E80" w:rsidRPr="002318DA" w:rsidRDefault="00656E80" w:rsidP="00656E80">
            <w:pPr>
              <w:pStyle w:val="Nvel2"/>
            </w:pPr>
            <w:r w:rsidRPr="002318DA">
              <w:t xml:space="preserve"> Suportar e </w:t>
            </w:r>
            <w:proofErr w:type="gramStart"/>
            <w:r w:rsidRPr="002318DA">
              <w:t>implementar</w:t>
            </w:r>
            <w:proofErr w:type="gramEnd"/>
            <w:r w:rsidRPr="002318DA">
              <w:t xml:space="preserve"> RAID 0, 1, 5, 10, 50;</w:t>
            </w:r>
          </w:p>
          <w:p w:rsidR="00656E80" w:rsidRPr="002318DA" w:rsidRDefault="00656E80" w:rsidP="00656E80">
            <w:pPr>
              <w:pStyle w:val="Nvel2"/>
            </w:pPr>
            <w:r w:rsidRPr="002318DA">
              <w:t xml:space="preserve"> Suportar expansão de capacidade de formatação on-line;</w:t>
            </w:r>
          </w:p>
          <w:p w:rsidR="00656E80" w:rsidRPr="002318DA" w:rsidRDefault="00656E80" w:rsidP="00656E80">
            <w:pPr>
              <w:pStyle w:val="Nvel2"/>
            </w:pPr>
            <w:r w:rsidRPr="002318DA">
              <w:t xml:space="preserve"> Permita detecção e recuperação automática de falhas e reconstrução, também de forma automática, dos volumes de RAID sem impacto para as aplicações e sem necessidade de reiniciar o equipamento;</w:t>
            </w:r>
          </w:p>
          <w:p w:rsidR="00656E80" w:rsidRPr="002318DA" w:rsidRDefault="00656E80" w:rsidP="00656E80">
            <w:pPr>
              <w:pStyle w:val="Nvel2"/>
            </w:pPr>
            <w:r w:rsidRPr="002318DA">
              <w:t xml:space="preserve"> Suporte a recursos de hot swap para as unidades de disco rígido;</w:t>
            </w:r>
          </w:p>
          <w:p w:rsidR="00656E80" w:rsidRPr="002318DA" w:rsidRDefault="00656E80" w:rsidP="00656E80">
            <w:pPr>
              <w:pStyle w:val="Nvel2"/>
            </w:pPr>
            <w:r w:rsidRPr="002318DA">
              <w:t xml:space="preserve"> Suportar Self-Monitoring</w:t>
            </w:r>
            <w:r w:rsidR="003D5053">
              <w:t xml:space="preserve">, </w:t>
            </w:r>
            <w:r w:rsidRPr="002318DA">
              <w:t>Analysis</w:t>
            </w:r>
            <w:r w:rsidR="003D5053">
              <w:t xml:space="preserve"> </w:t>
            </w:r>
            <w:proofErr w:type="spellStart"/>
            <w:r w:rsidRPr="002318DA">
              <w:t>and</w:t>
            </w:r>
            <w:proofErr w:type="spellEnd"/>
            <w:r w:rsidR="003D5053">
              <w:t xml:space="preserve"> </w:t>
            </w:r>
            <w:r w:rsidRPr="002318DA">
              <w:t>Reporting Technology (</w:t>
            </w:r>
            <w:proofErr w:type="spellStart"/>
            <w:r w:rsidRPr="002318DA">
              <w:t>S</w:t>
            </w:r>
            <w:r w:rsidR="003D5053">
              <w:t>.</w:t>
            </w:r>
            <w:r w:rsidRPr="002318DA">
              <w:t>M</w:t>
            </w:r>
            <w:r w:rsidR="003D5053">
              <w:t>.</w:t>
            </w:r>
            <w:r w:rsidRPr="002318DA">
              <w:t>A</w:t>
            </w:r>
            <w:r w:rsidR="003D5053">
              <w:t>.</w:t>
            </w:r>
            <w:r w:rsidRPr="002318DA">
              <w:t>R</w:t>
            </w:r>
            <w:r w:rsidR="003D5053">
              <w:t>.</w:t>
            </w:r>
            <w:r w:rsidRPr="002318DA">
              <w:t>T</w:t>
            </w:r>
            <w:r w:rsidR="003D5053">
              <w:t>.</w:t>
            </w:r>
            <w:proofErr w:type="spellEnd"/>
            <w:r w:rsidRPr="002318DA">
              <w:t>).</w:t>
            </w:r>
          </w:p>
          <w:p w:rsidR="00656E80" w:rsidRPr="002318DA" w:rsidRDefault="00656E80" w:rsidP="00656E80">
            <w:pPr>
              <w:pStyle w:val="Nvel1"/>
            </w:pPr>
            <w:r w:rsidRPr="002318DA">
              <w:t>ARMAZENAMENTO</w:t>
            </w:r>
          </w:p>
          <w:p w:rsidR="00656E80" w:rsidRPr="002318DA" w:rsidRDefault="00656E80" w:rsidP="00656E80">
            <w:pPr>
              <w:pStyle w:val="Nvel2"/>
              <w:rPr>
                <w:b/>
                <w:bCs/>
              </w:rPr>
            </w:pPr>
            <w:r w:rsidRPr="002318DA">
              <w:rPr>
                <w:b/>
                <w:bCs/>
              </w:rPr>
              <w:t xml:space="preserve">Armazenamento bruto composto por, no mínimo, 02 (duas) unidades de discos SSD de </w:t>
            </w:r>
            <w:r w:rsidR="0061090B">
              <w:rPr>
                <w:b/>
                <w:bCs/>
              </w:rPr>
              <w:t xml:space="preserve">no mínimo </w:t>
            </w:r>
            <w:r w:rsidR="00671EA3" w:rsidRPr="002318DA">
              <w:rPr>
                <w:b/>
                <w:bCs/>
              </w:rPr>
              <w:t>960GB</w:t>
            </w:r>
            <w:r w:rsidR="00B34FF3">
              <w:rPr>
                <w:b/>
                <w:bCs/>
              </w:rPr>
              <w:t xml:space="preserve"> </w:t>
            </w:r>
            <w:proofErr w:type="spellStart"/>
            <w:r w:rsidRPr="002318DA">
              <w:rPr>
                <w:b/>
                <w:bCs/>
              </w:rPr>
              <w:t>Solid</w:t>
            </w:r>
            <w:proofErr w:type="spellEnd"/>
            <w:r w:rsidR="00B34FF3">
              <w:rPr>
                <w:b/>
                <w:bCs/>
              </w:rPr>
              <w:t xml:space="preserve"> </w:t>
            </w:r>
            <w:proofErr w:type="spellStart"/>
            <w:r w:rsidRPr="002318DA">
              <w:rPr>
                <w:b/>
                <w:bCs/>
              </w:rPr>
              <w:t>State</w:t>
            </w:r>
            <w:proofErr w:type="spellEnd"/>
            <w:r w:rsidRPr="002318DA">
              <w:rPr>
                <w:b/>
                <w:bCs/>
              </w:rPr>
              <w:t xml:space="preserve"> Drive SAS </w:t>
            </w:r>
            <w:proofErr w:type="spellStart"/>
            <w:proofErr w:type="gramStart"/>
            <w:r w:rsidRPr="002318DA">
              <w:rPr>
                <w:b/>
                <w:bCs/>
              </w:rPr>
              <w:t>ReadIntensive</w:t>
            </w:r>
            <w:proofErr w:type="spellEnd"/>
            <w:proofErr w:type="gramEnd"/>
            <w:r w:rsidRPr="002318DA">
              <w:rPr>
                <w:b/>
                <w:bCs/>
              </w:rPr>
              <w:t xml:space="preserve">, hot </w:t>
            </w:r>
            <w:proofErr w:type="spellStart"/>
            <w:r w:rsidRPr="002318DA">
              <w:rPr>
                <w:b/>
                <w:bCs/>
              </w:rPr>
              <w:t>pluggable</w:t>
            </w:r>
            <w:proofErr w:type="spellEnd"/>
            <w:r w:rsidRPr="002318DA">
              <w:rPr>
                <w:b/>
                <w:bCs/>
              </w:rPr>
              <w:t xml:space="preserve">, interface de </w:t>
            </w:r>
            <w:r w:rsidR="00671EA3" w:rsidRPr="002318DA">
              <w:rPr>
                <w:b/>
                <w:bCs/>
              </w:rPr>
              <w:t>6</w:t>
            </w:r>
            <w:r w:rsidRPr="002318DA">
              <w:rPr>
                <w:b/>
                <w:bCs/>
              </w:rPr>
              <w:t>Gb/s;</w:t>
            </w:r>
          </w:p>
          <w:p w:rsidR="00656E80" w:rsidRPr="002318DA" w:rsidRDefault="00656E80" w:rsidP="00656E80">
            <w:pPr>
              <w:pStyle w:val="Nvel2"/>
              <w:rPr>
                <w:b/>
                <w:bCs/>
              </w:rPr>
            </w:pPr>
            <w:r w:rsidRPr="002318DA">
              <w:rPr>
                <w:b/>
                <w:bCs/>
              </w:rPr>
              <w:t>Armazenamento bruto composto por, no mínimo, 04 (quatro) unidades de discos SA</w:t>
            </w:r>
            <w:r w:rsidR="00671EA3" w:rsidRPr="002318DA">
              <w:rPr>
                <w:b/>
                <w:bCs/>
              </w:rPr>
              <w:t>TA</w:t>
            </w:r>
            <w:r w:rsidRPr="002318DA">
              <w:rPr>
                <w:b/>
                <w:bCs/>
              </w:rPr>
              <w:t xml:space="preserve"> de </w:t>
            </w:r>
            <w:r w:rsidR="0061090B">
              <w:rPr>
                <w:b/>
                <w:bCs/>
              </w:rPr>
              <w:t xml:space="preserve">no mínimo </w:t>
            </w:r>
            <w:r w:rsidRPr="002318DA">
              <w:rPr>
                <w:b/>
                <w:bCs/>
              </w:rPr>
              <w:t xml:space="preserve">2TB 7.2K RPM, hot </w:t>
            </w:r>
            <w:proofErr w:type="spellStart"/>
            <w:r w:rsidRPr="002318DA">
              <w:rPr>
                <w:b/>
                <w:bCs/>
              </w:rPr>
              <w:t>pluggable</w:t>
            </w:r>
            <w:proofErr w:type="spellEnd"/>
            <w:r w:rsidRPr="002318DA">
              <w:rPr>
                <w:b/>
                <w:bCs/>
              </w:rPr>
              <w:t xml:space="preserve">, interface de </w:t>
            </w:r>
            <w:proofErr w:type="gramStart"/>
            <w:r w:rsidR="00671EA3" w:rsidRPr="002318DA">
              <w:rPr>
                <w:b/>
                <w:bCs/>
              </w:rPr>
              <w:t>6</w:t>
            </w:r>
            <w:r w:rsidRPr="002318DA">
              <w:rPr>
                <w:b/>
                <w:bCs/>
              </w:rPr>
              <w:t>Gb</w:t>
            </w:r>
            <w:proofErr w:type="gramEnd"/>
            <w:r w:rsidRPr="002318DA">
              <w:rPr>
                <w:b/>
                <w:bCs/>
              </w:rPr>
              <w:t>/s;</w:t>
            </w:r>
          </w:p>
          <w:p w:rsidR="00656E80" w:rsidRPr="002318DA" w:rsidRDefault="00656E80" w:rsidP="00656E80">
            <w:pPr>
              <w:pStyle w:val="Nvel2"/>
            </w:pPr>
            <w:r w:rsidRPr="002318DA">
              <w:t xml:space="preserve"> Os discos devem ser </w:t>
            </w:r>
            <w:proofErr w:type="spellStart"/>
            <w:r w:rsidRPr="002318DA">
              <w:t>hot-plug</w:t>
            </w:r>
            <w:proofErr w:type="spellEnd"/>
            <w:r w:rsidRPr="002318DA">
              <w:t xml:space="preserve"> e hot-swap, que permita sua substituição sem necessidade de desligar o equipamento, garantindo a continuidade das operações sem impacto para as aplicações; </w:t>
            </w:r>
          </w:p>
          <w:p w:rsidR="00656E80" w:rsidRPr="002318DA" w:rsidRDefault="00656E80" w:rsidP="00656E80">
            <w:pPr>
              <w:pStyle w:val="Nvel2"/>
            </w:pPr>
            <w:r w:rsidRPr="002318DA">
              <w:t xml:space="preserve"> Não serão aceitos discos em gabinetes externos ao servidor;</w:t>
            </w:r>
          </w:p>
          <w:p w:rsidR="00656E80" w:rsidRPr="002318DA" w:rsidRDefault="00656E80" w:rsidP="00656E80">
            <w:pPr>
              <w:pStyle w:val="Nvel2"/>
            </w:pPr>
            <w:r w:rsidRPr="002318DA">
              <w:t xml:space="preserve">Possuir 01 (uma) unidade óptica leitora e escrita CD/DVD interna ao gabinete; </w:t>
            </w:r>
          </w:p>
          <w:p w:rsidR="00656E80" w:rsidRPr="002318DA" w:rsidRDefault="00656E80" w:rsidP="00656E80">
            <w:pPr>
              <w:pStyle w:val="Nvel1"/>
            </w:pPr>
            <w:r w:rsidRPr="002318DA">
              <w:t xml:space="preserve">SISTEMA OPERACIONAL </w:t>
            </w:r>
          </w:p>
          <w:p w:rsidR="00656E80" w:rsidRPr="002318DA" w:rsidRDefault="00656E80" w:rsidP="00656E80">
            <w:pPr>
              <w:pStyle w:val="Nvel2"/>
              <w:rPr>
                <w:b/>
                <w:bCs/>
              </w:rPr>
            </w:pPr>
            <w:r w:rsidRPr="002318DA">
              <w:rPr>
                <w:b/>
                <w:bCs/>
              </w:rPr>
              <w:t xml:space="preserve">O servidor deverá ser ofertado </w:t>
            </w:r>
            <w:r w:rsidR="00671EA3" w:rsidRPr="002318DA">
              <w:rPr>
                <w:b/>
                <w:bCs/>
              </w:rPr>
              <w:t>com Windows Server® 201</w:t>
            </w:r>
            <w:r w:rsidR="00165973">
              <w:rPr>
                <w:b/>
                <w:bCs/>
              </w:rPr>
              <w:t>9</w:t>
            </w:r>
            <w:r w:rsidR="00671EA3" w:rsidRPr="002318DA">
              <w:rPr>
                <w:b/>
                <w:bCs/>
              </w:rPr>
              <w:t>, Standard, 16 núcleos, instalação de fábrica, sem mídia, sem CAL</w:t>
            </w:r>
            <w:r w:rsidRPr="002318DA">
              <w:rPr>
                <w:b/>
                <w:bCs/>
              </w:rPr>
              <w:t>;</w:t>
            </w:r>
          </w:p>
          <w:p w:rsidR="00656E80" w:rsidRPr="002318DA" w:rsidRDefault="00656E80" w:rsidP="00656E80">
            <w:pPr>
              <w:pStyle w:val="Nvel2"/>
            </w:pPr>
            <w:r w:rsidRPr="002318DA">
              <w:t>Acompanhar mídia de inicialização e configuração do equipamento contendo todos os drivers de dispositivos de forma a permitir a fácil instalação do equipamento;</w:t>
            </w:r>
          </w:p>
          <w:p w:rsidR="00656E80" w:rsidRPr="002318DA" w:rsidRDefault="00656E80" w:rsidP="00656E80">
            <w:pPr>
              <w:pStyle w:val="Nvel2"/>
            </w:pPr>
            <w:r w:rsidRPr="002318DA">
              <w:t xml:space="preserve">O fabricante deve disponibilizar no seu respectivo web site, download gratuito de todos os Drivers dos dispositivos, BIOS e Firmwares para o equipamento ofertado; </w:t>
            </w:r>
          </w:p>
          <w:p w:rsidR="00656E80" w:rsidRPr="002318DA" w:rsidRDefault="00656E80" w:rsidP="00656E80">
            <w:pPr>
              <w:pStyle w:val="Nvel2"/>
            </w:pPr>
            <w:r w:rsidRPr="002318DA">
              <w:t>Apresentar declaração do fabricante informando que todos os componentes do objeto são novos (sem uso, reforma ou recondicionamento) e que não estão fora de linha de fabricação;</w:t>
            </w:r>
          </w:p>
          <w:p w:rsidR="00656E80" w:rsidRPr="002318DA" w:rsidRDefault="00656E80" w:rsidP="00656E80">
            <w:pPr>
              <w:pStyle w:val="Nvel2"/>
            </w:pPr>
            <w:r w:rsidRPr="002318DA">
              <w:t>O modelo do equipamento ofertado deverá suportar o sistema operacional Windows Server 2008 versões x86, x64 e R2 x64. Esse item deverá ser comprovado através do HCL (Hardware Compatibility List) da Microsoft no link: http://www.windowsservercatalog.com;</w:t>
            </w:r>
          </w:p>
          <w:p w:rsidR="00656E80" w:rsidRPr="002318DA" w:rsidRDefault="00656E80" w:rsidP="00656E80">
            <w:pPr>
              <w:pStyle w:val="Nvel2"/>
            </w:pPr>
            <w:r w:rsidRPr="002318DA">
              <w:t>O modelo do equipamento ofertado deverá suportar o sistema operacional RedHat Enterprise Linux 6.1 ou posterior. Esse item deverá ser comprovado através do HCL (Hardware Compatibility</w:t>
            </w:r>
            <w:r w:rsidR="003D5053">
              <w:t xml:space="preserve"> </w:t>
            </w:r>
            <w:r w:rsidRPr="002318DA">
              <w:t xml:space="preserve">List) da RedHat no link: </w:t>
            </w:r>
            <w:proofErr w:type="gramStart"/>
            <w:r w:rsidRPr="002318DA">
              <w:t>https</w:t>
            </w:r>
            <w:proofErr w:type="gramEnd"/>
            <w:r w:rsidRPr="002318DA">
              <w:t>://hardware.redhat.com/hwcert/index.cgi;</w:t>
            </w:r>
          </w:p>
          <w:p w:rsidR="00656E80" w:rsidRPr="002318DA" w:rsidRDefault="00656E80" w:rsidP="00656E80">
            <w:pPr>
              <w:pStyle w:val="Nvel2"/>
            </w:pPr>
            <w:r w:rsidRPr="002318DA">
              <w:t xml:space="preserve">O modelo do equipamento ofertado deverá suportar o sistema de </w:t>
            </w:r>
            <w:proofErr w:type="spellStart"/>
            <w:r w:rsidRPr="002318DA">
              <w:t>virtualização</w:t>
            </w:r>
            <w:proofErr w:type="spellEnd"/>
            <w:r w:rsidRPr="002318DA">
              <w:t xml:space="preserve"> </w:t>
            </w:r>
            <w:proofErr w:type="spellStart"/>
            <w:proofErr w:type="gramStart"/>
            <w:r w:rsidRPr="002318DA">
              <w:t>VMware</w:t>
            </w:r>
            <w:proofErr w:type="spellEnd"/>
            <w:proofErr w:type="gramEnd"/>
            <w:r w:rsidRPr="002318DA">
              <w:t xml:space="preserve"> </w:t>
            </w:r>
            <w:proofErr w:type="spellStart"/>
            <w:r w:rsidRPr="002318DA">
              <w:t>ESXi</w:t>
            </w:r>
            <w:proofErr w:type="spellEnd"/>
            <w:r w:rsidRPr="002318DA">
              <w:t xml:space="preserve"> 4.1 ou posterior. Esse item deverá ser comprovado através do </w:t>
            </w:r>
            <w:proofErr w:type="spellStart"/>
            <w:proofErr w:type="gramStart"/>
            <w:r w:rsidRPr="002318DA">
              <w:t>CompatibilityGuide</w:t>
            </w:r>
            <w:proofErr w:type="spellEnd"/>
            <w:proofErr w:type="gramEnd"/>
            <w:r w:rsidRPr="002318DA">
              <w:t xml:space="preserve"> da </w:t>
            </w:r>
            <w:proofErr w:type="spellStart"/>
            <w:r w:rsidRPr="002318DA">
              <w:t>VMware</w:t>
            </w:r>
            <w:proofErr w:type="spellEnd"/>
            <w:r w:rsidRPr="002318DA">
              <w:t xml:space="preserve"> no link:  http://www.vmware.com/resources/compatibility.</w:t>
            </w:r>
          </w:p>
          <w:p w:rsidR="00656E80" w:rsidRPr="002318DA" w:rsidRDefault="00656E80" w:rsidP="00656E80">
            <w:pPr>
              <w:pStyle w:val="Nvel1"/>
            </w:pPr>
            <w:r w:rsidRPr="002318DA">
              <w:t>GERENCIAMENTO E INVENTÁRIO</w:t>
            </w:r>
          </w:p>
          <w:p w:rsidR="00656E80" w:rsidRPr="002318DA" w:rsidRDefault="00656E80" w:rsidP="00656E80">
            <w:pPr>
              <w:pStyle w:val="Nvel2"/>
            </w:pPr>
            <w:r w:rsidRPr="002318DA">
              <w:t>O equipamento ofertado deverá possuir placa de gerenciamento remoto que possibilite o gerenciamento “</w:t>
            </w:r>
            <w:proofErr w:type="spellStart"/>
            <w:r w:rsidRPr="002318DA">
              <w:t>out-of-band</w:t>
            </w:r>
            <w:proofErr w:type="spellEnd"/>
            <w:r w:rsidRPr="002318DA">
              <w:t>” através de porta RJ45, não sendo essa nenhuma das interfaces de controladora de rede;</w:t>
            </w:r>
          </w:p>
          <w:p w:rsidR="00656E80" w:rsidRPr="002318DA" w:rsidRDefault="00656E80" w:rsidP="00656E80">
            <w:pPr>
              <w:pStyle w:val="Nvel2"/>
            </w:pPr>
            <w:r w:rsidRPr="002318DA">
              <w:t>Utilizar de protocolos para criptografia SSL para acesso a console WEB e SSH para console CLI;</w:t>
            </w:r>
          </w:p>
          <w:p w:rsidR="00656E80" w:rsidRPr="002318DA" w:rsidRDefault="00656E80" w:rsidP="00656E80">
            <w:pPr>
              <w:pStyle w:val="Nvel2"/>
            </w:pPr>
            <w:r w:rsidRPr="002318DA">
              <w:t>Permitir controle remoto tipo virtual KVM mesmo quando o sistema operacional estiver inoperante;</w:t>
            </w:r>
          </w:p>
          <w:p w:rsidR="00656E80" w:rsidRPr="002318DA" w:rsidRDefault="00656E80" w:rsidP="00656E80">
            <w:pPr>
              <w:pStyle w:val="Nvel2"/>
            </w:pPr>
            <w:r w:rsidRPr="002318DA">
              <w:t xml:space="preserve">Suportar autenticação via </w:t>
            </w:r>
            <w:proofErr w:type="spellStart"/>
            <w:r w:rsidRPr="002318DA">
              <w:t>Active</w:t>
            </w:r>
            <w:proofErr w:type="spellEnd"/>
            <w:r w:rsidRPr="002318DA">
              <w:t xml:space="preserve"> </w:t>
            </w:r>
            <w:proofErr w:type="spellStart"/>
            <w:r w:rsidRPr="002318DA">
              <w:t>Directory</w:t>
            </w:r>
            <w:proofErr w:type="spellEnd"/>
            <w:r w:rsidRPr="002318DA">
              <w:t>;</w:t>
            </w:r>
          </w:p>
          <w:p w:rsidR="00656E80" w:rsidRPr="002318DA" w:rsidRDefault="00656E80" w:rsidP="00656E80">
            <w:pPr>
              <w:pStyle w:val="Nvel2"/>
            </w:pPr>
            <w:r w:rsidRPr="002318DA">
              <w:t>Possuir tecnologia de mídia virtual possibilitando que drivers do tipo CD/DVD/</w:t>
            </w:r>
            <w:proofErr w:type="spellStart"/>
            <w:r w:rsidRPr="002318DA">
              <w:t>Floppy</w:t>
            </w:r>
            <w:proofErr w:type="spellEnd"/>
            <w:r w:rsidRPr="002318DA">
              <w:t xml:space="preserve"> localizados em estação de gerenciamento remota, sejam emulados no servidor gerenciado, permitindo inclusive a inicialização (boot) através dessa mídia;</w:t>
            </w:r>
          </w:p>
          <w:p w:rsidR="00656E80" w:rsidRPr="002318DA" w:rsidRDefault="00656E80" w:rsidP="00656E80">
            <w:pPr>
              <w:pStyle w:val="Nvel2"/>
            </w:pPr>
            <w:r w:rsidRPr="002318DA">
              <w:t>Permitir desligar e reiniciar o servidor através da console de gerenciamento, mesmo em condições de indisponibilidade do sistema operacional;</w:t>
            </w:r>
          </w:p>
          <w:p w:rsidR="00656E80" w:rsidRPr="002318DA" w:rsidRDefault="00656E80" w:rsidP="00656E80">
            <w:pPr>
              <w:pStyle w:val="Nvel2"/>
            </w:pPr>
            <w:r w:rsidRPr="002318DA">
              <w:t>Realizar inventário de hardware, BIOS e firmware remotamente;</w:t>
            </w:r>
          </w:p>
          <w:p w:rsidR="00656E80" w:rsidRPr="002318DA" w:rsidRDefault="00656E80" w:rsidP="00656E80">
            <w:pPr>
              <w:pStyle w:val="Nvel2"/>
            </w:pPr>
            <w:r w:rsidRPr="002318DA">
              <w:t xml:space="preserve">Suportar </w:t>
            </w:r>
            <w:proofErr w:type="spellStart"/>
            <w:r w:rsidRPr="002318DA">
              <w:t>update</w:t>
            </w:r>
            <w:proofErr w:type="spellEnd"/>
            <w:r w:rsidRPr="002318DA">
              <w:t xml:space="preserve"> de BIOS e firmware remotamente;</w:t>
            </w:r>
          </w:p>
          <w:p w:rsidR="00656E80" w:rsidRPr="002318DA" w:rsidRDefault="00656E80" w:rsidP="00656E80">
            <w:pPr>
              <w:pStyle w:val="Nvel2"/>
            </w:pPr>
            <w:r w:rsidRPr="002318DA">
              <w:t>Emitir alertas de falha de hardware e permitir a criação de filtros de alertas isolados e notificação por e-mail;</w:t>
            </w:r>
          </w:p>
          <w:p w:rsidR="00656E80" w:rsidRPr="002318DA" w:rsidRDefault="00656E80" w:rsidP="00656E80">
            <w:pPr>
              <w:pStyle w:val="Nvel2"/>
            </w:pPr>
            <w:r w:rsidRPr="002318DA">
              <w:t xml:space="preserve">Deve permitir que administradores de suporte a TI possam executar tarefas de gerenciamento remoto “por hardware” fora de banda ou “out </w:t>
            </w:r>
            <w:proofErr w:type="spellStart"/>
            <w:r w:rsidRPr="002318DA">
              <w:t>ofband</w:t>
            </w:r>
            <w:proofErr w:type="spellEnd"/>
            <w:r w:rsidRPr="002318DA">
              <w:t>” no parque instalado de máquinas, totalmente independente do estado de operação do hardware e do sistema operacional, inclusive com os mesmos ou inoperantes ou desligados;</w:t>
            </w:r>
          </w:p>
          <w:p w:rsidR="00656E80" w:rsidRPr="002318DA" w:rsidRDefault="00656E80" w:rsidP="00656E80">
            <w:pPr>
              <w:pStyle w:val="Nvel2"/>
            </w:pPr>
            <w:r w:rsidRPr="002318DA">
              <w:t>O fabricante do equipamento deve disponibilizar software de gerenciamento e inventário que permita o gerenciamento centralizado dos equipamentos ofertados através da rede LAN por meio de console de gerenciamento WEB. A solução deve ser do mesmo fabricante dos equipamentos ofertados, não sendo aceitos soluções e</w:t>
            </w:r>
            <w:r w:rsidR="00F27A48">
              <w:t>m regime de OEM ou customizadas.</w:t>
            </w:r>
          </w:p>
          <w:p w:rsidR="00656E80" w:rsidRPr="002318DA" w:rsidRDefault="00656E80" w:rsidP="00656E80">
            <w:pPr>
              <w:pStyle w:val="Nvel1"/>
            </w:pPr>
            <w:r w:rsidRPr="002318DA">
              <w:t>CONSIDERAÇÕES GERAIS</w:t>
            </w:r>
          </w:p>
          <w:p w:rsidR="00656E80" w:rsidRPr="002318DA" w:rsidRDefault="00656E80" w:rsidP="00656E80">
            <w:pPr>
              <w:pStyle w:val="Nvel2"/>
            </w:pPr>
            <w:r w:rsidRPr="002318DA">
              <w:t>O equipamento deverá ser novo, de primeiro uso, do mesmo fabricante e virem em embalagem lacrada do próprio fabricante;</w:t>
            </w:r>
          </w:p>
          <w:p w:rsidR="00656E80" w:rsidRPr="002318DA" w:rsidRDefault="00656E80" w:rsidP="00656E80">
            <w:pPr>
              <w:pStyle w:val="Nvel2"/>
            </w:pPr>
            <w:r w:rsidRPr="002318DA">
              <w:t xml:space="preserve">O equipamento deverá pertencer </w:t>
            </w:r>
            <w:proofErr w:type="gramStart"/>
            <w:r w:rsidRPr="002318DA">
              <w:t>a</w:t>
            </w:r>
            <w:proofErr w:type="gramEnd"/>
            <w:r w:rsidRPr="002318DA">
              <w:t xml:space="preserve"> linha corporativa do fabricante, não sendo aceito equipamentos destinados ao uso doméstico;</w:t>
            </w:r>
          </w:p>
          <w:p w:rsidR="00656E80" w:rsidRPr="002318DA" w:rsidRDefault="00656E80" w:rsidP="00656E80">
            <w:pPr>
              <w:pStyle w:val="Nvel2"/>
            </w:pPr>
            <w:r w:rsidRPr="002318DA">
              <w:t>Apresentação de no mínimo um atestado emitido por pessoa jurídica de direito público ou privado, comprovando que a proponente fornece/forneceu bens compatíveis com os objetos da licitação emitidos em papel timbrado, com assinatura, identificação e telefone do emitente.</w:t>
            </w:r>
          </w:p>
          <w:p w:rsidR="00656E80" w:rsidRPr="002318DA" w:rsidRDefault="00656E80" w:rsidP="00656E80">
            <w:pPr>
              <w:pStyle w:val="Nvel2"/>
            </w:pPr>
            <w:r w:rsidRPr="002318DA">
              <w:t>Todos os serviços de garantia de ora propostos deverão ser do fabricante, a fim de assegurar as melhores práticas dos equipamentos;</w:t>
            </w:r>
          </w:p>
          <w:p w:rsidR="00656E80" w:rsidRPr="002318DA" w:rsidRDefault="00656E80" w:rsidP="00656E80">
            <w:pPr>
              <w:pStyle w:val="Nvel2"/>
            </w:pPr>
            <w:r w:rsidRPr="002318DA">
              <w:t>A licitante deverá ainda apresentar declaração, emitida pelo fabricante, comprovando ser revenda autorizada e que está apta a comercializ</w:t>
            </w:r>
            <w:r w:rsidR="00F27A48">
              <w:t>ar os produtos objeto do edital.</w:t>
            </w:r>
          </w:p>
          <w:p w:rsidR="00656E80" w:rsidRPr="002318DA" w:rsidRDefault="00656E80" w:rsidP="00656E80">
            <w:pPr>
              <w:pStyle w:val="Nvel1"/>
            </w:pPr>
            <w:r w:rsidRPr="002318DA">
              <w:t>GARANTIA</w:t>
            </w:r>
            <w:r w:rsidR="0021538C">
              <w:t xml:space="preserve"> E SUPORTE</w:t>
            </w:r>
          </w:p>
          <w:p w:rsidR="0021538C" w:rsidRDefault="0021538C" w:rsidP="0021538C">
            <w:pPr>
              <w:pStyle w:val="Nvel2"/>
            </w:pPr>
            <w:r w:rsidRPr="0021538C">
              <w:t xml:space="preserve">Certificado de Garantia válido em todo território nacional; </w:t>
            </w:r>
          </w:p>
          <w:p w:rsidR="00656E80" w:rsidRPr="002318DA" w:rsidRDefault="00656E80" w:rsidP="00656E80">
            <w:pPr>
              <w:pStyle w:val="Nvel2"/>
            </w:pPr>
            <w:r w:rsidRPr="002318DA">
              <w:t>Deve possuir garantia padrão por um período mínimo de 60 (sessenta) meses para reposição de peças danificadas, mão-de-obra de assistência técnica e suporte;</w:t>
            </w:r>
          </w:p>
          <w:p w:rsidR="00656E80" w:rsidRPr="002318DA" w:rsidRDefault="00656E80" w:rsidP="00656E80">
            <w:pPr>
              <w:pStyle w:val="Nvel2"/>
            </w:pPr>
            <w:r w:rsidRPr="002318DA">
              <w:t>Os serviços de reparo dos equipamentos especificados serão executados somente e exclusivam</w:t>
            </w:r>
            <w:r w:rsidR="006E119E">
              <w:t>ente ON-SITE na cidade de Maceió</w:t>
            </w:r>
            <w:r w:rsidRPr="002318DA">
              <w:t xml:space="preserve"> – Alagoas;</w:t>
            </w:r>
          </w:p>
          <w:p w:rsidR="00656E80" w:rsidRPr="002318DA" w:rsidRDefault="00656E80" w:rsidP="00656E80">
            <w:pPr>
              <w:pStyle w:val="Nvel2"/>
            </w:pPr>
            <w:r w:rsidRPr="002318DA">
              <w:t xml:space="preserve">A CONTRATADA deve possuir Central de Atendimento tipo (0800) para abertura dos chamados de garantia, comprometendo-se </w:t>
            </w:r>
            <w:proofErr w:type="gramStart"/>
            <w:r w:rsidRPr="002318DA">
              <w:t>à</w:t>
            </w:r>
            <w:proofErr w:type="gramEnd"/>
            <w:r w:rsidRPr="002318DA">
              <w:t xml:space="preserve"> manter registros dos mesmos constando a descrição do problema; </w:t>
            </w:r>
          </w:p>
          <w:p w:rsidR="00656E80" w:rsidRDefault="00656E80" w:rsidP="00656E80">
            <w:pPr>
              <w:pStyle w:val="Nvel2"/>
            </w:pPr>
            <w:r w:rsidRPr="002318DA">
              <w:t>O atendimento deve ser realizado em regime 24x7 para hardware; O prazo máximo para atendimento do chamado deve ser de até 4 horas após a sua abertura e 48 horas adicionais para solução do problema para todo o hardware fornecido;</w:t>
            </w:r>
          </w:p>
          <w:p w:rsidR="0021538C" w:rsidRDefault="0021538C" w:rsidP="0021538C">
            <w:pPr>
              <w:pStyle w:val="Nvel2"/>
            </w:pPr>
            <w:r w:rsidRPr="0021538C">
              <w:t>Esta cobertura deverá ser assegurada pelo fabricante dos produtos ofertados sem custos adicionais para a CONTRATANTE;</w:t>
            </w:r>
          </w:p>
          <w:p w:rsidR="00656E80" w:rsidRPr="002318DA" w:rsidRDefault="00656E80" w:rsidP="00656E80">
            <w:pPr>
              <w:pStyle w:val="Nvel2"/>
            </w:pPr>
            <w:r w:rsidRPr="002318DA">
              <w:t>A CONTRATADA também deve oferecer canais de comunicação e ferramentas adicionais de suporte online como “chat”, “email” e página de suporte técnico na Internet com disponibilidade de atualizações e “</w:t>
            </w:r>
            <w:proofErr w:type="spellStart"/>
            <w:r w:rsidRPr="002318DA">
              <w:t>hotfixes</w:t>
            </w:r>
            <w:proofErr w:type="spellEnd"/>
            <w:r w:rsidRPr="002318DA">
              <w:t xml:space="preserve">” de drivers, BIOS, firmware, sistemas operacionais e ferramentas de troubleshooting, no mínimo; </w:t>
            </w:r>
          </w:p>
          <w:p w:rsidR="00656E80" w:rsidRPr="002318DA" w:rsidRDefault="00656E80" w:rsidP="00656E80">
            <w:pPr>
              <w:pStyle w:val="Nvel2"/>
            </w:pPr>
            <w:r w:rsidRPr="002318DA">
              <w:t xml:space="preserve">Durante o prazo de garantia será substituída sem ônus para o CONTRATANTE, a parte ou peça defeituosa, após a conclusão do respectivo analista de atendimento de que há a necessidade de substituir uma peça ou recolocá-la no sistema, </w:t>
            </w:r>
            <w:proofErr w:type="gramStart"/>
            <w:r w:rsidRPr="002318DA">
              <w:t>salvo-se</w:t>
            </w:r>
            <w:proofErr w:type="gramEnd"/>
            <w:r w:rsidRPr="002318DA">
              <w:t xml:space="preserve"> quando o defeito for provocado por uso inadequado;</w:t>
            </w:r>
          </w:p>
          <w:p w:rsidR="00656E80" w:rsidRPr="002318DA" w:rsidRDefault="00656E80" w:rsidP="00656E80">
            <w:pPr>
              <w:pStyle w:val="Nvel2"/>
            </w:pPr>
            <w:r w:rsidRPr="002318DA">
              <w:t xml:space="preserve">Esta modalidade de cobertura de garantia deverá, obrigatoriamente, entrar em vigor a partir da data de comercialização dos equipamentos e não serão aceitos, em hipótese alguma, outros condicionantes para o início da </w:t>
            </w:r>
            <w:proofErr w:type="gramStart"/>
            <w:r w:rsidRPr="002318DA">
              <w:t>mesma como auditorias</w:t>
            </w:r>
            <w:proofErr w:type="gramEnd"/>
            <w:r w:rsidRPr="002318DA">
              <w:t xml:space="preserve">, estudos ou avaliações técnicas prévias, aplicações de recomendações por parte da contratada, </w:t>
            </w:r>
            <w:proofErr w:type="spellStart"/>
            <w:r w:rsidRPr="002318DA">
              <w:t>etc</w:t>
            </w:r>
            <w:proofErr w:type="spellEnd"/>
            <w:r w:rsidRPr="002318DA">
              <w:t xml:space="preserve">; </w:t>
            </w:r>
          </w:p>
          <w:p w:rsidR="00656E80" w:rsidRPr="002318DA" w:rsidRDefault="00656E80" w:rsidP="00656E80">
            <w:pPr>
              <w:pStyle w:val="Nvel2"/>
            </w:pPr>
            <w:r w:rsidRPr="002318DA">
              <w:t>Possuir recurso disponibilizado via web, site do próprio fabricante (informar url para comprovação), que permita verificar a garantia do equipamento através da inserção do seu número de série;</w:t>
            </w:r>
          </w:p>
          <w:p w:rsidR="00656E80" w:rsidRDefault="00656E80" w:rsidP="00656E80">
            <w:pPr>
              <w:pStyle w:val="Nvel2"/>
            </w:pPr>
            <w:r w:rsidRPr="002318DA">
              <w:t>A substituição de componentes ou peças decorrentes da garantia não gera quaisquer ônus para a contratante. Toda e qualquer peça ou componente consertado ou substituído, fica automaticamente garantido até o final do prazo de garantia do objeto;</w:t>
            </w:r>
          </w:p>
          <w:p w:rsidR="0021538C" w:rsidRDefault="0021538C" w:rsidP="00656E80">
            <w:pPr>
              <w:pStyle w:val="Nvel2"/>
            </w:pPr>
            <w:r w:rsidRPr="0021538C">
              <w:t>Somente serão aceitos atendimentos técnicos por profissionais licenciados pelo fabricante com formação técnica especializada no equipamento, devidamente identificados e uniformizados</w:t>
            </w:r>
            <w:r>
              <w:t>;</w:t>
            </w:r>
          </w:p>
          <w:p w:rsidR="0021538C" w:rsidRPr="0021538C" w:rsidRDefault="0021538C" w:rsidP="0021538C">
            <w:pPr>
              <w:pStyle w:val="Nvel2"/>
            </w:pPr>
            <w:r w:rsidRPr="0021538C">
              <w:t xml:space="preserve">A garantia técnica, oferecida pelo fabricante, deve contemplar a substituição do disco rígido, em caso de pré-falha, identificada pelo software de gerenciamento; </w:t>
            </w:r>
          </w:p>
          <w:p w:rsidR="0021538C" w:rsidRDefault="0021538C" w:rsidP="00656E80">
            <w:pPr>
              <w:pStyle w:val="Nvel2"/>
            </w:pPr>
            <w:r w:rsidRPr="0021538C">
              <w:t>Em caso de necessidade de troca do disco rígido por falha ou pré-falha, o disco rígido com problema deverá ficar em posse do cliente, por medida de segurança e confidencialidade de informações;</w:t>
            </w:r>
          </w:p>
          <w:p w:rsidR="0021538C" w:rsidRPr="002318DA" w:rsidRDefault="0021538C" w:rsidP="00D544C3">
            <w:pPr>
              <w:pStyle w:val="Nvel2"/>
            </w:pPr>
            <w:r w:rsidRPr="0021538C">
              <w:t xml:space="preserve">A abertura do gabinete dos </w:t>
            </w:r>
            <w:r>
              <w:t xml:space="preserve">equipamentos </w:t>
            </w:r>
            <w:r w:rsidRPr="0021538C">
              <w:t>ofertados, para fins de inspeção, limpeza, testes, acréscimos e substituição de componentes internos, por técnicos da Contratante, não inviabiliza a garantia dos equipamentos</w:t>
            </w:r>
            <w:r w:rsidR="00F27A48">
              <w:t>.</w:t>
            </w:r>
          </w:p>
        </w:tc>
        <w:tc>
          <w:tcPr>
            <w:tcW w:w="708" w:type="dxa"/>
          </w:tcPr>
          <w:p w:rsidR="00656E80" w:rsidRPr="002318DA" w:rsidRDefault="00656E80" w:rsidP="00656E80">
            <w:pPr>
              <w:spacing w:after="0" w:line="259" w:lineRule="auto"/>
              <w:ind w:left="0" w:right="0" w:firstLine="0"/>
              <w:jc w:val="center"/>
              <w:rPr>
                <w:b/>
              </w:rPr>
            </w:pPr>
          </w:p>
        </w:tc>
      </w:tr>
      <w:tr w:rsidR="00656E80" w:rsidRPr="002318DA" w:rsidTr="001552DC">
        <w:trPr>
          <w:trHeight w:val="424"/>
        </w:trPr>
        <w:tc>
          <w:tcPr>
            <w:tcW w:w="662" w:type="dxa"/>
          </w:tcPr>
          <w:p w:rsidR="00656E80" w:rsidRPr="002318DA" w:rsidRDefault="00B84C35" w:rsidP="00656E80">
            <w:pPr>
              <w:spacing w:after="0" w:line="259" w:lineRule="auto"/>
              <w:ind w:left="0" w:right="0" w:firstLine="0"/>
              <w:jc w:val="center"/>
              <w:rPr>
                <w:b/>
              </w:rPr>
            </w:pPr>
            <w:proofErr w:type="gramStart"/>
            <w:r w:rsidRPr="002318DA">
              <w:rPr>
                <w:b/>
              </w:rPr>
              <w:t>7</w:t>
            </w:r>
            <w:proofErr w:type="gramEnd"/>
          </w:p>
        </w:tc>
        <w:tc>
          <w:tcPr>
            <w:tcW w:w="2032" w:type="dxa"/>
          </w:tcPr>
          <w:p w:rsidR="00656E80" w:rsidRPr="002318DA" w:rsidRDefault="00656E80" w:rsidP="00656E80">
            <w:pPr>
              <w:spacing w:after="0" w:line="259" w:lineRule="auto"/>
              <w:ind w:left="0" w:right="0" w:firstLine="0"/>
              <w:jc w:val="center"/>
              <w:rPr>
                <w:b/>
              </w:rPr>
            </w:pPr>
            <w:r w:rsidRPr="002318DA">
              <w:rPr>
                <w:b/>
              </w:rPr>
              <w:t xml:space="preserve">Servidor </w:t>
            </w:r>
            <w:proofErr w:type="spellStart"/>
            <w:r w:rsidRPr="002318DA">
              <w:rPr>
                <w:b/>
              </w:rPr>
              <w:t>Rack</w:t>
            </w:r>
            <w:proofErr w:type="spellEnd"/>
            <w:r w:rsidRPr="002318DA">
              <w:rPr>
                <w:b/>
              </w:rPr>
              <w:t xml:space="preserve"> 64GB de RAM</w:t>
            </w:r>
            <w:r w:rsidR="005F6E66" w:rsidRPr="002318DA">
              <w:rPr>
                <w:b/>
              </w:rPr>
              <w:t>.</w:t>
            </w:r>
          </w:p>
        </w:tc>
        <w:tc>
          <w:tcPr>
            <w:tcW w:w="1036" w:type="dxa"/>
          </w:tcPr>
          <w:p w:rsidR="00656E80" w:rsidRPr="002318DA" w:rsidRDefault="00656E80" w:rsidP="00656E80">
            <w:pPr>
              <w:spacing w:after="0" w:line="259" w:lineRule="auto"/>
              <w:ind w:left="0" w:right="0" w:firstLine="0"/>
              <w:jc w:val="center"/>
              <w:rPr>
                <w:b/>
                <w:sz w:val="20"/>
                <w:szCs w:val="20"/>
              </w:rPr>
            </w:pPr>
            <w:proofErr w:type="spellStart"/>
            <w:r w:rsidRPr="002318DA">
              <w:rPr>
                <w:b/>
                <w:sz w:val="20"/>
                <w:szCs w:val="20"/>
              </w:rPr>
              <w:t>Und</w:t>
            </w:r>
            <w:proofErr w:type="spellEnd"/>
          </w:p>
        </w:tc>
        <w:tc>
          <w:tcPr>
            <w:tcW w:w="6194" w:type="dxa"/>
          </w:tcPr>
          <w:p w:rsidR="00656E80" w:rsidRPr="002318DA" w:rsidRDefault="00656E80" w:rsidP="00656E80">
            <w:pPr>
              <w:pStyle w:val="Nvel1"/>
              <w:numPr>
                <w:ilvl w:val="0"/>
                <w:numId w:val="25"/>
              </w:numPr>
            </w:pPr>
            <w:r w:rsidRPr="002318DA">
              <w:t>GABINETE</w:t>
            </w:r>
          </w:p>
          <w:p w:rsidR="00656E80" w:rsidRPr="002318DA" w:rsidRDefault="00656E80" w:rsidP="00656E80">
            <w:pPr>
              <w:pStyle w:val="Nvel2"/>
            </w:pPr>
            <w:proofErr w:type="gramStart"/>
            <w:r w:rsidRPr="002318DA">
              <w:t xml:space="preserve">Gabinete para instalação em </w:t>
            </w:r>
            <w:proofErr w:type="spellStart"/>
            <w:r w:rsidRPr="002318DA">
              <w:t>rack</w:t>
            </w:r>
            <w:proofErr w:type="spellEnd"/>
            <w:r w:rsidRPr="002318DA">
              <w:t xml:space="preserve"> de 19”</w:t>
            </w:r>
            <w:proofErr w:type="gramEnd"/>
            <w:r w:rsidRPr="002318DA">
              <w:t xml:space="preserve"> através de sistema de trilhos deslizantes;</w:t>
            </w:r>
          </w:p>
          <w:p w:rsidR="00656E80" w:rsidRPr="002318DA" w:rsidRDefault="00656E80" w:rsidP="00656E80">
            <w:pPr>
              <w:pStyle w:val="Nvel2"/>
            </w:pPr>
            <w:r w:rsidRPr="002318DA">
              <w:t>Altura máxima de 2U;</w:t>
            </w:r>
          </w:p>
          <w:p w:rsidR="00656E80" w:rsidRPr="002318DA" w:rsidRDefault="00656E80" w:rsidP="00656E80">
            <w:pPr>
              <w:pStyle w:val="Nvel2"/>
            </w:pPr>
            <w:r w:rsidRPr="002318DA">
              <w:t>Deve possuir botão liga/desliga com proteção para prevenir o desligamento acidental;</w:t>
            </w:r>
          </w:p>
          <w:p w:rsidR="00656E80" w:rsidRPr="002318DA" w:rsidRDefault="00656E80" w:rsidP="00656E80">
            <w:pPr>
              <w:pStyle w:val="Nvel2"/>
            </w:pPr>
            <w:r w:rsidRPr="002318DA">
              <w:t xml:space="preserve">Possuir display ou </w:t>
            </w:r>
            <w:proofErr w:type="spellStart"/>
            <w:r w:rsidRPr="002318DA">
              <w:t>leds</w:t>
            </w:r>
            <w:proofErr w:type="spellEnd"/>
            <w:r w:rsidRPr="002318DA">
              <w:t xml:space="preserve"> embutido no painel frontal do gabinete para exibição de alertas de funcionamento dos componentes internos, tais como falhas de processador, memória RAM, fontes de alimentação, disco rígido e ventilador;</w:t>
            </w:r>
          </w:p>
          <w:p w:rsidR="00656E80" w:rsidRPr="002318DA" w:rsidRDefault="00656E80" w:rsidP="00656E80">
            <w:pPr>
              <w:pStyle w:val="Nvel2"/>
            </w:pPr>
            <w:r w:rsidRPr="002318DA">
              <w:t xml:space="preserve">Deve possuir suporte de no mínimo </w:t>
            </w:r>
            <w:proofErr w:type="gramStart"/>
            <w:r w:rsidRPr="002318DA">
              <w:t>8</w:t>
            </w:r>
            <w:proofErr w:type="gramEnd"/>
            <w:r w:rsidRPr="002318DA">
              <w:t xml:space="preserve"> baias para instalação de discos rígidos </w:t>
            </w:r>
            <w:proofErr w:type="spellStart"/>
            <w:r w:rsidRPr="002318DA">
              <w:t>hot-plug</w:t>
            </w:r>
            <w:proofErr w:type="spellEnd"/>
            <w:r w:rsidRPr="002318DA">
              <w:t xml:space="preserve"> de 2.5   polegadas;</w:t>
            </w:r>
          </w:p>
          <w:p w:rsidR="00656E80" w:rsidRPr="002318DA" w:rsidRDefault="00656E80" w:rsidP="00656E80">
            <w:pPr>
              <w:pStyle w:val="Nvel2"/>
            </w:pPr>
            <w:r w:rsidRPr="002318DA">
              <w:t xml:space="preserve">Deverá ser entregue junto com o servidor, um kit de fixação para </w:t>
            </w:r>
            <w:proofErr w:type="spellStart"/>
            <w:r w:rsidRPr="002318DA">
              <w:t>rack</w:t>
            </w:r>
            <w:proofErr w:type="spellEnd"/>
            <w:r w:rsidRPr="002318DA">
              <w:t>, do tipo retrátil, permitindo o deslizamento do servidor a fim de facilitar sua manutenção;</w:t>
            </w:r>
          </w:p>
          <w:p w:rsidR="00656E80" w:rsidRPr="002318DA" w:rsidRDefault="00656E80" w:rsidP="00656E80">
            <w:pPr>
              <w:pStyle w:val="Nvel2"/>
            </w:pPr>
            <w:r w:rsidRPr="002318DA">
              <w:t xml:space="preserve">Possuir projeto </w:t>
            </w:r>
            <w:proofErr w:type="spellStart"/>
            <w:r w:rsidRPr="002318DA">
              <w:t>tool-less</w:t>
            </w:r>
            <w:proofErr w:type="spellEnd"/>
            <w:r w:rsidRPr="002318DA">
              <w:t>, ou seja, não necessita de ferramentas para abertura do gabinete e instalação/desinstalação de placas de expansão;</w:t>
            </w:r>
          </w:p>
          <w:p w:rsidR="00656E80" w:rsidRPr="002318DA" w:rsidRDefault="00656E80" w:rsidP="00656E80">
            <w:pPr>
              <w:pStyle w:val="Nvel2"/>
            </w:pPr>
            <w:r w:rsidRPr="002318DA">
              <w:t xml:space="preserve">Deve possuir sistema de ventilação redundante e </w:t>
            </w:r>
            <w:proofErr w:type="spellStart"/>
            <w:r w:rsidRPr="002318DA">
              <w:t>hot-plug</w:t>
            </w:r>
            <w:proofErr w:type="spellEnd"/>
            <w:r w:rsidRPr="002318DA">
              <w:t xml:space="preserve"> para que a CPU suporte a configuração máxima e dentro dos limites de temperatura adequados para o perfei</w:t>
            </w:r>
            <w:r w:rsidR="00F27A48">
              <w:t>to funcionamento do equipamento.</w:t>
            </w:r>
          </w:p>
          <w:p w:rsidR="00656E80" w:rsidRPr="002318DA" w:rsidRDefault="00656E80" w:rsidP="00656E80">
            <w:pPr>
              <w:pStyle w:val="Nvel1"/>
            </w:pPr>
            <w:r w:rsidRPr="002318DA">
              <w:t xml:space="preserve">FONTE DE ALIMENTAÇÃO </w:t>
            </w:r>
          </w:p>
          <w:p w:rsidR="00656E80" w:rsidRPr="002318DA" w:rsidRDefault="00656E80" w:rsidP="00656E80">
            <w:pPr>
              <w:pStyle w:val="Nvel2"/>
            </w:pPr>
            <w:r w:rsidRPr="002318DA">
              <w:t xml:space="preserve">Deve possuir </w:t>
            </w:r>
            <w:proofErr w:type="gramStart"/>
            <w:r w:rsidRPr="002318DA">
              <w:t>2</w:t>
            </w:r>
            <w:proofErr w:type="gramEnd"/>
            <w:r w:rsidRPr="002318DA">
              <w:t xml:space="preserve"> (duas) fontes de alimentação;</w:t>
            </w:r>
          </w:p>
          <w:p w:rsidR="00656E80" w:rsidRPr="002318DA" w:rsidRDefault="00656E80" w:rsidP="00656E80">
            <w:pPr>
              <w:pStyle w:val="Nvel2"/>
            </w:pPr>
            <w:r w:rsidRPr="002318DA">
              <w:t xml:space="preserve">As fontes deverão ser redundantes, </w:t>
            </w:r>
            <w:proofErr w:type="spellStart"/>
            <w:r w:rsidRPr="002318DA">
              <w:t>hot-plug</w:t>
            </w:r>
            <w:proofErr w:type="spellEnd"/>
            <w:r w:rsidRPr="002318DA">
              <w:t xml:space="preserve"> e hot-swap, para automaticamente permitir a substituição da fonte principal em caso de falha, mantendo assim o funcionamento do equipamento;</w:t>
            </w:r>
          </w:p>
          <w:p w:rsidR="00656E80" w:rsidRPr="002318DA" w:rsidRDefault="00656E80" w:rsidP="00656E80">
            <w:pPr>
              <w:pStyle w:val="Nvel2"/>
            </w:pPr>
            <w:r w:rsidRPr="002318DA">
              <w:t>A fonte deve ter potência mínima de 1100 watts;</w:t>
            </w:r>
          </w:p>
          <w:p w:rsidR="00656E80" w:rsidRPr="002318DA" w:rsidRDefault="00656E80" w:rsidP="00656E80">
            <w:pPr>
              <w:pStyle w:val="Nvel2"/>
            </w:pPr>
            <w:r w:rsidRPr="002318DA">
              <w:t xml:space="preserve">As fontes devem possuir tensão de entrada de 100VAC a 240VAC a </w:t>
            </w:r>
            <w:proofErr w:type="gramStart"/>
            <w:r w:rsidRPr="002318DA">
              <w:t>60Hz</w:t>
            </w:r>
            <w:proofErr w:type="gramEnd"/>
            <w:r w:rsidRPr="002318DA">
              <w:t>, com ajuste manual ou automático de tensão;</w:t>
            </w:r>
          </w:p>
          <w:p w:rsidR="00656E80" w:rsidRPr="002318DA" w:rsidRDefault="00656E80" w:rsidP="00656E80">
            <w:pPr>
              <w:pStyle w:val="Nvel2"/>
            </w:pPr>
            <w:r w:rsidRPr="002318DA">
              <w:t>Deverá acompanhar cabos de alimentação para cada fonte de alimentação for</w:t>
            </w:r>
            <w:r w:rsidR="00F27A48">
              <w:t>necida no padrão ABNT NBR 14136.</w:t>
            </w:r>
          </w:p>
          <w:p w:rsidR="00656E80" w:rsidRPr="002318DA" w:rsidRDefault="00656E80" w:rsidP="00656E80">
            <w:pPr>
              <w:pStyle w:val="Nvel1"/>
            </w:pPr>
            <w:r w:rsidRPr="002318DA">
              <w:t xml:space="preserve">PROCESSADOR </w:t>
            </w:r>
          </w:p>
          <w:p w:rsidR="008762DE" w:rsidRPr="002318DA" w:rsidRDefault="008762DE" w:rsidP="008762DE">
            <w:pPr>
              <w:pStyle w:val="Nvel2"/>
              <w:rPr>
                <w:b/>
                <w:bCs/>
              </w:rPr>
            </w:pPr>
            <w:r w:rsidRPr="002318DA">
              <w:rPr>
                <w:b/>
                <w:bCs/>
              </w:rPr>
              <w:t xml:space="preserve">O servidor deve possuir </w:t>
            </w:r>
            <w:r w:rsidR="00544A37">
              <w:rPr>
                <w:b/>
                <w:bCs/>
              </w:rPr>
              <w:t xml:space="preserve">no mínimo </w:t>
            </w:r>
            <w:r w:rsidRPr="002318DA">
              <w:rPr>
                <w:b/>
                <w:bCs/>
              </w:rPr>
              <w:t xml:space="preserve">02 (dois) processadores instalados com no mínimo 08 (oito) cores cada, </w:t>
            </w:r>
            <w:r w:rsidR="00563B01">
              <w:rPr>
                <w:b/>
                <w:bCs/>
              </w:rPr>
              <w:t xml:space="preserve">no mínimo </w:t>
            </w:r>
            <w:r w:rsidRPr="002318DA">
              <w:rPr>
                <w:b/>
                <w:bCs/>
              </w:rPr>
              <w:t>11MB (onze) megabytes de cache, no mínimo 2.10 GHz, QPI de 9,6GT/s e suficientes para prover índice SPECINT RATE BASE 2006 de no mínimo 690 (seiscentos e noventa) pontos para o equipamento ofertado;</w:t>
            </w:r>
          </w:p>
          <w:p w:rsidR="00656E80" w:rsidRPr="002318DA" w:rsidRDefault="00656E80" w:rsidP="00656E80">
            <w:pPr>
              <w:pStyle w:val="Nvel2"/>
            </w:pPr>
            <w:r w:rsidRPr="002318DA">
              <w:t xml:space="preserve">Caso o equipamento não tenha sido auditado ou o valor auditado não tenha sido com o mesmo número de processadores ofertado, deverá ser informado um cálculo estimado conforme fórmula abaixo, desde que o valor utilizado para a estimativa do índice tenha sido obtido em equipamento auditado com a quantidade de processadores igual ou superior à ofertada e seja da mesma família do equipamento ofertado. Este índice deverá ser calculado pela expressão abaixo com base em um índice auditado de benchmark CINT2006 no parâmetro  </w:t>
            </w:r>
            <w:proofErr w:type="gramStart"/>
            <w:r w:rsidRPr="002318DA">
              <w:t>SPECint_rate_base2006</w:t>
            </w:r>
            <w:proofErr w:type="gramEnd"/>
            <w:r w:rsidRPr="002318DA">
              <w:t>, índice "Base" http://www.spec.org/cpu2006/results/rint2006.html de um equipamento de mesma arquitetura e do mesmo fabricante do equipamento ofertado;</w:t>
            </w:r>
          </w:p>
          <w:p w:rsidR="00656E80" w:rsidRPr="002318DA" w:rsidRDefault="00656E80" w:rsidP="00656E80">
            <w:pPr>
              <w:pStyle w:val="Nvel2"/>
            </w:pPr>
            <w:r w:rsidRPr="002318DA">
              <w:t>Índice Estimado = (A * B * C) / (D * E) onde:</w:t>
            </w:r>
          </w:p>
          <w:p w:rsidR="00656E80" w:rsidRPr="002318DA" w:rsidRDefault="00656E80" w:rsidP="00656E80">
            <w:pPr>
              <w:pStyle w:val="Nvel2"/>
            </w:pPr>
            <w:r w:rsidRPr="002318DA">
              <w:t>A = Quantidade de processadores ofertados para o servidor;</w:t>
            </w:r>
          </w:p>
          <w:p w:rsidR="00656E80" w:rsidRPr="002318DA" w:rsidRDefault="00656E80" w:rsidP="00656E80">
            <w:pPr>
              <w:pStyle w:val="Nvel2"/>
            </w:pPr>
            <w:r w:rsidRPr="002318DA">
              <w:t>B = Freqüência de clock ofertada para cada processador (em GHz);</w:t>
            </w:r>
          </w:p>
          <w:p w:rsidR="00656E80" w:rsidRPr="002318DA" w:rsidRDefault="00656E80" w:rsidP="00656E80">
            <w:pPr>
              <w:pStyle w:val="Nvel2"/>
            </w:pPr>
            <w:r w:rsidRPr="002318DA">
              <w:t>C = Resultado, em SPECINT RATE BASE 2006 - Base, auditado pela SPEC;</w:t>
            </w:r>
          </w:p>
          <w:p w:rsidR="00656E80" w:rsidRPr="002318DA" w:rsidRDefault="00656E80" w:rsidP="00656E80">
            <w:pPr>
              <w:pStyle w:val="Nvel2"/>
            </w:pPr>
            <w:r w:rsidRPr="002318DA">
              <w:t>D = Quantidade de processadores utilizados no servidor auditado pela SPEC;</w:t>
            </w:r>
          </w:p>
          <w:p w:rsidR="00656E80" w:rsidRPr="002318DA" w:rsidRDefault="00656E80" w:rsidP="00656E80">
            <w:pPr>
              <w:pStyle w:val="Nvel2"/>
            </w:pPr>
            <w:r w:rsidRPr="002318DA">
              <w:t>E = Frequência do clock (em GHz) de cada processador utilizado no servidor auditado pela SPEC;</w:t>
            </w:r>
          </w:p>
          <w:p w:rsidR="00656E80" w:rsidRPr="002318DA" w:rsidRDefault="00656E80" w:rsidP="00656E80">
            <w:pPr>
              <w:pStyle w:val="Nvel1"/>
            </w:pPr>
            <w:r w:rsidRPr="002318DA">
              <w:t xml:space="preserve">MEMÓRIA RAM </w:t>
            </w:r>
          </w:p>
          <w:p w:rsidR="00656E80" w:rsidRPr="002318DA" w:rsidRDefault="00656E80" w:rsidP="00656E80">
            <w:pPr>
              <w:pStyle w:val="Nvel2"/>
            </w:pPr>
            <w:r w:rsidRPr="002318DA">
              <w:t>Módulos de memória RAM tipo DDR4 RDIMM ou LRDIMM com tecnologia de correção ECC (</w:t>
            </w:r>
            <w:proofErr w:type="spellStart"/>
            <w:proofErr w:type="gramStart"/>
            <w:r w:rsidRPr="002318DA">
              <w:t>ErrorCorrectingCode</w:t>
            </w:r>
            <w:proofErr w:type="spellEnd"/>
            <w:proofErr w:type="gramEnd"/>
            <w:r w:rsidRPr="002318DA">
              <w:t>) e velocidade de 2666MT/s;</w:t>
            </w:r>
          </w:p>
          <w:p w:rsidR="00656E80" w:rsidRPr="002318DA" w:rsidRDefault="00656E80" w:rsidP="00656E80">
            <w:pPr>
              <w:pStyle w:val="Nvel2"/>
              <w:rPr>
                <w:b/>
                <w:bCs/>
              </w:rPr>
            </w:pPr>
            <w:proofErr w:type="gramStart"/>
            <w:r w:rsidRPr="002318DA">
              <w:rPr>
                <w:b/>
                <w:bCs/>
              </w:rPr>
              <w:t>Deverá possuir</w:t>
            </w:r>
            <w:proofErr w:type="gramEnd"/>
            <w:r w:rsidRPr="002318DA">
              <w:rPr>
                <w:b/>
                <w:bCs/>
              </w:rPr>
              <w:t xml:space="preserve"> </w:t>
            </w:r>
            <w:r w:rsidR="0061090B">
              <w:rPr>
                <w:b/>
                <w:bCs/>
              </w:rPr>
              <w:t xml:space="preserve">no mínimo </w:t>
            </w:r>
            <w:r w:rsidRPr="002318DA">
              <w:rPr>
                <w:b/>
                <w:bCs/>
              </w:rPr>
              <w:t>64GB (sessenta e quatro) gigabytes de memória RAM instalada com módulos de no mínimo 32GB (trinta e dois) gigabytes;</w:t>
            </w:r>
          </w:p>
          <w:p w:rsidR="00656E80" w:rsidRPr="002318DA" w:rsidRDefault="00656E80" w:rsidP="00656E80">
            <w:pPr>
              <w:pStyle w:val="Nvel2"/>
            </w:pPr>
            <w:r w:rsidRPr="002318DA">
              <w:t xml:space="preserve">O servidor deverá suportar </w:t>
            </w:r>
            <w:proofErr w:type="spellStart"/>
            <w:r w:rsidRPr="002318DA">
              <w:t>escalabilidade</w:t>
            </w:r>
            <w:proofErr w:type="spellEnd"/>
            <w:r w:rsidRPr="002318DA">
              <w:t xml:space="preserve"> mínima de memó</w:t>
            </w:r>
            <w:r w:rsidR="00F27A48">
              <w:t xml:space="preserve">ria RAM de 3TB (três) </w:t>
            </w:r>
            <w:proofErr w:type="spellStart"/>
            <w:proofErr w:type="gramStart"/>
            <w:r w:rsidR="00F27A48">
              <w:t>TeraBytes</w:t>
            </w:r>
            <w:proofErr w:type="spellEnd"/>
            <w:proofErr w:type="gramEnd"/>
            <w:r w:rsidR="00F27A48">
              <w:t>.</w:t>
            </w:r>
          </w:p>
          <w:p w:rsidR="00656E80" w:rsidRPr="002318DA" w:rsidRDefault="00656E80" w:rsidP="00656E80">
            <w:pPr>
              <w:pStyle w:val="Nvel1"/>
            </w:pPr>
            <w:r w:rsidRPr="002318DA">
              <w:t xml:space="preserve">CIRCUITOS INTEGRADOS (CHIPSET) E PLACA MÃE </w:t>
            </w:r>
          </w:p>
          <w:p w:rsidR="00656E80" w:rsidRPr="002318DA" w:rsidRDefault="00656E80" w:rsidP="00656E80">
            <w:pPr>
              <w:pStyle w:val="Nvel2"/>
            </w:pPr>
            <w:r w:rsidRPr="002318DA">
              <w:t xml:space="preserve">Possuir, no mínimo, </w:t>
            </w:r>
            <w:proofErr w:type="gramStart"/>
            <w:r w:rsidRPr="002318DA">
              <w:t>5</w:t>
            </w:r>
            <w:proofErr w:type="gramEnd"/>
            <w:r w:rsidRPr="002318DA">
              <w:t xml:space="preserve"> (cinco) slots PCI Express;</w:t>
            </w:r>
          </w:p>
          <w:p w:rsidR="00656E80" w:rsidRPr="002318DA" w:rsidRDefault="00656E80" w:rsidP="00656E80">
            <w:pPr>
              <w:pStyle w:val="Nvel2"/>
            </w:pPr>
            <w:r w:rsidRPr="002318DA">
              <w:t xml:space="preserve">Placa mãe da mesma marca do fabricante do equipamento, desenvolvida especificamente para o modelo ofertado. Não serão aceitas placas de livre comercialização no mercado; </w:t>
            </w:r>
          </w:p>
          <w:p w:rsidR="00656E80" w:rsidRPr="002318DA" w:rsidRDefault="00656E80" w:rsidP="00656E80">
            <w:pPr>
              <w:pStyle w:val="Nvel2"/>
            </w:pPr>
            <w:r w:rsidRPr="002318DA">
              <w:t xml:space="preserve">Deve suportar tecnologia de gerenciamento remoto por hardware fora de banda ou “Out of </w:t>
            </w:r>
            <w:proofErr w:type="spellStart"/>
            <w:r w:rsidRPr="002318DA">
              <w:t>Band</w:t>
            </w:r>
            <w:proofErr w:type="spellEnd"/>
            <w:r w:rsidRPr="002318DA">
              <w:t>” com firmware (chip) integrado para armazenar e disponibilizar informações sobre configuração e status do equipamento, mesmo quando este estiver totalmente desligado ou com o sistema operac</w:t>
            </w:r>
            <w:r w:rsidR="00F27A48">
              <w:t>ional hibernado ou inoperante.</w:t>
            </w:r>
          </w:p>
          <w:p w:rsidR="00656E80" w:rsidRPr="002318DA" w:rsidRDefault="00656E80" w:rsidP="00656E80">
            <w:pPr>
              <w:pStyle w:val="Nvel1"/>
            </w:pPr>
            <w:r w:rsidRPr="002318DA">
              <w:t>CONTROLADORA DE VÍDEO</w:t>
            </w:r>
          </w:p>
          <w:p w:rsidR="00656E80" w:rsidRPr="002318DA" w:rsidRDefault="00656E80" w:rsidP="00656E80">
            <w:pPr>
              <w:pStyle w:val="Nvel2"/>
            </w:pPr>
            <w:r w:rsidRPr="002318DA">
              <w:t xml:space="preserve">Tipo </w:t>
            </w:r>
            <w:proofErr w:type="spellStart"/>
            <w:r w:rsidRPr="002318DA">
              <w:t>On</w:t>
            </w:r>
            <w:proofErr w:type="spellEnd"/>
            <w:r w:rsidRPr="002318DA">
              <w:t xml:space="preserve"> board ou placa de vídeo </w:t>
            </w:r>
            <w:proofErr w:type="gramStart"/>
            <w:r w:rsidRPr="002318DA">
              <w:t>off</w:t>
            </w:r>
            <w:proofErr w:type="gramEnd"/>
            <w:r w:rsidRPr="002318DA">
              <w:t>-board;</w:t>
            </w:r>
          </w:p>
          <w:p w:rsidR="00656E80" w:rsidRPr="002318DA" w:rsidRDefault="00656E80" w:rsidP="00656E80">
            <w:pPr>
              <w:pStyle w:val="Nvel2"/>
            </w:pPr>
            <w:r w:rsidRPr="002318DA">
              <w:t>Barramento compatível com PCI ou PCI Express;</w:t>
            </w:r>
          </w:p>
          <w:p w:rsidR="00656E80" w:rsidRPr="002318DA" w:rsidRDefault="00656E80" w:rsidP="00656E80">
            <w:pPr>
              <w:pStyle w:val="Nvel2"/>
            </w:pPr>
            <w:r w:rsidRPr="002318DA">
              <w:t>Capacidade da memória cache de vídeo ou da placa de vídeo de no mínimo de 16 MB (dezesseis megabytes);</w:t>
            </w:r>
          </w:p>
          <w:p w:rsidR="00656E80" w:rsidRPr="002318DA" w:rsidRDefault="00656E80" w:rsidP="00656E80">
            <w:pPr>
              <w:pStyle w:val="Nvel2"/>
            </w:pPr>
            <w:r w:rsidRPr="002318DA">
              <w:t>Resolução gráfica de</w:t>
            </w:r>
            <w:r w:rsidR="00AC4985">
              <w:t xml:space="preserve"> 1280 x 1024 pixels ou superior.</w:t>
            </w:r>
          </w:p>
          <w:p w:rsidR="00656E80" w:rsidRPr="002318DA" w:rsidRDefault="00656E80" w:rsidP="00656E80">
            <w:pPr>
              <w:pStyle w:val="Nvel1"/>
            </w:pPr>
            <w:r w:rsidRPr="002318DA">
              <w:t xml:space="preserve">BIOS E SEGURANÇA </w:t>
            </w:r>
          </w:p>
          <w:p w:rsidR="00656E80" w:rsidRPr="002318DA" w:rsidRDefault="00656E80" w:rsidP="00656E80">
            <w:pPr>
              <w:pStyle w:val="Nvel2"/>
            </w:pPr>
            <w:r w:rsidRPr="002318DA">
              <w:t xml:space="preserve">BIOS desenvolvida pelo mesmo fabricante do equipamento ou ter direitos copyright sobre essa BIOS, comprovados através de atestados fornecidos pelo fabricante do equipamento, não sendo aceitas soluções em regime de OEM ou customizadas; </w:t>
            </w:r>
          </w:p>
          <w:p w:rsidR="00656E80" w:rsidRPr="002318DA" w:rsidRDefault="00656E80" w:rsidP="00656E80">
            <w:pPr>
              <w:pStyle w:val="Nvel2"/>
            </w:pPr>
            <w:r w:rsidRPr="002318DA">
              <w:t xml:space="preserve">A BIOS deve possuir o número de série do equipamento e campo </w:t>
            </w:r>
            <w:proofErr w:type="spellStart"/>
            <w:r w:rsidRPr="002318DA">
              <w:t>editável</w:t>
            </w:r>
            <w:proofErr w:type="spellEnd"/>
            <w:r w:rsidRPr="002318DA">
              <w:t xml:space="preserve"> que permita inserir identificação customizada podendo ser consultada por software de gerenciamento, como número de propriedade e de serviço; </w:t>
            </w:r>
          </w:p>
          <w:p w:rsidR="00656E80" w:rsidRPr="002318DA" w:rsidRDefault="00656E80" w:rsidP="00656E80">
            <w:pPr>
              <w:pStyle w:val="Nvel2"/>
            </w:pPr>
            <w:r w:rsidRPr="002318DA">
              <w:t>A BIOS deve possuir opção de criação de senha de acesso, senha de administrador ao sistema</w:t>
            </w:r>
            <w:r w:rsidR="00AC4985">
              <w:t xml:space="preserve"> de configuração do equipamento.</w:t>
            </w:r>
          </w:p>
          <w:p w:rsidR="00656E80" w:rsidRPr="002318DA" w:rsidRDefault="00656E80" w:rsidP="00656E80">
            <w:pPr>
              <w:pStyle w:val="Nvel1"/>
            </w:pPr>
            <w:r w:rsidRPr="002318DA">
              <w:t xml:space="preserve">PORTAS DE COMUNICAÇÃO </w:t>
            </w:r>
          </w:p>
          <w:p w:rsidR="00656E80" w:rsidRPr="002318DA" w:rsidRDefault="00656E80" w:rsidP="00656E80">
            <w:pPr>
              <w:pStyle w:val="Nvel2"/>
            </w:pPr>
            <w:r w:rsidRPr="002318DA">
              <w:t>Todos os conectores das portas de entrada/saída devem ser identificados pelos nomes ou símbolos;</w:t>
            </w:r>
          </w:p>
          <w:p w:rsidR="00656E80" w:rsidRPr="002318DA" w:rsidRDefault="00656E80" w:rsidP="00656E80">
            <w:pPr>
              <w:pStyle w:val="Nvel2"/>
            </w:pPr>
            <w:r w:rsidRPr="002318DA">
              <w:t xml:space="preserve">Possuir, no mínimo, </w:t>
            </w:r>
            <w:proofErr w:type="gramStart"/>
            <w:r w:rsidRPr="002318DA">
              <w:t>3</w:t>
            </w:r>
            <w:proofErr w:type="gramEnd"/>
            <w:r w:rsidRPr="002318DA">
              <w:t xml:space="preserve"> (</w:t>
            </w:r>
            <w:proofErr w:type="spellStart"/>
            <w:r w:rsidRPr="002318DA">
              <w:t>tres</w:t>
            </w:r>
            <w:proofErr w:type="spellEnd"/>
            <w:r w:rsidRPr="002318DA">
              <w:t xml:space="preserve">) interfaces USB versão 2.0 ou versão 3.0, sendo no mínimo 2 (duas) interfaces USB na parte traseira; </w:t>
            </w:r>
          </w:p>
          <w:p w:rsidR="00656E80" w:rsidRPr="002318DA" w:rsidRDefault="00656E80" w:rsidP="00656E80">
            <w:pPr>
              <w:pStyle w:val="Nvel2"/>
            </w:pPr>
            <w:r w:rsidRPr="002318DA">
              <w:t xml:space="preserve">Possuir, no mínimo, </w:t>
            </w:r>
            <w:proofErr w:type="gramStart"/>
            <w:r w:rsidRPr="002318DA">
              <w:t>2</w:t>
            </w:r>
            <w:proofErr w:type="gramEnd"/>
            <w:r w:rsidRPr="002318DA">
              <w:t xml:space="preserve"> (duas) portas de vídeo padrão VGA (DB-15), uma localizada na parte frontal do gabinete e outra na parte traseira do gabinete;</w:t>
            </w:r>
          </w:p>
          <w:p w:rsidR="00656E80" w:rsidRPr="002318DA" w:rsidRDefault="00656E80" w:rsidP="00656E80">
            <w:pPr>
              <w:pStyle w:val="Nvel2"/>
            </w:pPr>
            <w:r w:rsidRPr="002318DA">
              <w:t>Possuir, no mínimo, 01 (uma</w:t>
            </w:r>
            <w:r w:rsidR="00AC4985">
              <w:t>) porta serial (DB-9) integrada.</w:t>
            </w:r>
          </w:p>
          <w:p w:rsidR="00656E80" w:rsidRPr="002318DA" w:rsidRDefault="00656E80" w:rsidP="00656E80">
            <w:pPr>
              <w:pStyle w:val="Nvel1"/>
            </w:pPr>
            <w:proofErr w:type="gramStart"/>
            <w:r w:rsidRPr="002318DA">
              <w:t>CONTROLADORAS ETHERNET</w:t>
            </w:r>
            <w:proofErr w:type="gramEnd"/>
          </w:p>
          <w:p w:rsidR="00BC013E" w:rsidRPr="002318DA" w:rsidRDefault="00BC013E" w:rsidP="00656E80">
            <w:pPr>
              <w:pStyle w:val="Nvel2"/>
            </w:pPr>
            <w:r w:rsidRPr="002318DA">
              <w:t>9.1.</w:t>
            </w:r>
            <w:r w:rsidRPr="002318DA">
              <w:tab/>
              <w:t xml:space="preserve">Deverá possuir 04 (quatro) interfaces de rede ethernet de </w:t>
            </w:r>
            <w:proofErr w:type="gramStart"/>
            <w:r w:rsidRPr="002318DA">
              <w:t>10GbE</w:t>
            </w:r>
            <w:proofErr w:type="gramEnd"/>
            <w:r w:rsidRPr="002318DA">
              <w:t xml:space="preserve"> (um) </w:t>
            </w:r>
            <w:proofErr w:type="spellStart"/>
            <w:r w:rsidRPr="002318DA">
              <w:t>gigabit</w:t>
            </w:r>
            <w:proofErr w:type="spellEnd"/>
            <w:r w:rsidRPr="002318DA">
              <w:t xml:space="preserve"> do tipo UTP;</w:t>
            </w:r>
          </w:p>
          <w:p w:rsidR="00656E80" w:rsidRPr="002318DA" w:rsidRDefault="00656E80" w:rsidP="00656E80">
            <w:pPr>
              <w:pStyle w:val="Nvel2"/>
            </w:pPr>
            <w:r w:rsidRPr="002318DA">
              <w:t xml:space="preserve">Suportar taxa de transferência de </w:t>
            </w:r>
            <w:proofErr w:type="gramStart"/>
            <w:r w:rsidRPr="002318DA">
              <w:t>10GbE</w:t>
            </w:r>
            <w:proofErr w:type="gramEnd"/>
            <w:r w:rsidRPr="002318DA">
              <w:t xml:space="preserve"> (dez) </w:t>
            </w:r>
            <w:proofErr w:type="spellStart"/>
            <w:r w:rsidRPr="002318DA">
              <w:t>gigabit</w:t>
            </w:r>
            <w:proofErr w:type="spellEnd"/>
            <w:r w:rsidRPr="002318DA">
              <w:t>;</w:t>
            </w:r>
          </w:p>
          <w:p w:rsidR="00656E80" w:rsidRPr="002318DA" w:rsidRDefault="00656E80" w:rsidP="00656E80">
            <w:pPr>
              <w:pStyle w:val="Nvel2"/>
            </w:pPr>
            <w:r w:rsidRPr="002318DA">
              <w:t xml:space="preserve">Suportar boot PXE, Link </w:t>
            </w:r>
            <w:proofErr w:type="spellStart"/>
            <w:r w:rsidRPr="002318DA">
              <w:t>Aggregation</w:t>
            </w:r>
            <w:proofErr w:type="spellEnd"/>
            <w:r w:rsidRPr="002318DA">
              <w:t xml:space="preserve">, Network </w:t>
            </w:r>
            <w:proofErr w:type="spellStart"/>
            <w:r w:rsidRPr="002318DA">
              <w:t>teaming</w:t>
            </w:r>
            <w:proofErr w:type="spellEnd"/>
            <w:r w:rsidRPr="002318DA">
              <w:t xml:space="preserve">, </w:t>
            </w:r>
            <w:proofErr w:type="spellStart"/>
            <w:r w:rsidRPr="002318DA">
              <w:t>failover</w:t>
            </w:r>
            <w:proofErr w:type="spellEnd"/>
            <w:r w:rsidRPr="002318DA">
              <w:t xml:space="preserve">, </w:t>
            </w:r>
            <w:proofErr w:type="spellStart"/>
            <w:r w:rsidRPr="002318DA">
              <w:t>smartloadbalancing</w:t>
            </w:r>
            <w:proofErr w:type="spellEnd"/>
            <w:r w:rsidRPr="002318DA">
              <w:t>, LACP &amp;</w:t>
            </w:r>
            <w:proofErr w:type="spellStart"/>
            <w:proofErr w:type="gramStart"/>
            <w:r w:rsidRPr="002318DA">
              <w:t>GenericTrunking</w:t>
            </w:r>
            <w:proofErr w:type="spellEnd"/>
            <w:proofErr w:type="gramEnd"/>
            <w:r w:rsidRPr="002318DA">
              <w:t xml:space="preserve">, Jumbo Frames, TCP </w:t>
            </w:r>
            <w:proofErr w:type="spellStart"/>
            <w:r w:rsidRPr="002318DA">
              <w:t>SegmentationOffload</w:t>
            </w:r>
            <w:proofErr w:type="spellEnd"/>
            <w:r w:rsidR="00AC4985">
              <w:t xml:space="preserve"> (TSO) e </w:t>
            </w:r>
            <w:proofErr w:type="spellStart"/>
            <w:r w:rsidR="00AC4985">
              <w:t>LargeSendOffload</w:t>
            </w:r>
            <w:proofErr w:type="spellEnd"/>
            <w:r w:rsidR="00AC4985">
              <w:t xml:space="preserve"> (LSO).</w:t>
            </w:r>
          </w:p>
          <w:p w:rsidR="00656E80" w:rsidRPr="002318DA" w:rsidRDefault="00656E80" w:rsidP="00656E80">
            <w:pPr>
              <w:pStyle w:val="Nvel1"/>
            </w:pPr>
            <w:r w:rsidRPr="002318DA">
              <w:t>CONTROLADORA RAID</w:t>
            </w:r>
          </w:p>
          <w:p w:rsidR="00656E80" w:rsidRPr="002318DA" w:rsidRDefault="00656E80" w:rsidP="00656E80">
            <w:pPr>
              <w:pStyle w:val="Nvel2"/>
            </w:pPr>
            <w:r w:rsidRPr="002318DA">
              <w:t xml:space="preserve">Controladora RAID, compatível com discos rígidos SAS e SATA ou discos de estado sólido SSD, com Interface de </w:t>
            </w:r>
            <w:proofErr w:type="gramStart"/>
            <w:r w:rsidRPr="002318DA">
              <w:t>12Gb</w:t>
            </w:r>
            <w:proofErr w:type="gramEnd"/>
            <w:r w:rsidRPr="002318DA">
              <w:t xml:space="preserve">/s, com no mínimo 2GB (dois) </w:t>
            </w:r>
            <w:proofErr w:type="spellStart"/>
            <w:r w:rsidRPr="002318DA">
              <w:t>GBytes</w:t>
            </w:r>
            <w:proofErr w:type="spellEnd"/>
            <w:r w:rsidRPr="002318DA">
              <w:t xml:space="preserve"> de memória cache;</w:t>
            </w:r>
          </w:p>
          <w:p w:rsidR="00656E80" w:rsidRPr="002318DA" w:rsidRDefault="00656E80" w:rsidP="00656E80">
            <w:pPr>
              <w:pStyle w:val="Nvel2"/>
            </w:pPr>
            <w:r w:rsidRPr="002318DA">
              <w:t xml:space="preserve">Suportar e </w:t>
            </w:r>
            <w:proofErr w:type="gramStart"/>
            <w:r w:rsidRPr="002318DA">
              <w:t>implementar</w:t>
            </w:r>
            <w:proofErr w:type="gramEnd"/>
            <w:r w:rsidRPr="002318DA">
              <w:t xml:space="preserve"> RAID 0, 1, 5, 10 e 50;</w:t>
            </w:r>
          </w:p>
          <w:p w:rsidR="00656E80" w:rsidRPr="002318DA" w:rsidRDefault="00656E80" w:rsidP="00656E80">
            <w:pPr>
              <w:pStyle w:val="Nvel2"/>
            </w:pPr>
            <w:r w:rsidRPr="002318DA">
              <w:t>Suporte a recursos de hot swap para as unidades de disco rígido;</w:t>
            </w:r>
          </w:p>
          <w:p w:rsidR="00656E80" w:rsidRPr="002318DA" w:rsidRDefault="00656E80" w:rsidP="00656E80">
            <w:pPr>
              <w:pStyle w:val="Nvel2"/>
            </w:pPr>
            <w:r w:rsidRPr="002318DA">
              <w:t xml:space="preserve">Suportar </w:t>
            </w:r>
            <w:proofErr w:type="gramStart"/>
            <w:r w:rsidRPr="002318DA">
              <w:t>implementação</w:t>
            </w:r>
            <w:proofErr w:type="gramEnd"/>
            <w:r w:rsidRPr="002318DA">
              <w:t xml:space="preserve"> de disco Global </w:t>
            </w:r>
            <w:proofErr w:type="spellStart"/>
            <w:r w:rsidRPr="002318DA">
              <w:t>Hot-spare</w:t>
            </w:r>
            <w:proofErr w:type="spellEnd"/>
            <w:r w:rsidRPr="002318DA">
              <w:t>;</w:t>
            </w:r>
          </w:p>
          <w:p w:rsidR="00656E80" w:rsidRPr="002318DA" w:rsidRDefault="00656E80" w:rsidP="00656E80">
            <w:pPr>
              <w:pStyle w:val="Nvel2"/>
            </w:pPr>
            <w:r w:rsidRPr="002318DA">
              <w:t>Suportar migração de nível de RAID;</w:t>
            </w:r>
          </w:p>
          <w:p w:rsidR="00656E80" w:rsidRPr="002318DA" w:rsidRDefault="00656E80" w:rsidP="00656E80">
            <w:pPr>
              <w:pStyle w:val="Nvel2"/>
            </w:pPr>
            <w:r w:rsidRPr="002318DA">
              <w:t>Suportar Self-Monitoring</w:t>
            </w:r>
            <w:r w:rsidR="003D5053">
              <w:t xml:space="preserve">, </w:t>
            </w:r>
            <w:r w:rsidRPr="002318DA">
              <w:t>Analysis</w:t>
            </w:r>
            <w:r w:rsidR="003D5053">
              <w:t xml:space="preserve"> </w:t>
            </w:r>
            <w:proofErr w:type="spellStart"/>
            <w:r w:rsidRPr="002318DA">
              <w:t>and</w:t>
            </w:r>
            <w:proofErr w:type="spellEnd"/>
            <w:r w:rsidR="003D5053">
              <w:t xml:space="preserve"> </w:t>
            </w:r>
            <w:r w:rsidRPr="002318DA">
              <w:t>Reporti</w:t>
            </w:r>
            <w:r w:rsidR="00AC4985">
              <w:t>ng Technology (</w:t>
            </w:r>
            <w:proofErr w:type="spellStart"/>
            <w:r w:rsidR="00AC4985">
              <w:t>S</w:t>
            </w:r>
            <w:r w:rsidR="003D5053">
              <w:t>.</w:t>
            </w:r>
            <w:r w:rsidR="00AC4985">
              <w:t>M</w:t>
            </w:r>
            <w:r w:rsidR="003D5053">
              <w:t>.</w:t>
            </w:r>
            <w:r w:rsidR="00AC4985">
              <w:t>A</w:t>
            </w:r>
            <w:r w:rsidR="003D5053">
              <w:t>.</w:t>
            </w:r>
            <w:r w:rsidR="00AC4985">
              <w:t>R</w:t>
            </w:r>
            <w:r w:rsidR="003D5053">
              <w:t>.</w:t>
            </w:r>
            <w:r w:rsidR="00AC4985">
              <w:t>T</w:t>
            </w:r>
            <w:r w:rsidR="003D5053">
              <w:t>.</w:t>
            </w:r>
            <w:proofErr w:type="spellEnd"/>
            <w:r w:rsidR="00AC4985">
              <w:t>).</w:t>
            </w:r>
          </w:p>
          <w:p w:rsidR="00656E80" w:rsidRPr="002318DA" w:rsidRDefault="00656E80" w:rsidP="00656E80">
            <w:pPr>
              <w:pStyle w:val="Nvel1"/>
            </w:pPr>
            <w:r w:rsidRPr="002318DA">
              <w:t>ARMAZENAMENTO</w:t>
            </w:r>
          </w:p>
          <w:p w:rsidR="00B95E2F" w:rsidRPr="002318DA" w:rsidRDefault="00B95E2F" w:rsidP="00B95E2F">
            <w:pPr>
              <w:pStyle w:val="Nvel2"/>
              <w:rPr>
                <w:b/>
                <w:bCs/>
              </w:rPr>
            </w:pPr>
            <w:r w:rsidRPr="002318DA">
              <w:rPr>
                <w:b/>
                <w:bCs/>
              </w:rPr>
              <w:t xml:space="preserve">Armazenamento bruto composto por, no mínimo, 02 (duas) unidades de discos SSD de </w:t>
            </w:r>
            <w:r w:rsidR="0061090B">
              <w:rPr>
                <w:b/>
                <w:bCs/>
              </w:rPr>
              <w:t xml:space="preserve">no mínimo </w:t>
            </w:r>
            <w:r w:rsidRPr="002318DA">
              <w:rPr>
                <w:b/>
                <w:bCs/>
              </w:rPr>
              <w:t xml:space="preserve">960GB </w:t>
            </w:r>
            <w:proofErr w:type="spellStart"/>
            <w:r w:rsidRPr="002318DA">
              <w:rPr>
                <w:b/>
                <w:bCs/>
              </w:rPr>
              <w:t>Solid</w:t>
            </w:r>
            <w:proofErr w:type="spellEnd"/>
            <w:r w:rsidR="00563B01">
              <w:rPr>
                <w:b/>
                <w:bCs/>
              </w:rPr>
              <w:t xml:space="preserve"> </w:t>
            </w:r>
            <w:proofErr w:type="spellStart"/>
            <w:r w:rsidRPr="002318DA">
              <w:rPr>
                <w:b/>
                <w:bCs/>
              </w:rPr>
              <w:t>State</w:t>
            </w:r>
            <w:proofErr w:type="spellEnd"/>
            <w:r w:rsidRPr="002318DA">
              <w:rPr>
                <w:b/>
                <w:bCs/>
              </w:rPr>
              <w:t xml:space="preserve"> Drive SAS </w:t>
            </w:r>
            <w:proofErr w:type="spellStart"/>
            <w:proofErr w:type="gramStart"/>
            <w:r w:rsidRPr="002318DA">
              <w:rPr>
                <w:b/>
                <w:bCs/>
              </w:rPr>
              <w:t>ReadIntensive</w:t>
            </w:r>
            <w:proofErr w:type="spellEnd"/>
            <w:proofErr w:type="gramEnd"/>
            <w:r w:rsidRPr="002318DA">
              <w:rPr>
                <w:b/>
                <w:bCs/>
              </w:rPr>
              <w:t xml:space="preserve">, hot </w:t>
            </w:r>
            <w:proofErr w:type="spellStart"/>
            <w:r w:rsidRPr="002318DA">
              <w:rPr>
                <w:b/>
                <w:bCs/>
              </w:rPr>
              <w:t>pluggable</w:t>
            </w:r>
            <w:proofErr w:type="spellEnd"/>
            <w:r w:rsidRPr="002318DA">
              <w:rPr>
                <w:b/>
                <w:bCs/>
              </w:rPr>
              <w:t>, interface de 6Gb/s;</w:t>
            </w:r>
          </w:p>
          <w:p w:rsidR="00B95E2F" w:rsidRPr="002318DA" w:rsidRDefault="00B95E2F" w:rsidP="00B95E2F">
            <w:pPr>
              <w:pStyle w:val="Nvel2"/>
              <w:rPr>
                <w:b/>
                <w:bCs/>
              </w:rPr>
            </w:pPr>
            <w:r w:rsidRPr="002318DA">
              <w:rPr>
                <w:b/>
                <w:bCs/>
              </w:rPr>
              <w:t>Armazenamento bruto composto por, no mínimo, 04 (quatro) unidades de discos SATA de</w:t>
            </w:r>
            <w:r w:rsidR="0061090B">
              <w:rPr>
                <w:b/>
                <w:bCs/>
              </w:rPr>
              <w:t xml:space="preserve"> no mínimo</w:t>
            </w:r>
            <w:r w:rsidRPr="002318DA">
              <w:rPr>
                <w:b/>
                <w:bCs/>
              </w:rPr>
              <w:t xml:space="preserve"> 2TB 7.2K RPM, hot </w:t>
            </w:r>
            <w:proofErr w:type="spellStart"/>
            <w:r w:rsidRPr="002318DA">
              <w:rPr>
                <w:b/>
                <w:bCs/>
              </w:rPr>
              <w:t>pluggable</w:t>
            </w:r>
            <w:proofErr w:type="spellEnd"/>
            <w:r w:rsidRPr="002318DA">
              <w:rPr>
                <w:b/>
                <w:bCs/>
              </w:rPr>
              <w:t xml:space="preserve">, interface de </w:t>
            </w:r>
            <w:proofErr w:type="gramStart"/>
            <w:r w:rsidRPr="002318DA">
              <w:rPr>
                <w:b/>
                <w:bCs/>
              </w:rPr>
              <w:t>6Gb</w:t>
            </w:r>
            <w:proofErr w:type="gramEnd"/>
            <w:r w:rsidRPr="002318DA">
              <w:rPr>
                <w:b/>
                <w:bCs/>
              </w:rPr>
              <w:t>/s;</w:t>
            </w:r>
          </w:p>
          <w:p w:rsidR="00656E80" w:rsidRPr="002318DA" w:rsidRDefault="00656E80" w:rsidP="00656E80">
            <w:pPr>
              <w:pStyle w:val="Nvel2"/>
            </w:pPr>
            <w:r w:rsidRPr="002318DA">
              <w:t>Não serão aceitos discos em</w:t>
            </w:r>
            <w:r w:rsidR="00AC4985">
              <w:t xml:space="preserve"> gabinetes externos ao servidor.</w:t>
            </w:r>
          </w:p>
          <w:p w:rsidR="00656E80" w:rsidRPr="002318DA" w:rsidRDefault="00656E80" w:rsidP="00656E80">
            <w:pPr>
              <w:pStyle w:val="Nvel1"/>
            </w:pPr>
            <w:r w:rsidRPr="002318DA">
              <w:t xml:space="preserve">UNIDADE ÓPTICA </w:t>
            </w:r>
          </w:p>
          <w:p w:rsidR="00656E80" w:rsidRPr="002318DA" w:rsidRDefault="00656E80" w:rsidP="00656E80">
            <w:pPr>
              <w:pStyle w:val="Nvel2"/>
            </w:pPr>
            <w:r w:rsidRPr="002318DA">
              <w:t xml:space="preserve">Possuir 01 (uma) unidade óptica leitora e escrita CD/DVD interna ao gabinete; </w:t>
            </w:r>
          </w:p>
          <w:p w:rsidR="00656E80" w:rsidRPr="002318DA" w:rsidRDefault="00656E80" w:rsidP="00656E80">
            <w:pPr>
              <w:pStyle w:val="Nvel2"/>
            </w:pPr>
            <w:r w:rsidRPr="002318DA">
              <w:t>Interface</w:t>
            </w:r>
            <w:r w:rsidR="00AC4985">
              <w:t xml:space="preserve"> SATA.</w:t>
            </w:r>
          </w:p>
          <w:p w:rsidR="00656E80" w:rsidRPr="002318DA" w:rsidRDefault="00656E80" w:rsidP="00656E80">
            <w:pPr>
              <w:pStyle w:val="Nvel1"/>
            </w:pPr>
            <w:r w:rsidRPr="002318DA">
              <w:t xml:space="preserve">SISTEMA OPERACIONAL </w:t>
            </w:r>
          </w:p>
          <w:p w:rsidR="006D6519" w:rsidRPr="004D14C7" w:rsidRDefault="006D6519" w:rsidP="006D6519">
            <w:pPr>
              <w:pStyle w:val="Nvel2"/>
              <w:rPr>
                <w:b/>
              </w:rPr>
            </w:pPr>
            <w:r w:rsidRPr="004D14C7">
              <w:rPr>
                <w:b/>
              </w:rPr>
              <w:t>O servidor deverá ser ofertado com Windows Server® 201</w:t>
            </w:r>
            <w:r w:rsidR="004D14C7" w:rsidRPr="004D14C7">
              <w:rPr>
                <w:b/>
              </w:rPr>
              <w:t>9</w:t>
            </w:r>
            <w:r w:rsidRPr="004D14C7">
              <w:rPr>
                <w:b/>
              </w:rPr>
              <w:t>, Standard, 16 núcleos, instalação de fábrica, sem mídia, sem CAL;</w:t>
            </w:r>
          </w:p>
          <w:p w:rsidR="00656E80" w:rsidRPr="002318DA" w:rsidRDefault="00656E80" w:rsidP="00656E80">
            <w:pPr>
              <w:pStyle w:val="Nvel2"/>
            </w:pPr>
            <w:r w:rsidRPr="002318DA">
              <w:t>Acompanhar mídia de inicialização e configuração do equipamento contendo todos os drivers de dispositivos de forma a permitir a fácil instalação do equipamento;</w:t>
            </w:r>
          </w:p>
          <w:p w:rsidR="00656E80" w:rsidRPr="002318DA" w:rsidRDefault="00656E80" w:rsidP="00656E80">
            <w:pPr>
              <w:pStyle w:val="Nvel2"/>
            </w:pPr>
            <w:r w:rsidRPr="002318DA">
              <w:t xml:space="preserve">O fabricante deve disponibilizar no seu respectivo web site, download gratuito de todos os Drivers dos dispositivos, BIOS e Firmwares para o equipamento ofertado; </w:t>
            </w:r>
          </w:p>
          <w:p w:rsidR="00656E80" w:rsidRPr="002318DA" w:rsidRDefault="00656E80" w:rsidP="00656E80">
            <w:pPr>
              <w:pStyle w:val="Nvel2"/>
            </w:pPr>
            <w:r w:rsidRPr="002318DA">
              <w:t>Apresentar declaração do fabricante informando que todos os componentes do objeto são novos (sem uso, reforma ou recondicionamento) e que não estão fora de linha de fabricação;</w:t>
            </w:r>
          </w:p>
          <w:p w:rsidR="00656E80" w:rsidRPr="002318DA" w:rsidRDefault="00656E80" w:rsidP="00656E80">
            <w:pPr>
              <w:pStyle w:val="Nvel2"/>
            </w:pPr>
            <w:r w:rsidRPr="002318DA">
              <w:t>O modelo do equipamento ofertado deverá suportar o sistema operacional Windows Server 2008 ou Windows Server 2012. Esse item deverá ser comprovado através do HCL (Hardware Compatibility List) da Microsoft no link: http://www.windowsservercatalog.com;</w:t>
            </w:r>
          </w:p>
          <w:p w:rsidR="00656E80" w:rsidRPr="002318DA" w:rsidRDefault="00656E80" w:rsidP="00656E80">
            <w:pPr>
              <w:pStyle w:val="Nvel2"/>
            </w:pPr>
            <w:r w:rsidRPr="002318DA">
              <w:t>O modelo do equipamento ofertado deverá suportar o sistema operacional RedHat Enterprise Linux 6.1 ou posterior. Esse item deverá ser comprovado através do HCL (Hardware Compatibility</w:t>
            </w:r>
            <w:r w:rsidR="00364608">
              <w:t xml:space="preserve"> </w:t>
            </w:r>
            <w:r w:rsidRPr="002318DA">
              <w:t xml:space="preserve">List) da RedHat no link: </w:t>
            </w:r>
            <w:proofErr w:type="gramStart"/>
            <w:r w:rsidRPr="002318DA">
              <w:t>https</w:t>
            </w:r>
            <w:proofErr w:type="gramEnd"/>
            <w:r w:rsidRPr="002318DA">
              <w:t>://hardware.redhat.com/hwcert/index.cgi;</w:t>
            </w:r>
          </w:p>
          <w:p w:rsidR="00656E80" w:rsidRPr="002318DA" w:rsidRDefault="00656E80" w:rsidP="00656E80">
            <w:pPr>
              <w:pStyle w:val="Nvel2"/>
            </w:pPr>
            <w:r w:rsidRPr="002318DA">
              <w:t xml:space="preserve">O modelo do equipamento ofertado deverá suportar o sistema de </w:t>
            </w:r>
            <w:proofErr w:type="spellStart"/>
            <w:r w:rsidRPr="002318DA">
              <w:t>virtualização</w:t>
            </w:r>
            <w:proofErr w:type="spellEnd"/>
            <w:r w:rsidRPr="002318DA">
              <w:t xml:space="preserve"> </w:t>
            </w:r>
            <w:proofErr w:type="spellStart"/>
            <w:proofErr w:type="gramStart"/>
            <w:r w:rsidRPr="002318DA">
              <w:t>VMware</w:t>
            </w:r>
            <w:proofErr w:type="spellEnd"/>
            <w:proofErr w:type="gramEnd"/>
            <w:r w:rsidRPr="002318DA">
              <w:t xml:space="preserve"> </w:t>
            </w:r>
            <w:proofErr w:type="spellStart"/>
            <w:r w:rsidRPr="002318DA">
              <w:t>ESXi</w:t>
            </w:r>
            <w:proofErr w:type="spellEnd"/>
            <w:r w:rsidRPr="002318DA">
              <w:t xml:space="preserve"> 5.0 ou posterior. Esse item deverá ser comprovado através do </w:t>
            </w:r>
            <w:proofErr w:type="spellStart"/>
            <w:proofErr w:type="gramStart"/>
            <w:r w:rsidRPr="002318DA">
              <w:t>CompatibilityGuide</w:t>
            </w:r>
            <w:proofErr w:type="spellEnd"/>
            <w:proofErr w:type="gramEnd"/>
            <w:r w:rsidRPr="002318DA">
              <w:t xml:space="preserve"> da </w:t>
            </w:r>
            <w:proofErr w:type="spellStart"/>
            <w:r w:rsidRPr="002318DA">
              <w:t>VMware</w:t>
            </w:r>
            <w:proofErr w:type="spellEnd"/>
            <w:r w:rsidRPr="002318DA">
              <w:t xml:space="preserve"> no link:  http://www.vmw</w:t>
            </w:r>
            <w:r w:rsidR="00AC4985">
              <w:t>are.com/resources/compatibility.</w:t>
            </w:r>
          </w:p>
          <w:p w:rsidR="00656E80" w:rsidRPr="002318DA" w:rsidRDefault="00656E80" w:rsidP="00656E80">
            <w:pPr>
              <w:pStyle w:val="Nvel1"/>
            </w:pPr>
            <w:r w:rsidRPr="002318DA">
              <w:t>GERENCIAMENTO E INVENTÁRIO</w:t>
            </w:r>
          </w:p>
          <w:p w:rsidR="00656E80" w:rsidRPr="002318DA" w:rsidRDefault="00656E80" w:rsidP="00656E80">
            <w:pPr>
              <w:pStyle w:val="Nvel2"/>
            </w:pPr>
            <w:r w:rsidRPr="002318DA">
              <w:t>O equipamento ofertado deverá possuir placa de gerenciamento remoto que possibilite o gerenciamento “</w:t>
            </w:r>
            <w:proofErr w:type="spellStart"/>
            <w:r w:rsidRPr="002318DA">
              <w:t>out</w:t>
            </w:r>
            <w:r w:rsidR="00563B01">
              <w:t>-</w:t>
            </w:r>
            <w:r w:rsidRPr="002318DA">
              <w:t>of</w:t>
            </w:r>
            <w:r w:rsidR="00563B01">
              <w:t>-</w:t>
            </w:r>
            <w:r w:rsidRPr="002318DA">
              <w:t>band</w:t>
            </w:r>
            <w:proofErr w:type="spellEnd"/>
            <w:r w:rsidRPr="002318DA">
              <w:t>” através de porta RJ45, não sendo essa nenhuma das interfaces de controladora de rede;</w:t>
            </w:r>
          </w:p>
          <w:p w:rsidR="00656E80" w:rsidRPr="002318DA" w:rsidRDefault="00656E80" w:rsidP="00656E80">
            <w:pPr>
              <w:pStyle w:val="Nvel2"/>
            </w:pPr>
            <w:r w:rsidRPr="002318DA">
              <w:t>Utilizar de protocolos para criptografia SSL para acesso a console WEB e SSH para console CLI;</w:t>
            </w:r>
          </w:p>
          <w:p w:rsidR="00656E80" w:rsidRPr="002318DA" w:rsidRDefault="00656E80" w:rsidP="00656E80">
            <w:pPr>
              <w:pStyle w:val="Nvel2"/>
            </w:pPr>
            <w:r w:rsidRPr="002318DA">
              <w:t xml:space="preserve">Suportar autenticação via </w:t>
            </w:r>
            <w:proofErr w:type="spellStart"/>
            <w:r w:rsidRPr="002318DA">
              <w:t>Active</w:t>
            </w:r>
            <w:proofErr w:type="spellEnd"/>
            <w:r w:rsidRPr="002318DA">
              <w:t xml:space="preserve"> </w:t>
            </w:r>
            <w:proofErr w:type="spellStart"/>
            <w:r w:rsidRPr="002318DA">
              <w:t>Directory</w:t>
            </w:r>
            <w:proofErr w:type="spellEnd"/>
            <w:r w:rsidRPr="002318DA">
              <w:t>;</w:t>
            </w:r>
          </w:p>
          <w:p w:rsidR="00656E80" w:rsidRPr="002318DA" w:rsidRDefault="00656E80" w:rsidP="00656E80">
            <w:pPr>
              <w:pStyle w:val="Nvel2"/>
            </w:pPr>
            <w:r w:rsidRPr="002318DA">
              <w:t>Capacidade de monitorar o consumo de energia do servidor;</w:t>
            </w:r>
          </w:p>
          <w:p w:rsidR="00656E80" w:rsidRPr="002318DA" w:rsidRDefault="00656E80" w:rsidP="00656E80">
            <w:pPr>
              <w:pStyle w:val="Nvel2"/>
            </w:pPr>
            <w:r w:rsidRPr="002318DA">
              <w:t>Realizar inventário de hardware, BIOS e firmware;</w:t>
            </w:r>
          </w:p>
          <w:p w:rsidR="00656E80" w:rsidRPr="002318DA" w:rsidRDefault="00656E80" w:rsidP="00656E80">
            <w:pPr>
              <w:pStyle w:val="Nvel2"/>
            </w:pPr>
            <w:r w:rsidRPr="002318DA">
              <w:t xml:space="preserve">Suportar </w:t>
            </w:r>
            <w:proofErr w:type="spellStart"/>
            <w:r w:rsidRPr="002318DA">
              <w:t>update</w:t>
            </w:r>
            <w:proofErr w:type="spellEnd"/>
            <w:r w:rsidRPr="002318DA">
              <w:t xml:space="preserve"> de BIOS e firmware;</w:t>
            </w:r>
          </w:p>
          <w:p w:rsidR="00656E80" w:rsidRPr="002318DA" w:rsidRDefault="00656E80" w:rsidP="00656E80">
            <w:pPr>
              <w:pStyle w:val="Nvel2"/>
            </w:pPr>
            <w:r w:rsidRPr="002318DA">
              <w:t>Permitir controle remoto tipo virtual KVM mesmo quando o sistema operacional estiver inoperante;</w:t>
            </w:r>
          </w:p>
          <w:p w:rsidR="00656E80" w:rsidRPr="002318DA" w:rsidRDefault="00656E80" w:rsidP="00656E80">
            <w:pPr>
              <w:pStyle w:val="Nvel2"/>
            </w:pPr>
            <w:r w:rsidRPr="002318DA">
              <w:t>Possuir tecnologia de mídia virtual possibilitando que drivers do tipo CD/DVD/</w:t>
            </w:r>
            <w:proofErr w:type="spellStart"/>
            <w:r w:rsidRPr="002318DA">
              <w:t>Floppy</w:t>
            </w:r>
            <w:proofErr w:type="spellEnd"/>
            <w:r w:rsidRPr="002318DA">
              <w:t xml:space="preserve"> localizados em estação de gerenciamento remota, sejam emulados no servidor gerenciado, permitindo inclusive a inicialização (boot) através dessa mídia;</w:t>
            </w:r>
          </w:p>
          <w:p w:rsidR="00656E80" w:rsidRPr="002318DA" w:rsidRDefault="00656E80" w:rsidP="00656E80">
            <w:pPr>
              <w:pStyle w:val="Nvel2"/>
            </w:pPr>
            <w:r w:rsidRPr="002318DA">
              <w:t>O fabricante do equipamento deve disponibilizar software de gerenciamento e inventário que permita o gerenciamento centralizado dos equipamentos ofertados através da rede LAN por meio de console de gerenciamento WEB. A solução deve ser do mesmo fabricante dos equipamentos ofertados, não sendo aceitos soluções em regime de O</w:t>
            </w:r>
            <w:r w:rsidR="00AC4985">
              <w:t>EM ou customizadas.</w:t>
            </w:r>
          </w:p>
          <w:p w:rsidR="00656E80" w:rsidRPr="002318DA" w:rsidRDefault="00656E80" w:rsidP="00656E80">
            <w:pPr>
              <w:pStyle w:val="Nvel1"/>
            </w:pPr>
            <w:r w:rsidRPr="002318DA">
              <w:t>CONSIDERAÇÕES GERAIS</w:t>
            </w:r>
          </w:p>
          <w:p w:rsidR="00656E80" w:rsidRPr="002318DA" w:rsidRDefault="00656E80" w:rsidP="00656E80">
            <w:pPr>
              <w:pStyle w:val="Nvel2"/>
            </w:pPr>
            <w:r w:rsidRPr="002318DA">
              <w:t>O equipamento deverá ser novo, de primeiro uso, do mesmo fabricante e virem em embalagem lacrada do próprio fabricante;</w:t>
            </w:r>
          </w:p>
          <w:p w:rsidR="00656E80" w:rsidRPr="002318DA" w:rsidRDefault="00656E80" w:rsidP="00656E80">
            <w:pPr>
              <w:pStyle w:val="Nvel2"/>
            </w:pPr>
            <w:r w:rsidRPr="002318DA">
              <w:t xml:space="preserve">O equipamento deverá pertencer </w:t>
            </w:r>
            <w:proofErr w:type="gramStart"/>
            <w:r w:rsidRPr="002318DA">
              <w:t>a</w:t>
            </w:r>
            <w:proofErr w:type="gramEnd"/>
            <w:r w:rsidRPr="002318DA">
              <w:t xml:space="preserve"> linha corporativa do fabricante, não sendo aceito equipamentos destinados ao uso doméstico;</w:t>
            </w:r>
          </w:p>
          <w:p w:rsidR="00656E80" w:rsidRPr="002318DA" w:rsidRDefault="00656E80" w:rsidP="00656E80">
            <w:pPr>
              <w:pStyle w:val="Nvel2"/>
            </w:pPr>
            <w:r w:rsidRPr="002318DA">
              <w:t>Apresentação de no mínimo um atestado emitido por pessoa jurídica de direito público ou privado, comprovando que a proponente fornece/forneceu bens compatíveis com os objetos da licitação emitidos em papel timbrado, com assinatura, identificação e telefone do emitente.</w:t>
            </w:r>
          </w:p>
          <w:p w:rsidR="00656E80" w:rsidRPr="002318DA" w:rsidRDefault="00656E80" w:rsidP="00656E80">
            <w:pPr>
              <w:pStyle w:val="Nvel2"/>
            </w:pPr>
            <w:r w:rsidRPr="002318DA">
              <w:t>Todos os serviços de garantia de ora propostos deverão ser do fabricante, a fim de assegurar as melhores práticas dos equipamentos;</w:t>
            </w:r>
          </w:p>
          <w:p w:rsidR="00656E80" w:rsidRPr="002318DA" w:rsidRDefault="00656E80" w:rsidP="00656E80">
            <w:pPr>
              <w:pStyle w:val="Nvel2"/>
            </w:pPr>
            <w:r w:rsidRPr="002318DA">
              <w:t>A licitante deverá ainda apresentar declaração, emitida pelo fabricante, comprovando ser revenda autorizada e que está apta a comercializ</w:t>
            </w:r>
            <w:r w:rsidR="00AC4985">
              <w:t>ar os produtos objeto do edital.</w:t>
            </w:r>
          </w:p>
          <w:p w:rsidR="00D544C3" w:rsidRPr="002318DA" w:rsidRDefault="00D544C3" w:rsidP="00D544C3">
            <w:pPr>
              <w:pStyle w:val="Nvel1"/>
            </w:pPr>
            <w:r w:rsidRPr="002318DA">
              <w:t>GARANTIA</w:t>
            </w:r>
            <w:r>
              <w:t xml:space="preserve"> E SUPORTE</w:t>
            </w:r>
          </w:p>
          <w:p w:rsidR="00D544C3" w:rsidRDefault="00D544C3" w:rsidP="00D544C3">
            <w:pPr>
              <w:pStyle w:val="Nvel2"/>
            </w:pPr>
            <w:r w:rsidRPr="0021538C">
              <w:t xml:space="preserve">Certificado de Garantia válido em todo território nacional; </w:t>
            </w:r>
          </w:p>
          <w:p w:rsidR="00D544C3" w:rsidRPr="002318DA" w:rsidRDefault="00D544C3" w:rsidP="00D544C3">
            <w:pPr>
              <w:pStyle w:val="Nvel2"/>
            </w:pPr>
            <w:r w:rsidRPr="002318DA">
              <w:t>Deve possuir garantia padrão por um período mínimo de 60 (sessenta) meses para reposição de peças danificadas, mão-de-obra de assistência técnica e suporte;</w:t>
            </w:r>
          </w:p>
          <w:p w:rsidR="00D544C3" w:rsidRPr="002318DA" w:rsidRDefault="00D544C3" w:rsidP="00D544C3">
            <w:pPr>
              <w:pStyle w:val="Nvel2"/>
            </w:pPr>
            <w:r w:rsidRPr="002318DA">
              <w:t>Os serviços de reparo dos equipamentos especificados serão executados somente e exclusivam</w:t>
            </w:r>
            <w:r w:rsidR="006E119E">
              <w:t>ente ON-SITE na cidade de Maceió</w:t>
            </w:r>
            <w:r w:rsidRPr="002318DA">
              <w:t xml:space="preserve"> – Alagoas;</w:t>
            </w:r>
          </w:p>
          <w:p w:rsidR="00D544C3" w:rsidRPr="002318DA" w:rsidRDefault="00D544C3" w:rsidP="00D544C3">
            <w:pPr>
              <w:pStyle w:val="Nvel2"/>
            </w:pPr>
            <w:r w:rsidRPr="002318DA">
              <w:t xml:space="preserve">A CONTRATADA deve possuir Central de Atendimento tipo (0800) para abertura dos chamados de garantia, comprometendo-se </w:t>
            </w:r>
            <w:proofErr w:type="gramStart"/>
            <w:r w:rsidRPr="002318DA">
              <w:t>à</w:t>
            </w:r>
            <w:proofErr w:type="gramEnd"/>
            <w:r w:rsidRPr="002318DA">
              <w:t xml:space="preserve"> manter registros dos mesmos constando a descrição do problema; </w:t>
            </w:r>
          </w:p>
          <w:p w:rsidR="00D544C3" w:rsidRDefault="00D544C3" w:rsidP="00D544C3">
            <w:pPr>
              <w:pStyle w:val="Nvel2"/>
            </w:pPr>
            <w:r w:rsidRPr="002318DA">
              <w:t>O atendimento deve ser realizado em regime 24x7 para hardware; O prazo máximo para atendimento do chamado deve ser de até 4 horas após a sua abertura e 48 horas adicionais para solução do problema para todo o hardware fornecido;</w:t>
            </w:r>
          </w:p>
          <w:p w:rsidR="00D544C3" w:rsidRDefault="00D544C3" w:rsidP="00D544C3">
            <w:pPr>
              <w:pStyle w:val="Nvel2"/>
            </w:pPr>
            <w:r w:rsidRPr="0021538C">
              <w:t>Esta cobertura deverá ser assegurada pelo fabricante dos produtos ofertados sem custos adicionais para a CONTRATANTE;</w:t>
            </w:r>
          </w:p>
          <w:p w:rsidR="00D544C3" w:rsidRPr="002318DA" w:rsidRDefault="00D544C3" w:rsidP="00D544C3">
            <w:pPr>
              <w:pStyle w:val="Nvel2"/>
            </w:pPr>
            <w:r w:rsidRPr="002318DA">
              <w:t>A CONTRATADA também deve oferecer canais de comunicação e ferramentas adicionais de suporte online como “chat”, “email” e página de suporte técnico na Internet com disponibilidade de atualizações e “</w:t>
            </w:r>
            <w:proofErr w:type="spellStart"/>
            <w:r w:rsidRPr="002318DA">
              <w:t>hotfixes</w:t>
            </w:r>
            <w:proofErr w:type="spellEnd"/>
            <w:r w:rsidRPr="002318DA">
              <w:t xml:space="preserve">” de drivers, BIOS, firmware, sistemas operacionais e ferramentas de troubleshooting, no mínimo; </w:t>
            </w:r>
          </w:p>
          <w:p w:rsidR="00D544C3" w:rsidRPr="002318DA" w:rsidRDefault="00D544C3" w:rsidP="00D544C3">
            <w:pPr>
              <w:pStyle w:val="Nvel2"/>
            </w:pPr>
            <w:r w:rsidRPr="002318DA">
              <w:t xml:space="preserve">Durante o prazo de garantia será substituída sem ônus para o CONTRATANTE, a parte ou peça defeituosa, após a conclusão do respectivo analista de atendimento de que há a necessidade de substituir uma peça ou recolocá-la no sistema, </w:t>
            </w:r>
            <w:proofErr w:type="gramStart"/>
            <w:r w:rsidRPr="002318DA">
              <w:t>salvo-se</w:t>
            </w:r>
            <w:proofErr w:type="gramEnd"/>
            <w:r w:rsidRPr="002318DA">
              <w:t xml:space="preserve"> quando o defeito for provocado por uso inadequado;</w:t>
            </w:r>
          </w:p>
          <w:p w:rsidR="00D544C3" w:rsidRPr="002318DA" w:rsidRDefault="00D544C3" w:rsidP="00D544C3">
            <w:pPr>
              <w:pStyle w:val="Nvel2"/>
            </w:pPr>
            <w:r w:rsidRPr="002318DA">
              <w:t xml:space="preserve">Esta modalidade de cobertura de garantia deverá, obrigatoriamente, entrar em vigor a partir da data de comercialização dos equipamentos e não serão aceitos, em hipótese alguma, outros condicionantes para o início da </w:t>
            </w:r>
            <w:proofErr w:type="gramStart"/>
            <w:r w:rsidRPr="002318DA">
              <w:t>mesma como auditorias</w:t>
            </w:r>
            <w:proofErr w:type="gramEnd"/>
            <w:r w:rsidRPr="002318DA">
              <w:t xml:space="preserve">, estudos ou avaliações técnicas prévias, aplicações de recomendações por parte da contratada, </w:t>
            </w:r>
            <w:proofErr w:type="spellStart"/>
            <w:r w:rsidRPr="002318DA">
              <w:t>etc</w:t>
            </w:r>
            <w:proofErr w:type="spellEnd"/>
            <w:r w:rsidRPr="002318DA">
              <w:t xml:space="preserve">; </w:t>
            </w:r>
          </w:p>
          <w:p w:rsidR="00D544C3" w:rsidRPr="002318DA" w:rsidRDefault="00D544C3" w:rsidP="00D544C3">
            <w:pPr>
              <w:pStyle w:val="Nvel2"/>
            </w:pPr>
            <w:r w:rsidRPr="002318DA">
              <w:t>Possuir recurso disponibilizado via web, site do próprio fabricante (informar url para comprovação), que permita verificar a garantia do equipamento através da inserção do seu número de série;</w:t>
            </w:r>
          </w:p>
          <w:p w:rsidR="00D544C3" w:rsidRDefault="00D544C3" w:rsidP="00D544C3">
            <w:pPr>
              <w:pStyle w:val="Nvel2"/>
            </w:pPr>
            <w:r w:rsidRPr="002318DA">
              <w:t>A substituição de componentes ou peças decorrentes da garantia não gera quaisquer ônus para a contratante. Toda e qualquer peça ou componente consertado ou substituído, fica automaticamente garantido até o final do prazo de garantia do objeto;</w:t>
            </w:r>
          </w:p>
          <w:p w:rsidR="00D544C3" w:rsidRDefault="00D544C3" w:rsidP="00D544C3">
            <w:pPr>
              <w:pStyle w:val="Nvel2"/>
            </w:pPr>
            <w:r w:rsidRPr="0021538C">
              <w:t>Somente serão aceitos atendimentos técnicos por profissionais licenciados pelo fabricante com formação técnica especializada no equipamento, devidamente identificados e uniformizados</w:t>
            </w:r>
            <w:r>
              <w:t>;</w:t>
            </w:r>
          </w:p>
          <w:p w:rsidR="00D544C3" w:rsidRPr="0021538C" w:rsidRDefault="00D544C3" w:rsidP="00D544C3">
            <w:pPr>
              <w:pStyle w:val="Nvel2"/>
            </w:pPr>
            <w:r w:rsidRPr="0021538C">
              <w:t xml:space="preserve">A garantia técnica, oferecida pelo fabricante, deve contemplar a substituição do disco rígido, em caso de pré-falha, identificada pelo software de gerenciamento; </w:t>
            </w:r>
          </w:p>
          <w:p w:rsidR="00D544C3" w:rsidRDefault="00D544C3" w:rsidP="00D544C3">
            <w:pPr>
              <w:pStyle w:val="Nvel2"/>
            </w:pPr>
            <w:r w:rsidRPr="0021538C">
              <w:t>Em caso de necessidade de troca do disco rígido por falha ou pré-falha, o disco rígido com problema deverá ficar em posse do cliente, por medida de segurança e confidencialidade de informações;</w:t>
            </w:r>
          </w:p>
          <w:p w:rsidR="00656E80" w:rsidRDefault="00D544C3" w:rsidP="00D544C3">
            <w:pPr>
              <w:pStyle w:val="Nvel2"/>
            </w:pPr>
            <w:r w:rsidRPr="0021538C">
              <w:t xml:space="preserve">A abertura do gabinete dos </w:t>
            </w:r>
            <w:r>
              <w:t xml:space="preserve">equipamentos </w:t>
            </w:r>
            <w:r w:rsidRPr="0021538C">
              <w:t>ofertados, para fins de inspeção, limpeza, testes, acréscimos e substituição de componentes internos, por técnicos da Contratante, não inviabiliza a garantia dos equipamentos</w:t>
            </w:r>
            <w:r w:rsidR="00AC4985">
              <w:t>.</w:t>
            </w:r>
          </w:p>
          <w:p w:rsidR="00E8550B" w:rsidRPr="002318DA" w:rsidRDefault="00E8550B" w:rsidP="00D544C3">
            <w:pPr>
              <w:pStyle w:val="Nvel2"/>
            </w:pPr>
          </w:p>
        </w:tc>
        <w:tc>
          <w:tcPr>
            <w:tcW w:w="708" w:type="dxa"/>
          </w:tcPr>
          <w:p w:rsidR="00656E80" w:rsidRPr="002318DA" w:rsidRDefault="00656E80" w:rsidP="00656E80">
            <w:pPr>
              <w:spacing w:after="0" w:line="259" w:lineRule="auto"/>
              <w:ind w:left="0" w:right="0" w:firstLine="0"/>
              <w:jc w:val="center"/>
              <w:rPr>
                <w:b/>
              </w:rPr>
            </w:pPr>
          </w:p>
        </w:tc>
      </w:tr>
      <w:tr w:rsidR="00656E80" w:rsidRPr="002318DA" w:rsidTr="001552DC">
        <w:trPr>
          <w:trHeight w:val="415"/>
        </w:trPr>
        <w:tc>
          <w:tcPr>
            <w:tcW w:w="662" w:type="dxa"/>
          </w:tcPr>
          <w:p w:rsidR="00656E80" w:rsidRPr="002318DA" w:rsidRDefault="00286A0F" w:rsidP="00656E80">
            <w:pPr>
              <w:spacing w:after="0" w:line="259" w:lineRule="auto"/>
              <w:ind w:left="0" w:right="0" w:firstLine="0"/>
              <w:jc w:val="center"/>
              <w:rPr>
                <w:b/>
              </w:rPr>
            </w:pPr>
            <w:proofErr w:type="gramStart"/>
            <w:r w:rsidRPr="002318DA">
              <w:rPr>
                <w:b/>
              </w:rPr>
              <w:t>8</w:t>
            </w:r>
            <w:proofErr w:type="gramEnd"/>
          </w:p>
        </w:tc>
        <w:tc>
          <w:tcPr>
            <w:tcW w:w="2032" w:type="dxa"/>
          </w:tcPr>
          <w:p w:rsidR="00656E80" w:rsidRPr="002318DA" w:rsidRDefault="00656E80" w:rsidP="00656E80">
            <w:pPr>
              <w:spacing w:after="0" w:line="259" w:lineRule="auto"/>
              <w:ind w:left="0" w:right="0" w:firstLine="0"/>
              <w:jc w:val="center"/>
              <w:rPr>
                <w:b/>
              </w:rPr>
            </w:pPr>
            <w:r w:rsidRPr="002318DA">
              <w:rPr>
                <w:b/>
              </w:rPr>
              <w:t xml:space="preserve">Servidor </w:t>
            </w:r>
            <w:proofErr w:type="spellStart"/>
            <w:r w:rsidRPr="002318DA">
              <w:rPr>
                <w:b/>
              </w:rPr>
              <w:t>Rack</w:t>
            </w:r>
            <w:proofErr w:type="spellEnd"/>
            <w:r w:rsidRPr="002318DA">
              <w:rPr>
                <w:b/>
              </w:rPr>
              <w:t xml:space="preserve"> 128GB de RAM</w:t>
            </w:r>
            <w:r w:rsidR="005F6E66" w:rsidRPr="002318DA">
              <w:rPr>
                <w:b/>
              </w:rPr>
              <w:t>.</w:t>
            </w:r>
          </w:p>
        </w:tc>
        <w:tc>
          <w:tcPr>
            <w:tcW w:w="1036" w:type="dxa"/>
          </w:tcPr>
          <w:p w:rsidR="00656E80" w:rsidRPr="002318DA" w:rsidRDefault="00656E80" w:rsidP="00656E80">
            <w:pPr>
              <w:spacing w:after="0" w:line="259" w:lineRule="auto"/>
              <w:ind w:left="0" w:right="0" w:firstLine="0"/>
              <w:jc w:val="center"/>
              <w:rPr>
                <w:b/>
                <w:sz w:val="20"/>
                <w:szCs w:val="20"/>
              </w:rPr>
            </w:pPr>
            <w:proofErr w:type="spellStart"/>
            <w:r w:rsidRPr="002318DA">
              <w:rPr>
                <w:b/>
                <w:sz w:val="20"/>
                <w:szCs w:val="20"/>
              </w:rPr>
              <w:t>Und</w:t>
            </w:r>
            <w:proofErr w:type="spellEnd"/>
          </w:p>
        </w:tc>
        <w:tc>
          <w:tcPr>
            <w:tcW w:w="6194" w:type="dxa"/>
          </w:tcPr>
          <w:p w:rsidR="00656E80" w:rsidRPr="002318DA" w:rsidRDefault="00656E80" w:rsidP="00263EAE">
            <w:pPr>
              <w:pStyle w:val="Nvel1"/>
              <w:numPr>
                <w:ilvl w:val="0"/>
                <w:numId w:val="32"/>
              </w:numPr>
            </w:pPr>
            <w:r w:rsidRPr="002318DA">
              <w:t>GABINETE</w:t>
            </w:r>
          </w:p>
          <w:p w:rsidR="00656E80" w:rsidRPr="002318DA" w:rsidRDefault="00656E80" w:rsidP="00656E80">
            <w:pPr>
              <w:pStyle w:val="Nvel2"/>
            </w:pPr>
            <w:proofErr w:type="gramStart"/>
            <w:r w:rsidRPr="002318DA">
              <w:t xml:space="preserve">Gabinete para instalação em </w:t>
            </w:r>
            <w:proofErr w:type="spellStart"/>
            <w:r w:rsidRPr="002318DA">
              <w:t>rack</w:t>
            </w:r>
            <w:proofErr w:type="spellEnd"/>
            <w:r w:rsidRPr="002318DA">
              <w:t xml:space="preserve"> de 19”</w:t>
            </w:r>
            <w:proofErr w:type="gramEnd"/>
            <w:r w:rsidRPr="002318DA">
              <w:t xml:space="preserve"> através de sistema de trilhos deslizantes;</w:t>
            </w:r>
          </w:p>
          <w:p w:rsidR="00656E80" w:rsidRPr="002318DA" w:rsidRDefault="00656E80" w:rsidP="00656E80">
            <w:pPr>
              <w:pStyle w:val="Nvel2"/>
            </w:pPr>
            <w:r w:rsidRPr="002318DA">
              <w:t>Altura máxima de 2U;</w:t>
            </w:r>
          </w:p>
          <w:p w:rsidR="00656E80" w:rsidRPr="002318DA" w:rsidRDefault="00656E80" w:rsidP="00656E80">
            <w:pPr>
              <w:pStyle w:val="Nvel2"/>
            </w:pPr>
            <w:r w:rsidRPr="002318DA">
              <w:t>Deve possuir botão liga/desliga com proteção para prevenir o desligamento acidental;</w:t>
            </w:r>
          </w:p>
          <w:p w:rsidR="00656E80" w:rsidRPr="002318DA" w:rsidRDefault="00656E80" w:rsidP="00656E80">
            <w:pPr>
              <w:pStyle w:val="Nvel2"/>
            </w:pPr>
            <w:r w:rsidRPr="002318DA">
              <w:t xml:space="preserve">Possuir display ou </w:t>
            </w:r>
            <w:proofErr w:type="spellStart"/>
            <w:r w:rsidRPr="002318DA">
              <w:t>leds</w:t>
            </w:r>
            <w:proofErr w:type="spellEnd"/>
            <w:r w:rsidRPr="002318DA">
              <w:t xml:space="preserve"> embutido no painel frontal do gabinete para exibição de alertas de funcionamento dos componentes internos, tais como falhas de processador, memória RAM, fontes de alimentação, disco rígido e ventilador;</w:t>
            </w:r>
          </w:p>
          <w:p w:rsidR="00656E80" w:rsidRPr="002318DA" w:rsidRDefault="00656E80" w:rsidP="00656E80">
            <w:pPr>
              <w:pStyle w:val="Nvel2"/>
            </w:pPr>
            <w:r w:rsidRPr="002318DA">
              <w:t xml:space="preserve">Deve possuir suporte de no mínimo </w:t>
            </w:r>
            <w:proofErr w:type="gramStart"/>
            <w:r w:rsidRPr="002318DA">
              <w:t>8</w:t>
            </w:r>
            <w:proofErr w:type="gramEnd"/>
            <w:r w:rsidRPr="002318DA">
              <w:t xml:space="preserve"> baias para instalação de discos rígidos </w:t>
            </w:r>
            <w:proofErr w:type="spellStart"/>
            <w:r w:rsidRPr="002318DA">
              <w:t>hot-plug</w:t>
            </w:r>
            <w:proofErr w:type="spellEnd"/>
            <w:r w:rsidRPr="002318DA">
              <w:t xml:space="preserve"> de 2.5   polegadas;</w:t>
            </w:r>
          </w:p>
          <w:p w:rsidR="00656E80" w:rsidRPr="002318DA" w:rsidRDefault="00656E80" w:rsidP="00656E80">
            <w:pPr>
              <w:pStyle w:val="Nvel2"/>
            </w:pPr>
            <w:r w:rsidRPr="002318DA">
              <w:t xml:space="preserve">Deverá ser entregue junto com o servidor, um kit de fixação para </w:t>
            </w:r>
            <w:proofErr w:type="spellStart"/>
            <w:r w:rsidRPr="002318DA">
              <w:t>rack</w:t>
            </w:r>
            <w:proofErr w:type="spellEnd"/>
            <w:r w:rsidRPr="002318DA">
              <w:t>, do tipo retrátil, permitindo o deslizamento do servidor a fim de facilitar sua manutenção;</w:t>
            </w:r>
          </w:p>
          <w:p w:rsidR="00656E80" w:rsidRPr="002318DA" w:rsidRDefault="00656E80" w:rsidP="00656E80">
            <w:pPr>
              <w:pStyle w:val="Nvel2"/>
            </w:pPr>
            <w:r w:rsidRPr="002318DA">
              <w:t xml:space="preserve">Possuir projeto </w:t>
            </w:r>
            <w:proofErr w:type="spellStart"/>
            <w:r w:rsidRPr="002318DA">
              <w:t>tool-less</w:t>
            </w:r>
            <w:proofErr w:type="spellEnd"/>
            <w:r w:rsidRPr="002318DA">
              <w:t>, ou seja, não necessita de ferramentas para abertura do gabinete e instalação/desinstalação de placas de expansão;</w:t>
            </w:r>
          </w:p>
          <w:p w:rsidR="00656E80" w:rsidRPr="002318DA" w:rsidRDefault="00656E80" w:rsidP="00656E80">
            <w:pPr>
              <w:pStyle w:val="Nvel2"/>
            </w:pPr>
            <w:r w:rsidRPr="002318DA">
              <w:t xml:space="preserve">Deve possuir sistema de ventilação redundante e </w:t>
            </w:r>
            <w:proofErr w:type="spellStart"/>
            <w:r w:rsidRPr="002318DA">
              <w:t>hot-plug</w:t>
            </w:r>
            <w:proofErr w:type="spellEnd"/>
            <w:r w:rsidRPr="002318DA">
              <w:t xml:space="preserve"> para que a CPU suporte a configuração máxima e dentro dos limites de temperatura adequados para o perfei</w:t>
            </w:r>
            <w:r w:rsidR="00AC4985">
              <w:t>to funcionamento do equipamento.</w:t>
            </w:r>
          </w:p>
          <w:p w:rsidR="00656E80" w:rsidRPr="002318DA" w:rsidRDefault="00656E80" w:rsidP="00656E80">
            <w:pPr>
              <w:pStyle w:val="Nvel1"/>
            </w:pPr>
            <w:r w:rsidRPr="002318DA">
              <w:t xml:space="preserve">FONTE DE ALIMENTAÇÃO </w:t>
            </w:r>
          </w:p>
          <w:p w:rsidR="00656E80" w:rsidRPr="002318DA" w:rsidRDefault="00656E80" w:rsidP="00656E80">
            <w:pPr>
              <w:pStyle w:val="Nvel2"/>
            </w:pPr>
            <w:r w:rsidRPr="002318DA">
              <w:t xml:space="preserve">Deve possuir </w:t>
            </w:r>
            <w:proofErr w:type="gramStart"/>
            <w:r w:rsidRPr="002318DA">
              <w:t>2</w:t>
            </w:r>
            <w:proofErr w:type="gramEnd"/>
            <w:r w:rsidRPr="002318DA">
              <w:t xml:space="preserve"> (duas) fontes de alimentação;</w:t>
            </w:r>
          </w:p>
          <w:p w:rsidR="00656E80" w:rsidRPr="002318DA" w:rsidRDefault="00656E80" w:rsidP="00656E80">
            <w:pPr>
              <w:pStyle w:val="Nvel2"/>
            </w:pPr>
            <w:r w:rsidRPr="002318DA">
              <w:t xml:space="preserve">As fontes deverão ser redundantes, </w:t>
            </w:r>
            <w:proofErr w:type="spellStart"/>
            <w:r w:rsidRPr="002318DA">
              <w:t>hot-plug</w:t>
            </w:r>
            <w:proofErr w:type="spellEnd"/>
            <w:r w:rsidRPr="002318DA">
              <w:t xml:space="preserve"> e hot-swap, para automaticamente permitir a substituição da fonte principal em caso de falha, mantendo assim o funcionamento do equipamento;</w:t>
            </w:r>
          </w:p>
          <w:p w:rsidR="00656E80" w:rsidRPr="002318DA" w:rsidRDefault="00656E80" w:rsidP="00656E80">
            <w:pPr>
              <w:pStyle w:val="Nvel2"/>
            </w:pPr>
            <w:r w:rsidRPr="002318DA">
              <w:t>A fonte deve ter potência mínima de 1100 watts;</w:t>
            </w:r>
          </w:p>
          <w:p w:rsidR="00656E80" w:rsidRPr="002318DA" w:rsidRDefault="00656E80" w:rsidP="00656E80">
            <w:pPr>
              <w:pStyle w:val="Nvel2"/>
            </w:pPr>
            <w:r w:rsidRPr="002318DA">
              <w:t xml:space="preserve">As fontes devem possuir tensão de entrada de 100VAC a 240VAC a </w:t>
            </w:r>
            <w:proofErr w:type="gramStart"/>
            <w:r w:rsidRPr="002318DA">
              <w:t>60Hz</w:t>
            </w:r>
            <w:proofErr w:type="gramEnd"/>
            <w:r w:rsidRPr="002318DA">
              <w:t>, com ajuste manual ou automático de tensão;</w:t>
            </w:r>
          </w:p>
          <w:p w:rsidR="00656E80" w:rsidRPr="002318DA" w:rsidRDefault="00656E80" w:rsidP="00656E80">
            <w:pPr>
              <w:pStyle w:val="Nvel2"/>
            </w:pPr>
            <w:r w:rsidRPr="002318DA">
              <w:t>Deverá acompanhar cabos de alimentação para cada fonte de alimentação for</w:t>
            </w:r>
            <w:r w:rsidR="00AC4985">
              <w:t>necida no padrão ABNT NBR 14136.</w:t>
            </w:r>
          </w:p>
          <w:p w:rsidR="00656E80" w:rsidRPr="002318DA" w:rsidRDefault="00656E80" w:rsidP="00656E80">
            <w:pPr>
              <w:pStyle w:val="Nvel1"/>
            </w:pPr>
            <w:r w:rsidRPr="002318DA">
              <w:t xml:space="preserve">PROCESSADOR </w:t>
            </w:r>
          </w:p>
          <w:p w:rsidR="00656E80" w:rsidRPr="002318DA" w:rsidRDefault="00656E80" w:rsidP="00656E80">
            <w:pPr>
              <w:pStyle w:val="Nvel2"/>
              <w:rPr>
                <w:b/>
                <w:bCs/>
              </w:rPr>
            </w:pPr>
            <w:r w:rsidRPr="002318DA">
              <w:rPr>
                <w:b/>
                <w:bCs/>
              </w:rPr>
              <w:t xml:space="preserve">O servidor deve possuir 02 (dois) processadores instalados com no mínimo 12 (doze) cores cada, </w:t>
            </w:r>
            <w:r w:rsidR="00563B01">
              <w:rPr>
                <w:b/>
                <w:bCs/>
              </w:rPr>
              <w:t xml:space="preserve">no mínimo </w:t>
            </w:r>
            <w:r w:rsidRPr="002318DA">
              <w:rPr>
                <w:b/>
                <w:bCs/>
              </w:rPr>
              <w:t xml:space="preserve">16MB (dezesseis) megabytes de cache, </w:t>
            </w:r>
            <w:r w:rsidR="00814C0B" w:rsidRPr="002318DA">
              <w:rPr>
                <w:b/>
                <w:bCs/>
              </w:rPr>
              <w:t xml:space="preserve">de no mínimo 2.10GHz, </w:t>
            </w:r>
            <w:r w:rsidRPr="002318DA">
              <w:rPr>
                <w:b/>
                <w:bCs/>
              </w:rPr>
              <w:t>QPI de 9,6GT/s e suficientes para prover índice SPECINT RATE BASE 2006 de no mínimo 1.000 (um mil) pontos para o equipamento ofertado;</w:t>
            </w:r>
          </w:p>
          <w:p w:rsidR="00656E80" w:rsidRPr="002318DA" w:rsidRDefault="00656E80" w:rsidP="00263EAE">
            <w:pPr>
              <w:pStyle w:val="Nvel2"/>
            </w:pPr>
            <w:r w:rsidRPr="002318DA">
              <w:t xml:space="preserve">Caso o equipamento não tenha sido auditado ou o valor auditado não tenha sido com o mesmo número de processadores ofertado, deverá ser informado um cálculo estimado conforme fórmula abaixo, desde que o valor utilizado para a estimativa do índice tenha sido obtido em equipamento auditado com a quantidade de processadores igual ou superior à ofertada e seja da mesma família do equipamento ofertado. Este índice deverá ser calculado pela expressão abaixo com base em um índice auditado de benchmark CINT2006 no parâmetro  </w:t>
            </w:r>
            <w:proofErr w:type="gramStart"/>
            <w:r w:rsidRPr="002318DA">
              <w:t>SPECint_rate_base2006</w:t>
            </w:r>
            <w:proofErr w:type="gramEnd"/>
            <w:r w:rsidRPr="002318DA">
              <w:t>, índice "Base" http://www.spec.org/cpu2006/results/rint2006.html de um equipamento de mesma arquitetura e do mesmo fabricante do equipamento ofertado;</w:t>
            </w:r>
          </w:p>
          <w:p w:rsidR="00656E80" w:rsidRPr="002318DA" w:rsidRDefault="00656E80" w:rsidP="00656E80">
            <w:pPr>
              <w:pStyle w:val="Nvel2"/>
            </w:pPr>
            <w:r w:rsidRPr="002318DA">
              <w:t>Índice Estimado = (A * B * C) / (D * E) onde:</w:t>
            </w:r>
          </w:p>
          <w:p w:rsidR="00656E80" w:rsidRPr="002318DA" w:rsidRDefault="00656E80" w:rsidP="00656E80">
            <w:pPr>
              <w:pStyle w:val="Nvel2"/>
            </w:pPr>
            <w:r w:rsidRPr="002318DA">
              <w:t>A = Quantidade de processadores ofertados para o servidor;</w:t>
            </w:r>
          </w:p>
          <w:p w:rsidR="00656E80" w:rsidRPr="002318DA" w:rsidRDefault="00656E80" w:rsidP="00656E80">
            <w:pPr>
              <w:pStyle w:val="Nvel2"/>
            </w:pPr>
            <w:r w:rsidRPr="002318DA">
              <w:t>B = Freqüência de clock ofertada para cada processador (em GHz);</w:t>
            </w:r>
          </w:p>
          <w:p w:rsidR="00656E80" w:rsidRPr="002318DA" w:rsidRDefault="00656E80" w:rsidP="00656E80">
            <w:pPr>
              <w:pStyle w:val="Nvel2"/>
            </w:pPr>
            <w:r w:rsidRPr="002318DA">
              <w:t>C = Resultado, em SPECINT RATE BASE 2006 - Base, auditado pela SPEC;</w:t>
            </w:r>
          </w:p>
          <w:p w:rsidR="00656E80" w:rsidRPr="002318DA" w:rsidRDefault="00656E80" w:rsidP="00656E80">
            <w:pPr>
              <w:pStyle w:val="Nvel2"/>
            </w:pPr>
            <w:r w:rsidRPr="002318DA">
              <w:t>D = Quantidade de processadores utilizados no servidor auditado pela SPEC;</w:t>
            </w:r>
          </w:p>
          <w:p w:rsidR="00656E80" w:rsidRPr="002318DA" w:rsidRDefault="00656E80" w:rsidP="00656E80">
            <w:pPr>
              <w:pStyle w:val="Nvel2"/>
            </w:pPr>
            <w:r w:rsidRPr="002318DA">
              <w:t>E = Frequência do clock (em GHz) de cada processador utilizado no servidor auditado pela SPEC;</w:t>
            </w:r>
          </w:p>
          <w:p w:rsidR="00656E80" w:rsidRPr="002318DA" w:rsidRDefault="00656E80" w:rsidP="00656E80">
            <w:pPr>
              <w:pStyle w:val="Nvel1"/>
            </w:pPr>
            <w:r w:rsidRPr="002318DA">
              <w:t xml:space="preserve">MEMÓRIA RAM </w:t>
            </w:r>
          </w:p>
          <w:p w:rsidR="00656E80" w:rsidRPr="002318DA" w:rsidRDefault="00656E80" w:rsidP="00656E80">
            <w:pPr>
              <w:pStyle w:val="Nvel2"/>
            </w:pPr>
            <w:r w:rsidRPr="002318DA">
              <w:t>Módulos de memória RAM tipo DDR4 RDIMM ou LRDIMM com tecnologia de correção ECC (</w:t>
            </w:r>
            <w:proofErr w:type="spellStart"/>
            <w:proofErr w:type="gramStart"/>
            <w:r w:rsidRPr="002318DA">
              <w:t>ErrorCorrectingCode</w:t>
            </w:r>
            <w:proofErr w:type="spellEnd"/>
            <w:proofErr w:type="gramEnd"/>
            <w:r w:rsidRPr="002318DA">
              <w:t>) e velocidade de 2666MT/s;</w:t>
            </w:r>
          </w:p>
          <w:p w:rsidR="00656E80" w:rsidRPr="002318DA" w:rsidRDefault="00656E80" w:rsidP="00656E80">
            <w:pPr>
              <w:pStyle w:val="Nvel2"/>
              <w:rPr>
                <w:b/>
                <w:bCs/>
              </w:rPr>
            </w:pPr>
            <w:proofErr w:type="gramStart"/>
            <w:r w:rsidRPr="002318DA">
              <w:rPr>
                <w:b/>
                <w:bCs/>
              </w:rPr>
              <w:t>Deverá possuir</w:t>
            </w:r>
            <w:proofErr w:type="gramEnd"/>
            <w:r w:rsidR="0061090B">
              <w:rPr>
                <w:b/>
                <w:bCs/>
              </w:rPr>
              <w:t xml:space="preserve"> no mínimo</w:t>
            </w:r>
            <w:r w:rsidRPr="002318DA">
              <w:rPr>
                <w:b/>
                <w:bCs/>
              </w:rPr>
              <w:t xml:space="preserve"> 128GB (</w:t>
            </w:r>
            <w:r w:rsidR="00067D24" w:rsidRPr="002318DA">
              <w:rPr>
                <w:b/>
                <w:bCs/>
              </w:rPr>
              <w:t>Cento e vinte e oito</w:t>
            </w:r>
            <w:r w:rsidRPr="002318DA">
              <w:rPr>
                <w:b/>
                <w:bCs/>
              </w:rPr>
              <w:t>) gigabytes de memória RAM instalada com módulos de no mínimo 32GB (trinta e dois) gigabytes;</w:t>
            </w:r>
          </w:p>
          <w:p w:rsidR="00656E80" w:rsidRPr="002318DA" w:rsidRDefault="00656E80" w:rsidP="00656E80">
            <w:pPr>
              <w:pStyle w:val="Nvel2"/>
            </w:pPr>
            <w:r w:rsidRPr="002318DA">
              <w:t xml:space="preserve">O servidor deverá suportar </w:t>
            </w:r>
            <w:proofErr w:type="spellStart"/>
            <w:r w:rsidRPr="002318DA">
              <w:t>escalabilidade</w:t>
            </w:r>
            <w:proofErr w:type="spellEnd"/>
            <w:r w:rsidRPr="002318DA">
              <w:t xml:space="preserve"> mínima de memó</w:t>
            </w:r>
            <w:r w:rsidR="00AC4985">
              <w:t xml:space="preserve">ria RAM de 3TB (três) </w:t>
            </w:r>
            <w:proofErr w:type="spellStart"/>
            <w:proofErr w:type="gramStart"/>
            <w:r w:rsidR="00AC4985">
              <w:t>TeraBytes</w:t>
            </w:r>
            <w:proofErr w:type="spellEnd"/>
            <w:proofErr w:type="gramEnd"/>
            <w:r w:rsidR="00AC4985">
              <w:t>.</w:t>
            </w:r>
          </w:p>
          <w:p w:rsidR="00656E80" w:rsidRPr="002318DA" w:rsidRDefault="00656E80" w:rsidP="00656E80">
            <w:pPr>
              <w:pStyle w:val="Nvel1"/>
            </w:pPr>
            <w:r w:rsidRPr="002318DA">
              <w:t xml:space="preserve">CIRCUITOS INTEGRADOS (CHIPSET) E PLACA MÃE </w:t>
            </w:r>
          </w:p>
          <w:p w:rsidR="00656E80" w:rsidRPr="002318DA" w:rsidRDefault="00656E80" w:rsidP="00656E80">
            <w:pPr>
              <w:pStyle w:val="Nvel2"/>
            </w:pPr>
            <w:r w:rsidRPr="002318DA">
              <w:t xml:space="preserve">Possuir, no mínimo, </w:t>
            </w:r>
            <w:proofErr w:type="gramStart"/>
            <w:r w:rsidRPr="002318DA">
              <w:t>5</w:t>
            </w:r>
            <w:proofErr w:type="gramEnd"/>
            <w:r w:rsidRPr="002318DA">
              <w:t xml:space="preserve"> (cinco) slots PCI Express;</w:t>
            </w:r>
          </w:p>
          <w:p w:rsidR="00656E80" w:rsidRPr="002318DA" w:rsidRDefault="00656E80" w:rsidP="00656E80">
            <w:pPr>
              <w:pStyle w:val="Nvel2"/>
            </w:pPr>
            <w:r w:rsidRPr="002318DA">
              <w:t xml:space="preserve">Placa mãe da mesma marca do fabricante do equipamento, desenvolvida especificamente para o modelo ofertado. Não serão aceitas placas de livre comercialização no mercado; </w:t>
            </w:r>
          </w:p>
          <w:p w:rsidR="00656E80" w:rsidRPr="002318DA" w:rsidRDefault="00656E80" w:rsidP="00656E80">
            <w:pPr>
              <w:pStyle w:val="Nvel2"/>
            </w:pPr>
            <w:r w:rsidRPr="002318DA">
              <w:t xml:space="preserve">Deve suportar tecnologia de gerenciamento remoto por hardware fora de banda ou “Out of </w:t>
            </w:r>
            <w:proofErr w:type="spellStart"/>
            <w:r w:rsidRPr="002318DA">
              <w:t>Band</w:t>
            </w:r>
            <w:proofErr w:type="spellEnd"/>
            <w:r w:rsidRPr="002318DA">
              <w:t>” com firmware (chip) integrado para armazenar e disponibilizar informações sobre configuração e status do equipamento, mesmo quando este estiver totalmente desligado ou com o sistema oper</w:t>
            </w:r>
            <w:r w:rsidR="00AC4985">
              <w:t>acional hibernado ou inoperante.</w:t>
            </w:r>
          </w:p>
          <w:p w:rsidR="00656E80" w:rsidRPr="002318DA" w:rsidRDefault="00656E80" w:rsidP="00656E80">
            <w:pPr>
              <w:pStyle w:val="Nvel1"/>
            </w:pPr>
            <w:r w:rsidRPr="002318DA">
              <w:t>CONTROLADORA DE VÍDEO</w:t>
            </w:r>
          </w:p>
          <w:p w:rsidR="00656E80" w:rsidRPr="002318DA" w:rsidRDefault="00656E80" w:rsidP="00656E80">
            <w:pPr>
              <w:pStyle w:val="Nvel2"/>
            </w:pPr>
            <w:r w:rsidRPr="002318DA">
              <w:t xml:space="preserve">Tipo </w:t>
            </w:r>
            <w:proofErr w:type="spellStart"/>
            <w:r w:rsidRPr="002318DA">
              <w:t>On</w:t>
            </w:r>
            <w:proofErr w:type="spellEnd"/>
            <w:r w:rsidRPr="002318DA">
              <w:t xml:space="preserve"> board ou placa de vídeo </w:t>
            </w:r>
            <w:proofErr w:type="gramStart"/>
            <w:r w:rsidRPr="002318DA">
              <w:t>off</w:t>
            </w:r>
            <w:proofErr w:type="gramEnd"/>
            <w:r w:rsidRPr="002318DA">
              <w:t>-board;</w:t>
            </w:r>
          </w:p>
          <w:p w:rsidR="00656E80" w:rsidRPr="002318DA" w:rsidRDefault="00656E80" w:rsidP="00656E80">
            <w:pPr>
              <w:pStyle w:val="Nvel2"/>
            </w:pPr>
            <w:r w:rsidRPr="002318DA">
              <w:t>Barramento compatível com PCI ou PCI Express;</w:t>
            </w:r>
          </w:p>
          <w:p w:rsidR="00656E80" w:rsidRPr="002318DA" w:rsidRDefault="00656E80" w:rsidP="00656E80">
            <w:pPr>
              <w:pStyle w:val="Nvel2"/>
            </w:pPr>
            <w:r w:rsidRPr="002318DA">
              <w:t>Capacidade da memória cache de vídeo ou da placa de vídeo de no mínimo de 16 MB (dezesseis megabytes);</w:t>
            </w:r>
          </w:p>
          <w:p w:rsidR="00656E80" w:rsidRPr="002318DA" w:rsidRDefault="00656E80" w:rsidP="00656E80">
            <w:pPr>
              <w:pStyle w:val="Nvel2"/>
            </w:pPr>
            <w:r w:rsidRPr="002318DA">
              <w:t>Resolução gráfica de</w:t>
            </w:r>
            <w:r w:rsidR="00AC4985">
              <w:t xml:space="preserve"> 1280 x 1024 pixels ou superior.</w:t>
            </w:r>
          </w:p>
          <w:p w:rsidR="00656E80" w:rsidRPr="002318DA" w:rsidRDefault="00656E80" w:rsidP="00656E80">
            <w:pPr>
              <w:pStyle w:val="Nvel1"/>
            </w:pPr>
            <w:r w:rsidRPr="002318DA">
              <w:t xml:space="preserve">BIOS E SEGURANÇA </w:t>
            </w:r>
          </w:p>
          <w:p w:rsidR="00656E80" w:rsidRPr="002318DA" w:rsidRDefault="00656E80" w:rsidP="00656E80">
            <w:pPr>
              <w:pStyle w:val="Nvel2"/>
            </w:pPr>
            <w:r w:rsidRPr="002318DA">
              <w:t xml:space="preserve">BIOS desenvolvida pelo mesmo fabricante do equipamento ou ter direitos copyright sobre essa BIOS, comprovados através de atestados fornecidos pelo fabricante do equipamento, não sendo aceitas soluções em regime de OEM ou customizadas; </w:t>
            </w:r>
          </w:p>
          <w:p w:rsidR="00656E80" w:rsidRPr="002318DA" w:rsidRDefault="00656E80" w:rsidP="00656E80">
            <w:pPr>
              <w:pStyle w:val="Nvel2"/>
            </w:pPr>
            <w:r w:rsidRPr="002318DA">
              <w:t xml:space="preserve">A BIOS deve possuir o número de série do equipamento e campo </w:t>
            </w:r>
            <w:proofErr w:type="spellStart"/>
            <w:r w:rsidRPr="002318DA">
              <w:t>editável</w:t>
            </w:r>
            <w:proofErr w:type="spellEnd"/>
            <w:r w:rsidRPr="002318DA">
              <w:t xml:space="preserve"> que permita inserir identificação customizada podendo ser consultada por software de gerenciamento, como número de propriedade e de serviço; </w:t>
            </w:r>
          </w:p>
          <w:p w:rsidR="00656E80" w:rsidRPr="002318DA" w:rsidRDefault="00656E80" w:rsidP="00656E80">
            <w:pPr>
              <w:pStyle w:val="Nvel2"/>
            </w:pPr>
            <w:r w:rsidRPr="002318DA">
              <w:t>A BIOS deve possuir opção de criação de senha de acesso, senha de administrador ao sistema</w:t>
            </w:r>
            <w:r w:rsidR="00AC4985">
              <w:t xml:space="preserve"> de configuração do equipamento.</w:t>
            </w:r>
          </w:p>
          <w:p w:rsidR="00656E80" w:rsidRPr="002318DA" w:rsidRDefault="00656E80" w:rsidP="00656E80">
            <w:pPr>
              <w:pStyle w:val="Nvel1"/>
            </w:pPr>
            <w:r w:rsidRPr="002318DA">
              <w:t xml:space="preserve">PORTAS DE COMUNICAÇÃO </w:t>
            </w:r>
          </w:p>
          <w:p w:rsidR="00656E80" w:rsidRPr="002318DA" w:rsidRDefault="00656E80" w:rsidP="00656E80">
            <w:pPr>
              <w:pStyle w:val="Nvel2"/>
            </w:pPr>
            <w:r w:rsidRPr="002318DA">
              <w:t>Todos os conectores das portas de entrada/saída devem ser identificados pelos nomes ou símbolos;</w:t>
            </w:r>
          </w:p>
          <w:p w:rsidR="00656E80" w:rsidRPr="002318DA" w:rsidRDefault="00656E80" w:rsidP="00656E80">
            <w:pPr>
              <w:pStyle w:val="Nvel2"/>
            </w:pPr>
            <w:r w:rsidRPr="002318DA">
              <w:t xml:space="preserve">Possuir, no mínimo, </w:t>
            </w:r>
            <w:proofErr w:type="gramStart"/>
            <w:r w:rsidRPr="002318DA">
              <w:t>3</w:t>
            </w:r>
            <w:proofErr w:type="gramEnd"/>
            <w:r w:rsidRPr="002318DA">
              <w:t xml:space="preserve"> (</w:t>
            </w:r>
            <w:proofErr w:type="spellStart"/>
            <w:r w:rsidRPr="002318DA">
              <w:t>tres</w:t>
            </w:r>
            <w:proofErr w:type="spellEnd"/>
            <w:r w:rsidRPr="002318DA">
              <w:t xml:space="preserve">) interfaces USB versão 2.0 ou versão 3.0, sendo no mínimo 2 (duas) interfaces USB na parte traseira; </w:t>
            </w:r>
          </w:p>
          <w:p w:rsidR="00656E80" w:rsidRPr="002318DA" w:rsidRDefault="00656E80" w:rsidP="00656E80">
            <w:pPr>
              <w:pStyle w:val="Nvel2"/>
            </w:pPr>
            <w:r w:rsidRPr="002318DA">
              <w:t xml:space="preserve">Possuir, no mínimo, </w:t>
            </w:r>
            <w:proofErr w:type="gramStart"/>
            <w:r w:rsidRPr="002318DA">
              <w:t>2</w:t>
            </w:r>
            <w:proofErr w:type="gramEnd"/>
            <w:r w:rsidRPr="002318DA">
              <w:t xml:space="preserve"> (duas) portas de vídeo padrão VGA (DB-15), uma localizada na parte frontal do gabinete e outra na parte traseira do gabinete;</w:t>
            </w:r>
          </w:p>
          <w:p w:rsidR="00656E80" w:rsidRPr="002318DA" w:rsidRDefault="00656E80" w:rsidP="00656E80">
            <w:pPr>
              <w:pStyle w:val="Nvel2"/>
            </w:pPr>
            <w:r w:rsidRPr="002318DA">
              <w:t>Possuir, no mínimo, 01 (uma</w:t>
            </w:r>
            <w:r w:rsidR="00AC4985">
              <w:t>) porta serial (DB-9) integrada.</w:t>
            </w:r>
          </w:p>
          <w:p w:rsidR="00656E80" w:rsidRPr="002318DA" w:rsidRDefault="00656E80" w:rsidP="00656E80">
            <w:pPr>
              <w:pStyle w:val="Nvel1"/>
            </w:pPr>
            <w:proofErr w:type="gramStart"/>
            <w:r w:rsidRPr="002318DA">
              <w:t>CONTROLADORAS ETHERNET</w:t>
            </w:r>
            <w:proofErr w:type="gramEnd"/>
          </w:p>
          <w:p w:rsidR="00BC013E" w:rsidRPr="002318DA" w:rsidRDefault="00BC013E" w:rsidP="00656E80">
            <w:pPr>
              <w:pStyle w:val="Nvel2"/>
              <w:rPr>
                <w:b/>
                <w:bCs/>
              </w:rPr>
            </w:pPr>
            <w:r w:rsidRPr="002318DA">
              <w:rPr>
                <w:b/>
                <w:bCs/>
              </w:rPr>
              <w:t xml:space="preserve">Deverá possuir </w:t>
            </w:r>
            <w:r w:rsidR="0061090B">
              <w:rPr>
                <w:b/>
                <w:bCs/>
              </w:rPr>
              <w:t xml:space="preserve">no mínimo </w:t>
            </w:r>
            <w:r w:rsidRPr="002318DA">
              <w:rPr>
                <w:b/>
                <w:bCs/>
              </w:rPr>
              <w:t xml:space="preserve">04 (quatro) interfaces de rede ethernet de </w:t>
            </w:r>
            <w:proofErr w:type="gramStart"/>
            <w:r w:rsidRPr="002318DA">
              <w:rPr>
                <w:b/>
                <w:bCs/>
              </w:rPr>
              <w:t>10GbE</w:t>
            </w:r>
            <w:proofErr w:type="gramEnd"/>
            <w:r w:rsidRPr="002318DA">
              <w:rPr>
                <w:b/>
                <w:bCs/>
              </w:rPr>
              <w:t xml:space="preserve"> (um) </w:t>
            </w:r>
            <w:proofErr w:type="spellStart"/>
            <w:r w:rsidRPr="002318DA">
              <w:rPr>
                <w:b/>
                <w:bCs/>
              </w:rPr>
              <w:t>gigabit</w:t>
            </w:r>
            <w:proofErr w:type="spellEnd"/>
            <w:r w:rsidRPr="002318DA">
              <w:rPr>
                <w:b/>
                <w:bCs/>
              </w:rPr>
              <w:t xml:space="preserve"> do tipo UTP;</w:t>
            </w:r>
          </w:p>
          <w:p w:rsidR="00656E80" w:rsidRPr="002318DA" w:rsidRDefault="00656E80" w:rsidP="00656E80">
            <w:pPr>
              <w:pStyle w:val="Nvel2"/>
            </w:pPr>
            <w:r w:rsidRPr="002318DA">
              <w:t xml:space="preserve">Suportar taxa de transferência de </w:t>
            </w:r>
            <w:proofErr w:type="gramStart"/>
            <w:r w:rsidRPr="002318DA">
              <w:t>10GbE</w:t>
            </w:r>
            <w:proofErr w:type="gramEnd"/>
            <w:r w:rsidRPr="002318DA">
              <w:t xml:space="preserve"> (dez) </w:t>
            </w:r>
            <w:proofErr w:type="spellStart"/>
            <w:r w:rsidRPr="002318DA">
              <w:t>gigabit</w:t>
            </w:r>
            <w:proofErr w:type="spellEnd"/>
            <w:r w:rsidRPr="002318DA">
              <w:t>;</w:t>
            </w:r>
          </w:p>
          <w:p w:rsidR="00656E80" w:rsidRPr="002318DA" w:rsidRDefault="00656E80" w:rsidP="00656E80">
            <w:pPr>
              <w:pStyle w:val="Nvel2"/>
            </w:pPr>
            <w:r w:rsidRPr="002318DA">
              <w:t xml:space="preserve">Suportar boot PXE, Link </w:t>
            </w:r>
            <w:proofErr w:type="spellStart"/>
            <w:r w:rsidRPr="002318DA">
              <w:t>Aggregation</w:t>
            </w:r>
            <w:proofErr w:type="spellEnd"/>
            <w:r w:rsidRPr="002318DA">
              <w:t xml:space="preserve">, Network </w:t>
            </w:r>
            <w:proofErr w:type="spellStart"/>
            <w:r w:rsidRPr="002318DA">
              <w:t>teaming</w:t>
            </w:r>
            <w:proofErr w:type="spellEnd"/>
            <w:r w:rsidRPr="002318DA">
              <w:t xml:space="preserve">, </w:t>
            </w:r>
            <w:proofErr w:type="spellStart"/>
            <w:r w:rsidRPr="002318DA">
              <w:t>failover</w:t>
            </w:r>
            <w:proofErr w:type="spellEnd"/>
            <w:r w:rsidRPr="002318DA">
              <w:t xml:space="preserve">, </w:t>
            </w:r>
            <w:proofErr w:type="spellStart"/>
            <w:r w:rsidRPr="002318DA">
              <w:t>smartloadbalancing</w:t>
            </w:r>
            <w:proofErr w:type="spellEnd"/>
            <w:r w:rsidRPr="002318DA">
              <w:t>, LACP &amp;</w:t>
            </w:r>
            <w:proofErr w:type="spellStart"/>
            <w:proofErr w:type="gramStart"/>
            <w:r w:rsidRPr="002318DA">
              <w:t>GenericTrunking</w:t>
            </w:r>
            <w:proofErr w:type="spellEnd"/>
            <w:proofErr w:type="gramEnd"/>
            <w:r w:rsidRPr="002318DA">
              <w:t xml:space="preserve">, Jumbo Frames, TCP </w:t>
            </w:r>
            <w:proofErr w:type="spellStart"/>
            <w:r w:rsidRPr="002318DA">
              <w:t>SegmentationOffload</w:t>
            </w:r>
            <w:proofErr w:type="spellEnd"/>
            <w:r w:rsidRPr="002318DA">
              <w:t xml:space="preserve"> (TSO) e </w:t>
            </w:r>
            <w:proofErr w:type="spellStart"/>
            <w:r w:rsidR="00AC4985">
              <w:t>LargeSendOffload</w:t>
            </w:r>
            <w:proofErr w:type="spellEnd"/>
            <w:r w:rsidR="00AC4985">
              <w:t xml:space="preserve"> (LSO).</w:t>
            </w:r>
          </w:p>
          <w:p w:rsidR="00656E80" w:rsidRPr="002318DA" w:rsidRDefault="00656E80" w:rsidP="00656E80">
            <w:pPr>
              <w:pStyle w:val="Nvel1"/>
            </w:pPr>
            <w:r w:rsidRPr="002318DA">
              <w:t>CONTROLADORA RAID</w:t>
            </w:r>
          </w:p>
          <w:p w:rsidR="00656E80" w:rsidRPr="002318DA" w:rsidRDefault="00656E80" w:rsidP="00656E80">
            <w:pPr>
              <w:pStyle w:val="Nvel2"/>
            </w:pPr>
            <w:r w:rsidRPr="002318DA">
              <w:t xml:space="preserve">Controladora RAID, compatível com discos rígidos SAS e SATA ou discos de estado sólido SSD, com Interface de </w:t>
            </w:r>
            <w:proofErr w:type="gramStart"/>
            <w:r w:rsidRPr="002318DA">
              <w:t>12Gb</w:t>
            </w:r>
            <w:proofErr w:type="gramEnd"/>
            <w:r w:rsidRPr="002318DA">
              <w:t xml:space="preserve">/s, com no mínimo 2GB (dois) </w:t>
            </w:r>
            <w:proofErr w:type="spellStart"/>
            <w:r w:rsidRPr="002318DA">
              <w:t>GBytes</w:t>
            </w:r>
            <w:proofErr w:type="spellEnd"/>
            <w:r w:rsidRPr="002318DA">
              <w:t xml:space="preserve"> de memória cache;</w:t>
            </w:r>
          </w:p>
          <w:p w:rsidR="00656E80" w:rsidRPr="002318DA" w:rsidRDefault="00656E80" w:rsidP="00656E80">
            <w:pPr>
              <w:pStyle w:val="Nvel2"/>
            </w:pPr>
            <w:r w:rsidRPr="002318DA">
              <w:t xml:space="preserve">Suportar e </w:t>
            </w:r>
            <w:proofErr w:type="gramStart"/>
            <w:r w:rsidRPr="002318DA">
              <w:t>implementar</w:t>
            </w:r>
            <w:proofErr w:type="gramEnd"/>
            <w:r w:rsidRPr="002318DA">
              <w:t xml:space="preserve"> RAID 0, 1, 5, 10 e 50;</w:t>
            </w:r>
          </w:p>
          <w:p w:rsidR="00656E80" w:rsidRPr="002318DA" w:rsidRDefault="00656E80" w:rsidP="00656E80">
            <w:pPr>
              <w:pStyle w:val="Nvel2"/>
            </w:pPr>
            <w:r w:rsidRPr="002318DA">
              <w:t>Suporte a recursos de hot swap para as unidades de disco rígido;</w:t>
            </w:r>
          </w:p>
          <w:p w:rsidR="00656E80" w:rsidRPr="002318DA" w:rsidRDefault="00656E80" w:rsidP="00656E80">
            <w:pPr>
              <w:pStyle w:val="Nvel2"/>
            </w:pPr>
            <w:r w:rsidRPr="002318DA">
              <w:t xml:space="preserve">Suportar </w:t>
            </w:r>
            <w:proofErr w:type="gramStart"/>
            <w:r w:rsidRPr="002318DA">
              <w:t>implementação</w:t>
            </w:r>
            <w:proofErr w:type="gramEnd"/>
            <w:r w:rsidRPr="002318DA">
              <w:t xml:space="preserve"> de disco Global </w:t>
            </w:r>
            <w:proofErr w:type="spellStart"/>
            <w:r w:rsidRPr="002318DA">
              <w:t>Hot-spare</w:t>
            </w:r>
            <w:proofErr w:type="spellEnd"/>
            <w:r w:rsidRPr="002318DA">
              <w:t>;</w:t>
            </w:r>
          </w:p>
          <w:p w:rsidR="00656E80" w:rsidRPr="002318DA" w:rsidRDefault="00656E80" w:rsidP="00656E80">
            <w:pPr>
              <w:pStyle w:val="Nvel2"/>
            </w:pPr>
            <w:r w:rsidRPr="002318DA">
              <w:t>Suportar migração de nível de RAID;</w:t>
            </w:r>
          </w:p>
          <w:p w:rsidR="00656E80" w:rsidRPr="002318DA" w:rsidRDefault="00656E80" w:rsidP="00656E80">
            <w:pPr>
              <w:pStyle w:val="Nvel2"/>
            </w:pPr>
            <w:r w:rsidRPr="002318DA">
              <w:t>Suportar Self-Monitoring</w:t>
            </w:r>
            <w:r w:rsidR="003D5053">
              <w:t xml:space="preserve">, </w:t>
            </w:r>
            <w:r w:rsidRPr="002318DA">
              <w:t>Analysis</w:t>
            </w:r>
            <w:r w:rsidR="003D5053">
              <w:t xml:space="preserve"> </w:t>
            </w:r>
            <w:proofErr w:type="spellStart"/>
            <w:r w:rsidR="00AC4985">
              <w:t>and</w:t>
            </w:r>
            <w:proofErr w:type="spellEnd"/>
            <w:r w:rsidR="003D5053">
              <w:t xml:space="preserve"> </w:t>
            </w:r>
            <w:r w:rsidR="00AC4985">
              <w:t>Reporting Technology (</w:t>
            </w:r>
            <w:proofErr w:type="spellStart"/>
            <w:r w:rsidR="00AC4985">
              <w:t>S</w:t>
            </w:r>
            <w:r w:rsidR="003D5053">
              <w:t>.</w:t>
            </w:r>
            <w:r w:rsidR="00AC4985">
              <w:t>M</w:t>
            </w:r>
            <w:r w:rsidR="003D5053">
              <w:t>.</w:t>
            </w:r>
            <w:r w:rsidR="00AC4985">
              <w:t>A</w:t>
            </w:r>
            <w:r w:rsidR="003D5053">
              <w:t>.</w:t>
            </w:r>
            <w:r w:rsidR="00AC4985">
              <w:t>R</w:t>
            </w:r>
            <w:r w:rsidR="003D5053">
              <w:t>.</w:t>
            </w:r>
            <w:r w:rsidR="00AC4985">
              <w:t>T</w:t>
            </w:r>
            <w:r w:rsidR="003D5053">
              <w:t>.</w:t>
            </w:r>
            <w:proofErr w:type="spellEnd"/>
            <w:r w:rsidR="00AC4985">
              <w:t>).</w:t>
            </w:r>
          </w:p>
          <w:p w:rsidR="00656E80" w:rsidRPr="002318DA" w:rsidRDefault="00656E80" w:rsidP="00656E80">
            <w:pPr>
              <w:pStyle w:val="Nvel1"/>
            </w:pPr>
            <w:r w:rsidRPr="002318DA">
              <w:t>ARMAZENAMENTO</w:t>
            </w:r>
          </w:p>
          <w:p w:rsidR="00656E80" w:rsidRPr="002318DA" w:rsidRDefault="00656E80" w:rsidP="00656E80">
            <w:pPr>
              <w:pStyle w:val="Nvel2"/>
              <w:rPr>
                <w:b/>
                <w:bCs/>
              </w:rPr>
            </w:pPr>
            <w:r w:rsidRPr="002318DA">
              <w:rPr>
                <w:b/>
                <w:bCs/>
              </w:rPr>
              <w:t xml:space="preserve">Armazenamento bruto composto por, no mínimo, 02 (duas) unidades de discos SSD de </w:t>
            </w:r>
            <w:r w:rsidR="0061090B">
              <w:rPr>
                <w:b/>
                <w:bCs/>
              </w:rPr>
              <w:t xml:space="preserve">no mínimo </w:t>
            </w:r>
            <w:r w:rsidR="001F2826" w:rsidRPr="002318DA">
              <w:rPr>
                <w:b/>
                <w:bCs/>
              </w:rPr>
              <w:t>960G</w:t>
            </w:r>
            <w:r w:rsidRPr="002318DA">
              <w:rPr>
                <w:b/>
                <w:bCs/>
              </w:rPr>
              <w:t xml:space="preserve">B </w:t>
            </w:r>
            <w:proofErr w:type="spellStart"/>
            <w:r w:rsidRPr="002318DA">
              <w:rPr>
                <w:b/>
                <w:bCs/>
              </w:rPr>
              <w:t>Solid</w:t>
            </w:r>
            <w:proofErr w:type="spellEnd"/>
            <w:r w:rsidR="00563B01">
              <w:rPr>
                <w:b/>
                <w:bCs/>
              </w:rPr>
              <w:t xml:space="preserve"> </w:t>
            </w:r>
            <w:proofErr w:type="spellStart"/>
            <w:r w:rsidRPr="002318DA">
              <w:rPr>
                <w:b/>
                <w:bCs/>
              </w:rPr>
              <w:t>State</w:t>
            </w:r>
            <w:proofErr w:type="spellEnd"/>
            <w:r w:rsidRPr="002318DA">
              <w:rPr>
                <w:b/>
                <w:bCs/>
              </w:rPr>
              <w:t xml:space="preserve"> Drive SAS </w:t>
            </w:r>
            <w:proofErr w:type="spellStart"/>
            <w:proofErr w:type="gramStart"/>
            <w:r w:rsidRPr="002318DA">
              <w:rPr>
                <w:b/>
                <w:bCs/>
              </w:rPr>
              <w:t>ReadIntensive</w:t>
            </w:r>
            <w:proofErr w:type="spellEnd"/>
            <w:proofErr w:type="gramEnd"/>
            <w:r w:rsidRPr="002318DA">
              <w:rPr>
                <w:b/>
                <w:bCs/>
              </w:rPr>
              <w:t xml:space="preserve">, hot </w:t>
            </w:r>
            <w:proofErr w:type="spellStart"/>
            <w:r w:rsidRPr="002318DA">
              <w:rPr>
                <w:b/>
                <w:bCs/>
              </w:rPr>
              <w:t>pluggable</w:t>
            </w:r>
            <w:proofErr w:type="spellEnd"/>
            <w:r w:rsidRPr="002318DA">
              <w:rPr>
                <w:b/>
                <w:bCs/>
              </w:rPr>
              <w:t xml:space="preserve">, interface de </w:t>
            </w:r>
            <w:r w:rsidR="001F2826" w:rsidRPr="002318DA">
              <w:rPr>
                <w:b/>
                <w:bCs/>
              </w:rPr>
              <w:t>6</w:t>
            </w:r>
            <w:r w:rsidRPr="002318DA">
              <w:rPr>
                <w:b/>
                <w:bCs/>
              </w:rPr>
              <w:t>Gb/s;</w:t>
            </w:r>
          </w:p>
          <w:p w:rsidR="00656E80" w:rsidRPr="002318DA" w:rsidRDefault="00656E80" w:rsidP="00656E80">
            <w:pPr>
              <w:pStyle w:val="Nvel2"/>
              <w:rPr>
                <w:b/>
                <w:bCs/>
              </w:rPr>
            </w:pPr>
            <w:r w:rsidRPr="002318DA">
              <w:rPr>
                <w:b/>
                <w:bCs/>
              </w:rPr>
              <w:t>Armazenamento bruto composto por, no mínimo, 0</w:t>
            </w:r>
            <w:r w:rsidR="008D37FF" w:rsidRPr="002318DA">
              <w:rPr>
                <w:b/>
                <w:bCs/>
              </w:rPr>
              <w:t>6</w:t>
            </w:r>
            <w:r w:rsidRPr="002318DA">
              <w:rPr>
                <w:b/>
                <w:bCs/>
              </w:rPr>
              <w:t xml:space="preserve"> (</w:t>
            </w:r>
            <w:r w:rsidR="008D37FF" w:rsidRPr="002318DA">
              <w:rPr>
                <w:b/>
                <w:bCs/>
              </w:rPr>
              <w:t>seis</w:t>
            </w:r>
            <w:r w:rsidRPr="002318DA">
              <w:rPr>
                <w:b/>
                <w:bCs/>
              </w:rPr>
              <w:t xml:space="preserve">) unidades de discos </w:t>
            </w:r>
            <w:r w:rsidR="001F2826" w:rsidRPr="002318DA">
              <w:rPr>
                <w:b/>
                <w:bCs/>
              </w:rPr>
              <w:t>SATA</w:t>
            </w:r>
            <w:r w:rsidRPr="002318DA">
              <w:rPr>
                <w:b/>
                <w:bCs/>
              </w:rPr>
              <w:t xml:space="preserve"> de </w:t>
            </w:r>
            <w:r w:rsidR="0061090B">
              <w:rPr>
                <w:b/>
                <w:bCs/>
              </w:rPr>
              <w:t xml:space="preserve">no mínimo </w:t>
            </w:r>
            <w:r w:rsidRPr="002318DA">
              <w:rPr>
                <w:b/>
                <w:bCs/>
              </w:rPr>
              <w:t xml:space="preserve">2TB 7.2K RPM, hot </w:t>
            </w:r>
            <w:proofErr w:type="spellStart"/>
            <w:r w:rsidRPr="002318DA">
              <w:rPr>
                <w:b/>
                <w:bCs/>
              </w:rPr>
              <w:t>pluggable</w:t>
            </w:r>
            <w:proofErr w:type="spellEnd"/>
            <w:r w:rsidRPr="002318DA">
              <w:rPr>
                <w:b/>
                <w:bCs/>
              </w:rPr>
              <w:t xml:space="preserve">, interface de </w:t>
            </w:r>
            <w:proofErr w:type="gramStart"/>
            <w:r w:rsidR="001F2826" w:rsidRPr="002318DA">
              <w:rPr>
                <w:b/>
                <w:bCs/>
              </w:rPr>
              <w:t>6</w:t>
            </w:r>
            <w:r w:rsidRPr="002318DA">
              <w:rPr>
                <w:b/>
                <w:bCs/>
              </w:rPr>
              <w:t>Gb</w:t>
            </w:r>
            <w:proofErr w:type="gramEnd"/>
            <w:r w:rsidRPr="002318DA">
              <w:rPr>
                <w:b/>
                <w:bCs/>
              </w:rPr>
              <w:t>/s;</w:t>
            </w:r>
          </w:p>
          <w:p w:rsidR="00656E80" w:rsidRPr="002318DA" w:rsidRDefault="00656E80" w:rsidP="00656E80">
            <w:pPr>
              <w:pStyle w:val="Nvel2"/>
            </w:pPr>
            <w:r w:rsidRPr="002318DA">
              <w:t>Não serão aceitos discos em gabinetes externos ao servidor</w:t>
            </w:r>
            <w:r w:rsidR="00AC4985">
              <w:t>.</w:t>
            </w:r>
          </w:p>
          <w:p w:rsidR="00656E80" w:rsidRPr="002318DA" w:rsidRDefault="00656E80" w:rsidP="00656E80">
            <w:pPr>
              <w:pStyle w:val="Nvel1"/>
            </w:pPr>
            <w:r w:rsidRPr="002318DA">
              <w:t xml:space="preserve">UNIDADE ÓPTICA </w:t>
            </w:r>
          </w:p>
          <w:p w:rsidR="00656E80" w:rsidRPr="002318DA" w:rsidRDefault="00656E80" w:rsidP="00656E80">
            <w:pPr>
              <w:pStyle w:val="Nvel2"/>
            </w:pPr>
            <w:r w:rsidRPr="002318DA">
              <w:t xml:space="preserve">Possuir 01 (uma) unidade óptica leitora e escrita CD/DVD interna ao gabinete; </w:t>
            </w:r>
          </w:p>
          <w:p w:rsidR="00656E80" w:rsidRPr="002318DA" w:rsidRDefault="00AC4985" w:rsidP="00656E80">
            <w:pPr>
              <w:pStyle w:val="Nvel2"/>
            </w:pPr>
            <w:r>
              <w:t>Interface SATA.</w:t>
            </w:r>
          </w:p>
          <w:p w:rsidR="00656E80" w:rsidRPr="002318DA" w:rsidRDefault="00656E80" w:rsidP="00656E80">
            <w:pPr>
              <w:pStyle w:val="Nvel1"/>
            </w:pPr>
            <w:r w:rsidRPr="002318DA">
              <w:t xml:space="preserve">SISTEMA OPERACIONAL </w:t>
            </w:r>
          </w:p>
          <w:p w:rsidR="00263EAE" w:rsidRPr="002318DA" w:rsidRDefault="00263EAE" w:rsidP="00263EAE">
            <w:pPr>
              <w:pStyle w:val="Nvel2"/>
              <w:rPr>
                <w:b/>
                <w:bCs/>
              </w:rPr>
            </w:pPr>
            <w:r w:rsidRPr="002318DA">
              <w:rPr>
                <w:b/>
                <w:bCs/>
              </w:rPr>
              <w:t>O servidor deverá ser ofertado com Windows Server® 201</w:t>
            </w:r>
            <w:r w:rsidR="004D14C7">
              <w:rPr>
                <w:b/>
                <w:bCs/>
              </w:rPr>
              <w:t>9</w:t>
            </w:r>
            <w:r w:rsidRPr="002318DA">
              <w:rPr>
                <w:b/>
                <w:bCs/>
              </w:rPr>
              <w:t xml:space="preserve">, Standard, </w:t>
            </w:r>
            <w:r w:rsidR="001F2826" w:rsidRPr="002318DA">
              <w:rPr>
                <w:b/>
                <w:bCs/>
              </w:rPr>
              <w:t>a quantidade de núcleos licenciada deve ser compatível com os processadores ofertados</w:t>
            </w:r>
            <w:r w:rsidRPr="002318DA">
              <w:rPr>
                <w:b/>
                <w:bCs/>
              </w:rPr>
              <w:t>, instalação de fábrica, sem mídia, sem CAL;</w:t>
            </w:r>
          </w:p>
          <w:p w:rsidR="00656E80" w:rsidRPr="002318DA" w:rsidRDefault="00656E80" w:rsidP="00656E80">
            <w:pPr>
              <w:pStyle w:val="Nvel2"/>
            </w:pPr>
            <w:r w:rsidRPr="002318DA">
              <w:t>Acompanhar mídia de inicialização e configuração do equipamento contendo todos os drivers de dispositivos de forma a permitir a fácil instalação do equipamento;</w:t>
            </w:r>
          </w:p>
          <w:p w:rsidR="00656E80" w:rsidRPr="002318DA" w:rsidRDefault="00656E80" w:rsidP="00656E80">
            <w:pPr>
              <w:pStyle w:val="Nvel2"/>
            </w:pPr>
            <w:r w:rsidRPr="002318DA">
              <w:t xml:space="preserve">O fabricante deve disponibilizar no seu respectivo web site, download gratuito de todos os Drivers dos dispositivos, BIOS e Firmwares para o equipamento ofertado; </w:t>
            </w:r>
          </w:p>
          <w:p w:rsidR="00656E80" w:rsidRPr="002318DA" w:rsidRDefault="00656E80" w:rsidP="00656E80">
            <w:pPr>
              <w:pStyle w:val="Nvel2"/>
            </w:pPr>
            <w:r w:rsidRPr="002318DA">
              <w:t>Apresentar declaração do fabricante informando que todos os componentes do objeto são novos (sem uso, reforma ou recondicionamento) e que não estão fora de linha de fabricação;</w:t>
            </w:r>
          </w:p>
          <w:p w:rsidR="00656E80" w:rsidRPr="002318DA" w:rsidRDefault="00656E80" w:rsidP="00656E80">
            <w:pPr>
              <w:pStyle w:val="Nvel2"/>
            </w:pPr>
            <w:r w:rsidRPr="002318DA">
              <w:t>O modelo do equipamento ofertado deverá suportar o sistema operacional Windows Server 2008 ou Windows Server 2012. Esse item deverá ser comprovado através do HCL (Hardware Compatibility List) da Microsoft no link: http://www.windowsservercatalog.com;</w:t>
            </w:r>
          </w:p>
          <w:p w:rsidR="00656E80" w:rsidRPr="002318DA" w:rsidRDefault="00656E80" w:rsidP="00656E80">
            <w:pPr>
              <w:pStyle w:val="Nvel2"/>
            </w:pPr>
            <w:r w:rsidRPr="002318DA">
              <w:t>O modelo do equipamento ofertado deverá suportar o sistema operacional RedHat Enterprise Linux 6.1 ou posterior. Esse item deverá ser comprovado através do HCL (Hardware Compatibility</w:t>
            </w:r>
            <w:r w:rsidR="00364608">
              <w:t xml:space="preserve"> </w:t>
            </w:r>
            <w:r w:rsidRPr="002318DA">
              <w:t xml:space="preserve">List) da RedHat no link: </w:t>
            </w:r>
            <w:proofErr w:type="gramStart"/>
            <w:r w:rsidRPr="002318DA">
              <w:t>https</w:t>
            </w:r>
            <w:proofErr w:type="gramEnd"/>
            <w:r w:rsidRPr="002318DA">
              <w:t>://hardware.redhat.com/hwcert/index.cgi;</w:t>
            </w:r>
          </w:p>
          <w:p w:rsidR="00656E80" w:rsidRPr="002318DA" w:rsidRDefault="00656E80" w:rsidP="00656E80">
            <w:pPr>
              <w:pStyle w:val="Nvel2"/>
            </w:pPr>
            <w:r w:rsidRPr="002318DA">
              <w:t xml:space="preserve">O modelo do equipamento ofertado deverá suportar o sistema de </w:t>
            </w:r>
            <w:proofErr w:type="spellStart"/>
            <w:r w:rsidRPr="002318DA">
              <w:t>virtualização</w:t>
            </w:r>
            <w:proofErr w:type="spellEnd"/>
            <w:r w:rsidRPr="002318DA">
              <w:t xml:space="preserve"> </w:t>
            </w:r>
            <w:proofErr w:type="spellStart"/>
            <w:proofErr w:type="gramStart"/>
            <w:r w:rsidRPr="002318DA">
              <w:t>VMware</w:t>
            </w:r>
            <w:proofErr w:type="spellEnd"/>
            <w:proofErr w:type="gramEnd"/>
            <w:r w:rsidRPr="002318DA">
              <w:t xml:space="preserve"> </w:t>
            </w:r>
            <w:proofErr w:type="spellStart"/>
            <w:r w:rsidRPr="002318DA">
              <w:t>ESXi</w:t>
            </w:r>
            <w:proofErr w:type="spellEnd"/>
            <w:r w:rsidRPr="002318DA">
              <w:t xml:space="preserve"> 5.0 ou posterior. Esse item deverá ser comprovado através do </w:t>
            </w:r>
            <w:proofErr w:type="spellStart"/>
            <w:proofErr w:type="gramStart"/>
            <w:r w:rsidRPr="002318DA">
              <w:t>CompatibilityGuide</w:t>
            </w:r>
            <w:proofErr w:type="spellEnd"/>
            <w:proofErr w:type="gramEnd"/>
            <w:r w:rsidRPr="002318DA">
              <w:t xml:space="preserve"> da </w:t>
            </w:r>
            <w:proofErr w:type="spellStart"/>
            <w:r w:rsidRPr="002318DA">
              <w:t>VMware</w:t>
            </w:r>
            <w:proofErr w:type="spellEnd"/>
            <w:r w:rsidRPr="002318DA">
              <w:t xml:space="preserve"> no link:  http://www.vmw</w:t>
            </w:r>
            <w:r w:rsidR="00AC4985">
              <w:t>are.com/resources/compatibility.</w:t>
            </w:r>
          </w:p>
          <w:p w:rsidR="00656E80" w:rsidRPr="002318DA" w:rsidRDefault="00656E80" w:rsidP="00656E80">
            <w:pPr>
              <w:pStyle w:val="Nvel1"/>
            </w:pPr>
            <w:r w:rsidRPr="002318DA">
              <w:t>GERENCIAMENTO E INVENTÁRIO</w:t>
            </w:r>
          </w:p>
          <w:p w:rsidR="00656E80" w:rsidRPr="002318DA" w:rsidRDefault="00656E80" w:rsidP="00656E80">
            <w:pPr>
              <w:pStyle w:val="Nvel2"/>
            </w:pPr>
            <w:r w:rsidRPr="002318DA">
              <w:t>O equipamento ofertado deverá possuir placa de gerenciamento remoto que possibilite o gerenciamento “</w:t>
            </w:r>
            <w:proofErr w:type="spellStart"/>
            <w:r w:rsidRPr="002318DA">
              <w:t>out</w:t>
            </w:r>
            <w:r w:rsidR="00563B01">
              <w:t>-</w:t>
            </w:r>
            <w:r w:rsidRPr="002318DA">
              <w:t>of</w:t>
            </w:r>
            <w:r w:rsidR="00563B01">
              <w:t>-</w:t>
            </w:r>
            <w:r w:rsidRPr="002318DA">
              <w:t>band</w:t>
            </w:r>
            <w:proofErr w:type="spellEnd"/>
            <w:r w:rsidRPr="002318DA">
              <w:t>” através de porta RJ45, não sendo essa nenhuma das interfaces de controladora de rede;</w:t>
            </w:r>
          </w:p>
          <w:p w:rsidR="00656E80" w:rsidRPr="002318DA" w:rsidRDefault="00656E80" w:rsidP="00656E80">
            <w:pPr>
              <w:pStyle w:val="Nvel2"/>
            </w:pPr>
            <w:r w:rsidRPr="002318DA">
              <w:t>Utilizar de protocolos para criptografia SSL para acesso a console WEB e SSH para console CLI;</w:t>
            </w:r>
          </w:p>
          <w:p w:rsidR="00656E80" w:rsidRPr="002318DA" w:rsidRDefault="00656E80" w:rsidP="00656E80">
            <w:pPr>
              <w:pStyle w:val="Nvel2"/>
            </w:pPr>
            <w:r w:rsidRPr="002318DA">
              <w:t xml:space="preserve">Suportar autenticação via </w:t>
            </w:r>
            <w:proofErr w:type="spellStart"/>
            <w:r w:rsidRPr="002318DA">
              <w:t>Active</w:t>
            </w:r>
            <w:proofErr w:type="spellEnd"/>
            <w:r w:rsidRPr="002318DA">
              <w:t xml:space="preserve"> </w:t>
            </w:r>
            <w:proofErr w:type="spellStart"/>
            <w:r w:rsidRPr="002318DA">
              <w:t>Directory</w:t>
            </w:r>
            <w:proofErr w:type="spellEnd"/>
            <w:r w:rsidRPr="002318DA">
              <w:t>;</w:t>
            </w:r>
          </w:p>
          <w:p w:rsidR="00656E80" w:rsidRPr="002318DA" w:rsidRDefault="00656E80" w:rsidP="00656E80">
            <w:pPr>
              <w:pStyle w:val="Nvel2"/>
            </w:pPr>
            <w:r w:rsidRPr="002318DA">
              <w:t>Capacidade de monitorar o consumo de energia do servidor;</w:t>
            </w:r>
          </w:p>
          <w:p w:rsidR="00656E80" w:rsidRPr="002318DA" w:rsidRDefault="00656E80" w:rsidP="00656E80">
            <w:pPr>
              <w:pStyle w:val="Nvel2"/>
            </w:pPr>
            <w:r w:rsidRPr="002318DA">
              <w:t>Realizar inventário de hardware, BIOS e firmware;</w:t>
            </w:r>
          </w:p>
          <w:p w:rsidR="00656E80" w:rsidRPr="002318DA" w:rsidRDefault="00656E80" w:rsidP="00656E80">
            <w:pPr>
              <w:pStyle w:val="Nvel2"/>
            </w:pPr>
            <w:r w:rsidRPr="002318DA">
              <w:t xml:space="preserve">Suportar </w:t>
            </w:r>
            <w:proofErr w:type="spellStart"/>
            <w:r w:rsidRPr="002318DA">
              <w:t>update</w:t>
            </w:r>
            <w:proofErr w:type="spellEnd"/>
            <w:r w:rsidRPr="002318DA">
              <w:t xml:space="preserve"> de BIOS e firmware;</w:t>
            </w:r>
          </w:p>
          <w:p w:rsidR="00656E80" w:rsidRPr="002318DA" w:rsidRDefault="00656E80" w:rsidP="00656E80">
            <w:pPr>
              <w:pStyle w:val="Nvel2"/>
            </w:pPr>
            <w:r w:rsidRPr="002318DA">
              <w:t>Permitir controle remoto tipo virtual KVM mesmo quando o sistema operacional estiver inoperante;</w:t>
            </w:r>
          </w:p>
          <w:p w:rsidR="00656E80" w:rsidRPr="002318DA" w:rsidRDefault="00656E80" w:rsidP="00656E80">
            <w:pPr>
              <w:pStyle w:val="Nvel2"/>
            </w:pPr>
            <w:r w:rsidRPr="002318DA">
              <w:t>Possuir tecnologia de mídia virtual possibilitando que drivers do tipo CD/DVD/</w:t>
            </w:r>
            <w:proofErr w:type="spellStart"/>
            <w:r w:rsidRPr="002318DA">
              <w:t>Floppy</w:t>
            </w:r>
            <w:proofErr w:type="spellEnd"/>
            <w:r w:rsidRPr="002318DA">
              <w:t xml:space="preserve"> localizados em estação de gerenciamento remota, sejam emulados no servidor gerenciado, permitindo inclusive a inicialização (boot) através dessa mídia;</w:t>
            </w:r>
          </w:p>
          <w:p w:rsidR="00656E80" w:rsidRPr="002318DA" w:rsidRDefault="00656E80" w:rsidP="00656E80">
            <w:pPr>
              <w:pStyle w:val="Nvel2"/>
            </w:pPr>
            <w:r w:rsidRPr="002318DA">
              <w:t>O fabricante do equipamento deve disponibilizar software de gerenciamento e inventário que permita o gerenciamento centralizado dos equipamentos ofertados através da rede LAN por meio de console de gerenciamento WEB. A solução deve ser do mesmo fabricante dos equipamentos ofertados, não sendo aceitos soluções em re</w:t>
            </w:r>
            <w:r w:rsidR="00AC4985">
              <w:t>gime de OEM ou customizadas.</w:t>
            </w:r>
          </w:p>
          <w:p w:rsidR="00656E80" w:rsidRPr="002318DA" w:rsidRDefault="00656E80" w:rsidP="00656E80">
            <w:pPr>
              <w:pStyle w:val="Nvel1"/>
            </w:pPr>
            <w:r w:rsidRPr="002318DA">
              <w:t>CONSIDERAÇÕES GERAIS</w:t>
            </w:r>
          </w:p>
          <w:p w:rsidR="00656E80" w:rsidRPr="002318DA" w:rsidRDefault="00656E80" w:rsidP="00656E80">
            <w:pPr>
              <w:pStyle w:val="Nvel2"/>
            </w:pPr>
            <w:r w:rsidRPr="002318DA">
              <w:t>O equipamento deverá ser novo, de primeiro uso, do mesmo fabricante e virem em embalagem lacrada do próprio fabricante;</w:t>
            </w:r>
          </w:p>
          <w:p w:rsidR="00656E80" w:rsidRPr="002318DA" w:rsidRDefault="00656E80" w:rsidP="00656E80">
            <w:pPr>
              <w:pStyle w:val="Nvel2"/>
            </w:pPr>
            <w:r w:rsidRPr="002318DA">
              <w:t xml:space="preserve">O equipamento deverá pertencer </w:t>
            </w:r>
            <w:proofErr w:type="gramStart"/>
            <w:r w:rsidRPr="002318DA">
              <w:t>a</w:t>
            </w:r>
            <w:proofErr w:type="gramEnd"/>
            <w:r w:rsidRPr="002318DA">
              <w:t xml:space="preserve"> linha corporativa do fabricante, não sendo aceito equipamentos destinados ao uso doméstico;</w:t>
            </w:r>
          </w:p>
          <w:p w:rsidR="00656E80" w:rsidRPr="002318DA" w:rsidRDefault="00656E80" w:rsidP="00656E80">
            <w:pPr>
              <w:pStyle w:val="Nvel2"/>
            </w:pPr>
            <w:r w:rsidRPr="002318DA">
              <w:t>Apresentação de no mínimo um atestado emitido por pessoa jurídica de direito público ou privado, comprovando que a proponente fornece/forneceu bens compatíveis com os objetos da licitação emitidos em papel timbrado, com assinatura, identificação e telefone do emitente.</w:t>
            </w:r>
          </w:p>
          <w:p w:rsidR="00656E80" w:rsidRPr="002318DA" w:rsidRDefault="00656E80" w:rsidP="00656E80">
            <w:pPr>
              <w:pStyle w:val="Nvel2"/>
            </w:pPr>
            <w:r w:rsidRPr="002318DA">
              <w:t>Todos os serviços de garantia de ora propostos deverão ser do fabricante, a fim de assegurar as melhores práticas dos equipamentos;</w:t>
            </w:r>
          </w:p>
          <w:p w:rsidR="00656E80" w:rsidRPr="002318DA" w:rsidRDefault="00656E80" w:rsidP="00656E80">
            <w:pPr>
              <w:pStyle w:val="Nvel2"/>
            </w:pPr>
            <w:r w:rsidRPr="002318DA">
              <w:t>A licitante deverá ainda apresentar declaração, emitida pelo fabricante, comprovando ser revenda autorizada e que está apta a comercializ</w:t>
            </w:r>
            <w:r w:rsidR="00AC4985">
              <w:t>ar os produtos objeto do edital.</w:t>
            </w:r>
          </w:p>
          <w:p w:rsidR="00D544C3" w:rsidRPr="002318DA" w:rsidRDefault="00D544C3" w:rsidP="00D544C3">
            <w:pPr>
              <w:pStyle w:val="Nvel1"/>
            </w:pPr>
            <w:r w:rsidRPr="002318DA">
              <w:t>GARANTIA</w:t>
            </w:r>
            <w:r>
              <w:t xml:space="preserve"> E SUPORTE</w:t>
            </w:r>
          </w:p>
          <w:p w:rsidR="00D544C3" w:rsidRDefault="00D544C3" w:rsidP="00D544C3">
            <w:pPr>
              <w:pStyle w:val="Nvel2"/>
            </w:pPr>
            <w:r w:rsidRPr="0021538C">
              <w:t xml:space="preserve">Certificado de Garantia válido em todo território nacional; </w:t>
            </w:r>
          </w:p>
          <w:p w:rsidR="00D544C3" w:rsidRPr="002318DA" w:rsidRDefault="00D544C3" w:rsidP="00D544C3">
            <w:pPr>
              <w:pStyle w:val="Nvel2"/>
            </w:pPr>
            <w:r w:rsidRPr="002318DA">
              <w:t>Deve possuir garantia padrão por um período mínimo de 60 (sessenta) meses para reposição de peças danificadas, mão-de-obra de assistência técnica e suporte;</w:t>
            </w:r>
          </w:p>
          <w:p w:rsidR="00D544C3" w:rsidRPr="002318DA" w:rsidRDefault="00D544C3" w:rsidP="00D544C3">
            <w:pPr>
              <w:pStyle w:val="Nvel2"/>
            </w:pPr>
            <w:r w:rsidRPr="002318DA">
              <w:t xml:space="preserve">Os serviços de reparo dos equipamentos especificados serão executados somente e exclusivamente ON-SITE na cidade de </w:t>
            </w:r>
            <w:r w:rsidR="006E119E" w:rsidRPr="002318DA">
              <w:t>Maceió</w:t>
            </w:r>
            <w:r w:rsidRPr="002318DA">
              <w:t xml:space="preserve"> – Alagoas;</w:t>
            </w:r>
          </w:p>
          <w:p w:rsidR="00D544C3" w:rsidRPr="002318DA" w:rsidRDefault="00D544C3" w:rsidP="00D544C3">
            <w:pPr>
              <w:pStyle w:val="Nvel2"/>
            </w:pPr>
            <w:r w:rsidRPr="002318DA">
              <w:t xml:space="preserve">A CONTRATADA deve possuir Central de Atendimento tipo (0800) para abertura dos chamados de garantia, comprometendo-se </w:t>
            </w:r>
            <w:proofErr w:type="gramStart"/>
            <w:r w:rsidRPr="002318DA">
              <w:t>à</w:t>
            </w:r>
            <w:proofErr w:type="gramEnd"/>
            <w:r w:rsidRPr="002318DA">
              <w:t xml:space="preserve"> manter registros dos mesmos constando a descrição do problema; </w:t>
            </w:r>
          </w:p>
          <w:p w:rsidR="00D544C3" w:rsidRDefault="00D544C3" w:rsidP="00D544C3">
            <w:pPr>
              <w:pStyle w:val="Nvel2"/>
            </w:pPr>
            <w:r w:rsidRPr="002318DA">
              <w:t>O atendimento deve ser realizado em regime 24x7 para hardware; O prazo máximo para atendimento do chamado deve ser de até 4 horas após a sua abertura e 48 horas adicionais para solução do problema para todo o hardware fornecido;</w:t>
            </w:r>
          </w:p>
          <w:p w:rsidR="00D544C3" w:rsidRDefault="00D544C3" w:rsidP="00D544C3">
            <w:pPr>
              <w:pStyle w:val="Nvel2"/>
            </w:pPr>
            <w:r w:rsidRPr="0021538C">
              <w:t>Esta cobertura deverá ser assegurada pelo fabricante dos produtos ofertados sem custos adicionais para a CONTRATANTE;</w:t>
            </w:r>
          </w:p>
          <w:p w:rsidR="00D544C3" w:rsidRPr="002318DA" w:rsidRDefault="00D544C3" w:rsidP="00D544C3">
            <w:pPr>
              <w:pStyle w:val="Nvel2"/>
            </w:pPr>
            <w:r w:rsidRPr="002318DA">
              <w:t>A CONTRATADA também deve oferecer canais de comunicação e ferramentas adicionais de suporte online como “chat”, “email” e página de suporte técnico na Internet com disponibilidade de atualizações e “</w:t>
            </w:r>
            <w:proofErr w:type="spellStart"/>
            <w:r w:rsidRPr="002318DA">
              <w:t>hotfixes</w:t>
            </w:r>
            <w:proofErr w:type="spellEnd"/>
            <w:r w:rsidRPr="002318DA">
              <w:t xml:space="preserve">” de drivers, BIOS, firmware, sistemas operacionais e ferramentas de troubleshooting, no mínimo; </w:t>
            </w:r>
          </w:p>
          <w:p w:rsidR="00D544C3" w:rsidRPr="002318DA" w:rsidRDefault="00D544C3" w:rsidP="00D544C3">
            <w:pPr>
              <w:pStyle w:val="Nvel2"/>
            </w:pPr>
            <w:r w:rsidRPr="002318DA">
              <w:t xml:space="preserve">Durante o prazo de garantia será substituída sem ônus para o CONTRATANTE, a parte ou peça defeituosa, após a conclusão do respectivo analista de atendimento de que há a necessidade de substituir uma peça ou recolocá-la no sistema, </w:t>
            </w:r>
            <w:proofErr w:type="gramStart"/>
            <w:r w:rsidRPr="002318DA">
              <w:t>salvo-se</w:t>
            </w:r>
            <w:proofErr w:type="gramEnd"/>
            <w:r w:rsidRPr="002318DA">
              <w:t xml:space="preserve"> quando o defeito for provocado por uso inadequado;</w:t>
            </w:r>
          </w:p>
          <w:p w:rsidR="00D544C3" w:rsidRPr="002318DA" w:rsidRDefault="00D544C3" w:rsidP="00D544C3">
            <w:pPr>
              <w:pStyle w:val="Nvel2"/>
            </w:pPr>
            <w:r w:rsidRPr="002318DA">
              <w:t xml:space="preserve">Esta modalidade de cobertura de garantia deverá, obrigatoriamente, entrar em vigor a partir da data de comercialização dos equipamentos e não serão aceitos, em hipótese alguma, outros condicionantes para o início da </w:t>
            </w:r>
            <w:proofErr w:type="gramStart"/>
            <w:r w:rsidRPr="002318DA">
              <w:t>mesma como auditorias</w:t>
            </w:r>
            <w:proofErr w:type="gramEnd"/>
            <w:r w:rsidRPr="002318DA">
              <w:t xml:space="preserve">, estudos ou avaliações técnicas prévias, aplicações de recomendações por parte da contratada, </w:t>
            </w:r>
            <w:proofErr w:type="spellStart"/>
            <w:r w:rsidRPr="002318DA">
              <w:t>etc</w:t>
            </w:r>
            <w:proofErr w:type="spellEnd"/>
            <w:r w:rsidRPr="002318DA">
              <w:t xml:space="preserve">; </w:t>
            </w:r>
          </w:p>
          <w:p w:rsidR="00D544C3" w:rsidRPr="002318DA" w:rsidRDefault="00D544C3" w:rsidP="00D544C3">
            <w:pPr>
              <w:pStyle w:val="Nvel2"/>
            </w:pPr>
            <w:r w:rsidRPr="002318DA">
              <w:t>Possuir recurso disponibilizado via web, site do próprio fabricante (informar url para comprovação), que permita verificar a garantia do equipamento através da inserção do seu número de série;</w:t>
            </w:r>
          </w:p>
          <w:p w:rsidR="00D544C3" w:rsidRDefault="00D544C3" w:rsidP="00D544C3">
            <w:pPr>
              <w:pStyle w:val="Nvel2"/>
            </w:pPr>
            <w:r w:rsidRPr="002318DA">
              <w:t>A substituição de componentes ou peças decorrentes da garantia não gera quaisquer ônus para a contratante. Toda e qualquer peça ou componente consertado ou substituído, fica automaticamente garantido até o final do prazo de garantia do objeto;</w:t>
            </w:r>
          </w:p>
          <w:p w:rsidR="00D544C3" w:rsidRDefault="00D544C3" w:rsidP="00D544C3">
            <w:pPr>
              <w:pStyle w:val="Nvel2"/>
            </w:pPr>
            <w:r w:rsidRPr="0021538C">
              <w:t>Somente serão aceitos atendimentos técnicos por profissionais licenciados pelo fabricante com formação técnica especializada no equipamento, devidamente identificados e uniformizados</w:t>
            </w:r>
            <w:r>
              <w:t>;</w:t>
            </w:r>
          </w:p>
          <w:p w:rsidR="00D544C3" w:rsidRPr="0021538C" w:rsidRDefault="00D544C3" w:rsidP="00D544C3">
            <w:pPr>
              <w:pStyle w:val="Nvel2"/>
            </w:pPr>
            <w:r w:rsidRPr="0021538C">
              <w:t xml:space="preserve">A garantia técnica, oferecida pelo fabricante, deve contemplar a substituição do disco rígido, em caso de pré-falha, identificada pelo software de gerenciamento; </w:t>
            </w:r>
          </w:p>
          <w:p w:rsidR="00D544C3" w:rsidRDefault="00D544C3" w:rsidP="00D544C3">
            <w:pPr>
              <w:pStyle w:val="Nvel2"/>
            </w:pPr>
            <w:r w:rsidRPr="0021538C">
              <w:t>Em caso de necessidade de troca do disco rígido por falha ou pré-falha, o disco rígido com problema deverá ficar em posse do cliente, por medida de segurança e confidencialidade de informações;</w:t>
            </w:r>
          </w:p>
          <w:p w:rsidR="00656E80" w:rsidRPr="002318DA" w:rsidRDefault="00D544C3" w:rsidP="00D544C3">
            <w:pPr>
              <w:pStyle w:val="Nvel2"/>
              <w:rPr>
                <w:b/>
              </w:rPr>
            </w:pPr>
            <w:r w:rsidRPr="0021538C">
              <w:t xml:space="preserve">A abertura do gabinete dos </w:t>
            </w:r>
            <w:r>
              <w:t xml:space="preserve">equipamentos </w:t>
            </w:r>
            <w:r w:rsidRPr="0021538C">
              <w:t>ofertados, para fins de inspeção, limpeza, testes, acréscimos e substituição de componentes internos, por técnicos da Contratante, não inviabiliza a garantia dos equipamentos</w:t>
            </w:r>
            <w:r w:rsidR="00F27A48">
              <w:t>.</w:t>
            </w:r>
          </w:p>
        </w:tc>
        <w:tc>
          <w:tcPr>
            <w:tcW w:w="708" w:type="dxa"/>
          </w:tcPr>
          <w:p w:rsidR="00656E80" w:rsidRPr="002318DA" w:rsidRDefault="00656E80" w:rsidP="00656E80">
            <w:pPr>
              <w:spacing w:after="0" w:line="259" w:lineRule="auto"/>
              <w:ind w:left="0" w:right="0" w:firstLine="0"/>
              <w:jc w:val="center"/>
              <w:rPr>
                <w:b/>
              </w:rPr>
            </w:pPr>
          </w:p>
        </w:tc>
      </w:tr>
      <w:tr w:rsidR="00656E80" w:rsidRPr="002318DA" w:rsidTr="001552DC">
        <w:trPr>
          <w:trHeight w:val="422"/>
        </w:trPr>
        <w:tc>
          <w:tcPr>
            <w:tcW w:w="662" w:type="dxa"/>
          </w:tcPr>
          <w:p w:rsidR="00656E80" w:rsidRPr="002318DA" w:rsidRDefault="002F5621" w:rsidP="00656E80">
            <w:pPr>
              <w:spacing w:after="0" w:line="259" w:lineRule="auto"/>
              <w:ind w:left="0" w:right="0" w:firstLine="0"/>
              <w:jc w:val="center"/>
              <w:rPr>
                <w:b/>
              </w:rPr>
            </w:pPr>
            <w:proofErr w:type="gramStart"/>
            <w:r w:rsidRPr="002318DA">
              <w:rPr>
                <w:b/>
              </w:rPr>
              <w:t>9</w:t>
            </w:r>
            <w:proofErr w:type="gramEnd"/>
          </w:p>
        </w:tc>
        <w:tc>
          <w:tcPr>
            <w:tcW w:w="2032" w:type="dxa"/>
          </w:tcPr>
          <w:p w:rsidR="00656E80" w:rsidRPr="002318DA" w:rsidRDefault="00656E80" w:rsidP="00656E80">
            <w:pPr>
              <w:spacing w:after="0" w:line="259" w:lineRule="auto"/>
              <w:ind w:left="0" w:right="0" w:firstLine="0"/>
              <w:jc w:val="center"/>
              <w:rPr>
                <w:b/>
              </w:rPr>
            </w:pPr>
            <w:r w:rsidRPr="002318DA">
              <w:rPr>
                <w:b/>
              </w:rPr>
              <w:t xml:space="preserve">Servidor </w:t>
            </w:r>
            <w:proofErr w:type="spellStart"/>
            <w:r w:rsidRPr="002318DA">
              <w:rPr>
                <w:b/>
              </w:rPr>
              <w:t>Rack</w:t>
            </w:r>
            <w:proofErr w:type="spellEnd"/>
            <w:r w:rsidRPr="002318DA">
              <w:rPr>
                <w:b/>
              </w:rPr>
              <w:t xml:space="preserve"> 512GB de RAM</w:t>
            </w:r>
            <w:r w:rsidR="005F6E66" w:rsidRPr="002318DA">
              <w:rPr>
                <w:b/>
              </w:rPr>
              <w:t>.</w:t>
            </w:r>
          </w:p>
        </w:tc>
        <w:tc>
          <w:tcPr>
            <w:tcW w:w="1036" w:type="dxa"/>
          </w:tcPr>
          <w:p w:rsidR="00656E80" w:rsidRPr="002318DA" w:rsidRDefault="00656E80" w:rsidP="00656E80">
            <w:pPr>
              <w:spacing w:after="0" w:line="259" w:lineRule="auto"/>
              <w:ind w:left="0" w:right="0" w:firstLine="0"/>
              <w:jc w:val="center"/>
              <w:rPr>
                <w:b/>
                <w:sz w:val="20"/>
                <w:szCs w:val="20"/>
              </w:rPr>
            </w:pPr>
            <w:proofErr w:type="spellStart"/>
            <w:r w:rsidRPr="002318DA">
              <w:rPr>
                <w:b/>
                <w:sz w:val="20"/>
                <w:szCs w:val="20"/>
              </w:rPr>
              <w:t>Und</w:t>
            </w:r>
            <w:proofErr w:type="spellEnd"/>
          </w:p>
        </w:tc>
        <w:tc>
          <w:tcPr>
            <w:tcW w:w="6194" w:type="dxa"/>
          </w:tcPr>
          <w:p w:rsidR="00656E80" w:rsidRPr="002318DA" w:rsidRDefault="00656E80" w:rsidP="00656E80">
            <w:pPr>
              <w:pStyle w:val="Nvel1"/>
              <w:numPr>
                <w:ilvl w:val="0"/>
                <w:numId w:val="23"/>
              </w:numPr>
            </w:pPr>
            <w:r w:rsidRPr="002318DA">
              <w:t>GABINETE</w:t>
            </w:r>
          </w:p>
          <w:p w:rsidR="00656E80" w:rsidRPr="002318DA" w:rsidRDefault="00656E80" w:rsidP="00656E80">
            <w:pPr>
              <w:pStyle w:val="Nvel2"/>
            </w:pPr>
            <w:proofErr w:type="gramStart"/>
            <w:r w:rsidRPr="002318DA">
              <w:t xml:space="preserve">Gabinete para instalação em </w:t>
            </w:r>
            <w:proofErr w:type="spellStart"/>
            <w:r w:rsidRPr="002318DA">
              <w:t>rack</w:t>
            </w:r>
            <w:proofErr w:type="spellEnd"/>
            <w:r w:rsidRPr="002318DA">
              <w:t xml:space="preserve"> de 19”</w:t>
            </w:r>
            <w:proofErr w:type="gramEnd"/>
            <w:r w:rsidRPr="002318DA">
              <w:t xml:space="preserve"> através de sistema de trilhos deslizantes;</w:t>
            </w:r>
          </w:p>
          <w:p w:rsidR="00656E80" w:rsidRPr="002318DA" w:rsidRDefault="00656E80" w:rsidP="00656E80">
            <w:pPr>
              <w:pStyle w:val="Nvel2"/>
            </w:pPr>
            <w:r w:rsidRPr="002318DA">
              <w:t>Altura máxima de 2U;</w:t>
            </w:r>
          </w:p>
          <w:p w:rsidR="00656E80" w:rsidRPr="002318DA" w:rsidRDefault="00656E80" w:rsidP="00656E80">
            <w:pPr>
              <w:pStyle w:val="Nvel2"/>
            </w:pPr>
            <w:r w:rsidRPr="002318DA">
              <w:t>Deve possuir botão liga/desliga com proteção para prevenir o desligamento acidental;</w:t>
            </w:r>
          </w:p>
          <w:p w:rsidR="00656E80" w:rsidRPr="002318DA" w:rsidRDefault="00656E80" w:rsidP="00656E80">
            <w:pPr>
              <w:pStyle w:val="Nvel2"/>
            </w:pPr>
            <w:r w:rsidRPr="002318DA">
              <w:t xml:space="preserve">Possuir display ou </w:t>
            </w:r>
            <w:proofErr w:type="spellStart"/>
            <w:r w:rsidRPr="002318DA">
              <w:t>leds</w:t>
            </w:r>
            <w:proofErr w:type="spellEnd"/>
            <w:r w:rsidRPr="002318DA">
              <w:t xml:space="preserve"> embutido no painel frontal do gabinete para exibição de alertas de funcionamento dos componentes internos, tais como falhas de processador, memória RAM, fontes de alimentação, disco rígido e ventilador;</w:t>
            </w:r>
          </w:p>
          <w:p w:rsidR="00656E80" w:rsidRPr="002318DA" w:rsidRDefault="00656E80" w:rsidP="00656E80">
            <w:pPr>
              <w:pStyle w:val="Nvel2"/>
            </w:pPr>
            <w:r w:rsidRPr="002318DA">
              <w:t xml:space="preserve">Deve possuir suporte de no mínimo </w:t>
            </w:r>
            <w:proofErr w:type="gramStart"/>
            <w:r w:rsidRPr="002318DA">
              <w:t>8</w:t>
            </w:r>
            <w:proofErr w:type="gramEnd"/>
            <w:r w:rsidRPr="002318DA">
              <w:t xml:space="preserve"> baias para instalação de discos rígidos </w:t>
            </w:r>
            <w:proofErr w:type="spellStart"/>
            <w:r w:rsidRPr="002318DA">
              <w:t>hot-plug</w:t>
            </w:r>
            <w:proofErr w:type="spellEnd"/>
            <w:r w:rsidRPr="002318DA">
              <w:t xml:space="preserve"> de 2.5   polegadas;</w:t>
            </w:r>
          </w:p>
          <w:p w:rsidR="00656E80" w:rsidRPr="002318DA" w:rsidRDefault="00656E80" w:rsidP="00656E80">
            <w:pPr>
              <w:pStyle w:val="Nvel2"/>
            </w:pPr>
            <w:r w:rsidRPr="002318DA">
              <w:t xml:space="preserve">Deverá ser entregue junto com o servidor, um kit de fixação para </w:t>
            </w:r>
            <w:proofErr w:type="spellStart"/>
            <w:r w:rsidRPr="002318DA">
              <w:t>rack</w:t>
            </w:r>
            <w:proofErr w:type="spellEnd"/>
            <w:r w:rsidRPr="002318DA">
              <w:t>, do tipo retrátil, permitindo o deslizamento do servidor a fim de facilitar sua manutenção;</w:t>
            </w:r>
          </w:p>
          <w:p w:rsidR="00656E80" w:rsidRPr="002318DA" w:rsidRDefault="00656E80" w:rsidP="00656E80">
            <w:pPr>
              <w:pStyle w:val="Nvel2"/>
            </w:pPr>
            <w:r w:rsidRPr="002318DA">
              <w:t xml:space="preserve">Possuir projeto </w:t>
            </w:r>
            <w:proofErr w:type="spellStart"/>
            <w:r w:rsidRPr="002318DA">
              <w:t>tool-less</w:t>
            </w:r>
            <w:proofErr w:type="spellEnd"/>
            <w:r w:rsidRPr="002318DA">
              <w:t>, ou seja, não necessita de ferramentas para abertura do gabinete e instalação/desinstalação de placas de expansão;</w:t>
            </w:r>
          </w:p>
          <w:p w:rsidR="00656E80" w:rsidRPr="002318DA" w:rsidRDefault="00656E80" w:rsidP="00656E80">
            <w:pPr>
              <w:pStyle w:val="Nvel2"/>
            </w:pPr>
            <w:r w:rsidRPr="002318DA">
              <w:t xml:space="preserve">Deve possuir sistema de ventilação redundante e </w:t>
            </w:r>
            <w:proofErr w:type="spellStart"/>
            <w:r w:rsidRPr="002318DA">
              <w:t>hot-plug</w:t>
            </w:r>
            <w:proofErr w:type="spellEnd"/>
            <w:r w:rsidRPr="002318DA">
              <w:t xml:space="preserve"> para que a CPU suporte a configuração máxima e dentro dos limites de temperatura adequados para o perfei</w:t>
            </w:r>
            <w:r w:rsidR="00F27A48">
              <w:t>to funcionamento do equipamento.</w:t>
            </w:r>
          </w:p>
          <w:p w:rsidR="00656E80" w:rsidRPr="002318DA" w:rsidRDefault="00656E80" w:rsidP="00656E80">
            <w:pPr>
              <w:pStyle w:val="PargrafodaLista"/>
              <w:numPr>
                <w:ilvl w:val="0"/>
                <w:numId w:val="17"/>
              </w:numPr>
            </w:pPr>
            <w:r w:rsidRPr="002318DA">
              <w:t xml:space="preserve">FONTE DE ALIMENTAÇÃO </w:t>
            </w:r>
          </w:p>
          <w:p w:rsidR="00656E80" w:rsidRPr="002318DA" w:rsidRDefault="00656E80" w:rsidP="00656E80">
            <w:pPr>
              <w:pStyle w:val="Nvel2"/>
            </w:pPr>
            <w:r w:rsidRPr="002318DA">
              <w:t xml:space="preserve">Deve possuir </w:t>
            </w:r>
            <w:proofErr w:type="gramStart"/>
            <w:r w:rsidRPr="002318DA">
              <w:t>2</w:t>
            </w:r>
            <w:proofErr w:type="gramEnd"/>
            <w:r w:rsidRPr="002318DA">
              <w:t xml:space="preserve"> (duas) fontes de alimentação;</w:t>
            </w:r>
          </w:p>
          <w:p w:rsidR="00656E80" w:rsidRPr="002318DA" w:rsidRDefault="00656E80" w:rsidP="00656E80">
            <w:pPr>
              <w:pStyle w:val="Nvel2"/>
            </w:pPr>
            <w:r w:rsidRPr="002318DA">
              <w:t xml:space="preserve">As fontes deverão ser redundantes, </w:t>
            </w:r>
            <w:proofErr w:type="spellStart"/>
            <w:r w:rsidRPr="002318DA">
              <w:t>hot-plug</w:t>
            </w:r>
            <w:proofErr w:type="spellEnd"/>
            <w:r w:rsidRPr="002318DA">
              <w:t xml:space="preserve"> e hot-swap, para automaticamente permitir a substituição da fonte principal em caso de falha, mantendo assim o funcionamento do equipamento;</w:t>
            </w:r>
          </w:p>
          <w:p w:rsidR="00656E80" w:rsidRPr="002318DA" w:rsidRDefault="00656E80" w:rsidP="00656E80">
            <w:pPr>
              <w:pStyle w:val="Nvel2"/>
            </w:pPr>
            <w:r w:rsidRPr="002318DA">
              <w:t>A fonte deve ter potência mínima de 1100 watts;</w:t>
            </w:r>
          </w:p>
          <w:p w:rsidR="00656E80" w:rsidRPr="002318DA" w:rsidRDefault="00656E80" w:rsidP="00656E80">
            <w:pPr>
              <w:pStyle w:val="Nvel2"/>
            </w:pPr>
            <w:r w:rsidRPr="002318DA">
              <w:t xml:space="preserve">As fontes devem possuir tensão de entrada de 100VAC a 240VAC a </w:t>
            </w:r>
            <w:proofErr w:type="gramStart"/>
            <w:r w:rsidRPr="002318DA">
              <w:t>60Hz</w:t>
            </w:r>
            <w:proofErr w:type="gramEnd"/>
            <w:r w:rsidRPr="002318DA">
              <w:t>, com ajuste manual ou automático de tensão;</w:t>
            </w:r>
          </w:p>
          <w:p w:rsidR="00656E80" w:rsidRPr="002318DA" w:rsidRDefault="00656E80" w:rsidP="00656E80">
            <w:pPr>
              <w:pStyle w:val="Nvel2"/>
            </w:pPr>
            <w:r w:rsidRPr="002318DA">
              <w:t>Deverá acompanhar cabos de alimentação para cada fonte de alimentação for</w:t>
            </w:r>
            <w:r w:rsidR="00F27A48">
              <w:t>necida no padrão ABNT NBR 14136.</w:t>
            </w:r>
          </w:p>
          <w:p w:rsidR="00656E80" w:rsidRPr="002318DA" w:rsidRDefault="00656E80" w:rsidP="00656E80">
            <w:pPr>
              <w:pStyle w:val="PargrafodaLista"/>
              <w:numPr>
                <w:ilvl w:val="0"/>
                <w:numId w:val="17"/>
              </w:numPr>
            </w:pPr>
            <w:r w:rsidRPr="002318DA">
              <w:t xml:space="preserve">PROCESSADOR </w:t>
            </w:r>
          </w:p>
          <w:p w:rsidR="00656E80" w:rsidRPr="002318DA" w:rsidRDefault="00656E80" w:rsidP="00656E80">
            <w:pPr>
              <w:pStyle w:val="Nvel2"/>
              <w:rPr>
                <w:b/>
                <w:bCs/>
              </w:rPr>
            </w:pPr>
            <w:r w:rsidRPr="002318DA">
              <w:rPr>
                <w:b/>
                <w:bCs/>
              </w:rPr>
              <w:t xml:space="preserve">O servidor deve possuir </w:t>
            </w:r>
            <w:r w:rsidR="00544A37">
              <w:rPr>
                <w:b/>
                <w:bCs/>
              </w:rPr>
              <w:t xml:space="preserve">no mínimo </w:t>
            </w:r>
            <w:r w:rsidRPr="002318DA">
              <w:rPr>
                <w:b/>
                <w:bCs/>
              </w:rPr>
              <w:t xml:space="preserve">04 (quatro) processadores instalados com no mínimo 18 (dezoito) cores cada, </w:t>
            </w:r>
            <w:r w:rsidR="00563B01">
              <w:rPr>
                <w:b/>
                <w:bCs/>
              </w:rPr>
              <w:t xml:space="preserve">no mínimo </w:t>
            </w:r>
            <w:r w:rsidRPr="002318DA">
              <w:rPr>
                <w:b/>
                <w:bCs/>
              </w:rPr>
              <w:t xml:space="preserve">24MB (vinte e quatro) megabytes de cache, QPI de 10,4GT/s e suficientes para prover índice SPECINT RATE BASE 2017 de no mínimo 350 (trezentos e </w:t>
            </w:r>
            <w:proofErr w:type="spellStart"/>
            <w:r w:rsidRPr="002318DA">
              <w:rPr>
                <w:b/>
                <w:bCs/>
              </w:rPr>
              <w:t>cinquenta</w:t>
            </w:r>
            <w:proofErr w:type="spellEnd"/>
            <w:r w:rsidRPr="002318DA">
              <w:rPr>
                <w:b/>
                <w:bCs/>
              </w:rPr>
              <w:t xml:space="preserve">) pontos para o equipamento ofertado no link </w:t>
            </w:r>
            <w:proofErr w:type="gramStart"/>
            <w:r w:rsidRPr="002318DA">
              <w:rPr>
                <w:b/>
                <w:bCs/>
              </w:rPr>
              <w:t>https</w:t>
            </w:r>
            <w:proofErr w:type="gramEnd"/>
            <w:r w:rsidRPr="002318DA">
              <w:rPr>
                <w:b/>
                <w:bCs/>
              </w:rPr>
              <w:t>://www.spec.org/cpu2017/results/cpu2017.html;</w:t>
            </w:r>
          </w:p>
          <w:p w:rsidR="00656E80" w:rsidRPr="002318DA" w:rsidRDefault="00656E80" w:rsidP="00656E80">
            <w:pPr>
              <w:pStyle w:val="Nvel2"/>
            </w:pPr>
            <w:r w:rsidRPr="002318DA">
              <w:t xml:space="preserve">Caso o equipamento não tenha sido auditado ou o valor auditado não tenha sido com o mesmo número de processadores ofertado, deverá ser informado um cálculo estimado conforme fórmula abaixo, desde que o valor utilizado para a estimativa do índice tenha sido obtido em equipamento auditado com a quantidade de processadores igual ou superior à ofertada e seja da mesma família do equipamento ofertado. </w:t>
            </w:r>
          </w:p>
          <w:p w:rsidR="00656E80" w:rsidRPr="002318DA" w:rsidRDefault="00656E80" w:rsidP="00656E80">
            <w:pPr>
              <w:pStyle w:val="Nvel2"/>
            </w:pPr>
            <w:r w:rsidRPr="002318DA">
              <w:t>Índice Estimado = (A * B * C) / (D * E) onde:</w:t>
            </w:r>
          </w:p>
          <w:p w:rsidR="00656E80" w:rsidRPr="002318DA" w:rsidRDefault="00656E80" w:rsidP="00656E80">
            <w:pPr>
              <w:pStyle w:val="Nvel2"/>
            </w:pPr>
            <w:r w:rsidRPr="002318DA">
              <w:t>A = Quantidade de processadores ofertados para o servidor;</w:t>
            </w:r>
          </w:p>
          <w:p w:rsidR="00656E80" w:rsidRPr="002318DA" w:rsidRDefault="00656E80" w:rsidP="00656E80">
            <w:pPr>
              <w:pStyle w:val="Nvel2"/>
            </w:pPr>
            <w:r w:rsidRPr="002318DA">
              <w:t>B = Freqüência de clock ofertada para cada processador (em GHz);</w:t>
            </w:r>
          </w:p>
          <w:p w:rsidR="00656E80" w:rsidRPr="002318DA" w:rsidRDefault="00656E80" w:rsidP="00656E80">
            <w:pPr>
              <w:pStyle w:val="Nvel2"/>
            </w:pPr>
            <w:r w:rsidRPr="002318DA">
              <w:t>C = Resultado, em SPECINT RATE BASE 2006 - Base, auditado pela SPEC;</w:t>
            </w:r>
          </w:p>
          <w:p w:rsidR="00656E80" w:rsidRPr="002318DA" w:rsidRDefault="00656E80" w:rsidP="00656E80">
            <w:pPr>
              <w:pStyle w:val="Nvel2"/>
            </w:pPr>
            <w:r w:rsidRPr="002318DA">
              <w:t>D = Quantidade de processadores utilizados no servidor auditado pela SPEC;</w:t>
            </w:r>
          </w:p>
          <w:p w:rsidR="00656E80" w:rsidRPr="002318DA" w:rsidRDefault="00656E80" w:rsidP="00656E80">
            <w:pPr>
              <w:pStyle w:val="Nvel2"/>
            </w:pPr>
            <w:r w:rsidRPr="002318DA">
              <w:t>E = Frequência do clock (em GHz) de cada processador utilizado</w:t>
            </w:r>
            <w:r w:rsidR="00F27A48">
              <w:t xml:space="preserve"> no servidor auditado pela SPEC.</w:t>
            </w:r>
          </w:p>
          <w:p w:rsidR="00656E80" w:rsidRPr="002318DA" w:rsidRDefault="00656E80" w:rsidP="00656E80">
            <w:pPr>
              <w:pStyle w:val="Nvel1"/>
            </w:pPr>
            <w:r w:rsidRPr="002318DA">
              <w:t xml:space="preserve">MEMÓRIA RAM </w:t>
            </w:r>
          </w:p>
          <w:p w:rsidR="00656E80" w:rsidRPr="002318DA" w:rsidRDefault="00656E80" w:rsidP="00656E80">
            <w:pPr>
              <w:pStyle w:val="Nvel2"/>
            </w:pPr>
            <w:r w:rsidRPr="002318DA">
              <w:t>Módulos de memória RAM tipo DDR4 RDIMM ou LRDIMM com tecnologia de correção ECC (</w:t>
            </w:r>
            <w:proofErr w:type="spellStart"/>
            <w:proofErr w:type="gramStart"/>
            <w:r w:rsidRPr="002318DA">
              <w:t>ErrorCorrectingCode</w:t>
            </w:r>
            <w:proofErr w:type="spellEnd"/>
            <w:proofErr w:type="gramEnd"/>
            <w:r w:rsidRPr="002318DA">
              <w:t>) e velocidade de 2666MT/s;</w:t>
            </w:r>
          </w:p>
          <w:p w:rsidR="00656E80" w:rsidRPr="002318DA" w:rsidRDefault="00656E80" w:rsidP="00656E80">
            <w:pPr>
              <w:pStyle w:val="Nvel2"/>
            </w:pPr>
            <w:proofErr w:type="gramStart"/>
            <w:r w:rsidRPr="002318DA">
              <w:t>Deverá possuir</w:t>
            </w:r>
            <w:proofErr w:type="gramEnd"/>
            <w:r w:rsidRPr="002318DA">
              <w:t xml:space="preserve"> 512GB (quinhentos e doze) gigabytes de memória RAM instalada com módulos de no mínimo 32GB (trinta e dois) gigabytes;</w:t>
            </w:r>
          </w:p>
          <w:p w:rsidR="00656E80" w:rsidRPr="002318DA" w:rsidRDefault="00656E80" w:rsidP="00656E80">
            <w:pPr>
              <w:pStyle w:val="Nvel2"/>
            </w:pPr>
            <w:r w:rsidRPr="002318DA">
              <w:t xml:space="preserve">O servidor deverá suportar </w:t>
            </w:r>
            <w:proofErr w:type="spellStart"/>
            <w:r w:rsidRPr="002318DA">
              <w:t>escalabilidade</w:t>
            </w:r>
            <w:proofErr w:type="spellEnd"/>
            <w:r w:rsidRPr="002318DA">
              <w:t xml:space="preserve"> mínima de memó</w:t>
            </w:r>
            <w:r w:rsidR="00F27A48">
              <w:t xml:space="preserve">ria RAM de 6TB (seis) </w:t>
            </w:r>
            <w:proofErr w:type="spellStart"/>
            <w:proofErr w:type="gramStart"/>
            <w:r w:rsidR="00F27A48">
              <w:t>TeraBytes</w:t>
            </w:r>
            <w:proofErr w:type="spellEnd"/>
            <w:proofErr w:type="gramEnd"/>
            <w:r w:rsidR="00F27A48">
              <w:t>.</w:t>
            </w:r>
          </w:p>
          <w:p w:rsidR="00656E80" w:rsidRPr="002318DA" w:rsidRDefault="00656E80" w:rsidP="00656E80">
            <w:pPr>
              <w:pStyle w:val="Nvel1"/>
            </w:pPr>
            <w:r w:rsidRPr="002318DA">
              <w:t xml:space="preserve">CIRCUITOS INTEGRADOS (CHIPSET) E PLACA MÃE </w:t>
            </w:r>
          </w:p>
          <w:p w:rsidR="00656E80" w:rsidRPr="002318DA" w:rsidRDefault="00656E80" w:rsidP="00656E80">
            <w:pPr>
              <w:pStyle w:val="Nvel2"/>
            </w:pPr>
            <w:r w:rsidRPr="002318DA">
              <w:t xml:space="preserve">Possuir, no mínimo, </w:t>
            </w:r>
            <w:proofErr w:type="gramStart"/>
            <w:r w:rsidRPr="002318DA">
              <w:t>6</w:t>
            </w:r>
            <w:proofErr w:type="gramEnd"/>
            <w:r w:rsidRPr="002318DA">
              <w:t xml:space="preserve"> (seis) slots </w:t>
            </w:r>
            <w:proofErr w:type="spellStart"/>
            <w:r w:rsidRPr="002318DA">
              <w:t>PCIeGen</w:t>
            </w:r>
            <w:proofErr w:type="spellEnd"/>
            <w:r w:rsidRPr="002318DA">
              <w:t xml:space="preserve"> 3;</w:t>
            </w:r>
          </w:p>
          <w:p w:rsidR="00656E80" w:rsidRPr="002318DA" w:rsidRDefault="00656E80" w:rsidP="00656E80">
            <w:pPr>
              <w:pStyle w:val="Nvel2"/>
            </w:pPr>
            <w:r w:rsidRPr="002318DA">
              <w:t xml:space="preserve">Placa mãe da mesma marca do fabricante do equipamento, desenvolvida especificamente para o modelo ofertado. Não serão aceitas placas de livre comercialização no mercado; </w:t>
            </w:r>
          </w:p>
          <w:p w:rsidR="00656E80" w:rsidRPr="002318DA" w:rsidRDefault="00656E80" w:rsidP="00656E80">
            <w:pPr>
              <w:pStyle w:val="Nvel2"/>
            </w:pPr>
            <w:r w:rsidRPr="002318DA">
              <w:t xml:space="preserve">Deve suportar tecnologia de gerenciamento remoto por hardware fora de banda ou “Out of </w:t>
            </w:r>
            <w:proofErr w:type="spellStart"/>
            <w:r w:rsidRPr="002318DA">
              <w:t>Band</w:t>
            </w:r>
            <w:proofErr w:type="spellEnd"/>
            <w:r w:rsidRPr="002318DA">
              <w:t>” com firmware (chip) integrado para armazenar e disponibilizar informações sobre configuração e status do equipamento, mesmo quando este estiver totalmente desligado ou com o sistema oper</w:t>
            </w:r>
            <w:r w:rsidR="00F27A48">
              <w:t>acional hibernado ou inoperante.</w:t>
            </w:r>
          </w:p>
          <w:p w:rsidR="00656E80" w:rsidRPr="002318DA" w:rsidRDefault="00656E80" w:rsidP="00656E80">
            <w:pPr>
              <w:pStyle w:val="Nvel1"/>
            </w:pPr>
            <w:r w:rsidRPr="002318DA">
              <w:t>CONTROLADORA DE VÍDEO</w:t>
            </w:r>
          </w:p>
          <w:p w:rsidR="00656E80" w:rsidRPr="002318DA" w:rsidRDefault="00656E80" w:rsidP="00656E80">
            <w:pPr>
              <w:pStyle w:val="Nvel2"/>
            </w:pPr>
            <w:r w:rsidRPr="002318DA">
              <w:t xml:space="preserve">Tipo </w:t>
            </w:r>
            <w:proofErr w:type="spellStart"/>
            <w:r w:rsidRPr="002318DA">
              <w:t>On</w:t>
            </w:r>
            <w:proofErr w:type="spellEnd"/>
            <w:r w:rsidRPr="002318DA">
              <w:t xml:space="preserve"> board ou placa de vídeo </w:t>
            </w:r>
            <w:proofErr w:type="gramStart"/>
            <w:r w:rsidRPr="002318DA">
              <w:t>off</w:t>
            </w:r>
            <w:proofErr w:type="gramEnd"/>
            <w:r w:rsidRPr="002318DA">
              <w:t>-board;</w:t>
            </w:r>
          </w:p>
          <w:p w:rsidR="00656E80" w:rsidRPr="002318DA" w:rsidRDefault="00656E80" w:rsidP="00656E80">
            <w:pPr>
              <w:pStyle w:val="Nvel2"/>
            </w:pPr>
            <w:r w:rsidRPr="002318DA">
              <w:t>Barramento compatível com PCI ou PCI Express;</w:t>
            </w:r>
          </w:p>
          <w:p w:rsidR="00656E80" w:rsidRPr="002318DA" w:rsidRDefault="00656E80" w:rsidP="00656E80">
            <w:pPr>
              <w:pStyle w:val="Nvel2"/>
            </w:pPr>
            <w:r w:rsidRPr="002318DA">
              <w:t>Capacidade da memória cache de vídeo ou da placa de vídeo de no mínimo de 16 MB (dezesseis megabytes);</w:t>
            </w:r>
          </w:p>
          <w:p w:rsidR="00656E80" w:rsidRPr="002318DA" w:rsidRDefault="00656E80" w:rsidP="00656E80">
            <w:pPr>
              <w:pStyle w:val="Nvel2"/>
            </w:pPr>
            <w:r w:rsidRPr="002318DA">
              <w:t>Resolução gráfica de</w:t>
            </w:r>
            <w:r w:rsidR="00F27A48">
              <w:t xml:space="preserve"> 1280 x 1024 pixels ou superior.</w:t>
            </w:r>
          </w:p>
          <w:p w:rsidR="00656E80" w:rsidRPr="002318DA" w:rsidRDefault="00656E80" w:rsidP="00656E80">
            <w:pPr>
              <w:pStyle w:val="Nvel1"/>
            </w:pPr>
            <w:r w:rsidRPr="002318DA">
              <w:t xml:space="preserve">BIOS E SEGURANÇA </w:t>
            </w:r>
          </w:p>
          <w:p w:rsidR="00656E80" w:rsidRPr="002318DA" w:rsidRDefault="00656E80" w:rsidP="00656E80">
            <w:pPr>
              <w:pStyle w:val="Nvel2"/>
            </w:pPr>
            <w:r w:rsidRPr="002318DA">
              <w:t xml:space="preserve">BIOS desenvolvida pelo mesmo fabricante do equipamento ou ter direitos copyright sobre essa BIOS, comprovados através de atestados fornecidos pelo fabricante do equipamento, não sendo aceitas soluções em regime de OEM ou customizadas; </w:t>
            </w:r>
          </w:p>
          <w:p w:rsidR="00656E80" w:rsidRPr="002318DA" w:rsidRDefault="00656E80" w:rsidP="00656E80">
            <w:pPr>
              <w:pStyle w:val="Nvel2"/>
            </w:pPr>
            <w:r w:rsidRPr="002318DA">
              <w:t xml:space="preserve">A BIOS deve possuir o número de série do equipamento e campo </w:t>
            </w:r>
            <w:proofErr w:type="spellStart"/>
            <w:r w:rsidRPr="002318DA">
              <w:t>editável</w:t>
            </w:r>
            <w:proofErr w:type="spellEnd"/>
            <w:r w:rsidRPr="002318DA">
              <w:t xml:space="preserve"> que permita inserir identificação customizada podendo ser consultada por software de gerenciamento, como número de propriedade e de serviço; </w:t>
            </w:r>
          </w:p>
          <w:p w:rsidR="00656E80" w:rsidRPr="002318DA" w:rsidRDefault="00656E80" w:rsidP="00656E80">
            <w:pPr>
              <w:pStyle w:val="Nvel2"/>
            </w:pPr>
            <w:r w:rsidRPr="002318DA">
              <w:t>A BIOS deve possuir opção de criação de senha de acesso, senha de administrador ao sistema</w:t>
            </w:r>
            <w:r w:rsidR="00F27A48">
              <w:t xml:space="preserve"> de configuração do equipamento.</w:t>
            </w:r>
          </w:p>
          <w:p w:rsidR="00656E80" w:rsidRPr="002318DA" w:rsidRDefault="00656E80" w:rsidP="00656E80">
            <w:pPr>
              <w:pStyle w:val="Nvel1"/>
            </w:pPr>
            <w:r w:rsidRPr="002318DA">
              <w:t xml:space="preserve">PORTAS DE COMUNICAÇÃO </w:t>
            </w:r>
          </w:p>
          <w:p w:rsidR="00656E80" w:rsidRPr="002318DA" w:rsidRDefault="00656E80" w:rsidP="00656E80">
            <w:pPr>
              <w:pStyle w:val="Nvel2"/>
            </w:pPr>
            <w:r w:rsidRPr="002318DA">
              <w:t>Todos os conectores das portas de entrada/saída devem ser identificados pelos nomes ou símbolos;</w:t>
            </w:r>
          </w:p>
          <w:p w:rsidR="00656E80" w:rsidRPr="002318DA" w:rsidRDefault="00656E80" w:rsidP="00656E80">
            <w:pPr>
              <w:pStyle w:val="Nvel2"/>
            </w:pPr>
            <w:r w:rsidRPr="002318DA">
              <w:t xml:space="preserve">Possuir, no mínimo, </w:t>
            </w:r>
            <w:proofErr w:type="gramStart"/>
            <w:r w:rsidRPr="002318DA">
              <w:t>3</w:t>
            </w:r>
            <w:proofErr w:type="gramEnd"/>
            <w:r w:rsidRPr="002318DA">
              <w:t xml:space="preserve"> (</w:t>
            </w:r>
            <w:proofErr w:type="spellStart"/>
            <w:r w:rsidRPr="002318DA">
              <w:t>tres</w:t>
            </w:r>
            <w:proofErr w:type="spellEnd"/>
            <w:r w:rsidRPr="002318DA">
              <w:t xml:space="preserve">) interfaces USB versão 2.0 ou versão 3.0, sendo no mínimo 2 (duas) interfaces USB na parte traseira; </w:t>
            </w:r>
          </w:p>
          <w:p w:rsidR="00656E80" w:rsidRPr="002318DA" w:rsidRDefault="00656E80" w:rsidP="00656E80">
            <w:pPr>
              <w:pStyle w:val="Nvel2"/>
            </w:pPr>
            <w:r w:rsidRPr="002318DA">
              <w:t xml:space="preserve">Possuir, no mínimo, </w:t>
            </w:r>
            <w:proofErr w:type="gramStart"/>
            <w:r w:rsidRPr="002318DA">
              <w:t>2</w:t>
            </w:r>
            <w:proofErr w:type="gramEnd"/>
            <w:r w:rsidRPr="002318DA">
              <w:t xml:space="preserve"> (duas) portas de vídeo padrão VGA (DB-15), uma localizada na parte frontal do gabinete e outra na parte traseira do gabinete;</w:t>
            </w:r>
          </w:p>
          <w:p w:rsidR="00656E80" w:rsidRPr="002318DA" w:rsidRDefault="00656E80" w:rsidP="00656E80">
            <w:pPr>
              <w:pStyle w:val="Nvel2"/>
            </w:pPr>
            <w:r w:rsidRPr="002318DA">
              <w:t>Possuir, no mínimo, 01 (uma) porta seri</w:t>
            </w:r>
            <w:r w:rsidR="00F27A48">
              <w:t>al (DB-9) integrada.</w:t>
            </w:r>
          </w:p>
          <w:p w:rsidR="00656E80" w:rsidRPr="002318DA" w:rsidRDefault="00656E80" w:rsidP="00656E80">
            <w:pPr>
              <w:pStyle w:val="Nvel1"/>
            </w:pPr>
            <w:proofErr w:type="gramStart"/>
            <w:r w:rsidRPr="002318DA">
              <w:t>CONTROLADORAS ETHERNET</w:t>
            </w:r>
            <w:proofErr w:type="gramEnd"/>
          </w:p>
          <w:p w:rsidR="00BC013E" w:rsidRPr="002318DA" w:rsidRDefault="00BC013E" w:rsidP="00656E80">
            <w:pPr>
              <w:pStyle w:val="Nvel2"/>
              <w:rPr>
                <w:b/>
                <w:bCs/>
              </w:rPr>
            </w:pPr>
            <w:r w:rsidRPr="002318DA">
              <w:rPr>
                <w:b/>
                <w:bCs/>
              </w:rPr>
              <w:t>Deverá possuir</w:t>
            </w:r>
            <w:r w:rsidR="00544A37">
              <w:rPr>
                <w:b/>
                <w:bCs/>
              </w:rPr>
              <w:t xml:space="preserve"> no mínimo</w:t>
            </w:r>
            <w:r w:rsidRPr="002318DA">
              <w:rPr>
                <w:b/>
                <w:bCs/>
              </w:rPr>
              <w:t xml:space="preserve"> 04 (quatro) interfaces de rede ethernet de </w:t>
            </w:r>
            <w:proofErr w:type="gramStart"/>
            <w:r w:rsidRPr="002318DA">
              <w:rPr>
                <w:b/>
                <w:bCs/>
              </w:rPr>
              <w:t>10GbE</w:t>
            </w:r>
            <w:proofErr w:type="gramEnd"/>
            <w:r w:rsidRPr="002318DA">
              <w:rPr>
                <w:b/>
                <w:bCs/>
              </w:rPr>
              <w:t xml:space="preserve"> (um) </w:t>
            </w:r>
            <w:proofErr w:type="spellStart"/>
            <w:r w:rsidRPr="002318DA">
              <w:rPr>
                <w:b/>
                <w:bCs/>
              </w:rPr>
              <w:t>gigabit</w:t>
            </w:r>
            <w:proofErr w:type="spellEnd"/>
            <w:r w:rsidRPr="002318DA">
              <w:rPr>
                <w:b/>
                <w:bCs/>
              </w:rPr>
              <w:t xml:space="preserve"> do tipo UTP;</w:t>
            </w:r>
          </w:p>
          <w:p w:rsidR="00656E80" w:rsidRPr="002318DA" w:rsidRDefault="00656E80" w:rsidP="00656E80">
            <w:pPr>
              <w:pStyle w:val="Nvel2"/>
            </w:pPr>
            <w:r w:rsidRPr="002318DA">
              <w:t xml:space="preserve">Suportar taxa de transferência de </w:t>
            </w:r>
            <w:proofErr w:type="gramStart"/>
            <w:r w:rsidRPr="002318DA">
              <w:t>10GbE</w:t>
            </w:r>
            <w:proofErr w:type="gramEnd"/>
            <w:r w:rsidRPr="002318DA">
              <w:t xml:space="preserve"> (dez) </w:t>
            </w:r>
            <w:proofErr w:type="spellStart"/>
            <w:r w:rsidRPr="002318DA">
              <w:t>gigabit</w:t>
            </w:r>
            <w:proofErr w:type="spellEnd"/>
            <w:r w:rsidRPr="002318DA">
              <w:t>;</w:t>
            </w:r>
          </w:p>
          <w:p w:rsidR="00656E80" w:rsidRPr="002318DA" w:rsidRDefault="00656E80" w:rsidP="00656E80">
            <w:pPr>
              <w:pStyle w:val="Nvel2"/>
            </w:pPr>
            <w:r w:rsidRPr="002318DA">
              <w:t xml:space="preserve">Suportar boot PXE, Link </w:t>
            </w:r>
            <w:proofErr w:type="spellStart"/>
            <w:r w:rsidRPr="002318DA">
              <w:t>Aggregation</w:t>
            </w:r>
            <w:proofErr w:type="spellEnd"/>
            <w:r w:rsidRPr="002318DA">
              <w:t xml:space="preserve">, Network </w:t>
            </w:r>
            <w:proofErr w:type="spellStart"/>
            <w:r w:rsidRPr="002318DA">
              <w:t>teaming</w:t>
            </w:r>
            <w:proofErr w:type="spellEnd"/>
            <w:r w:rsidRPr="002318DA">
              <w:t xml:space="preserve">, </w:t>
            </w:r>
            <w:proofErr w:type="spellStart"/>
            <w:r w:rsidRPr="002318DA">
              <w:t>failover</w:t>
            </w:r>
            <w:proofErr w:type="spellEnd"/>
            <w:r w:rsidRPr="002318DA">
              <w:t xml:space="preserve">, </w:t>
            </w:r>
            <w:proofErr w:type="spellStart"/>
            <w:r w:rsidRPr="002318DA">
              <w:t>smartloadbalancing</w:t>
            </w:r>
            <w:proofErr w:type="spellEnd"/>
            <w:r w:rsidRPr="002318DA">
              <w:t>, LACP &amp;</w:t>
            </w:r>
            <w:proofErr w:type="spellStart"/>
            <w:proofErr w:type="gramStart"/>
            <w:r w:rsidRPr="002318DA">
              <w:t>GenericTrunking</w:t>
            </w:r>
            <w:proofErr w:type="spellEnd"/>
            <w:proofErr w:type="gramEnd"/>
            <w:r w:rsidRPr="002318DA">
              <w:t xml:space="preserve">, Jumbo Frames, TCP </w:t>
            </w:r>
            <w:proofErr w:type="spellStart"/>
            <w:r w:rsidRPr="002318DA">
              <w:t>SegmentationOffload</w:t>
            </w:r>
            <w:proofErr w:type="spellEnd"/>
            <w:r w:rsidR="00F27A48">
              <w:t xml:space="preserve"> (TSO) e </w:t>
            </w:r>
            <w:proofErr w:type="spellStart"/>
            <w:r w:rsidR="00F27A48">
              <w:t>LargeSendOffload</w:t>
            </w:r>
            <w:proofErr w:type="spellEnd"/>
            <w:r w:rsidR="00F27A48">
              <w:t xml:space="preserve"> (LSO).</w:t>
            </w:r>
          </w:p>
          <w:p w:rsidR="00656E80" w:rsidRPr="002318DA" w:rsidRDefault="00656E80" w:rsidP="00656E80">
            <w:pPr>
              <w:pStyle w:val="Nvel1"/>
            </w:pPr>
            <w:r w:rsidRPr="002318DA">
              <w:t>CONTROLADORA RAID</w:t>
            </w:r>
          </w:p>
          <w:p w:rsidR="00656E80" w:rsidRPr="002318DA" w:rsidRDefault="00656E80" w:rsidP="00656E80">
            <w:pPr>
              <w:pStyle w:val="Nvel2"/>
            </w:pPr>
            <w:r w:rsidRPr="002318DA">
              <w:t xml:space="preserve">Controladora RAID, compatível com discos rígidos SAS e SATA ou discos de estado sólido SSD, com Interface de </w:t>
            </w:r>
            <w:proofErr w:type="gramStart"/>
            <w:r w:rsidRPr="002318DA">
              <w:t>12Gb</w:t>
            </w:r>
            <w:proofErr w:type="gramEnd"/>
            <w:r w:rsidRPr="002318DA">
              <w:t xml:space="preserve">/s, com no mínimo 2GB (dois) </w:t>
            </w:r>
            <w:proofErr w:type="spellStart"/>
            <w:r w:rsidRPr="002318DA">
              <w:t>GBytes</w:t>
            </w:r>
            <w:proofErr w:type="spellEnd"/>
            <w:r w:rsidRPr="002318DA">
              <w:t xml:space="preserve"> de memória cache;</w:t>
            </w:r>
          </w:p>
          <w:p w:rsidR="00656E80" w:rsidRPr="002318DA" w:rsidRDefault="00656E80" w:rsidP="00656E80">
            <w:pPr>
              <w:pStyle w:val="Nvel2"/>
            </w:pPr>
            <w:r w:rsidRPr="002318DA">
              <w:t xml:space="preserve">Suportar e </w:t>
            </w:r>
            <w:proofErr w:type="gramStart"/>
            <w:r w:rsidRPr="002318DA">
              <w:t>implementar</w:t>
            </w:r>
            <w:proofErr w:type="gramEnd"/>
            <w:r w:rsidRPr="002318DA">
              <w:t xml:space="preserve"> RAID 0, 1, 5, 10 e 50;</w:t>
            </w:r>
          </w:p>
          <w:p w:rsidR="00656E80" w:rsidRPr="002318DA" w:rsidRDefault="00656E80" w:rsidP="00656E80">
            <w:pPr>
              <w:pStyle w:val="Nvel2"/>
            </w:pPr>
            <w:r w:rsidRPr="002318DA">
              <w:t>Suporte a recursos de hot swap para as unidades de disco rígido;</w:t>
            </w:r>
          </w:p>
          <w:p w:rsidR="00656E80" w:rsidRPr="002318DA" w:rsidRDefault="00656E80" w:rsidP="00656E80">
            <w:pPr>
              <w:pStyle w:val="Nvel2"/>
            </w:pPr>
            <w:r w:rsidRPr="002318DA">
              <w:t xml:space="preserve">Suportar </w:t>
            </w:r>
            <w:proofErr w:type="gramStart"/>
            <w:r w:rsidRPr="002318DA">
              <w:t>implementação</w:t>
            </w:r>
            <w:proofErr w:type="gramEnd"/>
            <w:r w:rsidRPr="002318DA">
              <w:t xml:space="preserve"> de disco Global </w:t>
            </w:r>
            <w:proofErr w:type="spellStart"/>
            <w:r w:rsidRPr="002318DA">
              <w:t>Hot-spare</w:t>
            </w:r>
            <w:proofErr w:type="spellEnd"/>
            <w:r w:rsidRPr="002318DA">
              <w:t>;</w:t>
            </w:r>
          </w:p>
          <w:p w:rsidR="00656E80" w:rsidRPr="002318DA" w:rsidRDefault="00656E80" w:rsidP="00656E80">
            <w:pPr>
              <w:pStyle w:val="Nvel2"/>
            </w:pPr>
            <w:r w:rsidRPr="002318DA">
              <w:t>Suportar migração de nível de RAID;</w:t>
            </w:r>
          </w:p>
          <w:p w:rsidR="00656E80" w:rsidRPr="002318DA" w:rsidRDefault="00656E80" w:rsidP="00656E80">
            <w:pPr>
              <w:pStyle w:val="Nvel2"/>
            </w:pPr>
            <w:r w:rsidRPr="002318DA">
              <w:t>Suportar Self-Monitoring</w:t>
            </w:r>
            <w:r w:rsidR="003D5053">
              <w:t xml:space="preserve">, </w:t>
            </w:r>
            <w:r w:rsidRPr="002318DA">
              <w:t>Analysis</w:t>
            </w:r>
            <w:r w:rsidR="003D5053">
              <w:t xml:space="preserve"> </w:t>
            </w:r>
            <w:proofErr w:type="spellStart"/>
            <w:r w:rsidR="00F27A48">
              <w:t>and</w:t>
            </w:r>
            <w:proofErr w:type="spellEnd"/>
            <w:r w:rsidR="003D5053">
              <w:t xml:space="preserve"> </w:t>
            </w:r>
            <w:r w:rsidR="00F27A48">
              <w:t>Reporting Technology (</w:t>
            </w:r>
            <w:proofErr w:type="spellStart"/>
            <w:r w:rsidR="00F27A48">
              <w:t>S</w:t>
            </w:r>
            <w:r w:rsidR="003D5053">
              <w:t>.</w:t>
            </w:r>
            <w:r w:rsidR="00F27A48">
              <w:t>M</w:t>
            </w:r>
            <w:r w:rsidR="003D5053">
              <w:t>.</w:t>
            </w:r>
            <w:r w:rsidR="00F27A48">
              <w:t>A</w:t>
            </w:r>
            <w:r w:rsidR="003D5053">
              <w:t>.</w:t>
            </w:r>
            <w:r w:rsidR="00F27A48">
              <w:t>R</w:t>
            </w:r>
            <w:r w:rsidR="003D5053">
              <w:t>.</w:t>
            </w:r>
            <w:r w:rsidR="00F27A48">
              <w:t>T</w:t>
            </w:r>
            <w:r w:rsidR="003D5053">
              <w:t>.</w:t>
            </w:r>
            <w:proofErr w:type="spellEnd"/>
            <w:r w:rsidR="00F27A48">
              <w:t>).</w:t>
            </w:r>
          </w:p>
          <w:p w:rsidR="00656E80" w:rsidRPr="002318DA" w:rsidRDefault="00656E80" w:rsidP="00656E80">
            <w:pPr>
              <w:pStyle w:val="Nvel1"/>
            </w:pPr>
            <w:r w:rsidRPr="002318DA">
              <w:t>ARMAZENAMENTO</w:t>
            </w:r>
          </w:p>
          <w:p w:rsidR="00656E80" w:rsidRPr="002318DA" w:rsidRDefault="00656E80" w:rsidP="00656E80">
            <w:pPr>
              <w:pStyle w:val="Nvel2"/>
              <w:rPr>
                <w:b/>
                <w:bCs/>
              </w:rPr>
            </w:pPr>
            <w:r w:rsidRPr="002318DA">
              <w:rPr>
                <w:b/>
                <w:bCs/>
              </w:rPr>
              <w:t xml:space="preserve">Armazenamento bruto composto por, no mínimo, 02 (duas) unidades de discos SSD de </w:t>
            </w:r>
            <w:r w:rsidR="00544A37">
              <w:rPr>
                <w:b/>
                <w:bCs/>
              </w:rPr>
              <w:t xml:space="preserve">no mínimo </w:t>
            </w:r>
            <w:r w:rsidR="008D37FF" w:rsidRPr="002318DA">
              <w:rPr>
                <w:b/>
                <w:bCs/>
              </w:rPr>
              <w:t>960G</w:t>
            </w:r>
            <w:r w:rsidRPr="002318DA">
              <w:rPr>
                <w:b/>
                <w:bCs/>
              </w:rPr>
              <w:t xml:space="preserve">B </w:t>
            </w:r>
            <w:proofErr w:type="spellStart"/>
            <w:proofErr w:type="gramStart"/>
            <w:r w:rsidRPr="002318DA">
              <w:rPr>
                <w:b/>
                <w:bCs/>
              </w:rPr>
              <w:t>SolidState</w:t>
            </w:r>
            <w:proofErr w:type="spellEnd"/>
            <w:proofErr w:type="gramEnd"/>
            <w:r w:rsidRPr="002318DA">
              <w:rPr>
                <w:b/>
                <w:bCs/>
              </w:rPr>
              <w:t xml:space="preserve"> Drive SAS </w:t>
            </w:r>
            <w:proofErr w:type="spellStart"/>
            <w:r w:rsidRPr="002318DA">
              <w:rPr>
                <w:b/>
                <w:bCs/>
              </w:rPr>
              <w:t>ReadIntensive</w:t>
            </w:r>
            <w:proofErr w:type="spellEnd"/>
            <w:r w:rsidRPr="002318DA">
              <w:rPr>
                <w:b/>
                <w:bCs/>
              </w:rPr>
              <w:t xml:space="preserve">, hot </w:t>
            </w:r>
            <w:proofErr w:type="spellStart"/>
            <w:r w:rsidRPr="002318DA">
              <w:rPr>
                <w:b/>
                <w:bCs/>
              </w:rPr>
              <w:t>pluggable</w:t>
            </w:r>
            <w:proofErr w:type="spellEnd"/>
            <w:r w:rsidRPr="002318DA">
              <w:rPr>
                <w:b/>
                <w:bCs/>
              </w:rPr>
              <w:t xml:space="preserve">, interface de </w:t>
            </w:r>
            <w:r w:rsidR="008D37FF" w:rsidRPr="002318DA">
              <w:rPr>
                <w:b/>
                <w:bCs/>
              </w:rPr>
              <w:t>6</w:t>
            </w:r>
            <w:r w:rsidRPr="002318DA">
              <w:rPr>
                <w:b/>
                <w:bCs/>
              </w:rPr>
              <w:t>Gb/s;</w:t>
            </w:r>
          </w:p>
          <w:p w:rsidR="00656E80" w:rsidRPr="002318DA" w:rsidRDefault="00656E80" w:rsidP="00656E80">
            <w:pPr>
              <w:pStyle w:val="Nvel2"/>
              <w:rPr>
                <w:b/>
                <w:bCs/>
              </w:rPr>
            </w:pPr>
            <w:r w:rsidRPr="002318DA">
              <w:rPr>
                <w:b/>
                <w:bCs/>
              </w:rPr>
              <w:t>Armazenamento bruto composto por, no mínimo, 0</w:t>
            </w:r>
            <w:r w:rsidR="00A312EC" w:rsidRPr="002318DA">
              <w:rPr>
                <w:b/>
                <w:bCs/>
              </w:rPr>
              <w:t>6</w:t>
            </w:r>
            <w:r w:rsidRPr="002318DA">
              <w:rPr>
                <w:b/>
                <w:bCs/>
              </w:rPr>
              <w:t xml:space="preserve"> (</w:t>
            </w:r>
            <w:r w:rsidR="00A312EC" w:rsidRPr="002318DA">
              <w:rPr>
                <w:b/>
                <w:bCs/>
              </w:rPr>
              <w:t>seis</w:t>
            </w:r>
            <w:r w:rsidRPr="002318DA">
              <w:rPr>
                <w:b/>
                <w:bCs/>
              </w:rPr>
              <w:t xml:space="preserve">) unidades de discos NL-SAS de </w:t>
            </w:r>
            <w:r w:rsidR="00544A37">
              <w:rPr>
                <w:b/>
                <w:bCs/>
              </w:rPr>
              <w:t xml:space="preserve">no mínimo </w:t>
            </w:r>
            <w:r w:rsidRPr="002318DA">
              <w:rPr>
                <w:b/>
                <w:bCs/>
              </w:rPr>
              <w:t xml:space="preserve">2TB 7.2K RPM, hot </w:t>
            </w:r>
            <w:proofErr w:type="spellStart"/>
            <w:r w:rsidRPr="002318DA">
              <w:rPr>
                <w:b/>
                <w:bCs/>
              </w:rPr>
              <w:t>pluggable</w:t>
            </w:r>
            <w:proofErr w:type="spellEnd"/>
            <w:r w:rsidRPr="002318DA">
              <w:rPr>
                <w:b/>
                <w:bCs/>
              </w:rPr>
              <w:t xml:space="preserve">, interface de </w:t>
            </w:r>
            <w:proofErr w:type="gramStart"/>
            <w:r w:rsidRPr="002318DA">
              <w:rPr>
                <w:b/>
                <w:bCs/>
              </w:rPr>
              <w:t>12Gb</w:t>
            </w:r>
            <w:proofErr w:type="gramEnd"/>
            <w:r w:rsidRPr="002318DA">
              <w:rPr>
                <w:b/>
                <w:bCs/>
              </w:rPr>
              <w:t>/s;</w:t>
            </w:r>
          </w:p>
          <w:p w:rsidR="00656E80" w:rsidRPr="002318DA" w:rsidRDefault="00656E80" w:rsidP="00656E80">
            <w:pPr>
              <w:pStyle w:val="Nvel2"/>
            </w:pPr>
            <w:r w:rsidRPr="002318DA">
              <w:t>Não serão aceitos discos em</w:t>
            </w:r>
            <w:r w:rsidR="00F27A48">
              <w:t xml:space="preserve"> gabinetes externos ao servidor.</w:t>
            </w:r>
          </w:p>
          <w:p w:rsidR="00656E80" w:rsidRPr="002318DA" w:rsidRDefault="00656E80" w:rsidP="00656E80">
            <w:pPr>
              <w:pStyle w:val="Nvel1"/>
            </w:pPr>
            <w:r w:rsidRPr="002318DA">
              <w:t xml:space="preserve">UNIDADE ÓPTICA </w:t>
            </w:r>
          </w:p>
          <w:p w:rsidR="00656E80" w:rsidRPr="002318DA" w:rsidRDefault="00656E80" w:rsidP="00656E80">
            <w:pPr>
              <w:pStyle w:val="Nvel2"/>
            </w:pPr>
            <w:r w:rsidRPr="002318DA">
              <w:t xml:space="preserve">Possuir 01 (uma) unidade óptica leitora e escrita CD/DVD interna ao gabinete; </w:t>
            </w:r>
          </w:p>
          <w:p w:rsidR="00656E80" w:rsidRPr="002318DA" w:rsidRDefault="00F27A48" w:rsidP="00656E80">
            <w:pPr>
              <w:pStyle w:val="Nvel2"/>
            </w:pPr>
            <w:r>
              <w:t>Interface SATA.</w:t>
            </w:r>
          </w:p>
          <w:p w:rsidR="00656E80" w:rsidRPr="002318DA" w:rsidRDefault="00656E80" w:rsidP="00656E80">
            <w:pPr>
              <w:pStyle w:val="Nvel1"/>
            </w:pPr>
            <w:r w:rsidRPr="002318DA">
              <w:t xml:space="preserve">SISTEMA OPERACIONAL </w:t>
            </w:r>
          </w:p>
          <w:p w:rsidR="00656E80" w:rsidRPr="002318DA" w:rsidRDefault="00656E80" w:rsidP="00656E80">
            <w:pPr>
              <w:pStyle w:val="Nvel2"/>
            </w:pPr>
            <w:r w:rsidRPr="002318DA">
              <w:t>O servidor deverá ser ofertado sem sistema operacional;</w:t>
            </w:r>
          </w:p>
          <w:p w:rsidR="00656E80" w:rsidRPr="002318DA" w:rsidRDefault="00656E80" w:rsidP="00656E80">
            <w:pPr>
              <w:pStyle w:val="Nvel2"/>
            </w:pPr>
            <w:r w:rsidRPr="002318DA">
              <w:t>Acompanhar mídia de inicialização e configuração do equipamento contendo todos os drivers de dispositivos de forma a permitir a fácil instalação do equipamento;</w:t>
            </w:r>
          </w:p>
          <w:p w:rsidR="00656E80" w:rsidRPr="002318DA" w:rsidRDefault="00656E80" w:rsidP="00656E80">
            <w:pPr>
              <w:pStyle w:val="Nvel2"/>
            </w:pPr>
            <w:r w:rsidRPr="002318DA">
              <w:t xml:space="preserve">O fabricante deve disponibilizar no seu respectivo web site, download gratuito de todos os Drivers dos dispositivos, BIOS e Firmwares para o equipamento ofertado; </w:t>
            </w:r>
          </w:p>
          <w:p w:rsidR="00656E80" w:rsidRPr="002318DA" w:rsidRDefault="00656E80" w:rsidP="00656E80">
            <w:pPr>
              <w:pStyle w:val="Nvel2"/>
            </w:pPr>
            <w:r w:rsidRPr="002318DA">
              <w:t>Apresentar declaração do fabricante informando que todos os componentes do objeto são novos (sem uso, reforma ou recondicionamento) e que não estão fora de linha de fabricação;</w:t>
            </w:r>
          </w:p>
          <w:p w:rsidR="00656E80" w:rsidRPr="002318DA" w:rsidRDefault="00656E80" w:rsidP="00656E80">
            <w:pPr>
              <w:pStyle w:val="Nvel2"/>
            </w:pPr>
            <w:r w:rsidRPr="002318DA">
              <w:t>O modelo do equipamento ofertado deverá suportar o sistema operacional Windows Server 2008 ou Windows Server 2012. Esse item deverá ser comprovado através do HCL (Hardware Compatibility List) da Microsoft no link: http://www.windowsservercatalog.com;</w:t>
            </w:r>
          </w:p>
          <w:p w:rsidR="00656E80" w:rsidRPr="002318DA" w:rsidRDefault="00656E80" w:rsidP="00656E80">
            <w:pPr>
              <w:pStyle w:val="Nvel2"/>
            </w:pPr>
            <w:r w:rsidRPr="002318DA">
              <w:t>O modelo do equipamento ofertado deverá suportar o sistema operacional RedHat Enterprise Linux 6.1 ou posterior. Esse item deverá ser comprovado através do HCL (Hardware Compatibility</w:t>
            </w:r>
            <w:r w:rsidR="00364608">
              <w:t xml:space="preserve"> </w:t>
            </w:r>
            <w:r w:rsidRPr="002318DA">
              <w:t xml:space="preserve">List) da RedHat no link: </w:t>
            </w:r>
            <w:proofErr w:type="gramStart"/>
            <w:r w:rsidRPr="002318DA">
              <w:t>https</w:t>
            </w:r>
            <w:proofErr w:type="gramEnd"/>
            <w:r w:rsidRPr="002318DA">
              <w:t>://hardware.redhat.com/hwcert/index.cgi;</w:t>
            </w:r>
          </w:p>
          <w:p w:rsidR="00656E80" w:rsidRPr="002318DA" w:rsidRDefault="00656E80" w:rsidP="00656E80">
            <w:pPr>
              <w:pStyle w:val="Nvel2"/>
            </w:pPr>
            <w:r w:rsidRPr="002318DA">
              <w:t xml:space="preserve">O modelo do equipamento ofertado deverá suportar o sistema de </w:t>
            </w:r>
            <w:proofErr w:type="spellStart"/>
            <w:r w:rsidRPr="002318DA">
              <w:t>virtualização</w:t>
            </w:r>
            <w:proofErr w:type="spellEnd"/>
            <w:r w:rsidRPr="002318DA">
              <w:t xml:space="preserve"> </w:t>
            </w:r>
            <w:proofErr w:type="spellStart"/>
            <w:proofErr w:type="gramStart"/>
            <w:r w:rsidRPr="002318DA">
              <w:t>VMware</w:t>
            </w:r>
            <w:proofErr w:type="spellEnd"/>
            <w:proofErr w:type="gramEnd"/>
            <w:r w:rsidRPr="002318DA">
              <w:t xml:space="preserve"> </w:t>
            </w:r>
            <w:proofErr w:type="spellStart"/>
            <w:r w:rsidRPr="002318DA">
              <w:t>ESXi</w:t>
            </w:r>
            <w:proofErr w:type="spellEnd"/>
            <w:r w:rsidRPr="002318DA">
              <w:t xml:space="preserve"> 5.0 ou posterior. Esse item deverá ser comprovado através do Compatibility</w:t>
            </w:r>
            <w:r w:rsidR="004D14C7">
              <w:t xml:space="preserve"> </w:t>
            </w:r>
            <w:proofErr w:type="spellStart"/>
            <w:r w:rsidRPr="002318DA">
              <w:t>Guide</w:t>
            </w:r>
            <w:proofErr w:type="spellEnd"/>
            <w:r w:rsidRPr="002318DA">
              <w:t xml:space="preserve"> da </w:t>
            </w:r>
            <w:proofErr w:type="spellStart"/>
            <w:proofErr w:type="gramStart"/>
            <w:r w:rsidRPr="002318DA">
              <w:t>VMware</w:t>
            </w:r>
            <w:proofErr w:type="spellEnd"/>
            <w:proofErr w:type="gramEnd"/>
            <w:r w:rsidRPr="002318DA">
              <w:t xml:space="preserve"> no link:  http://www.vmw</w:t>
            </w:r>
            <w:r w:rsidR="00F27A48">
              <w:t>are.com/resources/compatibility.</w:t>
            </w:r>
          </w:p>
          <w:p w:rsidR="00656E80" w:rsidRPr="002318DA" w:rsidRDefault="00656E80" w:rsidP="00656E80">
            <w:pPr>
              <w:pStyle w:val="Nvel1"/>
            </w:pPr>
            <w:r w:rsidRPr="002318DA">
              <w:t>GERENCIAMENTO E INVENTÁRIO</w:t>
            </w:r>
          </w:p>
          <w:p w:rsidR="00656E80" w:rsidRPr="002318DA" w:rsidRDefault="00656E80" w:rsidP="00656E80">
            <w:pPr>
              <w:pStyle w:val="Nvel2"/>
            </w:pPr>
            <w:r w:rsidRPr="002318DA">
              <w:t>O equipamento ofertado deverá possuir placa de gerenciamento remoto que possibilite o gerenciamento “</w:t>
            </w:r>
            <w:proofErr w:type="spellStart"/>
            <w:r w:rsidRPr="002318DA">
              <w:t>out</w:t>
            </w:r>
            <w:r w:rsidR="00563B01">
              <w:t>-</w:t>
            </w:r>
            <w:r w:rsidRPr="002318DA">
              <w:t>of</w:t>
            </w:r>
            <w:r w:rsidR="00563B01">
              <w:t>-</w:t>
            </w:r>
            <w:r w:rsidRPr="002318DA">
              <w:t>band</w:t>
            </w:r>
            <w:proofErr w:type="spellEnd"/>
            <w:r w:rsidRPr="002318DA">
              <w:t>” através de porta RJ45, não sendo essa nenhuma das interfaces de controladora de rede;</w:t>
            </w:r>
          </w:p>
          <w:p w:rsidR="00656E80" w:rsidRPr="002318DA" w:rsidRDefault="00656E80" w:rsidP="00656E80">
            <w:pPr>
              <w:pStyle w:val="Nvel2"/>
            </w:pPr>
            <w:r w:rsidRPr="002318DA">
              <w:t>Utilizar de protocolos para criptografia SSL para acesso a console WEB e SSH para console CLI;</w:t>
            </w:r>
          </w:p>
          <w:p w:rsidR="00656E80" w:rsidRPr="002318DA" w:rsidRDefault="00656E80" w:rsidP="00656E80">
            <w:pPr>
              <w:pStyle w:val="Nvel2"/>
            </w:pPr>
            <w:r w:rsidRPr="002318DA">
              <w:t xml:space="preserve">Suportar autenticação via </w:t>
            </w:r>
            <w:proofErr w:type="spellStart"/>
            <w:r w:rsidRPr="002318DA">
              <w:t>Active</w:t>
            </w:r>
            <w:proofErr w:type="spellEnd"/>
            <w:r w:rsidRPr="002318DA">
              <w:t xml:space="preserve"> </w:t>
            </w:r>
            <w:proofErr w:type="spellStart"/>
            <w:r w:rsidRPr="002318DA">
              <w:t>Directory</w:t>
            </w:r>
            <w:proofErr w:type="spellEnd"/>
            <w:r w:rsidRPr="002318DA">
              <w:t>;</w:t>
            </w:r>
          </w:p>
          <w:p w:rsidR="00656E80" w:rsidRPr="002318DA" w:rsidRDefault="00656E80" w:rsidP="00656E80">
            <w:pPr>
              <w:pStyle w:val="Nvel2"/>
            </w:pPr>
            <w:r w:rsidRPr="002318DA">
              <w:t>Capacidade de monitorar o consumo de energia do servidor;</w:t>
            </w:r>
          </w:p>
          <w:p w:rsidR="00656E80" w:rsidRPr="002318DA" w:rsidRDefault="00656E80" w:rsidP="00656E80">
            <w:pPr>
              <w:pStyle w:val="Nvel2"/>
            </w:pPr>
            <w:r w:rsidRPr="002318DA">
              <w:t>Realizar inventário de hardware, BIOS e firmware;</w:t>
            </w:r>
          </w:p>
          <w:p w:rsidR="00656E80" w:rsidRPr="002318DA" w:rsidRDefault="00656E80" w:rsidP="00656E80">
            <w:pPr>
              <w:pStyle w:val="Nvel2"/>
            </w:pPr>
            <w:r w:rsidRPr="002318DA">
              <w:t xml:space="preserve">Suportar </w:t>
            </w:r>
            <w:proofErr w:type="spellStart"/>
            <w:r w:rsidRPr="002318DA">
              <w:t>update</w:t>
            </w:r>
            <w:proofErr w:type="spellEnd"/>
            <w:r w:rsidRPr="002318DA">
              <w:t xml:space="preserve"> de BIOS e firmware;</w:t>
            </w:r>
          </w:p>
          <w:p w:rsidR="00656E80" w:rsidRPr="002318DA" w:rsidRDefault="00656E80" w:rsidP="00656E80">
            <w:pPr>
              <w:pStyle w:val="Nvel2"/>
            </w:pPr>
            <w:r w:rsidRPr="002318DA">
              <w:t>Permitir controle remoto tipo virtual KVM mesmo quando o sistema operacional estiver inoperante;</w:t>
            </w:r>
          </w:p>
          <w:p w:rsidR="00656E80" w:rsidRPr="002318DA" w:rsidRDefault="00656E80" w:rsidP="00656E80">
            <w:pPr>
              <w:pStyle w:val="Nvel2"/>
            </w:pPr>
            <w:r w:rsidRPr="002318DA">
              <w:t>Possuir tecnologia de mídia virtual possibilitando que drivers do tipo CD/DVD/</w:t>
            </w:r>
            <w:proofErr w:type="spellStart"/>
            <w:r w:rsidRPr="002318DA">
              <w:t>Floppy</w:t>
            </w:r>
            <w:proofErr w:type="spellEnd"/>
            <w:r w:rsidRPr="002318DA">
              <w:t xml:space="preserve"> localizados em estação de gerenciamento remota, sejam emulados no servidor gerenciado, permitindo inclusive a inicialização (boot) através dessa mídia;</w:t>
            </w:r>
          </w:p>
          <w:p w:rsidR="00656E80" w:rsidRPr="002318DA" w:rsidRDefault="00656E80" w:rsidP="00656E80">
            <w:pPr>
              <w:pStyle w:val="Nvel2"/>
            </w:pPr>
            <w:r w:rsidRPr="002318DA">
              <w:t>O fabricante do equipamento deve disponibilizar software de gerenciamento e inventário que permita o gerenciamento centralizado dos equipamentos ofertados através da rede LAN por meio de console de gerenciamento WEB. A solução deve ser do mesmo fabricante dos equipamentos ofertados, não sendo aceitos soluções e</w:t>
            </w:r>
            <w:r w:rsidR="00F27A48">
              <w:t>m regime de OEM ou customizadas.</w:t>
            </w:r>
          </w:p>
          <w:p w:rsidR="00656E80" w:rsidRPr="002318DA" w:rsidRDefault="00656E80" w:rsidP="00656E80">
            <w:pPr>
              <w:pStyle w:val="Nvel1"/>
            </w:pPr>
            <w:r w:rsidRPr="002318DA">
              <w:t>CONSIDERAÇÕES GERAIS</w:t>
            </w:r>
          </w:p>
          <w:p w:rsidR="00656E80" w:rsidRPr="002318DA" w:rsidRDefault="00656E80" w:rsidP="00656E80">
            <w:pPr>
              <w:pStyle w:val="Nvel2"/>
            </w:pPr>
            <w:r w:rsidRPr="002318DA">
              <w:t>O equipamento deverá ser novo, de primeiro uso, do mesmo fabricante e virem em embalagem lacrada do próprio fabricante;</w:t>
            </w:r>
          </w:p>
          <w:p w:rsidR="00656E80" w:rsidRPr="002318DA" w:rsidRDefault="00656E80" w:rsidP="00656E80">
            <w:pPr>
              <w:pStyle w:val="Nvel2"/>
            </w:pPr>
            <w:r w:rsidRPr="002318DA">
              <w:t xml:space="preserve">O equipamento deverá pertencer </w:t>
            </w:r>
            <w:proofErr w:type="gramStart"/>
            <w:r w:rsidRPr="002318DA">
              <w:t>a</w:t>
            </w:r>
            <w:proofErr w:type="gramEnd"/>
            <w:r w:rsidRPr="002318DA">
              <w:t xml:space="preserve"> linha corporativa do fabricante, não sendo aceito equipamentos destinados ao uso doméstico;</w:t>
            </w:r>
          </w:p>
          <w:p w:rsidR="00656E80" w:rsidRPr="002318DA" w:rsidRDefault="00656E80" w:rsidP="00656E80">
            <w:pPr>
              <w:pStyle w:val="Nvel2"/>
            </w:pPr>
            <w:r w:rsidRPr="002318DA">
              <w:t>Apresentação de no mínimo um atestado emitido por pessoa jurídica de direito público ou privado, comprovando que a proponente fornece/forneceu bens compatíveis com os objetos da licitação emitidos em papel timbrado, com assinatura, identificação e telefone do emitente.</w:t>
            </w:r>
          </w:p>
          <w:p w:rsidR="00656E80" w:rsidRPr="002318DA" w:rsidRDefault="00656E80" w:rsidP="00656E80">
            <w:pPr>
              <w:pStyle w:val="Nvel2"/>
            </w:pPr>
            <w:r w:rsidRPr="002318DA">
              <w:t>Todos os serviços de garantia de ora propostos deverão ser do fabricante, a fim de assegurar as melhores práticas dos equipamentos;</w:t>
            </w:r>
          </w:p>
          <w:p w:rsidR="00656E80" w:rsidRPr="002318DA" w:rsidRDefault="00656E80" w:rsidP="00656E80">
            <w:pPr>
              <w:pStyle w:val="Nvel2"/>
            </w:pPr>
            <w:r w:rsidRPr="002318DA">
              <w:t>A licitante deverá ainda apresentar declaração, emitida pelo fabricante, comprovando ser revenda autorizada e que está apta a comercializ</w:t>
            </w:r>
            <w:r w:rsidR="00F27A48">
              <w:t>ar os produtos objeto do edital.</w:t>
            </w:r>
          </w:p>
          <w:p w:rsidR="00D544C3" w:rsidRPr="002318DA" w:rsidRDefault="00D544C3" w:rsidP="00D544C3">
            <w:pPr>
              <w:pStyle w:val="Nvel1"/>
            </w:pPr>
            <w:r w:rsidRPr="002318DA">
              <w:t>GARANTIA</w:t>
            </w:r>
            <w:r>
              <w:t xml:space="preserve"> E SUPORTE</w:t>
            </w:r>
          </w:p>
          <w:p w:rsidR="00D544C3" w:rsidRDefault="00D544C3" w:rsidP="00D544C3">
            <w:pPr>
              <w:pStyle w:val="Nvel2"/>
            </w:pPr>
            <w:r w:rsidRPr="0021538C">
              <w:t xml:space="preserve">Certificado de Garantia válido em todo território nacional; </w:t>
            </w:r>
          </w:p>
          <w:p w:rsidR="00D544C3" w:rsidRPr="002318DA" w:rsidRDefault="00D544C3" w:rsidP="00D544C3">
            <w:pPr>
              <w:pStyle w:val="Nvel2"/>
            </w:pPr>
            <w:r w:rsidRPr="002318DA">
              <w:t>Deve possuir garantia padrão por um período mínimo de 60 (sessenta) meses para reposição de peças danificadas, mão-de-obra de assistência técnica e suporte;</w:t>
            </w:r>
          </w:p>
          <w:p w:rsidR="00D544C3" w:rsidRPr="002318DA" w:rsidRDefault="00D544C3" w:rsidP="00D544C3">
            <w:pPr>
              <w:pStyle w:val="Nvel2"/>
            </w:pPr>
            <w:r w:rsidRPr="002318DA">
              <w:t>Os serviços de reparo dos equipamentos especificados serão executados somente e exclusivam</w:t>
            </w:r>
            <w:r w:rsidR="006E119E">
              <w:t>ente ON-SITE na cidade de Maceió</w:t>
            </w:r>
            <w:r w:rsidRPr="002318DA">
              <w:t xml:space="preserve"> – Alagoas;</w:t>
            </w:r>
          </w:p>
          <w:p w:rsidR="00D544C3" w:rsidRPr="002318DA" w:rsidRDefault="00D544C3" w:rsidP="00D544C3">
            <w:pPr>
              <w:pStyle w:val="Nvel2"/>
            </w:pPr>
            <w:r w:rsidRPr="002318DA">
              <w:t xml:space="preserve">A CONTRATADA deve possuir Central de Atendimento tipo (0800) para abertura dos chamados de garantia, comprometendo-se </w:t>
            </w:r>
            <w:proofErr w:type="gramStart"/>
            <w:r w:rsidRPr="002318DA">
              <w:t>à</w:t>
            </w:r>
            <w:proofErr w:type="gramEnd"/>
            <w:r w:rsidRPr="002318DA">
              <w:t xml:space="preserve"> manter registros dos mesmos constando a descrição do problema; </w:t>
            </w:r>
          </w:p>
          <w:p w:rsidR="00D544C3" w:rsidRDefault="00D544C3" w:rsidP="00D544C3">
            <w:pPr>
              <w:pStyle w:val="Nvel2"/>
            </w:pPr>
            <w:r w:rsidRPr="002318DA">
              <w:t>O atendimento deve ser realizado em regime 24x7 para hardware; O prazo máximo para atendimento do chamado deve ser de até 4 horas após a sua abertura e 48 horas adicionais para solução do problema para todo o hardware fornecido;</w:t>
            </w:r>
          </w:p>
          <w:p w:rsidR="00D544C3" w:rsidRDefault="00D544C3" w:rsidP="00D544C3">
            <w:pPr>
              <w:pStyle w:val="Nvel2"/>
            </w:pPr>
            <w:r w:rsidRPr="0021538C">
              <w:t>Esta cobertura deverá ser assegurada pelo fabricante dos produtos ofertados sem custos adicionais para a CONTRATANTE;</w:t>
            </w:r>
          </w:p>
          <w:p w:rsidR="00D544C3" w:rsidRPr="002318DA" w:rsidRDefault="00D544C3" w:rsidP="00D544C3">
            <w:pPr>
              <w:pStyle w:val="Nvel2"/>
            </w:pPr>
            <w:r w:rsidRPr="002318DA">
              <w:t>A CONTRATADA também deve oferecer canais de comunicação e ferramentas adicionais de suporte online como “chat”, “email” e página de suporte técnico na Internet com disponibilidade de atualizações e “</w:t>
            </w:r>
            <w:proofErr w:type="spellStart"/>
            <w:r w:rsidRPr="002318DA">
              <w:t>hotfixes</w:t>
            </w:r>
            <w:proofErr w:type="spellEnd"/>
            <w:r w:rsidRPr="002318DA">
              <w:t xml:space="preserve">” de drivers, BIOS, firmware, sistemas operacionais e ferramentas de troubleshooting, no mínimo; </w:t>
            </w:r>
          </w:p>
          <w:p w:rsidR="00D544C3" w:rsidRPr="002318DA" w:rsidRDefault="00D544C3" w:rsidP="00D544C3">
            <w:pPr>
              <w:pStyle w:val="Nvel2"/>
            </w:pPr>
            <w:r w:rsidRPr="002318DA">
              <w:t xml:space="preserve">Durante o prazo de garantia será substituída sem ônus para o CONTRATANTE, a parte ou peça defeituosa, após a conclusão do respectivo analista de atendimento de que há a necessidade de substituir uma peça ou recolocá-la no sistema, </w:t>
            </w:r>
            <w:proofErr w:type="gramStart"/>
            <w:r w:rsidRPr="002318DA">
              <w:t>salvo-se</w:t>
            </w:r>
            <w:proofErr w:type="gramEnd"/>
            <w:r w:rsidRPr="002318DA">
              <w:t xml:space="preserve"> quando o defeito for provocado por uso inadequado;</w:t>
            </w:r>
          </w:p>
          <w:p w:rsidR="00D544C3" w:rsidRPr="002318DA" w:rsidRDefault="00D544C3" w:rsidP="00D544C3">
            <w:pPr>
              <w:pStyle w:val="Nvel2"/>
            </w:pPr>
            <w:r w:rsidRPr="002318DA">
              <w:t xml:space="preserve">Esta modalidade de cobertura de garantia deverá, obrigatoriamente, entrar em vigor a partir da data de comercialização dos equipamentos e não serão aceitos, em hipótese alguma, outros condicionantes para o início da </w:t>
            </w:r>
            <w:proofErr w:type="gramStart"/>
            <w:r w:rsidRPr="002318DA">
              <w:t>mesma como auditorias</w:t>
            </w:r>
            <w:proofErr w:type="gramEnd"/>
            <w:r w:rsidRPr="002318DA">
              <w:t xml:space="preserve">, estudos ou avaliações técnicas prévias, aplicações de recomendações por parte da contratada, </w:t>
            </w:r>
            <w:proofErr w:type="spellStart"/>
            <w:r w:rsidRPr="002318DA">
              <w:t>etc</w:t>
            </w:r>
            <w:proofErr w:type="spellEnd"/>
            <w:r w:rsidRPr="002318DA">
              <w:t xml:space="preserve">; </w:t>
            </w:r>
          </w:p>
          <w:p w:rsidR="00D544C3" w:rsidRPr="002318DA" w:rsidRDefault="00D544C3" w:rsidP="00D544C3">
            <w:pPr>
              <w:pStyle w:val="Nvel2"/>
            </w:pPr>
            <w:r w:rsidRPr="002318DA">
              <w:t>Possuir recurso disponibilizado via web, site do próprio fabricante (informar url para comprovação), que permita verificar a garantia do equipamento através da inserção do seu número de série;</w:t>
            </w:r>
          </w:p>
          <w:p w:rsidR="00D544C3" w:rsidRDefault="00D544C3" w:rsidP="00D544C3">
            <w:pPr>
              <w:pStyle w:val="Nvel2"/>
            </w:pPr>
            <w:r w:rsidRPr="002318DA">
              <w:t>A substituição de componentes ou peças decorrentes da garantia não gera quaisquer ônus para a contratante. Toda e qualquer peça ou componente consertado ou substituído, fica automaticamente garantido até o final do prazo de garantia do objeto;</w:t>
            </w:r>
          </w:p>
          <w:p w:rsidR="00D544C3" w:rsidRDefault="00D544C3" w:rsidP="00D544C3">
            <w:pPr>
              <w:pStyle w:val="Nvel2"/>
            </w:pPr>
            <w:r w:rsidRPr="0021538C">
              <w:t>Somente serão aceitos atendimentos técnicos por profissionais licenciados pelo fabricante com formação técnica especializada no equipamento, devidamente identificados e uniformizados</w:t>
            </w:r>
            <w:r>
              <w:t>;</w:t>
            </w:r>
          </w:p>
          <w:p w:rsidR="00D544C3" w:rsidRPr="0021538C" w:rsidRDefault="00D544C3" w:rsidP="00D544C3">
            <w:pPr>
              <w:pStyle w:val="Nvel2"/>
            </w:pPr>
            <w:r w:rsidRPr="0021538C">
              <w:t xml:space="preserve">A garantia técnica, oferecida pelo fabricante, deve contemplar a substituição do disco rígido, em caso de pré-falha, identificada pelo software de gerenciamento; </w:t>
            </w:r>
          </w:p>
          <w:p w:rsidR="00D544C3" w:rsidRDefault="00D544C3" w:rsidP="00D544C3">
            <w:pPr>
              <w:pStyle w:val="Nvel2"/>
            </w:pPr>
            <w:r w:rsidRPr="0021538C">
              <w:t>Em caso de necessidade de troca do disco rígido por falha ou pré-falha, o disco rígido com problema deverá ficar em posse do cliente, por medida de segurança e confidencialidade de informações;</w:t>
            </w:r>
          </w:p>
          <w:p w:rsidR="00656E80" w:rsidRPr="002318DA" w:rsidRDefault="00D544C3" w:rsidP="00D544C3">
            <w:pPr>
              <w:pStyle w:val="Nvel2"/>
            </w:pPr>
            <w:r w:rsidRPr="0021538C">
              <w:t xml:space="preserve">A abertura do gabinete dos </w:t>
            </w:r>
            <w:r>
              <w:t xml:space="preserve">equipamentos </w:t>
            </w:r>
            <w:r w:rsidRPr="0021538C">
              <w:t>ofertados, para fins de inspeção, limpeza, testes, acréscimos e substituição de componentes internos, por técnicos da Contratante, não inviabiliza a garantia dos equipamentos</w:t>
            </w:r>
            <w:r w:rsidR="00F27A48">
              <w:t>.</w:t>
            </w:r>
          </w:p>
        </w:tc>
        <w:tc>
          <w:tcPr>
            <w:tcW w:w="708" w:type="dxa"/>
          </w:tcPr>
          <w:p w:rsidR="00656E80" w:rsidRPr="002318DA" w:rsidRDefault="00656E80" w:rsidP="00656E80">
            <w:pPr>
              <w:spacing w:after="0" w:line="259" w:lineRule="auto"/>
              <w:ind w:left="0" w:right="0" w:firstLine="0"/>
              <w:jc w:val="center"/>
              <w:rPr>
                <w:b/>
              </w:rPr>
            </w:pPr>
          </w:p>
        </w:tc>
      </w:tr>
      <w:tr w:rsidR="00656E80" w:rsidRPr="002318DA" w:rsidTr="001552DC">
        <w:trPr>
          <w:trHeight w:val="414"/>
        </w:trPr>
        <w:tc>
          <w:tcPr>
            <w:tcW w:w="662" w:type="dxa"/>
          </w:tcPr>
          <w:p w:rsidR="00656E80" w:rsidRPr="002318DA" w:rsidRDefault="00656E80" w:rsidP="00656E80">
            <w:pPr>
              <w:spacing w:after="0" w:line="259" w:lineRule="auto"/>
              <w:ind w:left="0" w:right="0" w:firstLine="0"/>
              <w:jc w:val="center"/>
              <w:rPr>
                <w:b/>
              </w:rPr>
            </w:pPr>
            <w:r w:rsidRPr="002318DA">
              <w:rPr>
                <w:b/>
              </w:rPr>
              <w:t>1</w:t>
            </w:r>
            <w:r w:rsidR="002F5621" w:rsidRPr="002318DA">
              <w:rPr>
                <w:b/>
              </w:rPr>
              <w:t>0</w:t>
            </w:r>
          </w:p>
        </w:tc>
        <w:tc>
          <w:tcPr>
            <w:tcW w:w="2032" w:type="dxa"/>
          </w:tcPr>
          <w:p w:rsidR="00656E80" w:rsidRPr="002318DA" w:rsidRDefault="00656E80" w:rsidP="00656E80">
            <w:pPr>
              <w:spacing w:after="0" w:line="259" w:lineRule="auto"/>
              <w:ind w:left="0" w:right="0" w:firstLine="0"/>
              <w:jc w:val="center"/>
              <w:rPr>
                <w:b/>
              </w:rPr>
            </w:pPr>
            <w:proofErr w:type="spellStart"/>
            <w:r w:rsidRPr="002318DA">
              <w:rPr>
                <w:b/>
              </w:rPr>
              <w:t>Storage</w:t>
            </w:r>
            <w:proofErr w:type="spellEnd"/>
            <w:r w:rsidR="004D14C7">
              <w:rPr>
                <w:b/>
              </w:rPr>
              <w:t xml:space="preserve"> </w:t>
            </w:r>
            <w:proofErr w:type="spellStart"/>
            <w:proofErr w:type="gramStart"/>
            <w:r w:rsidRPr="002318DA">
              <w:rPr>
                <w:b/>
              </w:rPr>
              <w:t>iSCSI</w:t>
            </w:r>
            <w:proofErr w:type="spellEnd"/>
            <w:proofErr w:type="gramEnd"/>
            <w:r w:rsidRPr="002318DA">
              <w:rPr>
                <w:b/>
              </w:rPr>
              <w:t xml:space="preserve"> - No mínimo 28TB de armazenamento bruto</w:t>
            </w:r>
            <w:r w:rsidR="005F6E66" w:rsidRPr="002318DA">
              <w:rPr>
                <w:b/>
              </w:rPr>
              <w:t>.</w:t>
            </w:r>
          </w:p>
        </w:tc>
        <w:tc>
          <w:tcPr>
            <w:tcW w:w="1036" w:type="dxa"/>
          </w:tcPr>
          <w:p w:rsidR="00656E80" w:rsidRPr="002318DA" w:rsidRDefault="00656E80" w:rsidP="00656E80">
            <w:pPr>
              <w:spacing w:after="0" w:line="259" w:lineRule="auto"/>
              <w:ind w:left="0" w:right="0" w:firstLine="0"/>
              <w:jc w:val="center"/>
              <w:rPr>
                <w:b/>
                <w:sz w:val="20"/>
                <w:szCs w:val="20"/>
              </w:rPr>
            </w:pPr>
            <w:proofErr w:type="spellStart"/>
            <w:r w:rsidRPr="002318DA">
              <w:rPr>
                <w:b/>
                <w:sz w:val="20"/>
                <w:szCs w:val="20"/>
              </w:rPr>
              <w:t>Und</w:t>
            </w:r>
            <w:proofErr w:type="spellEnd"/>
          </w:p>
        </w:tc>
        <w:tc>
          <w:tcPr>
            <w:tcW w:w="6194" w:type="dxa"/>
          </w:tcPr>
          <w:p w:rsidR="00656E80" w:rsidRPr="002318DA" w:rsidRDefault="00656E80" w:rsidP="00656E80">
            <w:pPr>
              <w:pStyle w:val="Nvel1"/>
              <w:numPr>
                <w:ilvl w:val="0"/>
                <w:numId w:val="22"/>
              </w:numPr>
            </w:pPr>
            <w:r w:rsidRPr="002318DA">
              <w:t>CONDIÇÕES GERAIS</w:t>
            </w:r>
          </w:p>
          <w:p w:rsidR="00656E80" w:rsidRPr="002318DA" w:rsidRDefault="00656E80" w:rsidP="00656E80">
            <w:pPr>
              <w:pStyle w:val="Nvel2"/>
              <w:rPr>
                <w:b/>
                <w:bCs/>
              </w:rPr>
            </w:pPr>
            <w:r w:rsidRPr="002318DA">
              <w:rPr>
                <w:b/>
                <w:bCs/>
              </w:rPr>
              <w:t xml:space="preserve">A solução de armazenamento deverá ser fornecida com no mínimo 28,0 (vinte e oito) </w:t>
            </w:r>
            <w:proofErr w:type="spellStart"/>
            <w:proofErr w:type="gramStart"/>
            <w:r w:rsidRPr="002318DA">
              <w:rPr>
                <w:b/>
                <w:bCs/>
              </w:rPr>
              <w:t>TeraBytes</w:t>
            </w:r>
            <w:proofErr w:type="spellEnd"/>
            <w:proofErr w:type="gramEnd"/>
            <w:r w:rsidRPr="002318DA">
              <w:rPr>
                <w:b/>
                <w:bCs/>
              </w:rPr>
              <w:t xml:space="preserve"> de área bruta, composta por discos SAS, com velocidade mínima de 10K RPM;</w:t>
            </w:r>
          </w:p>
          <w:p w:rsidR="00656E80" w:rsidRPr="002318DA" w:rsidRDefault="00656E80" w:rsidP="00656E80">
            <w:pPr>
              <w:pStyle w:val="Nvel2"/>
              <w:rPr>
                <w:b/>
                <w:bCs/>
              </w:rPr>
            </w:pPr>
            <w:r w:rsidRPr="002318DA">
              <w:rPr>
                <w:b/>
                <w:bCs/>
              </w:rPr>
              <w:t xml:space="preserve">A solução deve ser entregue com pelo menos 08 (oito) interfaces </w:t>
            </w:r>
            <w:proofErr w:type="spellStart"/>
            <w:proofErr w:type="gramStart"/>
            <w:r w:rsidRPr="002318DA">
              <w:rPr>
                <w:b/>
                <w:bCs/>
              </w:rPr>
              <w:t>iSCSI</w:t>
            </w:r>
            <w:proofErr w:type="spellEnd"/>
            <w:proofErr w:type="gramEnd"/>
            <w:r w:rsidRPr="002318DA">
              <w:rPr>
                <w:b/>
                <w:bCs/>
              </w:rPr>
              <w:t xml:space="preserve"> de 10GbE </w:t>
            </w:r>
            <w:r w:rsidR="00E30395" w:rsidRPr="002318DA">
              <w:rPr>
                <w:b/>
                <w:bCs/>
              </w:rPr>
              <w:t>Base T</w:t>
            </w:r>
            <w:r w:rsidRPr="002318DA">
              <w:rPr>
                <w:b/>
                <w:bCs/>
              </w:rPr>
              <w:t xml:space="preserve"> dedicadas unicamente para conexão </w:t>
            </w:r>
            <w:proofErr w:type="spellStart"/>
            <w:r w:rsidRPr="002318DA">
              <w:rPr>
                <w:b/>
                <w:bCs/>
              </w:rPr>
              <w:t>Front-end</w:t>
            </w:r>
            <w:proofErr w:type="spellEnd"/>
            <w:r w:rsidRPr="002318DA">
              <w:rPr>
                <w:b/>
                <w:bCs/>
              </w:rPr>
              <w:t>;</w:t>
            </w:r>
          </w:p>
          <w:p w:rsidR="00656E80" w:rsidRPr="002318DA" w:rsidRDefault="00656E80" w:rsidP="00656E80">
            <w:pPr>
              <w:pStyle w:val="Nvel2"/>
            </w:pPr>
            <w:r w:rsidRPr="002318DA">
              <w:t xml:space="preserve">A solução deve ser entregue com pelo menos 02 (duas) interfaces Ethernet de </w:t>
            </w:r>
            <w:proofErr w:type="gramStart"/>
            <w:r w:rsidRPr="002318DA">
              <w:t>1Gbit</w:t>
            </w:r>
            <w:proofErr w:type="gramEnd"/>
            <w:r w:rsidRPr="002318DA">
              <w:t xml:space="preserve"> dedicadas unicamente para gerenciamento;</w:t>
            </w:r>
          </w:p>
          <w:p w:rsidR="00656E80" w:rsidRPr="002318DA" w:rsidRDefault="00656E80" w:rsidP="00656E80">
            <w:pPr>
              <w:pStyle w:val="Nvel2"/>
            </w:pPr>
            <w:r w:rsidRPr="002318DA">
              <w:t xml:space="preserve">A solução deve ser entregue com pelo menos 02 (duas) interfaces SAS de </w:t>
            </w:r>
            <w:proofErr w:type="gramStart"/>
            <w:r w:rsidRPr="002318DA">
              <w:t>12Gbits</w:t>
            </w:r>
            <w:proofErr w:type="gramEnd"/>
            <w:r w:rsidRPr="002318DA">
              <w:t xml:space="preserve"> dedicadas unicamente para conexão </w:t>
            </w:r>
            <w:proofErr w:type="spellStart"/>
            <w:r w:rsidRPr="002318DA">
              <w:t>Back-end</w:t>
            </w:r>
            <w:proofErr w:type="spellEnd"/>
            <w:r w:rsidRPr="002318DA">
              <w:t xml:space="preserve">; </w:t>
            </w:r>
          </w:p>
          <w:p w:rsidR="00656E80" w:rsidRPr="002318DA" w:rsidRDefault="00656E80" w:rsidP="00656E80">
            <w:pPr>
              <w:pStyle w:val="Nvel2"/>
            </w:pPr>
            <w:r w:rsidRPr="002318DA">
              <w:t xml:space="preserve">A solução de armazenamento deverá híbrida, ou seja, deverá suportar o uso simultâneo no mesmo </w:t>
            </w:r>
            <w:proofErr w:type="spellStart"/>
            <w:r w:rsidRPr="002318DA">
              <w:t>enclousure</w:t>
            </w:r>
            <w:proofErr w:type="spellEnd"/>
            <w:r w:rsidRPr="002318DA">
              <w:t xml:space="preserve"> ou gaveta, de discos mecânicos do tipo NL-SAS de 7.2K RPM, SAS de 10K/15K RPM e discos de estado sólido SSD, logo, devendo suportar diferentes tipos de unidades, taxas de transferência e velocidades de rotação combinadas no mesmo </w:t>
            </w:r>
            <w:proofErr w:type="spellStart"/>
            <w:r w:rsidRPr="002318DA">
              <w:t>Array</w:t>
            </w:r>
            <w:proofErr w:type="spellEnd"/>
            <w:r w:rsidRPr="002318DA">
              <w:t>;</w:t>
            </w:r>
          </w:p>
          <w:p w:rsidR="00656E80" w:rsidRPr="002318DA" w:rsidRDefault="00656E80" w:rsidP="00656E80">
            <w:pPr>
              <w:pStyle w:val="Nvel2"/>
            </w:pPr>
            <w:proofErr w:type="gramStart"/>
            <w:r w:rsidRPr="002318DA">
              <w:t xml:space="preserve">A solução de armazenamento deverá ser apresentada em </w:t>
            </w:r>
            <w:proofErr w:type="spellStart"/>
            <w:r w:rsidRPr="002318DA">
              <w:t>enclousure</w:t>
            </w:r>
            <w:proofErr w:type="spellEnd"/>
            <w:r w:rsidRPr="002318DA">
              <w:t xml:space="preserve"> ou gavetas com no máximo 2U de altura e com capacidade mínima de 12 discos de 3.5”</w:t>
            </w:r>
            <w:proofErr w:type="gramEnd"/>
            <w:r w:rsidRPr="002318DA">
              <w:t xml:space="preserve"> ou 24 discos de 2.5”;</w:t>
            </w:r>
          </w:p>
          <w:p w:rsidR="00656E80" w:rsidRPr="002318DA" w:rsidRDefault="00656E80" w:rsidP="00656E80">
            <w:pPr>
              <w:pStyle w:val="Nvel2"/>
            </w:pPr>
            <w:r w:rsidRPr="002318DA">
              <w:t xml:space="preserve">A solução de armazenamento deverá suportar </w:t>
            </w:r>
            <w:proofErr w:type="spellStart"/>
            <w:r w:rsidRPr="002318DA">
              <w:t>multiprotocolo</w:t>
            </w:r>
            <w:proofErr w:type="spellEnd"/>
            <w:r w:rsidRPr="002318DA">
              <w:t xml:space="preserve"> nativamente, ou seja, deverá dar suporte simultâneo aos protocolos de rede e interfaces </w:t>
            </w:r>
            <w:proofErr w:type="spellStart"/>
            <w:proofErr w:type="gramStart"/>
            <w:r w:rsidRPr="002318DA">
              <w:t>iSCSI</w:t>
            </w:r>
            <w:proofErr w:type="spellEnd"/>
            <w:proofErr w:type="gramEnd"/>
            <w:r w:rsidRPr="002318DA">
              <w:t xml:space="preserve"> e </w:t>
            </w:r>
            <w:proofErr w:type="spellStart"/>
            <w:r w:rsidRPr="002318DA">
              <w:t>FibreChannel</w:t>
            </w:r>
            <w:proofErr w:type="spellEnd"/>
            <w:r w:rsidRPr="002318DA">
              <w:t>;</w:t>
            </w:r>
          </w:p>
          <w:p w:rsidR="00656E80" w:rsidRPr="002318DA" w:rsidRDefault="00656E80" w:rsidP="00656E80">
            <w:pPr>
              <w:pStyle w:val="Nvel2"/>
            </w:pPr>
            <w:r w:rsidRPr="002318DA">
              <w:t xml:space="preserve">A solução de armazenamento deverá ter </w:t>
            </w:r>
            <w:proofErr w:type="spellStart"/>
            <w:r w:rsidRPr="002318DA">
              <w:t>escalabilidade</w:t>
            </w:r>
            <w:proofErr w:type="spellEnd"/>
            <w:r w:rsidRPr="002318DA">
              <w:t xml:space="preserve"> mínima de 276 (duzentos e setenta e seis) discos para expansão futura, de maneira não </w:t>
            </w:r>
            <w:proofErr w:type="spellStart"/>
            <w:r w:rsidRPr="002318DA">
              <w:t>disruptiva</w:t>
            </w:r>
            <w:proofErr w:type="spellEnd"/>
            <w:r w:rsidRPr="002318DA">
              <w:t xml:space="preserve"> e apenas adicionando gavetas de expansão;</w:t>
            </w:r>
          </w:p>
          <w:p w:rsidR="00656E80" w:rsidRPr="002318DA" w:rsidRDefault="00656E80" w:rsidP="00656E80">
            <w:pPr>
              <w:pStyle w:val="Nvel2"/>
            </w:pPr>
            <w:r w:rsidRPr="002318DA">
              <w:t>A solução de armazenamento deverá possuir no mínimo duas controladoras para prover alta disponibilidade, no arranjo ativo-ativo, com no mínimo 8GB (oito) Gigabytes de memória cache por controladora;</w:t>
            </w:r>
          </w:p>
          <w:p w:rsidR="00656E80" w:rsidRPr="002318DA" w:rsidRDefault="00656E80" w:rsidP="00656E80">
            <w:pPr>
              <w:pStyle w:val="Nvel2"/>
            </w:pPr>
            <w:r w:rsidRPr="002318DA">
              <w:t>A solução de armazenamento deverá possibilitar substituição a quente “Hot-Swap” para os seguintes componentes: discos, controladoras e fontes de alimentação;</w:t>
            </w:r>
          </w:p>
          <w:p w:rsidR="00656E80" w:rsidRPr="002318DA" w:rsidRDefault="00656E80" w:rsidP="00656E80">
            <w:pPr>
              <w:pStyle w:val="Nvel2"/>
            </w:pPr>
            <w:r w:rsidRPr="002318DA">
              <w:t xml:space="preserve">A solução de armazenamento deve oferecer os seguintes níveis de proteção RAID: 0, 1, 5, 6, 10 e 50, sendo que </w:t>
            </w:r>
            <w:proofErr w:type="gramStart"/>
            <w:r w:rsidRPr="002318DA">
              <w:t>qualquer combinação de níveis de RAID possam existir</w:t>
            </w:r>
            <w:proofErr w:type="gramEnd"/>
            <w:r w:rsidRPr="002318DA">
              <w:t xml:space="preserve"> em um único </w:t>
            </w:r>
            <w:proofErr w:type="spellStart"/>
            <w:r w:rsidRPr="002318DA">
              <w:t>array</w:t>
            </w:r>
            <w:proofErr w:type="spellEnd"/>
            <w:r w:rsidRPr="002318DA">
              <w:t>;</w:t>
            </w:r>
          </w:p>
          <w:p w:rsidR="00656E80" w:rsidRPr="002318DA" w:rsidRDefault="00656E80" w:rsidP="00656E80">
            <w:pPr>
              <w:pStyle w:val="Nvel2"/>
            </w:pPr>
            <w:r w:rsidRPr="002318DA">
              <w:t xml:space="preserve">A solução deve ser compatível com gabinete padrão de mercado ou do fabricante e devem ser oferecidos todos os componentes, cabos, conectores, adaptadores, conversores, </w:t>
            </w:r>
            <w:proofErr w:type="spellStart"/>
            <w:r w:rsidRPr="002318DA">
              <w:t>etc</w:t>
            </w:r>
            <w:proofErr w:type="spellEnd"/>
            <w:r w:rsidRPr="002318DA">
              <w:t>; necessários para a instalação, configuração e</w:t>
            </w:r>
            <w:r w:rsidR="00F27A48">
              <w:t xml:space="preserve"> utilização da solução proposta.</w:t>
            </w:r>
          </w:p>
          <w:p w:rsidR="00656E80" w:rsidRPr="002318DA" w:rsidRDefault="00656E80" w:rsidP="00656E80">
            <w:pPr>
              <w:pStyle w:val="Nvel1"/>
            </w:pPr>
            <w:r w:rsidRPr="002318DA">
              <w:t xml:space="preserve">FUNCIONALIDADES </w:t>
            </w:r>
          </w:p>
          <w:p w:rsidR="00656E80" w:rsidRPr="002318DA" w:rsidRDefault="00656E80" w:rsidP="00656E80">
            <w:pPr>
              <w:pStyle w:val="Nvel2"/>
            </w:pPr>
            <w:r w:rsidRPr="002318DA">
              <w:t xml:space="preserve">A solução de armazenamento deve ter capacidade para transferência automática de dados com granularidade em nível de bloco ou páginas entre as camadas de armazenamento (auto </w:t>
            </w:r>
            <w:proofErr w:type="spellStart"/>
            <w:r w:rsidRPr="002318DA">
              <w:t>tierização</w:t>
            </w:r>
            <w:proofErr w:type="spellEnd"/>
            <w:r w:rsidRPr="002318DA">
              <w:t xml:space="preserve">); Esta funcionalidade deve estar licenciada para a capacidade máxima da solução; </w:t>
            </w:r>
            <w:r w:rsidRPr="002318DA">
              <w:rPr>
                <w:u w:val="single"/>
              </w:rPr>
              <w:t xml:space="preserve">Caso a solução não </w:t>
            </w:r>
            <w:proofErr w:type="gramStart"/>
            <w:r w:rsidRPr="002318DA">
              <w:rPr>
                <w:u w:val="single"/>
              </w:rPr>
              <w:t>implemente</w:t>
            </w:r>
            <w:proofErr w:type="gramEnd"/>
            <w:r w:rsidRPr="002318DA">
              <w:rPr>
                <w:u w:val="single"/>
              </w:rPr>
              <w:t xml:space="preserve"> a auto </w:t>
            </w:r>
            <w:proofErr w:type="spellStart"/>
            <w:r w:rsidRPr="002318DA">
              <w:rPr>
                <w:u w:val="single"/>
              </w:rPr>
              <w:t>tierização</w:t>
            </w:r>
            <w:proofErr w:type="spellEnd"/>
            <w:r w:rsidRPr="002318DA">
              <w:rPr>
                <w:u w:val="single"/>
              </w:rPr>
              <w:t>,deve-se ofertar um adicional de 50% (</w:t>
            </w:r>
            <w:proofErr w:type="spellStart"/>
            <w:r w:rsidRPr="002318DA">
              <w:rPr>
                <w:u w:val="single"/>
              </w:rPr>
              <w:t>cinquenta</w:t>
            </w:r>
            <w:proofErr w:type="spellEnd"/>
            <w:r w:rsidRPr="002318DA">
              <w:rPr>
                <w:u w:val="single"/>
              </w:rPr>
              <w:t xml:space="preserve"> por cento) em área bruta total solicitada</w:t>
            </w:r>
            <w:r w:rsidRPr="002318DA">
              <w:t>;</w:t>
            </w:r>
          </w:p>
          <w:p w:rsidR="00656E80" w:rsidRPr="002318DA" w:rsidRDefault="00656E80" w:rsidP="00656E80">
            <w:pPr>
              <w:pStyle w:val="Nvel2"/>
            </w:pPr>
            <w:r w:rsidRPr="002318DA">
              <w:t xml:space="preserve">A solução proposta deverá </w:t>
            </w:r>
            <w:proofErr w:type="gramStart"/>
            <w:r w:rsidRPr="002318DA">
              <w:t>implementar</w:t>
            </w:r>
            <w:proofErr w:type="gramEnd"/>
            <w:r w:rsidRPr="002318DA">
              <w:t xml:space="preserve"> movimentação automática de dados por blocos ou páginas de no máximo de 4MB; Caso a solução ofertada utilize blocos ou páginas maiores que este valor, a mesma deverá ser entregue com um adicional de 50% (</w:t>
            </w:r>
            <w:proofErr w:type="spellStart"/>
            <w:r w:rsidRPr="002318DA">
              <w:t>cinquenta</w:t>
            </w:r>
            <w:proofErr w:type="spellEnd"/>
            <w:r w:rsidRPr="002318DA">
              <w:t xml:space="preserve"> por cento) em área bruta total solicitada;</w:t>
            </w:r>
          </w:p>
          <w:p w:rsidR="00656E80" w:rsidRPr="002318DA" w:rsidRDefault="00656E80" w:rsidP="00656E80">
            <w:pPr>
              <w:pStyle w:val="Nvel2"/>
            </w:pPr>
            <w:r w:rsidRPr="002318DA">
              <w:t xml:space="preserve">A solução proposta deverá </w:t>
            </w:r>
            <w:proofErr w:type="gramStart"/>
            <w:r w:rsidRPr="002318DA">
              <w:t>implementar</w:t>
            </w:r>
            <w:proofErr w:type="gramEnd"/>
            <w:r w:rsidRPr="002318DA">
              <w:t xml:space="preserve"> movimentação automática de dados por blocos ou páginas sem interrupção do funcionamento dos volumes ou </w:t>
            </w:r>
            <w:proofErr w:type="spellStart"/>
            <w:r w:rsidRPr="002318DA">
              <w:t>LUNs</w:t>
            </w:r>
            <w:proofErr w:type="spellEnd"/>
            <w:r w:rsidRPr="002318DA">
              <w:t>, no mínimo entre 3 (três) níveis de camadas de discos, ou seja, entre as tecnologias de discos SAS, NL-SAS e SSD;</w:t>
            </w:r>
          </w:p>
          <w:p w:rsidR="00656E80" w:rsidRPr="002318DA" w:rsidRDefault="00656E80" w:rsidP="00656E80">
            <w:pPr>
              <w:pStyle w:val="Nvel2"/>
            </w:pPr>
            <w:r w:rsidRPr="002318DA">
              <w:t>A solução de armazenamento deve permitir geração de pelo menos 1.024 snapshots (</w:t>
            </w:r>
            <w:proofErr w:type="spellStart"/>
            <w:r w:rsidRPr="002318DA">
              <w:t>point</w:t>
            </w:r>
            <w:proofErr w:type="spellEnd"/>
            <w:r w:rsidRPr="002318DA">
              <w:t xml:space="preserve"> in-time backup) por </w:t>
            </w:r>
            <w:proofErr w:type="spellStart"/>
            <w:r w:rsidRPr="002318DA">
              <w:t>array</w:t>
            </w:r>
            <w:proofErr w:type="spellEnd"/>
            <w:r w:rsidRPr="002318DA">
              <w:t>; Esta funcionalidade deve estar licenciada para a capacidade máxima da solução;</w:t>
            </w:r>
          </w:p>
          <w:p w:rsidR="00656E80" w:rsidRPr="002318DA" w:rsidRDefault="00656E80" w:rsidP="00656E80">
            <w:pPr>
              <w:pStyle w:val="Nvel2"/>
            </w:pPr>
            <w:r w:rsidRPr="002318DA">
              <w:t>A solução de armazenamento deve possuir funcionalidade de "</w:t>
            </w:r>
            <w:proofErr w:type="spellStart"/>
            <w:proofErr w:type="gramStart"/>
            <w:r w:rsidRPr="002318DA">
              <w:t>ThinProvisioning</w:t>
            </w:r>
            <w:proofErr w:type="spellEnd"/>
            <w:proofErr w:type="gramEnd"/>
            <w:r w:rsidRPr="002318DA">
              <w:t xml:space="preserve">"; Esta funcionalidade deve estar licenciada para a capacidade máxima da solução; </w:t>
            </w:r>
            <w:r w:rsidRPr="002318DA">
              <w:rPr>
                <w:u w:val="single"/>
              </w:rPr>
              <w:t>Caso a solução proposta não oferte esta funcionalidade, então deverá ser ofertado um adicional de 50% (</w:t>
            </w:r>
            <w:proofErr w:type="spellStart"/>
            <w:r w:rsidRPr="002318DA">
              <w:rPr>
                <w:u w:val="single"/>
              </w:rPr>
              <w:t>cinquenta</w:t>
            </w:r>
            <w:proofErr w:type="spellEnd"/>
            <w:r w:rsidRPr="002318DA">
              <w:rPr>
                <w:u w:val="single"/>
              </w:rPr>
              <w:t xml:space="preserve"> por cento) em área bruta total solicitada;</w:t>
            </w:r>
          </w:p>
          <w:p w:rsidR="00656E80" w:rsidRPr="002318DA" w:rsidRDefault="00656E80" w:rsidP="00656E80">
            <w:pPr>
              <w:pStyle w:val="Nvel2"/>
            </w:pPr>
            <w:r w:rsidRPr="002318DA">
              <w:t xml:space="preserve">A solução de armazenamento deve possuir funcionalidade de "Replicação Assíncrona", de volumes, via </w:t>
            </w:r>
            <w:proofErr w:type="spellStart"/>
            <w:proofErr w:type="gramStart"/>
            <w:r w:rsidRPr="002318DA">
              <w:t>FibreChannel</w:t>
            </w:r>
            <w:proofErr w:type="spellEnd"/>
            <w:proofErr w:type="gramEnd"/>
            <w:r w:rsidRPr="002318DA">
              <w:t xml:space="preserve"> ou </w:t>
            </w:r>
            <w:proofErr w:type="spellStart"/>
            <w:r w:rsidRPr="002318DA">
              <w:t>iSCSI</w:t>
            </w:r>
            <w:proofErr w:type="spellEnd"/>
            <w:r w:rsidRPr="002318DA">
              <w:t>; Esta funcionalidade deve estar licenciada para a capacidade máxima da solução;</w:t>
            </w:r>
          </w:p>
          <w:p w:rsidR="00656E80" w:rsidRPr="002318DA" w:rsidRDefault="00656E80" w:rsidP="00656E80">
            <w:pPr>
              <w:pStyle w:val="Nvel2"/>
            </w:pPr>
            <w:r w:rsidRPr="002318DA">
              <w:t xml:space="preserve">A solução de armazenamento deve suportar discos com funcionalidade de "Criptografia de dados em repouso” utilizando SED (Discos com </w:t>
            </w:r>
            <w:proofErr w:type="spellStart"/>
            <w:r w:rsidRPr="002318DA">
              <w:t>Autocriptografia</w:t>
            </w:r>
            <w:proofErr w:type="spellEnd"/>
            <w:r w:rsidRPr="002318DA">
              <w:t xml:space="preserve">) e FED (Criptografia de Discos Completos) com base em AES-256, sendo estas unidades certificadas para FIPS 140-2 nível </w:t>
            </w:r>
            <w:proofErr w:type="gramStart"/>
            <w:r w:rsidRPr="002318DA">
              <w:t>2</w:t>
            </w:r>
            <w:proofErr w:type="gramEnd"/>
            <w:r w:rsidRPr="002318DA">
              <w:t>; O gerenciamento das chaves, devem ser internas na controladora;</w:t>
            </w:r>
          </w:p>
          <w:p w:rsidR="00656E80" w:rsidRPr="002318DA" w:rsidRDefault="00656E80" w:rsidP="00656E80">
            <w:pPr>
              <w:pStyle w:val="Nvel2"/>
            </w:pPr>
            <w:r w:rsidRPr="002318DA">
              <w:t>Todas as funcionalidades descritas e solicitadas neste termo</w:t>
            </w:r>
            <w:proofErr w:type="gramStart"/>
            <w:r w:rsidRPr="002318DA">
              <w:t>, deveram</w:t>
            </w:r>
            <w:proofErr w:type="gramEnd"/>
            <w:r w:rsidRPr="002318DA">
              <w:t xml:space="preserve"> ser entregues totalmente licenciadas na modalidade de licenciamento perpetuo e contemplando a capacid</w:t>
            </w:r>
            <w:r w:rsidR="00F27A48">
              <w:t>ade máxima de discos da solução.</w:t>
            </w:r>
          </w:p>
          <w:p w:rsidR="00656E80" w:rsidRPr="002318DA" w:rsidRDefault="00656E80" w:rsidP="00656E80">
            <w:pPr>
              <w:pStyle w:val="Nvel1"/>
            </w:pPr>
            <w:r w:rsidRPr="002318DA">
              <w:t>COMPATIBILIDADE</w:t>
            </w:r>
          </w:p>
          <w:p w:rsidR="00656E80" w:rsidRPr="002318DA" w:rsidRDefault="00656E80" w:rsidP="00656E80">
            <w:pPr>
              <w:pStyle w:val="Nvel2"/>
            </w:pPr>
            <w:r w:rsidRPr="002318DA">
              <w:t>A solução de armazenamento deve ser suportada pelas seguintes plataformas: Windows 2016 e 2012 R2, RHEL 6.9 e 7.</w:t>
            </w:r>
            <w:r w:rsidR="00F27A48">
              <w:t xml:space="preserve">4, SLES 12.3 e </w:t>
            </w:r>
            <w:proofErr w:type="spellStart"/>
            <w:proofErr w:type="gramStart"/>
            <w:r w:rsidR="00F27A48">
              <w:t>VMware</w:t>
            </w:r>
            <w:proofErr w:type="spellEnd"/>
            <w:proofErr w:type="gramEnd"/>
            <w:r w:rsidR="00F27A48">
              <w:t xml:space="preserve"> 6.5 e 6.0.</w:t>
            </w:r>
          </w:p>
          <w:p w:rsidR="00656E80" w:rsidRPr="002318DA" w:rsidRDefault="00656E80" w:rsidP="00656E80">
            <w:pPr>
              <w:pStyle w:val="Nvel1"/>
            </w:pPr>
            <w:r w:rsidRPr="002318DA">
              <w:t>GERENCIAMENTO/MONITORAMENTO</w:t>
            </w:r>
          </w:p>
          <w:p w:rsidR="00656E80" w:rsidRPr="002318DA" w:rsidRDefault="00656E80" w:rsidP="00656E80">
            <w:pPr>
              <w:pStyle w:val="Nvel2"/>
            </w:pPr>
            <w:r w:rsidRPr="002318DA">
              <w:t xml:space="preserve">A solução de </w:t>
            </w:r>
            <w:proofErr w:type="spellStart"/>
            <w:r w:rsidRPr="002318DA">
              <w:t>storage</w:t>
            </w:r>
            <w:proofErr w:type="spellEnd"/>
            <w:r w:rsidRPr="002318DA">
              <w:t xml:space="preserve"> deve possuir interface de gerenciamento gráfica GUI (</w:t>
            </w:r>
            <w:proofErr w:type="spellStart"/>
            <w:proofErr w:type="gramStart"/>
            <w:r w:rsidRPr="002318DA">
              <w:t>GraphicalUser</w:t>
            </w:r>
            <w:proofErr w:type="spellEnd"/>
            <w:proofErr w:type="gramEnd"/>
            <w:r w:rsidRPr="002318DA">
              <w:t xml:space="preserve"> Interface), via aplicativo proprietário ou browser, devendo possuir controle de acesso seguro por SSL ou SSH;</w:t>
            </w:r>
          </w:p>
          <w:p w:rsidR="00656E80" w:rsidRPr="002318DA" w:rsidRDefault="00656E80" w:rsidP="00656E80">
            <w:pPr>
              <w:pStyle w:val="Nvel2"/>
            </w:pPr>
            <w:r w:rsidRPr="002318DA">
              <w:t>A solução de armazenamento deverá ser produzida por empresa membro e seguidora de recomendações e normas estabelecidas pela SNIA (</w:t>
            </w:r>
            <w:proofErr w:type="spellStart"/>
            <w:r w:rsidRPr="002318DA">
              <w:t>Storage</w:t>
            </w:r>
            <w:proofErr w:type="spellEnd"/>
            <w:r w:rsidRPr="002318DA">
              <w:t xml:space="preserve"> Networking </w:t>
            </w:r>
            <w:proofErr w:type="spellStart"/>
            <w:proofErr w:type="gramStart"/>
            <w:r w:rsidRPr="002318DA">
              <w:t>IndustryAssociation</w:t>
            </w:r>
            <w:proofErr w:type="spellEnd"/>
            <w:proofErr w:type="gramEnd"/>
            <w:r w:rsidRPr="002318DA">
              <w:t xml:space="preserve">), na categoria </w:t>
            </w:r>
            <w:proofErr w:type="spellStart"/>
            <w:r w:rsidRPr="002318DA">
              <w:t>LargeVotinMember</w:t>
            </w:r>
            <w:proofErr w:type="spellEnd"/>
            <w:r w:rsidRPr="002318DA">
              <w:t>;</w:t>
            </w:r>
          </w:p>
          <w:p w:rsidR="00656E80" w:rsidRPr="002318DA" w:rsidRDefault="00656E80" w:rsidP="00656E80">
            <w:pPr>
              <w:pStyle w:val="Nvel2"/>
            </w:pPr>
            <w:r w:rsidRPr="002318DA">
              <w:t xml:space="preserve">Deverá ser </w:t>
            </w:r>
            <w:proofErr w:type="gramStart"/>
            <w:r w:rsidRPr="002318DA">
              <w:t>ofertado com serviço de Instalação física inclusa, energização</w:t>
            </w:r>
            <w:proofErr w:type="gramEnd"/>
            <w:r w:rsidRPr="002318DA">
              <w:t>, configuração lógica, com aco</w:t>
            </w:r>
            <w:r w:rsidR="00F27A48">
              <w:t>mpanhado de testes e validações.</w:t>
            </w:r>
          </w:p>
          <w:p w:rsidR="00656E80" w:rsidRPr="002318DA" w:rsidRDefault="00656E80" w:rsidP="00656E80">
            <w:pPr>
              <w:pStyle w:val="Nvel1"/>
            </w:pPr>
            <w:r w:rsidRPr="002318DA">
              <w:t>CONSIDERAÇÕES GERAIS</w:t>
            </w:r>
          </w:p>
          <w:p w:rsidR="00656E80" w:rsidRPr="002318DA" w:rsidRDefault="00656E80" w:rsidP="00656E80">
            <w:pPr>
              <w:pStyle w:val="Nvel2"/>
            </w:pPr>
            <w:r w:rsidRPr="002318DA">
              <w:t>O equipamento deverá ser novo, de primeiro uso, do mesmo fabricante e virem em embalagem lacrada do próprio fabricante;</w:t>
            </w:r>
          </w:p>
          <w:p w:rsidR="00656E80" w:rsidRPr="002318DA" w:rsidRDefault="00656E80" w:rsidP="00656E80">
            <w:pPr>
              <w:pStyle w:val="Nvel2"/>
            </w:pPr>
            <w:r w:rsidRPr="002318DA">
              <w:t xml:space="preserve">O equipamento deverá pertencer </w:t>
            </w:r>
            <w:proofErr w:type="gramStart"/>
            <w:r w:rsidRPr="002318DA">
              <w:t>a</w:t>
            </w:r>
            <w:proofErr w:type="gramEnd"/>
            <w:r w:rsidRPr="002318DA">
              <w:t xml:space="preserve"> linha corporativa do fabricante, não sendo aceito equipamentos destinados ao uso doméstico;</w:t>
            </w:r>
          </w:p>
          <w:p w:rsidR="00656E80" w:rsidRPr="002318DA" w:rsidRDefault="00656E80" w:rsidP="00656E80">
            <w:pPr>
              <w:pStyle w:val="Nvel2"/>
            </w:pPr>
            <w:r w:rsidRPr="002318DA">
              <w:t>Apresentação de no mínimo um atestado emitido por pessoa jurídica de direito público ou privado, comprovando que a proponente fornece/forneceu bens compatíveis com os objetos da licitação emitidos em papel timbrado, com assinatura, identificação e telefone do emitente.</w:t>
            </w:r>
          </w:p>
          <w:p w:rsidR="00656E80" w:rsidRPr="002318DA" w:rsidRDefault="00656E80" w:rsidP="00656E80">
            <w:pPr>
              <w:pStyle w:val="Nvel2"/>
            </w:pPr>
            <w:r w:rsidRPr="002318DA">
              <w:t>Todos os serviços de garantia de ora propostos deverão ser do fabricante, a fim de assegurar as melhores práticas dos equipamentos;</w:t>
            </w:r>
          </w:p>
          <w:p w:rsidR="00656E80" w:rsidRPr="002318DA" w:rsidRDefault="00656E80" w:rsidP="00656E80">
            <w:pPr>
              <w:pStyle w:val="Nvel2"/>
            </w:pPr>
            <w:r w:rsidRPr="002318DA">
              <w:t>A licitante deverá ainda apresentar declaração, emitida pelo fabricante, comprovando ser revenda autorizada e que está apta a comercializar os produtos objeto do edital;</w:t>
            </w:r>
          </w:p>
          <w:p w:rsidR="00656E80" w:rsidRPr="002318DA" w:rsidRDefault="00656E80" w:rsidP="00656E80">
            <w:pPr>
              <w:pStyle w:val="Nvel2"/>
            </w:pPr>
            <w:r w:rsidRPr="002318DA">
              <w:t xml:space="preserve">Deverá ser ofertado na solução, serviço de </w:t>
            </w:r>
            <w:proofErr w:type="gramStart"/>
            <w:r w:rsidRPr="002318DA">
              <w:t>implementação</w:t>
            </w:r>
            <w:proofErr w:type="gramEnd"/>
            <w:r w:rsidRPr="002318DA">
              <w:t xml:space="preserve">, configuração e parametrização da solução, integrando-o com o </w:t>
            </w:r>
            <w:r w:rsidR="00F27A48">
              <w:t>ambiente computacional do órgão.</w:t>
            </w:r>
          </w:p>
          <w:p w:rsidR="00D544C3" w:rsidRPr="002318DA" w:rsidRDefault="00D544C3" w:rsidP="00D544C3">
            <w:pPr>
              <w:pStyle w:val="Nvel1"/>
            </w:pPr>
            <w:r w:rsidRPr="002318DA">
              <w:t>GARANTIA</w:t>
            </w:r>
            <w:r>
              <w:t xml:space="preserve"> E SUPORTE</w:t>
            </w:r>
          </w:p>
          <w:p w:rsidR="00D544C3" w:rsidRDefault="00D544C3" w:rsidP="00D544C3">
            <w:pPr>
              <w:pStyle w:val="Nvel2"/>
            </w:pPr>
            <w:r w:rsidRPr="0021538C">
              <w:t xml:space="preserve">Certificado de Garantia válido em todo território nacional; </w:t>
            </w:r>
          </w:p>
          <w:p w:rsidR="00D544C3" w:rsidRPr="002318DA" w:rsidRDefault="00D544C3" w:rsidP="00D544C3">
            <w:pPr>
              <w:pStyle w:val="Nvel2"/>
            </w:pPr>
            <w:r w:rsidRPr="002318DA">
              <w:t>Deve possuir garantia padrão por um período mínimo de 60 (sessenta) meses para reposição de peças danificadas, mão-de-obra de assistência técnica e suporte;</w:t>
            </w:r>
          </w:p>
          <w:p w:rsidR="00D544C3" w:rsidRPr="002318DA" w:rsidRDefault="00D544C3" w:rsidP="00D544C3">
            <w:pPr>
              <w:pStyle w:val="Nvel2"/>
            </w:pPr>
            <w:r w:rsidRPr="002318DA">
              <w:t>Os serviços de reparo dos equipamentos especificados serão executados somente e exclusivam</w:t>
            </w:r>
            <w:r w:rsidR="006E119E">
              <w:t>ente ON-SITE na cidade de Maceió</w:t>
            </w:r>
            <w:r w:rsidRPr="002318DA">
              <w:t xml:space="preserve"> – Alagoas;</w:t>
            </w:r>
          </w:p>
          <w:p w:rsidR="00D544C3" w:rsidRPr="002318DA" w:rsidRDefault="00D544C3" w:rsidP="00D544C3">
            <w:pPr>
              <w:pStyle w:val="Nvel2"/>
            </w:pPr>
            <w:r w:rsidRPr="002318DA">
              <w:t xml:space="preserve">A CONTRATADA deve possuir Central de Atendimento tipo (0800) para abertura dos chamados de garantia, comprometendo-se </w:t>
            </w:r>
            <w:proofErr w:type="gramStart"/>
            <w:r w:rsidRPr="002318DA">
              <w:t>à</w:t>
            </w:r>
            <w:proofErr w:type="gramEnd"/>
            <w:r w:rsidRPr="002318DA">
              <w:t xml:space="preserve"> manter registros dos mesmos constando a descrição do problema; </w:t>
            </w:r>
          </w:p>
          <w:p w:rsidR="00D544C3" w:rsidRDefault="00D544C3" w:rsidP="00D544C3">
            <w:pPr>
              <w:pStyle w:val="Nvel2"/>
            </w:pPr>
            <w:r w:rsidRPr="002318DA">
              <w:t>O atendimento deve ser realizado em regime 24x7 para hardware; O prazo máximo para atendimento do chamado deve ser de até 4 horas após a sua abertura e 48 horas adicionais para solução do problema para todo o hardware fornecido;</w:t>
            </w:r>
          </w:p>
          <w:p w:rsidR="00D544C3" w:rsidRDefault="00D544C3" w:rsidP="00D544C3">
            <w:pPr>
              <w:pStyle w:val="Nvel2"/>
            </w:pPr>
            <w:r w:rsidRPr="0021538C">
              <w:t>Esta cobertura deverá ser assegurada pelo fabricante dos produtos ofertados sem custos adicionais para a CONTRATANTE;</w:t>
            </w:r>
          </w:p>
          <w:p w:rsidR="00D544C3" w:rsidRPr="002318DA" w:rsidRDefault="00D544C3" w:rsidP="00D544C3">
            <w:pPr>
              <w:pStyle w:val="Nvel2"/>
            </w:pPr>
            <w:r w:rsidRPr="002318DA">
              <w:t>A CONTRATADA também deve oferecer canais de comunicação e ferramentas adicionais de suporte online como “chat”, “email” e página de suporte técnico na Internet com disponibilidade de atualizações e “</w:t>
            </w:r>
            <w:proofErr w:type="spellStart"/>
            <w:r w:rsidRPr="002318DA">
              <w:t>hotfixes</w:t>
            </w:r>
            <w:proofErr w:type="spellEnd"/>
            <w:r w:rsidRPr="002318DA">
              <w:t xml:space="preserve">” de drivers, BIOS, firmware, sistemas operacionais e ferramentas de troubleshooting, no mínimo; </w:t>
            </w:r>
          </w:p>
          <w:p w:rsidR="00D544C3" w:rsidRPr="002318DA" w:rsidRDefault="00D544C3" w:rsidP="00D544C3">
            <w:pPr>
              <w:pStyle w:val="Nvel2"/>
            </w:pPr>
            <w:r w:rsidRPr="002318DA">
              <w:t xml:space="preserve">Durante o prazo de garantia será substituída sem ônus para o CONTRATANTE, a parte ou peça defeituosa, após a conclusão do respectivo analista de atendimento de que há a necessidade de substituir uma peça ou recolocá-la no sistema, </w:t>
            </w:r>
            <w:proofErr w:type="gramStart"/>
            <w:r w:rsidRPr="002318DA">
              <w:t>salvo-se</w:t>
            </w:r>
            <w:proofErr w:type="gramEnd"/>
            <w:r w:rsidRPr="002318DA">
              <w:t xml:space="preserve"> quando o defeito for provocado por uso inadequado;</w:t>
            </w:r>
          </w:p>
          <w:p w:rsidR="00D544C3" w:rsidRPr="002318DA" w:rsidRDefault="00D544C3" w:rsidP="00D544C3">
            <w:pPr>
              <w:pStyle w:val="Nvel2"/>
            </w:pPr>
            <w:r w:rsidRPr="002318DA">
              <w:t xml:space="preserve">Esta modalidade de cobertura de garantia deverá, obrigatoriamente, entrar em vigor a partir da data de comercialização dos equipamentos e não serão aceitos, em hipótese alguma, outros condicionantes para o início da </w:t>
            </w:r>
            <w:proofErr w:type="gramStart"/>
            <w:r w:rsidRPr="002318DA">
              <w:t>mesma como auditorias</w:t>
            </w:r>
            <w:proofErr w:type="gramEnd"/>
            <w:r w:rsidRPr="002318DA">
              <w:t>, estudos ou avaliações técnicas prévias, aplicações de recomendações por parte da contratada, etc</w:t>
            </w:r>
            <w:r w:rsidR="006E119E">
              <w:t>.</w:t>
            </w:r>
            <w:r w:rsidRPr="002318DA">
              <w:t xml:space="preserve">; </w:t>
            </w:r>
          </w:p>
          <w:p w:rsidR="00D544C3" w:rsidRPr="002318DA" w:rsidRDefault="00D544C3" w:rsidP="00D544C3">
            <w:pPr>
              <w:pStyle w:val="Nvel2"/>
            </w:pPr>
            <w:r w:rsidRPr="002318DA">
              <w:t>Possuir recurso disponibilizado via web, site do próprio fabricante (informar url para comprovação), que permita verificar a garantia do equipamento através da inserção do seu número de série;</w:t>
            </w:r>
          </w:p>
          <w:p w:rsidR="00D544C3" w:rsidRDefault="00D544C3" w:rsidP="00D544C3">
            <w:pPr>
              <w:pStyle w:val="Nvel2"/>
            </w:pPr>
            <w:r w:rsidRPr="002318DA">
              <w:t>A substituição de componentes ou peças decorrentes da garantia não gera quaisquer ônus para a contratante. Toda e qualquer peça ou componente consertado ou substituído, fica automaticamente garantido até o final do prazo de garantia do objeto;</w:t>
            </w:r>
          </w:p>
          <w:p w:rsidR="00D544C3" w:rsidRDefault="00D544C3" w:rsidP="00D544C3">
            <w:pPr>
              <w:pStyle w:val="Nvel2"/>
            </w:pPr>
            <w:r w:rsidRPr="0021538C">
              <w:t>Somente serão aceitos atendimentos técnicos por profissionais licenciados pelo fabricante com formação técnica especializada no equipamento, devidamente identificados e uniformizados</w:t>
            </w:r>
            <w:r>
              <w:t>;</w:t>
            </w:r>
          </w:p>
          <w:p w:rsidR="00D544C3" w:rsidRPr="0021538C" w:rsidRDefault="00D544C3" w:rsidP="00D544C3">
            <w:pPr>
              <w:pStyle w:val="Nvel2"/>
            </w:pPr>
            <w:r w:rsidRPr="0021538C">
              <w:t xml:space="preserve">A garantia técnica, oferecida pelo fabricante, deve contemplar a substituição do disco rígido, em caso de pré-falha, identificada pelo software de gerenciamento; </w:t>
            </w:r>
          </w:p>
          <w:p w:rsidR="00D544C3" w:rsidRDefault="00D544C3" w:rsidP="00D544C3">
            <w:pPr>
              <w:pStyle w:val="Nvel2"/>
            </w:pPr>
            <w:r w:rsidRPr="0021538C">
              <w:t>Em caso de necessidade de troca do disco rígido por falha ou pré-falha, o disco rígido com problema deverá ficar em posse do cliente, por medida de segurança e confidencialidade de informações;</w:t>
            </w:r>
          </w:p>
          <w:p w:rsidR="00656E80" w:rsidRPr="002318DA" w:rsidRDefault="00D544C3" w:rsidP="00D544C3">
            <w:pPr>
              <w:pStyle w:val="Nvel2"/>
              <w:rPr>
                <w:b/>
              </w:rPr>
            </w:pPr>
            <w:r w:rsidRPr="0021538C">
              <w:t xml:space="preserve">A abertura do gabinete dos </w:t>
            </w:r>
            <w:r>
              <w:t xml:space="preserve">equipamentos </w:t>
            </w:r>
            <w:r w:rsidRPr="0021538C">
              <w:t>ofertados, para fins de inspeção, limpeza, testes, acréscimos e substituição de componentes internos, por técnicos da Contratante, não inviabiliza a garantia dos equipamentos</w:t>
            </w:r>
            <w:r w:rsidR="00F27A48">
              <w:t>.</w:t>
            </w:r>
          </w:p>
        </w:tc>
        <w:tc>
          <w:tcPr>
            <w:tcW w:w="708" w:type="dxa"/>
          </w:tcPr>
          <w:p w:rsidR="00656E80" w:rsidRPr="002318DA" w:rsidRDefault="00656E80" w:rsidP="00656E80">
            <w:pPr>
              <w:spacing w:after="0" w:line="259" w:lineRule="auto"/>
              <w:ind w:left="0" w:right="0" w:firstLine="0"/>
              <w:jc w:val="center"/>
              <w:rPr>
                <w:b/>
              </w:rPr>
            </w:pPr>
          </w:p>
        </w:tc>
      </w:tr>
      <w:tr w:rsidR="00656E80" w:rsidTr="001552DC">
        <w:trPr>
          <w:trHeight w:val="414"/>
        </w:trPr>
        <w:tc>
          <w:tcPr>
            <w:tcW w:w="662" w:type="dxa"/>
          </w:tcPr>
          <w:p w:rsidR="00656E80" w:rsidRPr="002318DA" w:rsidRDefault="00656E80" w:rsidP="00656E80">
            <w:pPr>
              <w:spacing w:after="0" w:line="259" w:lineRule="auto"/>
              <w:ind w:left="0" w:right="0" w:firstLine="0"/>
              <w:jc w:val="center"/>
              <w:rPr>
                <w:b/>
              </w:rPr>
            </w:pPr>
            <w:r w:rsidRPr="002318DA">
              <w:rPr>
                <w:b/>
              </w:rPr>
              <w:t>1</w:t>
            </w:r>
            <w:r w:rsidR="002F5621" w:rsidRPr="002318DA">
              <w:rPr>
                <w:b/>
              </w:rPr>
              <w:t>1</w:t>
            </w:r>
          </w:p>
        </w:tc>
        <w:tc>
          <w:tcPr>
            <w:tcW w:w="2032" w:type="dxa"/>
          </w:tcPr>
          <w:p w:rsidR="00656E80" w:rsidRPr="002318DA" w:rsidRDefault="00656E80" w:rsidP="00656E80">
            <w:pPr>
              <w:spacing w:after="0" w:line="259" w:lineRule="auto"/>
              <w:ind w:left="0" w:right="0" w:firstLine="0"/>
              <w:jc w:val="center"/>
              <w:rPr>
                <w:b/>
              </w:rPr>
            </w:pPr>
            <w:r w:rsidRPr="002318DA">
              <w:rPr>
                <w:b/>
              </w:rPr>
              <w:t xml:space="preserve">Switch com 24 portas </w:t>
            </w:r>
            <w:proofErr w:type="gramStart"/>
            <w:r w:rsidRPr="002318DA">
              <w:rPr>
                <w:b/>
              </w:rPr>
              <w:t>10Gbps</w:t>
            </w:r>
            <w:proofErr w:type="gramEnd"/>
            <w:r w:rsidR="00F7560E" w:rsidRPr="002318DA">
              <w:rPr>
                <w:b/>
              </w:rPr>
              <w:t>.</w:t>
            </w:r>
          </w:p>
        </w:tc>
        <w:tc>
          <w:tcPr>
            <w:tcW w:w="1036" w:type="dxa"/>
          </w:tcPr>
          <w:p w:rsidR="00656E80" w:rsidRPr="002318DA" w:rsidRDefault="00656E80" w:rsidP="00656E80">
            <w:pPr>
              <w:spacing w:after="0" w:line="259" w:lineRule="auto"/>
              <w:ind w:left="0" w:right="0" w:firstLine="0"/>
              <w:jc w:val="center"/>
              <w:rPr>
                <w:b/>
                <w:sz w:val="20"/>
                <w:szCs w:val="20"/>
              </w:rPr>
            </w:pPr>
            <w:proofErr w:type="spellStart"/>
            <w:r w:rsidRPr="002318DA">
              <w:rPr>
                <w:b/>
                <w:sz w:val="20"/>
                <w:szCs w:val="20"/>
              </w:rPr>
              <w:t>Und</w:t>
            </w:r>
            <w:proofErr w:type="spellEnd"/>
          </w:p>
        </w:tc>
        <w:tc>
          <w:tcPr>
            <w:tcW w:w="6194" w:type="dxa"/>
          </w:tcPr>
          <w:p w:rsidR="00656E80" w:rsidRPr="002318DA" w:rsidRDefault="00656E80" w:rsidP="00656E80">
            <w:pPr>
              <w:pStyle w:val="Nvel1"/>
              <w:numPr>
                <w:ilvl w:val="0"/>
                <w:numId w:val="21"/>
              </w:numPr>
            </w:pPr>
            <w:r w:rsidRPr="002318DA">
              <w:t>SWITCH</w:t>
            </w:r>
          </w:p>
          <w:p w:rsidR="00656E80" w:rsidRPr="002318DA" w:rsidRDefault="00656E80" w:rsidP="00656E80">
            <w:pPr>
              <w:pStyle w:val="Nvel2"/>
            </w:pPr>
            <w:r w:rsidRPr="002318DA">
              <w:t xml:space="preserve">Switch Ethernet, camada </w:t>
            </w:r>
            <w:proofErr w:type="gramStart"/>
            <w:r w:rsidRPr="002318DA">
              <w:t>3</w:t>
            </w:r>
            <w:proofErr w:type="gramEnd"/>
            <w:r w:rsidRPr="002318DA">
              <w:t xml:space="preserve">, gerenciável, com no mínimo 24 (vinte e quatro) portas de 10GbE </w:t>
            </w:r>
            <w:r w:rsidR="00E30395" w:rsidRPr="002318DA">
              <w:t>Base T</w:t>
            </w:r>
            <w:r w:rsidRPr="002318DA">
              <w:t xml:space="preserve">, comutação Ethernet com velocidade mínima de 10 (dez) </w:t>
            </w:r>
            <w:proofErr w:type="spellStart"/>
            <w:r w:rsidRPr="002318DA">
              <w:t>GbE</w:t>
            </w:r>
            <w:proofErr w:type="spellEnd"/>
            <w:r w:rsidRPr="002318DA">
              <w:t xml:space="preserve"> e com sensor automático de velocidade;</w:t>
            </w:r>
          </w:p>
          <w:p w:rsidR="00656E80" w:rsidRPr="002318DA" w:rsidRDefault="00656E80" w:rsidP="00656E80">
            <w:pPr>
              <w:pStyle w:val="Nvel2"/>
            </w:pPr>
            <w:r w:rsidRPr="002318DA">
              <w:t xml:space="preserve">Deverá possuir </w:t>
            </w:r>
            <w:r w:rsidR="0021538C">
              <w:t xml:space="preserve">no mínimo </w:t>
            </w:r>
            <w:r w:rsidRPr="002318DA">
              <w:t xml:space="preserve">02 (duas) portas de </w:t>
            </w:r>
            <w:proofErr w:type="gramStart"/>
            <w:r w:rsidRPr="002318DA">
              <w:t>40GbE</w:t>
            </w:r>
            <w:proofErr w:type="gramEnd"/>
            <w:r w:rsidRPr="002318DA">
              <w:t xml:space="preserve"> (quarenta) </w:t>
            </w:r>
            <w:proofErr w:type="spellStart"/>
            <w:r w:rsidRPr="002318DA">
              <w:t>gigabit</w:t>
            </w:r>
            <w:proofErr w:type="spellEnd"/>
            <w:r w:rsidRPr="002318DA">
              <w:t xml:space="preserve"> QSFP+ com velocidade mínima de 40GbE (quarenta) </w:t>
            </w:r>
            <w:proofErr w:type="spellStart"/>
            <w:r w:rsidRPr="002318DA">
              <w:t>gigabit</w:t>
            </w:r>
            <w:proofErr w:type="spellEnd"/>
            <w:r w:rsidRPr="002318DA">
              <w:t xml:space="preserve">, com suporte a mídia de Fibra Ótica ou Cabo </w:t>
            </w:r>
            <w:proofErr w:type="spellStart"/>
            <w:r w:rsidRPr="002318DA">
              <w:t>Twinax</w:t>
            </w:r>
            <w:proofErr w:type="spellEnd"/>
            <w:r w:rsidRPr="002318DA">
              <w:t>;</w:t>
            </w:r>
          </w:p>
          <w:p w:rsidR="00656E80" w:rsidRPr="002318DA" w:rsidRDefault="00656E80" w:rsidP="00656E80">
            <w:pPr>
              <w:pStyle w:val="Nvel2"/>
            </w:pPr>
            <w:r w:rsidRPr="002318DA">
              <w:t>Deverá ser fornecido um cabo “</w:t>
            </w:r>
            <w:proofErr w:type="spellStart"/>
            <w:r w:rsidRPr="002318DA">
              <w:t>Twinax</w:t>
            </w:r>
            <w:proofErr w:type="spellEnd"/>
            <w:r w:rsidRPr="002318DA">
              <w:t xml:space="preserve"> QSFP+ to QSFP+” de </w:t>
            </w:r>
            <w:proofErr w:type="gramStart"/>
            <w:r w:rsidRPr="002318DA">
              <w:t>40GbE</w:t>
            </w:r>
            <w:proofErr w:type="gramEnd"/>
            <w:r w:rsidRPr="002318DA">
              <w:t xml:space="preserve"> (quarenta) </w:t>
            </w:r>
            <w:proofErr w:type="spellStart"/>
            <w:r w:rsidRPr="002318DA">
              <w:t>gigabit</w:t>
            </w:r>
            <w:proofErr w:type="spellEnd"/>
            <w:r w:rsidRPr="002318DA">
              <w:t xml:space="preserve"> compatível com as portas de 40GbE, com comprimento mínimo de 01 (um) metro;</w:t>
            </w:r>
          </w:p>
          <w:p w:rsidR="00656E80" w:rsidRPr="002318DA" w:rsidRDefault="00656E80" w:rsidP="00656E80">
            <w:pPr>
              <w:pStyle w:val="Nvel2"/>
            </w:pPr>
            <w:r w:rsidRPr="002318DA">
              <w:t xml:space="preserve">Deverá possuir </w:t>
            </w:r>
            <w:proofErr w:type="spellStart"/>
            <w:r w:rsidRPr="002318DA">
              <w:t>leds</w:t>
            </w:r>
            <w:proofErr w:type="spellEnd"/>
            <w:r w:rsidRPr="002318DA">
              <w:t xml:space="preserve"> de identificação de atividades de status do sistema, de cada porta e de alimentação;</w:t>
            </w:r>
          </w:p>
          <w:p w:rsidR="00656E80" w:rsidRPr="002318DA" w:rsidRDefault="00656E80" w:rsidP="00656E80">
            <w:pPr>
              <w:pStyle w:val="Nvel2"/>
            </w:pPr>
            <w:proofErr w:type="gramStart"/>
            <w:r w:rsidRPr="002318DA">
              <w:t xml:space="preserve">Possuir kits de fixação para instalação em </w:t>
            </w:r>
            <w:proofErr w:type="spellStart"/>
            <w:r w:rsidRPr="002318DA">
              <w:t>rack</w:t>
            </w:r>
            <w:proofErr w:type="spellEnd"/>
            <w:r w:rsidRPr="002318DA">
              <w:t xml:space="preserve"> de 19"</w:t>
            </w:r>
            <w:proofErr w:type="gramEnd"/>
            <w:r w:rsidRPr="002318DA">
              <w:t>;</w:t>
            </w:r>
          </w:p>
          <w:p w:rsidR="00656E80" w:rsidRPr="002318DA" w:rsidRDefault="00656E80" w:rsidP="00656E80">
            <w:pPr>
              <w:pStyle w:val="Nvel2"/>
            </w:pPr>
            <w:r w:rsidRPr="002318DA">
              <w:t xml:space="preserve">Arquitetura </w:t>
            </w:r>
            <w:proofErr w:type="spellStart"/>
            <w:r w:rsidRPr="002318DA">
              <w:t>stackable</w:t>
            </w:r>
            <w:proofErr w:type="spellEnd"/>
            <w:r w:rsidRPr="002318DA">
              <w:t xml:space="preserve"> (</w:t>
            </w:r>
            <w:proofErr w:type="spellStart"/>
            <w:r w:rsidRPr="002318DA">
              <w:t>emp</w:t>
            </w:r>
            <w:r w:rsidR="00F81DD9">
              <w:t>i</w:t>
            </w:r>
            <w:r w:rsidRPr="002318DA">
              <w:t>lhável</w:t>
            </w:r>
            <w:proofErr w:type="spellEnd"/>
            <w:r w:rsidRPr="002318DA">
              <w:t>), permitindo empilhamento de até 12 equipamentos;</w:t>
            </w:r>
          </w:p>
          <w:p w:rsidR="00656E80" w:rsidRPr="002318DA" w:rsidRDefault="00656E80" w:rsidP="00656E80">
            <w:pPr>
              <w:pStyle w:val="Nvel2"/>
            </w:pPr>
            <w:r w:rsidRPr="002318DA">
              <w:t xml:space="preserve">O Switch deverá possuir </w:t>
            </w:r>
            <w:r w:rsidR="0021538C">
              <w:t xml:space="preserve">no mínimo </w:t>
            </w:r>
            <w:r w:rsidRPr="002318DA">
              <w:t xml:space="preserve">02 (duas) portas para empilhamento com taxa de transferência mínima de </w:t>
            </w:r>
            <w:proofErr w:type="gramStart"/>
            <w:r w:rsidRPr="002318DA">
              <w:t>160Gbps</w:t>
            </w:r>
            <w:proofErr w:type="gramEnd"/>
            <w:r w:rsidRPr="002318DA">
              <w:t xml:space="preserve"> (cento e sessenta) em modo Full-Duplex, acompanhado de respectivos cabos com no mínimo 01 (um) metro de comprimento;</w:t>
            </w:r>
          </w:p>
          <w:p w:rsidR="00656E80" w:rsidRPr="002318DA" w:rsidRDefault="00656E80" w:rsidP="00656E80">
            <w:pPr>
              <w:pStyle w:val="Nvel2"/>
            </w:pPr>
            <w:r w:rsidRPr="002318DA">
              <w:t>Permitir a gerenciamento da pilha de switches com um único IP, com interface de gerenciamento baseada na Web;</w:t>
            </w:r>
          </w:p>
          <w:p w:rsidR="00656E80" w:rsidRPr="002318DA" w:rsidRDefault="00656E80" w:rsidP="00656E80">
            <w:pPr>
              <w:pStyle w:val="Nvel2"/>
            </w:pPr>
            <w:r w:rsidRPr="002318DA">
              <w:t xml:space="preserve">Possuir gerenciamento via CLI padrão acessível via </w:t>
            </w:r>
            <w:proofErr w:type="spellStart"/>
            <w:r w:rsidRPr="002318DA">
              <w:t>Telnet</w:t>
            </w:r>
            <w:proofErr w:type="spellEnd"/>
            <w:r w:rsidRPr="002318DA">
              <w:t xml:space="preserve"> ou SSH via porta serial ou de gerencia;</w:t>
            </w:r>
          </w:p>
          <w:p w:rsidR="00656E80" w:rsidRPr="002318DA" w:rsidRDefault="00656E80" w:rsidP="00656E80">
            <w:pPr>
              <w:pStyle w:val="Nvel2"/>
            </w:pPr>
            <w:r w:rsidRPr="002318DA">
              <w:t xml:space="preserve">Possuir suporte a </w:t>
            </w:r>
            <w:proofErr w:type="gramStart"/>
            <w:r w:rsidRPr="002318DA">
              <w:t>SNMPv1</w:t>
            </w:r>
            <w:proofErr w:type="gramEnd"/>
            <w:r w:rsidRPr="002318DA">
              <w:t xml:space="preserve">, SNMP </w:t>
            </w:r>
            <w:proofErr w:type="spellStart"/>
            <w:r w:rsidRPr="002318DA">
              <w:t>traps</w:t>
            </w:r>
            <w:proofErr w:type="spellEnd"/>
            <w:r w:rsidRPr="002318DA">
              <w:t>, SNMPv2, SNMPv2 MIB, SNMP Framework MIB, Coexistência entre SNMPv1/v2/v3, MIB-II e SMIv1;</w:t>
            </w:r>
          </w:p>
          <w:p w:rsidR="00656E80" w:rsidRPr="002318DA" w:rsidRDefault="00656E80" w:rsidP="00656E80">
            <w:pPr>
              <w:pStyle w:val="Nvel2"/>
            </w:pPr>
            <w:r w:rsidRPr="002318DA">
              <w:t>Possuir suporte a RMON MIB;</w:t>
            </w:r>
          </w:p>
          <w:p w:rsidR="00656E80" w:rsidRPr="002318DA" w:rsidRDefault="00656E80" w:rsidP="00656E80">
            <w:pPr>
              <w:pStyle w:val="Nvel2"/>
            </w:pPr>
            <w:r w:rsidRPr="002318DA">
              <w:t>Possuir interface USB, permitindo transferência de arquivos de configuração para implantar rapidamente configurações espelhadas em vários dispositivos simplesmente inserindo uma chave USB;</w:t>
            </w:r>
          </w:p>
          <w:p w:rsidR="00656E80" w:rsidRPr="002318DA" w:rsidRDefault="00656E80" w:rsidP="00656E80">
            <w:pPr>
              <w:pStyle w:val="Nvel2"/>
            </w:pPr>
            <w:r w:rsidRPr="002318DA">
              <w:t>Possuir duas fontes de alimentação redundantes e hot-swap;</w:t>
            </w:r>
          </w:p>
          <w:p w:rsidR="00656E80" w:rsidRPr="002318DA" w:rsidRDefault="00656E80" w:rsidP="00656E80">
            <w:pPr>
              <w:pStyle w:val="Nvel2"/>
            </w:pPr>
            <w:r w:rsidRPr="002318DA">
              <w:t xml:space="preserve">Tensão de alimentação interna de 110/220 V, 60 Hz, com chaveamento automático e com certificação 80 </w:t>
            </w:r>
            <w:proofErr w:type="spellStart"/>
            <w:r w:rsidRPr="002318DA">
              <w:t>Plus</w:t>
            </w:r>
            <w:proofErr w:type="spellEnd"/>
            <w:r w:rsidRPr="002318DA">
              <w:t>;</w:t>
            </w:r>
          </w:p>
          <w:p w:rsidR="00656E80" w:rsidRPr="002318DA" w:rsidRDefault="00656E80" w:rsidP="00656E80">
            <w:pPr>
              <w:pStyle w:val="Nvel2"/>
            </w:pPr>
            <w:r w:rsidRPr="002318DA">
              <w:t xml:space="preserve">Capacidade </w:t>
            </w:r>
            <w:proofErr w:type="spellStart"/>
            <w:proofErr w:type="gramStart"/>
            <w:r w:rsidRPr="002318DA">
              <w:t>SwitchingFabric</w:t>
            </w:r>
            <w:proofErr w:type="spellEnd"/>
            <w:proofErr w:type="gramEnd"/>
            <w:r w:rsidRPr="002318DA">
              <w:t xml:space="preserve"> de no mínimo 640 </w:t>
            </w:r>
            <w:proofErr w:type="spellStart"/>
            <w:r w:rsidRPr="002318DA">
              <w:t>Gbps</w:t>
            </w:r>
            <w:proofErr w:type="spellEnd"/>
            <w:r w:rsidRPr="002318DA">
              <w:t xml:space="preserve"> (full-duplex), Taxa de encaminhamento de no mínimo 476 </w:t>
            </w:r>
            <w:proofErr w:type="spellStart"/>
            <w:r w:rsidRPr="002318DA">
              <w:t>Mpps</w:t>
            </w:r>
            <w:proofErr w:type="spellEnd"/>
            <w:r w:rsidRPr="002318DA">
              <w:t>, Suporte a no mínimo 130.000 endereços MAC;</w:t>
            </w:r>
          </w:p>
          <w:p w:rsidR="00656E80" w:rsidRPr="002318DA" w:rsidRDefault="00656E80" w:rsidP="00656E80">
            <w:pPr>
              <w:pStyle w:val="Nvel2"/>
            </w:pPr>
            <w:r w:rsidRPr="002318DA">
              <w:t>Suporte a no mínimo 1.000 rotas estáticas e 8.000 rotas dinâmicas</w:t>
            </w:r>
          </w:p>
          <w:p w:rsidR="00656E80" w:rsidRPr="002318DA" w:rsidRDefault="00656E80" w:rsidP="00656E80">
            <w:pPr>
              <w:pStyle w:val="Nvel2"/>
            </w:pPr>
            <w:r w:rsidRPr="002318DA">
              <w:t>Possuir suporte ao DCB incluindo os protocolos PFC (802.1</w:t>
            </w:r>
            <w:proofErr w:type="spellStart"/>
            <w:r w:rsidRPr="002318DA">
              <w:t>Qbb</w:t>
            </w:r>
            <w:proofErr w:type="spellEnd"/>
            <w:r w:rsidRPr="002318DA">
              <w:t>), ETS (802.1</w:t>
            </w:r>
            <w:proofErr w:type="spellStart"/>
            <w:r w:rsidRPr="002318DA">
              <w:t>Qaz</w:t>
            </w:r>
            <w:proofErr w:type="spellEnd"/>
            <w:r w:rsidRPr="002318DA">
              <w:t xml:space="preserve">) e </w:t>
            </w:r>
            <w:proofErr w:type="spellStart"/>
            <w:proofErr w:type="gramStart"/>
            <w:r w:rsidRPr="002318DA">
              <w:t>DCBx</w:t>
            </w:r>
            <w:proofErr w:type="spellEnd"/>
            <w:proofErr w:type="gramEnd"/>
            <w:r w:rsidRPr="002318DA">
              <w:t>;</w:t>
            </w:r>
          </w:p>
          <w:p w:rsidR="00656E80" w:rsidRPr="002318DA" w:rsidRDefault="00656E80" w:rsidP="00656E80">
            <w:pPr>
              <w:pStyle w:val="Nvel2"/>
            </w:pPr>
            <w:r w:rsidRPr="002318DA">
              <w:t xml:space="preserve">Suportar Jumbo Frame 9K e </w:t>
            </w:r>
            <w:proofErr w:type="spellStart"/>
            <w:proofErr w:type="gramStart"/>
            <w:r w:rsidRPr="002318DA">
              <w:t>iSCSI</w:t>
            </w:r>
            <w:proofErr w:type="spellEnd"/>
            <w:proofErr w:type="gramEnd"/>
            <w:r w:rsidRPr="002318DA">
              <w:t xml:space="preserve"> TLV;</w:t>
            </w:r>
          </w:p>
          <w:p w:rsidR="00656E80" w:rsidRPr="002318DA" w:rsidRDefault="00656E80" w:rsidP="00656E80">
            <w:pPr>
              <w:pStyle w:val="Nvel2"/>
            </w:pPr>
            <w:r w:rsidRPr="002318DA">
              <w:t xml:space="preserve">Possuir o protocolo </w:t>
            </w:r>
            <w:proofErr w:type="spellStart"/>
            <w:proofErr w:type="gramStart"/>
            <w:r w:rsidRPr="002318DA">
              <w:t>SpanningTree</w:t>
            </w:r>
            <w:proofErr w:type="spellEnd"/>
            <w:proofErr w:type="gramEnd"/>
            <w:r w:rsidRPr="002318DA">
              <w:t xml:space="preserve"> (IEEE 802.1D), </w:t>
            </w:r>
            <w:proofErr w:type="spellStart"/>
            <w:r w:rsidRPr="002318DA">
              <w:t>RapidSpanningTree</w:t>
            </w:r>
            <w:proofErr w:type="spellEnd"/>
            <w:r w:rsidRPr="002318DA">
              <w:t xml:space="preserve"> (IEEE 802.1W) com </w:t>
            </w:r>
            <w:proofErr w:type="spellStart"/>
            <w:r w:rsidRPr="002318DA">
              <w:t>Fast</w:t>
            </w:r>
            <w:proofErr w:type="spellEnd"/>
            <w:r w:rsidRPr="002318DA">
              <w:t xml:space="preserve"> Link </w:t>
            </w:r>
            <w:proofErr w:type="spellStart"/>
            <w:r w:rsidRPr="002318DA">
              <w:t>Support</w:t>
            </w:r>
            <w:proofErr w:type="spellEnd"/>
            <w:r w:rsidRPr="002318DA">
              <w:t xml:space="preserve"> e </w:t>
            </w:r>
            <w:proofErr w:type="spellStart"/>
            <w:r w:rsidRPr="002318DA">
              <w:t>MultipleSpanningTrees</w:t>
            </w:r>
            <w:proofErr w:type="spellEnd"/>
            <w:r w:rsidRPr="002318DA">
              <w:t xml:space="preserve"> (IEEE 802.1s);</w:t>
            </w:r>
          </w:p>
          <w:p w:rsidR="00656E80" w:rsidRPr="002318DA" w:rsidRDefault="00656E80" w:rsidP="00656E80">
            <w:pPr>
              <w:pStyle w:val="Nvel2"/>
            </w:pPr>
            <w:r w:rsidRPr="002318DA">
              <w:t xml:space="preserve">Possuir suporte à VLAN </w:t>
            </w:r>
            <w:proofErr w:type="spellStart"/>
            <w:r w:rsidRPr="002318DA">
              <w:t>Tagging</w:t>
            </w:r>
            <w:proofErr w:type="spellEnd"/>
            <w:r w:rsidRPr="002318DA">
              <w:t xml:space="preserve"> (IEEE 802.1Q), Duplo VLAN </w:t>
            </w:r>
            <w:proofErr w:type="spellStart"/>
            <w:r w:rsidRPr="002318DA">
              <w:t>Tagging</w:t>
            </w:r>
            <w:proofErr w:type="spellEnd"/>
            <w:r w:rsidRPr="002318DA">
              <w:t xml:space="preserve"> e VLAN dinâmica com suporte ao GVRP;</w:t>
            </w:r>
          </w:p>
          <w:p w:rsidR="00656E80" w:rsidRPr="002318DA" w:rsidRDefault="00656E80" w:rsidP="00656E80">
            <w:pPr>
              <w:pStyle w:val="Nvel2"/>
            </w:pPr>
            <w:r w:rsidRPr="002318DA">
              <w:t xml:space="preserve">Possuir suporte a no mínimo 4.000 </w:t>
            </w:r>
            <w:proofErr w:type="spellStart"/>
            <w:r w:rsidRPr="002318DA">
              <w:t>VLANs</w:t>
            </w:r>
            <w:proofErr w:type="spellEnd"/>
            <w:r w:rsidRPr="002318DA">
              <w:t>;</w:t>
            </w:r>
          </w:p>
          <w:p w:rsidR="00656E80" w:rsidRPr="002318DA" w:rsidRDefault="00656E80" w:rsidP="00656E80">
            <w:pPr>
              <w:pStyle w:val="Nvel2"/>
            </w:pPr>
            <w:r w:rsidRPr="002318DA">
              <w:t>Possuir Qualidade do serviço (</w:t>
            </w:r>
            <w:proofErr w:type="spellStart"/>
            <w:proofErr w:type="gramStart"/>
            <w:r w:rsidRPr="002318DA">
              <w:t>QoS</w:t>
            </w:r>
            <w:proofErr w:type="spellEnd"/>
            <w:proofErr w:type="gramEnd"/>
            <w:r w:rsidRPr="002318DA">
              <w:t xml:space="preserve">) baseado na camada 2 </w:t>
            </w:r>
            <w:proofErr w:type="spellStart"/>
            <w:r w:rsidRPr="002318DA">
              <w:t>TrustedMode</w:t>
            </w:r>
            <w:proofErr w:type="spellEnd"/>
            <w:r w:rsidRPr="002318DA">
              <w:t xml:space="preserve"> (marcação IEEE 802.1p);</w:t>
            </w:r>
          </w:p>
          <w:p w:rsidR="00656E80" w:rsidRPr="002318DA" w:rsidRDefault="00656E80" w:rsidP="00656E80">
            <w:pPr>
              <w:pStyle w:val="Nvel2"/>
            </w:pPr>
            <w:r w:rsidRPr="002318DA">
              <w:t xml:space="preserve">Modo de serviços </w:t>
            </w:r>
            <w:proofErr w:type="spellStart"/>
            <w:proofErr w:type="gramStart"/>
            <w:r w:rsidRPr="002318DA">
              <w:t>QoS</w:t>
            </w:r>
            <w:proofErr w:type="spellEnd"/>
            <w:proofErr w:type="gramEnd"/>
            <w:r w:rsidRPr="002318DA">
              <w:t xml:space="preserve"> baseado em porta e Modo de serviços </w:t>
            </w:r>
            <w:proofErr w:type="spellStart"/>
            <w:r w:rsidRPr="002318DA">
              <w:t>QoS</w:t>
            </w:r>
            <w:proofErr w:type="spellEnd"/>
            <w:r w:rsidRPr="002318DA">
              <w:t xml:space="preserve"> baseado em fluxo;</w:t>
            </w:r>
          </w:p>
          <w:p w:rsidR="00656E80" w:rsidRPr="002318DA" w:rsidRDefault="00656E80" w:rsidP="00656E80">
            <w:pPr>
              <w:pStyle w:val="Nvel2"/>
            </w:pPr>
            <w:r w:rsidRPr="002318DA">
              <w:t>Suporte aos protocolos RIP (</w:t>
            </w:r>
            <w:proofErr w:type="spellStart"/>
            <w:proofErr w:type="gramStart"/>
            <w:r w:rsidRPr="002318DA">
              <w:t>RoutingInformationProtocol</w:t>
            </w:r>
            <w:proofErr w:type="spellEnd"/>
            <w:proofErr w:type="gramEnd"/>
            <w:r w:rsidRPr="002318DA">
              <w:t xml:space="preserve">) v1/v2, OSPF (Open </w:t>
            </w:r>
            <w:proofErr w:type="spellStart"/>
            <w:r w:rsidRPr="002318DA">
              <w:t>Shortest</w:t>
            </w:r>
            <w:proofErr w:type="spellEnd"/>
            <w:r w:rsidRPr="002318DA">
              <w:t xml:space="preserve"> Path </w:t>
            </w:r>
            <w:proofErr w:type="spellStart"/>
            <w:r w:rsidRPr="002318DA">
              <w:t>First</w:t>
            </w:r>
            <w:proofErr w:type="spellEnd"/>
            <w:r w:rsidRPr="002318DA">
              <w:t xml:space="preserve">) v3,  VRRP (Virtual </w:t>
            </w:r>
            <w:proofErr w:type="spellStart"/>
            <w:r w:rsidRPr="002318DA">
              <w:t>RedundantRoutingProtocol</w:t>
            </w:r>
            <w:proofErr w:type="spellEnd"/>
            <w:r w:rsidRPr="002318DA">
              <w:t xml:space="preserve">), IGMP (Internet </w:t>
            </w:r>
            <w:proofErr w:type="spellStart"/>
            <w:r w:rsidRPr="002318DA">
              <w:t>Group</w:t>
            </w:r>
            <w:proofErr w:type="spellEnd"/>
            <w:r w:rsidRPr="002318DA">
              <w:t xml:space="preserve"> Management </w:t>
            </w:r>
            <w:proofErr w:type="spellStart"/>
            <w:r w:rsidRPr="002318DA">
              <w:t>Protocol</w:t>
            </w:r>
            <w:proofErr w:type="spellEnd"/>
            <w:r w:rsidRPr="002318DA">
              <w:t xml:space="preserve">) v1/v2, BGP e </w:t>
            </w:r>
            <w:proofErr w:type="spellStart"/>
            <w:r w:rsidRPr="002318DA">
              <w:t>OpenFlow</w:t>
            </w:r>
            <w:proofErr w:type="spellEnd"/>
            <w:r w:rsidRPr="002318DA">
              <w:t xml:space="preserve"> 1.3;</w:t>
            </w:r>
          </w:p>
          <w:p w:rsidR="00656E80" w:rsidRPr="002318DA" w:rsidRDefault="00656E80" w:rsidP="00656E80">
            <w:pPr>
              <w:pStyle w:val="Nvel2"/>
            </w:pPr>
            <w:r w:rsidRPr="002318DA">
              <w:t>Possuir autenticação de extremidade baseada em IEEE 802.1x;</w:t>
            </w:r>
          </w:p>
          <w:p w:rsidR="00656E80" w:rsidRPr="002318DA" w:rsidRDefault="00656E80" w:rsidP="00656E80">
            <w:pPr>
              <w:pStyle w:val="Nvel2"/>
            </w:pPr>
            <w:r w:rsidRPr="002318DA">
              <w:t>Possuir proteção de acesso ao switch por senha;</w:t>
            </w:r>
          </w:p>
          <w:p w:rsidR="00656E80" w:rsidRPr="002318DA" w:rsidRDefault="00656E80" w:rsidP="00656E80">
            <w:pPr>
              <w:pStyle w:val="Nvel2"/>
            </w:pPr>
            <w:r w:rsidRPr="002318DA">
              <w:t>Possuir autenticação remota RADIUS e TACACS+ para acesso ao gerenciamento do switch;</w:t>
            </w:r>
          </w:p>
          <w:p w:rsidR="00656E80" w:rsidRPr="002318DA" w:rsidRDefault="00656E80" w:rsidP="00656E80">
            <w:pPr>
              <w:pStyle w:val="Nvel2"/>
            </w:pPr>
            <w:r w:rsidRPr="002318DA">
              <w:t>Suporte a no mínimo 100 listas de controle de acesso (</w:t>
            </w:r>
            <w:proofErr w:type="spellStart"/>
            <w:r w:rsidRPr="002318DA">
              <w:t>ACLs</w:t>
            </w:r>
            <w:proofErr w:type="spellEnd"/>
            <w:r w:rsidRPr="002318DA">
              <w:t>), com no mínimo 1.000 regras por ACL;</w:t>
            </w:r>
          </w:p>
          <w:p w:rsidR="00656E80" w:rsidRPr="002318DA" w:rsidRDefault="00656E80" w:rsidP="00656E80">
            <w:pPr>
              <w:pStyle w:val="Nvel2"/>
            </w:pPr>
            <w:r w:rsidRPr="002318DA">
              <w:t>Suporte a criptografia SSL para tráfego de gerenciamento do switch</w:t>
            </w:r>
          </w:p>
          <w:p w:rsidR="00656E80" w:rsidRPr="002318DA" w:rsidRDefault="00656E80" w:rsidP="00656E80">
            <w:pPr>
              <w:pStyle w:val="Nvel2"/>
            </w:pPr>
            <w:r w:rsidRPr="002318DA">
              <w:t>Possuir filtragem de acesso ao gerenciamento utilizando perfis de acesso para gerenciamento;</w:t>
            </w:r>
          </w:p>
          <w:p w:rsidR="00656E80" w:rsidRPr="002318DA" w:rsidRDefault="00656E80" w:rsidP="00656E80">
            <w:pPr>
              <w:pStyle w:val="Nvel2"/>
            </w:pPr>
            <w:r w:rsidRPr="002318DA">
              <w:t xml:space="preserve">Permitir agregação de links com suporte para até 128 grupos de links agregados estáticos e até </w:t>
            </w:r>
            <w:proofErr w:type="gramStart"/>
            <w:r w:rsidRPr="002318DA">
              <w:t>8</w:t>
            </w:r>
            <w:proofErr w:type="gramEnd"/>
            <w:r w:rsidRPr="002318DA">
              <w:t xml:space="preserve"> membros por links agregados, com suporte a LACP (IEEE 802.3ad);</w:t>
            </w:r>
          </w:p>
          <w:p w:rsidR="00656E80" w:rsidRPr="002318DA" w:rsidRDefault="00656E80" w:rsidP="00656E80">
            <w:pPr>
              <w:pStyle w:val="Nvel2"/>
            </w:pPr>
            <w:r w:rsidRPr="002318DA">
              <w:t>Disponibilidade de site na WEB (indicar endereço) para registro do equipamento, para posteriores notificações proativas sobre novas versões de ROM e softwares do equipamento;</w:t>
            </w:r>
          </w:p>
          <w:p w:rsidR="00656E80" w:rsidRPr="002318DA" w:rsidRDefault="00656E80" w:rsidP="00656E80">
            <w:pPr>
              <w:pStyle w:val="Nvel2"/>
            </w:pPr>
            <w:r w:rsidRPr="002318DA">
              <w:t xml:space="preserve">No ato da proposta, apresentar catálogo oficial do fabricante onde se poderão conferir todas as características exigidas para o item e um resumo dos subitens que compõe o item ofertado contento informações referentes </w:t>
            </w:r>
            <w:proofErr w:type="gramStart"/>
            <w:r w:rsidRPr="002318DA">
              <w:t>a</w:t>
            </w:r>
            <w:proofErr w:type="gramEnd"/>
            <w:r w:rsidRPr="002318DA">
              <w:t xml:space="preserve">: </w:t>
            </w:r>
            <w:proofErr w:type="spellStart"/>
            <w:r w:rsidRPr="002318DA">
              <w:t>partnumber</w:t>
            </w:r>
            <w:proofErr w:type="spellEnd"/>
            <w:r w:rsidRPr="002318DA">
              <w:t>, descrição, quantidade e preço unitário;</w:t>
            </w:r>
          </w:p>
          <w:p w:rsidR="00656E80" w:rsidRPr="002318DA" w:rsidRDefault="00656E80" w:rsidP="00656E80">
            <w:pPr>
              <w:pStyle w:val="Nvel2"/>
            </w:pPr>
            <w:r w:rsidRPr="002318DA">
              <w:t xml:space="preserve">O licitante deverá informar exatamente o modelo de equipamento ofertado e os catálogos devem obrigatoriamente ser públicos, ou seja, devem estar publicados no </w:t>
            </w:r>
            <w:proofErr w:type="spellStart"/>
            <w:r w:rsidRPr="002318DA">
              <w:t>website</w:t>
            </w:r>
            <w:proofErr w:type="spellEnd"/>
            <w:r w:rsidRPr="002318DA">
              <w:t xml:space="preserve"> do fabricante;</w:t>
            </w:r>
          </w:p>
          <w:p w:rsidR="00656E80" w:rsidRPr="002318DA" w:rsidRDefault="00656E80" w:rsidP="00656E80">
            <w:pPr>
              <w:pStyle w:val="Nvel2"/>
            </w:pPr>
            <w:r w:rsidRPr="002318DA">
              <w:t>Devem ser fornecidos junto com o equipamento, todos os acessórios, trilhos e cabos de força necessários para o pleno funcionamento do mesmo;</w:t>
            </w:r>
          </w:p>
          <w:p w:rsidR="00656E80" w:rsidRPr="002318DA" w:rsidRDefault="00656E80" w:rsidP="00656E80">
            <w:pPr>
              <w:pStyle w:val="Nvel2"/>
            </w:pPr>
            <w:r w:rsidRPr="002318DA">
              <w:t xml:space="preserve">Deverá ser </w:t>
            </w:r>
            <w:proofErr w:type="gramStart"/>
            <w:r w:rsidRPr="002318DA">
              <w:t>ofertado com serviço de Instalação física inclusa, energização</w:t>
            </w:r>
            <w:proofErr w:type="gramEnd"/>
            <w:r w:rsidRPr="002318DA">
              <w:t xml:space="preserve">, configuração lógica, com acompanhado de </w:t>
            </w:r>
            <w:r w:rsidR="00F27A48">
              <w:t>testes e validações.</w:t>
            </w:r>
          </w:p>
          <w:p w:rsidR="00656E80" w:rsidRPr="002318DA" w:rsidRDefault="00656E80" w:rsidP="00656E80">
            <w:pPr>
              <w:pStyle w:val="Nvel1"/>
            </w:pPr>
            <w:r w:rsidRPr="002318DA">
              <w:t>CONSIDERAÇÕES GERAIS</w:t>
            </w:r>
          </w:p>
          <w:p w:rsidR="00656E80" w:rsidRPr="002318DA" w:rsidRDefault="00656E80" w:rsidP="00656E80">
            <w:pPr>
              <w:pStyle w:val="Nvel2"/>
            </w:pPr>
            <w:r w:rsidRPr="002318DA">
              <w:t>O equipamento deverá ser novo, de primeiro uso, do mesmo fabricante e virem em embalagem lacrada do próprio fabricante;</w:t>
            </w:r>
          </w:p>
          <w:p w:rsidR="00656E80" w:rsidRPr="002318DA" w:rsidRDefault="00656E80" w:rsidP="00656E80">
            <w:pPr>
              <w:pStyle w:val="Nvel2"/>
            </w:pPr>
            <w:r w:rsidRPr="002318DA">
              <w:t xml:space="preserve">O equipamento deverá pertencer </w:t>
            </w:r>
            <w:proofErr w:type="gramStart"/>
            <w:r w:rsidRPr="002318DA">
              <w:t>a</w:t>
            </w:r>
            <w:proofErr w:type="gramEnd"/>
            <w:r w:rsidRPr="002318DA">
              <w:t xml:space="preserve"> linha corporativa do fabricante, não sendo aceito equipamentos destinados ao uso doméstico;</w:t>
            </w:r>
          </w:p>
          <w:p w:rsidR="00656E80" w:rsidRPr="002318DA" w:rsidRDefault="00656E80" w:rsidP="00656E80">
            <w:pPr>
              <w:pStyle w:val="Nvel2"/>
            </w:pPr>
            <w:r w:rsidRPr="002318DA">
              <w:t>Apresentação de no mínimo um atestado emitido por pessoa jurídica de direito público ou privado, comprovando que a proponente fornece/forneceu bens compatíveis com os objetos da licitação emitidos em papel timbrado, com assinatura, identificação e telefone do emitente.</w:t>
            </w:r>
          </w:p>
          <w:p w:rsidR="00656E80" w:rsidRPr="002318DA" w:rsidRDefault="00656E80" w:rsidP="00656E80">
            <w:pPr>
              <w:pStyle w:val="Nvel2"/>
            </w:pPr>
            <w:r w:rsidRPr="002318DA">
              <w:t>Todos os serviços de garantia de ora propostos deverão ser do fabricante, a fim de assegurar as melhores práticas dos equipamentos;</w:t>
            </w:r>
          </w:p>
          <w:p w:rsidR="00656E80" w:rsidRPr="002318DA" w:rsidRDefault="00656E80" w:rsidP="00656E80">
            <w:pPr>
              <w:pStyle w:val="Nvel2"/>
            </w:pPr>
            <w:r w:rsidRPr="002318DA">
              <w:t>A licitante deverá ainda apresentar declaração, emitida pelo fabricante, comprovando ser revenda autorizada e que está apta a comercializar os produtos objeto do edital;</w:t>
            </w:r>
          </w:p>
          <w:p w:rsidR="00656E80" w:rsidRPr="002318DA" w:rsidRDefault="00656E80" w:rsidP="00656E80">
            <w:pPr>
              <w:pStyle w:val="Nvel2"/>
            </w:pPr>
            <w:r w:rsidRPr="002318DA">
              <w:t xml:space="preserve">Deverá ser ofertado na solução, serviço de </w:t>
            </w:r>
            <w:proofErr w:type="gramStart"/>
            <w:r w:rsidRPr="002318DA">
              <w:t>implementação</w:t>
            </w:r>
            <w:proofErr w:type="gramEnd"/>
            <w:r w:rsidRPr="002318DA">
              <w:t xml:space="preserve">, configuração e parametrização da solução, integrando-o com o </w:t>
            </w:r>
            <w:r w:rsidR="00F27A48">
              <w:t>ambiente computacional do órgão.</w:t>
            </w:r>
          </w:p>
          <w:p w:rsidR="00D544C3" w:rsidRPr="002318DA" w:rsidRDefault="00D544C3" w:rsidP="00D544C3">
            <w:pPr>
              <w:pStyle w:val="Nvel1"/>
            </w:pPr>
            <w:r w:rsidRPr="002318DA">
              <w:t>GARANTIA</w:t>
            </w:r>
            <w:r>
              <w:t xml:space="preserve"> E SUPORTE</w:t>
            </w:r>
          </w:p>
          <w:p w:rsidR="00D544C3" w:rsidRDefault="00D544C3" w:rsidP="00D544C3">
            <w:pPr>
              <w:pStyle w:val="Nvel2"/>
            </w:pPr>
            <w:r w:rsidRPr="0021538C">
              <w:t xml:space="preserve">Certificado de Garantia válido em todo território nacional; </w:t>
            </w:r>
          </w:p>
          <w:p w:rsidR="00D544C3" w:rsidRPr="002318DA" w:rsidRDefault="00D544C3" w:rsidP="00D544C3">
            <w:pPr>
              <w:pStyle w:val="Nvel2"/>
            </w:pPr>
            <w:r w:rsidRPr="002318DA">
              <w:t>Deve possuir garantia padrão por um período mínimo de 60 (sessenta) meses para reposição de peças danificadas, mão-de-obra de assistência técnica e suporte;</w:t>
            </w:r>
          </w:p>
          <w:p w:rsidR="00D544C3" w:rsidRPr="002318DA" w:rsidRDefault="00D544C3" w:rsidP="00D544C3">
            <w:pPr>
              <w:pStyle w:val="Nvel2"/>
            </w:pPr>
            <w:r w:rsidRPr="002318DA">
              <w:t>Os serviços de reparo dos equipamentos especificados serão executados somente e exclusivam</w:t>
            </w:r>
            <w:r w:rsidR="006E119E">
              <w:t>ente ON-SITE na cidade de Maceió</w:t>
            </w:r>
            <w:r w:rsidRPr="002318DA">
              <w:t xml:space="preserve"> – Alagoas;</w:t>
            </w:r>
          </w:p>
          <w:p w:rsidR="00D544C3" w:rsidRPr="002318DA" w:rsidRDefault="00D544C3" w:rsidP="00D544C3">
            <w:pPr>
              <w:pStyle w:val="Nvel2"/>
            </w:pPr>
            <w:r w:rsidRPr="002318DA">
              <w:t xml:space="preserve">A CONTRATADA deve possuir Central de Atendimento tipo (0800) para abertura dos chamados de garantia, comprometendo-se </w:t>
            </w:r>
            <w:proofErr w:type="gramStart"/>
            <w:r w:rsidRPr="002318DA">
              <w:t>à</w:t>
            </w:r>
            <w:proofErr w:type="gramEnd"/>
            <w:r w:rsidRPr="002318DA">
              <w:t xml:space="preserve"> manter registros dos mesmos constando a descrição do problema; </w:t>
            </w:r>
          </w:p>
          <w:p w:rsidR="00D544C3" w:rsidRDefault="00D544C3" w:rsidP="00D544C3">
            <w:pPr>
              <w:pStyle w:val="Nvel2"/>
            </w:pPr>
            <w:r w:rsidRPr="002318DA">
              <w:t>O atendimento deve ser realizado em regime 24x7 para hardware; O prazo máximo para atendimento do chamado deve ser de até 4 horas após a sua abertura e 48 horas adicionais para solução do problema para todo o hardware fornecido;</w:t>
            </w:r>
          </w:p>
          <w:p w:rsidR="00D544C3" w:rsidRDefault="00D544C3" w:rsidP="00D544C3">
            <w:pPr>
              <w:pStyle w:val="Nvel2"/>
            </w:pPr>
            <w:r w:rsidRPr="0021538C">
              <w:t>Esta cobertura deverá ser assegurada pelo fabricante dos produtos ofertados sem custos adicionais para a CONTRATANTE;</w:t>
            </w:r>
          </w:p>
          <w:p w:rsidR="00D544C3" w:rsidRPr="002318DA" w:rsidRDefault="00D544C3" w:rsidP="00D544C3">
            <w:pPr>
              <w:pStyle w:val="Nvel2"/>
            </w:pPr>
            <w:r w:rsidRPr="002318DA">
              <w:t>A CONTRATADA também deve oferecer canais de comunicação e ferramentas adicionais de suporte online como “chat”, “email” e página de suporte técnico na Internet com disponibilidade de atualizações e “</w:t>
            </w:r>
            <w:proofErr w:type="spellStart"/>
            <w:r w:rsidRPr="002318DA">
              <w:t>hotfixes</w:t>
            </w:r>
            <w:proofErr w:type="spellEnd"/>
            <w:r w:rsidRPr="002318DA">
              <w:t xml:space="preserve">” de drivers, BIOS, firmware, sistemas operacionais e ferramentas de troubleshooting, no mínimo; </w:t>
            </w:r>
          </w:p>
          <w:p w:rsidR="00D544C3" w:rsidRPr="002318DA" w:rsidRDefault="00D544C3" w:rsidP="00D544C3">
            <w:pPr>
              <w:pStyle w:val="Nvel2"/>
            </w:pPr>
            <w:r w:rsidRPr="002318DA">
              <w:t xml:space="preserve">Durante o prazo de garantia será substituída sem ônus para o CONTRATANTE, a parte ou peça defeituosa, após a conclusão do respectivo analista de atendimento de que há a necessidade de substituir uma peça ou recolocá-la no sistema, </w:t>
            </w:r>
            <w:proofErr w:type="gramStart"/>
            <w:r w:rsidRPr="002318DA">
              <w:t>salvo-se</w:t>
            </w:r>
            <w:proofErr w:type="gramEnd"/>
            <w:r w:rsidRPr="002318DA">
              <w:t xml:space="preserve"> quando o defeito for provocado por uso inadequado;</w:t>
            </w:r>
          </w:p>
          <w:p w:rsidR="00D544C3" w:rsidRPr="002318DA" w:rsidRDefault="00D544C3" w:rsidP="00D544C3">
            <w:pPr>
              <w:pStyle w:val="Nvel2"/>
            </w:pPr>
            <w:r w:rsidRPr="002318DA">
              <w:t xml:space="preserve">Esta modalidade de cobertura de garantia deverá, obrigatoriamente, entrar em vigor a partir da data de comercialização dos equipamentos e não serão aceitos, em hipótese alguma, outros condicionantes para o início da </w:t>
            </w:r>
            <w:proofErr w:type="gramStart"/>
            <w:r w:rsidRPr="002318DA">
              <w:t>mesma como auditorias</w:t>
            </w:r>
            <w:proofErr w:type="gramEnd"/>
            <w:r w:rsidRPr="002318DA">
              <w:t xml:space="preserve">, estudos ou avaliações técnicas prévias, aplicações de recomendações por parte da contratada, </w:t>
            </w:r>
            <w:proofErr w:type="spellStart"/>
            <w:r w:rsidRPr="002318DA">
              <w:t>etc</w:t>
            </w:r>
            <w:proofErr w:type="spellEnd"/>
            <w:r w:rsidRPr="002318DA">
              <w:t xml:space="preserve">; </w:t>
            </w:r>
          </w:p>
          <w:p w:rsidR="00D544C3" w:rsidRPr="002318DA" w:rsidRDefault="00D544C3" w:rsidP="00D544C3">
            <w:pPr>
              <w:pStyle w:val="Nvel2"/>
            </w:pPr>
            <w:r w:rsidRPr="002318DA">
              <w:t>Possuir recurso disponibilizado via web, site do próprio fabricante (informar url para comprovação), que permita verificar a garantia do equipamento através da inserção do seu número de série;</w:t>
            </w:r>
          </w:p>
          <w:p w:rsidR="00D544C3" w:rsidRDefault="00D544C3" w:rsidP="00D544C3">
            <w:pPr>
              <w:pStyle w:val="Nvel2"/>
            </w:pPr>
            <w:r w:rsidRPr="002318DA">
              <w:t>A substituição de componentes ou peças decorrentes da garantia não gera quaisquer ônus para a contratante. Toda e qualquer peça ou componente consertado ou substituído, fica automaticamente garantido até o final do prazo de garantia do objeto;</w:t>
            </w:r>
          </w:p>
          <w:p w:rsidR="00D544C3" w:rsidRDefault="00D544C3" w:rsidP="00D544C3">
            <w:pPr>
              <w:pStyle w:val="Nvel2"/>
            </w:pPr>
            <w:r w:rsidRPr="0021538C">
              <w:t>Somente serão aceitos atendimentos técnicos por profissionais licenciados pelo fabricante com formação técnica especializada no equipamento, devidamente identificados e uniformizados</w:t>
            </w:r>
            <w:r>
              <w:t>;</w:t>
            </w:r>
          </w:p>
          <w:p w:rsidR="00D544C3" w:rsidRPr="0021538C" w:rsidRDefault="00D544C3" w:rsidP="00D544C3">
            <w:pPr>
              <w:pStyle w:val="Nvel2"/>
            </w:pPr>
            <w:r w:rsidRPr="0021538C">
              <w:t xml:space="preserve">A garantia técnica, oferecida pelo fabricante, deve contemplar a substituição do disco rígido, em caso de pré-falha, identificada pelo software de gerenciamento; </w:t>
            </w:r>
          </w:p>
          <w:p w:rsidR="00D544C3" w:rsidRDefault="00D544C3" w:rsidP="00D544C3">
            <w:pPr>
              <w:pStyle w:val="Nvel2"/>
            </w:pPr>
            <w:r w:rsidRPr="0021538C">
              <w:t>Em caso de necessidade de troca do disco rígido por falha ou pré-falha, o disco rígido com problema deverá ficar em posse do cliente, por medida de segurança e confidencialidade de informações;</w:t>
            </w:r>
          </w:p>
          <w:p w:rsidR="00656E80" w:rsidRDefault="00D544C3" w:rsidP="00D544C3">
            <w:pPr>
              <w:pStyle w:val="Nvel2"/>
              <w:rPr>
                <w:b/>
              </w:rPr>
            </w:pPr>
            <w:r w:rsidRPr="0021538C">
              <w:t xml:space="preserve">A abertura do gabinete dos </w:t>
            </w:r>
            <w:r>
              <w:t xml:space="preserve">equipamentos </w:t>
            </w:r>
            <w:r w:rsidRPr="0021538C">
              <w:t>ofertados, para fins de inspeção, limpeza, testes, acréscimos e substituição de componentes internos, por técnicos da Contratante, não inviabiliza a garantia dos equipamentos</w:t>
            </w:r>
            <w:r w:rsidR="00F27A48">
              <w:t>.</w:t>
            </w:r>
          </w:p>
        </w:tc>
        <w:tc>
          <w:tcPr>
            <w:tcW w:w="708" w:type="dxa"/>
          </w:tcPr>
          <w:p w:rsidR="00656E80" w:rsidRDefault="00656E80" w:rsidP="00656E80">
            <w:pPr>
              <w:spacing w:after="0" w:line="259" w:lineRule="auto"/>
              <w:ind w:left="0" w:right="0" w:firstLine="0"/>
              <w:jc w:val="center"/>
              <w:rPr>
                <w:b/>
              </w:rPr>
            </w:pPr>
          </w:p>
        </w:tc>
      </w:tr>
    </w:tbl>
    <w:p w:rsidR="001552DC" w:rsidRDefault="001552DC" w:rsidP="001552DC">
      <w:pPr>
        <w:spacing w:after="0" w:line="259" w:lineRule="auto"/>
        <w:ind w:left="49" w:right="0" w:firstLine="0"/>
        <w:jc w:val="center"/>
        <w:rPr>
          <w:b/>
        </w:rPr>
      </w:pPr>
    </w:p>
    <w:p w:rsidR="001552DC" w:rsidRDefault="001552DC" w:rsidP="00FD52F3">
      <w:pPr>
        <w:spacing w:after="0" w:line="259" w:lineRule="auto"/>
        <w:ind w:left="0" w:right="0" w:firstLine="0"/>
        <w:jc w:val="center"/>
        <w:rPr>
          <w:b/>
        </w:rPr>
      </w:pPr>
    </w:p>
    <w:p w:rsidR="00BF4F9F" w:rsidRPr="002F5621" w:rsidRDefault="00BF4F9F" w:rsidP="002F5621">
      <w:pPr>
        <w:spacing w:after="160" w:line="259" w:lineRule="auto"/>
        <w:ind w:left="0" w:right="0" w:firstLine="0"/>
        <w:jc w:val="left"/>
        <w:rPr>
          <w:b/>
        </w:rPr>
      </w:pPr>
    </w:p>
    <w:sectPr w:rsidR="00BF4F9F" w:rsidRPr="002F5621" w:rsidSect="00E8550B">
      <w:headerReference w:type="even" r:id="rId8"/>
      <w:headerReference w:type="default" r:id="rId9"/>
      <w:footerReference w:type="even" r:id="rId10"/>
      <w:footerReference w:type="default" r:id="rId11"/>
      <w:headerReference w:type="first" r:id="rId12"/>
      <w:footerReference w:type="first" r:id="rId13"/>
      <w:type w:val="continuous"/>
      <w:pgSz w:w="12240" w:h="15840"/>
      <w:pgMar w:top="1662" w:right="1701" w:bottom="1417" w:left="1701" w:header="677" w:footer="579"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D84" w:rsidRDefault="00D11D84">
      <w:pPr>
        <w:spacing w:after="0" w:line="240" w:lineRule="auto"/>
      </w:pPr>
      <w:r>
        <w:separator/>
      </w:r>
    </w:p>
  </w:endnote>
  <w:endnote w:type="continuationSeparator" w:id="1">
    <w:p w:rsidR="00D11D84" w:rsidRDefault="00D11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84" w:rsidRDefault="00D11D84">
    <w:pPr>
      <w:spacing w:after="58" w:line="259" w:lineRule="auto"/>
      <w:ind w:left="0" w:right="5" w:firstLine="0"/>
      <w:jc w:val="right"/>
    </w:pPr>
    <w:r w:rsidRPr="00486C5A">
      <w:fldChar w:fldCharType="begin"/>
    </w:r>
    <w:r>
      <w:instrText xml:space="preserve"> PAGE   \* MERGEFORMAT </w:instrText>
    </w:r>
    <w:r w:rsidRPr="00486C5A">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p>
  <w:p w:rsidR="00D11D84" w:rsidRDefault="00D11D84">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84" w:rsidRPr="0021538C" w:rsidRDefault="00D11D84">
    <w:pPr>
      <w:spacing w:after="58" w:line="259" w:lineRule="auto"/>
      <w:ind w:left="0" w:right="5" w:firstLine="0"/>
      <w:jc w:val="right"/>
      <w:rPr>
        <w:sz w:val="22"/>
      </w:rPr>
    </w:pPr>
    <w:r w:rsidRPr="00486C5A">
      <w:rPr>
        <w:sz w:val="22"/>
      </w:rPr>
      <w:fldChar w:fldCharType="begin"/>
    </w:r>
    <w:r w:rsidRPr="0021538C">
      <w:rPr>
        <w:sz w:val="22"/>
      </w:rPr>
      <w:instrText xml:space="preserve"> PAGE   \* MERGEFORMAT </w:instrText>
    </w:r>
    <w:r w:rsidRPr="00486C5A">
      <w:rPr>
        <w:sz w:val="22"/>
      </w:rPr>
      <w:fldChar w:fldCharType="separate"/>
    </w:r>
    <w:r w:rsidR="00E8550B" w:rsidRPr="00E8550B">
      <w:rPr>
        <w:rFonts w:ascii="Times New Roman" w:eastAsia="Times New Roman" w:hAnsi="Times New Roman" w:cs="Times New Roman"/>
        <w:noProof/>
        <w:sz w:val="22"/>
      </w:rPr>
      <w:t>11</w:t>
    </w:r>
    <w:r w:rsidRPr="0021538C">
      <w:rPr>
        <w:rFonts w:ascii="Times New Roman" w:eastAsia="Times New Roman" w:hAnsi="Times New Roman" w:cs="Times New Roman"/>
        <w:sz w:val="22"/>
      </w:rPr>
      <w:fldChar w:fldCharType="end"/>
    </w:r>
  </w:p>
  <w:p w:rsidR="00D11D84" w:rsidRDefault="00D11D84">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84" w:rsidRDefault="00D11D84">
    <w:pPr>
      <w:spacing w:after="58" w:line="259" w:lineRule="auto"/>
      <w:ind w:left="0" w:right="5" w:firstLine="0"/>
      <w:jc w:val="right"/>
    </w:pPr>
    <w:r w:rsidRPr="00486C5A">
      <w:fldChar w:fldCharType="begin"/>
    </w:r>
    <w:r>
      <w:instrText xml:space="preserve"> PAGE   \* MERGEFORMAT </w:instrText>
    </w:r>
    <w:r w:rsidRPr="00486C5A">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p>
  <w:p w:rsidR="00D11D84" w:rsidRDefault="00D11D84">
    <w:pPr>
      <w:spacing w:after="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D84" w:rsidRDefault="00D11D84">
      <w:pPr>
        <w:spacing w:after="0" w:line="240" w:lineRule="auto"/>
      </w:pPr>
      <w:r>
        <w:separator/>
      </w:r>
    </w:p>
  </w:footnote>
  <w:footnote w:type="continuationSeparator" w:id="1">
    <w:p w:rsidR="00D11D84" w:rsidRDefault="00D11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84" w:rsidRDefault="00D11D84">
    <w:pPr>
      <w:spacing w:after="0" w:line="259" w:lineRule="auto"/>
      <w:ind w:left="1590" w:right="0" w:firstLine="0"/>
      <w:jc w:val="left"/>
    </w:pPr>
    <w:r>
      <w:rPr>
        <w:noProof/>
      </w:rPr>
      <w:drawing>
        <wp:anchor distT="0" distB="0" distL="114300" distR="114300" simplePos="0" relativeHeight="251658240" behindDoc="0" locked="0" layoutInCell="1" allowOverlap="0">
          <wp:simplePos x="0" y="0"/>
          <wp:positionH relativeFrom="page">
            <wp:posOffset>2183384</wp:posOffset>
          </wp:positionH>
          <wp:positionV relativeFrom="page">
            <wp:posOffset>427736</wp:posOffset>
          </wp:positionV>
          <wp:extent cx="3386328" cy="871728"/>
          <wp:effectExtent l="0" t="0" r="0" b="0"/>
          <wp:wrapSquare wrapText="bothSides"/>
          <wp:docPr id="40" name="Picture 89038"/>
          <wp:cNvGraphicFramePr/>
          <a:graphic xmlns:a="http://schemas.openxmlformats.org/drawingml/2006/main">
            <a:graphicData uri="http://schemas.openxmlformats.org/drawingml/2006/picture">
              <pic:pic xmlns:pic="http://schemas.openxmlformats.org/drawingml/2006/picture">
                <pic:nvPicPr>
                  <pic:cNvPr id="89038" name="Picture 89038"/>
                  <pic:cNvPicPr/>
                </pic:nvPicPr>
                <pic:blipFill>
                  <a:blip r:embed="rId1"/>
                  <a:stretch>
                    <a:fillRect/>
                  </a:stretch>
                </pic:blipFill>
                <pic:spPr>
                  <a:xfrm>
                    <a:off x="0" y="0"/>
                    <a:ext cx="3386328" cy="871728"/>
                  </a:xfrm>
                  <a:prstGeom prst="rect">
                    <a:avLst/>
                  </a:prstGeom>
                </pic:spPr>
              </pic:pic>
            </a:graphicData>
          </a:graphic>
        </wp:anchor>
      </w:drawing>
    </w:r>
  </w:p>
  <w:p w:rsidR="00D11D84" w:rsidRDefault="00D11D84">
    <w:pPr>
      <w:spacing w:after="0" w:line="259" w:lineRule="auto"/>
      <w:ind w:left="59" w:right="0"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84" w:rsidRDefault="00D11D84">
    <w:pPr>
      <w:spacing w:after="0" w:line="259" w:lineRule="auto"/>
      <w:ind w:left="1590" w:right="0" w:firstLine="0"/>
      <w:jc w:val="left"/>
    </w:pPr>
    <w:r>
      <w:rPr>
        <w:noProof/>
      </w:rPr>
      <w:drawing>
        <wp:anchor distT="0" distB="0" distL="114300" distR="114300" simplePos="0" relativeHeight="251659264" behindDoc="0" locked="0" layoutInCell="1" allowOverlap="0">
          <wp:simplePos x="0" y="0"/>
          <wp:positionH relativeFrom="margin">
            <wp:align>center</wp:align>
          </wp:positionH>
          <wp:positionV relativeFrom="topMargin">
            <wp:posOffset>215900</wp:posOffset>
          </wp:positionV>
          <wp:extent cx="3387090" cy="730250"/>
          <wp:effectExtent l="19050" t="0" r="3810" b="0"/>
          <wp:wrapSquare wrapText="bothSides"/>
          <wp:docPr id="41" name="Picture 89038"/>
          <wp:cNvGraphicFramePr/>
          <a:graphic xmlns:a="http://schemas.openxmlformats.org/drawingml/2006/main">
            <a:graphicData uri="http://schemas.openxmlformats.org/drawingml/2006/picture">
              <pic:pic xmlns:pic="http://schemas.openxmlformats.org/drawingml/2006/picture">
                <pic:nvPicPr>
                  <pic:cNvPr id="89038" name="Picture 89038"/>
                  <pic:cNvPicPr/>
                </pic:nvPicPr>
                <pic:blipFill>
                  <a:blip r:embed="rId1"/>
                  <a:stretch>
                    <a:fillRect/>
                  </a:stretch>
                </pic:blipFill>
                <pic:spPr>
                  <a:xfrm>
                    <a:off x="0" y="0"/>
                    <a:ext cx="3387090" cy="730250"/>
                  </a:xfrm>
                  <a:prstGeom prst="rect">
                    <a:avLst/>
                  </a:prstGeom>
                </pic:spPr>
              </pic:pic>
            </a:graphicData>
          </a:graphic>
        </wp:anchor>
      </w:drawing>
    </w:r>
  </w:p>
  <w:p w:rsidR="00D11D84" w:rsidRDefault="00D11D84">
    <w:pPr>
      <w:spacing w:after="0" w:line="259" w:lineRule="auto"/>
      <w:ind w:left="59" w:right="0"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84" w:rsidRDefault="00D11D84">
    <w:pPr>
      <w:spacing w:after="0" w:line="259" w:lineRule="auto"/>
      <w:ind w:left="1590" w:right="0" w:firstLine="0"/>
      <w:jc w:val="left"/>
    </w:pPr>
    <w:r>
      <w:rPr>
        <w:noProof/>
      </w:rPr>
      <w:drawing>
        <wp:anchor distT="0" distB="0" distL="114300" distR="114300" simplePos="0" relativeHeight="251660288" behindDoc="0" locked="0" layoutInCell="1" allowOverlap="0">
          <wp:simplePos x="0" y="0"/>
          <wp:positionH relativeFrom="page">
            <wp:posOffset>2183384</wp:posOffset>
          </wp:positionH>
          <wp:positionV relativeFrom="page">
            <wp:posOffset>427736</wp:posOffset>
          </wp:positionV>
          <wp:extent cx="3386328" cy="871728"/>
          <wp:effectExtent l="0" t="0" r="0" b="0"/>
          <wp:wrapSquare wrapText="bothSides"/>
          <wp:docPr id="42" name="Picture 89038"/>
          <wp:cNvGraphicFramePr/>
          <a:graphic xmlns:a="http://schemas.openxmlformats.org/drawingml/2006/main">
            <a:graphicData uri="http://schemas.openxmlformats.org/drawingml/2006/picture">
              <pic:pic xmlns:pic="http://schemas.openxmlformats.org/drawingml/2006/picture">
                <pic:nvPicPr>
                  <pic:cNvPr id="89038" name="Picture 89038"/>
                  <pic:cNvPicPr/>
                </pic:nvPicPr>
                <pic:blipFill>
                  <a:blip r:embed="rId1"/>
                  <a:stretch>
                    <a:fillRect/>
                  </a:stretch>
                </pic:blipFill>
                <pic:spPr>
                  <a:xfrm>
                    <a:off x="0" y="0"/>
                    <a:ext cx="3386328" cy="871728"/>
                  </a:xfrm>
                  <a:prstGeom prst="rect">
                    <a:avLst/>
                  </a:prstGeom>
                </pic:spPr>
              </pic:pic>
            </a:graphicData>
          </a:graphic>
        </wp:anchor>
      </w:drawing>
    </w:r>
  </w:p>
  <w:p w:rsidR="00D11D84" w:rsidRDefault="00D11D84">
    <w:pPr>
      <w:spacing w:after="0" w:line="259" w:lineRule="auto"/>
      <w:ind w:left="59" w:right="0"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243A58"/>
    <w:multiLevelType w:val="hybridMultilevel"/>
    <w:tmpl w:val="C71CDD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1F5DBB"/>
    <w:multiLevelType w:val="hybridMultilevel"/>
    <w:tmpl w:val="0CFE32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9AEB56"/>
    <w:multiLevelType w:val="hybridMultilevel"/>
    <w:tmpl w:val="F01EBF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140F23"/>
    <w:multiLevelType w:val="multilevel"/>
    <w:tmpl w:val="F258A1CA"/>
    <w:lvl w:ilvl="0">
      <w:start w:val="1"/>
      <w:numFmt w:val="decimal"/>
      <w:pStyle w:val="Nvel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ve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212B14"/>
    <w:multiLevelType w:val="multilevel"/>
    <w:tmpl w:val="CA246098"/>
    <w:lvl w:ilvl="0">
      <w:start w:val="16"/>
      <w:numFmt w:val="decimal"/>
      <w:lvlText w:val="%1"/>
      <w:lvlJc w:val="left"/>
      <w:pPr>
        <w:ind w:left="26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nsid w:val="10565A14"/>
    <w:multiLevelType w:val="hybridMultilevel"/>
    <w:tmpl w:val="0430E464"/>
    <w:lvl w:ilvl="0" w:tplc="7A5A7438">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506DB2E">
      <w:start w:val="1"/>
      <w:numFmt w:val="lowerLetter"/>
      <w:lvlText w:val="%2"/>
      <w:lvlJc w:val="left"/>
      <w:pPr>
        <w:ind w:left="1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FEABEF8">
      <w:start w:val="1"/>
      <w:numFmt w:val="lowerRoman"/>
      <w:lvlText w:val="%3"/>
      <w:lvlJc w:val="left"/>
      <w:pPr>
        <w:ind w:left="22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0AEA244">
      <w:start w:val="1"/>
      <w:numFmt w:val="decimal"/>
      <w:lvlText w:val="%4"/>
      <w:lvlJc w:val="left"/>
      <w:pPr>
        <w:ind w:left="29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FBC81EE">
      <w:start w:val="1"/>
      <w:numFmt w:val="lowerLetter"/>
      <w:lvlText w:val="%5"/>
      <w:lvlJc w:val="left"/>
      <w:pPr>
        <w:ind w:left="36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42404DA">
      <w:start w:val="1"/>
      <w:numFmt w:val="lowerRoman"/>
      <w:lvlText w:val="%6"/>
      <w:lvlJc w:val="left"/>
      <w:pPr>
        <w:ind w:left="43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B0CEAEA">
      <w:start w:val="1"/>
      <w:numFmt w:val="decimal"/>
      <w:lvlText w:val="%7"/>
      <w:lvlJc w:val="left"/>
      <w:pPr>
        <w:ind w:left="50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418977A">
      <w:start w:val="1"/>
      <w:numFmt w:val="lowerLetter"/>
      <w:lvlText w:val="%8"/>
      <w:lvlJc w:val="left"/>
      <w:pPr>
        <w:ind w:left="58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1F850E2">
      <w:start w:val="1"/>
      <w:numFmt w:val="lowerRoman"/>
      <w:lvlText w:val="%9"/>
      <w:lvlJc w:val="left"/>
      <w:pPr>
        <w:ind w:left="65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nsid w:val="178C7C13"/>
    <w:multiLevelType w:val="multilevel"/>
    <w:tmpl w:val="6556FF00"/>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nsid w:val="1F8156D6"/>
    <w:multiLevelType w:val="hybridMultilevel"/>
    <w:tmpl w:val="B3928F32"/>
    <w:lvl w:ilvl="0" w:tplc="04160017">
      <w:start w:val="1"/>
      <w:numFmt w:val="lowerLetter"/>
      <w:lvlText w:val="%1)"/>
      <w:lvlJc w:val="left"/>
      <w:pPr>
        <w:ind w:left="1388" w:hanging="360"/>
      </w:pPr>
    </w:lvl>
    <w:lvl w:ilvl="1" w:tplc="04160019" w:tentative="1">
      <w:start w:val="1"/>
      <w:numFmt w:val="lowerLetter"/>
      <w:lvlText w:val="%2."/>
      <w:lvlJc w:val="left"/>
      <w:pPr>
        <w:ind w:left="2108" w:hanging="360"/>
      </w:pPr>
    </w:lvl>
    <w:lvl w:ilvl="2" w:tplc="0416001B" w:tentative="1">
      <w:start w:val="1"/>
      <w:numFmt w:val="lowerRoman"/>
      <w:lvlText w:val="%3."/>
      <w:lvlJc w:val="right"/>
      <w:pPr>
        <w:ind w:left="2828" w:hanging="180"/>
      </w:pPr>
    </w:lvl>
    <w:lvl w:ilvl="3" w:tplc="0416000F" w:tentative="1">
      <w:start w:val="1"/>
      <w:numFmt w:val="decimal"/>
      <w:lvlText w:val="%4."/>
      <w:lvlJc w:val="left"/>
      <w:pPr>
        <w:ind w:left="3548" w:hanging="360"/>
      </w:pPr>
    </w:lvl>
    <w:lvl w:ilvl="4" w:tplc="04160019" w:tentative="1">
      <w:start w:val="1"/>
      <w:numFmt w:val="lowerLetter"/>
      <w:lvlText w:val="%5."/>
      <w:lvlJc w:val="left"/>
      <w:pPr>
        <w:ind w:left="4268" w:hanging="360"/>
      </w:pPr>
    </w:lvl>
    <w:lvl w:ilvl="5" w:tplc="0416001B" w:tentative="1">
      <w:start w:val="1"/>
      <w:numFmt w:val="lowerRoman"/>
      <w:lvlText w:val="%6."/>
      <w:lvlJc w:val="right"/>
      <w:pPr>
        <w:ind w:left="4988" w:hanging="180"/>
      </w:pPr>
    </w:lvl>
    <w:lvl w:ilvl="6" w:tplc="0416000F" w:tentative="1">
      <w:start w:val="1"/>
      <w:numFmt w:val="decimal"/>
      <w:lvlText w:val="%7."/>
      <w:lvlJc w:val="left"/>
      <w:pPr>
        <w:ind w:left="5708" w:hanging="360"/>
      </w:pPr>
    </w:lvl>
    <w:lvl w:ilvl="7" w:tplc="04160019" w:tentative="1">
      <w:start w:val="1"/>
      <w:numFmt w:val="lowerLetter"/>
      <w:lvlText w:val="%8."/>
      <w:lvlJc w:val="left"/>
      <w:pPr>
        <w:ind w:left="6428" w:hanging="360"/>
      </w:pPr>
    </w:lvl>
    <w:lvl w:ilvl="8" w:tplc="0416001B" w:tentative="1">
      <w:start w:val="1"/>
      <w:numFmt w:val="lowerRoman"/>
      <w:lvlText w:val="%9."/>
      <w:lvlJc w:val="right"/>
      <w:pPr>
        <w:ind w:left="7148" w:hanging="180"/>
      </w:pPr>
    </w:lvl>
  </w:abstractNum>
  <w:abstractNum w:abstractNumId="8">
    <w:nsid w:val="260F3AC3"/>
    <w:multiLevelType w:val="hybridMultilevel"/>
    <w:tmpl w:val="200487B4"/>
    <w:lvl w:ilvl="0" w:tplc="91CCBFCC">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978213C">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26E3EE2">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4C84128">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68A4C60">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0F2EA04">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642AC3E">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024D82C">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C8E4A4A">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nsid w:val="269C68BE"/>
    <w:multiLevelType w:val="hybridMultilevel"/>
    <w:tmpl w:val="0430E464"/>
    <w:lvl w:ilvl="0" w:tplc="7A5A7438">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506DB2E">
      <w:start w:val="1"/>
      <w:numFmt w:val="lowerLetter"/>
      <w:lvlText w:val="%2"/>
      <w:lvlJc w:val="left"/>
      <w:pPr>
        <w:ind w:left="1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FEABEF8">
      <w:start w:val="1"/>
      <w:numFmt w:val="lowerRoman"/>
      <w:lvlText w:val="%3"/>
      <w:lvlJc w:val="left"/>
      <w:pPr>
        <w:ind w:left="22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0AEA244">
      <w:start w:val="1"/>
      <w:numFmt w:val="decimal"/>
      <w:lvlText w:val="%4"/>
      <w:lvlJc w:val="left"/>
      <w:pPr>
        <w:ind w:left="29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FBC81EE">
      <w:start w:val="1"/>
      <w:numFmt w:val="lowerLetter"/>
      <w:lvlText w:val="%5"/>
      <w:lvlJc w:val="left"/>
      <w:pPr>
        <w:ind w:left="36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42404DA">
      <w:start w:val="1"/>
      <w:numFmt w:val="lowerRoman"/>
      <w:lvlText w:val="%6"/>
      <w:lvlJc w:val="left"/>
      <w:pPr>
        <w:ind w:left="43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B0CEAEA">
      <w:start w:val="1"/>
      <w:numFmt w:val="decimal"/>
      <w:lvlText w:val="%7"/>
      <w:lvlJc w:val="left"/>
      <w:pPr>
        <w:ind w:left="50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418977A">
      <w:start w:val="1"/>
      <w:numFmt w:val="lowerLetter"/>
      <w:lvlText w:val="%8"/>
      <w:lvlJc w:val="left"/>
      <w:pPr>
        <w:ind w:left="58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1F850E2">
      <w:start w:val="1"/>
      <w:numFmt w:val="lowerRoman"/>
      <w:lvlText w:val="%9"/>
      <w:lvlJc w:val="left"/>
      <w:pPr>
        <w:ind w:left="65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nsid w:val="2D607800"/>
    <w:multiLevelType w:val="multilevel"/>
    <w:tmpl w:val="CDB2D124"/>
    <w:lvl w:ilvl="0">
      <w:start w:val="1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nsid w:val="2FD12CAF"/>
    <w:multiLevelType w:val="multilevel"/>
    <w:tmpl w:val="FA009F9A"/>
    <w:lvl w:ilvl="0">
      <w:start w:val="2"/>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0"/>
      <w:numFmt w:val="decimal"/>
      <w:lvlRestart w:val="0"/>
      <w:lvlText w:val="%1.%2"/>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nsid w:val="3C251221"/>
    <w:multiLevelType w:val="hybridMultilevel"/>
    <w:tmpl w:val="50BCA220"/>
    <w:lvl w:ilvl="0" w:tplc="171AA07C">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64600D6">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1926350">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25CEE4C">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F568DD4">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4D089F4">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5BA1794">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DB6065A">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0BE8A5A">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nsid w:val="3E9E7EBC"/>
    <w:multiLevelType w:val="hybridMultilevel"/>
    <w:tmpl w:val="6720C24A"/>
    <w:lvl w:ilvl="0" w:tplc="1F461EE2">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BF23ECA">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F727C7C">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CB0B8CC">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21AC46A">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E5846EC">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3E86C3E">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75A0364">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8580464">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nsid w:val="40820C3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3E79B9"/>
    <w:multiLevelType w:val="multilevel"/>
    <w:tmpl w:val="0416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6">
    <w:nsid w:val="4C4D6DBC"/>
    <w:multiLevelType w:val="hybridMultilevel"/>
    <w:tmpl w:val="4A8E9AB2"/>
    <w:lvl w:ilvl="0" w:tplc="214CDF7A">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15E921C">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252EEC8">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FCE5230">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62EFD86">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64C73E4">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3D8430C">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FAA03B4">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E742774">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nsid w:val="4CC84D16"/>
    <w:multiLevelType w:val="hybridMultilevel"/>
    <w:tmpl w:val="1E121E42"/>
    <w:lvl w:ilvl="0" w:tplc="2460E0FC">
      <w:start w:val="1"/>
      <w:numFmt w:val="bullet"/>
      <w:lvlText w:val="•"/>
      <w:lvlJc w:val="left"/>
      <w:pPr>
        <w:ind w:left="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3E6ADCA">
      <w:start w:val="1"/>
      <w:numFmt w:val="bullet"/>
      <w:lvlText w:val="o"/>
      <w:lvlJc w:val="left"/>
      <w:pPr>
        <w:ind w:left="11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97C6F10">
      <w:start w:val="1"/>
      <w:numFmt w:val="bullet"/>
      <w:lvlText w:val="▪"/>
      <w:lvlJc w:val="left"/>
      <w:pPr>
        <w:ind w:left="18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B20CD68">
      <w:start w:val="1"/>
      <w:numFmt w:val="bullet"/>
      <w:lvlText w:val="•"/>
      <w:lvlJc w:val="left"/>
      <w:pPr>
        <w:ind w:left="2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3AE3DBA">
      <w:start w:val="1"/>
      <w:numFmt w:val="bullet"/>
      <w:lvlText w:val="o"/>
      <w:lvlJc w:val="left"/>
      <w:pPr>
        <w:ind w:left="33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1FC0784">
      <w:start w:val="1"/>
      <w:numFmt w:val="bullet"/>
      <w:lvlText w:val="▪"/>
      <w:lvlJc w:val="left"/>
      <w:pPr>
        <w:ind w:left="40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FA89850">
      <w:start w:val="1"/>
      <w:numFmt w:val="bullet"/>
      <w:lvlText w:val="•"/>
      <w:lvlJc w:val="left"/>
      <w:pPr>
        <w:ind w:left="47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3DC4EB2">
      <w:start w:val="1"/>
      <w:numFmt w:val="bullet"/>
      <w:lvlText w:val="o"/>
      <w:lvlJc w:val="left"/>
      <w:pPr>
        <w:ind w:left="54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3DC0164">
      <w:start w:val="1"/>
      <w:numFmt w:val="bullet"/>
      <w:lvlText w:val="▪"/>
      <w:lvlJc w:val="left"/>
      <w:pPr>
        <w:ind w:left="62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nsid w:val="4E2226E8"/>
    <w:multiLevelType w:val="multilevel"/>
    <w:tmpl w:val="7C98587C"/>
    <w:lvl w:ilvl="0">
      <w:start w:val="1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9"/>
      <w:numFmt w:val="decimal"/>
      <w:lvlRestart w:val="0"/>
      <w:lvlText w:val="%1.%2"/>
      <w:lvlJc w:val="left"/>
      <w:pPr>
        <w:ind w:left="1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9">
    <w:nsid w:val="653F5C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94A14D9"/>
    <w:multiLevelType w:val="hybridMultilevel"/>
    <w:tmpl w:val="D93C4EA0"/>
    <w:lvl w:ilvl="0" w:tplc="DA20B77C">
      <w:start w:val="1"/>
      <w:numFmt w:val="lowerLetter"/>
      <w:lvlText w:val="%1)"/>
      <w:lvlJc w:val="left"/>
      <w:pPr>
        <w:ind w:left="6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1107B48">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50A5A50">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61840E8">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7EE5A5A">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CDE7460">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B7A85AA">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DB0B248">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DE06744">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1">
    <w:nsid w:val="702E60AF"/>
    <w:multiLevelType w:val="multilevel"/>
    <w:tmpl w:val="EDC895BA"/>
    <w:lvl w:ilvl="0">
      <w:start w:val="1"/>
      <w:numFmt w:val="lowerLetter"/>
      <w:lvlText w:val="%1)"/>
      <w:lvlJc w:val="left"/>
      <w:pPr>
        <w:ind w:left="8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9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6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nsid w:val="709D7B02"/>
    <w:multiLevelType w:val="hybridMultilevel"/>
    <w:tmpl w:val="AC20C006"/>
    <w:lvl w:ilvl="0" w:tplc="177AFE9E">
      <w:start w:val="1"/>
      <w:numFmt w:val="bullet"/>
      <w:lvlText w:val=""/>
      <w:lvlJc w:val="left"/>
      <w:pPr>
        <w:ind w:left="18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9F38BD68">
      <w:start w:val="1"/>
      <w:numFmt w:val="bullet"/>
      <w:lvlText w:val="o"/>
      <w:lvlJc w:val="left"/>
      <w:pPr>
        <w:ind w:left="24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A6239B8">
      <w:start w:val="1"/>
      <w:numFmt w:val="bullet"/>
      <w:lvlText w:val="▪"/>
      <w:lvlJc w:val="left"/>
      <w:pPr>
        <w:ind w:left="31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4C6512C">
      <w:start w:val="1"/>
      <w:numFmt w:val="bullet"/>
      <w:lvlText w:val="•"/>
      <w:lvlJc w:val="left"/>
      <w:pPr>
        <w:ind w:left="38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3FCBCF8">
      <w:start w:val="1"/>
      <w:numFmt w:val="bullet"/>
      <w:lvlText w:val="o"/>
      <w:lvlJc w:val="left"/>
      <w:pPr>
        <w:ind w:left="457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21094">
      <w:start w:val="1"/>
      <w:numFmt w:val="bullet"/>
      <w:lvlText w:val="▪"/>
      <w:lvlJc w:val="left"/>
      <w:pPr>
        <w:ind w:left="529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CAE0498">
      <w:start w:val="1"/>
      <w:numFmt w:val="bullet"/>
      <w:lvlText w:val="•"/>
      <w:lvlJc w:val="left"/>
      <w:pPr>
        <w:ind w:left="60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2F2228C">
      <w:start w:val="1"/>
      <w:numFmt w:val="bullet"/>
      <w:lvlText w:val="o"/>
      <w:lvlJc w:val="left"/>
      <w:pPr>
        <w:ind w:left="67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A0C7ACC">
      <w:start w:val="1"/>
      <w:numFmt w:val="bullet"/>
      <w:lvlText w:val="▪"/>
      <w:lvlJc w:val="left"/>
      <w:pPr>
        <w:ind w:left="74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22"/>
  </w:num>
  <w:num w:numId="2">
    <w:abstractNumId w:val="11"/>
  </w:num>
  <w:num w:numId="3">
    <w:abstractNumId w:val="12"/>
  </w:num>
  <w:num w:numId="4">
    <w:abstractNumId w:val="6"/>
  </w:num>
  <w:num w:numId="5">
    <w:abstractNumId w:val="8"/>
  </w:num>
  <w:num w:numId="6">
    <w:abstractNumId w:val="13"/>
  </w:num>
  <w:num w:numId="7">
    <w:abstractNumId w:val="20"/>
  </w:num>
  <w:num w:numId="8">
    <w:abstractNumId w:val="4"/>
  </w:num>
  <w:num w:numId="9">
    <w:abstractNumId w:val="5"/>
  </w:num>
  <w:num w:numId="10">
    <w:abstractNumId w:val="10"/>
  </w:num>
  <w:num w:numId="11">
    <w:abstractNumId w:val="21"/>
  </w:num>
  <w:num w:numId="12">
    <w:abstractNumId w:val="18"/>
  </w:num>
  <w:num w:numId="13">
    <w:abstractNumId w:val="16"/>
  </w:num>
  <w:num w:numId="14">
    <w:abstractNumId w:val="17"/>
  </w:num>
  <w:num w:numId="15">
    <w:abstractNumId w:val="7"/>
  </w:num>
  <w:num w:numId="16">
    <w:abstractNumId w:val="14"/>
  </w:num>
  <w:num w:numId="17">
    <w:abstractNumId w:val="3"/>
  </w:num>
  <w:num w:numId="18">
    <w:abstractNumId w:val="15"/>
  </w:num>
  <w:num w:numId="19">
    <w:abstractNumId w:val="1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
  </w:num>
  <w:num w:numId="38">
    <w:abstractNumId w:val="2"/>
  </w:num>
  <w:num w:numId="39">
    <w:abstractNumId w:val="3"/>
  </w:num>
  <w:num w:numId="40">
    <w:abstractNumId w:val="3"/>
  </w:num>
  <w:num w:numId="41">
    <w:abstractNumId w:val="3"/>
  </w:num>
  <w:num w:numId="42">
    <w:abstractNumId w:val="9"/>
  </w:num>
  <w:num w:numId="43">
    <w:abstractNumId w:val="3"/>
  </w:num>
  <w:num w:numId="44">
    <w:abstractNumId w:val="3"/>
  </w:num>
  <w:num w:numId="45">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100353"/>
  </w:hdrShapeDefaults>
  <w:footnotePr>
    <w:footnote w:id="0"/>
    <w:footnote w:id="1"/>
  </w:footnotePr>
  <w:endnotePr>
    <w:endnote w:id="0"/>
    <w:endnote w:id="1"/>
  </w:endnotePr>
  <w:compat>
    <w:useFELayout/>
  </w:compat>
  <w:rsids>
    <w:rsidRoot w:val="00BF4F9F"/>
    <w:rsid w:val="000000AC"/>
    <w:rsid w:val="000024F8"/>
    <w:rsid w:val="00013350"/>
    <w:rsid w:val="000200D6"/>
    <w:rsid w:val="000251B5"/>
    <w:rsid w:val="000358BB"/>
    <w:rsid w:val="00037E6F"/>
    <w:rsid w:val="0004534D"/>
    <w:rsid w:val="0004585F"/>
    <w:rsid w:val="000478BE"/>
    <w:rsid w:val="00051A87"/>
    <w:rsid w:val="0005501F"/>
    <w:rsid w:val="00061D94"/>
    <w:rsid w:val="00067D24"/>
    <w:rsid w:val="0007210D"/>
    <w:rsid w:val="000724B1"/>
    <w:rsid w:val="00072872"/>
    <w:rsid w:val="00072AFB"/>
    <w:rsid w:val="000810E3"/>
    <w:rsid w:val="00083619"/>
    <w:rsid w:val="000926FF"/>
    <w:rsid w:val="00093C62"/>
    <w:rsid w:val="000A170D"/>
    <w:rsid w:val="000A3814"/>
    <w:rsid w:val="000A5F71"/>
    <w:rsid w:val="000A688C"/>
    <w:rsid w:val="000B0E7B"/>
    <w:rsid w:val="000B463A"/>
    <w:rsid w:val="000C078B"/>
    <w:rsid w:val="000C08C9"/>
    <w:rsid w:val="000C0EDF"/>
    <w:rsid w:val="000C7008"/>
    <w:rsid w:val="000D0A59"/>
    <w:rsid w:val="000D6432"/>
    <w:rsid w:val="000E63E6"/>
    <w:rsid w:val="000E73A8"/>
    <w:rsid w:val="000F058C"/>
    <w:rsid w:val="000F1CDE"/>
    <w:rsid w:val="000F2372"/>
    <w:rsid w:val="000F2AA8"/>
    <w:rsid w:val="000F4B0D"/>
    <w:rsid w:val="00101895"/>
    <w:rsid w:val="001022F9"/>
    <w:rsid w:val="00103CAB"/>
    <w:rsid w:val="001052FC"/>
    <w:rsid w:val="00105433"/>
    <w:rsid w:val="0011146E"/>
    <w:rsid w:val="001134A3"/>
    <w:rsid w:val="001148E3"/>
    <w:rsid w:val="001300AF"/>
    <w:rsid w:val="00133B5F"/>
    <w:rsid w:val="00133FAF"/>
    <w:rsid w:val="00141455"/>
    <w:rsid w:val="00141D72"/>
    <w:rsid w:val="00144352"/>
    <w:rsid w:val="001455D9"/>
    <w:rsid w:val="001552DC"/>
    <w:rsid w:val="00155AE7"/>
    <w:rsid w:val="00156FEC"/>
    <w:rsid w:val="00165973"/>
    <w:rsid w:val="00165EDA"/>
    <w:rsid w:val="0016656F"/>
    <w:rsid w:val="001716AA"/>
    <w:rsid w:val="00172E85"/>
    <w:rsid w:val="001734AA"/>
    <w:rsid w:val="00174C42"/>
    <w:rsid w:val="00176FD7"/>
    <w:rsid w:val="001872B9"/>
    <w:rsid w:val="00190977"/>
    <w:rsid w:val="00193F51"/>
    <w:rsid w:val="001948F0"/>
    <w:rsid w:val="001A52AC"/>
    <w:rsid w:val="001A64D2"/>
    <w:rsid w:val="001A7C34"/>
    <w:rsid w:val="001B2A0F"/>
    <w:rsid w:val="001B3B89"/>
    <w:rsid w:val="001B3DAC"/>
    <w:rsid w:val="001B53B7"/>
    <w:rsid w:val="001B5819"/>
    <w:rsid w:val="001B584C"/>
    <w:rsid w:val="001B5C9F"/>
    <w:rsid w:val="001C0929"/>
    <w:rsid w:val="001C11A7"/>
    <w:rsid w:val="001C5CEF"/>
    <w:rsid w:val="001C6D77"/>
    <w:rsid w:val="001C7E6A"/>
    <w:rsid w:val="001D53DC"/>
    <w:rsid w:val="001E3144"/>
    <w:rsid w:val="001E3931"/>
    <w:rsid w:val="001F1D10"/>
    <w:rsid w:val="001F2826"/>
    <w:rsid w:val="001F282D"/>
    <w:rsid w:val="00201BEE"/>
    <w:rsid w:val="002035D9"/>
    <w:rsid w:val="002041F9"/>
    <w:rsid w:val="00207390"/>
    <w:rsid w:val="0021076B"/>
    <w:rsid w:val="00210F76"/>
    <w:rsid w:val="002127D0"/>
    <w:rsid w:val="002128B0"/>
    <w:rsid w:val="00212BC7"/>
    <w:rsid w:val="0021432F"/>
    <w:rsid w:val="0021538C"/>
    <w:rsid w:val="002207DA"/>
    <w:rsid w:val="002318DA"/>
    <w:rsid w:val="00232E4A"/>
    <w:rsid w:val="002403C4"/>
    <w:rsid w:val="00256F00"/>
    <w:rsid w:val="00261088"/>
    <w:rsid w:val="00263026"/>
    <w:rsid w:val="00263D42"/>
    <w:rsid w:val="00263EAE"/>
    <w:rsid w:val="0026432D"/>
    <w:rsid w:val="0028274C"/>
    <w:rsid w:val="00282D86"/>
    <w:rsid w:val="00286A0F"/>
    <w:rsid w:val="0029312F"/>
    <w:rsid w:val="002A327B"/>
    <w:rsid w:val="002A7A4E"/>
    <w:rsid w:val="002B0EF3"/>
    <w:rsid w:val="002B18D1"/>
    <w:rsid w:val="002B1FAF"/>
    <w:rsid w:val="002C0C3A"/>
    <w:rsid w:val="002C14EC"/>
    <w:rsid w:val="002C19B2"/>
    <w:rsid w:val="002C1E73"/>
    <w:rsid w:val="002C2B22"/>
    <w:rsid w:val="002C527D"/>
    <w:rsid w:val="002C546E"/>
    <w:rsid w:val="002D22E1"/>
    <w:rsid w:val="002E2219"/>
    <w:rsid w:val="002E37F8"/>
    <w:rsid w:val="002E3E6C"/>
    <w:rsid w:val="002F379A"/>
    <w:rsid w:val="002F3DE5"/>
    <w:rsid w:val="002F46AF"/>
    <w:rsid w:val="002F4D1A"/>
    <w:rsid w:val="002F5621"/>
    <w:rsid w:val="0030048A"/>
    <w:rsid w:val="00305386"/>
    <w:rsid w:val="003066AF"/>
    <w:rsid w:val="00310913"/>
    <w:rsid w:val="00316B0C"/>
    <w:rsid w:val="00317015"/>
    <w:rsid w:val="003229B1"/>
    <w:rsid w:val="003269B1"/>
    <w:rsid w:val="003345F3"/>
    <w:rsid w:val="00336360"/>
    <w:rsid w:val="00342967"/>
    <w:rsid w:val="003439B4"/>
    <w:rsid w:val="00343A7C"/>
    <w:rsid w:val="0034738A"/>
    <w:rsid w:val="003503A0"/>
    <w:rsid w:val="003579A9"/>
    <w:rsid w:val="00361738"/>
    <w:rsid w:val="00364608"/>
    <w:rsid w:val="003670AC"/>
    <w:rsid w:val="003678E5"/>
    <w:rsid w:val="00380F79"/>
    <w:rsid w:val="00382713"/>
    <w:rsid w:val="00385EF3"/>
    <w:rsid w:val="00392C9E"/>
    <w:rsid w:val="00392FE1"/>
    <w:rsid w:val="003933B6"/>
    <w:rsid w:val="00396779"/>
    <w:rsid w:val="003A2865"/>
    <w:rsid w:val="003A2D59"/>
    <w:rsid w:val="003A3E04"/>
    <w:rsid w:val="003A46C3"/>
    <w:rsid w:val="003A4B7B"/>
    <w:rsid w:val="003A52EC"/>
    <w:rsid w:val="003A5A82"/>
    <w:rsid w:val="003B1BC0"/>
    <w:rsid w:val="003B3A39"/>
    <w:rsid w:val="003B542E"/>
    <w:rsid w:val="003C2DEF"/>
    <w:rsid w:val="003C7D35"/>
    <w:rsid w:val="003D3170"/>
    <w:rsid w:val="003D475E"/>
    <w:rsid w:val="003D5053"/>
    <w:rsid w:val="003E2268"/>
    <w:rsid w:val="003F0762"/>
    <w:rsid w:val="003F17CC"/>
    <w:rsid w:val="003F4A7D"/>
    <w:rsid w:val="003F5408"/>
    <w:rsid w:val="00403199"/>
    <w:rsid w:val="00413FAA"/>
    <w:rsid w:val="00414F31"/>
    <w:rsid w:val="00415204"/>
    <w:rsid w:val="004216E9"/>
    <w:rsid w:val="00421807"/>
    <w:rsid w:val="00426C20"/>
    <w:rsid w:val="004317C8"/>
    <w:rsid w:val="00431EDD"/>
    <w:rsid w:val="00435EA1"/>
    <w:rsid w:val="00437DC1"/>
    <w:rsid w:val="00441ADC"/>
    <w:rsid w:val="004450B5"/>
    <w:rsid w:val="00453C67"/>
    <w:rsid w:val="00454480"/>
    <w:rsid w:val="0045505D"/>
    <w:rsid w:val="0045577B"/>
    <w:rsid w:val="00460E1D"/>
    <w:rsid w:val="004648F9"/>
    <w:rsid w:val="004706F8"/>
    <w:rsid w:val="00473688"/>
    <w:rsid w:val="00481DE3"/>
    <w:rsid w:val="0048446E"/>
    <w:rsid w:val="00486C5A"/>
    <w:rsid w:val="004926A7"/>
    <w:rsid w:val="004A1D0C"/>
    <w:rsid w:val="004A39EC"/>
    <w:rsid w:val="004A3C69"/>
    <w:rsid w:val="004A4170"/>
    <w:rsid w:val="004A68CD"/>
    <w:rsid w:val="004B04CD"/>
    <w:rsid w:val="004B571A"/>
    <w:rsid w:val="004B5BF1"/>
    <w:rsid w:val="004B687F"/>
    <w:rsid w:val="004C3420"/>
    <w:rsid w:val="004C485D"/>
    <w:rsid w:val="004D14C7"/>
    <w:rsid w:val="004E35F3"/>
    <w:rsid w:val="004E6253"/>
    <w:rsid w:val="004F0E19"/>
    <w:rsid w:val="004F1B7D"/>
    <w:rsid w:val="004F4124"/>
    <w:rsid w:val="004F4F67"/>
    <w:rsid w:val="004F628C"/>
    <w:rsid w:val="004F6C7C"/>
    <w:rsid w:val="00500B5B"/>
    <w:rsid w:val="00502FB3"/>
    <w:rsid w:val="00510E14"/>
    <w:rsid w:val="00512A1B"/>
    <w:rsid w:val="005204E7"/>
    <w:rsid w:val="00520BED"/>
    <w:rsid w:val="00523A9B"/>
    <w:rsid w:val="00525A9C"/>
    <w:rsid w:val="0053457F"/>
    <w:rsid w:val="005358D6"/>
    <w:rsid w:val="00536880"/>
    <w:rsid w:val="00540273"/>
    <w:rsid w:val="0054287C"/>
    <w:rsid w:val="00544A37"/>
    <w:rsid w:val="0054633C"/>
    <w:rsid w:val="00547359"/>
    <w:rsid w:val="00550F86"/>
    <w:rsid w:val="00552B34"/>
    <w:rsid w:val="005532F2"/>
    <w:rsid w:val="00557156"/>
    <w:rsid w:val="00560003"/>
    <w:rsid w:val="00563B01"/>
    <w:rsid w:val="00567A25"/>
    <w:rsid w:val="00570866"/>
    <w:rsid w:val="00570976"/>
    <w:rsid w:val="00571173"/>
    <w:rsid w:val="00572D72"/>
    <w:rsid w:val="005756BD"/>
    <w:rsid w:val="00575869"/>
    <w:rsid w:val="005813F7"/>
    <w:rsid w:val="00582D36"/>
    <w:rsid w:val="005879BC"/>
    <w:rsid w:val="005909D6"/>
    <w:rsid w:val="00594F31"/>
    <w:rsid w:val="00595EF6"/>
    <w:rsid w:val="005A0E2C"/>
    <w:rsid w:val="005A1ACD"/>
    <w:rsid w:val="005A1E74"/>
    <w:rsid w:val="005B1D8D"/>
    <w:rsid w:val="005B294B"/>
    <w:rsid w:val="005B2F8C"/>
    <w:rsid w:val="005B68AF"/>
    <w:rsid w:val="005C01D5"/>
    <w:rsid w:val="005C33D0"/>
    <w:rsid w:val="005C4EAC"/>
    <w:rsid w:val="005C5E17"/>
    <w:rsid w:val="005C6877"/>
    <w:rsid w:val="005C74D2"/>
    <w:rsid w:val="005D556B"/>
    <w:rsid w:val="005E0A45"/>
    <w:rsid w:val="005E6550"/>
    <w:rsid w:val="005E7498"/>
    <w:rsid w:val="005F47B8"/>
    <w:rsid w:val="005F5A44"/>
    <w:rsid w:val="005F6E66"/>
    <w:rsid w:val="00600759"/>
    <w:rsid w:val="00601733"/>
    <w:rsid w:val="006041E1"/>
    <w:rsid w:val="00605249"/>
    <w:rsid w:val="00605778"/>
    <w:rsid w:val="0061090B"/>
    <w:rsid w:val="00610AFF"/>
    <w:rsid w:val="00612105"/>
    <w:rsid w:val="006143CC"/>
    <w:rsid w:val="00614B4D"/>
    <w:rsid w:val="00614BE7"/>
    <w:rsid w:val="006152C4"/>
    <w:rsid w:val="00615390"/>
    <w:rsid w:val="006216EC"/>
    <w:rsid w:val="006342E4"/>
    <w:rsid w:val="00636FA7"/>
    <w:rsid w:val="00637403"/>
    <w:rsid w:val="00645443"/>
    <w:rsid w:val="0064643A"/>
    <w:rsid w:val="006524BF"/>
    <w:rsid w:val="00656E80"/>
    <w:rsid w:val="00662148"/>
    <w:rsid w:val="00663B8B"/>
    <w:rsid w:val="006649C1"/>
    <w:rsid w:val="00664C7B"/>
    <w:rsid w:val="00665A58"/>
    <w:rsid w:val="00670258"/>
    <w:rsid w:val="00671EA3"/>
    <w:rsid w:val="00680FE3"/>
    <w:rsid w:val="006856D9"/>
    <w:rsid w:val="00686F18"/>
    <w:rsid w:val="0069070D"/>
    <w:rsid w:val="00691C44"/>
    <w:rsid w:val="00693987"/>
    <w:rsid w:val="006958D3"/>
    <w:rsid w:val="006A0B4E"/>
    <w:rsid w:val="006A144B"/>
    <w:rsid w:val="006A3E4C"/>
    <w:rsid w:val="006A421A"/>
    <w:rsid w:val="006B047C"/>
    <w:rsid w:val="006B77BD"/>
    <w:rsid w:val="006C3544"/>
    <w:rsid w:val="006D14E0"/>
    <w:rsid w:val="006D19B8"/>
    <w:rsid w:val="006D4223"/>
    <w:rsid w:val="006D6519"/>
    <w:rsid w:val="006E119E"/>
    <w:rsid w:val="006E37DE"/>
    <w:rsid w:val="006E600E"/>
    <w:rsid w:val="006E6277"/>
    <w:rsid w:val="006F08CB"/>
    <w:rsid w:val="006F6949"/>
    <w:rsid w:val="007002E5"/>
    <w:rsid w:val="00702F9D"/>
    <w:rsid w:val="0070644C"/>
    <w:rsid w:val="0072033D"/>
    <w:rsid w:val="00722797"/>
    <w:rsid w:val="00725465"/>
    <w:rsid w:val="00727651"/>
    <w:rsid w:val="007276FC"/>
    <w:rsid w:val="007304EB"/>
    <w:rsid w:val="00730666"/>
    <w:rsid w:val="00733ECD"/>
    <w:rsid w:val="00740433"/>
    <w:rsid w:val="007508D5"/>
    <w:rsid w:val="00752B95"/>
    <w:rsid w:val="00753B8B"/>
    <w:rsid w:val="007604C8"/>
    <w:rsid w:val="007654DD"/>
    <w:rsid w:val="0077014E"/>
    <w:rsid w:val="00774FC3"/>
    <w:rsid w:val="007773F2"/>
    <w:rsid w:val="00787E96"/>
    <w:rsid w:val="00790B7B"/>
    <w:rsid w:val="00790D57"/>
    <w:rsid w:val="00791E84"/>
    <w:rsid w:val="007923D7"/>
    <w:rsid w:val="00792795"/>
    <w:rsid w:val="00794319"/>
    <w:rsid w:val="00796409"/>
    <w:rsid w:val="007977F1"/>
    <w:rsid w:val="007A20BB"/>
    <w:rsid w:val="007A3F86"/>
    <w:rsid w:val="007A5852"/>
    <w:rsid w:val="007B0AF0"/>
    <w:rsid w:val="007B5FB5"/>
    <w:rsid w:val="007B6D05"/>
    <w:rsid w:val="007B6F64"/>
    <w:rsid w:val="007B7BB5"/>
    <w:rsid w:val="007B7E7D"/>
    <w:rsid w:val="007C4042"/>
    <w:rsid w:val="007C5659"/>
    <w:rsid w:val="007D6236"/>
    <w:rsid w:val="007D7114"/>
    <w:rsid w:val="007E1224"/>
    <w:rsid w:val="007E1D55"/>
    <w:rsid w:val="007F1C33"/>
    <w:rsid w:val="007F35C7"/>
    <w:rsid w:val="007F5B43"/>
    <w:rsid w:val="00800E4E"/>
    <w:rsid w:val="00804E04"/>
    <w:rsid w:val="0081066E"/>
    <w:rsid w:val="008142EC"/>
    <w:rsid w:val="00814C0B"/>
    <w:rsid w:val="00821310"/>
    <w:rsid w:val="00822A26"/>
    <w:rsid w:val="00826727"/>
    <w:rsid w:val="00834348"/>
    <w:rsid w:val="008403B7"/>
    <w:rsid w:val="00841127"/>
    <w:rsid w:val="008427ED"/>
    <w:rsid w:val="0084418D"/>
    <w:rsid w:val="0084550B"/>
    <w:rsid w:val="00846F56"/>
    <w:rsid w:val="008504E1"/>
    <w:rsid w:val="00853CC0"/>
    <w:rsid w:val="0085781F"/>
    <w:rsid w:val="00861389"/>
    <w:rsid w:val="008631DA"/>
    <w:rsid w:val="00863C91"/>
    <w:rsid w:val="00863E45"/>
    <w:rsid w:val="00864F30"/>
    <w:rsid w:val="0087307F"/>
    <w:rsid w:val="008738AA"/>
    <w:rsid w:val="0087550A"/>
    <w:rsid w:val="008762DE"/>
    <w:rsid w:val="0088289E"/>
    <w:rsid w:val="00885E2E"/>
    <w:rsid w:val="00890A4E"/>
    <w:rsid w:val="00891096"/>
    <w:rsid w:val="00891991"/>
    <w:rsid w:val="00893979"/>
    <w:rsid w:val="008959E7"/>
    <w:rsid w:val="008A360D"/>
    <w:rsid w:val="008A68E5"/>
    <w:rsid w:val="008B40F7"/>
    <w:rsid w:val="008C014B"/>
    <w:rsid w:val="008C043F"/>
    <w:rsid w:val="008C448A"/>
    <w:rsid w:val="008D1E3F"/>
    <w:rsid w:val="008D31B3"/>
    <w:rsid w:val="008D37FF"/>
    <w:rsid w:val="008D4535"/>
    <w:rsid w:val="008D60BF"/>
    <w:rsid w:val="008E6624"/>
    <w:rsid w:val="008F402C"/>
    <w:rsid w:val="008F4D1C"/>
    <w:rsid w:val="008F7012"/>
    <w:rsid w:val="008F7CA8"/>
    <w:rsid w:val="009057A1"/>
    <w:rsid w:val="00906C2B"/>
    <w:rsid w:val="00912F86"/>
    <w:rsid w:val="00917BEA"/>
    <w:rsid w:val="0093403A"/>
    <w:rsid w:val="00937E72"/>
    <w:rsid w:val="009407D6"/>
    <w:rsid w:val="00941D99"/>
    <w:rsid w:val="009450A1"/>
    <w:rsid w:val="00945ED3"/>
    <w:rsid w:val="00946318"/>
    <w:rsid w:val="00947B68"/>
    <w:rsid w:val="00947F5C"/>
    <w:rsid w:val="00955305"/>
    <w:rsid w:val="00956AC9"/>
    <w:rsid w:val="00960904"/>
    <w:rsid w:val="00964472"/>
    <w:rsid w:val="00964D26"/>
    <w:rsid w:val="0096746B"/>
    <w:rsid w:val="00971396"/>
    <w:rsid w:val="009732FE"/>
    <w:rsid w:val="00975BC3"/>
    <w:rsid w:val="00977B61"/>
    <w:rsid w:val="00982548"/>
    <w:rsid w:val="0098761A"/>
    <w:rsid w:val="00990E8B"/>
    <w:rsid w:val="00997116"/>
    <w:rsid w:val="00997C0E"/>
    <w:rsid w:val="009A3505"/>
    <w:rsid w:val="009A6C54"/>
    <w:rsid w:val="009A6DBB"/>
    <w:rsid w:val="009B1FEE"/>
    <w:rsid w:val="009B30ED"/>
    <w:rsid w:val="009C2858"/>
    <w:rsid w:val="009C3A9C"/>
    <w:rsid w:val="009C75F9"/>
    <w:rsid w:val="009D2B8E"/>
    <w:rsid w:val="009D2D49"/>
    <w:rsid w:val="009D34F4"/>
    <w:rsid w:val="009D37FA"/>
    <w:rsid w:val="009D4368"/>
    <w:rsid w:val="009D75BF"/>
    <w:rsid w:val="009E171E"/>
    <w:rsid w:val="009E1F6E"/>
    <w:rsid w:val="009E3969"/>
    <w:rsid w:val="009E6987"/>
    <w:rsid w:val="009E7687"/>
    <w:rsid w:val="009E7791"/>
    <w:rsid w:val="009F01A3"/>
    <w:rsid w:val="009F14E6"/>
    <w:rsid w:val="009F2510"/>
    <w:rsid w:val="009F324C"/>
    <w:rsid w:val="009F61DD"/>
    <w:rsid w:val="00A01739"/>
    <w:rsid w:val="00A04B60"/>
    <w:rsid w:val="00A055E7"/>
    <w:rsid w:val="00A07CAE"/>
    <w:rsid w:val="00A12104"/>
    <w:rsid w:val="00A1661F"/>
    <w:rsid w:val="00A203E3"/>
    <w:rsid w:val="00A22EBE"/>
    <w:rsid w:val="00A25843"/>
    <w:rsid w:val="00A312EC"/>
    <w:rsid w:val="00A32F9B"/>
    <w:rsid w:val="00A416EF"/>
    <w:rsid w:val="00A45DDD"/>
    <w:rsid w:val="00A562FA"/>
    <w:rsid w:val="00A5704D"/>
    <w:rsid w:val="00A60EC2"/>
    <w:rsid w:val="00A639ED"/>
    <w:rsid w:val="00A655FF"/>
    <w:rsid w:val="00A7224D"/>
    <w:rsid w:val="00A730FA"/>
    <w:rsid w:val="00A82B7B"/>
    <w:rsid w:val="00A90F81"/>
    <w:rsid w:val="00A9321C"/>
    <w:rsid w:val="00A9558C"/>
    <w:rsid w:val="00AA246E"/>
    <w:rsid w:val="00AA61D9"/>
    <w:rsid w:val="00AA7E16"/>
    <w:rsid w:val="00AB08C9"/>
    <w:rsid w:val="00AB1D48"/>
    <w:rsid w:val="00AB34A8"/>
    <w:rsid w:val="00AB3AC2"/>
    <w:rsid w:val="00AB55DE"/>
    <w:rsid w:val="00AC0A11"/>
    <w:rsid w:val="00AC2D17"/>
    <w:rsid w:val="00AC2D7E"/>
    <w:rsid w:val="00AC4985"/>
    <w:rsid w:val="00AC60F5"/>
    <w:rsid w:val="00AE491E"/>
    <w:rsid w:val="00AE4DDE"/>
    <w:rsid w:val="00AE65DF"/>
    <w:rsid w:val="00AE6E1F"/>
    <w:rsid w:val="00B00909"/>
    <w:rsid w:val="00B01662"/>
    <w:rsid w:val="00B04D8B"/>
    <w:rsid w:val="00B157C0"/>
    <w:rsid w:val="00B24718"/>
    <w:rsid w:val="00B2728A"/>
    <w:rsid w:val="00B33586"/>
    <w:rsid w:val="00B34741"/>
    <w:rsid w:val="00B34C98"/>
    <w:rsid w:val="00B34FF3"/>
    <w:rsid w:val="00B41EBE"/>
    <w:rsid w:val="00B44A28"/>
    <w:rsid w:val="00B45687"/>
    <w:rsid w:val="00B50764"/>
    <w:rsid w:val="00B53A97"/>
    <w:rsid w:val="00B5508B"/>
    <w:rsid w:val="00B66B2E"/>
    <w:rsid w:val="00B70918"/>
    <w:rsid w:val="00B730FD"/>
    <w:rsid w:val="00B744AF"/>
    <w:rsid w:val="00B8164D"/>
    <w:rsid w:val="00B81688"/>
    <w:rsid w:val="00B81B04"/>
    <w:rsid w:val="00B81B58"/>
    <w:rsid w:val="00B83A9E"/>
    <w:rsid w:val="00B84C35"/>
    <w:rsid w:val="00B91DCB"/>
    <w:rsid w:val="00B95E2F"/>
    <w:rsid w:val="00B96B95"/>
    <w:rsid w:val="00BA164D"/>
    <w:rsid w:val="00BA35B0"/>
    <w:rsid w:val="00BA4702"/>
    <w:rsid w:val="00BA67E6"/>
    <w:rsid w:val="00BA704E"/>
    <w:rsid w:val="00BB0E51"/>
    <w:rsid w:val="00BB2714"/>
    <w:rsid w:val="00BB27CD"/>
    <w:rsid w:val="00BB3B5C"/>
    <w:rsid w:val="00BB593B"/>
    <w:rsid w:val="00BB6B1F"/>
    <w:rsid w:val="00BB75B8"/>
    <w:rsid w:val="00BC013E"/>
    <w:rsid w:val="00BC20FC"/>
    <w:rsid w:val="00BC6FC4"/>
    <w:rsid w:val="00BC721C"/>
    <w:rsid w:val="00BD022C"/>
    <w:rsid w:val="00BD18EA"/>
    <w:rsid w:val="00BD5D43"/>
    <w:rsid w:val="00BD7091"/>
    <w:rsid w:val="00BD7457"/>
    <w:rsid w:val="00BE0050"/>
    <w:rsid w:val="00BE0264"/>
    <w:rsid w:val="00BE2665"/>
    <w:rsid w:val="00BE2AE2"/>
    <w:rsid w:val="00BE2C90"/>
    <w:rsid w:val="00BE376D"/>
    <w:rsid w:val="00BE4E50"/>
    <w:rsid w:val="00BE54DB"/>
    <w:rsid w:val="00BE5C1A"/>
    <w:rsid w:val="00BE6301"/>
    <w:rsid w:val="00BF26E7"/>
    <w:rsid w:val="00BF4F9F"/>
    <w:rsid w:val="00C0231D"/>
    <w:rsid w:val="00C05697"/>
    <w:rsid w:val="00C11B6D"/>
    <w:rsid w:val="00C1632C"/>
    <w:rsid w:val="00C222CC"/>
    <w:rsid w:val="00C25211"/>
    <w:rsid w:val="00C26F25"/>
    <w:rsid w:val="00C30604"/>
    <w:rsid w:val="00C4246B"/>
    <w:rsid w:val="00C510A5"/>
    <w:rsid w:val="00C52FFF"/>
    <w:rsid w:val="00C56CB0"/>
    <w:rsid w:val="00C6098B"/>
    <w:rsid w:val="00C6178F"/>
    <w:rsid w:val="00C67434"/>
    <w:rsid w:val="00C744F7"/>
    <w:rsid w:val="00C75C68"/>
    <w:rsid w:val="00C774F3"/>
    <w:rsid w:val="00C80681"/>
    <w:rsid w:val="00C80E15"/>
    <w:rsid w:val="00C82084"/>
    <w:rsid w:val="00C83689"/>
    <w:rsid w:val="00C8506B"/>
    <w:rsid w:val="00C85213"/>
    <w:rsid w:val="00C86AF3"/>
    <w:rsid w:val="00C97D36"/>
    <w:rsid w:val="00CA00A3"/>
    <w:rsid w:val="00CA1D3E"/>
    <w:rsid w:val="00CA301D"/>
    <w:rsid w:val="00CA3B56"/>
    <w:rsid w:val="00CA4D5C"/>
    <w:rsid w:val="00CB0212"/>
    <w:rsid w:val="00CB079E"/>
    <w:rsid w:val="00CB20C7"/>
    <w:rsid w:val="00CB3256"/>
    <w:rsid w:val="00CB388A"/>
    <w:rsid w:val="00CB4FEE"/>
    <w:rsid w:val="00CB52F1"/>
    <w:rsid w:val="00CC4974"/>
    <w:rsid w:val="00CC768F"/>
    <w:rsid w:val="00CD1118"/>
    <w:rsid w:val="00CD278C"/>
    <w:rsid w:val="00CD7C11"/>
    <w:rsid w:val="00CE25C6"/>
    <w:rsid w:val="00CE6AED"/>
    <w:rsid w:val="00CF67B6"/>
    <w:rsid w:val="00CF7C17"/>
    <w:rsid w:val="00D008F6"/>
    <w:rsid w:val="00D047BD"/>
    <w:rsid w:val="00D05C06"/>
    <w:rsid w:val="00D07C88"/>
    <w:rsid w:val="00D11D84"/>
    <w:rsid w:val="00D15D9B"/>
    <w:rsid w:val="00D166A8"/>
    <w:rsid w:val="00D2048F"/>
    <w:rsid w:val="00D21CC9"/>
    <w:rsid w:val="00D33041"/>
    <w:rsid w:val="00D341B5"/>
    <w:rsid w:val="00D40D9E"/>
    <w:rsid w:val="00D544C3"/>
    <w:rsid w:val="00D610BB"/>
    <w:rsid w:val="00D61F5C"/>
    <w:rsid w:val="00D64BFF"/>
    <w:rsid w:val="00D70CB0"/>
    <w:rsid w:val="00D7205D"/>
    <w:rsid w:val="00D7651B"/>
    <w:rsid w:val="00D8042F"/>
    <w:rsid w:val="00D80755"/>
    <w:rsid w:val="00D81FD4"/>
    <w:rsid w:val="00D837F4"/>
    <w:rsid w:val="00D8723D"/>
    <w:rsid w:val="00D877B4"/>
    <w:rsid w:val="00D95B36"/>
    <w:rsid w:val="00D97B2A"/>
    <w:rsid w:val="00DA141A"/>
    <w:rsid w:val="00DA380D"/>
    <w:rsid w:val="00DB0314"/>
    <w:rsid w:val="00DB0DE9"/>
    <w:rsid w:val="00DB2D7E"/>
    <w:rsid w:val="00DB7A55"/>
    <w:rsid w:val="00DC2BED"/>
    <w:rsid w:val="00DC38FD"/>
    <w:rsid w:val="00DC3BC2"/>
    <w:rsid w:val="00DC46B4"/>
    <w:rsid w:val="00DC57A4"/>
    <w:rsid w:val="00DD08C7"/>
    <w:rsid w:val="00DD298A"/>
    <w:rsid w:val="00DD4661"/>
    <w:rsid w:val="00DE2919"/>
    <w:rsid w:val="00DE4D13"/>
    <w:rsid w:val="00DE6A0D"/>
    <w:rsid w:val="00DF089A"/>
    <w:rsid w:val="00DF21E7"/>
    <w:rsid w:val="00DF6331"/>
    <w:rsid w:val="00E041B1"/>
    <w:rsid w:val="00E1035A"/>
    <w:rsid w:val="00E114CC"/>
    <w:rsid w:val="00E16A15"/>
    <w:rsid w:val="00E2513D"/>
    <w:rsid w:val="00E2575B"/>
    <w:rsid w:val="00E267D4"/>
    <w:rsid w:val="00E30395"/>
    <w:rsid w:val="00E3102D"/>
    <w:rsid w:val="00E3206B"/>
    <w:rsid w:val="00E34291"/>
    <w:rsid w:val="00E37B7B"/>
    <w:rsid w:val="00E42603"/>
    <w:rsid w:val="00E44911"/>
    <w:rsid w:val="00E46DFD"/>
    <w:rsid w:val="00E5541B"/>
    <w:rsid w:val="00E55594"/>
    <w:rsid w:val="00E56ACE"/>
    <w:rsid w:val="00E573EB"/>
    <w:rsid w:val="00E57495"/>
    <w:rsid w:val="00E60491"/>
    <w:rsid w:val="00E6069B"/>
    <w:rsid w:val="00E61A85"/>
    <w:rsid w:val="00E6214C"/>
    <w:rsid w:val="00E6242B"/>
    <w:rsid w:val="00E630EF"/>
    <w:rsid w:val="00E6386A"/>
    <w:rsid w:val="00E70DEF"/>
    <w:rsid w:val="00E7217A"/>
    <w:rsid w:val="00E747BA"/>
    <w:rsid w:val="00E74F25"/>
    <w:rsid w:val="00E75413"/>
    <w:rsid w:val="00E76D88"/>
    <w:rsid w:val="00E80747"/>
    <w:rsid w:val="00E8550B"/>
    <w:rsid w:val="00E96EC0"/>
    <w:rsid w:val="00E97009"/>
    <w:rsid w:val="00EA30FB"/>
    <w:rsid w:val="00EA5103"/>
    <w:rsid w:val="00EA5F66"/>
    <w:rsid w:val="00EB0C69"/>
    <w:rsid w:val="00EB2803"/>
    <w:rsid w:val="00EB5A95"/>
    <w:rsid w:val="00EB5F11"/>
    <w:rsid w:val="00EB61E9"/>
    <w:rsid w:val="00EB7F7B"/>
    <w:rsid w:val="00EC0E91"/>
    <w:rsid w:val="00EC2401"/>
    <w:rsid w:val="00EC2B29"/>
    <w:rsid w:val="00EC61FB"/>
    <w:rsid w:val="00EC7103"/>
    <w:rsid w:val="00ED09D1"/>
    <w:rsid w:val="00ED4D9C"/>
    <w:rsid w:val="00ED560F"/>
    <w:rsid w:val="00ED6A63"/>
    <w:rsid w:val="00EE2BE4"/>
    <w:rsid w:val="00EE50A3"/>
    <w:rsid w:val="00EE7FA9"/>
    <w:rsid w:val="00EF06E0"/>
    <w:rsid w:val="00EF5557"/>
    <w:rsid w:val="00EF59ED"/>
    <w:rsid w:val="00EF79FC"/>
    <w:rsid w:val="00F03FD0"/>
    <w:rsid w:val="00F1162B"/>
    <w:rsid w:val="00F12C44"/>
    <w:rsid w:val="00F1333E"/>
    <w:rsid w:val="00F13973"/>
    <w:rsid w:val="00F14C14"/>
    <w:rsid w:val="00F15A59"/>
    <w:rsid w:val="00F20017"/>
    <w:rsid w:val="00F229BD"/>
    <w:rsid w:val="00F22B98"/>
    <w:rsid w:val="00F24FAE"/>
    <w:rsid w:val="00F26DC3"/>
    <w:rsid w:val="00F27A48"/>
    <w:rsid w:val="00F31192"/>
    <w:rsid w:val="00F35CF1"/>
    <w:rsid w:val="00F36AF3"/>
    <w:rsid w:val="00F36DAA"/>
    <w:rsid w:val="00F37CE8"/>
    <w:rsid w:val="00F43224"/>
    <w:rsid w:val="00F43496"/>
    <w:rsid w:val="00F465FF"/>
    <w:rsid w:val="00F46653"/>
    <w:rsid w:val="00F5019B"/>
    <w:rsid w:val="00F52993"/>
    <w:rsid w:val="00F546CF"/>
    <w:rsid w:val="00F5509D"/>
    <w:rsid w:val="00F5661E"/>
    <w:rsid w:val="00F576D1"/>
    <w:rsid w:val="00F658F7"/>
    <w:rsid w:val="00F70471"/>
    <w:rsid w:val="00F72968"/>
    <w:rsid w:val="00F740A1"/>
    <w:rsid w:val="00F7560E"/>
    <w:rsid w:val="00F768C3"/>
    <w:rsid w:val="00F80E89"/>
    <w:rsid w:val="00F81DD9"/>
    <w:rsid w:val="00F830CE"/>
    <w:rsid w:val="00F83402"/>
    <w:rsid w:val="00F9260A"/>
    <w:rsid w:val="00F96448"/>
    <w:rsid w:val="00FA403C"/>
    <w:rsid w:val="00FA4A56"/>
    <w:rsid w:val="00FA4C86"/>
    <w:rsid w:val="00FB1B42"/>
    <w:rsid w:val="00FB2781"/>
    <w:rsid w:val="00FC0B82"/>
    <w:rsid w:val="00FC1A9B"/>
    <w:rsid w:val="00FC6F83"/>
    <w:rsid w:val="00FD0F3F"/>
    <w:rsid w:val="00FD52F3"/>
    <w:rsid w:val="00FD5DBC"/>
    <w:rsid w:val="00FE3C70"/>
    <w:rsid w:val="00FE4BDC"/>
    <w:rsid w:val="00FE56E6"/>
    <w:rsid w:val="00FF0011"/>
    <w:rsid w:val="00FF433E"/>
    <w:rsid w:val="00FF5E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96"/>
    <w:pPr>
      <w:spacing w:after="5" w:line="248" w:lineRule="auto"/>
      <w:ind w:left="10" w:right="8" w:hanging="10"/>
      <w:jc w:val="both"/>
    </w:pPr>
    <w:rPr>
      <w:rFonts w:ascii="Calibri" w:eastAsia="Calibri" w:hAnsi="Calibri" w:cs="Calibri"/>
      <w:color w:val="000000"/>
      <w:sz w:val="21"/>
    </w:rPr>
  </w:style>
  <w:style w:type="paragraph" w:styleId="Ttulo1">
    <w:name w:val="heading 1"/>
    <w:next w:val="Normal"/>
    <w:link w:val="Ttulo1Char"/>
    <w:uiPriority w:val="9"/>
    <w:unhideWhenUsed/>
    <w:qFormat/>
    <w:rsid w:val="00787E96"/>
    <w:pPr>
      <w:keepNext/>
      <w:keepLines/>
      <w:spacing w:after="0"/>
      <w:ind w:left="10" w:hanging="10"/>
      <w:outlineLvl w:val="0"/>
    </w:pPr>
    <w:rPr>
      <w:rFonts w:ascii="Calibri" w:eastAsia="Calibri" w:hAnsi="Calibri" w:cs="Calibri"/>
      <w:b/>
      <w:color w:val="000000"/>
      <w:sz w:val="21"/>
    </w:rPr>
  </w:style>
  <w:style w:type="paragraph" w:styleId="Ttulo2">
    <w:name w:val="heading 2"/>
    <w:next w:val="Normal"/>
    <w:link w:val="Ttulo2Char"/>
    <w:uiPriority w:val="9"/>
    <w:unhideWhenUsed/>
    <w:qFormat/>
    <w:rsid w:val="00787E96"/>
    <w:pPr>
      <w:keepNext/>
      <w:keepLines/>
      <w:spacing w:after="0"/>
      <w:ind w:left="10" w:hanging="10"/>
      <w:outlineLvl w:val="1"/>
    </w:pPr>
    <w:rPr>
      <w:rFonts w:ascii="Calibri" w:eastAsia="Calibri" w:hAnsi="Calibri" w:cs="Calibri"/>
      <w:b/>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87E96"/>
    <w:rPr>
      <w:rFonts w:ascii="Calibri" w:eastAsia="Calibri" w:hAnsi="Calibri" w:cs="Calibri"/>
      <w:b/>
      <w:color w:val="000000"/>
      <w:sz w:val="21"/>
    </w:rPr>
  </w:style>
  <w:style w:type="character" w:customStyle="1" w:styleId="Ttulo2Char">
    <w:name w:val="Título 2 Char"/>
    <w:link w:val="Ttulo2"/>
    <w:rsid w:val="00787E96"/>
    <w:rPr>
      <w:rFonts w:ascii="Calibri" w:eastAsia="Calibri" w:hAnsi="Calibri" w:cs="Calibri"/>
      <w:b/>
      <w:color w:val="000000"/>
      <w:sz w:val="21"/>
    </w:rPr>
  </w:style>
  <w:style w:type="table" w:customStyle="1" w:styleId="TableGrid">
    <w:name w:val="TableGrid"/>
    <w:rsid w:val="00787E96"/>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B41EBE"/>
    <w:pPr>
      <w:ind w:left="720"/>
      <w:contextualSpacing/>
    </w:pPr>
  </w:style>
  <w:style w:type="paragraph" w:styleId="NormalWeb">
    <w:name w:val="Normal (Web)"/>
    <w:basedOn w:val="Normal"/>
    <w:uiPriority w:val="99"/>
    <w:unhideWhenUsed/>
    <w:qFormat/>
    <w:rsid w:val="00C774F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D7651B"/>
    <w:rPr>
      <w:color w:val="0563C1" w:themeColor="hyperlink"/>
      <w:u w:val="single"/>
    </w:rPr>
  </w:style>
  <w:style w:type="character" w:customStyle="1" w:styleId="MenoPendente1">
    <w:name w:val="Menção Pendente1"/>
    <w:basedOn w:val="Fontepargpadro"/>
    <w:uiPriority w:val="99"/>
    <w:semiHidden/>
    <w:unhideWhenUsed/>
    <w:rsid w:val="00336360"/>
    <w:rPr>
      <w:color w:val="808080"/>
      <w:shd w:val="clear" w:color="auto" w:fill="E6E6E6"/>
    </w:rPr>
  </w:style>
  <w:style w:type="paragraph" w:styleId="Textodebalo">
    <w:name w:val="Balloon Text"/>
    <w:basedOn w:val="Normal"/>
    <w:link w:val="TextodebaloChar"/>
    <w:uiPriority w:val="99"/>
    <w:semiHidden/>
    <w:unhideWhenUsed/>
    <w:rsid w:val="00E638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386A"/>
    <w:rPr>
      <w:rFonts w:ascii="Segoe UI" w:eastAsia="Calibri" w:hAnsi="Segoe UI" w:cs="Segoe UI"/>
      <w:color w:val="000000"/>
      <w:sz w:val="18"/>
      <w:szCs w:val="18"/>
    </w:rPr>
  </w:style>
  <w:style w:type="character" w:customStyle="1" w:styleId="MenoPendente2">
    <w:name w:val="Menção Pendente2"/>
    <w:basedOn w:val="Fontepargpadro"/>
    <w:uiPriority w:val="99"/>
    <w:semiHidden/>
    <w:unhideWhenUsed/>
    <w:rsid w:val="00906C2B"/>
    <w:rPr>
      <w:color w:val="808080"/>
      <w:shd w:val="clear" w:color="auto" w:fill="E6E6E6"/>
    </w:rPr>
  </w:style>
  <w:style w:type="character" w:customStyle="1" w:styleId="PargrafodaListaChar">
    <w:name w:val="Parágrafo da Lista Char"/>
    <w:link w:val="PargrafodaLista"/>
    <w:uiPriority w:val="34"/>
    <w:qFormat/>
    <w:locked/>
    <w:rsid w:val="007E1D55"/>
    <w:rPr>
      <w:rFonts w:ascii="Calibri" w:eastAsia="Calibri" w:hAnsi="Calibri" w:cs="Calibri"/>
      <w:color w:val="000000"/>
      <w:sz w:val="21"/>
    </w:rPr>
  </w:style>
  <w:style w:type="character" w:customStyle="1" w:styleId="label">
    <w:name w:val="label"/>
    <w:basedOn w:val="Fontepargpadro"/>
    <w:rsid w:val="00C82084"/>
  </w:style>
  <w:style w:type="table" w:styleId="Tabelacomgrade">
    <w:name w:val="Table Grid"/>
    <w:basedOn w:val="Tabelanormal"/>
    <w:uiPriority w:val="39"/>
    <w:rsid w:val="00BE4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vel1">
    <w:name w:val="Nível 1"/>
    <w:basedOn w:val="PargrafodaLista"/>
    <w:link w:val="Nvel1Char"/>
    <w:qFormat/>
    <w:rsid w:val="00061D94"/>
    <w:pPr>
      <w:numPr>
        <w:numId w:val="17"/>
      </w:numPr>
    </w:pPr>
  </w:style>
  <w:style w:type="paragraph" w:customStyle="1" w:styleId="Nvel2">
    <w:name w:val="Nível 2"/>
    <w:basedOn w:val="PargrafodaLista"/>
    <w:link w:val="Nvel2Char"/>
    <w:qFormat/>
    <w:rsid w:val="00912F86"/>
    <w:pPr>
      <w:numPr>
        <w:ilvl w:val="1"/>
        <w:numId w:val="17"/>
      </w:numPr>
      <w:spacing w:line="240" w:lineRule="auto"/>
      <w:ind w:right="6"/>
    </w:pPr>
  </w:style>
  <w:style w:type="character" w:customStyle="1" w:styleId="Nvel1Char">
    <w:name w:val="Nível 1 Char"/>
    <w:basedOn w:val="PargrafodaListaChar"/>
    <w:link w:val="Nvel1"/>
    <w:rsid w:val="00061D94"/>
  </w:style>
  <w:style w:type="character" w:customStyle="1" w:styleId="Paragrafo11Char">
    <w:name w:val="Paragrafo 1.1 Char"/>
    <w:basedOn w:val="Fontepargpadro"/>
    <w:link w:val="Paragrafo11"/>
    <w:qFormat/>
    <w:rsid w:val="00263026"/>
    <w:rPr>
      <w:rFonts w:ascii="Times New Roman" w:eastAsia="Times New Roman" w:hAnsi="Times New Roman" w:cs="Times New Roman"/>
      <w:sz w:val="24"/>
      <w:szCs w:val="24"/>
    </w:rPr>
  </w:style>
  <w:style w:type="character" w:customStyle="1" w:styleId="Nvel2Char">
    <w:name w:val="Nível 2 Char"/>
    <w:basedOn w:val="PargrafodaListaChar"/>
    <w:link w:val="Nvel2"/>
    <w:rsid w:val="00912F86"/>
  </w:style>
  <w:style w:type="paragraph" w:customStyle="1" w:styleId="Paragrafo11">
    <w:name w:val="Paragrafo 1.1"/>
    <w:basedOn w:val="Normal"/>
    <w:link w:val="Paragrafo11Char"/>
    <w:qFormat/>
    <w:rsid w:val="00263026"/>
    <w:pPr>
      <w:spacing w:before="113" w:after="170" w:line="240" w:lineRule="auto"/>
      <w:ind w:left="142" w:right="0" w:firstLine="851"/>
      <w:contextualSpacing/>
    </w:pPr>
    <w:rPr>
      <w:rFonts w:ascii="Times New Roman" w:eastAsia="Times New Roman" w:hAnsi="Times New Roman" w:cs="Times New Roman"/>
      <w:color w:val="auto"/>
      <w:sz w:val="24"/>
      <w:szCs w:val="24"/>
    </w:rPr>
  </w:style>
  <w:style w:type="paragraph" w:customStyle="1" w:styleId="Nvel3">
    <w:name w:val="Nível 3"/>
    <w:basedOn w:val="Nvel2"/>
    <w:link w:val="Nvel3Char"/>
    <w:qFormat/>
    <w:rsid w:val="00EA5103"/>
    <w:pPr>
      <w:numPr>
        <w:ilvl w:val="2"/>
      </w:numPr>
    </w:pPr>
  </w:style>
  <w:style w:type="character" w:customStyle="1" w:styleId="Nvel3Char">
    <w:name w:val="Nível 3 Char"/>
    <w:basedOn w:val="Nvel2Char"/>
    <w:link w:val="Nvel3"/>
    <w:rsid w:val="00EA5103"/>
    <w:rPr>
      <w:rFonts w:ascii="Calibri" w:eastAsia="Calibri" w:hAnsi="Calibri" w:cs="Calibri"/>
      <w:color w:val="000000"/>
      <w:sz w:val="21"/>
    </w:rPr>
  </w:style>
  <w:style w:type="paragraph" w:customStyle="1" w:styleId="Default">
    <w:name w:val="Default"/>
    <w:rsid w:val="008142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3348906">
      <w:bodyDiv w:val="1"/>
      <w:marLeft w:val="0"/>
      <w:marRight w:val="0"/>
      <w:marTop w:val="0"/>
      <w:marBottom w:val="0"/>
      <w:divBdr>
        <w:top w:val="none" w:sz="0" w:space="0" w:color="auto"/>
        <w:left w:val="none" w:sz="0" w:space="0" w:color="auto"/>
        <w:bottom w:val="none" w:sz="0" w:space="0" w:color="auto"/>
        <w:right w:val="none" w:sz="0" w:space="0" w:color="auto"/>
      </w:divBdr>
    </w:div>
    <w:div w:id="578173709">
      <w:bodyDiv w:val="1"/>
      <w:marLeft w:val="0"/>
      <w:marRight w:val="0"/>
      <w:marTop w:val="0"/>
      <w:marBottom w:val="0"/>
      <w:divBdr>
        <w:top w:val="none" w:sz="0" w:space="0" w:color="auto"/>
        <w:left w:val="none" w:sz="0" w:space="0" w:color="auto"/>
        <w:bottom w:val="none" w:sz="0" w:space="0" w:color="auto"/>
        <w:right w:val="none" w:sz="0" w:space="0" w:color="auto"/>
      </w:divBdr>
    </w:div>
    <w:div w:id="184767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CC4DC-1C0E-45CD-959D-CBFA9CE9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80</Pages>
  <Words>28525</Words>
  <Characters>154037</Characters>
  <Application>Microsoft Office Word</Application>
  <DocSecurity>0</DocSecurity>
  <Lines>1283</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Moraes</dc:creator>
  <cp:lastModifiedBy>Andre Ferreira Sarmento</cp:lastModifiedBy>
  <cp:revision>77</cp:revision>
  <cp:lastPrinted>2019-07-29T15:39:00Z</cp:lastPrinted>
  <dcterms:created xsi:type="dcterms:W3CDTF">2019-07-23T13:52:00Z</dcterms:created>
  <dcterms:modified xsi:type="dcterms:W3CDTF">2019-07-29T15:45:00Z</dcterms:modified>
</cp:coreProperties>
</file>