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815" w:rsidRPr="00167A1A" w:rsidRDefault="00A42815" w:rsidP="00EF3FA6">
      <w:pPr>
        <w:autoSpaceDE w:val="0"/>
        <w:autoSpaceDN w:val="0"/>
        <w:adjustRightInd w:val="0"/>
        <w:ind w:left="426" w:hanging="426"/>
        <w:jc w:val="center"/>
        <w:rPr>
          <w:rFonts w:asciiTheme="minorHAnsi" w:hAnsiTheme="minorHAnsi" w:cstheme="minorHAnsi"/>
          <w:b/>
          <w:sz w:val="22"/>
          <w:szCs w:val="22"/>
          <w:u w:val="single"/>
        </w:rPr>
      </w:pPr>
      <w:bookmarkStart w:id="0" w:name="_GoBack"/>
      <w:bookmarkEnd w:id="0"/>
      <w:r w:rsidRPr="00167A1A">
        <w:rPr>
          <w:rFonts w:asciiTheme="minorHAnsi" w:hAnsiTheme="minorHAnsi" w:cstheme="minorHAnsi"/>
          <w:b/>
          <w:sz w:val="22"/>
          <w:szCs w:val="22"/>
          <w:u w:val="single"/>
        </w:rPr>
        <w:t>TERMO DE REFERÊNCIA</w:t>
      </w:r>
    </w:p>
    <w:p w:rsidR="001D2A4B" w:rsidRPr="00167A1A" w:rsidRDefault="001D2A4B" w:rsidP="00167A1A">
      <w:pPr>
        <w:autoSpaceDE w:val="0"/>
        <w:autoSpaceDN w:val="0"/>
        <w:adjustRightInd w:val="0"/>
        <w:ind w:left="426" w:hanging="426"/>
        <w:jc w:val="both"/>
        <w:rPr>
          <w:rFonts w:asciiTheme="minorHAnsi" w:hAnsiTheme="minorHAnsi" w:cstheme="minorHAnsi"/>
          <w:b/>
          <w:sz w:val="22"/>
          <w:szCs w:val="22"/>
          <w:u w:val="single"/>
        </w:rPr>
      </w:pPr>
    </w:p>
    <w:p w:rsidR="001D2A4B" w:rsidRPr="00167A1A" w:rsidRDefault="001D2A4B" w:rsidP="00167A1A">
      <w:pPr>
        <w:pStyle w:val="PargrafodaLista"/>
        <w:numPr>
          <w:ilvl w:val="0"/>
          <w:numId w:val="1"/>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OBJETO</w:t>
      </w:r>
    </w:p>
    <w:p w:rsidR="002A110A" w:rsidRPr="00167A1A" w:rsidRDefault="002A110A" w:rsidP="00167A1A">
      <w:pPr>
        <w:ind w:left="426" w:hanging="426"/>
        <w:contextualSpacing/>
        <w:jc w:val="both"/>
        <w:rPr>
          <w:rFonts w:asciiTheme="minorHAnsi" w:hAnsiTheme="minorHAnsi" w:cstheme="minorHAnsi"/>
          <w:sz w:val="22"/>
          <w:szCs w:val="22"/>
        </w:rPr>
      </w:pPr>
    </w:p>
    <w:p w:rsidR="003D6EDF" w:rsidRPr="00167A1A" w:rsidRDefault="003D6EDF" w:rsidP="00167A1A">
      <w:pPr>
        <w:pStyle w:val="PargrafodaLista"/>
        <w:numPr>
          <w:ilvl w:val="1"/>
          <w:numId w:val="1"/>
        </w:numPr>
        <w:ind w:left="426" w:hanging="426"/>
        <w:contextualSpacing/>
        <w:jc w:val="both"/>
        <w:rPr>
          <w:rFonts w:asciiTheme="minorHAnsi" w:hAnsiTheme="minorHAnsi" w:cstheme="minorHAnsi"/>
          <w:sz w:val="22"/>
          <w:szCs w:val="22"/>
        </w:rPr>
      </w:pPr>
      <w:r w:rsidRPr="00167A1A">
        <w:rPr>
          <w:rFonts w:asciiTheme="minorHAnsi" w:hAnsiTheme="minorHAnsi" w:cstheme="minorHAnsi"/>
          <w:sz w:val="22"/>
          <w:szCs w:val="22"/>
        </w:rPr>
        <w:t xml:space="preserve">Credenciamento de Microempreendedores Individuais – MEI’S para prestação de serviços de </w:t>
      </w:r>
      <w:r w:rsidR="00997263">
        <w:rPr>
          <w:rFonts w:asciiTheme="minorHAnsi" w:hAnsiTheme="minorHAnsi" w:cstheme="minorHAnsi"/>
          <w:sz w:val="22"/>
          <w:szCs w:val="22"/>
        </w:rPr>
        <w:t>ELETRICISTA, BOMBEIRO HIDRÁULICO, PINTOR, PEDREIRO e JARDINEIRO</w:t>
      </w:r>
      <w:r w:rsidRPr="00167A1A">
        <w:rPr>
          <w:rFonts w:asciiTheme="minorHAnsi" w:hAnsiTheme="minorHAnsi" w:cstheme="minorHAnsi"/>
          <w:sz w:val="22"/>
          <w:szCs w:val="22"/>
        </w:rPr>
        <w:t>, para pequenos reparos em prédios públicos utilizados pela Prefeitura Municipal de Maceió.</w:t>
      </w:r>
    </w:p>
    <w:p w:rsidR="001B3656" w:rsidRPr="00167A1A" w:rsidRDefault="001B3656" w:rsidP="00167A1A">
      <w:pPr>
        <w:pStyle w:val="PargrafodaLista"/>
        <w:ind w:left="426" w:hanging="426"/>
        <w:jc w:val="both"/>
        <w:rPr>
          <w:rFonts w:asciiTheme="minorHAnsi" w:hAnsiTheme="minorHAnsi" w:cstheme="minorHAnsi"/>
          <w:sz w:val="22"/>
          <w:szCs w:val="22"/>
        </w:rPr>
      </w:pPr>
    </w:p>
    <w:p w:rsidR="00A42815" w:rsidRPr="00167A1A" w:rsidRDefault="00A42815" w:rsidP="00167A1A">
      <w:pPr>
        <w:pStyle w:val="PargrafodaLista"/>
        <w:numPr>
          <w:ilvl w:val="0"/>
          <w:numId w:val="1"/>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kern w:val="32"/>
          <w:sz w:val="22"/>
          <w:szCs w:val="22"/>
        </w:rPr>
        <w:t>JUSTIFICATIVA</w:t>
      </w:r>
    </w:p>
    <w:p w:rsidR="002A110A" w:rsidRPr="00167A1A" w:rsidRDefault="002A110A" w:rsidP="00167A1A">
      <w:pPr>
        <w:autoSpaceDE w:val="0"/>
        <w:autoSpaceDN w:val="0"/>
        <w:adjustRightInd w:val="0"/>
        <w:ind w:left="426" w:hanging="426"/>
        <w:jc w:val="both"/>
        <w:rPr>
          <w:rFonts w:asciiTheme="minorHAnsi" w:hAnsiTheme="minorHAnsi" w:cstheme="minorHAnsi"/>
          <w:sz w:val="22"/>
          <w:szCs w:val="22"/>
        </w:rPr>
      </w:pPr>
    </w:p>
    <w:p w:rsidR="001D2A4B" w:rsidRPr="00167A1A" w:rsidRDefault="002A110A"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w:t>
      </w:r>
      <w:r w:rsidR="001D2A4B" w:rsidRPr="00167A1A">
        <w:rPr>
          <w:rFonts w:asciiTheme="minorHAnsi" w:hAnsiTheme="minorHAnsi" w:cstheme="minorHAnsi"/>
          <w:sz w:val="22"/>
          <w:szCs w:val="22"/>
        </w:rPr>
        <w:t>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8E1916" w:rsidRPr="00167A1A" w:rsidRDefault="001D2A4B"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legislação vigente que regula a</w:t>
      </w:r>
      <w:r w:rsidR="00AB4351" w:rsidRPr="00167A1A">
        <w:rPr>
          <w:rFonts w:asciiTheme="minorHAnsi" w:hAnsiTheme="minorHAnsi" w:cstheme="minorHAnsi"/>
          <w:sz w:val="22"/>
          <w:szCs w:val="22"/>
        </w:rPr>
        <w:t xml:space="preserve"> contratação do</w:t>
      </w:r>
      <w:r w:rsidRPr="00167A1A">
        <w:rPr>
          <w:rFonts w:asciiTheme="minorHAnsi" w:hAnsiTheme="minorHAnsi" w:cstheme="minorHAnsi"/>
          <w:sz w:val="22"/>
          <w:szCs w:val="22"/>
        </w:rPr>
        <w:t xml:space="preserve">s </w:t>
      </w:r>
      <w:r w:rsidR="00AB4351" w:rsidRPr="00167A1A">
        <w:rPr>
          <w:rFonts w:asciiTheme="minorHAnsi" w:hAnsiTheme="minorHAnsi" w:cstheme="minorHAnsi"/>
          <w:sz w:val="22"/>
          <w:szCs w:val="22"/>
        </w:rPr>
        <w:t xml:space="preserve">serviços </w:t>
      </w:r>
      <w:r w:rsidRPr="00167A1A">
        <w:rPr>
          <w:rFonts w:asciiTheme="minorHAnsi" w:hAnsiTheme="minorHAnsi" w:cstheme="minorHAnsi"/>
          <w:sz w:val="22"/>
          <w:szCs w:val="22"/>
        </w:rPr>
        <w:t xml:space="preserve">no setor público alberga instrumentos que podem ser utilizados e possibilitam maior eficiência nas aquisições e melhoria na gestão, tais quais a adoção de </w:t>
      </w:r>
      <w:r w:rsidR="00AB4351" w:rsidRPr="00167A1A">
        <w:rPr>
          <w:rFonts w:asciiTheme="minorHAnsi" w:hAnsiTheme="minorHAnsi" w:cstheme="minorHAnsi"/>
          <w:sz w:val="22"/>
          <w:szCs w:val="22"/>
        </w:rPr>
        <w:t xml:space="preserve">Credenciamento de </w:t>
      </w:r>
      <w:proofErr w:type="spellStart"/>
      <w:r w:rsidR="00AB4351" w:rsidRPr="00167A1A">
        <w:rPr>
          <w:rFonts w:asciiTheme="minorHAnsi" w:hAnsiTheme="minorHAnsi" w:cstheme="minorHAnsi"/>
          <w:sz w:val="22"/>
          <w:szCs w:val="22"/>
        </w:rPr>
        <w:t>MEI´s</w:t>
      </w:r>
      <w:proofErr w:type="spellEnd"/>
      <w:r w:rsidRPr="00167A1A">
        <w:rPr>
          <w:rFonts w:asciiTheme="minorHAnsi" w:hAnsiTheme="minorHAnsi" w:cstheme="minorHAnsi"/>
          <w:sz w:val="22"/>
          <w:szCs w:val="22"/>
        </w:rPr>
        <w:t>.</w:t>
      </w:r>
    </w:p>
    <w:p w:rsidR="008E1916" w:rsidRPr="00167A1A" w:rsidRDefault="00AB4351"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eastAsia="Calibri" w:hAnsiTheme="minorHAnsi" w:cstheme="minorHAnsi"/>
          <w:sz w:val="22"/>
          <w:szCs w:val="22"/>
        </w:rPr>
        <w:t xml:space="preserve">Nesse sentido, visando atender a demanda interna dos Órgãos e Entidades municipais, foi mapeada demanda aos serviços de </w:t>
      </w:r>
      <w:r w:rsidR="00997263">
        <w:rPr>
          <w:rFonts w:asciiTheme="minorHAnsi" w:hAnsiTheme="minorHAnsi" w:cstheme="minorHAnsi"/>
          <w:sz w:val="22"/>
          <w:szCs w:val="22"/>
        </w:rPr>
        <w:t>ELETRICISTA, BOMBEIRO HIDRÁULICO, PINTOR, PEDREIRO e JARDINEIRO</w:t>
      </w:r>
      <w:r w:rsidR="00A37BB6" w:rsidRPr="00167A1A">
        <w:rPr>
          <w:rFonts w:asciiTheme="minorHAnsi" w:hAnsiTheme="minorHAnsi" w:cstheme="minorHAnsi"/>
          <w:sz w:val="22"/>
          <w:szCs w:val="22"/>
        </w:rPr>
        <w:t xml:space="preserve">, </w:t>
      </w:r>
      <w:r w:rsidRPr="00167A1A">
        <w:rPr>
          <w:rFonts w:asciiTheme="minorHAnsi" w:hAnsiTheme="minorHAnsi" w:cstheme="minorHAnsi"/>
          <w:sz w:val="22"/>
          <w:szCs w:val="22"/>
        </w:rPr>
        <w:t>para pequenos reparos em prédios públicos do município de Maceió</w:t>
      </w:r>
      <w:r w:rsidRPr="00167A1A">
        <w:rPr>
          <w:rFonts w:asciiTheme="minorHAnsi" w:eastAsia="Calibri" w:hAnsiTheme="minorHAnsi" w:cstheme="minorHAnsi"/>
          <w:sz w:val="22"/>
          <w:szCs w:val="22"/>
        </w:rPr>
        <w:t>.</w:t>
      </w:r>
    </w:p>
    <w:p w:rsidR="00F91F78" w:rsidRPr="00167A1A" w:rsidRDefault="008E1916" w:rsidP="00167A1A">
      <w:pPr>
        <w:pStyle w:val="PargrafodaLista"/>
        <w:numPr>
          <w:ilvl w:val="1"/>
          <w:numId w:val="3"/>
        </w:numPr>
        <w:autoSpaceDE w:val="0"/>
        <w:autoSpaceDN w:val="0"/>
        <w:adjustRightInd w:val="0"/>
        <w:ind w:left="426" w:hanging="426"/>
        <w:jc w:val="both"/>
        <w:rPr>
          <w:rFonts w:asciiTheme="minorHAnsi" w:hAnsiTheme="minorHAnsi" w:cstheme="minorHAnsi"/>
          <w:sz w:val="22"/>
          <w:szCs w:val="22"/>
        </w:rPr>
      </w:pPr>
      <w:r w:rsidRPr="00167A1A">
        <w:rPr>
          <w:rFonts w:asciiTheme="minorHAnsi" w:eastAsia="Calibri" w:hAnsiTheme="minorHAnsi" w:cstheme="minorHAnsi"/>
          <w:sz w:val="22"/>
          <w:szCs w:val="22"/>
        </w:rPr>
        <w:lastRenderedPageBreak/>
        <w:t>J</w:t>
      </w:r>
      <w:r w:rsidR="00AB4351" w:rsidRPr="00167A1A">
        <w:rPr>
          <w:rFonts w:asciiTheme="minorHAnsi" w:eastAsia="Calibri" w:hAnsiTheme="minorHAnsi" w:cstheme="minorHAnsi"/>
          <w:sz w:val="22"/>
          <w:szCs w:val="22"/>
        </w:rPr>
        <w:t>ustifica-se a contratação dos serviços em face da necessidade de conservação e manutenção dos prédios públicos, de modo a atender as necessidades dos Órgãos e Entidades municipais.</w:t>
      </w:r>
    </w:p>
    <w:p w:rsidR="00F91F78" w:rsidRPr="00167A1A" w:rsidRDefault="00F91F78" w:rsidP="00167A1A">
      <w:pPr>
        <w:autoSpaceDE w:val="0"/>
        <w:autoSpaceDN w:val="0"/>
        <w:adjustRightInd w:val="0"/>
        <w:ind w:left="426" w:hanging="426"/>
        <w:jc w:val="both"/>
        <w:rPr>
          <w:rFonts w:asciiTheme="minorHAnsi" w:hAnsiTheme="minorHAnsi" w:cstheme="minorHAnsi"/>
          <w:sz w:val="22"/>
          <w:szCs w:val="22"/>
        </w:rPr>
      </w:pPr>
    </w:p>
    <w:p w:rsidR="00F91F78" w:rsidRPr="00167A1A" w:rsidRDefault="00F91F78" w:rsidP="00167A1A">
      <w:pPr>
        <w:pStyle w:val="PargrafodaLista"/>
        <w:numPr>
          <w:ilvl w:val="0"/>
          <w:numId w:val="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CONDIÇÕES PARA CREDENCIAMENTO</w:t>
      </w:r>
    </w:p>
    <w:p w:rsidR="00F91F78" w:rsidRPr="00167A1A" w:rsidRDefault="00F91F78" w:rsidP="00167A1A">
      <w:pPr>
        <w:widowControl w:val="0"/>
        <w:tabs>
          <w:tab w:val="left" w:pos="2374"/>
        </w:tabs>
        <w:autoSpaceDE w:val="0"/>
        <w:autoSpaceDN w:val="0"/>
        <w:ind w:left="426" w:hanging="426"/>
        <w:jc w:val="both"/>
        <w:rPr>
          <w:rFonts w:asciiTheme="minorHAnsi" w:hAnsiTheme="minorHAnsi" w:cstheme="minorHAnsi"/>
          <w:b/>
          <w:kern w:val="32"/>
          <w:sz w:val="22"/>
          <w:szCs w:val="22"/>
        </w:rPr>
      </w:pPr>
    </w:p>
    <w:p w:rsidR="00F91F78"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Será permitido a contratação de quaisquer dos interessados que satisfaçam às condições exigidas deste Edital</w:t>
      </w:r>
      <w:r w:rsidR="00FA7BA5"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qualquer tempo enquanto vigente o presente Edital será permitido o credenciamento de novos interessados, atendidas as condições fixadas, garantindo a competição e a inserção de novo microempreendedores em condições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isonômicas, respeitada a cronologia de credenciamento.</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anuir com a forma e o valor de remuneração referente aos serviços</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contrata</w:t>
      </w:r>
      <w:r w:rsidR="00FA7BA5" w:rsidRPr="00167A1A">
        <w:rPr>
          <w:rFonts w:asciiTheme="minorHAnsi" w:hAnsiTheme="minorHAnsi" w:cstheme="minorHAnsi"/>
          <w:sz w:val="22"/>
          <w:szCs w:val="22"/>
        </w:rPr>
        <w:t>dos.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preço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ser</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pago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título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remuneração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contratados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terá</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como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 xml:space="preserve">base de cálculo os valores de horas técnicas, instituído a partir de metodologia de preços de pesquisa de mercado executada pela área técnica </w:t>
      </w:r>
      <w:r w:rsidR="00FA7BA5" w:rsidRPr="00167A1A">
        <w:rPr>
          <w:rFonts w:asciiTheme="minorHAnsi" w:hAnsiTheme="minorHAnsi" w:cstheme="minorHAnsi"/>
          <w:sz w:val="22"/>
          <w:szCs w:val="22"/>
        </w:rPr>
        <w:t>da Agência Municipal de Regulação de Serviços Delegados - ARSER</w:t>
      </w:r>
      <w:r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metodologia de definição do valor da hora técnica do serviço deverá atender ao interesse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público,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representar</w:t>
      </w:r>
      <w:r w:rsidRPr="00167A1A">
        <w:rPr>
          <w:rFonts w:asciiTheme="minorHAnsi" w:hAnsiTheme="minorHAnsi" w:cstheme="minorHAnsi"/>
          <w:spacing w:val="-17"/>
          <w:sz w:val="22"/>
          <w:szCs w:val="22"/>
        </w:rPr>
        <w:t xml:space="preserve"> </w:t>
      </w:r>
      <w:proofErr w:type="spellStart"/>
      <w:r w:rsidRPr="00167A1A">
        <w:rPr>
          <w:rFonts w:asciiTheme="minorHAnsi" w:hAnsiTheme="minorHAnsi" w:cstheme="minorHAnsi"/>
          <w:sz w:val="22"/>
          <w:szCs w:val="22"/>
        </w:rPr>
        <w:t>vantajosidade</w:t>
      </w:r>
      <w:proofErr w:type="spellEnd"/>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ao</w:t>
      </w:r>
      <w:r w:rsidRPr="00167A1A">
        <w:rPr>
          <w:rFonts w:asciiTheme="minorHAnsi" w:hAnsiTheme="minorHAnsi" w:cstheme="minorHAnsi"/>
          <w:spacing w:val="-18"/>
          <w:sz w:val="22"/>
          <w:szCs w:val="22"/>
        </w:rPr>
        <w:t xml:space="preserve"> </w:t>
      </w:r>
      <w:r w:rsidR="00FA7BA5" w:rsidRPr="00167A1A">
        <w:rPr>
          <w:rFonts w:asciiTheme="minorHAnsi" w:hAnsiTheme="minorHAnsi" w:cstheme="minorHAnsi"/>
          <w:sz w:val="22"/>
          <w:szCs w:val="22"/>
        </w:rPr>
        <w:t>Município</w:t>
      </w:r>
      <w:r w:rsidRPr="00167A1A">
        <w:rPr>
          <w:rFonts w:asciiTheme="minorHAnsi" w:hAnsiTheme="minorHAnsi" w:cstheme="minorHAnsi"/>
          <w:sz w:val="22"/>
          <w:szCs w:val="22"/>
        </w:rPr>
        <w:t>,</w:t>
      </w:r>
      <w:r w:rsidRPr="00167A1A">
        <w:rPr>
          <w:rFonts w:asciiTheme="minorHAnsi" w:hAnsiTheme="minorHAnsi" w:cstheme="minorHAnsi"/>
          <w:spacing w:val="-19"/>
          <w:sz w:val="22"/>
          <w:szCs w:val="22"/>
        </w:rPr>
        <w:t xml:space="preserve"> </w:t>
      </w:r>
      <w:r w:rsidRPr="00167A1A">
        <w:rPr>
          <w:rFonts w:asciiTheme="minorHAnsi" w:hAnsiTheme="minorHAnsi" w:cstheme="minorHAnsi"/>
          <w:sz w:val="22"/>
          <w:szCs w:val="22"/>
        </w:rPr>
        <w:t>face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ao</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modelo</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contratação por empreitada, demonstrando ainda a vantagem da igualdade dos valores definidos visto a inclusão social proposta, valores públicos dos mesmos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serviços;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valores fixados da hora técnica de serviço deverão atender o interesse público e ser</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objeto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revisão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área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técnica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5"/>
          <w:sz w:val="22"/>
          <w:szCs w:val="22"/>
        </w:rPr>
        <w:t xml:space="preserve"> </w:t>
      </w:r>
      <w:r w:rsidR="00FA7BA5"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12</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(doze)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meses,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contar de sua publicação, aplicando-se a mesma metodologia de cálculo que enseja o presente credenciamento, devendo ser eventuais alterações publicada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xml:space="preserve"> e informados aos credenciados quando da convocação pela Unidade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Demandante.</w:t>
      </w:r>
      <w:r w:rsidR="00FA7BA5" w:rsidRPr="00167A1A">
        <w:rPr>
          <w:rFonts w:asciiTheme="minorHAnsi" w:hAnsiTheme="minorHAnsi" w:cstheme="minorHAnsi"/>
          <w:sz w:val="22"/>
          <w:szCs w:val="22"/>
        </w:rPr>
        <w:t xml:space="preserve"> </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definição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referente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metodologia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utilizada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para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validade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preços,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instituída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 xml:space="preserve">pela área técnica da </w:t>
      </w:r>
      <w:r w:rsidR="00FA7BA5"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poderá ser revista antes de exaurido o prazo de</w:t>
      </w:r>
      <w:r w:rsidRPr="00167A1A">
        <w:rPr>
          <w:rFonts w:asciiTheme="minorHAnsi" w:hAnsiTheme="minorHAnsi" w:cstheme="minorHAnsi"/>
          <w:spacing w:val="-33"/>
          <w:sz w:val="22"/>
          <w:szCs w:val="22"/>
        </w:rPr>
        <w:t xml:space="preserve"> </w:t>
      </w:r>
      <w:r w:rsidRPr="00167A1A">
        <w:rPr>
          <w:rFonts w:asciiTheme="minorHAnsi" w:hAnsiTheme="minorHAnsi" w:cstheme="minorHAnsi"/>
          <w:sz w:val="22"/>
          <w:szCs w:val="22"/>
        </w:rPr>
        <w:t xml:space="preserve">12 (doze) meses fixados no item 3.5, em razão de exigência ou recomendação dos Órgãos de controle (Controladoria Geral, Ministério Público </w:t>
      </w:r>
      <w:r w:rsidR="00FA7BA5" w:rsidRPr="00167A1A">
        <w:rPr>
          <w:rFonts w:asciiTheme="minorHAnsi" w:hAnsiTheme="minorHAnsi" w:cstheme="minorHAnsi"/>
          <w:sz w:val="22"/>
          <w:szCs w:val="22"/>
        </w:rPr>
        <w:t xml:space="preserve">Estadual </w:t>
      </w:r>
      <w:r w:rsidRPr="00167A1A">
        <w:rPr>
          <w:rFonts w:asciiTheme="minorHAnsi" w:hAnsiTheme="minorHAnsi" w:cstheme="minorHAnsi"/>
          <w:sz w:val="22"/>
          <w:szCs w:val="22"/>
        </w:rPr>
        <w: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Tribunal</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4"/>
          <w:sz w:val="22"/>
          <w:szCs w:val="22"/>
        </w:rPr>
        <w:t xml:space="preserve"> </w:t>
      </w:r>
      <w:r w:rsidR="00FA7BA5" w:rsidRPr="00167A1A">
        <w:rPr>
          <w:rFonts w:asciiTheme="minorHAnsi" w:hAnsiTheme="minorHAnsi" w:cstheme="minorHAnsi"/>
          <w:sz w:val="22"/>
          <w:szCs w:val="22"/>
        </w:rPr>
        <w:t>Estado</w:t>
      </w:r>
      <w:r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critérios fixados, preveem exigências mínimas, definidas nesse Edital, para que os</w:t>
      </w:r>
      <w:r w:rsidR="0060225C" w:rsidRPr="00167A1A">
        <w:rPr>
          <w:rFonts w:asciiTheme="minorHAnsi" w:hAnsiTheme="minorHAnsi" w:cstheme="minorHAnsi"/>
          <w:sz w:val="22"/>
          <w:szCs w:val="22"/>
        </w:rPr>
        <w:t xml:space="preserve"> </w:t>
      </w:r>
      <w:r w:rsidRPr="00167A1A">
        <w:rPr>
          <w:rFonts w:asciiTheme="minorHAnsi" w:hAnsiTheme="minorHAnsi" w:cstheme="minorHAnsi"/>
          <w:sz w:val="22"/>
          <w:szCs w:val="22"/>
        </w:rPr>
        <w:t>interessados</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possam</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credenciar-se,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possam</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garantir</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integridade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patrimônio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dos órgãos, e de servidores e cidadãos que frequentam esses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órgãos.</w:t>
      </w:r>
    </w:p>
    <w:p w:rsidR="0060225C" w:rsidRPr="00167A1A" w:rsidRDefault="00F91F78" w:rsidP="00167A1A">
      <w:pPr>
        <w:pStyle w:val="PargrafodaLista"/>
        <w:widowControl w:val="0"/>
        <w:numPr>
          <w:ilvl w:val="1"/>
          <w:numId w:val="3"/>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Fica previsto a possibilidade de denúncia do ajuste, a qualquer tempo, pelo credenciado, bastando notificar administração, com antecedência fixada nesse 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 denúncias acerca de eventuais irregularidades deverão ser encaminhadas a Ouvidoria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Secretaria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4"/>
          <w:sz w:val="22"/>
          <w:szCs w:val="22"/>
        </w:rPr>
        <w:t xml:space="preserve"> </w:t>
      </w:r>
      <w:r w:rsidR="00FA7BA5" w:rsidRPr="00167A1A">
        <w:rPr>
          <w:rFonts w:asciiTheme="minorHAnsi" w:hAnsiTheme="minorHAnsi" w:cstheme="minorHAnsi"/>
          <w:sz w:val="22"/>
          <w:szCs w:val="22"/>
        </w:rPr>
        <w:t>Controle Interno</w:t>
      </w:r>
      <w:r w:rsidRPr="00167A1A">
        <w:rPr>
          <w:rFonts w:asciiTheme="minorHAnsi" w:hAnsiTheme="minorHAnsi" w:cstheme="minorHAnsi"/>
          <w:sz w:val="22"/>
          <w:szCs w:val="22"/>
        </w:rPr>
        <w:t>,</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ocorridas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fase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prestação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serviço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0"/>
          <w:sz w:val="22"/>
          <w:szCs w:val="22"/>
        </w:rPr>
        <w:t xml:space="preserve"> </w:t>
      </w:r>
      <w:r w:rsidR="0060225C" w:rsidRPr="00167A1A">
        <w:rPr>
          <w:rFonts w:asciiTheme="minorHAnsi" w:hAnsiTheme="minorHAnsi" w:cstheme="minorHAnsi"/>
          <w:sz w:val="22"/>
          <w:szCs w:val="22"/>
        </w:rPr>
        <w:t>pagamento.</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indicação dos credenciados para a apresentação de orçamentos para as Unidades Demandantes</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seguirá</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ordem</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cronológica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habilitação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11"/>
          <w:sz w:val="22"/>
          <w:szCs w:val="22"/>
        </w:rPr>
        <w:t xml:space="preserve">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atendidos os critérios deste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Após a apresentação do orçamento, o credenciado selecionado por apresentar o menor número de horas para execução dos reparos passará a integrar o banco de dados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última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lastRenderedPageBreak/>
        <w:t>posição,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acordo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data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em</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for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comunicada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avaliação pela execução dos serviços pela unidade Demandante;</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Fica garantido a qualquer tempo o credenciamento de interessados, que ingressarão na última posição do banco de dados 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credenciados;</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 solicitações das Unidades Demandantes serão atendidas de acordo com a atividade econômica ou profissional pertinente ao reparo a ser realizado atendidos os critérios desde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Edital;</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(em ato próprio) da ampla publicidade do teor do credenciamento, e posteriores alterações,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portais da internet d</w:t>
      </w:r>
      <w:r w:rsidR="00FA7BA5" w:rsidRPr="00167A1A">
        <w:rPr>
          <w:rFonts w:asciiTheme="minorHAnsi" w:hAnsiTheme="minorHAnsi" w:cstheme="minorHAnsi"/>
          <w:sz w:val="22"/>
          <w:szCs w:val="22"/>
        </w:rPr>
        <w:t>a Prefeitura de Maceió</w:t>
      </w:r>
      <w:r w:rsidRPr="00167A1A">
        <w:rPr>
          <w:rFonts w:asciiTheme="minorHAnsi" w:hAnsiTheme="minorHAnsi" w:cstheme="minorHAnsi"/>
          <w:sz w:val="22"/>
          <w:szCs w:val="22"/>
        </w:rPr>
        <w:t xml:space="preserve">, portais de compras Governamentais, bem como divulgações </w:t>
      </w:r>
      <w:r w:rsidR="00FA7BA5" w:rsidRPr="00167A1A">
        <w:rPr>
          <w:rFonts w:asciiTheme="minorHAnsi" w:hAnsiTheme="minorHAnsi" w:cstheme="minorHAnsi"/>
          <w:sz w:val="22"/>
          <w:szCs w:val="22"/>
        </w:rPr>
        <w:t xml:space="preserve">em </w:t>
      </w:r>
      <w:r w:rsidRPr="00167A1A">
        <w:rPr>
          <w:rFonts w:asciiTheme="minorHAnsi" w:hAnsiTheme="minorHAnsi" w:cstheme="minorHAnsi"/>
          <w:sz w:val="22"/>
          <w:szCs w:val="22"/>
        </w:rPr>
        <w:t xml:space="preserve">jornais de grande circulação do Edital de </w:t>
      </w:r>
      <w:r w:rsidR="00EF3FA6">
        <w:rPr>
          <w:rFonts w:asciiTheme="minorHAnsi" w:hAnsiTheme="minorHAnsi" w:cstheme="minorHAnsi"/>
          <w:sz w:val="22"/>
          <w:szCs w:val="22"/>
        </w:rPr>
        <w:t>Credenciamento</w:t>
      </w:r>
      <w:r w:rsidRPr="00167A1A">
        <w:rPr>
          <w:rFonts w:asciiTheme="minorHAnsi" w:hAnsiTheme="minorHAnsi" w:cstheme="minorHAnsi"/>
          <w:sz w:val="22"/>
          <w:szCs w:val="22"/>
        </w:rPr>
        <w:t xml:space="preserve"> nº</w:t>
      </w:r>
      <w:r w:rsidRPr="00167A1A">
        <w:rPr>
          <w:rFonts w:asciiTheme="minorHAnsi" w:hAnsiTheme="minorHAnsi" w:cstheme="minorHAnsi"/>
          <w:spacing w:val="-7"/>
          <w:sz w:val="22"/>
          <w:szCs w:val="22"/>
        </w:rPr>
        <w:t xml:space="preserve"> </w:t>
      </w:r>
      <w:r w:rsidR="00FA7BA5" w:rsidRPr="00167A1A">
        <w:rPr>
          <w:rFonts w:asciiTheme="minorHAnsi" w:hAnsiTheme="minorHAnsi" w:cstheme="minorHAnsi"/>
          <w:sz w:val="22"/>
          <w:szCs w:val="22"/>
        </w:rPr>
        <w:t>XXXX</w:t>
      </w:r>
      <w:r w:rsidR="0060225C" w:rsidRPr="00167A1A">
        <w:rPr>
          <w:rFonts w:asciiTheme="minorHAnsi" w:hAnsiTheme="minorHAnsi" w:cstheme="minorHAnsi"/>
          <w:sz w:val="22"/>
          <w:szCs w:val="22"/>
        </w:rPr>
        <w:t>/</w:t>
      </w:r>
      <w:r w:rsidR="00997263">
        <w:rPr>
          <w:rFonts w:asciiTheme="minorHAnsi" w:hAnsiTheme="minorHAnsi" w:cstheme="minorHAnsi"/>
          <w:sz w:val="22"/>
          <w:szCs w:val="22"/>
        </w:rPr>
        <w:t>2019</w:t>
      </w:r>
      <w:r w:rsidR="0060225C" w:rsidRPr="00167A1A">
        <w:rPr>
          <w:rFonts w:asciiTheme="minorHAnsi" w:hAnsiTheme="minorHAnsi" w:cstheme="minorHAnsi"/>
          <w:sz w:val="22"/>
          <w:szCs w:val="22"/>
        </w:rPr>
        <w:t>.</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(em ato próprio), a publicação no DO</w:t>
      </w:r>
      <w:r w:rsidR="00FA7BA5" w:rsidRPr="00167A1A">
        <w:rPr>
          <w:rFonts w:asciiTheme="minorHAnsi" w:hAnsiTheme="minorHAnsi" w:cstheme="minorHAnsi"/>
          <w:sz w:val="22"/>
          <w:szCs w:val="22"/>
        </w:rPr>
        <w:t>M</w:t>
      </w:r>
      <w:r w:rsidRPr="00167A1A">
        <w:rPr>
          <w:rFonts w:asciiTheme="minorHAnsi" w:hAnsiTheme="minorHAnsi" w:cstheme="minorHAnsi"/>
          <w:sz w:val="22"/>
          <w:szCs w:val="22"/>
        </w:rPr>
        <w:t>, via extrato, da relação mensal das demandas e credenciados responsáveis pela execução dos reparos, inclusive com indicação de valor pago, até o dia 10 de cada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mês;</w:t>
      </w:r>
    </w:p>
    <w:p w:rsidR="0060225C"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Caberá a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 xml:space="preserve">publicar na página da </w:t>
      </w:r>
      <w:r w:rsidR="00FA7BA5" w:rsidRPr="00167A1A">
        <w:rPr>
          <w:rFonts w:asciiTheme="minorHAnsi" w:hAnsiTheme="minorHAnsi" w:cstheme="minorHAnsi"/>
          <w:sz w:val="22"/>
          <w:szCs w:val="22"/>
        </w:rPr>
        <w:t xml:space="preserve">Prefeitura de Maceió </w:t>
      </w:r>
      <w:r w:rsidRPr="00167A1A">
        <w:rPr>
          <w:rFonts w:asciiTheme="minorHAnsi" w:hAnsiTheme="minorHAnsi" w:cstheme="minorHAnsi"/>
          <w:sz w:val="22"/>
          <w:szCs w:val="22"/>
        </w:rPr>
        <w:t>a lista, em ordem cronológica, dos credenciados, até o dia 10 de cada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mês;</w:t>
      </w:r>
    </w:p>
    <w:p w:rsidR="00F91F78" w:rsidRPr="00167A1A" w:rsidRDefault="00F91F78" w:rsidP="00167A1A">
      <w:pPr>
        <w:pStyle w:val="PargrafodaLista"/>
        <w:widowControl w:val="0"/>
        <w:numPr>
          <w:ilvl w:val="1"/>
          <w:numId w:val="3"/>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00FA7BA5"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deverá</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manter</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página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4"/>
          <w:sz w:val="22"/>
          <w:szCs w:val="22"/>
        </w:rPr>
        <w:t xml:space="preserve"> </w:t>
      </w:r>
      <w:r w:rsidR="00FA7BA5" w:rsidRPr="00167A1A">
        <w:rPr>
          <w:rFonts w:asciiTheme="minorHAnsi" w:hAnsiTheme="minorHAnsi" w:cstheme="minorHAnsi"/>
          <w:sz w:val="22"/>
          <w:szCs w:val="22"/>
        </w:rPr>
        <w:t xml:space="preserve">Prefeitura de Maceió </w:t>
      </w:r>
      <w:r w:rsidRPr="00167A1A">
        <w:rPr>
          <w:rFonts w:asciiTheme="minorHAnsi" w:hAnsiTheme="minorHAnsi" w:cstheme="minorHAnsi"/>
          <w:sz w:val="22"/>
          <w:szCs w:val="22"/>
        </w:rPr>
        <w: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presente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Edital</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Credenciamento e fornecer cópia do mesmo aos credenciados sempre que compuserem lista tríplice para realização de orçamento nas Unidades Demandantes, mantendo o atendimento para esclarecimentos quanto as regras do presente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Edital.</w:t>
      </w:r>
    </w:p>
    <w:p w:rsidR="002A110A" w:rsidRPr="00167A1A" w:rsidRDefault="002A110A" w:rsidP="00167A1A">
      <w:pPr>
        <w:widowControl w:val="0"/>
        <w:autoSpaceDE w:val="0"/>
        <w:autoSpaceDN w:val="0"/>
        <w:ind w:left="426" w:hanging="426"/>
        <w:jc w:val="both"/>
        <w:rPr>
          <w:rFonts w:asciiTheme="minorHAnsi" w:hAnsiTheme="minorHAnsi" w:cstheme="minorHAnsi"/>
          <w:sz w:val="22"/>
          <w:szCs w:val="22"/>
        </w:rPr>
      </w:pPr>
    </w:p>
    <w:p w:rsidR="002A110A" w:rsidRPr="00167A1A" w:rsidRDefault="002A110A" w:rsidP="00167A1A">
      <w:pPr>
        <w:pStyle w:val="PargrafodaLista"/>
        <w:numPr>
          <w:ilvl w:val="0"/>
          <w:numId w:val="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CREDENCIAMENTO</w:t>
      </w:r>
    </w:p>
    <w:p w:rsidR="003E78CF" w:rsidRPr="00167A1A" w:rsidRDefault="003E78CF" w:rsidP="00167A1A">
      <w:pPr>
        <w:widowControl w:val="0"/>
        <w:tabs>
          <w:tab w:val="left" w:pos="2374"/>
        </w:tabs>
        <w:autoSpaceDE w:val="0"/>
        <w:autoSpaceDN w:val="0"/>
        <w:jc w:val="both"/>
        <w:rPr>
          <w:rFonts w:asciiTheme="minorHAnsi" w:hAnsiTheme="minorHAnsi" w:cstheme="minorHAnsi"/>
          <w:sz w:val="22"/>
          <w:szCs w:val="22"/>
        </w:rPr>
      </w:pPr>
    </w:p>
    <w:p w:rsidR="002A110A" w:rsidRPr="00167A1A" w:rsidRDefault="002A110A" w:rsidP="00167A1A">
      <w:pPr>
        <w:pStyle w:val="PargrafodaLista"/>
        <w:widowControl w:val="0"/>
        <w:numPr>
          <w:ilvl w:val="1"/>
          <w:numId w:val="3"/>
        </w:numPr>
        <w:autoSpaceDE w:val="0"/>
        <w:autoSpaceDN w:val="0"/>
        <w:jc w:val="both"/>
        <w:rPr>
          <w:rFonts w:asciiTheme="minorHAnsi" w:hAnsiTheme="minorHAnsi" w:cstheme="minorHAnsi"/>
          <w:sz w:val="22"/>
          <w:szCs w:val="22"/>
        </w:rPr>
      </w:pPr>
      <w:r w:rsidRPr="00167A1A">
        <w:rPr>
          <w:rFonts w:asciiTheme="minorHAnsi" w:hAnsiTheme="minorHAnsi" w:cstheme="minorHAnsi"/>
          <w:sz w:val="22"/>
          <w:szCs w:val="22"/>
        </w:rPr>
        <w:t>A solicitação de credenciamento deverá ser apresentada diretamente Agência Municipal de Regulação de Serviços Delegados – ARSER.</w:t>
      </w:r>
    </w:p>
    <w:p w:rsidR="002A110A" w:rsidRPr="00167A1A" w:rsidRDefault="002A110A" w:rsidP="00167A1A">
      <w:pPr>
        <w:pStyle w:val="PargrafodaLista"/>
        <w:widowControl w:val="0"/>
        <w:numPr>
          <w:ilvl w:val="1"/>
          <w:numId w:val="3"/>
        </w:numPr>
        <w:autoSpaceDE w:val="0"/>
        <w:autoSpaceDN w:val="0"/>
        <w:jc w:val="both"/>
        <w:rPr>
          <w:rFonts w:asciiTheme="minorHAnsi" w:hAnsiTheme="minorHAnsi" w:cstheme="minorHAnsi"/>
          <w:sz w:val="22"/>
          <w:szCs w:val="22"/>
        </w:rPr>
      </w:pPr>
      <w:r w:rsidRPr="00167A1A">
        <w:rPr>
          <w:rFonts w:asciiTheme="minorHAnsi" w:hAnsiTheme="minorHAnsi" w:cstheme="minorHAnsi"/>
          <w:sz w:val="22"/>
          <w:szCs w:val="22"/>
        </w:rPr>
        <w:t>A solicitação de credenciamento deverá ser apresentada sem rasuras</w:t>
      </w:r>
      <w:r w:rsidR="009A0B4D" w:rsidRPr="00167A1A">
        <w:rPr>
          <w:rFonts w:asciiTheme="minorHAnsi" w:hAnsiTheme="minorHAnsi" w:cstheme="minorHAnsi"/>
          <w:sz w:val="22"/>
          <w:szCs w:val="22"/>
        </w:rPr>
        <w:t xml:space="preserve"> com data e assinatura do representante</w:t>
      </w:r>
      <w:r w:rsidR="009A0B4D" w:rsidRPr="00167A1A">
        <w:rPr>
          <w:rFonts w:asciiTheme="minorHAnsi" w:hAnsiTheme="minorHAnsi" w:cstheme="minorHAnsi"/>
          <w:spacing w:val="-5"/>
          <w:sz w:val="22"/>
          <w:szCs w:val="22"/>
        </w:rPr>
        <w:t xml:space="preserve"> </w:t>
      </w:r>
      <w:r w:rsidR="009A0B4D" w:rsidRPr="00167A1A">
        <w:rPr>
          <w:rFonts w:asciiTheme="minorHAnsi" w:hAnsiTheme="minorHAnsi" w:cstheme="minorHAnsi"/>
          <w:sz w:val="22"/>
          <w:szCs w:val="22"/>
        </w:rPr>
        <w:t>legal</w:t>
      </w:r>
      <w:r w:rsidRPr="00167A1A">
        <w:rPr>
          <w:rFonts w:asciiTheme="minorHAnsi" w:hAnsiTheme="minorHAnsi" w:cstheme="minorHAnsi"/>
          <w:sz w:val="22"/>
          <w:szCs w:val="22"/>
        </w:rPr>
        <w:t>, com a documentação solicitada neste Edital, que será conferida com os originais,</w:t>
      </w:r>
      <w:r w:rsidRPr="00167A1A">
        <w:rPr>
          <w:rFonts w:asciiTheme="minorHAnsi" w:hAnsiTheme="minorHAnsi" w:cstheme="minorHAnsi"/>
          <w:spacing w:val="-22"/>
          <w:sz w:val="22"/>
          <w:szCs w:val="22"/>
        </w:rPr>
        <w:t xml:space="preserve"> </w:t>
      </w:r>
      <w:r w:rsidRPr="00167A1A">
        <w:rPr>
          <w:rFonts w:asciiTheme="minorHAnsi" w:hAnsiTheme="minorHAnsi" w:cstheme="minorHAnsi"/>
          <w:sz w:val="22"/>
          <w:szCs w:val="22"/>
        </w:rPr>
        <w:t>contendo: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requerimento para credenciamento, conforme modelo previsto em</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edital;</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endereço e telefone do local onde mantém sede ou representação em Brasília/DF, bem como e-mail e telefone celular para contato com o responsável pelo</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credenciamento;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indicação dos dias e horários 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funcionamento;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certidões e declarações de</w:t>
      </w:r>
      <w:r w:rsidRPr="00167A1A">
        <w:rPr>
          <w:rFonts w:asciiTheme="minorHAnsi" w:hAnsiTheme="minorHAnsi" w:cstheme="minorHAnsi"/>
          <w:spacing w:val="-3"/>
          <w:sz w:val="22"/>
          <w:szCs w:val="22"/>
        </w:rPr>
        <w:t xml:space="preserve"> </w:t>
      </w:r>
      <w:r w:rsidR="009A0B4D" w:rsidRPr="00167A1A">
        <w:rPr>
          <w:rFonts w:asciiTheme="minorHAnsi" w:hAnsiTheme="minorHAnsi" w:cstheme="minorHAnsi"/>
          <w:sz w:val="22"/>
          <w:szCs w:val="22"/>
        </w:rPr>
        <w:t>habilitação.</w:t>
      </w:r>
    </w:p>
    <w:p w:rsidR="002A110A" w:rsidRPr="00167A1A" w:rsidRDefault="002A110A" w:rsidP="00167A1A">
      <w:pPr>
        <w:pStyle w:val="PargrafodaLista"/>
        <w:widowControl w:val="0"/>
        <w:numPr>
          <w:ilvl w:val="1"/>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Os documentos de habilitação deverão ser apresentados em um único envelope fechado, contendo em sua parte externa os seguintes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dizeres:</w:t>
      </w:r>
    </w:p>
    <w:p w:rsidR="002A110A" w:rsidRPr="00167A1A" w:rsidRDefault="002A110A" w:rsidP="00167A1A">
      <w:pPr>
        <w:pStyle w:val="Ttulo1"/>
        <w:spacing w:before="0" w:after="0"/>
        <w:ind w:left="360" w:hanging="360"/>
        <w:jc w:val="center"/>
        <w:rPr>
          <w:rFonts w:asciiTheme="minorHAnsi" w:hAnsiTheme="minorHAnsi" w:cstheme="minorHAnsi"/>
          <w:sz w:val="22"/>
          <w:szCs w:val="22"/>
        </w:rPr>
      </w:pPr>
      <w:r w:rsidRPr="00167A1A">
        <w:rPr>
          <w:rFonts w:asciiTheme="minorHAnsi" w:hAnsiTheme="minorHAnsi" w:cstheme="minorHAnsi"/>
          <w:sz w:val="22"/>
          <w:szCs w:val="22"/>
        </w:rPr>
        <w:t>DOCUMENTOS DE HABILITAÇÃO</w:t>
      </w:r>
    </w:p>
    <w:p w:rsidR="002A110A" w:rsidRPr="00167A1A" w:rsidRDefault="002A110A" w:rsidP="00167A1A">
      <w:pPr>
        <w:ind w:left="360" w:hanging="360"/>
        <w:jc w:val="center"/>
        <w:rPr>
          <w:rFonts w:asciiTheme="minorHAnsi" w:hAnsiTheme="minorHAnsi" w:cstheme="minorHAnsi"/>
          <w:b/>
          <w:sz w:val="22"/>
          <w:szCs w:val="22"/>
        </w:rPr>
      </w:pPr>
      <w:r w:rsidRPr="00167A1A">
        <w:rPr>
          <w:rFonts w:asciiTheme="minorHAnsi" w:hAnsiTheme="minorHAnsi" w:cstheme="minorHAnsi"/>
          <w:b/>
          <w:sz w:val="22"/>
          <w:szCs w:val="22"/>
        </w:rPr>
        <w:t>Agência Municipal de Regulação de Serviços Delegados - ARSER</w:t>
      </w:r>
    </w:p>
    <w:p w:rsidR="002A110A" w:rsidRPr="00167A1A" w:rsidRDefault="00EF3FA6" w:rsidP="00167A1A">
      <w:pPr>
        <w:ind w:left="360" w:hanging="360"/>
        <w:jc w:val="center"/>
        <w:rPr>
          <w:rFonts w:asciiTheme="minorHAnsi" w:hAnsiTheme="minorHAnsi" w:cstheme="minorHAnsi"/>
          <w:b/>
          <w:sz w:val="22"/>
          <w:szCs w:val="22"/>
        </w:rPr>
      </w:pPr>
      <w:r>
        <w:rPr>
          <w:rFonts w:asciiTheme="minorHAnsi" w:hAnsiTheme="minorHAnsi" w:cstheme="minorHAnsi"/>
          <w:b/>
          <w:sz w:val="22"/>
          <w:szCs w:val="22"/>
        </w:rPr>
        <w:t>CREDENCIAMENTO</w:t>
      </w:r>
      <w:r w:rsidR="002A110A" w:rsidRPr="00167A1A">
        <w:rPr>
          <w:rFonts w:asciiTheme="minorHAnsi" w:hAnsiTheme="minorHAnsi" w:cstheme="minorHAnsi"/>
          <w:b/>
          <w:sz w:val="22"/>
          <w:szCs w:val="22"/>
        </w:rPr>
        <w:t xml:space="preserve"> Nº XXXX/</w:t>
      </w:r>
      <w:r w:rsidR="00997263">
        <w:rPr>
          <w:rFonts w:asciiTheme="minorHAnsi" w:hAnsiTheme="minorHAnsi" w:cstheme="minorHAnsi"/>
          <w:b/>
          <w:sz w:val="22"/>
          <w:szCs w:val="22"/>
        </w:rPr>
        <w:t>2019</w:t>
      </w:r>
    </w:p>
    <w:p w:rsidR="002A110A" w:rsidRPr="00167A1A" w:rsidRDefault="002A110A" w:rsidP="00167A1A">
      <w:pPr>
        <w:ind w:left="360" w:hanging="360"/>
        <w:jc w:val="center"/>
        <w:rPr>
          <w:rFonts w:asciiTheme="minorHAnsi" w:hAnsiTheme="minorHAnsi" w:cstheme="minorHAnsi"/>
          <w:b/>
          <w:sz w:val="22"/>
          <w:szCs w:val="22"/>
        </w:rPr>
      </w:pPr>
      <w:r w:rsidRPr="00167A1A">
        <w:rPr>
          <w:rFonts w:asciiTheme="minorHAnsi" w:hAnsiTheme="minorHAnsi" w:cstheme="minorHAnsi"/>
          <w:b/>
          <w:sz w:val="22"/>
          <w:szCs w:val="22"/>
        </w:rPr>
        <w:t>(Nome do interessado)</w:t>
      </w:r>
    </w:p>
    <w:p w:rsidR="002A110A" w:rsidRPr="00167A1A" w:rsidRDefault="002A110A" w:rsidP="00167A1A">
      <w:pPr>
        <w:ind w:left="360" w:hanging="360"/>
        <w:jc w:val="center"/>
        <w:rPr>
          <w:rFonts w:asciiTheme="minorHAnsi" w:hAnsiTheme="minorHAnsi" w:cstheme="minorHAnsi"/>
          <w:sz w:val="22"/>
          <w:szCs w:val="22"/>
        </w:rPr>
      </w:pPr>
      <w:r w:rsidRPr="00167A1A">
        <w:rPr>
          <w:rFonts w:asciiTheme="minorHAnsi" w:hAnsiTheme="minorHAnsi" w:cstheme="minorHAnsi"/>
          <w:b/>
          <w:sz w:val="22"/>
          <w:szCs w:val="22"/>
        </w:rPr>
        <w:t>(Atividade pretendida</w:t>
      </w:r>
      <w:r w:rsidRPr="00167A1A">
        <w:rPr>
          <w:rFonts w:asciiTheme="minorHAnsi" w:hAnsiTheme="minorHAnsi" w:cstheme="minorHAnsi"/>
          <w:sz w:val="22"/>
          <w:szCs w:val="22"/>
        </w:rPr>
        <w:t>)</w:t>
      </w:r>
    </w:p>
    <w:p w:rsidR="002A110A" w:rsidRPr="00167A1A" w:rsidRDefault="002A110A" w:rsidP="00167A1A">
      <w:pPr>
        <w:pStyle w:val="PargrafodaLista"/>
        <w:widowControl w:val="0"/>
        <w:numPr>
          <w:ilvl w:val="1"/>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Documentos para Habilitação, dentro do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envelope:</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 xml:space="preserve">Comprovante de Constituição de Microempreendedor Individual – CCMEI, obtido no </w:t>
      </w:r>
      <w:r w:rsidRPr="00167A1A">
        <w:rPr>
          <w:rFonts w:asciiTheme="minorHAnsi" w:hAnsiTheme="minorHAnsi" w:cstheme="minorHAnsi"/>
          <w:sz w:val="22"/>
          <w:szCs w:val="22"/>
        </w:rPr>
        <w:lastRenderedPageBreak/>
        <w:t>Portal do Microempreendedor Individual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w:t>
      </w:r>
      <w:hyperlink r:id="rId8">
        <w:r w:rsidRPr="00167A1A">
          <w:rPr>
            <w:rFonts w:asciiTheme="minorHAnsi" w:hAnsiTheme="minorHAnsi" w:cstheme="minorHAnsi"/>
            <w:sz w:val="22"/>
            <w:szCs w:val="22"/>
          </w:rPr>
          <w:t>www.portaldoempreendedor.gov.br</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Cópia do documento de identidade com</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fotografia;</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Regularidade Fiscal com apresentação das seguintes certidões negativas:</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Receita Federal e INSS (</w:t>
      </w:r>
      <w:hyperlink r:id="rId9">
        <w:r w:rsidRPr="00167A1A">
          <w:rPr>
            <w:rFonts w:asciiTheme="minorHAnsi" w:hAnsiTheme="minorHAnsi" w:cstheme="minorHAnsi"/>
            <w:sz w:val="22"/>
            <w:szCs w:val="22"/>
          </w:rPr>
          <w:t>http://www.receita.fazenda.gov.br</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FGTS(</w:t>
      </w:r>
      <w:hyperlink r:id="rId10">
        <w:r w:rsidRPr="00167A1A">
          <w:rPr>
            <w:rFonts w:asciiTheme="minorHAnsi" w:hAnsiTheme="minorHAnsi" w:cstheme="minorHAnsi"/>
            <w:sz w:val="22"/>
            <w:szCs w:val="22"/>
          </w:rPr>
          <w:t>https://www.sifge.caixa.gov.br/Cidadao/Crf/FgeCfSCriteriosPesquisa.asp</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Trabalhista(</w:t>
      </w:r>
      <w:hyperlink r:id="rId11">
        <w:r w:rsidRPr="00167A1A">
          <w:rPr>
            <w:rFonts w:asciiTheme="minorHAnsi" w:hAnsiTheme="minorHAnsi" w:cstheme="minorHAnsi"/>
            <w:sz w:val="22"/>
            <w:szCs w:val="22"/>
          </w:rPr>
          <w:t>http://www.tst.jus.br/certidao</w:t>
        </w:r>
      </w:hyperlink>
      <w:r w:rsidRPr="00167A1A">
        <w:rPr>
          <w:rFonts w:asciiTheme="minorHAnsi" w:hAnsiTheme="minorHAnsi" w:cstheme="minorHAnsi"/>
          <w:sz w:val="22"/>
          <w:szCs w:val="22"/>
        </w:rPr>
        <w:t>);</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Fazenda do Distrito Federal (</w:t>
      </w:r>
      <w:hyperlink r:id="rId12">
        <w:r w:rsidRPr="00167A1A">
          <w:rPr>
            <w:rFonts w:asciiTheme="minorHAnsi" w:hAnsiTheme="minorHAnsi" w:cstheme="minorHAnsi"/>
            <w:sz w:val="22"/>
            <w:szCs w:val="22"/>
          </w:rPr>
          <w:t>http://www.fazenda.df.gov.br/area.cfm?id_area=449</w:t>
        </w:r>
      </w:hyperlink>
      <w:r w:rsidRPr="00167A1A">
        <w:rPr>
          <w:rFonts w:asciiTheme="minorHAnsi" w:hAnsiTheme="minorHAnsi" w:cstheme="minorHAnsi"/>
          <w:sz w:val="22"/>
          <w:szCs w:val="22"/>
        </w:rPr>
        <w:t>) ;</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Declaração de cumprimento do Disposto no inciso XXXIII do artigo 7º da Constituição Federal, Anexo previsto em Edital;</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Declaração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de</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concordância</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com</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preço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determinado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nas</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tabelas</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do</w:t>
      </w:r>
      <w:r w:rsidR="009A0B4D" w:rsidRPr="00167A1A">
        <w:rPr>
          <w:rFonts w:asciiTheme="minorHAnsi" w:hAnsiTheme="minorHAnsi" w:cstheme="minorHAnsi"/>
          <w:sz w:val="22"/>
          <w:szCs w:val="22"/>
        </w:rPr>
        <w:t xml:space="preserve"> </w:t>
      </w:r>
      <w:r w:rsidRPr="00167A1A">
        <w:rPr>
          <w:rFonts w:asciiTheme="minorHAnsi" w:hAnsiTheme="minorHAnsi" w:cstheme="minorHAnsi"/>
          <w:sz w:val="22"/>
          <w:szCs w:val="22"/>
        </w:rPr>
        <w:t>Credenciamento.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Atestado(s) ou declaração(</w:t>
      </w:r>
      <w:proofErr w:type="spellStart"/>
      <w:r w:rsidRPr="00167A1A">
        <w:rPr>
          <w:rFonts w:asciiTheme="minorHAnsi" w:hAnsiTheme="minorHAnsi" w:cstheme="minorHAnsi"/>
          <w:sz w:val="22"/>
          <w:szCs w:val="22"/>
        </w:rPr>
        <w:t>ões</w:t>
      </w:r>
      <w:proofErr w:type="spellEnd"/>
      <w:r w:rsidRPr="00167A1A">
        <w:rPr>
          <w:rFonts w:asciiTheme="minorHAnsi" w:hAnsiTheme="minorHAnsi" w:cstheme="minorHAnsi"/>
          <w:sz w:val="22"/>
          <w:szCs w:val="22"/>
        </w:rPr>
        <w:t>) referente(s) às experiências profissionais, fornecido(s)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pelo(s)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cliente(s)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atendido(s),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apresentado(s)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em</w:t>
      </w:r>
      <w:r w:rsidRPr="00167A1A">
        <w:rPr>
          <w:rFonts w:asciiTheme="minorHAnsi" w:hAnsiTheme="minorHAnsi" w:cstheme="minorHAnsi"/>
          <w:spacing w:val="-19"/>
          <w:sz w:val="22"/>
          <w:szCs w:val="22"/>
        </w:rPr>
        <w:t xml:space="preserve"> </w:t>
      </w:r>
      <w:r w:rsidRPr="00167A1A">
        <w:rPr>
          <w:rFonts w:asciiTheme="minorHAnsi" w:hAnsiTheme="minorHAnsi" w:cstheme="minorHAnsi"/>
          <w:sz w:val="22"/>
          <w:szCs w:val="22"/>
        </w:rPr>
        <w:t>papel</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timbrado</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cliente (se não houver papel timbrado, no documento deverá constar o carimbo com o CNPJ da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empresa),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CPF</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pessoa</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física,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identificado(s)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assinado(s)</w:t>
      </w:r>
      <w:r w:rsidRPr="00167A1A">
        <w:rPr>
          <w:rFonts w:asciiTheme="minorHAnsi" w:hAnsiTheme="minorHAnsi" w:cstheme="minorHAnsi"/>
          <w:spacing w:val="45"/>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nome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legível da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pessoa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responsável</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por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emissão,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cargo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exerce,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telefone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sua</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assinatura, comprovando que o trabalho foi executado, indicando título do serviço prestado e o período. Para efeito de comprovação de experiência, nos casos de emprego, será aceita</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cópia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autenticada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carteira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profissional</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trabalho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contratos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trabalho registrado em</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cartório;</w:t>
      </w:r>
    </w:p>
    <w:p w:rsidR="002A110A" w:rsidRPr="00167A1A" w:rsidRDefault="002A110A" w:rsidP="00167A1A">
      <w:pPr>
        <w:pStyle w:val="PargrafodaLista"/>
        <w:widowControl w:val="0"/>
        <w:numPr>
          <w:ilvl w:val="2"/>
          <w:numId w:val="22"/>
        </w:numPr>
        <w:autoSpaceDE w:val="0"/>
        <w:autoSpaceDN w:val="0"/>
        <w:ind w:left="360" w:hanging="360"/>
        <w:jc w:val="both"/>
        <w:rPr>
          <w:rFonts w:asciiTheme="minorHAnsi" w:hAnsiTheme="minorHAnsi" w:cstheme="minorHAnsi"/>
          <w:sz w:val="22"/>
          <w:szCs w:val="22"/>
        </w:rPr>
      </w:pPr>
      <w:r w:rsidRPr="00167A1A">
        <w:rPr>
          <w:rFonts w:asciiTheme="minorHAnsi" w:hAnsiTheme="minorHAnsi" w:cstheme="minorHAnsi"/>
          <w:sz w:val="22"/>
          <w:szCs w:val="22"/>
        </w:rPr>
        <w:t>Comprovante (quando previsto na atividade) de cursos de capacitação conforme Anexo constante do instrumento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convocatório.</w:t>
      </w:r>
    </w:p>
    <w:p w:rsidR="00F91F78" w:rsidRPr="00167A1A" w:rsidRDefault="00F91F78" w:rsidP="00167A1A">
      <w:pPr>
        <w:ind w:left="426" w:hanging="426"/>
        <w:jc w:val="both"/>
        <w:rPr>
          <w:rFonts w:asciiTheme="minorHAnsi" w:hAnsiTheme="minorHAnsi" w:cstheme="minorHAnsi"/>
          <w:b/>
          <w:kern w:val="32"/>
          <w:sz w:val="22"/>
          <w:szCs w:val="22"/>
        </w:rPr>
      </w:pPr>
    </w:p>
    <w:p w:rsidR="00F91F78" w:rsidRPr="00167A1A" w:rsidRDefault="00F91F78" w:rsidP="00167A1A">
      <w:pPr>
        <w:pStyle w:val="PargrafodaLista"/>
        <w:numPr>
          <w:ilvl w:val="0"/>
          <w:numId w:val="24"/>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CONDIÇÕES PARA PRES</w:t>
      </w:r>
      <w:r w:rsidR="00EF3FA6">
        <w:rPr>
          <w:rFonts w:asciiTheme="minorHAnsi" w:hAnsiTheme="minorHAnsi" w:cstheme="minorHAnsi"/>
          <w:b/>
          <w:kern w:val="32"/>
          <w:sz w:val="22"/>
          <w:szCs w:val="22"/>
        </w:rPr>
        <w:t>TA</w:t>
      </w:r>
      <w:r w:rsidRPr="00167A1A">
        <w:rPr>
          <w:rFonts w:asciiTheme="minorHAnsi" w:hAnsiTheme="minorHAnsi" w:cstheme="minorHAnsi"/>
          <w:b/>
          <w:kern w:val="32"/>
          <w:sz w:val="22"/>
          <w:szCs w:val="22"/>
        </w:rPr>
        <w:t>ÇÃO DOS SERVIÇOS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serviços de pequenos reparos, para fins des</w:t>
      </w:r>
      <w:r w:rsidR="00FA7BA5" w:rsidRPr="00167A1A">
        <w:rPr>
          <w:rFonts w:asciiTheme="minorHAnsi" w:hAnsiTheme="minorHAnsi" w:cstheme="minorHAnsi"/>
          <w:sz w:val="22"/>
          <w:szCs w:val="22"/>
        </w:rPr>
        <w:t>t</w:t>
      </w:r>
      <w:r w:rsidRPr="00167A1A">
        <w:rPr>
          <w:rFonts w:asciiTheme="minorHAnsi" w:hAnsiTheme="minorHAnsi" w:cstheme="minorHAnsi"/>
          <w:sz w:val="22"/>
          <w:szCs w:val="22"/>
        </w:rPr>
        <w:t xml:space="preserve">e Edital de </w:t>
      </w:r>
      <w:r w:rsidR="00FA7BA5" w:rsidRPr="00167A1A">
        <w:rPr>
          <w:rFonts w:asciiTheme="minorHAnsi" w:hAnsiTheme="minorHAnsi" w:cstheme="minorHAnsi"/>
          <w:sz w:val="22"/>
          <w:szCs w:val="22"/>
        </w:rPr>
        <w:t>Credenciamento</w:t>
      </w:r>
      <w:r w:rsidRPr="00167A1A">
        <w:rPr>
          <w:rFonts w:asciiTheme="minorHAnsi" w:hAnsiTheme="minorHAnsi" w:cstheme="minorHAnsi"/>
          <w:sz w:val="22"/>
          <w:szCs w:val="22"/>
        </w:rPr>
        <w:t>, terão como limite para contratação o valor máximo previstos no inciso II do artigo 24 da Lei nº 8.666/93, certificando-se que o montante previsto nos orçamentos dos Credenciados seja menos oneroso do que o dispendido em um procedimento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Licitatório;</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poderão ser Unidade Demandantes os órgãos públicos que disponham de Contratos de Manutenção Predial resultado de licitação, que tenham como objeto licitado a realização de pequenos reparos ou serviços que integrem o presente</w:t>
      </w:r>
      <w:r w:rsidRPr="00167A1A">
        <w:rPr>
          <w:rFonts w:asciiTheme="minorHAnsi" w:hAnsiTheme="minorHAnsi" w:cstheme="minorHAnsi"/>
          <w:spacing w:val="-24"/>
          <w:sz w:val="22"/>
          <w:szCs w:val="22"/>
        </w:rPr>
        <w:t xml:space="preserve"> </w:t>
      </w:r>
      <w:r w:rsidRPr="00167A1A">
        <w:rPr>
          <w:rFonts w:asciiTheme="minorHAnsi" w:hAnsiTheme="minorHAnsi" w:cstheme="minorHAnsi"/>
          <w:sz w:val="22"/>
          <w:szCs w:val="22"/>
        </w:rPr>
        <w:t>Edital;</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deverão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certificar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quanto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reparos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serem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 xml:space="preserve">executados que o somatório dos valores a serem contratados e executados no curso de um exercício fiscal não podem superar os limites previstos no artigo 24, inciso </w:t>
      </w:r>
      <w:r w:rsidR="00EF3FA6">
        <w:rPr>
          <w:rFonts w:asciiTheme="minorHAnsi" w:hAnsiTheme="minorHAnsi" w:cstheme="minorHAnsi"/>
          <w:sz w:val="22"/>
          <w:szCs w:val="22"/>
        </w:rPr>
        <w:t xml:space="preserve">I e </w:t>
      </w:r>
      <w:r w:rsidRPr="00167A1A">
        <w:rPr>
          <w:rFonts w:asciiTheme="minorHAnsi" w:hAnsiTheme="minorHAnsi" w:cstheme="minorHAnsi"/>
          <w:sz w:val="22"/>
          <w:szCs w:val="22"/>
        </w:rPr>
        <w:t>II da Lei nº 8.666/93.</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prestação de serviços de eletricista</w:t>
      </w:r>
      <w:r w:rsidR="00997263">
        <w:rPr>
          <w:rFonts w:asciiTheme="minorHAnsi" w:hAnsiTheme="minorHAnsi" w:cstheme="minorHAnsi"/>
          <w:sz w:val="22"/>
          <w:szCs w:val="22"/>
        </w:rPr>
        <w:t xml:space="preserve">s e </w:t>
      </w:r>
      <w:r w:rsidRPr="00167A1A">
        <w:rPr>
          <w:rFonts w:asciiTheme="minorHAnsi" w:hAnsiTheme="minorHAnsi" w:cstheme="minorHAnsi"/>
          <w:sz w:val="22"/>
          <w:szCs w:val="22"/>
        </w:rPr>
        <w:t>técnicos de informática, deverão ser realizadas por MEI que comprove seu registro profissional</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Conselho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Regional</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Engenharia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Agronomia-CREA.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 engenharia</w:t>
      </w:r>
      <w:r w:rsidR="00F0123F" w:rsidRPr="00167A1A">
        <w:rPr>
          <w:rFonts w:asciiTheme="minorHAnsi" w:hAnsiTheme="minorHAnsi" w:cstheme="minorHAnsi"/>
          <w:sz w:val="22"/>
          <w:szCs w:val="22"/>
        </w:rPr>
        <w:t>,</w:t>
      </w:r>
      <w:r w:rsidRPr="00167A1A">
        <w:rPr>
          <w:rFonts w:asciiTheme="minorHAnsi" w:hAnsiTheme="minorHAnsi" w:cstheme="minorHAnsi"/>
          <w:sz w:val="22"/>
          <w:szCs w:val="22"/>
        </w:rPr>
        <w:t xml:space="preserve"> construção, reforma, manutenção, ampliação dos bens móveis e imóveis que demandem quaisquer exigências relativas à apresentação de certidão de registro no CREA (Conselho Regional de Engenharia, Arquitetura e Agronomia), não poderão ser objeto do presente credenciamento pelas Unidades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Demandantes.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realização de um serviço inicia-se com a solicitação da Unidade Demandante ao primeiro Microempreendedor Individual cadastrado no banco de dados da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por meio do documento denominado “</w:t>
      </w:r>
      <w:r w:rsidR="00F0123F" w:rsidRPr="00167A1A">
        <w:rPr>
          <w:rFonts w:asciiTheme="minorHAnsi" w:hAnsiTheme="minorHAnsi" w:cstheme="minorHAnsi"/>
          <w:sz w:val="22"/>
          <w:szCs w:val="22"/>
        </w:rPr>
        <w:t xml:space="preserve">Ordem de </w:t>
      </w:r>
      <w:r w:rsidRPr="00167A1A">
        <w:rPr>
          <w:rFonts w:asciiTheme="minorHAnsi" w:hAnsiTheme="minorHAnsi" w:cstheme="minorHAnsi"/>
          <w:sz w:val="22"/>
          <w:szCs w:val="22"/>
        </w:rPr>
        <w:t>Serviço” direcionado ao órgão gestor do Credenciamento</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w:t>
      </w:r>
      <w:r w:rsidR="00F0123F" w:rsidRPr="00167A1A">
        <w:rPr>
          <w:rFonts w:asciiTheme="minorHAnsi" w:hAnsiTheme="minorHAnsi" w:cstheme="minorHAnsi"/>
          <w:sz w:val="22"/>
          <w:szCs w:val="22"/>
        </w:rPr>
        <w:t xml:space="preserve"> Agência Municipal de Regulação de Serviços Delegados - ARSER</w:t>
      </w:r>
      <w:r w:rsidRPr="00167A1A">
        <w:rPr>
          <w:rFonts w:asciiTheme="minorHAnsi" w:hAnsiTheme="minorHAnsi" w:cstheme="minorHAnsi"/>
          <w:sz w:val="22"/>
          <w:szCs w:val="22"/>
        </w:rPr>
        <w:t>.</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microempreendedores Individuais que integrarem os primeiros três lugares na ordem do banco de dados serão contatados e cientificados quanto a necessidade de atendimento </w:t>
      </w:r>
      <w:r w:rsidRPr="00167A1A">
        <w:rPr>
          <w:rFonts w:asciiTheme="minorHAnsi" w:hAnsiTheme="minorHAnsi" w:cstheme="minorHAnsi"/>
          <w:sz w:val="22"/>
          <w:szCs w:val="22"/>
        </w:rPr>
        <w:lastRenderedPageBreak/>
        <w:t>à Unidade Demandante e a obrigatoriedade de fornecimento de orçamento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termos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desse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Edital</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à</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Unidade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Demandante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no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até</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1</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(um)</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dia útil,</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caso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não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seja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atendido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indicado,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poderá</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Unidade</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Demandante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solicitar ao órgão Credenciador a indicação do próximo integrante do Banco do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Dados.</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em atendimento as suas necessidades, garantirá a visita do credenciado ao local a ser realizado o reparo, bem como detalhará todas as características que deseja atendidas em relação ao reparo a ser</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executado.</w:t>
      </w:r>
    </w:p>
    <w:p w:rsidR="00F91F78" w:rsidRPr="00167A1A" w:rsidRDefault="00F91F78" w:rsidP="00167A1A">
      <w:pPr>
        <w:pStyle w:val="PargrafodaLista"/>
        <w:widowControl w:val="0"/>
        <w:numPr>
          <w:ilvl w:val="1"/>
          <w:numId w:val="24"/>
        </w:numPr>
        <w:tabs>
          <w:tab w:val="left" w:pos="2374"/>
        </w:tabs>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deverá</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atender</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regras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normativos</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fixados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Unidade Demandante.</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órgão credenciado e as Unidades Demandantes não se responsabilizam pela reposição ou conserto do maquinário e ferramentas que se deteriorarem na</w:t>
      </w:r>
      <w:r w:rsidRPr="00167A1A">
        <w:rPr>
          <w:rFonts w:asciiTheme="minorHAnsi" w:hAnsiTheme="minorHAnsi" w:cstheme="minorHAnsi"/>
          <w:spacing w:val="-37"/>
          <w:sz w:val="22"/>
          <w:szCs w:val="22"/>
        </w:rPr>
        <w:t xml:space="preserve"> </w:t>
      </w:r>
      <w:r w:rsidRPr="00167A1A">
        <w:rPr>
          <w:rFonts w:asciiTheme="minorHAnsi" w:hAnsiTheme="minorHAnsi" w:cstheme="minorHAnsi"/>
          <w:sz w:val="22"/>
          <w:szCs w:val="22"/>
        </w:rPr>
        <w:t>execução dos serviços, fornecimento de EPI.</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É de inteira responsabilidade do credenciado a utilização de EPI apropriado, devendo 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contratante,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sempre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identificar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falta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tal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equipamento,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determinar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imediata interrupção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adotar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providências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segurança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necessárias,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notificar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 xml:space="preserve">o MEI credenciado e adotar as providências </w:t>
      </w:r>
      <w:proofErr w:type="spellStart"/>
      <w:r w:rsidRPr="00167A1A">
        <w:rPr>
          <w:rFonts w:asciiTheme="minorHAnsi" w:hAnsiTheme="minorHAnsi" w:cstheme="minorHAnsi"/>
          <w:sz w:val="22"/>
          <w:szCs w:val="22"/>
        </w:rPr>
        <w:t>apuratórias</w:t>
      </w:r>
      <w:proofErr w:type="spellEnd"/>
      <w:r w:rsidRPr="00167A1A">
        <w:rPr>
          <w:rFonts w:asciiTheme="minorHAnsi" w:hAnsiTheme="minorHAnsi" w:cstheme="minorHAnsi"/>
          <w:sz w:val="22"/>
          <w:szCs w:val="22"/>
        </w:rPr>
        <w:t xml:space="preserve"> visando a aplicação de penalidades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pertinente,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respeitada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ampla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defesa</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contraditório.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Vencido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prazo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 recurso, deverá a contratante notificar o órgão gerenciador do credenciamento para o cumprimento da sanção eventualmente imposta em razão do descumprimento dos regramentos deste Edital na fase de execução dos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serviços.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serviço deverá possuir prazo de garantia mínima de 06 (seis) meses, contados a partir da finalização e entrega do mesmo, devendo essa exigência integrar os normativos das Unidades Demandantes.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Durante o prazo de garantia, o credenciado obriga-se a substituir ou reparar, às suas expensas, qualquer serviço que apresente defeito que não seja decorrente do desgaste natural ou do incorreto</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manuseio.</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Compete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às</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regulamentação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instituição</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procedimentos administrativos necessários à execução das etapas inerentes à identificação e definição técnica do reparo, compras, cessão ou utilização de materiais, certificação da execução do reparo, conformidade técnica e adequação dos procedimentos da Administração Pública, em especial inerentes a formalização dos atos e prestação de contas, bem como o acompanhamento das ações realizadas pós credenciamento, cabendo</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elas</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fundamentar</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com</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indicação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precisa</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argumentos</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técnicos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jurídicos que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possibilite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efetuar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pagamentos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aos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prestadores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serviços</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diretamente,</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 xml:space="preserve">no âmbito de sua competência, cabendo a </w:t>
      </w:r>
      <w:r w:rsidR="00F0123F"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apenas as fases atinentes ao credenciamento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atualização</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banco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dados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microempreendedor</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individuais que atenderam as regras constantes deste</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Edital.</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Uma vez suspenso o credenciado, será encaminhado a cursos de capacitação e reciclagem, sendo reinserido ao final da lista após ter se tornado novamente apto a fornecer </w:t>
      </w:r>
      <w:r w:rsidR="00F0123F" w:rsidRPr="00167A1A">
        <w:rPr>
          <w:rFonts w:asciiTheme="minorHAnsi" w:hAnsiTheme="minorHAnsi" w:cstheme="minorHAnsi"/>
          <w:sz w:val="22"/>
          <w:szCs w:val="22"/>
        </w:rPr>
        <w:t xml:space="preserve">os </w:t>
      </w:r>
      <w:r w:rsidRPr="00167A1A">
        <w:rPr>
          <w:rFonts w:asciiTheme="minorHAnsi" w:hAnsiTheme="minorHAnsi" w:cstheme="minorHAnsi"/>
          <w:sz w:val="22"/>
          <w:szCs w:val="22"/>
        </w:rPr>
        <w:t>serviços.</w:t>
      </w:r>
    </w:p>
    <w:p w:rsidR="00F91F78" w:rsidRPr="00167A1A" w:rsidRDefault="00F91F78"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Caberá ao credenciado arcar com todas as despesas relativas à execução dos serviços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diretas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indiretas,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exceto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16"/>
          <w:sz w:val="22"/>
          <w:szCs w:val="22"/>
        </w:rPr>
        <w:t xml:space="preserve"> </w:t>
      </w:r>
      <w:r w:rsidRPr="00167A1A">
        <w:rPr>
          <w:rFonts w:asciiTheme="minorHAnsi" w:hAnsiTheme="minorHAnsi" w:cstheme="minorHAnsi"/>
          <w:sz w:val="22"/>
          <w:szCs w:val="22"/>
        </w:rPr>
        <w:t>fornecimento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materiais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serem</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empregados, que será fornecido pela Unidade</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Demandante.</w:t>
      </w:r>
    </w:p>
    <w:p w:rsidR="003E78CF" w:rsidRPr="00167A1A" w:rsidRDefault="003E78CF" w:rsidP="00167A1A">
      <w:pPr>
        <w:widowControl w:val="0"/>
        <w:autoSpaceDE w:val="0"/>
        <w:autoSpaceDN w:val="0"/>
        <w:jc w:val="both"/>
        <w:rPr>
          <w:rFonts w:asciiTheme="minorHAnsi" w:hAnsiTheme="minorHAnsi" w:cstheme="minorHAnsi"/>
          <w:sz w:val="22"/>
          <w:szCs w:val="22"/>
        </w:rPr>
      </w:pPr>
    </w:p>
    <w:p w:rsidR="003E78CF" w:rsidRPr="00167A1A" w:rsidRDefault="003E78CF" w:rsidP="00167A1A">
      <w:pPr>
        <w:pStyle w:val="PargrafodaLista"/>
        <w:numPr>
          <w:ilvl w:val="0"/>
          <w:numId w:val="24"/>
        </w:numPr>
        <w:pBdr>
          <w:bottom w:val="single" w:sz="4" w:space="1" w:color="auto"/>
        </w:pBdr>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DA HABILITAÇÃO TÉCNICA</w:t>
      </w:r>
    </w:p>
    <w:p w:rsidR="003E78CF" w:rsidRPr="00167A1A" w:rsidRDefault="003E78CF" w:rsidP="00167A1A">
      <w:pPr>
        <w:jc w:val="both"/>
        <w:rPr>
          <w:rFonts w:asciiTheme="minorHAnsi" w:hAnsiTheme="minorHAnsi" w:cstheme="minorHAnsi"/>
          <w:bCs/>
          <w:color w:val="000000"/>
          <w:sz w:val="22"/>
          <w:szCs w:val="22"/>
        </w:rPr>
      </w:pPr>
    </w:p>
    <w:p w:rsidR="003E78CF" w:rsidRPr="00167A1A" w:rsidRDefault="003E78CF" w:rsidP="00167A1A">
      <w:pPr>
        <w:pStyle w:val="PargrafodaLista"/>
        <w:numPr>
          <w:ilvl w:val="1"/>
          <w:numId w:val="24"/>
        </w:numPr>
        <w:jc w:val="both"/>
        <w:rPr>
          <w:rFonts w:asciiTheme="minorHAnsi" w:hAnsiTheme="minorHAnsi" w:cstheme="minorHAnsi"/>
          <w:bCs/>
          <w:color w:val="000000"/>
          <w:sz w:val="22"/>
          <w:szCs w:val="22"/>
        </w:rPr>
      </w:pPr>
      <w:r w:rsidRPr="00167A1A">
        <w:rPr>
          <w:rFonts w:asciiTheme="minorHAnsi" w:hAnsiTheme="minorHAnsi" w:cstheme="minorHAnsi"/>
          <w:sz w:val="22"/>
          <w:szCs w:val="22"/>
        </w:rPr>
        <w:lastRenderedPageBreak/>
        <w:t xml:space="preserve">A definição dos critérios técnicos quanto a qualificação e formação técnica dos </w:t>
      </w:r>
      <w:proofErr w:type="spellStart"/>
      <w:r w:rsidRPr="00167A1A">
        <w:rPr>
          <w:rFonts w:asciiTheme="minorHAnsi" w:hAnsiTheme="minorHAnsi" w:cstheme="minorHAnsi"/>
          <w:sz w:val="22"/>
          <w:szCs w:val="22"/>
        </w:rPr>
        <w:t>MEI´s</w:t>
      </w:r>
      <w:proofErr w:type="spellEnd"/>
      <w:r w:rsidRPr="00167A1A">
        <w:rPr>
          <w:rFonts w:asciiTheme="minorHAnsi" w:hAnsiTheme="minorHAnsi" w:cstheme="minorHAnsi"/>
          <w:sz w:val="22"/>
          <w:szCs w:val="22"/>
        </w:rPr>
        <w:t xml:space="preserve"> seguirá a manifestação técnica carreada aos autos do processo de credenciamento pela área técnica da Agência Municipal de Regulação de Serviços Delegados – ARSER, cuja comprovação poderá ser solicitada a qualquer tempo pelo órgão credenciador.</w:t>
      </w:r>
    </w:p>
    <w:p w:rsidR="003E78CF" w:rsidRPr="00167A1A" w:rsidRDefault="003E78CF" w:rsidP="00167A1A">
      <w:pPr>
        <w:pStyle w:val="PargrafodaLista"/>
        <w:numPr>
          <w:ilvl w:val="1"/>
          <w:numId w:val="24"/>
        </w:numPr>
        <w:jc w:val="both"/>
        <w:rPr>
          <w:rFonts w:asciiTheme="minorHAnsi" w:hAnsiTheme="minorHAnsi" w:cstheme="minorHAnsi"/>
          <w:sz w:val="22"/>
          <w:szCs w:val="22"/>
        </w:rPr>
      </w:pPr>
      <w:r w:rsidRPr="00167A1A">
        <w:rPr>
          <w:rFonts w:asciiTheme="minorHAnsi" w:hAnsiTheme="minorHAnsi" w:cstheme="minorHAnsi"/>
          <w:sz w:val="22"/>
          <w:szCs w:val="22"/>
        </w:rPr>
        <w:t xml:space="preserve">Tal comprovação de aptidão no desempenho de atividade pertinente deverá ser compatível em características com o objeto deste Projeto Básico, por meio da apresentação de atestado (s) de aptidão técnica, fornecido (s) por pessoa física de direito público ou privado, declarando ter a empresa proponente realizado ou estar realizando serviço (s) pertinente (s) e compatíveis em características, quantidades e prazos com o objeto deste </w:t>
      </w:r>
      <w:r w:rsidR="00997263">
        <w:rPr>
          <w:rFonts w:asciiTheme="minorHAnsi" w:hAnsiTheme="minorHAnsi" w:cstheme="minorHAnsi"/>
          <w:sz w:val="22"/>
          <w:szCs w:val="22"/>
        </w:rPr>
        <w:t>termo de referência</w:t>
      </w:r>
      <w:r w:rsidRPr="00167A1A">
        <w:rPr>
          <w:rFonts w:asciiTheme="minorHAnsi" w:hAnsiTheme="minorHAnsi" w:cstheme="minorHAnsi"/>
          <w:sz w:val="22"/>
          <w:szCs w:val="22"/>
        </w:rPr>
        <w:t>, de forma satisfatória.</w:t>
      </w:r>
    </w:p>
    <w:p w:rsidR="003E78CF" w:rsidRPr="00167A1A" w:rsidRDefault="003E78CF" w:rsidP="00167A1A">
      <w:pPr>
        <w:ind w:left="426" w:hanging="426"/>
        <w:jc w:val="both"/>
        <w:rPr>
          <w:rFonts w:asciiTheme="minorHAnsi" w:hAnsiTheme="minorHAnsi" w:cstheme="minorHAnsi"/>
          <w:b/>
          <w:kern w:val="32"/>
          <w:sz w:val="22"/>
          <w:szCs w:val="22"/>
        </w:rPr>
      </w:pPr>
    </w:p>
    <w:p w:rsidR="003B5BDA" w:rsidRPr="00167A1A" w:rsidRDefault="003B5BDA" w:rsidP="00167A1A">
      <w:pPr>
        <w:pStyle w:val="PargrafodaLista"/>
        <w:numPr>
          <w:ilvl w:val="0"/>
          <w:numId w:val="24"/>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 EXECUÇÃO DOS SERVIÇOS</w:t>
      </w:r>
    </w:p>
    <w:p w:rsidR="003E78CF" w:rsidRPr="00167A1A" w:rsidRDefault="003E78CF" w:rsidP="00167A1A">
      <w:pPr>
        <w:jc w:val="both"/>
        <w:rPr>
          <w:rFonts w:asciiTheme="minorHAnsi" w:eastAsia="Calibri" w:hAnsiTheme="minorHAnsi" w:cstheme="minorHAnsi"/>
          <w:sz w:val="22"/>
          <w:szCs w:val="22"/>
        </w:rPr>
      </w:pPr>
    </w:p>
    <w:p w:rsidR="003B5BDA" w:rsidRPr="00167A1A" w:rsidRDefault="003B5BDA" w:rsidP="00167A1A">
      <w:pPr>
        <w:pStyle w:val="PargrafodaLista"/>
        <w:numPr>
          <w:ilvl w:val="1"/>
          <w:numId w:val="24"/>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Sempre que julgar necessário </w:t>
      </w:r>
      <w:r w:rsidR="00622808">
        <w:rPr>
          <w:rFonts w:asciiTheme="minorHAnsi" w:hAnsiTheme="minorHAnsi" w:cstheme="minorHAnsi"/>
          <w:sz w:val="22"/>
          <w:szCs w:val="22"/>
        </w:rPr>
        <w:t>os órgãos do município</w:t>
      </w:r>
      <w:r w:rsidRPr="00167A1A">
        <w:rPr>
          <w:rFonts w:asciiTheme="minorHAnsi" w:hAnsiTheme="minorHAnsi" w:cstheme="minorHAnsi"/>
          <w:sz w:val="22"/>
          <w:szCs w:val="22"/>
        </w:rPr>
        <w:t xml:space="preserve"> solicitarão, durante a vigência do Credenciamento, o fornecimento do serviço registrado, na quantidade necessária, mediante a entrega da Ordem de </w:t>
      </w:r>
      <w:r w:rsidR="00F0123F" w:rsidRPr="00167A1A">
        <w:rPr>
          <w:rFonts w:asciiTheme="minorHAnsi" w:hAnsiTheme="minorHAnsi" w:cstheme="minorHAnsi"/>
          <w:sz w:val="22"/>
          <w:szCs w:val="22"/>
        </w:rPr>
        <w:t>Serviço ou</w:t>
      </w:r>
      <w:r w:rsidRPr="00167A1A">
        <w:rPr>
          <w:rFonts w:asciiTheme="minorHAnsi" w:hAnsiTheme="minorHAnsi" w:cstheme="minorHAnsi"/>
          <w:sz w:val="22"/>
          <w:szCs w:val="22"/>
        </w:rPr>
        <w:t xml:space="preserve"> Nota de Empenho.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Contratante não </w:t>
      </w:r>
      <w:r w:rsidRPr="00167A1A">
        <w:rPr>
          <w:rFonts w:asciiTheme="minorHAnsi" w:eastAsia="Calibri" w:hAnsiTheme="minorHAnsi" w:cstheme="minorHAnsi"/>
          <w:sz w:val="22"/>
          <w:szCs w:val="22"/>
        </w:rPr>
        <w:t>estará</w:t>
      </w:r>
      <w:r w:rsidRPr="00167A1A">
        <w:rPr>
          <w:rFonts w:asciiTheme="minorHAnsi" w:hAnsiTheme="minorHAnsi" w:cstheme="minorHAnsi"/>
          <w:sz w:val="22"/>
          <w:szCs w:val="22"/>
        </w:rPr>
        <w:t xml:space="preserve"> obrigada a adquirir os serviços, contudo ao fazê-lo, cada participante solicitará do seu quantitativo </w:t>
      </w:r>
      <w:r w:rsidR="00622808">
        <w:rPr>
          <w:rFonts w:asciiTheme="minorHAnsi" w:hAnsiTheme="minorHAnsi" w:cstheme="minorHAnsi"/>
          <w:sz w:val="22"/>
          <w:szCs w:val="22"/>
        </w:rPr>
        <w:t>informado</w:t>
      </w:r>
      <w:r w:rsidRPr="00167A1A">
        <w:rPr>
          <w:rFonts w:asciiTheme="minorHAnsi" w:hAnsiTheme="minorHAnsi" w:cstheme="minorHAnsi"/>
          <w:sz w:val="22"/>
          <w:szCs w:val="22"/>
        </w:rPr>
        <w:t xml:space="preserve">.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credenciado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ter todos os equipamentos e ferramentas necessários à execução dos serviços, cabendo ao Município o fornecimento dos materiais a serem aplicados, de acordo com a natureza de cada serviço.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Município não se responsabiliza pela reposição dos equipamentos e ferramentas que se deteriorarem na execução dos serviços.</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O serviço deverá possuir prazo de garantia mínima de 6 (seis) meses, contados a partir da finalização e entrega do mesmo.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Durante o prazo de garantia, o </w:t>
      </w:r>
      <w:r w:rsidR="00622808">
        <w:rPr>
          <w:rFonts w:asciiTheme="minorHAnsi" w:hAnsiTheme="minorHAnsi" w:cstheme="minorHAnsi"/>
          <w:sz w:val="22"/>
          <w:szCs w:val="22"/>
        </w:rPr>
        <w:t>credenciado</w:t>
      </w:r>
      <w:r w:rsidRPr="00167A1A">
        <w:rPr>
          <w:rFonts w:asciiTheme="minorHAnsi" w:hAnsiTheme="minorHAnsi" w:cstheme="minorHAnsi"/>
          <w:sz w:val="22"/>
          <w:szCs w:val="22"/>
        </w:rPr>
        <w:t xml:space="preserve"> obriga-se a substituir ou reparar, às suas expensas, qualquer serviço que apresente defeito que não seja decorrente do desgaste natural ou do incorreto manuseio.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Município reserva-se o direito de fiscalizar permanentemente a prestação dos serviços pelos credenciados, sendo-lhes facultado o descredenciamento, quando caracterizada a prestação de má qualidade, através de processo administrativo específico, com garantia da representação do contraditório e da produção da ampla defesa.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prestador de serviços deverá executar os serviços observando e aplicando normas e equipamentos de segurança e proteção, na forma das normas regulamentadoras do Ministério do Trabalho.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Caberá ao credenciado arcar com todas as despesas relativas à execução dos serviços, diretas e indiretas, exceto o fornecimento dos materiais a serem empregados nos mesmos.</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entrega dos serviços será concretizada mediante aceite formal por parte do Município. Em se tratando de serviços de engenharia, caberá ao engenheiro responsável técnico da </w:t>
      </w:r>
      <w:r w:rsidRPr="00167A1A">
        <w:rPr>
          <w:rFonts w:asciiTheme="minorHAnsi" w:hAnsiTheme="minorHAnsi" w:cstheme="minorHAnsi"/>
          <w:sz w:val="22"/>
          <w:szCs w:val="22"/>
        </w:rPr>
        <w:lastRenderedPageBreak/>
        <w:t xml:space="preserve">administração emitir relatório especifico. Para os outros tipos de serviços, o aceite será realizado por servidor municipal, especialmente designado para este fim. </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O relatório de aceitação dos serviços é condição essencial para a emissão da nota fiscal e posterior pagamento.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Eventualmente, mediante prévio acordo entre a Contratante e a Contratada, poderá haver modificação dos itens componentes dos especificados, desde que mantida a equivalência no que se refere à quantidade, qualidade e preço proposto para cada tipo de serviço.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Contratada deverá diligenciar para que os serviços sejam realizados nos horários estabelecidos, dimensionando a quantidade de horas compatível com o serviço solicitado, considerando o período de realização.</w:t>
      </w:r>
    </w:p>
    <w:p w:rsidR="003B5BDA" w:rsidRPr="00167A1A" w:rsidRDefault="003B5BDA" w:rsidP="00167A1A">
      <w:pPr>
        <w:pStyle w:val="PargrafodaLista"/>
        <w:numPr>
          <w:ilvl w:val="1"/>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A Contratada será responsável pelo recolhimento de material após o serviço, ressarcindo os eventuais prejuízos causados à Contratante.</w:t>
      </w:r>
    </w:p>
    <w:p w:rsidR="003B5BDA" w:rsidRPr="00167A1A" w:rsidRDefault="003B5BDA" w:rsidP="00167A1A">
      <w:pPr>
        <w:pStyle w:val="PargrafodaLista"/>
        <w:numPr>
          <w:ilvl w:val="2"/>
          <w:numId w:val="24"/>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3B5BDA" w:rsidRPr="00167A1A" w:rsidRDefault="003B5BDA" w:rsidP="00167A1A">
      <w:pPr>
        <w:pStyle w:val="PargrafodaLista"/>
        <w:numPr>
          <w:ilvl w:val="1"/>
          <w:numId w:val="24"/>
        </w:numPr>
        <w:ind w:left="426" w:hanging="426"/>
        <w:jc w:val="both"/>
        <w:rPr>
          <w:rFonts w:asciiTheme="minorHAnsi" w:hAnsiTheme="minorHAnsi" w:cstheme="minorHAnsi"/>
          <w:bCs/>
          <w:sz w:val="22"/>
          <w:szCs w:val="22"/>
        </w:rPr>
      </w:pPr>
      <w:r w:rsidRPr="00167A1A">
        <w:rPr>
          <w:rFonts w:asciiTheme="minorHAnsi" w:hAnsiTheme="minorHAnsi" w:cstheme="minorHAnsi"/>
          <w:sz w:val="22"/>
          <w:szCs w:val="22"/>
        </w:rPr>
        <w:t xml:space="preserve"> 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p>
    <w:p w:rsidR="003B5BDA" w:rsidRPr="00167A1A" w:rsidRDefault="003B5BDA" w:rsidP="00167A1A">
      <w:pPr>
        <w:ind w:left="426" w:hanging="426"/>
        <w:jc w:val="both"/>
        <w:rPr>
          <w:rFonts w:asciiTheme="minorHAnsi" w:hAnsiTheme="minorHAnsi" w:cstheme="minorHAnsi"/>
          <w:b/>
          <w:kern w:val="32"/>
          <w:sz w:val="22"/>
          <w:szCs w:val="22"/>
        </w:rPr>
      </w:pPr>
    </w:p>
    <w:p w:rsidR="0060225C" w:rsidRPr="00167A1A" w:rsidRDefault="0060225C" w:rsidP="00167A1A">
      <w:pPr>
        <w:pStyle w:val="PargrafodaLista"/>
        <w:numPr>
          <w:ilvl w:val="0"/>
          <w:numId w:val="24"/>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DO ORDENAMENTO DOS CREDENCIADOS</w:t>
      </w:r>
    </w:p>
    <w:p w:rsidR="003E78CF" w:rsidRPr="00167A1A" w:rsidRDefault="003E78CF" w:rsidP="00167A1A">
      <w:pPr>
        <w:widowControl w:val="0"/>
        <w:autoSpaceDE w:val="0"/>
        <w:autoSpaceDN w:val="0"/>
        <w:jc w:val="both"/>
        <w:rPr>
          <w:rFonts w:asciiTheme="minorHAnsi" w:hAnsiTheme="minorHAnsi" w:cstheme="minorHAnsi"/>
          <w:sz w:val="22"/>
          <w:szCs w:val="22"/>
        </w:rPr>
      </w:pP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interessados no Credenciamento farão parte do banco de dados específico de prestadores de serviço, com vistas à possível contratação para a prestação dos serviços solicitados pelas Unidades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Demandantes.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credenciamento não assegura aos participantes o direito à efetiva contratação dos serviços, possuindo na contratação, natureza de contrato administrativo de prestação de serviços, sem vínculo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empregatício.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credenciados integrarão um banco de dados ordenados de acordo com a data de habilitação do credenciamento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xml:space="preserve">, em igualdade de condições sendo que para o primeiro ordenamento de posições proceder-se-á sorteio, em sessão pública a ser realizada na sede da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após os seis primeiros dias de</w:t>
      </w:r>
      <w:r w:rsidRPr="00167A1A">
        <w:rPr>
          <w:rFonts w:asciiTheme="minorHAnsi" w:hAnsiTheme="minorHAnsi" w:cstheme="minorHAnsi"/>
          <w:spacing w:val="-3"/>
          <w:sz w:val="22"/>
          <w:szCs w:val="22"/>
        </w:rPr>
        <w:t xml:space="preserve"> </w:t>
      </w:r>
      <w:r w:rsidRPr="00167A1A">
        <w:rPr>
          <w:rFonts w:asciiTheme="minorHAnsi" w:hAnsiTheme="minorHAnsi" w:cstheme="minorHAnsi"/>
          <w:sz w:val="22"/>
          <w:szCs w:val="22"/>
        </w:rPr>
        <w:t>abertura;</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sorteio será integrado pelo conjunto de microempreendedores considerados habilitados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sendo o banco de dados formado pela sequência dos nomes objeto do presente</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sorteio;</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Concluído o primeiro sorteio, os credenciados passarão a integrar o Banco de Dados de acordo com a data de habilitação pela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Unidades Demandantes encaminharão as solicitações à </w:t>
      </w:r>
      <w:r w:rsidR="00F0123F"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xml:space="preserve">, indicando as atividades econômicas compatíveis com os pequenos reparos a serem </w:t>
      </w:r>
      <w:r w:rsidR="00F0123F" w:rsidRPr="00167A1A">
        <w:rPr>
          <w:rFonts w:asciiTheme="minorHAnsi" w:hAnsiTheme="minorHAnsi" w:cstheme="minorHAnsi"/>
          <w:sz w:val="22"/>
          <w:szCs w:val="22"/>
        </w:rPr>
        <w:t xml:space="preserve">executados, e deverão afixar no </w:t>
      </w:r>
      <w:r w:rsidRPr="00167A1A">
        <w:rPr>
          <w:rFonts w:asciiTheme="minorHAnsi" w:hAnsiTheme="minorHAnsi" w:cstheme="minorHAnsi"/>
          <w:sz w:val="22"/>
          <w:szCs w:val="22"/>
        </w:rPr>
        <w:t>órgão da Unidade Demandante, em local de acesso público, informações sobre o modelo de credenciamento e as demandas de reparos</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existentes.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indicações dos credenciados às Unidades Demandantes pela </w:t>
      </w:r>
      <w:r w:rsidR="00F0123F"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seguirão o critério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ordem</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cronológica,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lastRenderedPageBreak/>
        <w:t>atendidas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as</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especificações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das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atividades</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econômicas necessárias a realização do pequeno</w:t>
      </w:r>
      <w:r w:rsidRPr="00167A1A">
        <w:rPr>
          <w:rFonts w:asciiTheme="minorHAnsi" w:hAnsiTheme="minorHAnsi" w:cstheme="minorHAnsi"/>
          <w:spacing w:val="-5"/>
          <w:sz w:val="22"/>
          <w:szCs w:val="22"/>
        </w:rPr>
        <w:t xml:space="preserve"> </w:t>
      </w:r>
      <w:r w:rsidRPr="00167A1A">
        <w:rPr>
          <w:rFonts w:asciiTheme="minorHAnsi" w:hAnsiTheme="minorHAnsi" w:cstheme="minorHAnsi"/>
          <w:sz w:val="22"/>
          <w:szCs w:val="22"/>
        </w:rPr>
        <w:t>reparo.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credenciados, de acordo com as atividades econômicas desempenhadas e respeitada a cronologia de credenciamento, serão selecionados em número de 03 (três), de forma a garantir o fornecimento de orçamento prévio que deverá ser apresentado em horas técnicas trabalhadas à Unidade</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Demandante;</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 credenciados até a apresentação do orçamento à Unidade Demandante deverão integrar o banco de dados com indicação de que aguardam aprovação de</w:t>
      </w:r>
      <w:r w:rsidRPr="00167A1A">
        <w:rPr>
          <w:rFonts w:asciiTheme="minorHAnsi" w:hAnsiTheme="minorHAnsi" w:cstheme="minorHAnsi"/>
          <w:spacing w:val="-21"/>
          <w:sz w:val="22"/>
          <w:szCs w:val="22"/>
        </w:rPr>
        <w:t xml:space="preserve"> </w:t>
      </w:r>
      <w:r w:rsidRPr="00167A1A">
        <w:rPr>
          <w:rFonts w:asciiTheme="minorHAnsi" w:hAnsiTheme="minorHAnsi" w:cstheme="minorHAnsi"/>
          <w:sz w:val="22"/>
          <w:szCs w:val="22"/>
        </w:rPr>
        <w:t>orçamento;</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responsáveis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nas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Unidades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Demandantes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recebimento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dos</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orçamentos</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ficam impedidos de dar conhecimento dos mesmos a terceiros ou aos</w:t>
      </w:r>
      <w:r w:rsidRPr="00167A1A">
        <w:rPr>
          <w:rFonts w:asciiTheme="minorHAnsi" w:hAnsiTheme="minorHAnsi" w:cstheme="minorHAnsi"/>
          <w:spacing w:val="2"/>
          <w:sz w:val="22"/>
          <w:szCs w:val="22"/>
        </w:rPr>
        <w:t xml:space="preserve"> </w:t>
      </w:r>
      <w:r w:rsidRPr="00167A1A">
        <w:rPr>
          <w:rFonts w:asciiTheme="minorHAnsi" w:hAnsiTheme="minorHAnsi" w:cstheme="minorHAnsi"/>
          <w:sz w:val="22"/>
          <w:szCs w:val="22"/>
        </w:rPr>
        <w:t>credenciados, preservando o sigilo de informação até a efetiva seleção do menor número de horas técnicas;</w:t>
      </w:r>
    </w:p>
    <w:p w:rsidR="0060225C" w:rsidRPr="00167A1A" w:rsidRDefault="0060225C" w:rsidP="00167A1A">
      <w:pPr>
        <w:pStyle w:val="PargrafodaLista"/>
        <w:widowControl w:val="0"/>
        <w:numPr>
          <w:ilvl w:val="2"/>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deverá afixar em local de acesso público o nome do credenciado que ofertou o menor número de horas técnicas contratadas de forma a garantir a qualquer tempo a fiscalização da execução dos serviços por cidadão que manifeste interesse formal em acompanhar os</w:t>
      </w:r>
      <w:r w:rsidRPr="00167A1A">
        <w:rPr>
          <w:rFonts w:asciiTheme="minorHAnsi" w:hAnsiTheme="minorHAnsi" w:cstheme="minorHAnsi"/>
          <w:spacing w:val="-4"/>
          <w:sz w:val="22"/>
          <w:szCs w:val="22"/>
        </w:rPr>
        <w:t xml:space="preserve"> </w:t>
      </w:r>
      <w:r w:rsidRPr="00167A1A">
        <w:rPr>
          <w:rFonts w:asciiTheme="minorHAnsi" w:hAnsiTheme="minorHAnsi" w:cstheme="minorHAnsi"/>
          <w:sz w:val="22"/>
          <w:szCs w:val="22"/>
        </w:rPr>
        <w:t>reparos.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lista dos credenciados indicados às Unidades Demandantes deverá ser encaminhada ao </w:t>
      </w:r>
      <w:r w:rsidR="00AF3AE0" w:rsidRPr="00167A1A">
        <w:rPr>
          <w:rFonts w:asciiTheme="minorHAnsi" w:hAnsiTheme="minorHAnsi" w:cstheme="minorHAnsi"/>
          <w:sz w:val="22"/>
          <w:szCs w:val="22"/>
        </w:rPr>
        <w:t>Secretário Municipal da</w:t>
      </w:r>
      <w:r w:rsidRPr="00167A1A">
        <w:rPr>
          <w:rFonts w:asciiTheme="minorHAnsi" w:hAnsiTheme="minorHAnsi" w:cstheme="minorHAnsi"/>
          <w:sz w:val="22"/>
          <w:szCs w:val="22"/>
        </w:rPr>
        <w:t xml:space="preserve"> Pasta, como forma de garantir o atendimento aos Princípios inerentes à Administração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Pública.</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 Unidade Demandante deverá optar, atendido o interesse público, pelo orçamento que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indique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o</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menor</w:t>
      </w:r>
      <w:r w:rsidRPr="00167A1A">
        <w:rPr>
          <w:rFonts w:asciiTheme="minorHAnsi" w:hAnsiTheme="minorHAnsi" w:cstheme="minorHAnsi"/>
          <w:spacing w:val="-17"/>
          <w:sz w:val="22"/>
          <w:szCs w:val="22"/>
        </w:rPr>
        <w:t xml:space="preserve"> </w:t>
      </w:r>
      <w:r w:rsidRPr="00167A1A">
        <w:rPr>
          <w:rFonts w:asciiTheme="minorHAnsi" w:hAnsiTheme="minorHAnsi" w:cstheme="minorHAnsi"/>
          <w:sz w:val="22"/>
          <w:szCs w:val="22"/>
        </w:rPr>
        <w:t>número</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horas</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técnicas</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de</w:t>
      </w:r>
      <w:r w:rsidRPr="00167A1A">
        <w:rPr>
          <w:rFonts w:asciiTheme="minorHAnsi" w:hAnsiTheme="minorHAnsi" w:cstheme="minorHAnsi"/>
          <w:spacing w:val="-20"/>
          <w:sz w:val="22"/>
          <w:szCs w:val="22"/>
        </w:rPr>
        <w:t xml:space="preserve"> </w:t>
      </w:r>
      <w:r w:rsidRPr="00167A1A">
        <w:rPr>
          <w:rFonts w:asciiTheme="minorHAnsi" w:hAnsiTheme="minorHAnsi" w:cstheme="minorHAnsi"/>
          <w:sz w:val="22"/>
          <w:szCs w:val="22"/>
        </w:rPr>
        <w:t>serviço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para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execução</w:t>
      </w:r>
      <w:r w:rsidRPr="00167A1A">
        <w:rPr>
          <w:rFonts w:asciiTheme="minorHAnsi" w:hAnsiTheme="minorHAnsi" w:cstheme="minorHAnsi"/>
          <w:spacing w:val="-18"/>
          <w:sz w:val="22"/>
          <w:szCs w:val="22"/>
        </w:rPr>
        <w:t xml:space="preserve"> </w:t>
      </w:r>
      <w:r w:rsidRPr="00167A1A">
        <w:rPr>
          <w:rFonts w:asciiTheme="minorHAnsi" w:hAnsiTheme="minorHAnsi" w:cstheme="minorHAnsi"/>
          <w:sz w:val="22"/>
          <w:szCs w:val="22"/>
        </w:rPr>
        <w:t>do</w:t>
      </w:r>
      <w:r w:rsidRPr="00167A1A">
        <w:rPr>
          <w:rFonts w:asciiTheme="minorHAnsi" w:hAnsiTheme="minorHAnsi" w:cstheme="minorHAnsi"/>
          <w:spacing w:val="-15"/>
          <w:sz w:val="22"/>
          <w:szCs w:val="22"/>
        </w:rPr>
        <w:t xml:space="preserve"> </w:t>
      </w:r>
      <w:r w:rsidRPr="00167A1A">
        <w:rPr>
          <w:rFonts w:asciiTheme="minorHAnsi" w:hAnsiTheme="minorHAnsi" w:cstheme="minorHAnsi"/>
          <w:sz w:val="22"/>
          <w:szCs w:val="22"/>
        </w:rPr>
        <w:t>pequeno reparo,</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podendo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solicitar,</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caso</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entenda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não</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atendida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9"/>
          <w:sz w:val="22"/>
          <w:szCs w:val="22"/>
        </w:rPr>
        <w:t xml:space="preserve"> </w:t>
      </w:r>
      <w:proofErr w:type="spellStart"/>
      <w:r w:rsidRPr="00167A1A">
        <w:rPr>
          <w:rFonts w:asciiTheme="minorHAnsi" w:hAnsiTheme="minorHAnsi" w:cstheme="minorHAnsi"/>
          <w:sz w:val="22"/>
          <w:szCs w:val="22"/>
        </w:rPr>
        <w:t>vantajosidade</w:t>
      </w:r>
      <w:proofErr w:type="spellEnd"/>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à</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Administração Pública, a indicação de 03 (três) novos credenciados, de forma fundamentada, remetendo à sua Unidade Controle Interno os orçamentos não acolhidos, para acompanhamento.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Selecionado o credenciado para a prestação do serviço, deverá ser informado a </w:t>
      </w:r>
      <w:r w:rsidR="00AF3AE0" w:rsidRPr="00167A1A">
        <w:rPr>
          <w:rFonts w:asciiTheme="minorHAnsi" w:hAnsiTheme="minorHAnsi" w:cstheme="minorHAnsi"/>
          <w:sz w:val="22"/>
          <w:szCs w:val="22"/>
        </w:rPr>
        <w:t>Agência Municipal de Regulação de Serviços Delegados - ARSER</w:t>
      </w:r>
      <w:r w:rsidRPr="00167A1A">
        <w:rPr>
          <w:rFonts w:asciiTheme="minorHAnsi" w:hAnsiTheme="minorHAnsi" w:cstheme="minorHAnsi"/>
          <w:sz w:val="22"/>
          <w:szCs w:val="22"/>
        </w:rPr>
        <w:t xml:space="preserve"> para que possa ser reinserido na posição última do banco de</w:t>
      </w:r>
      <w:r w:rsidRPr="00167A1A">
        <w:rPr>
          <w:rFonts w:asciiTheme="minorHAnsi" w:hAnsiTheme="minorHAnsi" w:cstheme="minorHAnsi"/>
          <w:spacing w:val="-14"/>
          <w:sz w:val="22"/>
          <w:szCs w:val="22"/>
        </w:rPr>
        <w:t xml:space="preserve"> </w:t>
      </w:r>
      <w:r w:rsidRPr="00167A1A">
        <w:rPr>
          <w:rFonts w:asciiTheme="minorHAnsi" w:hAnsiTheme="minorHAnsi" w:cstheme="minorHAnsi"/>
          <w:sz w:val="22"/>
          <w:szCs w:val="22"/>
        </w:rPr>
        <w:t>dados.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Após a execução do serviço e o encerramento da Ordem de Serviço com a Unidade Demandante, o responsável realizará a avaliação do serviço prestado, devendo atender as regras previstas neste Edital quanto a avaliação da execução do serviço pelo</w:t>
      </w:r>
      <w:r w:rsidRPr="00167A1A">
        <w:rPr>
          <w:rFonts w:asciiTheme="minorHAnsi" w:hAnsiTheme="minorHAnsi" w:cstheme="minorHAnsi"/>
          <w:spacing w:val="-1"/>
          <w:sz w:val="22"/>
          <w:szCs w:val="22"/>
        </w:rPr>
        <w:t xml:space="preserve"> </w:t>
      </w:r>
      <w:r w:rsidRPr="00167A1A">
        <w:rPr>
          <w:rFonts w:asciiTheme="minorHAnsi" w:hAnsiTheme="minorHAnsi" w:cstheme="minorHAnsi"/>
          <w:sz w:val="22"/>
          <w:szCs w:val="22"/>
        </w:rPr>
        <w:t>credenciado.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Credenciado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que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atingir</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nota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igual</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ou</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superior</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a</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80</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(oitenta)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pontos</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retornará</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para o rodízio e poderá ser contratado novamente pelas Unidades</w:t>
      </w:r>
      <w:r w:rsidRPr="00167A1A">
        <w:rPr>
          <w:rFonts w:asciiTheme="minorHAnsi" w:hAnsiTheme="minorHAnsi" w:cstheme="minorHAnsi"/>
          <w:spacing w:val="-7"/>
          <w:sz w:val="22"/>
          <w:szCs w:val="22"/>
        </w:rPr>
        <w:t xml:space="preserve"> </w:t>
      </w:r>
      <w:r w:rsidRPr="00167A1A">
        <w:rPr>
          <w:rFonts w:asciiTheme="minorHAnsi" w:hAnsiTheme="minorHAnsi" w:cstheme="minorHAnsi"/>
          <w:sz w:val="22"/>
          <w:szCs w:val="22"/>
        </w:rPr>
        <w:t>Contratantes.</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que obtiver a nota inferior a 80 (oitenta) pontos deverá ser indicado para participar de curso de capacitação</w:t>
      </w:r>
      <w:r w:rsidRPr="00167A1A">
        <w:rPr>
          <w:rFonts w:asciiTheme="minorHAnsi" w:hAnsiTheme="minorHAnsi" w:cstheme="minorHAnsi"/>
          <w:spacing w:val="-6"/>
          <w:sz w:val="22"/>
          <w:szCs w:val="22"/>
        </w:rPr>
        <w:t xml:space="preserve"> </w:t>
      </w:r>
      <w:r w:rsidRPr="00167A1A">
        <w:rPr>
          <w:rFonts w:asciiTheme="minorHAnsi" w:hAnsiTheme="minorHAnsi" w:cstheme="minorHAnsi"/>
          <w:sz w:val="22"/>
          <w:szCs w:val="22"/>
        </w:rPr>
        <w:t>técnica.</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credenciamento terá vigência até a revogação deste Edital pelo Poder</w:t>
      </w:r>
      <w:r w:rsidRPr="00167A1A">
        <w:rPr>
          <w:rFonts w:asciiTheme="minorHAnsi" w:hAnsiTheme="minorHAnsi" w:cstheme="minorHAnsi"/>
          <w:spacing w:val="-13"/>
          <w:sz w:val="22"/>
          <w:szCs w:val="22"/>
        </w:rPr>
        <w:t xml:space="preserve"> </w:t>
      </w:r>
      <w:r w:rsidRPr="00167A1A">
        <w:rPr>
          <w:rFonts w:asciiTheme="minorHAnsi" w:hAnsiTheme="minorHAnsi" w:cstheme="minorHAnsi"/>
          <w:sz w:val="22"/>
          <w:szCs w:val="22"/>
        </w:rPr>
        <w:t>Público.</w:t>
      </w:r>
    </w:p>
    <w:p w:rsidR="0060225C" w:rsidRPr="00167A1A" w:rsidRDefault="0060225C" w:rsidP="00167A1A">
      <w:pPr>
        <w:pStyle w:val="PargrafodaLista"/>
        <w:widowControl w:val="0"/>
        <w:numPr>
          <w:ilvl w:val="1"/>
          <w:numId w:val="24"/>
        </w:numPr>
        <w:autoSpaceDE w:val="0"/>
        <w:autoSpaceDN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O credenciado deverá dispor de todos os maquinários, ferramentas e equipamentos de segurança para a realização do serviço credenciado, atendidas todas as normas técnicas e de segurança do Ministério do</w:t>
      </w:r>
      <w:r w:rsidRPr="00167A1A">
        <w:rPr>
          <w:rFonts w:asciiTheme="minorHAnsi" w:hAnsiTheme="minorHAnsi" w:cstheme="minorHAnsi"/>
          <w:spacing w:val="-10"/>
          <w:sz w:val="22"/>
          <w:szCs w:val="22"/>
        </w:rPr>
        <w:t xml:space="preserve"> </w:t>
      </w:r>
      <w:r w:rsidRPr="00167A1A">
        <w:rPr>
          <w:rFonts w:asciiTheme="minorHAnsi" w:hAnsiTheme="minorHAnsi" w:cstheme="minorHAnsi"/>
          <w:sz w:val="22"/>
          <w:szCs w:val="22"/>
        </w:rPr>
        <w:t>Trabalho.</w:t>
      </w:r>
    </w:p>
    <w:p w:rsidR="0060225C" w:rsidRDefault="0060225C" w:rsidP="00167A1A">
      <w:pPr>
        <w:ind w:left="426" w:hanging="426"/>
        <w:jc w:val="both"/>
        <w:rPr>
          <w:rFonts w:asciiTheme="minorHAnsi" w:hAnsiTheme="minorHAnsi" w:cstheme="minorHAnsi"/>
          <w:b/>
          <w:kern w:val="32"/>
          <w:sz w:val="22"/>
          <w:szCs w:val="22"/>
        </w:rPr>
      </w:pPr>
    </w:p>
    <w:p w:rsidR="00167A1A" w:rsidRPr="005B1DF8" w:rsidRDefault="00167A1A" w:rsidP="00167A1A">
      <w:pPr>
        <w:pStyle w:val="PargrafodaLista"/>
        <w:numPr>
          <w:ilvl w:val="0"/>
          <w:numId w:val="23"/>
        </w:numPr>
        <w:pBdr>
          <w:bottom w:val="single" w:sz="4" w:space="1" w:color="auto"/>
        </w:pBdr>
        <w:jc w:val="both"/>
        <w:rPr>
          <w:rFonts w:asciiTheme="minorHAnsi" w:hAnsiTheme="minorHAnsi" w:cstheme="minorHAnsi"/>
          <w:b/>
          <w:kern w:val="32"/>
          <w:sz w:val="22"/>
          <w:szCs w:val="22"/>
        </w:rPr>
      </w:pPr>
      <w:r w:rsidRPr="005B1DF8">
        <w:rPr>
          <w:rFonts w:asciiTheme="minorHAnsi" w:hAnsiTheme="minorHAnsi" w:cstheme="minorHAnsi"/>
          <w:b/>
          <w:kern w:val="32"/>
          <w:sz w:val="22"/>
          <w:szCs w:val="22"/>
        </w:rPr>
        <w:t>DO LOCAL DA EXECUÇÃO DOS SERVIÇOS E DOS PRAZOS</w:t>
      </w:r>
    </w:p>
    <w:p w:rsidR="00167A1A" w:rsidRPr="005B1DF8" w:rsidRDefault="00167A1A" w:rsidP="00167A1A">
      <w:pPr>
        <w:jc w:val="both"/>
        <w:rPr>
          <w:rFonts w:asciiTheme="minorHAnsi" w:hAnsiTheme="minorHAnsi" w:cstheme="minorHAnsi"/>
          <w:bCs/>
          <w:color w:val="000000"/>
          <w:sz w:val="22"/>
          <w:szCs w:val="22"/>
        </w:rPr>
      </w:pP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bCs/>
          <w:color w:val="000000"/>
          <w:sz w:val="22"/>
          <w:szCs w:val="22"/>
        </w:rPr>
        <w:t xml:space="preserve">O prazo previsto para início do </w:t>
      </w:r>
      <w:r w:rsidR="005B1DF8" w:rsidRPr="005B1DF8">
        <w:rPr>
          <w:rFonts w:asciiTheme="minorHAnsi" w:hAnsiTheme="minorHAnsi" w:cstheme="minorHAnsi"/>
          <w:bCs/>
          <w:color w:val="000000"/>
          <w:sz w:val="22"/>
          <w:szCs w:val="22"/>
        </w:rPr>
        <w:t xml:space="preserve">serviço </w:t>
      </w:r>
      <w:r w:rsidRPr="005B1DF8">
        <w:rPr>
          <w:rFonts w:asciiTheme="minorHAnsi" w:hAnsiTheme="minorHAnsi" w:cstheme="minorHAnsi"/>
          <w:bCs/>
          <w:color w:val="000000"/>
          <w:sz w:val="22"/>
          <w:szCs w:val="22"/>
        </w:rPr>
        <w:t xml:space="preserve">será de até </w:t>
      </w:r>
      <w:r w:rsidR="005B1DF8" w:rsidRPr="005B1DF8">
        <w:rPr>
          <w:rFonts w:asciiTheme="minorHAnsi" w:hAnsiTheme="minorHAnsi" w:cstheme="minorHAnsi"/>
          <w:bCs/>
          <w:color w:val="000000"/>
          <w:sz w:val="22"/>
          <w:szCs w:val="22"/>
        </w:rPr>
        <w:t>48</w:t>
      </w:r>
      <w:r w:rsidRPr="005B1DF8">
        <w:rPr>
          <w:rFonts w:asciiTheme="minorHAnsi" w:hAnsiTheme="minorHAnsi" w:cstheme="minorHAnsi"/>
          <w:bCs/>
          <w:color w:val="000000"/>
          <w:sz w:val="22"/>
          <w:szCs w:val="22"/>
        </w:rPr>
        <w:t xml:space="preserve"> (</w:t>
      </w:r>
      <w:proofErr w:type="gramStart"/>
      <w:r w:rsidR="005B1DF8" w:rsidRPr="005B1DF8">
        <w:rPr>
          <w:rFonts w:asciiTheme="minorHAnsi" w:hAnsiTheme="minorHAnsi" w:cstheme="minorHAnsi"/>
          <w:bCs/>
          <w:color w:val="000000"/>
          <w:sz w:val="22"/>
          <w:szCs w:val="22"/>
        </w:rPr>
        <w:t>quarenta  oito</w:t>
      </w:r>
      <w:proofErr w:type="gramEnd"/>
      <w:r w:rsidRPr="005B1DF8">
        <w:rPr>
          <w:rFonts w:asciiTheme="minorHAnsi" w:hAnsiTheme="minorHAnsi" w:cstheme="minorHAnsi"/>
          <w:bCs/>
          <w:color w:val="000000"/>
          <w:sz w:val="22"/>
          <w:szCs w:val="22"/>
        </w:rPr>
        <w:t xml:space="preserve">) </w:t>
      </w:r>
      <w:r w:rsidR="005B1DF8" w:rsidRPr="005B1DF8">
        <w:rPr>
          <w:rFonts w:asciiTheme="minorHAnsi" w:hAnsiTheme="minorHAnsi" w:cstheme="minorHAnsi"/>
          <w:bCs/>
          <w:color w:val="000000"/>
          <w:sz w:val="22"/>
          <w:szCs w:val="22"/>
        </w:rPr>
        <w:t>horas</w:t>
      </w:r>
      <w:r w:rsidRPr="005B1DF8">
        <w:rPr>
          <w:rFonts w:asciiTheme="minorHAnsi" w:hAnsiTheme="minorHAnsi" w:cstheme="minorHAnsi"/>
          <w:bCs/>
          <w:color w:val="000000"/>
          <w:sz w:val="22"/>
          <w:szCs w:val="22"/>
        </w:rPr>
        <w:t>, contados da publicação do Extrato d</w:t>
      </w:r>
      <w:r w:rsidR="005B1DF8" w:rsidRPr="005B1DF8">
        <w:rPr>
          <w:rFonts w:asciiTheme="minorHAnsi" w:hAnsiTheme="minorHAnsi" w:cstheme="minorHAnsi"/>
          <w:bCs/>
          <w:color w:val="000000"/>
          <w:sz w:val="22"/>
          <w:szCs w:val="22"/>
        </w:rPr>
        <w:t>o</w:t>
      </w:r>
      <w:r w:rsidRPr="005B1DF8">
        <w:rPr>
          <w:rFonts w:asciiTheme="minorHAnsi" w:hAnsiTheme="minorHAnsi" w:cstheme="minorHAnsi"/>
          <w:bCs/>
          <w:color w:val="000000"/>
          <w:sz w:val="22"/>
          <w:szCs w:val="22"/>
        </w:rPr>
        <w:t xml:space="preserve"> </w:t>
      </w:r>
      <w:r w:rsidR="005B1DF8" w:rsidRPr="005B1DF8">
        <w:rPr>
          <w:rFonts w:asciiTheme="minorHAnsi" w:hAnsiTheme="minorHAnsi" w:cstheme="minorHAnsi"/>
          <w:bCs/>
          <w:color w:val="000000"/>
          <w:sz w:val="22"/>
          <w:szCs w:val="22"/>
        </w:rPr>
        <w:t>Credenciamento</w:t>
      </w:r>
      <w:r w:rsidRPr="005B1DF8">
        <w:rPr>
          <w:rFonts w:asciiTheme="minorHAnsi" w:hAnsiTheme="minorHAnsi" w:cstheme="minorHAnsi"/>
          <w:bCs/>
          <w:color w:val="000000"/>
          <w:sz w:val="22"/>
          <w:szCs w:val="22"/>
        </w:rPr>
        <w:t>.</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eastAsia="Calibri" w:hAnsiTheme="minorHAnsi" w:cstheme="minorHAnsi"/>
          <w:sz w:val="22"/>
          <w:szCs w:val="22"/>
        </w:rPr>
        <w:t xml:space="preserve">Os serviços serão executados no município de Maceió, em local a ser informado pela CONTRATANTE, </w:t>
      </w:r>
      <w:r w:rsidRPr="005B1DF8">
        <w:rPr>
          <w:rFonts w:asciiTheme="minorHAnsi" w:hAnsiTheme="minorHAnsi" w:cstheme="minorHAnsi"/>
          <w:color w:val="000000"/>
          <w:sz w:val="22"/>
          <w:szCs w:val="22"/>
        </w:rPr>
        <w:t xml:space="preserve">mediante a demanda da </w:t>
      </w:r>
      <w:r w:rsidR="005B1DF8" w:rsidRPr="005B1DF8">
        <w:rPr>
          <w:rFonts w:asciiTheme="minorHAnsi" w:hAnsiTheme="minorHAnsi" w:cstheme="minorHAnsi"/>
          <w:color w:val="000000"/>
          <w:sz w:val="22"/>
          <w:szCs w:val="22"/>
        </w:rPr>
        <w:t xml:space="preserve">Unidade Demandante </w:t>
      </w:r>
      <w:r w:rsidRPr="005B1DF8">
        <w:rPr>
          <w:rFonts w:asciiTheme="minorHAnsi" w:hAnsiTheme="minorHAnsi" w:cstheme="minorHAnsi"/>
          <w:color w:val="000000"/>
          <w:sz w:val="22"/>
          <w:szCs w:val="22"/>
        </w:rPr>
        <w:t>cujo cronograma será previamente repassado pela fiscalização da CONTRATANTE, com antecedência mínima de 72 (setenta e duas horas) antes de cada evento.</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sz w:val="22"/>
          <w:szCs w:val="22"/>
        </w:rPr>
        <w:lastRenderedPageBreak/>
        <w:t xml:space="preserve">Eventualmente, os serviços poderão ser solicitados com prazo menor que o estipulado acima, caso em que serão negociadas entre cada </w:t>
      </w:r>
      <w:r w:rsidR="00622808">
        <w:rPr>
          <w:rFonts w:asciiTheme="minorHAnsi" w:hAnsiTheme="minorHAnsi" w:cstheme="minorHAnsi"/>
          <w:sz w:val="22"/>
          <w:szCs w:val="22"/>
        </w:rPr>
        <w:t>Órgão</w:t>
      </w:r>
      <w:r w:rsidRPr="005B1DF8">
        <w:rPr>
          <w:rFonts w:asciiTheme="minorHAnsi" w:hAnsiTheme="minorHAnsi" w:cstheme="minorHAnsi"/>
          <w:sz w:val="22"/>
          <w:szCs w:val="22"/>
        </w:rPr>
        <w:t xml:space="preserve"> e </w:t>
      </w:r>
      <w:r w:rsidR="00622808">
        <w:rPr>
          <w:rFonts w:asciiTheme="minorHAnsi" w:hAnsiTheme="minorHAnsi" w:cstheme="minorHAnsi"/>
          <w:sz w:val="22"/>
          <w:szCs w:val="22"/>
        </w:rPr>
        <w:t>o Credenciado</w:t>
      </w:r>
      <w:r w:rsidRPr="005B1DF8">
        <w:rPr>
          <w:rFonts w:asciiTheme="minorHAnsi" w:hAnsiTheme="minorHAnsi" w:cstheme="minorHAnsi"/>
          <w:sz w:val="22"/>
          <w:szCs w:val="22"/>
        </w:rPr>
        <w:t xml:space="preserve"> as condições dessa prestação de serviços;</w:t>
      </w:r>
    </w:p>
    <w:p w:rsidR="00167A1A" w:rsidRPr="005B1DF8" w:rsidRDefault="00167A1A" w:rsidP="00167A1A">
      <w:pPr>
        <w:pStyle w:val="PargrafodaLista"/>
        <w:numPr>
          <w:ilvl w:val="1"/>
          <w:numId w:val="23"/>
        </w:numPr>
        <w:ind w:left="426" w:hanging="426"/>
        <w:jc w:val="both"/>
        <w:rPr>
          <w:rFonts w:asciiTheme="minorHAnsi" w:hAnsiTheme="minorHAnsi" w:cstheme="minorHAnsi"/>
          <w:bCs/>
          <w:color w:val="000000"/>
          <w:sz w:val="22"/>
          <w:szCs w:val="22"/>
        </w:rPr>
      </w:pPr>
      <w:r w:rsidRPr="005B1DF8">
        <w:rPr>
          <w:rFonts w:asciiTheme="minorHAnsi" w:hAnsiTheme="minorHAnsi" w:cstheme="minorHAnsi"/>
          <w:sz w:val="22"/>
          <w:szCs w:val="22"/>
        </w:rPr>
        <w:t xml:space="preserve">Órgãos e Entidades municipais, poderão cancelar as </w:t>
      </w:r>
      <w:r w:rsidR="005B1DF8" w:rsidRPr="005B1DF8">
        <w:rPr>
          <w:rFonts w:asciiTheme="minorHAnsi" w:hAnsiTheme="minorHAnsi" w:cstheme="minorHAnsi"/>
          <w:sz w:val="22"/>
          <w:szCs w:val="22"/>
        </w:rPr>
        <w:t>Ordens de Serviços</w:t>
      </w:r>
      <w:r w:rsidRPr="005B1DF8">
        <w:rPr>
          <w:rFonts w:asciiTheme="minorHAnsi" w:hAnsiTheme="minorHAnsi" w:cstheme="minorHAnsi"/>
          <w:sz w:val="22"/>
          <w:szCs w:val="22"/>
        </w:rPr>
        <w:t xml:space="preserve">, mediante comunicação da </w:t>
      </w:r>
      <w:r w:rsidR="005B1DF8" w:rsidRPr="005B1DF8">
        <w:rPr>
          <w:rFonts w:asciiTheme="minorHAnsi" w:hAnsiTheme="minorHAnsi" w:cstheme="minorHAnsi"/>
          <w:sz w:val="22"/>
          <w:szCs w:val="22"/>
        </w:rPr>
        <w:t>Credenciada</w:t>
      </w:r>
      <w:r w:rsidRPr="005B1DF8">
        <w:rPr>
          <w:rFonts w:asciiTheme="minorHAnsi" w:hAnsiTheme="minorHAnsi" w:cstheme="minorHAnsi"/>
          <w:sz w:val="22"/>
          <w:szCs w:val="22"/>
        </w:rPr>
        <w:t xml:space="preserve">, não cabendo qualquer ônus ao mesmo, caso o cancelamento seja efetuado com antecedência mínima de 24 (vinte e quatro) horas da data prevista para realização do </w:t>
      </w:r>
      <w:r w:rsidR="005B1DF8" w:rsidRPr="005B1DF8">
        <w:rPr>
          <w:rFonts w:asciiTheme="minorHAnsi" w:hAnsiTheme="minorHAnsi" w:cstheme="minorHAnsi"/>
          <w:sz w:val="22"/>
          <w:szCs w:val="22"/>
        </w:rPr>
        <w:t>serviço</w:t>
      </w:r>
      <w:r w:rsidRPr="005B1DF8">
        <w:rPr>
          <w:rFonts w:asciiTheme="minorHAnsi" w:hAnsiTheme="minorHAnsi" w:cstheme="minorHAnsi"/>
          <w:sz w:val="22"/>
          <w:szCs w:val="22"/>
        </w:rPr>
        <w:t>.</w:t>
      </w:r>
    </w:p>
    <w:p w:rsidR="00167A1A" w:rsidRPr="00167A1A" w:rsidRDefault="00167A1A" w:rsidP="00167A1A">
      <w:pPr>
        <w:ind w:left="426" w:hanging="426"/>
        <w:jc w:val="both"/>
        <w:rPr>
          <w:rFonts w:asciiTheme="minorHAnsi" w:hAnsiTheme="minorHAnsi" w:cstheme="minorHAnsi"/>
          <w:bCs/>
          <w:color w:val="000000"/>
          <w:sz w:val="22"/>
          <w:szCs w:val="22"/>
        </w:rPr>
      </w:pPr>
    </w:p>
    <w:p w:rsidR="00167A1A" w:rsidRPr="00167A1A" w:rsidRDefault="00167A1A" w:rsidP="00167A1A">
      <w:pPr>
        <w:pStyle w:val="PargrafodaLista"/>
        <w:numPr>
          <w:ilvl w:val="0"/>
          <w:numId w:val="23"/>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 xml:space="preserve">DA FISCALIZAÇÃO </w:t>
      </w:r>
    </w:p>
    <w:p w:rsidR="00167A1A" w:rsidRPr="00167A1A" w:rsidRDefault="00167A1A" w:rsidP="00167A1A">
      <w:pPr>
        <w:autoSpaceDE w:val="0"/>
        <w:autoSpaceDN w:val="0"/>
        <w:adjustRightInd w:val="0"/>
        <w:jc w:val="both"/>
        <w:rPr>
          <w:rFonts w:asciiTheme="minorHAnsi" w:hAnsiTheme="minorHAnsi" w:cstheme="minorHAnsi"/>
          <w:b/>
          <w:sz w:val="22"/>
          <w:szCs w:val="22"/>
        </w:rPr>
      </w:pP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hAnsiTheme="minorHAnsi" w:cstheme="minorHAnsi"/>
          <w:b/>
          <w:sz w:val="22"/>
          <w:szCs w:val="22"/>
        </w:rPr>
      </w:pPr>
      <w:r w:rsidRPr="00167A1A">
        <w:rPr>
          <w:rFonts w:asciiTheme="minorHAnsi" w:hAnsiTheme="minorHAnsi" w:cstheme="minorHAnsi"/>
          <w:sz w:val="22"/>
          <w:szCs w:val="22"/>
        </w:rPr>
        <w:t xml:space="preserve">A </w:t>
      </w:r>
      <w:r w:rsidRPr="00167A1A">
        <w:rPr>
          <w:rFonts w:asciiTheme="minorHAnsi" w:hAnsiTheme="minorHAnsi" w:cstheme="minorHAnsi"/>
          <w:bCs/>
          <w:sz w:val="22"/>
          <w:szCs w:val="22"/>
        </w:rPr>
        <w:t>contratação</w:t>
      </w:r>
      <w:r w:rsidRPr="00167A1A">
        <w:rPr>
          <w:rFonts w:asciiTheme="minorHAnsi" w:hAnsiTheme="minorHAnsi" w:cstheme="minorHAnsi"/>
          <w:sz w:val="22"/>
          <w:szCs w:val="22"/>
        </w:rPr>
        <w:t xml:space="preserve"> será acompanhada e fiscalizada por servidor a ser designado pelo Gestor da Unidade Demandante.</w:t>
      </w: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 fiscal da contratação terá, entre outras, as seguintes atribuições: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Expedir ordens de serviço;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Proceder ao acompanhamento técnico da execução dos serviços;</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Fiscalizar a execução do serviço quanto à qualidade desejada;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Comunicar à credenciada o descumprimento e indicar os procedimentos necessários ao seu correto cumprimento;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Solicitar à Administração a aplicação de penalidades por descumprimento de cláusula contratual;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Fornecer atestados de capacidade técnica quando solicitado, desde que atendidas às obrigações contratuais;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Atestar as notas fiscais relativas a execução dos serviços para efeito de pagamentos; </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167A1A" w:rsidRPr="00167A1A" w:rsidRDefault="00167A1A" w:rsidP="00167A1A">
      <w:pPr>
        <w:pStyle w:val="Default"/>
        <w:numPr>
          <w:ilvl w:val="0"/>
          <w:numId w:val="8"/>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 Solicitar à Contratada e a seu preposto todas as providências necessárias ao bom e fiel cumprimento das obrigações.</w:t>
      </w:r>
    </w:p>
    <w:p w:rsidR="00167A1A" w:rsidRDefault="00167A1A" w:rsidP="00167A1A">
      <w:pPr>
        <w:ind w:left="426" w:hanging="426"/>
        <w:jc w:val="both"/>
        <w:rPr>
          <w:rFonts w:asciiTheme="minorHAnsi" w:hAnsiTheme="minorHAnsi" w:cstheme="minorHAnsi"/>
          <w:b/>
          <w:kern w:val="32"/>
          <w:sz w:val="22"/>
          <w:szCs w:val="22"/>
        </w:rPr>
      </w:pPr>
    </w:p>
    <w:p w:rsidR="00167A1A" w:rsidRPr="00167A1A" w:rsidRDefault="00167A1A" w:rsidP="00167A1A">
      <w:pPr>
        <w:ind w:left="426" w:hanging="426"/>
        <w:jc w:val="both"/>
        <w:rPr>
          <w:rFonts w:asciiTheme="minorHAnsi" w:hAnsiTheme="minorHAnsi" w:cstheme="minorHAnsi"/>
          <w:b/>
          <w:kern w:val="32"/>
          <w:sz w:val="22"/>
          <w:szCs w:val="22"/>
        </w:rPr>
      </w:pPr>
    </w:p>
    <w:p w:rsidR="003B5BDA" w:rsidRPr="00167A1A" w:rsidRDefault="003B5BDA" w:rsidP="00167A1A">
      <w:pPr>
        <w:pStyle w:val="PargrafodaLista"/>
        <w:numPr>
          <w:ilvl w:val="0"/>
          <w:numId w:val="23"/>
        </w:numPr>
        <w:pBdr>
          <w:bottom w:val="single" w:sz="4" w:space="1" w:color="auto"/>
        </w:pBdr>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DAS OBRIGAÇÕES</w:t>
      </w:r>
    </w:p>
    <w:p w:rsidR="003E78CF" w:rsidRPr="00167A1A" w:rsidRDefault="003E78CF" w:rsidP="00167A1A">
      <w:pPr>
        <w:jc w:val="both"/>
        <w:rPr>
          <w:rFonts w:asciiTheme="minorHAnsi" w:hAnsiTheme="minorHAnsi" w:cstheme="minorHAnsi"/>
          <w:b/>
          <w:sz w:val="22"/>
          <w:szCs w:val="22"/>
        </w:rPr>
      </w:pPr>
    </w:p>
    <w:p w:rsidR="003B5BDA" w:rsidRPr="00167A1A" w:rsidRDefault="003B5BDA" w:rsidP="00167A1A">
      <w:pPr>
        <w:pStyle w:val="PargrafodaLista"/>
        <w:numPr>
          <w:ilvl w:val="1"/>
          <w:numId w:val="23"/>
        </w:num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 xml:space="preserve">Da </w:t>
      </w:r>
      <w:r w:rsidR="00CC6921" w:rsidRPr="00167A1A">
        <w:rPr>
          <w:rFonts w:asciiTheme="minorHAnsi" w:hAnsiTheme="minorHAnsi" w:cstheme="minorHAnsi"/>
          <w:b/>
          <w:sz w:val="22"/>
          <w:szCs w:val="22"/>
        </w:rPr>
        <w:t>Credenciada</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Realizar os serviços conforme disposto neste Edital, normas de segurança do trabalho e técnica conforme o serviço prestado.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Reparar corrigir, remover, reconstruir ou substituir, às suas expensas, no total ou em parte, no prazo máximo de 24 (vinte e quatro) horas, os serviços efetuados em que se verificarem vícios, defeitos ou incorreções resultantes da execução ou dos materiais empregados, a critério da Administração.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Manter o serviço nos horários predeterminados pela Administração.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Responsabilizar-se pelos vícios e danos decorrentes da execução do objetivo de acordo com os artigos 14 e 17 do Código de Defesa do Consumidor (Lei nº 8.078, de 11 de setembro de 1990), ficando a contratante autorizada a glosar dos pagamentos devidos ao credenciado, o valor correspondente aos danos sofridos durante o serviço.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Realizar os serviços de forma cuidadosa e com conhecimento básicos dos serviços a serem executados, em conformidade com as normas e determinações em vigor.</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lastRenderedPageBreak/>
        <w:t>Apresentar-se devidamente vestido e identificado por meio de crachá, além de dispor de Equipamentos de Proteção Individual – EPI, quando necessário.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Apresentar à Unidade Demandante, quando for o caso, a relação nominal dos auxiliadores responsáveis pela execução do serviço, quando houver.</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Responsabilizar-se por todas as obrigações trabalhistas, sociais, previdenciárias, tributárias e as demais previstas na legislação específica.</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Atender as solicitações da unidade Demandante no prazo fixado pelo executor do contrato.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Cumprir as normas de vigilância sanitária, segurança e de uso das Unidades Demandantes.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realizar atividades não elencadas na Ordem de Serviço.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Relatar à Unidade Demandante toda e qualquer irregularidade verificada no decorrer da prestação dos serviços.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Não </w:t>
      </w:r>
      <w:proofErr w:type="gramStart"/>
      <w:r w:rsidRPr="00167A1A">
        <w:rPr>
          <w:rFonts w:asciiTheme="minorHAnsi" w:hAnsiTheme="minorHAnsi" w:cstheme="minorHAnsi"/>
          <w:sz w:val="22"/>
          <w:szCs w:val="22"/>
        </w:rPr>
        <w:t>utilizar-se</w:t>
      </w:r>
      <w:proofErr w:type="gramEnd"/>
      <w:r w:rsidRPr="00167A1A">
        <w:rPr>
          <w:rFonts w:asciiTheme="minorHAnsi" w:hAnsiTheme="minorHAnsi" w:cstheme="minorHAnsi"/>
          <w:sz w:val="22"/>
          <w:szCs w:val="22"/>
        </w:rPr>
        <w:t xml:space="preserve"> de mão de obra em desacordo com a legislação vigente.</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Manter durante toda a vigência do contrato, em compatibilidade com as obrigações assumidas, todas as condições de habilitação e qualificação exigidas neste Edital.</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Guardar sigilo sobre todas as informações obtidas em decorrência do cumprimento da prestação de serviços.</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Não transferir para terceiros, por qualquer forma, nem mesmo parcialmente, as obrigações assumidas, nem subcontratar qualquer das prestações a que está obrigado.</w:t>
      </w:r>
    </w:p>
    <w:p w:rsidR="00114D05" w:rsidRPr="00167A1A" w:rsidRDefault="00114D05"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Arcar com o ônus decorrente de eventual equívoco no dimensionamento dos quantitativos de sua proposta, devendo complementá-los, caso o previsto inicialmente em sua proposta não seja satisfatório para o atendimento ao objeto da prestação de serviços, exceto quando ocorrer algum dos eventos arrolados nos incisos do § 1° do art. 57 da Lei n° 8.666, de 21 de junho de 1993.</w:t>
      </w:r>
    </w:p>
    <w:p w:rsidR="003B5BDA" w:rsidRPr="00167A1A" w:rsidRDefault="003B5BDA" w:rsidP="00167A1A">
      <w:pPr>
        <w:pStyle w:val="PargrafodaLista"/>
        <w:ind w:left="426" w:hanging="426"/>
        <w:jc w:val="both"/>
        <w:rPr>
          <w:rFonts w:asciiTheme="minorHAnsi" w:hAnsiTheme="minorHAnsi" w:cstheme="minorHAnsi"/>
          <w:bCs/>
          <w:sz w:val="22"/>
          <w:szCs w:val="22"/>
        </w:rPr>
      </w:pPr>
    </w:p>
    <w:p w:rsidR="003B5BDA" w:rsidRPr="00167A1A" w:rsidRDefault="003B5BDA" w:rsidP="00167A1A">
      <w:pPr>
        <w:pStyle w:val="PargrafodaLista"/>
        <w:numPr>
          <w:ilvl w:val="1"/>
          <w:numId w:val="23"/>
        </w:num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Da</w:t>
      </w:r>
      <w:r w:rsidR="002A110A" w:rsidRPr="00167A1A">
        <w:rPr>
          <w:rFonts w:asciiTheme="minorHAnsi" w:hAnsiTheme="minorHAnsi" w:cstheme="minorHAnsi"/>
          <w:b/>
          <w:sz w:val="22"/>
          <w:szCs w:val="22"/>
        </w:rPr>
        <w:t>s</w:t>
      </w:r>
      <w:r w:rsidRPr="00167A1A">
        <w:rPr>
          <w:rFonts w:asciiTheme="minorHAnsi" w:hAnsiTheme="minorHAnsi" w:cstheme="minorHAnsi"/>
          <w:b/>
          <w:sz w:val="22"/>
          <w:szCs w:val="22"/>
        </w:rPr>
        <w:t xml:space="preserve"> </w:t>
      </w:r>
      <w:r w:rsidR="002A110A" w:rsidRPr="00167A1A">
        <w:rPr>
          <w:rFonts w:asciiTheme="minorHAnsi" w:hAnsiTheme="minorHAnsi" w:cstheme="minorHAnsi"/>
          <w:b/>
          <w:sz w:val="22"/>
          <w:szCs w:val="22"/>
        </w:rPr>
        <w:t>unidades demandantes</w:t>
      </w:r>
      <w:r w:rsidRPr="00167A1A">
        <w:rPr>
          <w:rFonts w:asciiTheme="minorHAnsi" w:hAnsiTheme="minorHAnsi" w:cstheme="minorHAnsi"/>
          <w:b/>
          <w:sz w:val="22"/>
          <w:szCs w:val="22"/>
        </w:rPr>
        <w:t>:</w:t>
      </w:r>
    </w:p>
    <w:p w:rsidR="003B5BD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Certificar, quanto aos reparos a serem executados, que o somatório dos valores a serem contratados e executados no curso de um exercício fiscal não pode </w:t>
      </w:r>
      <w:r w:rsidRPr="00997263">
        <w:rPr>
          <w:rFonts w:asciiTheme="minorHAnsi" w:hAnsiTheme="minorHAnsi" w:cstheme="minorHAnsi"/>
          <w:b/>
          <w:color w:val="FF0000"/>
          <w:sz w:val="22"/>
          <w:szCs w:val="22"/>
        </w:rPr>
        <w:t>superar os limites previstos no artigo 24, incisos I e Il da Lei nº 8.666/93.</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Publicar no DOM extrato contendo o nome dos microempreendedores, o número do processo de contratação, o valor pago e o número da nota fiscal referente aos serviços executados pelos credenciados. </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Exigir o cumprimento de todas as obrigações assumidas pelo credenciado, de acordo com as regras deste Edital.</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Exercer o acompanhamento e a fiscalização dos serviços por servidor especialmente designado, anotando em registro próprio as falhas detectadas, indicado dia, mês e ano, bem como o nome dos empregados eventualmente envolvidos, e encaminhando os apontamentos à autoridade competente para as providências cabíveis.</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Notificar o credenciado por escrito da ocorrência de eventuais imperfeições no curso da execução dos serviços, fixando prazo para a sua correção.</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Adotar todos os atos necessários à contratação, execução, fiscalização, liquidação, pagamento e prestação de contas, de acordo com a legislação vigente.</w:t>
      </w:r>
    </w:p>
    <w:p w:rsidR="002A110A" w:rsidRPr="00167A1A" w:rsidRDefault="002A110A" w:rsidP="00167A1A">
      <w:pPr>
        <w:pStyle w:val="Default"/>
        <w:numPr>
          <w:ilvl w:val="2"/>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Registrar em imagens os reparos a serem executados e sua conclusão, anexando-as aos orçamentos apresentados pelos credenciados, mantendo tais documentos em arquivo visando atendimento aos Órgãos de Controle Interno e Externo.</w:t>
      </w:r>
    </w:p>
    <w:p w:rsidR="003B5BDA" w:rsidRPr="00167A1A" w:rsidRDefault="003B5BDA" w:rsidP="00167A1A">
      <w:pPr>
        <w:ind w:left="426" w:hanging="426"/>
        <w:jc w:val="both"/>
        <w:rPr>
          <w:rFonts w:asciiTheme="minorHAnsi" w:hAnsiTheme="minorHAnsi" w:cstheme="minorHAnsi"/>
          <w:b/>
          <w:kern w:val="32"/>
          <w:sz w:val="22"/>
          <w:szCs w:val="22"/>
        </w:rPr>
      </w:pPr>
    </w:p>
    <w:p w:rsidR="00D22526" w:rsidRPr="00167A1A" w:rsidRDefault="00D22526"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DOS VALORES</w:t>
      </w:r>
    </w:p>
    <w:p w:rsidR="003E78CF" w:rsidRPr="00167A1A" w:rsidRDefault="003E78CF" w:rsidP="00167A1A">
      <w:pPr>
        <w:jc w:val="both"/>
        <w:rPr>
          <w:rFonts w:asciiTheme="minorHAnsi" w:eastAsia="Calibri" w:hAnsiTheme="minorHAnsi" w:cstheme="minorHAnsi"/>
          <w:sz w:val="22"/>
          <w:szCs w:val="22"/>
        </w:rPr>
      </w:pPr>
    </w:p>
    <w:p w:rsidR="00D22526" w:rsidRPr="00167A1A" w:rsidRDefault="003B5BDA" w:rsidP="00167A1A">
      <w:pPr>
        <w:pStyle w:val="PargrafodaLista"/>
        <w:numPr>
          <w:ilvl w:val="1"/>
          <w:numId w:val="23"/>
        </w:numPr>
        <w:jc w:val="both"/>
        <w:rPr>
          <w:rFonts w:asciiTheme="minorHAnsi" w:eastAsia="Calibri" w:hAnsiTheme="minorHAnsi" w:cstheme="minorHAnsi"/>
          <w:sz w:val="22"/>
          <w:szCs w:val="22"/>
        </w:rPr>
      </w:pPr>
      <w:r w:rsidRPr="00167A1A">
        <w:rPr>
          <w:rFonts w:asciiTheme="minorHAnsi" w:hAnsiTheme="minorHAnsi" w:cstheme="minorHAnsi"/>
          <w:sz w:val="22"/>
          <w:szCs w:val="22"/>
        </w:rPr>
        <w:t>Os valores dos serviços serão remunerados pelas HORAS TÉCNICAS DE SERVIÇOS,</w:t>
      </w:r>
      <w:r w:rsidRPr="00167A1A">
        <w:rPr>
          <w:rFonts w:asciiTheme="minorHAnsi" w:hAnsiTheme="minorHAnsi" w:cstheme="minorHAnsi"/>
          <w:spacing w:val="-8"/>
          <w:sz w:val="22"/>
          <w:szCs w:val="22"/>
        </w:rPr>
        <w:t xml:space="preserve"> </w:t>
      </w:r>
      <w:r w:rsidRPr="00167A1A">
        <w:rPr>
          <w:rFonts w:asciiTheme="minorHAnsi" w:hAnsiTheme="minorHAnsi" w:cstheme="minorHAnsi"/>
          <w:sz w:val="22"/>
          <w:szCs w:val="22"/>
        </w:rPr>
        <w:t>conforme</w:t>
      </w:r>
      <w:r w:rsidRPr="00167A1A">
        <w:rPr>
          <w:rFonts w:asciiTheme="minorHAnsi" w:hAnsiTheme="minorHAnsi" w:cstheme="minorHAnsi"/>
          <w:spacing w:val="-11"/>
          <w:sz w:val="22"/>
          <w:szCs w:val="22"/>
        </w:rPr>
        <w:t xml:space="preserve"> </w:t>
      </w:r>
      <w:r w:rsidRPr="00167A1A">
        <w:rPr>
          <w:rFonts w:asciiTheme="minorHAnsi" w:hAnsiTheme="minorHAnsi" w:cstheme="minorHAnsi"/>
          <w:sz w:val="22"/>
          <w:szCs w:val="22"/>
        </w:rPr>
        <w:t>metodologia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elaborada</w:t>
      </w:r>
      <w:r w:rsidRPr="00167A1A">
        <w:rPr>
          <w:rFonts w:asciiTheme="minorHAnsi" w:hAnsiTheme="minorHAnsi" w:cstheme="minorHAnsi"/>
          <w:spacing w:val="-12"/>
          <w:sz w:val="22"/>
          <w:szCs w:val="22"/>
        </w:rPr>
        <w:t xml:space="preserve"> </w:t>
      </w:r>
      <w:r w:rsidRPr="00167A1A">
        <w:rPr>
          <w:rFonts w:asciiTheme="minorHAnsi" w:hAnsiTheme="minorHAnsi" w:cstheme="minorHAnsi"/>
          <w:sz w:val="22"/>
          <w:szCs w:val="22"/>
        </w:rPr>
        <w:t>pela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área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técnica</w:t>
      </w:r>
      <w:r w:rsidRPr="00167A1A">
        <w:rPr>
          <w:rFonts w:asciiTheme="minorHAnsi" w:hAnsiTheme="minorHAnsi" w:cstheme="minorHAnsi"/>
          <w:spacing w:val="-9"/>
          <w:sz w:val="22"/>
          <w:szCs w:val="22"/>
        </w:rPr>
        <w:t xml:space="preserve"> </w:t>
      </w:r>
      <w:r w:rsidRPr="00167A1A">
        <w:rPr>
          <w:rFonts w:asciiTheme="minorHAnsi" w:hAnsiTheme="minorHAnsi" w:cstheme="minorHAnsi"/>
          <w:sz w:val="22"/>
          <w:szCs w:val="22"/>
        </w:rPr>
        <w:t>da</w:t>
      </w:r>
      <w:r w:rsidRPr="00167A1A">
        <w:rPr>
          <w:rFonts w:asciiTheme="minorHAnsi" w:hAnsiTheme="minorHAnsi" w:cstheme="minorHAnsi"/>
          <w:spacing w:val="-9"/>
          <w:sz w:val="22"/>
          <w:szCs w:val="22"/>
        </w:rPr>
        <w:t xml:space="preserve"> </w:t>
      </w:r>
      <w:r w:rsidR="00AF3AE0" w:rsidRPr="00167A1A">
        <w:rPr>
          <w:rFonts w:asciiTheme="minorHAnsi" w:hAnsiTheme="minorHAnsi" w:cstheme="minorHAnsi"/>
          <w:sz w:val="22"/>
          <w:szCs w:val="22"/>
        </w:rPr>
        <w:t xml:space="preserve">Agência Municipal de Regulação de Serviços Delegados – ARSER, </w:t>
      </w:r>
      <w:r w:rsidRPr="00167A1A">
        <w:rPr>
          <w:rFonts w:asciiTheme="minorHAnsi" w:hAnsiTheme="minorHAnsi" w:cstheme="minorHAnsi"/>
          <w:sz w:val="22"/>
          <w:szCs w:val="22"/>
        </w:rPr>
        <w:t>a qual também fica responsável pela periódica avaliação dos valores e garantia de permanência do atendimento ao interesse público, representado pelos mesmo:</w:t>
      </w:r>
    </w:p>
    <w:p w:rsidR="004A49F1" w:rsidRPr="00167A1A" w:rsidRDefault="004A49F1" w:rsidP="00167A1A">
      <w:pPr>
        <w:ind w:left="426" w:hanging="426"/>
        <w:jc w:val="both"/>
        <w:rPr>
          <w:rFonts w:asciiTheme="minorHAnsi" w:eastAsia="Calibri" w:hAnsiTheme="minorHAnsi" w:cstheme="minorHAnsi"/>
          <w:sz w:val="22"/>
          <w:szCs w:val="22"/>
        </w:rPr>
      </w:pPr>
    </w:p>
    <w:tbl>
      <w:tblPr>
        <w:tblW w:w="6992" w:type="dxa"/>
        <w:jc w:val="center"/>
        <w:tblCellMar>
          <w:left w:w="70" w:type="dxa"/>
          <w:right w:w="70" w:type="dxa"/>
        </w:tblCellMar>
        <w:tblLook w:val="04A0" w:firstRow="1" w:lastRow="0" w:firstColumn="1" w:lastColumn="0" w:noHBand="0" w:noVBand="1"/>
      </w:tblPr>
      <w:tblGrid>
        <w:gridCol w:w="1843"/>
        <w:gridCol w:w="3544"/>
        <w:gridCol w:w="1605"/>
      </w:tblGrid>
      <w:tr w:rsidR="004A49F1" w:rsidRPr="00167A1A" w:rsidTr="004A49F1">
        <w:trPr>
          <w:trHeight w:val="600"/>
          <w:jc w:val="center"/>
        </w:trPr>
        <w:tc>
          <w:tcPr>
            <w:tcW w:w="6992" w:type="dxa"/>
            <w:gridSpan w:val="3"/>
            <w:tcBorders>
              <w:top w:val="single" w:sz="8" w:space="0" w:color="auto"/>
              <w:left w:val="single" w:sz="8" w:space="0" w:color="auto"/>
              <w:bottom w:val="single" w:sz="8" w:space="0" w:color="auto"/>
              <w:right w:val="single" w:sz="8" w:space="0" w:color="000000"/>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Distribuição</w:t>
            </w:r>
            <w:proofErr w:type="spellEnd"/>
            <w:r w:rsidRPr="00167A1A">
              <w:rPr>
                <w:rFonts w:asciiTheme="minorHAnsi" w:hAnsiTheme="minorHAnsi" w:cstheme="minorHAnsi"/>
                <w:color w:val="000000"/>
                <w:sz w:val="22"/>
                <w:szCs w:val="22"/>
                <w:lang w:val="en-US"/>
              </w:rPr>
              <w:t xml:space="preserve"> do </w:t>
            </w:r>
            <w:proofErr w:type="spellStart"/>
            <w:r w:rsidRPr="00167A1A">
              <w:rPr>
                <w:rFonts w:asciiTheme="minorHAnsi" w:hAnsiTheme="minorHAnsi" w:cstheme="minorHAnsi"/>
                <w:color w:val="000000"/>
                <w:sz w:val="22"/>
                <w:szCs w:val="22"/>
                <w:lang w:val="en-US"/>
              </w:rPr>
              <w:t>pagamento</w:t>
            </w:r>
            <w:proofErr w:type="spellEnd"/>
            <w:r w:rsidRPr="00167A1A">
              <w:rPr>
                <w:rFonts w:asciiTheme="minorHAnsi" w:hAnsiTheme="minorHAnsi" w:cstheme="minorHAnsi"/>
                <w:color w:val="000000"/>
                <w:sz w:val="22"/>
                <w:szCs w:val="22"/>
                <w:lang w:val="en-US"/>
              </w:rPr>
              <w:t xml:space="preserve"> de horas x </w:t>
            </w:r>
            <w:proofErr w:type="spellStart"/>
            <w:r w:rsidRPr="00167A1A">
              <w:rPr>
                <w:rFonts w:asciiTheme="minorHAnsi" w:hAnsiTheme="minorHAnsi" w:cstheme="minorHAnsi"/>
                <w:color w:val="000000"/>
                <w:sz w:val="22"/>
                <w:szCs w:val="22"/>
                <w:lang w:val="en-US"/>
              </w:rPr>
              <w:t>diária</w:t>
            </w:r>
            <w:proofErr w:type="spellEnd"/>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 xml:space="preserve">Horas da </w:t>
            </w:r>
            <w:proofErr w:type="spellStart"/>
            <w:r w:rsidRPr="00167A1A">
              <w:rPr>
                <w:rFonts w:asciiTheme="minorHAnsi" w:hAnsiTheme="minorHAnsi" w:cstheme="minorHAnsi"/>
                <w:color w:val="000000"/>
                <w:sz w:val="22"/>
                <w:szCs w:val="22"/>
                <w:lang w:val="en-US"/>
              </w:rPr>
              <w:t>Diária</w:t>
            </w:r>
            <w:proofErr w:type="spellEnd"/>
          </w:p>
        </w:tc>
        <w:tc>
          <w:tcPr>
            <w:tcW w:w="3544" w:type="dxa"/>
            <w:tcBorders>
              <w:top w:val="nil"/>
              <w:left w:val="nil"/>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Equivalente</w:t>
            </w:r>
            <w:proofErr w:type="spellEnd"/>
            <w:r w:rsidRPr="00167A1A">
              <w:rPr>
                <w:rFonts w:asciiTheme="minorHAnsi" w:hAnsiTheme="minorHAnsi" w:cstheme="minorHAnsi"/>
                <w:color w:val="000000"/>
                <w:sz w:val="22"/>
                <w:szCs w:val="22"/>
                <w:lang w:val="en-US"/>
              </w:rPr>
              <w:t xml:space="preserve">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000000" w:fill="DAEDF3"/>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 xml:space="preserve">(%) </w:t>
            </w:r>
            <w:proofErr w:type="spellStart"/>
            <w:r w:rsidRPr="00167A1A">
              <w:rPr>
                <w:rFonts w:asciiTheme="minorHAnsi" w:hAnsiTheme="minorHAnsi" w:cstheme="minorHAnsi"/>
                <w:color w:val="000000"/>
                <w:sz w:val="22"/>
                <w:szCs w:val="22"/>
                <w:lang w:val="en-US"/>
              </w:rPr>
              <w:t>Diária</w:t>
            </w:r>
            <w:proofErr w:type="spellEnd"/>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20,00%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3ª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4ª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6ª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10,00%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7ª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5,00%</w:t>
            </w:r>
          </w:p>
        </w:tc>
      </w:tr>
      <w:tr w:rsidR="004A49F1" w:rsidRPr="00167A1A" w:rsidTr="004A49F1">
        <w:trPr>
          <w:trHeight w:val="315"/>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8ª Hora</w:t>
            </w:r>
          </w:p>
        </w:tc>
        <w:tc>
          <w:tcPr>
            <w:tcW w:w="3544"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1 hora-</w:t>
            </w:r>
            <w:proofErr w:type="spellStart"/>
            <w:r w:rsidRPr="00167A1A">
              <w:rPr>
                <w:rFonts w:asciiTheme="minorHAnsi" w:hAnsiTheme="minorHAnsi" w:cstheme="minorHAnsi"/>
                <w:color w:val="000000"/>
                <w:sz w:val="22"/>
                <w:szCs w:val="22"/>
                <w:lang w:val="en-US"/>
              </w:rPr>
              <w:t>técnica</w:t>
            </w:r>
            <w:proofErr w:type="spellEnd"/>
          </w:p>
        </w:tc>
        <w:tc>
          <w:tcPr>
            <w:tcW w:w="1605"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5,00%</w:t>
            </w:r>
          </w:p>
        </w:tc>
      </w:tr>
    </w:tbl>
    <w:p w:rsidR="00D22526" w:rsidRPr="00167A1A" w:rsidRDefault="00D22526" w:rsidP="00167A1A">
      <w:pPr>
        <w:ind w:left="426" w:hanging="426"/>
        <w:jc w:val="both"/>
        <w:rPr>
          <w:rFonts w:asciiTheme="minorHAnsi" w:eastAsia="Calibri" w:hAnsiTheme="minorHAnsi" w:cstheme="minorHAnsi"/>
          <w:sz w:val="22"/>
          <w:szCs w:val="22"/>
        </w:rPr>
      </w:pPr>
    </w:p>
    <w:p w:rsidR="004A49F1" w:rsidRPr="00167A1A" w:rsidRDefault="004A49F1" w:rsidP="00167A1A">
      <w:pPr>
        <w:ind w:left="426" w:hanging="426"/>
        <w:jc w:val="both"/>
        <w:rPr>
          <w:rFonts w:asciiTheme="minorHAnsi" w:eastAsia="Calibri" w:hAnsiTheme="minorHAnsi" w:cstheme="minorHAnsi"/>
          <w:sz w:val="22"/>
          <w:szCs w:val="22"/>
        </w:rPr>
      </w:pPr>
    </w:p>
    <w:p w:rsidR="00D22526" w:rsidRPr="00167A1A" w:rsidRDefault="00D22526"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Os valores das diárias máximas, para definição das Horas </w:t>
      </w:r>
      <w:r w:rsidR="00A14C90" w:rsidRPr="00167A1A">
        <w:rPr>
          <w:rFonts w:asciiTheme="minorHAnsi" w:hAnsiTheme="minorHAnsi" w:cstheme="minorHAnsi"/>
          <w:sz w:val="22"/>
          <w:szCs w:val="22"/>
        </w:rPr>
        <w:t xml:space="preserve">Técnicas </w:t>
      </w:r>
      <w:r w:rsidRPr="00167A1A">
        <w:rPr>
          <w:rFonts w:asciiTheme="minorHAnsi" w:hAnsiTheme="minorHAnsi" w:cstheme="minorHAnsi"/>
          <w:sz w:val="22"/>
          <w:szCs w:val="22"/>
        </w:rPr>
        <w:t>para cada serviço</w:t>
      </w:r>
      <w:r w:rsidR="004A49F1" w:rsidRPr="00167A1A">
        <w:rPr>
          <w:rFonts w:asciiTheme="minorHAnsi" w:hAnsiTheme="minorHAnsi" w:cstheme="minorHAnsi"/>
          <w:sz w:val="22"/>
          <w:szCs w:val="22"/>
        </w:rPr>
        <w:t xml:space="preserve"> </w:t>
      </w:r>
      <w:r w:rsidRPr="00167A1A">
        <w:rPr>
          <w:rFonts w:asciiTheme="minorHAnsi" w:hAnsiTheme="minorHAnsi" w:cstheme="minorHAnsi"/>
          <w:sz w:val="22"/>
          <w:szCs w:val="22"/>
        </w:rPr>
        <w:t>são:</w:t>
      </w:r>
    </w:p>
    <w:tbl>
      <w:tblPr>
        <w:tblpPr w:leftFromText="141" w:rightFromText="141" w:vertAnchor="text" w:horzAnchor="margin" w:tblpXSpec="center" w:tblpY="144"/>
        <w:tblW w:w="4860" w:type="dxa"/>
        <w:tblCellMar>
          <w:left w:w="70" w:type="dxa"/>
          <w:right w:w="70" w:type="dxa"/>
        </w:tblCellMar>
        <w:tblLook w:val="04A0" w:firstRow="1" w:lastRow="0" w:firstColumn="1" w:lastColumn="0" w:noHBand="0" w:noVBand="1"/>
      </w:tblPr>
      <w:tblGrid>
        <w:gridCol w:w="2440"/>
        <w:gridCol w:w="2420"/>
      </w:tblGrid>
      <w:tr w:rsidR="004A49F1" w:rsidRPr="00167A1A" w:rsidTr="004A49F1">
        <w:trPr>
          <w:trHeight w:val="315"/>
        </w:trPr>
        <w:tc>
          <w:tcPr>
            <w:tcW w:w="2440" w:type="dxa"/>
            <w:tcBorders>
              <w:top w:val="single" w:sz="8" w:space="0" w:color="auto"/>
              <w:left w:val="single" w:sz="8" w:space="0" w:color="auto"/>
              <w:bottom w:val="single" w:sz="8" w:space="0" w:color="auto"/>
              <w:right w:val="single" w:sz="8" w:space="0" w:color="auto"/>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SERVIÇO TÉCNICO</w:t>
            </w:r>
          </w:p>
        </w:tc>
        <w:tc>
          <w:tcPr>
            <w:tcW w:w="2420" w:type="dxa"/>
            <w:tcBorders>
              <w:top w:val="single" w:sz="8" w:space="0" w:color="auto"/>
              <w:left w:val="nil"/>
              <w:bottom w:val="single" w:sz="8" w:space="0" w:color="auto"/>
              <w:right w:val="single" w:sz="8" w:space="0" w:color="auto"/>
            </w:tcBorders>
            <w:shd w:val="clear" w:color="000000" w:fill="4AACC5"/>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VALOR TOTAL DA DIÁRIA</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Jardineiro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Pedreiro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Eletricista</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Pintor</w:t>
            </w:r>
            <w:proofErr w:type="spellEnd"/>
            <w:r w:rsidRPr="00167A1A">
              <w:rPr>
                <w:rFonts w:asciiTheme="minorHAnsi" w:hAnsiTheme="minorHAnsi" w:cstheme="minorHAnsi"/>
                <w:color w:val="000000"/>
                <w:sz w:val="22"/>
                <w:szCs w:val="22"/>
                <w:lang w:val="en-US"/>
              </w:rPr>
              <w:t xml:space="preserve"> </w:t>
            </w:r>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p>
        </w:tc>
      </w:tr>
      <w:tr w:rsidR="004A49F1" w:rsidRPr="00167A1A" w:rsidTr="004A49F1">
        <w:trPr>
          <w:trHeight w:val="315"/>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rsidR="004A49F1" w:rsidRPr="00167A1A" w:rsidRDefault="004A49F1" w:rsidP="00167A1A">
            <w:pPr>
              <w:ind w:left="426" w:hanging="426"/>
              <w:jc w:val="both"/>
              <w:rPr>
                <w:rFonts w:asciiTheme="minorHAnsi" w:hAnsiTheme="minorHAnsi" w:cstheme="minorHAnsi"/>
                <w:color w:val="000000"/>
                <w:sz w:val="22"/>
                <w:szCs w:val="22"/>
              </w:rPr>
            </w:pPr>
            <w:proofErr w:type="spellStart"/>
            <w:r w:rsidRPr="00167A1A">
              <w:rPr>
                <w:rFonts w:asciiTheme="minorHAnsi" w:hAnsiTheme="minorHAnsi" w:cstheme="minorHAnsi"/>
                <w:color w:val="000000"/>
                <w:sz w:val="22"/>
                <w:szCs w:val="22"/>
                <w:lang w:val="en-US"/>
              </w:rPr>
              <w:t>Bombeiro</w:t>
            </w:r>
            <w:proofErr w:type="spellEnd"/>
            <w:r w:rsidRPr="00167A1A">
              <w:rPr>
                <w:rFonts w:asciiTheme="minorHAnsi" w:hAnsiTheme="minorHAnsi" w:cstheme="minorHAnsi"/>
                <w:color w:val="000000"/>
                <w:sz w:val="22"/>
                <w:szCs w:val="22"/>
                <w:lang w:val="en-US"/>
              </w:rPr>
              <w:t xml:space="preserve"> </w:t>
            </w:r>
            <w:proofErr w:type="spellStart"/>
            <w:r w:rsidRPr="00167A1A">
              <w:rPr>
                <w:rFonts w:asciiTheme="minorHAnsi" w:hAnsiTheme="minorHAnsi" w:cstheme="minorHAnsi"/>
                <w:color w:val="000000"/>
                <w:sz w:val="22"/>
                <w:szCs w:val="22"/>
                <w:lang w:val="en-US"/>
              </w:rPr>
              <w:t>hidráulico</w:t>
            </w:r>
            <w:proofErr w:type="spellEnd"/>
          </w:p>
        </w:tc>
        <w:tc>
          <w:tcPr>
            <w:tcW w:w="2420" w:type="dxa"/>
            <w:tcBorders>
              <w:top w:val="nil"/>
              <w:left w:val="nil"/>
              <w:bottom w:val="single" w:sz="8" w:space="0" w:color="auto"/>
              <w:right w:val="single" w:sz="8" w:space="0" w:color="auto"/>
            </w:tcBorders>
            <w:shd w:val="clear" w:color="auto" w:fill="auto"/>
            <w:noWrap/>
            <w:vAlign w:val="center"/>
            <w:hideMark/>
          </w:tcPr>
          <w:p w:rsidR="004A49F1" w:rsidRPr="00167A1A" w:rsidRDefault="004A49F1" w:rsidP="000D285A">
            <w:p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lang w:val="en-US"/>
              </w:rPr>
              <w:t>R$</w:t>
            </w:r>
          </w:p>
        </w:tc>
      </w:tr>
    </w:tbl>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F91F78" w:rsidRPr="00167A1A" w:rsidRDefault="00F91F78"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A14C90" w:rsidRPr="00167A1A" w:rsidRDefault="00A14C90" w:rsidP="00167A1A">
      <w:pPr>
        <w:ind w:left="426" w:hanging="426"/>
        <w:jc w:val="both"/>
        <w:rPr>
          <w:rFonts w:asciiTheme="minorHAnsi" w:eastAsia="Calibri" w:hAnsiTheme="minorHAnsi" w:cstheme="minorHAnsi"/>
          <w:sz w:val="22"/>
          <w:szCs w:val="22"/>
        </w:rPr>
      </w:pPr>
    </w:p>
    <w:p w:rsidR="003B5BDA" w:rsidRPr="00167A1A" w:rsidRDefault="00A14C90"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O</w:t>
      </w:r>
      <w:r w:rsidR="003B5BDA" w:rsidRPr="00167A1A">
        <w:rPr>
          <w:rFonts w:asciiTheme="minorHAnsi" w:hAnsiTheme="minorHAnsi" w:cstheme="minorHAnsi"/>
          <w:sz w:val="22"/>
          <w:szCs w:val="22"/>
        </w:rPr>
        <w:t xml:space="preserve">s valores das Horas </w:t>
      </w:r>
      <w:r w:rsidRPr="00167A1A">
        <w:rPr>
          <w:rFonts w:asciiTheme="minorHAnsi" w:hAnsiTheme="minorHAnsi" w:cstheme="minorHAnsi"/>
          <w:sz w:val="22"/>
          <w:szCs w:val="22"/>
        </w:rPr>
        <w:t xml:space="preserve">Técnicas </w:t>
      </w:r>
      <w:r w:rsidR="003B5BDA" w:rsidRPr="00167A1A">
        <w:rPr>
          <w:rFonts w:asciiTheme="minorHAnsi" w:hAnsiTheme="minorHAnsi" w:cstheme="minorHAnsi"/>
          <w:sz w:val="22"/>
          <w:szCs w:val="22"/>
        </w:rPr>
        <w:t xml:space="preserve">para cada serviço, de acordo com a metodologia instituída pela área técnica da </w:t>
      </w:r>
      <w:r w:rsidR="00AF3AE0" w:rsidRPr="00167A1A">
        <w:rPr>
          <w:rFonts w:asciiTheme="minorHAnsi" w:hAnsiTheme="minorHAnsi" w:cstheme="minorHAnsi"/>
          <w:sz w:val="22"/>
          <w:szCs w:val="22"/>
        </w:rPr>
        <w:t>Agência Municipal de Regulação de Serviços Delegados - ARSER</w:t>
      </w:r>
      <w:r w:rsidR="003B5BDA" w:rsidRPr="00167A1A">
        <w:rPr>
          <w:rFonts w:asciiTheme="minorHAnsi" w:hAnsiTheme="minorHAnsi" w:cstheme="minorHAnsi"/>
          <w:sz w:val="22"/>
          <w:szCs w:val="22"/>
        </w:rPr>
        <w:t>, em razão dos valores das diárias máximas</w:t>
      </w:r>
      <w:r w:rsidR="003B5BDA" w:rsidRPr="00167A1A">
        <w:rPr>
          <w:rFonts w:asciiTheme="minorHAnsi" w:hAnsiTheme="minorHAnsi" w:cstheme="minorHAnsi"/>
          <w:spacing w:val="-1"/>
          <w:sz w:val="22"/>
          <w:szCs w:val="22"/>
        </w:rPr>
        <w:t xml:space="preserve"> </w:t>
      </w:r>
      <w:r w:rsidR="003B5BDA" w:rsidRPr="00167A1A">
        <w:rPr>
          <w:rFonts w:asciiTheme="minorHAnsi" w:hAnsiTheme="minorHAnsi" w:cstheme="minorHAnsi"/>
          <w:sz w:val="22"/>
          <w:szCs w:val="22"/>
        </w:rPr>
        <w:t>são:</w:t>
      </w:r>
    </w:p>
    <w:p w:rsidR="003B5BDA" w:rsidRPr="00167A1A" w:rsidRDefault="003B5BDA" w:rsidP="00167A1A">
      <w:pPr>
        <w:pStyle w:val="Corpodetexto"/>
        <w:spacing w:after="0"/>
        <w:ind w:left="426" w:hanging="426"/>
        <w:jc w:val="both"/>
        <w:rPr>
          <w:rFonts w:asciiTheme="minorHAnsi" w:hAnsiTheme="minorHAnsi" w:cstheme="minorHAnsi"/>
          <w:sz w:val="22"/>
          <w:szCs w:val="22"/>
        </w:rPr>
      </w:pPr>
    </w:p>
    <w:tbl>
      <w:tblPr>
        <w:tblW w:w="10898"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1"/>
        <w:gridCol w:w="1067"/>
        <w:gridCol w:w="1067"/>
        <w:gridCol w:w="1067"/>
        <w:gridCol w:w="1067"/>
        <w:gridCol w:w="1067"/>
        <w:gridCol w:w="1067"/>
        <w:gridCol w:w="1067"/>
        <w:gridCol w:w="1067"/>
        <w:gridCol w:w="1181"/>
      </w:tblGrid>
      <w:tr w:rsidR="00B51262" w:rsidRPr="00167A1A" w:rsidTr="00B51262">
        <w:trPr>
          <w:trHeight w:val="288"/>
        </w:trPr>
        <w:tc>
          <w:tcPr>
            <w:tcW w:w="1181"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100%</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25%</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20%</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15%</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10%</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10%</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10%</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5%</w:t>
            </w:r>
          </w:p>
        </w:tc>
        <w:tc>
          <w:tcPr>
            <w:tcW w:w="1067"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5%</w:t>
            </w:r>
          </w:p>
        </w:tc>
        <w:tc>
          <w:tcPr>
            <w:tcW w:w="1181" w:type="dxa"/>
            <w:shd w:val="clear" w:color="000000" w:fill="4AACC5"/>
            <w:noWrap/>
            <w:vAlign w:val="center"/>
            <w:hideMark/>
          </w:tcPr>
          <w:p w:rsidR="00F91F78" w:rsidRPr="00167A1A" w:rsidRDefault="00F91F78" w:rsidP="00167A1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TOTAL</w:t>
            </w:r>
          </w:p>
        </w:tc>
      </w:tr>
      <w:tr w:rsidR="00B51262" w:rsidRPr="00167A1A" w:rsidTr="00B51262">
        <w:trPr>
          <w:trHeight w:val="288"/>
        </w:trPr>
        <w:tc>
          <w:tcPr>
            <w:tcW w:w="1181" w:type="dxa"/>
            <w:shd w:val="clear" w:color="auto" w:fill="auto"/>
            <w:noWrap/>
            <w:vAlign w:val="center"/>
            <w:hideMark/>
          </w:tcPr>
          <w:p w:rsidR="00F91F78" w:rsidRPr="00167A1A" w:rsidRDefault="00F91F78"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R$</w:t>
            </w:r>
            <w:r w:rsidR="00B51262" w:rsidRPr="00167A1A">
              <w:rPr>
                <w:rFonts w:asciiTheme="minorHAnsi" w:hAnsiTheme="minorHAnsi" w:cstheme="minorHAnsi"/>
                <w:b/>
                <w:bCs/>
                <w:color w:val="000000"/>
                <w:sz w:val="22"/>
                <w:szCs w:val="22"/>
                <w:lang w:val="en-US"/>
              </w:rPr>
              <w:t xml:space="preserve"> </w:t>
            </w:r>
            <w:r w:rsidR="000D285A">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F91F78" w:rsidRPr="00167A1A" w:rsidRDefault="000D285A" w:rsidP="00167A1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r w:rsidR="000D285A" w:rsidRPr="00167A1A" w:rsidTr="00B51262">
        <w:trPr>
          <w:trHeight w:val="288"/>
        </w:trPr>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 xml:space="preserve">R$ </w:t>
            </w:r>
            <w:r>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r w:rsidR="000D285A" w:rsidRPr="00167A1A" w:rsidTr="00B51262">
        <w:trPr>
          <w:trHeight w:val="288"/>
        </w:trPr>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 xml:space="preserve">R$ </w:t>
            </w:r>
            <w:r>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r w:rsidR="000D285A" w:rsidRPr="00167A1A" w:rsidTr="00B51262">
        <w:trPr>
          <w:trHeight w:val="288"/>
        </w:trPr>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 xml:space="preserve">R$ </w:t>
            </w:r>
            <w:r>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r w:rsidR="000D285A" w:rsidRPr="00167A1A" w:rsidTr="00B51262">
        <w:trPr>
          <w:trHeight w:val="288"/>
        </w:trPr>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lastRenderedPageBreak/>
              <w:t xml:space="preserve">R$ </w:t>
            </w:r>
            <w:r>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r w:rsidR="000D285A" w:rsidRPr="00167A1A" w:rsidTr="00B51262">
        <w:trPr>
          <w:trHeight w:val="288"/>
        </w:trPr>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sidRPr="00167A1A">
              <w:rPr>
                <w:rFonts w:asciiTheme="minorHAnsi" w:hAnsiTheme="minorHAnsi" w:cstheme="minorHAnsi"/>
                <w:b/>
                <w:bCs/>
                <w:color w:val="000000"/>
                <w:sz w:val="22"/>
                <w:szCs w:val="22"/>
                <w:lang w:val="en-US"/>
              </w:rPr>
              <w:t xml:space="preserve">R$ </w:t>
            </w:r>
            <w:r>
              <w:rPr>
                <w:rFonts w:asciiTheme="minorHAnsi" w:hAnsiTheme="minorHAnsi" w:cstheme="minorHAnsi"/>
                <w:b/>
                <w:bCs/>
                <w:color w:val="000000"/>
                <w:sz w:val="22"/>
                <w:szCs w:val="22"/>
                <w:lang w:val="en-US"/>
              </w:rPr>
              <w:t>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067"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R$ 00,00</w:t>
            </w:r>
          </w:p>
        </w:tc>
        <w:tc>
          <w:tcPr>
            <w:tcW w:w="1181" w:type="dxa"/>
            <w:shd w:val="clear" w:color="auto" w:fill="auto"/>
            <w:noWrap/>
            <w:vAlign w:val="center"/>
            <w:hideMark/>
          </w:tcPr>
          <w:p w:rsidR="000D285A" w:rsidRPr="00167A1A" w:rsidRDefault="000D285A" w:rsidP="000D285A">
            <w:pPr>
              <w:ind w:left="426" w:hanging="426"/>
              <w:jc w:val="both"/>
              <w:rPr>
                <w:rFonts w:asciiTheme="minorHAnsi" w:hAnsiTheme="minorHAnsi" w:cstheme="minorHAnsi"/>
                <w:b/>
                <w:bCs/>
                <w:color w:val="000000"/>
                <w:sz w:val="22"/>
                <w:szCs w:val="22"/>
              </w:rPr>
            </w:pPr>
            <w:r>
              <w:rPr>
                <w:rFonts w:asciiTheme="minorHAnsi" w:hAnsiTheme="minorHAnsi" w:cstheme="minorHAnsi"/>
                <w:color w:val="000000"/>
                <w:sz w:val="22"/>
                <w:szCs w:val="22"/>
              </w:rPr>
              <w:t>R$ 00,00</w:t>
            </w:r>
          </w:p>
        </w:tc>
      </w:tr>
    </w:tbl>
    <w:p w:rsidR="003B5BDA" w:rsidRPr="00167A1A" w:rsidRDefault="003B5BDA" w:rsidP="00167A1A">
      <w:pPr>
        <w:ind w:left="426" w:hanging="426"/>
        <w:jc w:val="both"/>
        <w:rPr>
          <w:rFonts w:asciiTheme="minorHAnsi" w:hAnsiTheme="minorHAnsi" w:cstheme="minorHAnsi"/>
          <w:b/>
          <w:kern w:val="32"/>
          <w:sz w:val="22"/>
          <w:szCs w:val="22"/>
        </w:rPr>
      </w:pPr>
    </w:p>
    <w:p w:rsidR="003B5BDA" w:rsidRPr="00167A1A" w:rsidRDefault="003B5BDA"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DO PAGAMENTO</w:t>
      </w:r>
    </w:p>
    <w:p w:rsidR="003E78CF" w:rsidRPr="00167A1A" w:rsidRDefault="003E78CF" w:rsidP="00167A1A">
      <w:pPr>
        <w:jc w:val="both"/>
        <w:rPr>
          <w:rFonts w:asciiTheme="minorHAnsi" w:eastAsia="Calibri" w:hAnsiTheme="minorHAnsi" w:cstheme="minorHAnsi"/>
          <w:sz w:val="22"/>
          <w:szCs w:val="22"/>
        </w:rPr>
      </w:pPr>
    </w:p>
    <w:p w:rsidR="003B5BDA" w:rsidRPr="00167A1A" w:rsidRDefault="003B5BDA"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B5BDA" w:rsidRPr="00167A1A" w:rsidRDefault="003B5BDA"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3B5BDA" w:rsidRPr="00167A1A" w:rsidRDefault="003B5BDA"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Os pagamentos </w:t>
      </w:r>
      <w:r w:rsidR="00AF3AE0" w:rsidRPr="00167A1A">
        <w:rPr>
          <w:rFonts w:asciiTheme="minorHAnsi" w:hAnsiTheme="minorHAnsi" w:cstheme="minorHAnsi"/>
          <w:sz w:val="22"/>
          <w:szCs w:val="22"/>
        </w:rPr>
        <w:t xml:space="preserve">deverão ser realizados </w:t>
      </w:r>
      <w:r w:rsidRPr="00167A1A">
        <w:rPr>
          <w:rFonts w:asciiTheme="minorHAnsi" w:hAnsiTheme="minorHAnsi" w:cstheme="minorHAnsi"/>
          <w:sz w:val="22"/>
          <w:szCs w:val="22"/>
        </w:rPr>
        <w:t xml:space="preserve">podem ser realizados com </w:t>
      </w:r>
      <w:r w:rsidR="00AF3AE0" w:rsidRPr="00167A1A">
        <w:rPr>
          <w:rFonts w:asciiTheme="minorHAnsi" w:eastAsia="Calibri" w:hAnsiTheme="minorHAnsi" w:cstheme="minorHAnsi"/>
          <w:sz w:val="22"/>
          <w:szCs w:val="22"/>
        </w:rPr>
        <w:t>por conta dos recursos próprios do Município de Maceió discriminados no item 13</w:t>
      </w:r>
      <w:r w:rsidRPr="00167A1A">
        <w:rPr>
          <w:rFonts w:asciiTheme="minorHAnsi" w:hAnsiTheme="minorHAnsi" w:cstheme="minorHAnsi"/>
          <w:sz w:val="22"/>
          <w:szCs w:val="22"/>
        </w:rPr>
        <w:t>.</w:t>
      </w:r>
    </w:p>
    <w:p w:rsidR="003B5BDA" w:rsidRPr="00167A1A" w:rsidRDefault="003B5BDA" w:rsidP="00167A1A">
      <w:pPr>
        <w:ind w:left="426" w:hanging="426"/>
        <w:jc w:val="both"/>
        <w:rPr>
          <w:rFonts w:asciiTheme="minorHAnsi" w:hAnsiTheme="minorHAnsi" w:cstheme="minorHAnsi"/>
          <w:b/>
          <w:kern w:val="32"/>
          <w:sz w:val="22"/>
          <w:szCs w:val="22"/>
        </w:rPr>
      </w:pPr>
    </w:p>
    <w:p w:rsidR="003E78CF" w:rsidRPr="00167A1A" w:rsidRDefault="003E78CF" w:rsidP="00167A1A">
      <w:pPr>
        <w:pStyle w:val="PargrafodaLista"/>
        <w:numPr>
          <w:ilvl w:val="0"/>
          <w:numId w:val="23"/>
        </w:numPr>
        <w:pBdr>
          <w:bottom w:val="single" w:sz="4" w:space="1" w:color="auto"/>
        </w:pBdr>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DO PRAZO</w:t>
      </w:r>
    </w:p>
    <w:p w:rsidR="003E78CF" w:rsidRPr="00167A1A" w:rsidRDefault="003E78CF" w:rsidP="00167A1A">
      <w:pPr>
        <w:autoSpaceDE w:val="0"/>
        <w:autoSpaceDN w:val="0"/>
        <w:adjustRightInd w:val="0"/>
        <w:jc w:val="both"/>
        <w:rPr>
          <w:rFonts w:asciiTheme="minorHAnsi" w:eastAsia="Calibri" w:hAnsiTheme="minorHAnsi" w:cstheme="minorHAnsi"/>
          <w:sz w:val="22"/>
          <w:szCs w:val="22"/>
        </w:rPr>
      </w:pPr>
    </w:p>
    <w:p w:rsidR="003E78CF" w:rsidRPr="00167A1A" w:rsidRDefault="003E78CF" w:rsidP="00167A1A">
      <w:pPr>
        <w:pStyle w:val="PargrafodaLista"/>
        <w:numPr>
          <w:ilvl w:val="1"/>
          <w:numId w:val="23"/>
        </w:numPr>
        <w:autoSpaceDE w:val="0"/>
        <w:autoSpaceDN w:val="0"/>
        <w:adjustRightInd w:val="0"/>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Os Contratos celebrados em decorrência do presente credenciamento terão vigência de 12 (doze) meses, podendo ser prorrogados por iguais e sucessivos períodos, nos termos do inciso II, do Art. 57 da Lei 8.666/93.</w:t>
      </w:r>
    </w:p>
    <w:p w:rsidR="003E78CF" w:rsidRPr="00167A1A" w:rsidRDefault="003E78CF" w:rsidP="00167A1A">
      <w:pPr>
        <w:ind w:left="426" w:hanging="426"/>
        <w:jc w:val="both"/>
        <w:rPr>
          <w:rFonts w:asciiTheme="minorHAnsi" w:hAnsiTheme="minorHAnsi" w:cstheme="minorHAnsi"/>
          <w:b/>
          <w:kern w:val="32"/>
          <w:sz w:val="22"/>
          <w:szCs w:val="22"/>
        </w:rPr>
      </w:pPr>
    </w:p>
    <w:p w:rsidR="003722DE" w:rsidRPr="00167A1A" w:rsidRDefault="0007407B"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 xml:space="preserve">DOS ANEXOS </w:t>
      </w:r>
    </w:p>
    <w:p w:rsidR="003E78CF" w:rsidRPr="00167A1A" w:rsidRDefault="003E78CF" w:rsidP="00167A1A">
      <w:pPr>
        <w:jc w:val="both"/>
        <w:rPr>
          <w:rFonts w:asciiTheme="minorHAnsi" w:eastAsia="Calibri" w:hAnsiTheme="minorHAnsi" w:cstheme="minorHAnsi"/>
          <w:sz w:val="22"/>
          <w:szCs w:val="22"/>
        </w:rPr>
      </w:pPr>
    </w:p>
    <w:p w:rsidR="0007407B" w:rsidRPr="00167A1A" w:rsidRDefault="0007407B"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Fazem parte integrante deste Termo de Referência os seguintes anexos:</w:t>
      </w:r>
    </w:p>
    <w:p w:rsidR="00C9224E" w:rsidRPr="005C4DF6" w:rsidRDefault="0007407B" w:rsidP="00167A1A">
      <w:pPr>
        <w:ind w:left="426" w:hanging="426"/>
        <w:jc w:val="both"/>
        <w:rPr>
          <w:rFonts w:asciiTheme="minorHAnsi" w:hAnsiTheme="minorHAnsi" w:cstheme="minorHAnsi"/>
          <w:sz w:val="22"/>
          <w:szCs w:val="22"/>
        </w:rPr>
      </w:pPr>
      <w:r w:rsidRPr="005C4DF6">
        <w:rPr>
          <w:rFonts w:asciiTheme="minorHAnsi" w:eastAsia="Calibri" w:hAnsiTheme="minorHAnsi" w:cstheme="minorHAnsi"/>
          <w:sz w:val="22"/>
          <w:szCs w:val="22"/>
        </w:rPr>
        <w:t xml:space="preserve">ANEXO </w:t>
      </w:r>
      <w:r w:rsidR="00BD7C25" w:rsidRPr="005C4DF6">
        <w:rPr>
          <w:rFonts w:asciiTheme="minorHAnsi" w:eastAsia="Calibri" w:hAnsiTheme="minorHAnsi" w:cstheme="minorHAnsi"/>
          <w:sz w:val="22"/>
          <w:szCs w:val="22"/>
        </w:rPr>
        <w:t>I</w:t>
      </w:r>
      <w:r w:rsidRPr="005C4DF6">
        <w:rPr>
          <w:rFonts w:asciiTheme="minorHAnsi" w:eastAsia="Calibri" w:hAnsiTheme="minorHAnsi" w:cstheme="minorHAnsi"/>
          <w:sz w:val="22"/>
          <w:szCs w:val="22"/>
        </w:rPr>
        <w:t xml:space="preserve"> – </w:t>
      </w:r>
      <w:r w:rsidR="00C9224E" w:rsidRPr="005C4DF6">
        <w:rPr>
          <w:rFonts w:asciiTheme="minorHAnsi" w:hAnsiTheme="minorHAnsi" w:cstheme="minorHAnsi"/>
          <w:sz w:val="22"/>
          <w:szCs w:val="22"/>
        </w:rPr>
        <w:t xml:space="preserve">QUADRO GERAL DO </w:t>
      </w:r>
      <w:r w:rsidR="00EF3FA6" w:rsidRPr="005C4DF6">
        <w:rPr>
          <w:rFonts w:asciiTheme="minorHAnsi" w:hAnsiTheme="minorHAnsi" w:cstheme="minorHAnsi"/>
          <w:sz w:val="22"/>
          <w:szCs w:val="22"/>
        </w:rPr>
        <w:t>QUANTITATIVO DE PROFISSIONAIS</w:t>
      </w:r>
      <w:r w:rsidR="00C9224E" w:rsidRPr="005C4DF6">
        <w:rPr>
          <w:rFonts w:asciiTheme="minorHAnsi" w:hAnsiTheme="minorHAnsi" w:cstheme="minorHAnsi"/>
          <w:sz w:val="22"/>
          <w:szCs w:val="22"/>
        </w:rPr>
        <w:t>;</w:t>
      </w:r>
    </w:p>
    <w:p w:rsidR="003A447A" w:rsidRPr="005C4DF6" w:rsidRDefault="00980937" w:rsidP="00167A1A">
      <w:pPr>
        <w:ind w:left="426" w:hanging="426"/>
        <w:jc w:val="both"/>
        <w:rPr>
          <w:rFonts w:asciiTheme="minorHAnsi" w:hAnsiTheme="minorHAnsi" w:cstheme="minorHAnsi"/>
          <w:sz w:val="22"/>
          <w:szCs w:val="22"/>
        </w:rPr>
      </w:pPr>
      <w:r w:rsidRPr="005C4DF6">
        <w:rPr>
          <w:rFonts w:asciiTheme="minorHAnsi" w:hAnsiTheme="minorHAnsi" w:cstheme="minorHAnsi"/>
          <w:sz w:val="22"/>
          <w:szCs w:val="22"/>
        </w:rPr>
        <w:t xml:space="preserve">ANEXO </w:t>
      </w:r>
      <w:r w:rsidR="00BD7C25" w:rsidRPr="005C4DF6">
        <w:rPr>
          <w:rFonts w:asciiTheme="minorHAnsi" w:hAnsiTheme="minorHAnsi" w:cstheme="minorHAnsi"/>
          <w:sz w:val="22"/>
          <w:szCs w:val="22"/>
        </w:rPr>
        <w:t>II</w:t>
      </w:r>
      <w:r w:rsidRPr="005C4DF6">
        <w:rPr>
          <w:rFonts w:asciiTheme="minorHAnsi" w:hAnsiTheme="minorHAnsi" w:cstheme="minorHAnsi"/>
          <w:sz w:val="22"/>
          <w:szCs w:val="22"/>
        </w:rPr>
        <w:t xml:space="preserve"> </w:t>
      </w:r>
      <w:r w:rsidRPr="005C4DF6">
        <w:rPr>
          <w:rFonts w:asciiTheme="minorHAnsi" w:eastAsia="Calibri" w:hAnsiTheme="minorHAnsi" w:cstheme="minorHAnsi"/>
          <w:sz w:val="22"/>
          <w:szCs w:val="22"/>
        </w:rPr>
        <w:t>–</w:t>
      </w:r>
      <w:r w:rsidR="00AB4351" w:rsidRPr="005C4DF6">
        <w:rPr>
          <w:rFonts w:asciiTheme="minorHAnsi" w:hAnsiTheme="minorHAnsi" w:cstheme="minorHAnsi"/>
          <w:sz w:val="22"/>
          <w:szCs w:val="22"/>
        </w:rPr>
        <w:t xml:space="preserve"> </w:t>
      </w:r>
      <w:r w:rsidR="00F91F78" w:rsidRPr="005C4DF6">
        <w:rPr>
          <w:rFonts w:asciiTheme="minorHAnsi" w:hAnsiTheme="minorHAnsi" w:cstheme="minorHAnsi"/>
          <w:sz w:val="22"/>
          <w:szCs w:val="22"/>
        </w:rPr>
        <w:t>ENDEREÇOS DOS ÓRGÃOS</w:t>
      </w:r>
      <w:r w:rsidR="005C4DF6" w:rsidRPr="005C4DF6">
        <w:rPr>
          <w:rFonts w:asciiTheme="minorHAnsi" w:hAnsiTheme="minorHAnsi" w:cstheme="minorHAnsi"/>
          <w:sz w:val="22"/>
          <w:szCs w:val="22"/>
        </w:rPr>
        <w:t>;</w:t>
      </w:r>
    </w:p>
    <w:p w:rsidR="005C4DF6" w:rsidRPr="005C4DF6" w:rsidRDefault="005C4DF6" w:rsidP="005C4DF6">
      <w:pPr>
        <w:tabs>
          <w:tab w:val="left" w:pos="1257"/>
          <w:tab w:val="left" w:pos="1386"/>
        </w:tabs>
        <w:ind w:left="426" w:hanging="426"/>
        <w:rPr>
          <w:rFonts w:asciiTheme="minorHAnsi" w:hAnsiTheme="minorHAnsi" w:cstheme="minorHAnsi"/>
          <w:sz w:val="22"/>
          <w:szCs w:val="22"/>
        </w:rPr>
      </w:pPr>
      <w:r w:rsidRPr="005C4DF6">
        <w:rPr>
          <w:rFonts w:asciiTheme="minorHAnsi" w:hAnsiTheme="minorHAnsi" w:cstheme="minorHAnsi"/>
          <w:sz w:val="22"/>
          <w:szCs w:val="22"/>
        </w:rPr>
        <w:t>ANEXO III - DESCRIÇAO DOS SERVIÇOS A SEREM DESENVOLVIDOS.</w:t>
      </w:r>
    </w:p>
    <w:p w:rsidR="005C4DF6" w:rsidRPr="00167A1A" w:rsidRDefault="005C4DF6" w:rsidP="00167A1A">
      <w:pPr>
        <w:ind w:left="426" w:hanging="426"/>
        <w:jc w:val="both"/>
        <w:rPr>
          <w:rFonts w:asciiTheme="minorHAnsi" w:hAnsiTheme="minorHAnsi" w:cstheme="minorHAnsi"/>
          <w:sz w:val="22"/>
          <w:szCs w:val="22"/>
        </w:rPr>
      </w:pPr>
    </w:p>
    <w:p w:rsidR="00DB7111" w:rsidRPr="00167A1A" w:rsidRDefault="009A0B4D"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w:t>
      </w:r>
      <w:r w:rsidR="000A764F" w:rsidRPr="00167A1A">
        <w:rPr>
          <w:rFonts w:asciiTheme="minorHAnsi" w:hAnsiTheme="minorHAnsi" w:cstheme="minorHAnsi"/>
          <w:b/>
          <w:kern w:val="32"/>
          <w:sz w:val="22"/>
          <w:szCs w:val="22"/>
        </w:rPr>
        <w:t xml:space="preserve">OS PEDIDOS DE ESCLARECIMENTO E </w:t>
      </w:r>
      <w:r w:rsidRPr="00167A1A">
        <w:rPr>
          <w:rFonts w:asciiTheme="minorHAnsi" w:hAnsiTheme="minorHAnsi" w:cstheme="minorHAnsi"/>
          <w:b/>
          <w:kern w:val="32"/>
          <w:sz w:val="22"/>
          <w:szCs w:val="22"/>
        </w:rPr>
        <w:t>IMPUGNAÇÃO AO EDITAL DE CREDENCIAMENTO</w:t>
      </w:r>
    </w:p>
    <w:p w:rsidR="003E78CF" w:rsidRPr="00167A1A" w:rsidRDefault="003E78CF" w:rsidP="00167A1A">
      <w:pPr>
        <w:jc w:val="both"/>
        <w:rPr>
          <w:rFonts w:asciiTheme="minorHAnsi" w:hAnsiTheme="minorHAnsi" w:cstheme="minorHAnsi"/>
          <w:snapToGrid w:val="0"/>
          <w:sz w:val="22"/>
          <w:szCs w:val="22"/>
        </w:rPr>
      </w:pP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Qualquer pessoa poderá solicitar esclarecimentos, providências ou impugnar o presente edital por irregularidade na aplicação da Lei.</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Os pedidos de esclarecimentos relativos a este credenciamento deverão ser enviados a Comissão Permanente de Credenciamento até 72 (setenta e duas) horas antes da data fixada para abertura dos envelopes, exclusivamente por meio eletrônico via internet, através do e-mail gerencia.licitacoes@arser.maceio.al.gov.br.</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 xml:space="preserve">Caberá ao Presidente da Comissão Permanente de Credenciamento, auxiliado pelo setor responsável pela elaboração do Termo de Referência, responder aos pedidos de esclarecimentos no prazo de até 24 (vinte e quatro) horas úteis a contar do recebimento dos pedidos, com a divulgação da resposta a todos os Interessados, por meio eletrônico na Internet, através do site </w:t>
      </w:r>
      <w:hyperlink r:id="rId13" w:history="1">
        <w:r w:rsidRPr="00167A1A">
          <w:rPr>
            <w:rStyle w:val="Hyperlink"/>
            <w:rFonts w:asciiTheme="minorHAnsi" w:eastAsia="Calibri" w:hAnsiTheme="minorHAnsi" w:cstheme="minorHAnsi"/>
            <w:sz w:val="22"/>
            <w:szCs w:val="22"/>
          </w:rPr>
          <w:t>www.maceio.al.gov.br</w:t>
        </w:r>
      </w:hyperlink>
      <w:r w:rsidRPr="00167A1A">
        <w:rPr>
          <w:rFonts w:asciiTheme="minorHAnsi" w:eastAsia="Calibri" w:hAnsiTheme="minorHAnsi" w:cstheme="minorHAnsi"/>
          <w:sz w:val="22"/>
          <w:szCs w:val="22"/>
        </w:rPr>
        <w:t>.</w:t>
      </w:r>
    </w:p>
    <w:p w:rsidR="000A764F"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 xml:space="preserve">Os interessados, devidamente qualificados, poderão impugnar o presente edital protocolizando o seu pedido no horário das 08h às 14h, na sede da </w:t>
      </w:r>
      <w:r w:rsidRPr="00167A1A">
        <w:rPr>
          <w:rFonts w:asciiTheme="minorHAnsi" w:hAnsiTheme="minorHAnsi" w:cstheme="minorHAnsi"/>
          <w:sz w:val="22"/>
          <w:szCs w:val="22"/>
        </w:rPr>
        <w:t>Agência Municipal de Regulação de Serviços Delegados – ARSER</w:t>
      </w:r>
      <w:r w:rsidRPr="00167A1A">
        <w:rPr>
          <w:rFonts w:asciiTheme="minorHAnsi" w:eastAsia="Calibri" w:hAnsiTheme="minorHAnsi" w:cstheme="minorHAnsi"/>
          <w:sz w:val="22"/>
          <w:szCs w:val="22"/>
        </w:rPr>
        <w:t xml:space="preserve">, ou por meio eletrônico através do </w:t>
      </w:r>
      <w:proofErr w:type="spellStart"/>
      <w:r w:rsidRPr="00167A1A">
        <w:rPr>
          <w:rFonts w:asciiTheme="minorHAnsi" w:eastAsia="Calibri" w:hAnsiTheme="minorHAnsi" w:cstheme="minorHAnsi"/>
          <w:sz w:val="22"/>
          <w:szCs w:val="22"/>
        </w:rPr>
        <w:t>email</w:t>
      </w:r>
      <w:proofErr w:type="spellEnd"/>
      <w:r w:rsidRPr="00167A1A">
        <w:rPr>
          <w:rFonts w:asciiTheme="minorHAnsi" w:eastAsia="Calibri" w:hAnsiTheme="minorHAnsi" w:cstheme="minorHAnsi"/>
          <w:sz w:val="22"/>
          <w:szCs w:val="22"/>
        </w:rPr>
        <w:t xml:space="preserve">: </w:t>
      </w:r>
      <w:r w:rsidRPr="00167A1A">
        <w:rPr>
          <w:rFonts w:asciiTheme="minorHAnsi" w:eastAsia="Calibri" w:hAnsiTheme="minorHAnsi" w:cstheme="minorHAnsi"/>
          <w:sz w:val="22"/>
          <w:szCs w:val="22"/>
        </w:rPr>
        <w:lastRenderedPageBreak/>
        <w:t>gerencia.licitacoes@arser.maceio.al.gov.br até 48 (quarenta e oito) horas antes da data fixada para abertura dos envelopes.</w:t>
      </w:r>
    </w:p>
    <w:p w:rsidR="009A0B4D" w:rsidRPr="00167A1A" w:rsidRDefault="000A764F"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eastAsia="Calibri" w:hAnsiTheme="minorHAnsi" w:cstheme="minorHAnsi"/>
          <w:sz w:val="22"/>
          <w:szCs w:val="22"/>
        </w:rPr>
        <w:t>Caberá à Comissão Permanente de Credenciamento juntamente com o responsável pela elaboração do Termo de Referência, decidir sobre a impugnação, com a divulgação da resposta pela Comissão Permanente de Credenciamento a todos os Interessados, no endereço eletrônico www.maceio.al.gov.br no link licitações no prazo de 10 (dez) dias.</w:t>
      </w:r>
    </w:p>
    <w:p w:rsidR="009A0B4D" w:rsidRPr="00167A1A" w:rsidRDefault="009A0B4D" w:rsidP="00167A1A">
      <w:pPr>
        <w:pStyle w:val="PargrafodaLista"/>
        <w:numPr>
          <w:ilvl w:val="1"/>
          <w:numId w:val="23"/>
        </w:numPr>
        <w:ind w:left="426" w:hanging="426"/>
        <w:jc w:val="both"/>
        <w:rPr>
          <w:rFonts w:asciiTheme="minorHAnsi" w:hAnsiTheme="minorHAnsi" w:cstheme="minorHAnsi"/>
          <w:snapToGrid w:val="0"/>
          <w:sz w:val="22"/>
          <w:szCs w:val="22"/>
        </w:rPr>
      </w:pPr>
      <w:r w:rsidRPr="00167A1A">
        <w:rPr>
          <w:rFonts w:asciiTheme="minorHAnsi" w:hAnsiTheme="minorHAnsi" w:cstheme="minorHAnsi"/>
          <w:sz w:val="22"/>
          <w:szCs w:val="22"/>
        </w:rPr>
        <w:t xml:space="preserve">Poderá a </w:t>
      </w:r>
      <w:r w:rsidR="000A764F" w:rsidRPr="00167A1A">
        <w:rPr>
          <w:rFonts w:asciiTheme="minorHAnsi" w:eastAsia="Calibri" w:hAnsiTheme="minorHAnsi" w:cstheme="minorHAnsi"/>
          <w:sz w:val="22"/>
          <w:szCs w:val="22"/>
        </w:rPr>
        <w:t>Comissão Permanente de Credenciamento</w:t>
      </w:r>
      <w:r w:rsidRPr="00167A1A">
        <w:rPr>
          <w:rFonts w:asciiTheme="minorHAnsi" w:hAnsiTheme="minorHAnsi" w:cstheme="minorHAnsi"/>
          <w:sz w:val="22"/>
          <w:szCs w:val="22"/>
        </w:rPr>
        <w:t>, diante das razões da impugnação, propor a imediata suspensão de credenciamento ou a alteração de suas regras, comunicando as Agência Municipal de Regulação de Serviços Delegados – ARSER, que deverá manifestar-se sobre o texto e a proposta.</w:t>
      </w:r>
    </w:p>
    <w:p w:rsidR="00AB4351" w:rsidRPr="00167A1A" w:rsidRDefault="00AB4351" w:rsidP="00167A1A">
      <w:pPr>
        <w:ind w:left="426" w:hanging="426"/>
        <w:jc w:val="both"/>
        <w:rPr>
          <w:rFonts w:asciiTheme="minorHAnsi" w:hAnsiTheme="minorHAnsi" w:cstheme="minorHAnsi"/>
          <w:snapToGrid w:val="0"/>
          <w:sz w:val="22"/>
          <w:szCs w:val="22"/>
        </w:rPr>
      </w:pPr>
    </w:p>
    <w:p w:rsidR="00DB7111" w:rsidRPr="00167A1A" w:rsidRDefault="00DB7111" w:rsidP="00167A1A">
      <w:pPr>
        <w:pStyle w:val="PargrafodaLista"/>
        <w:numPr>
          <w:ilvl w:val="0"/>
          <w:numId w:val="23"/>
        </w:numPr>
        <w:pBdr>
          <w:bottom w:val="single" w:sz="4" w:space="1" w:color="auto"/>
        </w:pBdr>
        <w:ind w:left="426" w:hanging="426"/>
        <w:jc w:val="both"/>
        <w:rPr>
          <w:rFonts w:asciiTheme="minorHAnsi" w:eastAsia="Calibri" w:hAnsiTheme="minorHAnsi" w:cstheme="minorHAnsi"/>
          <w:b/>
          <w:sz w:val="22"/>
          <w:szCs w:val="22"/>
        </w:rPr>
      </w:pPr>
      <w:r w:rsidRPr="00167A1A">
        <w:rPr>
          <w:rFonts w:asciiTheme="minorHAnsi" w:hAnsiTheme="minorHAnsi" w:cstheme="minorHAnsi"/>
          <w:b/>
          <w:kern w:val="32"/>
          <w:sz w:val="22"/>
          <w:szCs w:val="22"/>
        </w:rPr>
        <w:t xml:space="preserve">DA DOTAÇÃO ORÇAMENTÁRIA </w:t>
      </w:r>
    </w:p>
    <w:p w:rsidR="003E78CF" w:rsidRPr="00167A1A" w:rsidRDefault="003E78CF" w:rsidP="00167A1A">
      <w:pPr>
        <w:autoSpaceDE w:val="0"/>
        <w:autoSpaceDN w:val="0"/>
        <w:adjustRightInd w:val="0"/>
        <w:jc w:val="both"/>
        <w:rPr>
          <w:rFonts w:asciiTheme="minorHAnsi" w:eastAsia="Calibri" w:hAnsiTheme="minorHAnsi" w:cstheme="minorHAnsi"/>
          <w:b/>
          <w:sz w:val="22"/>
          <w:szCs w:val="22"/>
        </w:rPr>
      </w:pPr>
    </w:p>
    <w:p w:rsidR="00167A1A" w:rsidRPr="00167A1A" w:rsidRDefault="00167A1A" w:rsidP="00167A1A">
      <w:pPr>
        <w:pStyle w:val="PargrafodaLista"/>
        <w:numPr>
          <w:ilvl w:val="1"/>
          <w:numId w:val="23"/>
        </w:numPr>
        <w:autoSpaceDE w:val="0"/>
        <w:autoSpaceDN w:val="0"/>
        <w:adjustRightInd w:val="0"/>
        <w:ind w:left="426" w:hanging="426"/>
        <w:jc w:val="both"/>
        <w:rPr>
          <w:rFonts w:asciiTheme="minorHAnsi" w:eastAsia="Calibri" w:hAnsiTheme="minorHAnsi" w:cstheme="minorHAnsi"/>
          <w:b/>
          <w:sz w:val="22"/>
          <w:szCs w:val="22"/>
        </w:rPr>
      </w:pPr>
      <w:r w:rsidRPr="00167A1A">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e entidades do Município de Maceió participantes deste credenciamento.</w:t>
      </w:r>
    </w:p>
    <w:p w:rsidR="008E1916" w:rsidRPr="00167A1A" w:rsidRDefault="00167A1A" w:rsidP="00167A1A">
      <w:pPr>
        <w:pStyle w:val="PargrafodaLista"/>
        <w:numPr>
          <w:ilvl w:val="1"/>
          <w:numId w:val="23"/>
        </w:numPr>
        <w:autoSpaceDE w:val="0"/>
        <w:autoSpaceDN w:val="0"/>
        <w:adjustRightInd w:val="0"/>
        <w:ind w:left="426" w:hanging="426"/>
        <w:jc w:val="both"/>
        <w:rPr>
          <w:rFonts w:asciiTheme="minorHAnsi" w:eastAsia="Calibri" w:hAnsiTheme="minorHAnsi" w:cstheme="minorHAnsi"/>
          <w:b/>
          <w:sz w:val="22"/>
          <w:szCs w:val="22"/>
        </w:rPr>
      </w:pPr>
      <w:r w:rsidRPr="00167A1A">
        <w:rPr>
          <w:rFonts w:asciiTheme="minorHAnsi" w:eastAsia="Calibri" w:hAnsiTheme="minorHAnsi" w:cstheme="minorHAnsi"/>
          <w:sz w:val="22"/>
          <w:szCs w:val="22"/>
        </w:rPr>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167A1A" w:rsidRPr="00167A1A" w:rsidRDefault="00167A1A" w:rsidP="00167A1A">
      <w:pPr>
        <w:autoSpaceDE w:val="0"/>
        <w:autoSpaceDN w:val="0"/>
        <w:adjustRightInd w:val="0"/>
        <w:ind w:left="426" w:hanging="426"/>
        <w:jc w:val="both"/>
        <w:rPr>
          <w:rFonts w:asciiTheme="minorHAnsi" w:eastAsia="Calibri" w:hAnsiTheme="minorHAnsi" w:cstheme="minorHAnsi"/>
          <w:b/>
          <w:sz w:val="22"/>
          <w:szCs w:val="22"/>
        </w:rPr>
      </w:pPr>
    </w:p>
    <w:p w:rsidR="00B00B36" w:rsidRPr="00167A1A" w:rsidRDefault="0069206B" w:rsidP="00167A1A">
      <w:pPr>
        <w:pStyle w:val="PargrafodaLista"/>
        <w:numPr>
          <w:ilvl w:val="0"/>
          <w:numId w:val="23"/>
        </w:numPr>
        <w:pBdr>
          <w:bottom w:val="single" w:sz="4" w:space="1" w:color="auto"/>
        </w:pBd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DO ADITAMENTO</w:t>
      </w:r>
    </w:p>
    <w:p w:rsidR="003E78CF" w:rsidRPr="00167A1A" w:rsidRDefault="003E78CF" w:rsidP="00167A1A">
      <w:pPr>
        <w:jc w:val="both"/>
        <w:rPr>
          <w:rFonts w:asciiTheme="minorHAnsi" w:hAnsiTheme="minorHAnsi" w:cstheme="minorHAnsi"/>
          <w:sz w:val="22"/>
          <w:szCs w:val="22"/>
        </w:rPr>
      </w:pPr>
    </w:p>
    <w:p w:rsidR="007E4321" w:rsidRPr="00167A1A" w:rsidRDefault="00B00B36"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As partes poderão aditar durante a vigência os termos e condições do </w:t>
      </w:r>
      <w:r w:rsidR="00A37BB6" w:rsidRPr="00167A1A">
        <w:rPr>
          <w:rFonts w:asciiTheme="minorHAnsi" w:hAnsiTheme="minorHAnsi" w:cstheme="minorHAnsi"/>
          <w:sz w:val="22"/>
          <w:szCs w:val="22"/>
        </w:rPr>
        <w:t>credenciamento</w:t>
      </w:r>
      <w:r w:rsidRPr="00167A1A">
        <w:rPr>
          <w:rFonts w:asciiTheme="minorHAnsi" w:hAnsiTheme="minorHAnsi" w:cstheme="minorHAnsi"/>
          <w:sz w:val="22"/>
          <w:szCs w:val="22"/>
        </w:rPr>
        <w:t xml:space="preserve">, objetivando o seu aperfeiçoamento, e/ou acréscimo nos termos do Art. 65 da Lei Federal nº. 8.666/93 e alterações. </w:t>
      </w:r>
    </w:p>
    <w:p w:rsidR="00AB4351" w:rsidRPr="00167A1A" w:rsidRDefault="00AB4351" w:rsidP="00167A1A">
      <w:pPr>
        <w:ind w:left="426" w:hanging="426"/>
        <w:jc w:val="both"/>
        <w:rPr>
          <w:rFonts w:asciiTheme="minorHAnsi" w:hAnsiTheme="minorHAnsi" w:cstheme="minorHAnsi"/>
          <w:sz w:val="22"/>
          <w:szCs w:val="22"/>
        </w:rPr>
      </w:pPr>
    </w:p>
    <w:p w:rsidR="009B2B06" w:rsidRPr="00167A1A" w:rsidRDefault="009B2B06" w:rsidP="00167A1A">
      <w:pPr>
        <w:pStyle w:val="PargrafodaLista"/>
        <w:numPr>
          <w:ilvl w:val="0"/>
          <w:numId w:val="23"/>
        </w:numPr>
        <w:pBdr>
          <w:bottom w:val="single" w:sz="4" w:space="1" w:color="auto"/>
        </w:pBdr>
        <w:ind w:left="426" w:hanging="426"/>
        <w:jc w:val="both"/>
        <w:rPr>
          <w:rFonts w:asciiTheme="minorHAnsi" w:hAnsiTheme="minorHAnsi" w:cstheme="minorHAnsi"/>
          <w:b/>
          <w:kern w:val="32"/>
          <w:sz w:val="22"/>
          <w:szCs w:val="22"/>
        </w:rPr>
      </w:pPr>
      <w:r w:rsidRPr="00167A1A">
        <w:rPr>
          <w:rFonts w:asciiTheme="minorHAnsi" w:hAnsiTheme="minorHAnsi" w:cstheme="minorHAnsi"/>
          <w:b/>
          <w:kern w:val="32"/>
          <w:sz w:val="22"/>
          <w:szCs w:val="22"/>
        </w:rPr>
        <w:t>DAS SANÇÕES</w:t>
      </w:r>
    </w:p>
    <w:p w:rsidR="003E78CF" w:rsidRPr="00167A1A" w:rsidRDefault="003E78CF" w:rsidP="00167A1A">
      <w:pPr>
        <w:jc w:val="both"/>
        <w:rPr>
          <w:rFonts w:asciiTheme="minorHAnsi" w:hAnsiTheme="minorHAnsi" w:cstheme="minorHAnsi"/>
          <w:bCs/>
          <w:sz w:val="22"/>
          <w:szCs w:val="22"/>
        </w:rPr>
      </w:pPr>
    </w:p>
    <w:p w:rsidR="009B2B06" w:rsidRPr="00167A1A" w:rsidRDefault="009B2B06" w:rsidP="00167A1A">
      <w:pPr>
        <w:pStyle w:val="PargrafodaLista"/>
        <w:numPr>
          <w:ilvl w:val="1"/>
          <w:numId w:val="23"/>
        </w:numPr>
        <w:ind w:left="426" w:hanging="426"/>
        <w:jc w:val="both"/>
        <w:rPr>
          <w:rFonts w:asciiTheme="minorHAnsi" w:hAnsiTheme="minorHAnsi" w:cstheme="minorHAnsi"/>
          <w:bCs/>
          <w:sz w:val="22"/>
          <w:szCs w:val="22"/>
        </w:rPr>
      </w:pPr>
      <w:r w:rsidRPr="00167A1A">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Advertência</w:t>
      </w:r>
      <w:r w:rsidR="000329A0" w:rsidRPr="00167A1A">
        <w:rPr>
          <w:rFonts w:asciiTheme="minorHAnsi" w:hAnsiTheme="minorHAnsi" w:cstheme="minorHAnsi"/>
          <w:color w:val="000000"/>
          <w:sz w:val="22"/>
          <w:szCs w:val="22"/>
        </w:rPr>
        <w:t xml:space="preserve"> formal; </w:t>
      </w:r>
    </w:p>
    <w:p w:rsidR="005B6DE1"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0,5% (cinco décimos percentuais), calculad</w:t>
      </w:r>
      <w:r w:rsidR="005B6DE1" w:rsidRPr="00167A1A">
        <w:rPr>
          <w:rFonts w:asciiTheme="minorHAnsi" w:hAnsiTheme="minorHAnsi" w:cstheme="minorHAnsi"/>
          <w:color w:val="000000"/>
          <w:sz w:val="22"/>
          <w:szCs w:val="22"/>
        </w:rPr>
        <w:t xml:space="preserve">a sobre o valor total do evento; </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10% (dez por cento), calculada sobre o valor total do evento</w:t>
      </w:r>
      <w:r w:rsidRPr="00167A1A">
        <w:rPr>
          <w:rFonts w:asciiTheme="minorHAnsi" w:hAnsiTheme="minorHAnsi" w:cstheme="minorHAnsi"/>
          <w:color w:val="000000"/>
          <w:sz w:val="22"/>
          <w:szCs w:val="22"/>
        </w:rPr>
        <w:t>;</w:t>
      </w:r>
    </w:p>
    <w:p w:rsidR="000329A0" w:rsidRPr="00167A1A" w:rsidRDefault="0069206B" w:rsidP="00167A1A">
      <w:pPr>
        <w:pStyle w:val="PargrafodaLista"/>
        <w:numPr>
          <w:ilvl w:val="0"/>
          <w:numId w:val="5"/>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Multa</w:t>
      </w:r>
      <w:r w:rsidR="000329A0" w:rsidRPr="00167A1A">
        <w:rPr>
          <w:rFonts w:asciiTheme="minorHAnsi" w:hAnsiTheme="minorHAnsi" w:cstheme="minorHAnsi"/>
          <w:color w:val="000000"/>
          <w:sz w:val="22"/>
          <w:szCs w:val="22"/>
        </w:rPr>
        <w:t xml:space="preserve"> de 10% (dez por cento), calculada sobre o valor total estimado do contrato; </w:t>
      </w:r>
    </w:p>
    <w:p w:rsidR="00B54F74" w:rsidRPr="00167A1A" w:rsidRDefault="00B54F74" w:rsidP="00167A1A">
      <w:pPr>
        <w:pStyle w:val="PargrafodaLista"/>
        <w:numPr>
          <w:ilvl w:val="0"/>
          <w:numId w:val="5"/>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Suspensão temporária, pelo período de até 02 (dois) anos, de participação em licitação e contratação com o Município de Maceió;</w:t>
      </w:r>
    </w:p>
    <w:p w:rsidR="00B54F74" w:rsidRPr="00167A1A" w:rsidRDefault="00B54F74" w:rsidP="00167A1A">
      <w:pPr>
        <w:pStyle w:val="PargrafodaLista"/>
        <w:numPr>
          <w:ilvl w:val="0"/>
          <w:numId w:val="5"/>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4535C3" w:rsidRPr="00167A1A" w:rsidRDefault="004535C3" w:rsidP="00167A1A">
      <w:pPr>
        <w:pStyle w:val="PargrafodaLista"/>
        <w:numPr>
          <w:ilvl w:val="1"/>
          <w:numId w:val="23"/>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A CONTRATADA estará sujeita às sanções definidas no </w:t>
      </w:r>
      <w:r w:rsidR="00B54F74" w:rsidRPr="00167A1A">
        <w:rPr>
          <w:rFonts w:asciiTheme="minorHAnsi" w:hAnsiTheme="minorHAnsi" w:cstheme="minorHAnsi"/>
          <w:sz w:val="22"/>
          <w:szCs w:val="22"/>
        </w:rPr>
        <w:t>subitem anterior</w:t>
      </w:r>
      <w:r w:rsidRPr="00167A1A">
        <w:rPr>
          <w:rFonts w:asciiTheme="minorHAnsi" w:hAnsiTheme="minorHAnsi" w:cstheme="minorHAnsi"/>
          <w:sz w:val="22"/>
          <w:szCs w:val="22"/>
        </w:rPr>
        <w:t xml:space="preserve">, sem prejuízo da responsabilidade civil e criminal que seus atos ensejarem, nas seguintes hipóteses: </w:t>
      </w:r>
    </w:p>
    <w:p w:rsidR="004535C3" w:rsidRPr="00167A1A" w:rsidRDefault="0069206B" w:rsidP="00167A1A">
      <w:pPr>
        <w:pStyle w:val="PargrafodaLista"/>
        <w:numPr>
          <w:ilvl w:val="0"/>
          <w:numId w:val="9"/>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Falhas</w:t>
      </w:r>
      <w:r w:rsidR="004535C3" w:rsidRPr="00167A1A">
        <w:rPr>
          <w:rFonts w:asciiTheme="minorHAnsi" w:hAnsiTheme="minorHAnsi" w:cstheme="minorHAnsi"/>
          <w:sz w:val="22"/>
          <w:szCs w:val="22"/>
        </w:rPr>
        <w:t xml:space="preserve"> ou irregularidades que não acarretem prejuízos à CONTRATANTE, consideradas a natureza e a gravidade da infração cometida: aplicação da sanção</w:t>
      </w:r>
      <w:r w:rsidR="00D70C3A" w:rsidRPr="00167A1A">
        <w:rPr>
          <w:rFonts w:asciiTheme="minorHAnsi" w:hAnsiTheme="minorHAnsi" w:cstheme="minorHAnsi"/>
          <w:sz w:val="22"/>
          <w:szCs w:val="22"/>
        </w:rPr>
        <w:t xml:space="preserve"> </w:t>
      </w:r>
      <w:r w:rsidR="004535C3" w:rsidRPr="00167A1A">
        <w:rPr>
          <w:rFonts w:asciiTheme="minorHAnsi" w:hAnsiTheme="minorHAnsi" w:cstheme="minorHAnsi"/>
          <w:sz w:val="22"/>
          <w:szCs w:val="22"/>
        </w:rPr>
        <w:t xml:space="preserve">prevista na alínea “a”; </w:t>
      </w:r>
    </w:p>
    <w:p w:rsidR="0069206B" w:rsidRPr="00167A1A" w:rsidRDefault="000329A0"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lastRenderedPageBreak/>
        <w:t>Reincidência em falhas ou irregularidades já punidas com advertência formal: aplicação da sanção prevista na alínea “</w:t>
      </w:r>
      <w:r w:rsidR="0069206B" w:rsidRPr="00167A1A">
        <w:rPr>
          <w:rFonts w:asciiTheme="minorHAnsi" w:hAnsiTheme="minorHAnsi" w:cstheme="minorHAnsi"/>
          <w:color w:val="000000"/>
          <w:sz w:val="22"/>
          <w:szCs w:val="22"/>
        </w:rPr>
        <w:t>b</w:t>
      </w:r>
      <w:r w:rsidRPr="00167A1A">
        <w:rPr>
          <w:rFonts w:asciiTheme="minorHAnsi" w:hAnsiTheme="minorHAnsi" w:cstheme="minorHAnsi"/>
          <w:color w:val="000000"/>
          <w:sz w:val="22"/>
          <w:szCs w:val="22"/>
        </w:rPr>
        <w:t>;</w:t>
      </w:r>
    </w:p>
    <w:p w:rsidR="0069206B" w:rsidRPr="00167A1A" w:rsidRDefault="0069206B"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color w:val="000000"/>
          <w:sz w:val="22"/>
          <w:szCs w:val="22"/>
        </w:rPr>
        <w:t xml:space="preserve">Pela realização parcial do evento: </w:t>
      </w:r>
      <w:r w:rsidRPr="00167A1A">
        <w:rPr>
          <w:rFonts w:asciiTheme="minorHAnsi" w:hAnsiTheme="minorHAnsi" w:cstheme="minorHAnsi"/>
          <w:sz w:val="22"/>
          <w:szCs w:val="22"/>
        </w:rPr>
        <w:t>aplicação da sanção prevista na alínea “b”;</w:t>
      </w:r>
    </w:p>
    <w:p w:rsidR="0069206B" w:rsidRPr="00167A1A" w:rsidRDefault="0069206B" w:rsidP="00167A1A">
      <w:pPr>
        <w:pStyle w:val="PargrafodaLista"/>
        <w:numPr>
          <w:ilvl w:val="0"/>
          <w:numId w:val="9"/>
        </w:numPr>
        <w:ind w:left="426" w:hanging="426"/>
        <w:jc w:val="both"/>
        <w:rPr>
          <w:rFonts w:asciiTheme="minorHAnsi" w:hAnsiTheme="minorHAnsi" w:cstheme="minorHAnsi"/>
          <w:sz w:val="22"/>
          <w:szCs w:val="22"/>
        </w:rPr>
      </w:pPr>
      <w:r w:rsidRPr="00167A1A">
        <w:rPr>
          <w:rFonts w:asciiTheme="minorHAnsi" w:hAnsiTheme="minorHAnsi" w:cstheme="minorHAnsi"/>
          <w:sz w:val="22"/>
          <w:szCs w:val="22"/>
        </w:rPr>
        <w:t xml:space="preserve">Pela não realização do evento: aplicação da sanção prevista na alínea “c”; </w:t>
      </w:r>
    </w:p>
    <w:p w:rsidR="0069206B" w:rsidRPr="00167A1A" w:rsidRDefault="005B6DE1" w:rsidP="00167A1A">
      <w:pPr>
        <w:pStyle w:val="PargrafodaLista"/>
        <w:numPr>
          <w:ilvl w:val="0"/>
          <w:numId w:val="9"/>
        </w:numPr>
        <w:ind w:left="426" w:hanging="426"/>
        <w:jc w:val="both"/>
        <w:rPr>
          <w:rFonts w:asciiTheme="minorHAnsi" w:hAnsiTheme="minorHAnsi" w:cstheme="minorHAnsi"/>
          <w:b/>
          <w:bCs/>
          <w:sz w:val="22"/>
          <w:szCs w:val="22"/>
        </w:rPr>
      </w:pPr>
      <w:r w:rsidRPr="00167A1A">
        <w:rPr>
          <w:rFonts w:asciiTheme="minorHAnsi" w:hAnsiTheme="minorHAnsi" w:cstheme="minorHAnsi"/>
          <w:sz w:val="22"/>
          <w:szCs w:val="22"/>
        </w:rPr>
        <w:t>Pelo atraso</w:t>
      </w:r>
      <w:r w:rsidR="0069206B" w:rsidRPr="00167A1A">
        <w:rPr>
          <w:rFonts w:asciiTheme="minorHAnsi" w:hAnsiTheme="minorHAnsi" w:cstheme="minorHAnsi"/>
          <w:sz w:val="22"/>
          <w:szCs w:val="22"/>
        </w:rPr>
        <w:t xml:space="preserve"> no prazo estipulado</w:t>
      </w:r>
      <w:r w:rsidRPr="00167A1A">
        <w:rPr>
          <w:rFonts w:asciiTheme="minorHAnsi" w:hAnsiTheme="minorHAnsi" w:cstheme="minorHAnsi"/>
          <w:sz w:val="22"/>
          <w:szCs w:val="22"/>
        </w:rPr>
        <w:t xml:space="preserve">, relativo </w:t>
      </w:r>
      <w:r w:rsidR="001A089B" w:rsidRPr="00167A1A">
        <w:rPr>
          <w:rFonts w:asciiTheme="minorHAnsi" w:hAnsiTheme="minorHAnsi" w:cstheme="minorHAnsi"/>
          <w:sz w:val="22"/>
          <w:szCs w:val="22"/>
        </w:rPr>
        <w:t>ao</w:t>
      </w:r>
      <w:r w:rsidRPr="00167A1A">
        <w:rPr>
          <w:rFonts w:asciiTheme="minorHAnsi" w:hAnsiTheme="minorHAnsi" w:cstheme="minorHAnsi"/>
          <w:sz w:val="22"/>
          <w:szCs w:val="22"/>
        </w:rPr>
        <w:t xml:space="preserve"> início da prestação dos serviços: </w:t>
      </w:r>
      <w:r w:rsidR="0069206B" w:rsidRPr="00167A1A">
        <w:rPr>
          <w:rFonts w:asciiTheme="minorHAnsi" w:hAnsiTheme="minorHAnsi" w:cstheme="minorHAnsi"/>
          <w:sz w:val="22"/>
          <w:szCs w:val="22"/>
        </w:rPr>
        <w:t xml:space="preserve">aplicação da sanção prevista na alínea </w:t>
      </w:r>
      <w:r w:rsidRPr="00167A1A">
        <w:rPr>
          <w:rFonts w:asciiTheme="minorHAnsi" w:hAnsiTheme="minorHAnsi" w:cstheme="minorHAnsi"/>
          <w:sz w:val="22"/>
          <w:szCs w:val="22"/>
        </w:rPr>
        <w:t>“b”;</w:t>
      </w:r>
    </w:p>
    <w:p w:rsidR="005B6DE1" w:rsidRPr="00167A1A" w:rsidRDefault="005B6DE1"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bCs/>
          <w:color w:val="000000"/>
          <w:sz w:val="22"/>
          <w:szCs w:val="22"/>
        </w:rPr>
        <w:t>P</w:t>
      </w:r>
      <w:r w:rsidRPr="00167A1A">
        <w:rPr>
          <w:rFonts w:asciiTheme="minorHAnsi" w:hAnsiTheme="minorHAnsi" w:cstheme="minorHAnsi"/>
          <w:color w:val="000000"/>
          <w:sz w:val="22"/>
          <w:szCs w:val="22"/>
        </w:rPr>
        <w:t xml:space="preserve">or descumprimento de ordem direta da Fiscalização: aplicação da sanção prevista na alínea “c”; </w:t>
      </w:r>
    </w:p>
    <w:p w:rsidR="000329A0" w:rsidRPr="00167A1A" w:rsidRDefault="000329A0" w:rsidP="00167A1A">
      <w:pPr>
        <w:pStyle w:val="PargrafodaLista"/>
        <w:numPr>
          <w:ilvl w:val="0"/>
          <w:numId w:val="9"/>
        </w:numPr>
        <w:ind w:left="426" w:hanging="426"/>
        <w:jc w:val="both"/>
        <w:rPr>
          <w:rFonts w:asciiTheme="minorHAnsi" w:hAnsiTheme="minorHAnsi" w:cstheme="minorHAnsi"/>
          <w:color w:val="000000"/>
          <w:sz w:val="22"/>
          <w:szCs w:val="22"/>
        </w:rPr>
      </w:pPr>
      <w:r w:rsidRPr="00167A1A">
        <w:rPr>
          <w:rFonts w:asciiTheme="minorHAnsi" w:hAnsiTheme="minorHAnsi" w:cstheme="minorHAnsi"/>
          <w:bCs/>
          <w:color w:val="000000"/>
          <w:sz w:val="22"/>
          <w:szCs w:val="22"/>
        </w:rPr>
        <w:t>I</w:t>
      </w:r>
      <w:r w:rsidRPr="00167A1A">
        <w:rPr>
          <w:rFonts w:asciiTheme="minorHAnsi" w:hAnsiTheme="minorHAnsi" w:cstheme="minorHAnsi"/>
          <w:color w:val="000000"/>
          <w:sz w:val="22"/>
          <w:szCs w:val="22"/>
        </w:rPr>
        <w:t>nfrações graves que acarretem a rescisão da presente avença: aplicação da sanção prevista na alínea</w:t>
      </w:r>
      <w:r w:rsidR="005B6DE1" w:rsidRPr="00167A1A">
        <w:rPr>
          <w:rFonts w:asciiTheme="minorHAnsi" w:hAnsiTheme="minorHAnsi" w:cstheme="minorHAnsi"/>
          <w:color w:val="000000"/>
          <w:sz w:val="22"/>
          <w:szCs w:val="22"/>
        </w:rPr>
        <w:t xml:space="preserve"> “d”;</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Na </w:t>
      </w:r>
      <w:r w:rsidRPr="00167A1A">
        <w:rPr>
          <w:rFonts w:asciiTheme="minorHAnsi" w:hAnsiTheme="minorHAnsi" w:cstheme="minorHAnsi"/>
          <w:sz w:val="22"/>
          <w:szCs w:val="22"/>
        </w:rPr>
        <w:t>ocorrência</w:t>
      </w:r>
      <w:r w:rsidRPr="00167A1A">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A critério da Contratante e nos termos do art. 87, § 2º, da Lei nº 8.666/93, as sanções previstas </w:t>
      </w:r>
      <w:r w:rsidRPr="00167A1A">
        <w:rPr>
          <w:rFonts w:asciiTheme="minorHAnsi" w:hAnsiTheme="minorHAnsi" w:cstheme="minorHAnsi"/>
          <w:sz w:val="22"/>
          <w:szCs w:val="22"/>
        </w:rPr>
        <w:t>nas alíneas “</w:t>
      </w:r>
      <w:r w:rsidR="005B6DE1" w:rsidRPr="00167A1A">
        <w:rPr>
          <w:rFonts w:asciiTheme="minorHAnsi" w:hAnsiTheme="minorHAnsi" w:cstheme="minorHAnsi"/>
          <w:sz w:val="22"/>
          <w:szCs w:val="22"/>
        </w:rPr>
        <w:t>e</w:t>
      </w:r>
      <w:r w:rsidRPr="00167A1A">
        <w:rPr>
          <w:rFonts w:asciiTheme="minorHAnsi" w:hAnsiTheme="minorHAnsi" w:cstheme="minorHAnsi"/>
          <w:sz w:val="22"/>
          <w:szCs w:val="22"/>
        </w:rPr>
        <w:t>”</w:t>
      </w:r>
      <w:r w:rsidR="00A37BB6" w:rsidRPr="00167A1A">
        <w:rPr>
          <w:rFonts w:asciiTheme="minorHAnsi" w:hAnsiTheme="minorHAnsi" w:cstheme="minorHAnsi"/>
          <w:sz w:val="22"/>
          <w:szCs w:val="22"/>
        </w:rPr>
        <w:t xml:space="preserve"> </w:t>
      </w:r>
      <w:r w:rsidR="00B13798" w:rsidRPr="00167A1A">
        <w:rPr>
          <w:rFonts w:asciiTheme="minorHAnsi" w:eastAsia="Calibri" w:hAnsiTheme="minorHAnsi" w:cstheme="minorHAnsi"/>
          <w:sz w:val="22"/>
          <w:szCs w:val="22"/>
        </w:rPr>
        <w:t xml:space="preserve">no subitem </w:t>
      </w:r>
      <w:r w:rsidR="005B6DE1" w:rsidRPr="00167A1A">
        <w:rPr>
          <w:rFonts w:asciiTheme="minorHAnsi" w:eastAsia="Calibri" w:hAnsiTheme="minorHAnsi" w:cstheme="minorHAnsi"/>
          <w:sz w:val="22"/>
          <w:szCs w:val="22"/>
        </w:rPr>
        <w:t>1</w:t>
      </w:r>
      <w:r w:rsidR="00A37BB6" w:rsidRPr="00167A1A">
        <w:rPr>
          <w:rFonts w:asciiTheme="minorHAnsi" w:eastAsia="Calibri" w:hAnsiTheme="minorHAnsi" w:cstheme="minorHAnsi"/>
          <w:sz w:val="22"/>
          <w:szCs w:val="22"/>
        </w:rPr>
        <w:t>8</w:t>
      </w:r>
      <w:r w:rsidR="00B13798" w:rsidRPr="00167A1A">
        <w:rPr>
          <w:rFonts w:asciiTheme="minorHAnsi" w:eastAsia="Calibri" w:hAnsiTheme="minorHAnsi" w:cstheme="minorHAnsi"/>
          <w:sz w:val="22"/>
          <w:szCs w:val="22"/>
        </w:rPr>
        <w:t xml:space="preserve">.1 </w:t>
      </w:r>
      <w:r w:rsidRPr="00167A1A">
        <w:rPr>
          <w:rFonts w:asciiTheme="minorHAnsi" w:eastAsia="Calibri" w:hAnsiTheme="minorHAnsi" w:cstheme="minorHAnsi"/>
          <w:sz w:val="22"/>
          <w:szCs w:val="22"/>
        </w:rPr>
        <w:t xml:space="preserve">poderão ser aplicadas cumulativamente com quaisquer das multas previstas </w:t>
      </w:r>
      <w:r w:rsidRPr="00167A1A">
        <w:rPr>
          <w:rFonts w:asciiTheme="minorHAnsi" w:hAnsiTheme="minorHAnsi" w:cstheme="minorHAnsi"/>
          <w:sz w:val="22"/>
          <w:szCs w:val="22"/>
        </w:rPr>
        <w:t>nas alíneas “b” a “</w:t>
      </w:r>
      <w:r w:rsidR="005B6DE1" w:rsidRPr="00167A1A">
        <w:rPr>
          <w:rFonts w:asciiTheme="minorHAnsi" w:hAnsiTheme="minorHAnsi" w:cstheme="minorHAnsi"/>
          <w:sz w:val="22"/>
          <w:szCs w:val="22"/>
        </w:rPr>
        <w:t>d</w:t>
      </w:r>
      <w:r w:rsidRPr="00167A1A">
        <w:rPr>
          <w:rFonts w:asciiTheme="minorHAnsi" w:hAnsiTheme="minorHAnsi" w:cstheme="minorHAnsi"/>
          <w:sz w:val="22"/>
          <w:szCs w:val="22"/>
        </w:rPr>
        <w:t>”</w:t>
      </w:r>
      <w:r w:rsidR="00B13798" w:rsidRPr="00167A1A">
        <w:rPr>
          <w:rFonts w:asciiTheme="minorHAnsi" w:hAnsiTheme="minorHAnsi" w:cstheme="minorHAnsi"/>
          <w:sz w:val="22"/>
          <w:szCs w:val="22"/>
        </w:rPr>
        <w:t xml:space="preserve"> do mesmo subitem</w:t>
      </w:r>
      <w:r w:rsidRPr="00167A1A">
        <w:rPr>
          <w:rFonts w:asciiTheme="minorHAnsi" w:eastAsia="Calibri" w:hAnsiTheme="minorHAnsi" w:cstheme="minorHAnsi"/>
          <w:sz w:val="22"/>
          <w:szCs w:val="22"/>
        </w:rPr>
        <w:t>.</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Por até 30 (trinta) dias, quando, vencido o prazo da Advertência, a Contratada permanecer inadimplente;</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B54F74" w:rsidRPr="00167A1A" w:rsidRDefault="00B54F74" w:rsidP="00167A1A">
      <w:pPr>
        <w:pStyle w:val="PargrafodaLista"/>
        <w:numPr>
          <w:ilvl w:val="2"/>
          <w:numId w:val="4"/>
        </w:numPr>
        <w:autoSpaceDE w:val="0"/>
        <w:autoSpaceDN w:val="0"/>
        <w:adjustRightInd w:val="0"/>
        <w:ind w:left="426" w:hanging="426"/>
        <w:jc w:val="both"/>
        <w:rPr>
          <w:rFonts w:asciiTheme="minorHAnsi" w:hAnsiTheme="minorHAnsi" w:cstheme="minorHAnsi"/>
          <w:sz w:val="22"/>
          <w:szCs w:val="22"/>
        </w:rPr>
      </w:pPr>
      <w:r w:rsidRPr="00167A1A">
        <w:rPr>
          <w:rFonts w:asciiTheme="minorHAnsi" w:hAnsiTheme="minorHAnsi" w:cstheme="minorHAnsi"/>
          <w:sz w:val="22"/>
          <w:szCs w:val="22"/>
        </w:rPr>
        <w:t>Por até 02 (dois) anos, quando a Contratada:</w:t>
      </w:r>
    </w:p>
    <w:p w:rsidR="00B54F74" w:rsidRPr="00167A1A" w:rsidRDefault="00C1246D" w:rsidP="00167A1A">
      <w:pPr>
        <w:pStyle w:val="Default"/>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c</w:t>
      </w:r>
      <w:r w:rsidR="00B54F74" w:rsidRPr="00167A1A">
        <w:rPr>
          <w:rFonts w:asciiTheme="minorHAnsi" w:eastAsia="Calibri" w:hAnsiTheme="minorHAnsi" w:cstheme="minorHAnsi"/>
          <w:sz w:val="22"/>
          <w:szCs w:val="22"/>
        </w:rPr>
        <w:t>.1) Praticar atos ilegais ou imorais visando frustrar os objetivos da contratação; ou</w:t>
      </w:r>
    </w:p>
    <w:p w:rsidR="00B54F74" w:rsidRPr="00167A1A" w:rsidRDefault="00C1246D" w:rsidP="00167A1A">
      <w:pPr>
        <w:pStyle w:val="Default"/>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c</w:t>
      </w:r>
      <w:r w:rsidR="00B54F74" w:rsidRPr="00167A1A">
        <w:rPr>
          <w:rFonts w:asciiTheme="minorHAnsi" w:eastAsia="Calibri" w:hAnsiTheme="minorHAnsi" w:cstheme="minorHAnsi"/>
          <w:sz w:val="22"/>
          <w:szCs w:val="22"/>
        </w:rPr>
        <w:t>.2) For multada, e não efetuar o pagamento.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 xml:space="preserve">O prazo previsto no item </w:t>
      </w:r>
      <w:r w:rsidR="005B6DE1" w:rsidRPr="00167A1A">
        <w:rPr>
          <w:rFonts w:asciiTheme="minorHAnsi" w:hAnsiTheme="minorHAnsi" w:cstheme="minorHAnsi"/>
          <w:sz w:val="22"/>
          <w:szCs w:val="22"/>
        </w:rPr>
        <w:t>18</w:t>
      </w:r>
      <w:r w:rsidR="00C1246D" w:rsidRPr="00167A1A">
        <w:rPr>
          <w:rFonts w:asciiTheme="minorHAnsi" w:hAnsiTheme="minorHAnsi" w:cstheme="minorHAnsi"/>
          <w:sz w:val="22"/>
          <w:szCs w:val="22"/>
        </w:rPr>
        <w:t>.9, alínea “c</w:t>
      </w:r>
      <w:r w:rsidRPr="00167A1A">
        <w:rPr>
          <w:rFonts w:asciiTheme="minorHAnsi" w:hAnsiTheme="minorHAnsi" w:cstheme="minorHAnsi"/>
          <w:sz w:val="22"/>
          <w:szCs w:val="22"/>
        </w:rPr>
        <w:t xml:space="preserve">”, </w:t>
      </w:r>
      <w:r w:rsidRPr="00167A1A">
        <w:rPr>
          <w:rFonts w:asciiTheme="minorHAnsi" w:eastAsia="Calibri" w:hAnsiTheme="minorHAnsi" w:cstheme="minorHAnsi"/>
          <w:sz w:val="22"/>
          <w:szCs w:val="22"/>
        </w:rPr>
        <w:t>poderá ser aumentado em até 5 (cinco) anos.</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167A1A" w:rsidRDefault="00B54F74" w:rsidP="00167A1A">
      <w:pPr>
        <w:pStyle w:val="PargrafodaLista"/>
        <w:numPr>
          <w:ilvl w:val="1"/>
          <w:numId w:val="23"/>
        </w:numPr>
        <w:ind w:left="426" w:hanging="426"/>
        <w:jc w:val="both"/>
        <w:rPr>
          <w:rFonts w:asciiTheme="minorHAnsi" w:eastAsia="Calibri" w:hAnsiTheme="minorHAnsi" w:cstheme="minorHAnsi"/>
          <w:sz w:val="22"/>
          <w:szCs w:val="22"/>
        </w:rPr>
      </w:pPr>
      <w:r w:rsidRPr="00167A1A">
        <w:rPr>
          <w:rFonts w:asciiTheme="minorHAnsi" w:eastAsia="Calibri" w:hAnsiTheme="minorHAnsi" w:cstheme="minorHAnsi"/>
          <w:sz w:val="22"/>
          <w:szCs w:val="22"/>
        </w:rPr>
        <w:lastRenderedPageBreak/>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7E4321" w:rsidRPr="00167A1A" w:rsidRDefault="00B54F74" w:rsidP="00167A1A">
      <w:pPr>
        <w:pStyle w:val="PargrafodaLista"/>
        <w:numPr>
          <w:ilvl w:val="1"/>
          <w:numId w:val="23"/>
        </w:numPr>
        <w:ind w:left="426" w:hanging="426"/>
        <w:jc w:val="both"/>
        <w:rPr>
          <w:rFonts w:asciiTheme="minorHAnsi" w:hAnsiTheme="minorHAnsi" w:cstheme="minorHAnsi"/>
          <w:bCs/>
          <w:sz w:val="22"/>
          <w:szCs w:val="22"/>
        </w:rPr>
      </w:pPr>
      <w:r w:rsidRPr="00167A1A">
        <w:rPr>
          <w:rFonts w:asciiTheme="minorHAnsi" w:hAnsiTheme="minorHAnsi" w:cstheme="minorHAnsi"/>
          <w:bCs/>
          <w:sz w:val="22"/>
          <w:szCs w:val="22"/>
        </w:rPr>
        <w:t xml:space="preserve">As sanções </w:t>
      </w:r>
      <w:r w:rsidRPr="00167A1A">
        <w:rPr>
          <w:rFonts w:asciiTheme="minorHAnsi" w:eastAsia="Calibri" w:hAnsiTheme="minorHAnsi" w:cstheme="minorHAnsi"/>
          <w:sz w:val="22"/>
          <w:szCs w:val="22"/>
        </w:rPr>
        <w:t>administrativas</w:t>
      </w:r>
      <w:r w:rsidRPr="00167A1A">
        <w:rPr>
          <w:rFonts w:asciiTheme="minorHAnsi" w:hAnsiTheme="minorHAnsi" w:cstheme="minorHAnsi"/>
          <w:bCs/>
          <w:sz w:val="22"/>
          <w:szCs w:val="22"/>
        </w:rPr>
        <w:t xml:space="preserve"> serão registradas no SICAF. </w:t>
      </w:r>
    </w:p>
    <w:p w:rsidR="00AB4351" w:rsidRPr="00167A1A" w:rsidRDefault="00AB4351" w:rsidP="00167A1A">
      <w:pPr>
        <w:ind w:left="426" w:hanging="426"/>
        <w:jc w:val="both"/>
        <w:rPr>
          <w:rFonts w:asciiTheme="minorHAnsi" w:hAnsiTheme="minorHAnsi" w:cstheme="minorHAnsi"/>
          <w:bCs/>
          <w:sz w:val="22"/>
          <w:szCs w:val="22"/>
        </w:rPr>
      </w:pPr>
    </w:p>
    <w:p w:rsidR="00B54F74" w:rsidRPr="000D285A" w:rsidRDefault="00B54F74" w:rsidP="00167A1A">
      <w:pPr>
        <w:pStyle w:val="PargrafodaLista"/>
        <w:numPr>
          <w:ilvl w:val="0"/>
          <w:numId w:val="23"/>
        </w:numPr>
        <w:pBdr>
          <w:bottom w:val="single" w:sz="4" w:space="1" w:color="auto"/>
        </w:pBdr>
        <w:ind w:left="426" w:hanging="426"/>
        <w:jc w:val="both"/>
        <w:rPr>
          <w:rFonts w:asciiTheme="minorHAnsi" w:hAnsiTheme="minorHAnsi" w:cstheme="minorHAnsi"/>
          <w:b/>
          <w:bCs/>
          <w:sz w:val="22"/>
          <w:szCs w:val="22"/>
        </w:rPr>
      </w:pPr>
      <w:r w:rsidRPr="000D285A">
        <w:rPr>
          <w:rFonts w:asciiTheme="minorHAnsi" w:hAnsiTheme="minorHAnsi" w:cstheme="minorHAnsi"/>
          <w:b/>
          <w:sz w:val="22"/>
          <w:szCs w:val="22"/>
        </w:rPr>
        <w:t>DISPOSIÇÕES GERAIS/INFORMAÇÕES COMPLEMENTARES</w:t>
      </w:r>
    </w:p>
    <w:p w:rsidR="003E78CF" w:rsidRPr="000D285A" w:rsidRDefault="003E78CF" w:rsidP="00167A1A">
      <w:pPr>
        <w:jc w:val="both"/>
        <w:rPr>
          <w:rFonts w:asciiTheme="minorHAnsi" w:hAnsiTheme="minorHAnsi" w:cstheme="minorHAnsi"/>
          <w:sz w:val="22"/>
          <w:szCs w:val="22"/>
        </w:rPr>
      </w:pPr>
    </w:p>
    <w:p w:rsidR="00B54F74" w:rsidRPr="000D285A" w:rsidRDefault="00B54F74" w:rsidP="00167A1A">
      <w:pPr>
        <w:pStyle w:val="PargrafodaLista"/>
        <w:numPr>
          <w:ilvl w:val="1"/>
          <w:numId w:val="23"/>
        </w:numPr>
        <w:ind w:left="426" w:hanging="426"/>
        <w:jc w:val="both"/>
        <w:rPr>
          <w:rFonts w:asciiTheme="minorHAnsi" w:hAnsiTheme="minorHAnsi" w:cstheme="minorHAnsi"/>
          <w:sz w:val="22"/>
          <w:szCs w:val="22"/>
        </w:rPr>
      </w:pPr>
      <w:r w:rsidRPr="000D285A">
        <w:rPr>
          <w:rFonts w:asciiTheme="minorHAnsi" w:hAnsiTheme="minorHAnsi" w:cstheme="minorHAnsi"/>
          <w:sz w:val="22"/>
          <w:szCs w:val="22"/>
        </w:rPr>
        <w:t>O Setor Técnico competente auxiliará o pregoeiro nos casos de pedidos de esclarecimentos, impugnações e análise de propostas.</w:t>
      </w:r>
    </w:p>
    <w:p w:rsidR="00B54F74" w:rsidRDefault="00B54F74" w:rsidP="00167A1A">
      <w:pPr>
        <w:pStyle w:val="PargrafodaLista"/>
        <w:numPr>
          <w:ilvl w:val="1"/>
          <w:numId w:val="23"/>
        </w:numPr>
        <w:ind w:left="426" w:hanging="426"/>
        <w:jc w:val="both"/>
        <w:rPr>
          <w:rFonts w:asciiTheme="minorHAnsi" w:hAnsiTheme="minorHAnsi" w:cstheme="minorHAnsi"/>
          <w:sz w:val="22"/>
          <w:szCs w:val="22"/>
        </w:rPr>
      </w:pPr>
      <w:r w:rsidRPr="000D285A">
        <w:rPr>
          <w:rFonts w:asciiTheme="minorHAnsi" w:hAnsiTheme="minorHAnsi" w:cstheme="minorHAnsi"/>
          <w:sz w:val="22"/>
          <w:szCs w:val="22"/>
        </w:rPr>
        <w:t>Eventuais pedidos de informações/esclarecimentos deverão ser encaminhados a Agência Municipal de Regulação de Serviços Delegados</w:t>
      </w:r>
      <w:r w:rsidR="009E1C42" w:rsidRPr="000D285A">
        <w:rPr>
          <w:rFonts w:asciiTheme="minorHAnsi" w:hAnsiTheme="minorHAnsi" w:cstheme="minorHAnsi"/>
          <w:sz w:val="22"/>
          <w:szCs w:val="22"/>
        </w:rPr>
        <w:t xml:space="preserve"> - ARSER, através do </w:t>
      </w:r>
      <w:proofErr w:type="spellStart"/>
      <w:r w:rsidR="009E1C42" w:rsidRPr="000D285A">
        <w:rPr>
          <w:rFonts w:asciiTheme="minorHAnsi" w:hAnsiTheme="minorHAnsi" w:cstheme="minorHAnsi"/>
          <w:sz w:val="22"/>
          <w:szCs w:val="22"/>
        </w:rPr>
        <w:t>email</w:t>
      </w:r>
      <w:proofErr w:type="spellEnd"/>
      <w:r w:rsidR="009E1C42" w:rsidRPr="000D285A">
        <w:rPr>
          <w:rFonts w:asciiTheme="minorHAnsi" w:hAnsiTheme="minorHAnsi" w:cstheme="minorHAnsi"/>
          <w:sz w:val="22"/>
          <w:szCs w:val="22"/>
        </w:rPr>
        <w:t>: gerencia.planejamento@arser</w:t>
      </w:r>
      <w:r w:rsidRPr="000D285A">
        <w:rPr>
          <w:rFonts w:asciiTheme="minorHAnsi" w:hAnsiTheme="minorHAnsi" w:cstheme="minorHAnsi"/>
          <w:sz w:val="22"/>
          <w:szCs w:val="22"/>
        </w:rPr>
        <w:t>.maceio.al.gov.br, telefone para contato (82) 3315-</w:t>
      </w:r>
      <w:r w:rsidR="007E4321" w:rsidRPr="000D285A">
        <w:rPr>
          <w:rFonts w:asciiTheme="minorHAnsi" w:hAnsiTheme="minorHAnsi" w:cstheme="minorHAnsi"/>
          <w:sz w:val="22"/>
          <w:szCs w:val="22"/>
        </w:rPr>
        <w:t>3713/14/15.</w:t>
      </w:r>
    </w:p>
    <w:p w:rsidR="000A050F" w:rsidRDefault="000A050F" w:rsidP="000A050F">
      <w:pPr>
        <w:pStyle w:val="PargrafodaLista"/>
        <w:ind w:left="426"/>
        <w:jc w:val="both"/>
        <w:rPr>
          <w:rFonts w:asciiTheme="minorHAnsi" w:hAnsiTheme="minorHAnsi" w:cstheme="minorHAnsi"/>
          <w:sz w:val="22"/>
          <w:szCs w:val="22"/>
        </w:rPr>
      </w:pPr>
    </w:p>
    <w:p w:rsidR="000A050F" w:rsidRPr="000D285A" w:rsidRDefault="000A050F" w:rsidP="000A050F">
      <w:pPr>
        <w:pStyle w:val="PargrafodaLista"/>
        <w:ind w:left="426"/>
        <w:jc w:val="both"/>
        <w:rPr>
          <w:rFonts w:asciiTheme="minorHAnsi" w:hAnsiTheme="minorHAnsi" w:cstheme="minorHAnsi"/>
          <w:sz w:val="22"/>
          <w:szCs w:val="22"/>
        </w:rPr>
      </w:pPr>
    </w:p>
    <w:p w:rsidR="000A050F" w:rsidRDefault="000A050F" w:rsidP="000A050F">
      <w:pPr>
        <w:ind w:left="426" w:hanging="426"/>
        <w:jc w:val="center"/>
        <w:rPr>
          <w:rFonts w:asciiTheme="minorHAnsi" w:hAnsiTheme="minorHAnsi" w:cstheme="minorHAnsi"/>
          <w:b/>
          <w:sz w:val="22"/>
          <w:szCs w:val="22"/>
        </w:rPr>
      </w:pPr>
      <w:r>
        <w:rPr>
          <w:rFonts w:asciiTheme="minorHAnsi" w:hAnsiTheme="minorHAnsi" w:cstheme="minorHAnsi"/>
          <w:b/>
          <w:sz w:val="22"/>
          <w:szCs w:val="22"/>
        </w:rPr>
        <w:t>Diego Passos Lima</w:t>
      </w:r>
    </w:p>
    <w:p w:rsidR="006C42D7" w:rsidRDefault="000A050F" w:rsidP="000A050F">
      <w:pPr>
        <w:ind w:left="426" w:hanging="426"/>
        <w:jc w:val="center"/>
        <w:rPr>
          <w:rFonts w:asciiTheme="minorHAnsi" w:hAnsiTheme="minorHAnsi" w:cstheme="minorHAnsi"/>
          <w:b/>
          <w:sz w:val="22"/>
          <w:szCs w:val="22"/>
        </w:rPr>
      </w:pPr>
      <w:r>
        <w:rPr>
          <w:rFonts w:asciiTheme="minorHAnsi" w:hAnsiTheme="minorHAnsi" w:cstheme="minorHAnsi"/>
          <w:b/>
          <w:sz w:val="22"/>
          <w:szCs w:val="22"/>
        </w:rPr>
        <w:t>Gerência de Planejamento/ ARSER</w:t>
      </w:r>
      <w:r w:rsidR="006C42D7" w:rsidRPr="00167A1A">
        <w:rPr>
          <w:rFonts w:asciiTheme="minorHAnsi" w:hAnsiTheme="minorHAnsi" w:cstheme="minorHAnsi"/>
          <w:b/>
          <w:sz w:val="22"/>
          <w:szCs w:val="22"/>
        </w:rPr>
        <w:br w:type="page"/>
      </w:r>
    </w:p>
    <w:p w:rsidR="000A050F" w:rsidRPr="00167A1A" w:rsidRDefault="000A050F" w:rsidP="000A050F">
      <w:pPr>
        <w:ind w:left="426" w:hanging="426"/>
        <w:jc w:val="center"/>
        <w:rPr>
          <w:rFonts w:asciiTheme="minorHAnsi" w:hAnsiTheme="minorHAnsi" w:cstheme="minorHAnsi"/>
          <w:b/>
          <w:sz w:val="22"/>
          <w:szCs w:val="22"/>
        </w:rPr>
      </w:pPr>
    </w:p>
    <w:p w:rsidR="005D7D80" w:rsidRPr="00167A1A" w:rsidRDefault="00F33B0B" w:rsidP="00EF3FA6">
      <w:pPr>
        <w:ind w:left="426" w:hanging="426"/>
        <w:jc w:val="center"/>
        <w:rPr>
          <w:rFonts w:asciiTheme="minorHAnsi" w:hAnsiTheme="minorHAnsi" w:cstheme="minorHAnsi"/>
          <w:b/>
          <w:sz w:val="22"/>
          <w:szCs w:val="22"/>
        </w:rPr>
      </w:pPr>
      <w:r w:rsidRPr="00167A1A">
        <w:rPr>
          <w:rFonts w:asciiTheme="minorHAnsi" w:hAnsiTheme="minorHAnsi" w:cstheme="minorHAnsi"/>
          <w:b/>
          <w:sz w:val="22"/>
          <w:szCs w:val="22"/>
        </w:rPr>
        <w:t>ANEXO</w:t>
      </w:r>
      <w:r w:rsidR="00BD7C25" w:rsidRPr="00167A1A">
        <w:rPr>
          <w:rFonts w:asciiTheme="minorHAnsi" w:hAnsiTheme="minorHAnsi" w:cstheme="minorHAnsi"/>
          <w:b/>
          <w:sz w:val="22"/>
          <w:szCs w:val="22"/>
        </w:rPr>
        <w:t xml:space="preserve"> I</w:t>
      </w:r>
      <w:r w:rsidR="000A050F">
        <w:rPr>
          <w:rFonts w:asciiTheme="minorHAnsi" w:hAnsiTheme="minorHAnsi" w:cstheme="minorHAnsi"/>
          <w:b/>
          <w:sz w:val="22"/>
          <w:szCs w:val="22"/>
        </w:rPr>
        <w:t>-</w:t>
      </w:r>
      <w:r w:rsidR="00EF3FA6" w:rsidRPr="00167A1A">
        <w:rPr>
          <w:rFonts w:asciiTheme="minorHAnsi" w:eastAsia="Calibri" w:hAnsiTheme="minorHAnsi" w:cstheme="minorHAnsi"/>
          <w:sz w:val="22"/>
          <w:szCs w:val="22"/>
        </w:rPr>
        <w:t xml:space="preserve"> </w:t>
      </w:r>
      <w:r w:rsidR="00EF3FA6" w:rsidRPr="00167A1A">
        <w:rPr>
          <w:rFonts w:asciiTheme="minorHAnsi" w:hAnsiTheme="minorHAnsi" w:cstheme="minorHAnsi"/>
          <w:sz w:val="22"/>
          <w:szCs w:val="22"/>
        </w:rPr>
        <w:t xml:space="preserve">QUADRO GERAL DO </w:t>
      </w:r>
      <w:r w:rsidR="00EF3FA6">
        <w:rPr>
          <w:rFonts w:asciiTheme="minorHAnsi" w:hAnsiTheme="minorHAnsi" w:cstheme="minorHAnsi"/>
          <w:sz w:val="22"/>
          <w:szCs w:val="22"/>
        </w:rPr>
        <w:t>QUANTITATIVO DE PROFISSIONAIS</w:t>
      </w:r>
    </w:p>
    <w:p w:rsidR="00EF3FA6" w:rsidRDefault="00EF3FA6" w:rsidP="00167A1A">
      <w:pPr>
        <w:tabs>
          <w:tab w:val="left" w:pos="6386"/>
        </w:tabs>
        <w:ind w:left="426" w:hanging="426"/>
        <w:jc w:val="both"/>
        <w:rPr>
          <w:rFonts w:asciiTheme="minorHAnsi" w:hAnsiTheme="minorHAnsi" w:cstheme="minorHAnsi"/>
          <w:sz w:val="22"/>
          <w:szCs w:val="22"/>
        </w:rPr>
      </w:pPr>
    </w:p>
    <w:p w:rsidR="006C42D7" w:rsidRPr="00167A1A" w:rsidRDefault="000A050F" w:rsidP="000A050F">
      <w:pPr>
        <w:tabs>
          <w:tab w:val="left" w:pos="6386"/>
        </w:tabs>
        <w:ind w:left="426" w:hanging="426"/>
        <w:jc w:val="both"/>
        <w:rPr>
          <w:rFonts w:asciiTheme="minorHAnsi" w:hAnsiTheme="minorHAnsi" w:cstheme="minorHAnsi"/>
          <w:sz w:val="22"/>
          <w:szCs w:val="22"/>
        </w:rPr>
      </w:pPr>
      <w:r w:rsidRPr="000A050F">
        <w:rPr>
          <w:rFonts w:asciiTheme="minorHAnsi" w:hAnsiTheme="minorHAnsi" w:cstheme="minorHAnsi"/>
          <w:b/>
          <w:bCs/>
          <w:sz w:val="22"/>
          <w:szCs w:val="22"/>
        </w:rPr>
        <w:t>Objeto:</w:t>
      </w:r>
      <w:r>
        <w:rPr>
          <w:rFonts w:asciiTheme="minorHAnsi" w:hAnsiTheme="minorHAnsi" w:cstheme="minorHAnsi"/>
          <w:sz w:val="22"/>
          <w:szCs w:val="22"/>
        </w:rPr>
        <w:t xml:space="preserve"> </w:t>
      </w:r>
      <w:r w:rsidR="006C42D7" w:rsidRPr="00167A1A">
        <w:rPr>
          <w:rFonts w:asciiTheme="minorHAnsi" w:hAnsiTheme="minorHAnsi" w:cstheme="minorHAnsi"/>
          <w:sz w:val="22"/>
          <w:szCs w:val="22"/>
        </w:rPr>
        <w:t xml:space="preserve">Credenciamento de Microempreendedores Individuais – MEI’S para prestação de serviços de </w:t>
      </w:r>
      <w:r w:rsidR="00997263">
        <w:rPr>
          <w:rFonts w:asciiTheme="minorHAnsi" w:hAnsiTheme="minorHAnsi" w:cstheme="minorHAnsi"/>
          <w:sz w:val="22"/>
          <w:szCs w:val="22"/>
        </w:rPr>
        <w:t xml:space="preserve">ELETRICISTA, BOMBEIRO HIDRÁULICO, PINTOR, PEDREIRO e </w:t>
      </w:r>
      <w:proofErr w:type="gramStart"/>
      <w:r w:rsidR="00997263">
        <w:rPr>
          <w:rFonts w:asciiTheme="minorHAnsi" w:hAnsiTheme="minorHAnsi" w:cstheme="minorHAnsi"/>
          <w:sz w:val="22"/>
          <w:szCs w:val="22"/>
        </w:rPr>
        <w:t xml:space="preserve">JARDINEIRO </w:t>
      </w:r>
      <w:r w:rsidR="00A37BB6" w:rsidRPr="00167A1A">
        <w:rPr>
          <w:rFonts w:asciiTheme="minorHAnsi" w:hAnsiTheme="minorHAnsi" w:cstheme="minorHAnsi"/>
          <w:sz w:val="22"/>
          <w:szCs w:val="22"/>
        </w:rPr>
        <w:t xml:space="preserve"> </w:t>
      </w:r>
      <w:r w:rsidR="006C42D7" w:rsidRPr="00167A1A">
        <w:rPr>
          <w:rFonts w:asciiTheme="minorHAnsi" w:hAnsiTheme="minorHAnsi" w:cstheme="minorHAnsi"/>
          <w:sz w:val="22"/>
          <w:szCs w:val="22"/>
        </w:rPr>
        <w:t>para</w:t>
      </w:r>
      <w:proofErr w:type="gramEnd"/>
      <w:r w:rsidR="006C42D7" w:rsidRPr="00167A1A">
        <w:rPr>
          <w:rFonts w:asciiTheme="minorHAnsi" w:hAnsiTheme="minorHAnsi" w:cstheme="minorHAnsi"/>
          <w:sz w:val="22"/>
          <w:szCs w:val="22"/>
        </w:rPr>
        <w:t xml:space="preserve"> pequenos reparos em prédios públicos utilizados pela Prefeitura Municipal de Maceió</w:t>
      </w:r>
    </w:p>
    <w:p w:rsidR="006C42D7" w:rsidRPr="00167A1A" w:rsidRDefault="006C42D7" w:rsidP="00167A1A">
      <w:pPr>
        <w:tabs>
          <w:tab w:val="left" w:pos="6386"/>
        </w:tabs>
        <w:ind w:left="426" w:hanging="426"/>
        <w:jc w:val="both"/>
        <w:rPr>
          <w:rFonts w:asciiTheme="minorHAnsi" w:hAnsiTheme="minorHAnsi" w:cstheme="minorHAnsi"/>
          <w:sz w:val="22"/>
          <w:szCs w:val="22"/>
        </w:rPr>
      </w:pPr>
    </w:p>
    <w:tbl>
      <w:tblPr>
        <w:tblStyle w:val="Tabelacomgrade"/>
        <w:tblW w:w="0" w:type="auto"/>
        <w:tblInd w:w="426" w:type="dxa"/>
        <w:tblLook w:val="04A0" w:firstRow="1" w:lastRow="0" w:firstColumn="1" w:lastColumn="0" w:noHBand="0" w:noVBand="1"/>
      </w:tblPr>
      <w:tblGrid>
        <w:gridCol w:w="987"/>
        <w:gridCol w:w="2689"/>
        <w:gridCol w:w="2690"/>
      </w:tblGrid>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Item</w:t>
            </w:r>
          </w:p>
        </w:tc>
        <w:tc>
          <w:tcPr>
            <w:tcW w:w="2689"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Profissional</w:t>
            </w:r>
          </w:p>
        </w:tc>
        <w:tc>
          <w:tcPr>
            <w:tcW w:w="2690" w:type="dxa"/>
          </w:tcPr>
          <w:p w:rsidR="00997263" w:rsidRDefault="00BA207E" w:rsidP="00997263">
            <w:pPr>
              <w:jc w:val="center"/>
              <w:rPr>
                <w:rFonts w:asciiTheme="minorHAnsi" w:hAnsiTheme="minorHAnsi" w:cstheme="minorHAnsi"/>
                <w:sz w:val="22"/>
                <w:szCs w:val="22"/>
              </w:rPr>
            </w:pPr>
            <w:r>
              <w:rPr>
                <w:rFonts w:asciiTheme="minorHAnsi" w:hAnsiTheme="minorHAnsi" w:cstheme="minorHAnsi"/>
                <w:sz w:val="22"/>
                <w:szCs w:val="22"/>
              </w:rPr>
              <w:t>Valor estimado</w:t>
            </w:r>
            <w:r w:rsidR="00997263">
              <w:rPr>
                <w:rFonts w:asciiTheme="minorHAnsi" w:hAnsiTheme="minorHAnsi" w:cstheme="minorHAnsi"/>
                <w:sz w:val="22"/>
                <w:szCs w:val="22"/>
              </w:rPr>
              <w:t xml:space="preserve"> por secretaria</w:t>
            </w: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01</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ELETRICISTA</w:t>
            </w:r>
          </w:p>
        </w:tc>
        <w:tc>
          <w:tcPr>
            <w:tcW w:w="2690" w:type="dxa"/>
          </w:tcPr>
          <w:p w:rsidR="00997263" w:rsidRDefault="00997263" w:rsidP="00997263">
            <w:pPr>
              <w:jc w:val="both"/>
              <w:rPr>
                <w:rFonts w:asciiTheme="minorHAnsi" w:hAnsiTheme="minorHAnsi" w:cstheme="minorHAnsi"/>
                <w:sz w:val="22"/>
                <w:szCs w:val="22"/>
              </w:rPr>
            </w:pP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02</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BOMBEIRO HIDRÁULICO</w:t>
            </w:r>
          </w:p>
        </w:tc>
        <w:tc>
          <w:tcPr>
            <w:tcW w:w="2690" w:type="dxa"/>
          </w:tcPr>
          <w:p w:rsidR="00997263" w:rsidRDefault="00997263" w:rsidP="00997263">
            <w:pPr>
              <w:jc w:val="both"/>
              <w:rPr>
                <w:rFonts w:asciiTheme="minorHAnsi" w:hAnsiTheme="minorHAnsi" w:cstheme="minorHAnsi"/>
                <w:sz w:val="22"/>
                <w:szCs w:val="22"/>
              </w:rPr>
            </w:pP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03</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PINTOR</w:t>
            </w:r>
          </w:p>
        </w:tc>
        <w:tc>
          <w:tcPr>
            <w:tcW w:w="2690" w:type="dxa"/>
          </w:tcPr>
          <w:p w:rsidR="00997263" w:rsidRDefault="00997263" w:rsidP="00997263">
            <w:pPr>
              <w:jc w:val="both"/>
              <w:rPr>
                <w:rFonts w:asciiTheme="minorHAnsi" w:hAnsiTheme="minorHAnsi" w:cstheme="minorHAnsi"/>
                <w:sz w:val="22"/>
                <w:szCs w:val="22"/>
              </w:rPr>
            </w:pP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04</w:t>
            </w:r>
          </w:p>
        </w:tc>
        <w:tc>
          <w:tcPr>
            <w:tcW w:w="2689" w:type="dxa"/>
          </w:tcPr>
          <w:p w:rsidR="00997263" w:rsidRDefault="00997263" w:rsidP="00997263">
            <w:pPr>
              <w:jc w:val="both"/>
              <w:rPr>
                <w:rFonts w:asciiTheme="minorHAnsi" w:hAnsiTheme="minorHAnsi" w:cstheme="minorHAnsi"/>
                <w:sz w:val="22"/>
                <w:szCs w:val="22"/>
              </w:rPr>
            </w:pPr>
            <w:r w:rsidRPr="00167A1A">
              <w:rPr>
                <w:rFonts w:asciiTheme="minorHAnsi" w:hAnsiTheme="minorHAnsi" w:cstheme="minorHAnsi"/>
                <w:sz w:val="22"/>
                <w:szCs w:val="22"/>
              </w:rPr>
              <w:t>PEDREIRO</w:t>
            </w:r>
          </w:p>
        </w:tc>
        <w:tc>
          <w:tcPr>
            <w:tcW w:w="2690" w:type="dxa"/>
          </w:tcPr>
          <w:p w:rsidR="00997263" w:rsidRDefault="00997263" w:rsidP="00997263">
            <w:pPr>
              <w:jc w:val="both"/>
              <w:rPr>
                <w:rFonts w:asciiTheme="minorHAnsi" w:hAnsiTheme="minorHAnsi" w:cstheme="minorHAnsi"/>
                <w:sz w:val="22"/>
                <w:szCs w:val="22"/>
              </w:rPr>
            </w:pPr>
          </w:p>
        </w:tc>
      </w:tr>
      <w:tr w:rsidR="00997263" w:rsidTr="00997263">
        <w:tc>
          <w:tcPr>
            <w:tcW w:w="987"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05</w:t>
            </w:r>
          </w:p>
        </w:tc>
        <w:tc>
          <w:tcPr>
            <w:tcW w:w="2689" w:type="dxa"/>
          </w:tcPr>
          <w:p w:rsidR="00997263" w:rsidRDefault="00997263" w:rsidP="00997263">
            <w:pPr>
              <w:jc w:val="both"/>
              <w:rPr>
                <w:rFonts w:asciiTheme="minorHAnsi" w:hAnsiTheme="minorHAnsi" w:cstheme="minorHAnsi"/>
                <w:sz w:val="22"/>
                <w:szCs w:val="22"/>
              </w:rPr>
            </w:pPr>
            <w:r>
              <w:rPr>
                <w:rFonts w:asciiTheme="minorHAnsi" w:hAnsiTheme="minorHAnsi" w:cstheme="minorHAnsi"/>
                <w:sz w:val="22"/>
                <w:szCs w:val="22"/>
              </w:rPr>
              <w:t>JARDINEIRO</w:t>
            </w:r>
          </w:p>
        </w:tc>
        <w:tc>
          <w:tcPr>
            <w:tcW w:w="2690" w:type="dxa"/>
          </w:tcPr>
          <w:p w:rsidR="00997263" w:rsidRDefault="00997263" w:rsidP="00997263">
            <w:pPr>
              <w:jc w:val="both"/>
              <w:rPr>
                <w:rFonts w:asciiTheme="minorHAnsi" w:hAnsiTheme="minorHAnsi" w:cstheme="minorHAnsi"/>
                <w:sz w:val="22"/>
                <w:szCs w:val="22"/>
              </w:rPr>
            </w:pPr>
          </w:p>
        </w:tc>
      </w:tr>
    </w:tbl>
    <w:p w:rsidR="00CC2FEE" w:rsidRPr="00167A1A" w:rsidRDefault="00CC2FE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B1606E" w:rsidRPr="00167A1A" w:rsidRDefault="00B1606E" w:rsidP="00167A1A">
      <w:pPr>
        <w:ind w:left="426" w:hanging="426"/>
        <w:jc w:val="both"/>
        <w:rPr>
          <w:rFonts w:asciiTheme="minorHAnsi" w:hAnsiTheme="minorHAnsi" w:cstheme="minorHAnsi"/>
          <w:sz w:val="22"/>
          <w:szCs w:val="22"/>
        </w:rPr>
      </w:pPr>
    </w:p>
    <w:p w:rsidR="00137775" w:rsidRPr="00167A1A" w:rsidRDefault="00137775" w:rsidP="00167A1A">
      <w:pPr>
        <w:tabs>
          <w:tab w:val="left" w:pos="7440"/>
        </w:tabs>
        <w:ind w:left="426" w:hanging="426"/>
        <w:jc w:val="both"/>
        <w:rPr>
          <w:rFonts w:asciiTheme="minorHAnsi" w:hAnsiTheme="minorHAnsi" w:cstheme="minorHAnsi"/>
          <w:b/>
          <w:bCs/>
          <w:sz w:val="22"/>
          <w:szCs w:val="22"/>
        </w:rPr>
      </w:pPr>
    </w:p>
    <w:p w:rsidR="00137775" w:rsidRPr="00167A1A" w:rsidRDefault="00137775" w:rsidP="00167A1A">
      <w:pPr>
        <w:ind w:left="426" w:hanging="426"/>
        <w:jc w:val="both"/>
        <w:rPr>
          <w:rFonts w:asciiTheme="minorHAnsi" w:hAnsiTheme="minorHAnsi" w:cstheme="minorHAnsi"/>
          <w:sz w:val="22"/>
          <w:szCs w:val="22"/>
        </w:rPr>
      </w:pPr>
    </w:p>
    <w:p w:rsidR="00137775" w:rsidRPr="00167A1A" w:rsidRDefault="00137775"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3924F0" w:rsidP="00167A1A">
      <w:pPr>
        <w:pStyle w:val="PargrafodaLista"/>
        <w:tabs>
          <w:tab w:val="left" w:pos="4050"/>
        </w:tabs>
        <w:ind w:left="426" w:hanging="426"/>
        <w:jc w:val="both"/>
        <w:rPr>
          <w:rFonts w:asciiTheme="minorHAnsi" w:hAnsiTheme="minorHAnsi" w:cstheme="minorHAnsi"/>
          <w:sz w:val="22"/>
          <w:szCs w:val="22"/>
        </w:rPr>
      </w:pPr>
      <w:r w:rsidRPr="00167A1A">
        <w:rPr>
          <w:rFonts w:asciiTheme="minorHAnsi" w:hAnsiTheme="minorHAnsi" w:cstheme="minorHAnsi"/>
          <w:sz w:val="22"/>
          <w:szCs w:val="22"/>
        </w:rPr>
        <w:tab/>
      </w: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C9224E" w:rsidRPr="00167A1A" w:rsidRDefault="00C9224E" w:rsidP="00167A1A">
      <w:pPr>
        <w:pStyle w:val="PargrafodaLista"/>
        <w:tabs>
          <w:tab w:val="left" w:pos="1257"/>
          <w:tab w:val="left" w:pos="1386"/>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637F79" w:rsidRPr="00167A1A" w:rsidRDefault="00637F79"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D7C25" w:rsidRPr="00167A1A" w:rsidRDefault="00BD7C25"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F67EEF" w:rsidRPr="00167A1A" w:rsidRDefault="00F67EEF"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B51262" w:rsidRPr="00167A1A" w:rsidRDefault="003924F0" w:rsidP="00167A1A">
      <w:pPr>
        <w:tabs>
          <w:tab w:val="center" w:pos="4536"/>
          <w:tab w:val="left" w:pos="5430"/>
        </w:tabs>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ab/>
      </w:r>
    </w:p>
    <w:p w:rsidR="00B51262" w:rsidRPr="00167A1A" w:rsidRDefault="00B51262"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br w:type="page"/>
      </w:r>
    </w:p>
    <w:p w:rsidR="003924F0" w:rsidRPr="00167A1A" w:rsidRDefault="003924F0" w:rsidP="000A050F">
      <w:pPr>
        <w:tabs>
          <w:tab w:val="center" w:pos="4536"/>
          <w:tab w:val="left" w:pos="5430"/>
        </w:tabs>
        <w:ind w:left="426" w:hanging="426"/>
        <w:jc w:val="center"/>
        <w:rPr>
          <w:rFonts w:asciiTheme="minorHAnsi" w:hAnsiTheme="minorHAnsi" w:cstheme="minorHAnsi"/>
          <w:sz w:val="22"/>
          <w:szCs w:val="22"/>
        </w:rPr>
      </w:pPr>
      <w:r w:rsidRPr="00167A1A">
        <w:rPr>
          <w:rFonts w:asciiTheme="minorHAnsi" w:hAnsiTheme="minorHAnsi" w:cstheme="minorHAnsi"/>
          <w:b/>
          <w:sz w:val="22"/>
          <w:szCs w:val="22"/>
        </w:rPr>
        <w:lastRenderedPageBreak/>
        <w:t xml:space="preserve">ANEXO </w:t>
      </w:r>
      <w:r w:rsidR="00BD7C25" w:rsidRPr="00167A1A">
        <w:rPr>
          <w:rFonts w:asciiTheme="minorHAnsi" w:hAnsiTheme="minorHAnsi" w:cstheme="minorHAnsi"/>
          <w:b/>
          <w:sz w:val="22"/>
          <w:szCs w:val="22"/>
        </w:rPr>
        <w:t>II</w:t>
      </w:r>
      <w:r w:rsidR="000A050F">
        <w:rPr>
          <w:rFonts w:asciiTheme="minorHAnsi" w:hAnsiTheme="minorHAnsi" w:cstheme="minorHAnsi"/>
          <w:b/>
          <w:sz w:val="22"/>
          <w:szCs w:val="22"/>
        </w:rPr>
        <w:t xml:space="preserve">- </w:t>
      </w:r>
      <w:r w:rsidRPr="00167A1A">
        <w:rPr>
          <w:rFonts w:asciiTheme="minorHAnsi" w:hAnsiTheme="minorHAnsi" w:cstheme="minorHAnsi"/>
          <w:b/>
          <w:sz w:val="22"/>
          <w:szCs w:val="22"/>
        </w:rPr>
        <w:t>ENDEREÇOS DOS ÓRGÃOS</w:t>
      </w: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BD7C25" w:rsidRPr="00167A1A" w:rsidTr="00270B0E">
        <w:trPr>
          <w:trHeight w:val="524"/>
        </w:trPr>
        <w:tc>
          <w:tcPr>
            <w:tcW w:w="2581" w:type="dxa"/>
            <w:gridSpan w:val="2"/>
            <w:vAlign w:val="center"/>
          </w:tcPr>
          <w:p w:rsidR="00BD7C25" w:rsidRPr="00167A1A" w:rsidRDefault="00BD7C25"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ÓRGÃO GERENCIADOR</w:t>
            </w:r>
          </w:p>
        </w:tc>
        <w:tc>
          <w:tcPr>
            <w:tcW w:w="6775" w:type="dxa"/>
            <w:vAlign w:val="center"/>
          </w:tcPr>
          <w:p w:rsidR="00BD7C25" w:rsidRPr="00167A1A" w:rsidRDefault="00BD7C25"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ENDEREÇO</w:t>
            </w:r>
          </w:p>
        </w:tc>
      </w:tr>
      <w:tr w:rsidR="00BD7C25" w:rsidRPr="00167A1A" w:rsidTr="00270B0E">
        <w:trPr>
          <w:trHeight w:val="257"/>
        </w:trPr>
        <w:tc>
          <w:tcPr>
            <w:tcW w:w="738" w:type="dxa"/>
          </w:tcPr>
          <w:p w:rsidR="00BD7C25" w:rsidRPr="00167A1A" w:rsidRDefault="00BD7C25" w:rsidP="00167A1A">
            <w:pPr>
              <w:ind w:left="426" w:hanging="426"/>
              <w:jc w:val="both"/>
              <w:rPr>
                <w:rFonts w:asciiTheme="minorHAnsi" w:hAnsiTheme="minorHAnsi" w:cstheme="minorHAnsi"/>
                <w:sz w:val="22"/>
                <w:szCs w:val="22"/>
              </w:rPr>
            </w:pPr>
            <w:r w:rsidRPr="00167A1A">
              <w:rPr>
                <w:rFonts w:asciiTheme="minorHAnsi" w:hAnsiTheme="minorHAnsi" w:cstheme="minorHAnsi"/>
                <w:sz w:val="22"/>
                <w:szCs w:val="22"/>
              </w:rPr>
              <w:t>1</w:t>
            </w:r>
          </w:p>
        </w:tc>
        <w:tc>
          <w:tcPr>
            <w:tcW w:w="1843" w:type="dxa"/>
          </w:tcPr>
          <w:p w:rsidR="00BD7C25" w:rsidRPr="00167A1A" w:rsidRDefault="00BD7C25" w:rsidP="00167A1A">
            <w:pPr>
              <w:ind w:left="426" w:hanging="426"/>
              <w:jc w:val="both"/>
              <w:rPr>
                <w:rFonts w:asciiTheme="minorHAnsi" w:hAnsiTheme="minorHAnsi" w:cstheme="minorHAnsi"/>
                <w:sz w:val="22"/>
                <w:szCs w:val="22"/>
              </w:rPr>
            </w:pPr>
            <w:r w:rsidRPr="00167A1A">
              <w:rPr>
                <w:rFonts w:asciiTheme="minorHAnsi" w:hAnsiTheme="minorHAnsi" w:cstheme="minorHAnsi"/>
                <w:sz w:val="22"/>
                <w:szCs w:val="22"/>
              </w:rPr>
              <w:t>ARSER</w:t>
            </w:r>
          </w:p>
          <w:p w:rsidR="00BD7C25" w:rsidRPr="00167A1A" w:rsidRDefault="00BD7C25" w:rsidP="00167A1A">
            <w:pPr>
              <w:ind w:left="426" w:hanging="426"/>
              <w:jc w:val="both"/>
              <w:rPr>
                <w:rFonts w:asciiTheme="minorHAnsi" w:hAnsiTheme="minorHAnsi" w:cstheme="minorHAnsi"/>
                <w:sz w:val="22"/>
                <w:szCs w:val="22"/>
              </w:rPr>
            </w:pPr>
          </w:p>
        </w:tc>
        <w:tc>
          <w:tcPr>
            <w:tcW w:w="6775" w:type="dxa"/>
          </w:tcPr>
          <w:p w:rsidR="00BD7C25" w:rsidRPr="00167A1A" w:rsidRDefault="00BD7C25" w:rsidP="00167A1A">
            <w:pPr>
              <w:ind w:left="426" w:hanging="426"/>
              <w:jc w:val="both"/>
              <w:rPr>
                <w:rFonts w:asciiTheme="minorHAnsi" w:hAnsiTheme="minorHAnsi" w:cstheme="minorHAnsi"/>
                <w:color w:val="000000" w:themeColor="text1"/>
                <w:sz w:val="22"/>
                <w:szCs w:val="22"/>
              </w:rPr>
            </w:pPr>
            <w:r w:rsidRPr="00167A1A">
              <w:rPr>
                <w:rFonts w:asciiTheme="minorHAnsi" w:hAnsiTheme="minorHAnsi" w:cstheme="minorHAnsi"/>
                <w:sz w:val="22"/>
                <w:szCs w:val="22"/>
              </w:rPr>
              <w:t xml:space="preserve">Rua Eng. Roberto Gonçalves Menezes, 71, Centro, </w:t>
            </w:r>
            <w:proofErr w:type="spellStart"/>
            <w:r w:rsidRPr="00167A1A">
              <w:rPr>
                <w:rFonts w:asciiTheme="minorHAnsi" w:hAnsiTheme="minorHAnsi" w:cstheme="minorHAnsi"/>
                <w:sz w:val="22"/>
                <w:szCs w:val="22"/>
              </w:rPr>
              <w:t>Maceió-AL</w:t>
            </w:r>
            <w:proofErr w:type="spellEnd"/>
            <w:r w:rsidRPr="00167A1A">
              <w:rPr>
                <w:rFonts w:asciiTheme="minorHAnsi" w:hAnsiTheme="minorHAnsi" w:cstheme="minorHAnsi"/>
                <w:sz w:val="22"/>
                <w:szCs w:val="22"/>
              </w:rPr>
              <w:t>, CEP 57020-680.</w:t>
            </w:r>
          </w:p>
        </w:tc>
      </w:tr>
      <w:tr w:rsidR="00BD7C25" w:rsidRPr="00167A1A" w:rsidTr="00270B0E">
        <w:trPr>
          <w:trHeight w:val="353"/>
        </w:trPr>
        <w:tc>
          <w:tcPr>
            <w:tcW w:w="2581" w:type="dxa"/>
            <w:gridSpan w:val="2"/>
            <w:vAlign w:val="center"/>
          </w:tcPr>
          <w:p w:rsidR="00BD7C25" w:rsidRPr="00167A1A" w:rsidRDefault="00BD7C25" w:rsidP="00167A1A">
            <w:pPr>
              <w:ind w:left="426" w:hanging="426"/>
              <w:jc w:val="both"/>
              <w:rPr>
                <w:rFonts w:asciiTheme="minorHAnsi" w:hAnsiTheme="minorHAnsi" w:cstheme="minorHAnsi"/>
                <w:b/>
                <w:sz w:val="22"/>
                <w:szCs w:val="22"/>
              </w:rPr>
            </w:pPr>
            <w:r w:rsidRPr="00167A1A">
              <w:rPr>
                <w:rFonts w:asciiTheme="minorHAnsi" w:hAnsiTheme="minorHAnsi" w:cstheme="minorHAnsi"/>
                <w:b/>
                <w:sz w:val="22"/>
                <w:szCs w:val="22"/>
              </w:rPr>
              <w:t>ÓRGÃOS PARTICIPANTES</w:t>
            </w:r>
          </w:p>
        </w:tc>
        <w:tc>
          <w:tcPr>
            <w:tcW w:w="6775" w:type="dxa"/>
            <w:vAlign w:val="center"/>
          </w:tcPr>
          <w:p w:rsidR="00BD7C25" w:rsidRPr="00167A1A" w:rsidRDefault="00BD7C25" w:rsidP="00167A1A">
            <w:pPr>
              <w:ind w:left="426" w:hanging="426"/>
              <w:jc w:val="both"/>
              <w:rPr>
                <w:rFonts w:asciiTheme="minorHAnsi" w:hAnsiTheme="minorHAnsi" w:cstheme="minorHAnsi"/>
                <w:b/>
                <w:color w:val="000000" w:themeColor="text1"/>
                <w:sz w:val="22"/>
                <w:szCs w:val="22"/>
              </w:rPr>
            </w:pPr>
            <w:r w:rsidRPr="00167A1A">
              <w:rPr>
                <w:rFonts w:asciiTheme="minorHAnsi" w:hAnsiTheme="minorHAnsi" w:cstheme="minorHAnsi"/>
                <w:b/>
                <w:color w:val="000000" w:themeColor="text1"/>
                <w:sz w:val="22"/>
                <w:szCs w:val="22"/>
              </w:rPr>
              <w:t>ENDEREÇOS:</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2</w:t>
            </w:r>
          </w:p>
        </w:tc>
        <w:tc>
          <w:tcPr>
            <w:tcW w:w="1843" w:type="dxa"/>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SEMGE</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shd w:val="clear" w:color="auto" w:fill="FFFFFF"/>
              </w:rPr>
              <w:t>Rua Pedro Monteiro, 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57020-150 / Fone: (82) 3315-7115 / 7104 / 7113</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3</w:t>
            </w:r>
          </w:p>
        </w:tc>
        <w:tc>
          <w:tcPr>
            <w:tcW w:w="1843" w:type="dxa"/>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SEMELJ</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Sá e Albuquerque, 235, Jaraguá</w:t>
            </w:r>
            <w:r w:rsidRPr="00270B0E">
              <w:rPr>
                <w:rStyle w:val="apple-converted-space"/>
                <w:rFonts w:asciiTheme="minorHAnsi" w:hAnsiTheme="minorHAnsi" w:cstheme="minorHAnsi"/>
                <w:color w:val="000000" w:themeColor="text1"/>
                <w:sz w:val="22"/>
                <w:szCs w:val="22"/>
                <w:shd w:val="clear" w:color="auto" w:fill="FFFFFF"/>
              </w:rPr>
              <w:t> </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4</w:t>
            </w:r>
          </w:p>
        </w:tc>
        <w:tc>
          <w:tcPr>
            <w:tcW w:w="1843" w:type="dxa"/>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SEMINFRA</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do Imperador, 307,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57023-060 // Fones: (82) 3315-5005 /3536</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5</w:t>
            </w:r>
          </w:p>
        </w:tc>
        <w:tc>
          <w:tcPr>
            <w:tcW w:w="1843" w:type="dxa"/>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SEMDS</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Marquês de Abrantes, s/n, Bebedouro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57018-655 // Fones: (82) 3315-4735 /4736 Parque Municipal: 3358-6232</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6</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GP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Sá e Albuquerque, 235, Jaraguá</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shd w:val="clear" w:color="auto" w:fill="FFFFFF"/>
              </w:rPr>
              <w:t xml:space="preserve"> Telefones: (82) 3315.5040 / 5045</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7</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PGM</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Dr. Pedro Monteiro, 291,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57020-380 | Telefones: 3327-4902 / 3327-7409 / 3327-1588 / 3327-1447</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8</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SEDET</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Barão de Anadia, 85,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57020-630 // Fone: (82) 3315-6260</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9</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SEMPTUR</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Avenida da Paz, 1422,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57020-440 // Fone: (82) 3336-4409</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10</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GVP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Jornalista Lafaiete Belo, 47, Poço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57025-690 // Fones: (82) 3315-2124 / 3315-2125</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11</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SEMTABES</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Barão de Anadia, 85, Centro</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57020-630 // Fone: (82) 3315-6260</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12</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IPREV</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Rua Comendador Palmeira, 502, Farol</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57051-150 // Fone: (82) 3315-3276 / (82) 3315-4122</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13</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SLUM</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Praça Ciro Acioly, 96, Ponta Grossa</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57014-710 // Fone: (82) 3315-2600 // Disque Limpeza 0800 082 2600</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14</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SMTT</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Avenida Durval de Góes Monteiro, 829, KM 10, Tabuleiro do Martins</w:t>
            </w:r>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57061-000 // Fone: (82) 3315-3571</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15</w:t>
            </w:r>
          </w:p>
        </w:tc>
        <w:tc>
          <w:tcPr>
            <w:tcW w:w="1843" w:type="dxa"/>
          </w:tcPr>
          <w:p w:rsidR="00BD7C25" w:rsidRPr="00270B0E" w:rsidRDefault="00BD7C25" w:rsidP="00167A1A">
            <w:pPr>
              <w:ind w:left="426" w:hanging="426"/>
              <w:jc w:val="both"/>
              <w:rPr>
                <w:rFonts w:asciiTheme="minorHAnsi" w:hAnsiTheme="minorHAnsi" w:cstheme="minorHAnsi"/>
                <w:color w:val="000000" w:themeColor="text1"/>
                <w:sz w:val="22"/>
                <w:szCs w:val="22"/>
              </w:rPr>
            </w:pPr>
            <w:r w:rsidRPr="00270B0E">
              <w:rPr>
                <w:rFonts w:asciiTheme="minorHAnsi" w:hAnsiTheme="minorHAnsi" w:cstheme="minorHAnsi"/>
                <w:color w:val="000000" w:themeColor="text1"/>
                <w:sz w:val="22"/>
                <w:szCs w:val="22"/>
              </w:rPr>
              <w:t>COMARHP</w:t>
            </w:r>
          </w:p>
        </w:tc>
        <w:tc>
          <w:tcPr>
            <w:tcW w:w="6775" w:type="dxa"/>
          </w:tcPr>
          <w:p w:rsidR="00BD7C25" w:rsidRPr="00270B0E" w:rsidRDefault="00BD7C25" w:rsidP="00167A1A">
            <w:pPr>
              <w:ind w:left="426" w:hanging="426"/>
              <w:jc w:val="both"/>
              <w:rPr>
                <w:rFonts w:asciiTheme="minorHAnsi" w:hAnsiTheme="minorHAnsi" w:cstheme="minorHAnsi"/>
                <w:color w:val="000000" w:themeColor="text1"/>
                <w:sz w:val="22"/>
                <w:szCs w:val="22"/>
                <w:shd w:val="clear" w:color="auto" w:fill="FFFFFF"/>
              </w:rPr>
            </w:pPr>
            <w:r w:rsidRPr="00270B0E">
              <w:rPr>
                <w:rFonts w:asciiTheme="minorHAnsi" w:hAnsiTheme="minorHAnsi" w:cstheme="minorHAnsi"/>
                <w:color w:val="000000" w:themeColor="text1"/>
                <w:sz w:val="22"/>
                <w:szCs w:val="22"/>
                <w:shd w:val="clear" w:color="auto" w:fill="FFFFFF"/>
              </w:rPr>
              <w:t xml:space="preserve">Rua General Hermes, 281, </w:t>
            </w:r>
            <w:proofErr w:type="spellStart"/>
            <w:r w:rsidRPr="00270B0E">
              <w:rPr>
                <w:rFonts w:asciiTheme="minorHAnsi" w:hAnsiTheme="minorHAnsi" w:cstheme="minorHAnsi"/>
                <w:color w:val="000000" w:themeColor="text1"/>
                <w:sz w:val="22"/>
                <w:szCs w:val="22"/>
                <w:shd w:val="clear" w:color="auto" w:fill="FFFFFF"/>
              </w:rPr>
              <w:t>Cambona</w:t>
            </w:r>
            <w:proofErr w:type="spellEnd"/>
            <w:r w:rsidRPr="00270B0E">
              <w:rPr>
                <w:rStyle w:val="apple-converted-space"/>
                <w:rFonts w:asciiTheme="minorHAnsi" w:hAnsiTheme="minorHAnsi" w:cstheme="minorHAnsi"/>
                <w:color w:val="000000" w:themeColor="text1"/>
                <w:sz w:val="22"/>
                <w:szCs w:val="22"/>
                <w:shd w:val="clear" w:color="auto" w:fill="FFFFFF"/>
              </w:rPr>
              <w:t> </w:t>
            </w:r>
            <w:r w:rsidRPr="00270B0E">
              <w:rPr>
                <w:rFonts w:asciiTheme="minorHAnsi" w:hAnsiTheme="minorHAnsi" w:cstheme="minorHAnsi"/>
                <w:color w:val="000000" w:themeColor="text1"/>
                <w:sz w:val="22"/>
                <w:szCs w:val="22"/>
              </w:rPr>
              <w:br/>
            </w:r>
            <w:r w:rsidRPr="00270B0E">
              <w:rPr>
                <w:rFonts w:asciiTheme="minorHAnsi" w:hAnsiTheme="minorHAnsi" w:cstheme="minorHAnsi"/>
                <w:color w:val="000000" w:themeColor="text1"/>
                <w:sz w:val="22"/>
                <w:szCs w:val="22"/>
                <w:shd w:val="clear" w:color="auto" w:fill="FFFFFF"/>
              </w:rPr>
              <w:t>CEP 57017-010 // Fone: (82) 3336-5007</w:t>
            </w:r>
          </w:p>
        </w:tc>
      </w:tr>
      <w:tr w:rsidR="00BD7C25" w:rsidRPr="00270B0E"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16</w:t>
            </w:r>
          </w:p>
        </w:tc>
        <w:tc>
          <w:tcPr>
            <w:tcW w:w="1843" w:type="dxa"/>
            <w:shd w:val="clear" w:color="auto" w:fill="FFFFFF" w:themeFill="background1"/>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SEMAS</w:t>
            </w:r>
          </w:p>
        </w:tc>
        <w:tc>
          <w:tcPr>
            <w:tcW w:w="6775" w:type="dxa"/>
            <w:vAlign w:val="center"/>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 xml:space="preserve">SEMAS </w:t>
            </w:r>
            <w:r w:rsidR="0060555F" w:rsidRPr="00270B0E">
              <w:rPr>
                <w:rFonts w:asciiTheme="minorHAnsi" w:hAnsiTheme="minorHAnsi" w:cstheme="minorHAnsi"/>
                <w:sz w:val="22"/>
                <w:szCs w:val="22"/>
              </w:rPr>
              <w:t xml:space="preserve">Sede </w:t>
            </w:r>
            <w:r w:rsidRPr="00270B0E">
              <w:rPr>
                <w:rFonts w:asciiTheme="minorHAnsi" w:hAnsiTheme="minorHAnsi" w:cstheme="minorHAnsi"/>
                <w:sz w:val="22"/>
                <w:szCs w:val="22"/>
              </w:rPr>
              <w:t xml:space="preserve">– </w:t>
            </w:r>
            <w:r w:rsidR="0060555F" w:rsidRPr="00270B0E">
              <w:rPr>
                <w:rFonts w:asciiTheme="minorHAnsi" w:hAnsiTheme="minorHAnsi" w:cstheme="minorHAnsi"/>
                <w:sz w:val="22"/>
                <w:szCs w:val="22"/>
              </w:rPr>
              <w:t>Av</w:t>
            </w:r>
            <w:r w:rsidRPr="00270B0E">
              <w:rPr>
                <w:rFonts w:asciiTheme="minorHAnsi" w:hAnsiTheme="minorHAnsi" w:cstheme="minorHAnsi"/>
                <w:sz w:val="22"/>
                <w:szCs w:val="22"/>
              </w:rPr>
              <w:t xml:space="preserve">. </w:t>
            </w:r>
            <w:r w:rsidR="0060555F" w:rsidRPr="00270B0E">
              <w:rPr>
                <w:rFonts w:asciiTheme="minorHAnsi" w:hAnsiTheme="minorHAnsi" w:cstheme="minorHAnsi"/>
                <w:sz w:val="22"/>
                <w:szCs w:val="22"/>
              </w:rPr>
              <w:t>Comendador Leão</w:t>
            </w:r>
            <w:r w:rsidRPr="00270B0E">
              <w:rPr>
                <w:rFonts w:asciiTheme="minorHAnsi" w:hAnsiTheme="minorHAnsi" w:cstheme="minorHAnsi"/>
                <w:sz w:val="22"/>
                <w:szCs w:val="22"/>
              </w:rPr>
              <w:t xml:space="preserve">, 1383, </w:t>
            </w:r>
            <w:r w:rsidR="0060555F" w:rsidRPr="00270B0E">
              <w:rPr>
                <w:rFonts w:asciiTheme="minorHAnsi" w:hAnsiTheme="minorHAnsi" w:cstheme="minorHAnsi"/>
                <w:sz w:val="22"/>
                <w:szCs w:val="22"/>
              </w:rPr>
              <w:t>Poço</w:t>
            </w:r>
            <w:r w:rsidRPr="00270B0E">
              <w:rPr>
                <w:rFonts w:asciiTheme="minorHAnsi" w:hAnsiTheme="minorHAnsi" w:cstheme="minorHAnsi"/>
                <w:sz w:val="22"/>
                <w:szCs w:val="22"/>
              </w:rPr>
              <w:t xml:space="preserve">, </w:t>
            </w:r>
            <w:proofErr w:type="spellStart"/>
            <w:r w:rsidR="0060555F" w:rsidRPr="00270B0E">
              <w:rPr>
                <w:rFonts w:asciiTheme="minorHAnsi" w:hAnsiTheme="minorHAnsi" w:cstheme="minorHAnsi"/>
                <w:sz w:val="22"/>
                <w:szCs w:val="22"/>
              </w:rPr>
              <w:t>Maceió</w:t>
            </w:r>
            <w:r w:rsidRPr="00270B0E">
              <w:rPr>
                <w:rFonts w:asciiTheme="minorHAnsi" w:hAnsiTheme="minorHAnsi" w:cstheme="minorHAnsi"/>
                <w:sz w:val="22"/>
                <w:szCs w:val="22"/>
              </w:rPr>
              <w:t>-AL</w:t>
            </w:r>
            <w:proofErr w:type="spellEnd"/>
          </w:p>
        </w:tc>
      </w:tr>
      <w:tr w:rsidR="00BD7C25" w:rsidRPr="00167A1A" w:rsidTr="00270B0E">
        <w:trPr>
          <w:trHeight w:val="353"/>
        </w:trPr>
        <w:tc>
          <w:tcPr>
            <w:tcW w:w="738" w:type="dxa"/>
          </w:tcPr>
          <w:p w:rsidR="00BD7C25" w:rsidRPr="00270B0E" w:rsidRDefault="00270B0E"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17</w:t>
            </w:r>
          </w:p>
        </w:tc>
        <w:tc>
          <w:tcPr>
            <w:tcW w:w="1843" w:type="dxa"/>
            <w:shd w:val="clear" w:color="auto" w:fill="FFFFFF" w:themeFill="background1"/>
          </w:tcPr>
          <w:p w:rsidR="00BD7C25" w:rsidRPr="00270B0E" w:rsidRDefault="00BD7C25" w:rsidP="00167A1A">
            <w:pPr>
              <w:ind w:left="426" w:hanging="426"/>
              <w:jc w:val="both"/>
              <w:rPr>
                <w:rFonts w:asciiTheme="minorHAnsi" w:hAnsiTheme="minorHAnsi" w:cstheme="minorHAnsi"/>
                <w:sz w:val="22"/>
                <w:szCs w:val="22"/>
              </w:rPr>
            </w:pPr>
            <w:r w:rsidRPr="00270B0E">
              <w:rPr>
                <w:rFonts w:asciiTheme="minorHAnsi" w:hAnsiTheme="minorHAnsi" w:cstheme="minorHAnsi"/>
                <w:sz w:val="22"/>
                <w:szCs w:val="22"/>
              </w:rPr>
              <w:t>SMS</w:t>
            </w:r>
          </w:p>
        </w:tc>
        <w:tc>
          <w:tcPr>
            <w:tcW w:w="6775" w:type="dxa"/>
            <w:vAlign w:val="center"/>
          </w:tcPr>
          <w:p w:rsidR="00BD7C25" w:rsidRPr="00167A1A" w:rsidRDefault="0060555F" w:rsidP="00167A1A">
            <w:pPr>
              <w:ind w:left="426" w:hanging="426"/>
              <w:jc w:val="both"/>
              <w:rPr>
                <w:rFonts w:asciiTheme="minorHAnsi" w:hAnsiTheme="minorHAnsi" w:cstheme="minorHAnsi"/>
                <w:sz w:val="22"/>
                <w:szCs w:val="22"/>
              </w:rPr>
            </w:pPr>
            <w:r w:rsidRPr="00270B0E">
              <w:rPr>
                <w:rFonts w:asciiTheme="minorHAnsi" w:hAnsiTheme="minorHAnsi" w:cstheme="minorHAnsi"/>
                <w:color w:val="000000" w:themeColor="text1"/>
                <w:sz w:val="22"/>
                <w:szCs w:val="22"/>
                <w:shd w:val="clear" w:color="auto" w:fill="FFFFFF"/>
              </w:rPr>
              <w:t>Rua Dias Cabral</w:t>
            </w:r>
            <w:r w:rsidR="00BD7C25" w:rsidRPr="00270B0E">
              <w:rPr>
                <w:rFonts w:asciiTheme="minorHAnsi" w:hAnsiTheme="minorHAnsi" w:cstheme="minorHAnsi"/>
                <w:color w:val="000000" w:themeColor="text1"/>
                <w:sz w:val="22"/>
                <w:szCs w:val="22"/>
                <w:shd w:val="clear" w:color="auto" w:fill="FFFFFF"/>
              </w:rPr>
              <w:t xml:space="preserve">, 569, </w:t>
            </w:r>
            <w:r w:rsidRPr="00270B0E">
              <w:rPr>
                <w:rFonts w:asciiTheme="minorHAnsi" w:hAnsiTheme="minorHAnsi" w:cstheme="minorHAnsi"/>
                <w:color w:val="000000" w:themeColor="text1"/>
                <w:sz w:val="22"/>
                <w:szCs w:val="22"/>
                <w:shd w:val="clear" w:color="auto" w:fill="FFFFFF"/>
              </w:rPr>
              <w:t>Centro</w:t>
            </w:r>
            <w:r w:rsidR="00BD7C25" w:rsidRPr="00270B0E">
              <w:rPr>
                <w:rFonts w:asciiTheme="minorHAnsi" w:hAnsiTheme="minorHAnsi" w:cstheme="minorHAnsi"/>
                <w:color w:val="000000" w:themeColor="text1"/>
                <w:sz w:val="22"/>
                <w:szCs w:val="22"/>
                <w:shd w:val="clear" w:color="auto" w:fill="FFFFFF"/>
              </w:rPr>
              <w:t>, CEP 57020-250</w:t>
            </w:r>
          </w:p>
        </w:tc>
      </w:tr>
    </w:tbl>
    <w:p w:rsidR="003924F0" w:rsidRPr="00167A1A" w:rsidRDefault="003924F0" w:rsidP="00167A1A">
      <w:pPr>
        <w:ind w:left="426" w:hanging="426"/>
        <w:jc w:val="both"/>
        <w:rPr>
          <w:rFonts w:asciiTheme="minorHAnsi" w:hAnsiTheme="minorHAnsi" w:cstheme="minorHAnsi"/>
          <w:sz w:val="22"/>
          <w:szCs w:val="22"/>
        </w:rPr>
      </w:pPr>
    </w:p>
    <w:p w:rsidR="003924F0" w:rsidRPr="00167A1A" w:rsidRDefault="003924F0" w:rsidP="00167A1A">
      <w:pPr>
        <w:pStyle w:val="PargrafodaLista"/>
        <w:tabs>
          <w:tab w:val="left" w:pos="1257"/>
          <w:tab w:val="left" w:pos="1386"/>
          <w:tab w:val="left" w:pos="1890"/>
        </w:tabs>
        <w:ind w:left="426" w:hanging="426"/>
        <w:jc w:val="both"/>
        <w:rPr>
          <w:rFonts w:asciiTheme="minorHAnsi" w:hAnsiTheme="minorHAnsi" w:cstheme="minorHAnsi"/>
          <w:sz w:val="22"/>
          <w:szCs w:val="22"/>
        </w:rPr>
      </w:pPr>
    </w:p>
    <w:p w:rsidR="00C9224E" w:rsidRDefault="00C9224E" w:rsidP="00167A1A">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EF3FA6" w:rsidRDefault="004F3BE7" w:rsidP="000A050F">
      <w:pPr>
        <w:tabs>
          <w:tab w:val="center" w:pos="4536"/>
          <w:tab w:val="left" w:pos="5430"/>
        </w:tabs>
        <w:ind w:left="426" w:hanging="426"/>
        <w:jc w:val="center"/>
        <w:rPr>
          <w:rFonts w:asciiTheme="minorHAnsi" w:hAnsiTheme="minorHAnsi" w:cstheme="minorHAnsi"/>
          <w:b/>
          <w:sz w:val="22"/>
          <w:szCs w:val="22"/>
        </w:rPr>
      </w:pPr>
      <w:r w:rsidRPr="00167A1A">
        <w:rPr>
          <w:rFonts w:asciiTheme="minorHAnsi" w:hAnsiTheme="minorHAnsi" w:cstheme="minorHAnsi"/>
          <w:b/>
          <w:sz w:val="22"/>
          <w:szCs w:val="22"/>
        </w:rPr>
        <w:lastRenderedPageBreak/>
        <w:t>ANEXO II</w:t>
      </w:r>
      <w:r>
        <w:rPr>
          <w:rFonts w:asciiTheme="minorHAnsi" w:hAnsiTheme="minorHAnsi" w:cstheme="minorHAnsi"/>
          <w:b/>
          <w:sz w:val="22"/>
          <w:szCs w:val="22"/>
        </w:rPr>
        <w:t>I</w:t>
      </w:r>
      <w:r w:rsidR="000A050F">
        <w:rPr>
          <w:rFonts w:asciiTheme="minorHAnsi" w:hAnsiTheme="minorHAnsi" w:cstheme="minorHAnsi"/>
          <w:b/>
          <w:sz w:val="22"/>
          <w:szCs w:val="22"/>
        </w:rPr>
        <w:t xml:space="preserve">- </w:t>
      </w:r>
      <w:r w:rsidR="00EF3FA6" w:rsidRPr="004F3BE7">
        <w:rPr>
          <w:rFonts w:asciiTheme="minorHAnsi" w:hAnsiTheme="minorHAnsi" w:cstheme="minorHAnsi"/>
          <w:b/>
          <w:sz w:val="22"/>
          <w:szCs w:val="22"/>
        </w:rPr>
        <w:t>DESCRIÇAO</w:t>
      </w:r>
      <w:r w:rsidR="00270B0E">
        <w:rPr>
          <w:rFonts w:asciiTheme="minorHAnsi" w:hAnsiTheme="minorHAnsi" w:cstheme="minorHAnsi"/>
          <w:b/>
          <w:sz w:val="22"/>
          <w:szCs w:val="22"/>
        </w:rPr>
        <w:t xml:space="preserve"> </w:t>
      </w:r>
      <w:r w:rsidR="00EF3FA6" w:rsidRPr="004F3BE7">
        <w:rPr>
          <w:rFonts w:asciiTheme="minorHAnsi" w:hAnsiTheme="minorHAnsi" w:cstheme="minorHAnsi"/>
          <w:b/>
          <w:sz w:val="22"/>
          <w:szCs w:val="22"/>
        </w:rPr>
        <w:t>DOS SERVIÇOS A SEREM DESENVOLVIDOS</w:t>
      </w:r>
    </w:p>
    <w:p w:rsidR="004F3BE7" w:rsidRDefault="004F3BE7" w:rsidP="00EF3FA6">
      <w:pPr>
        <w:tabs>
          <w:tab w:val="left" w:pos="1257"/>
          <w:tab w:val="left" w:pos="1386"/>
        </w:tabs>
        <w:ind w:left="426" w:hanging="426"/>
        <w:jc w:val="center"/>
        <w:rPr>
          <w:rFonts w:asciiTheme="minorHAnsi" w:hAnsiTheme="minorHAnsi" w:cstheme="minorHAnsi"/>
          <w:b/>
          <w:sz w:val="22"/>
          <w:szCs w:val="22"/>
        </w:rPr>
      </w:pPr>
    </w:p>
    <w:p w:rsidR="004F3BE7" w:rsidRPr="004F3BE7" w:rsidRDefault="004F3BE7" w:rsidP="00EF3FA6">
      <w:pPr>
        <w:tabs>
          <w:tab w:val="left" w:pos="1257"/>
          <w:tab w:val="left" w:pos="1386"/>
        </w:tabs>
        <w:ind w:left="426" w:hanging="426"/>
        <w:jc w:val="center"/>
        <w:rPr>
          <w:rFonts w:asciiTheme="minorHAnsi" w:hAnsiTheme="minorHAnsi" w:cstheme="minorHAnsi"/>
          <w:b/>
          <w:sz w:val="22"/>
          <w:szCs w:val="22"/>
        </w:rPr>
      </w:pPr>
      <w:r w:rsidRPr="004F3BE7">
        <w:rPr>
          <w:b/>
        </w:rPr>
        <w:t>Serviços Especializados – Reparo e Manutenção ELÉTRICA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6"/>
        <w:gridCol w:w="6338"/>
      </w:tblGrid>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Deverá ter noções básicas de Eletrotécnica, Instalações Elétricas de Interior, Segurança das Instalações Elétricas.</w:t>
            </w:r>
          </w:p>
        </w:tc>
      </w:tr>
      <w:tr w:rsidR="004F3BE7" w:rsidRPr="004F3BE7" w:rsidTr="004F3BE7">
        <w:trPr>
          <w:tblCellSpacing w:w="15" w:type="dxa"/>
        </w:trPr>
        <w:tc>
          <w:tcPr>
            <w:tcW w:w="0" w:type="auto"/>
            <w:vAlign w:val="center"/>
            <w:hideMark/>
          </w:tcPr>
          <w:p w:rsidR="004F3BE7" w:rsidRPr="004F3BE7" w:rsidRDefault="004F3BE7" w:rsidP="004F3BE7">
            <w:r w:rsidRPr="004F3BE7">
              <w:t>Formação</w:t>
            </w:r>
          </w:p>
        </w:tc>
        <w:tc>
          <w:tcPr>
            <w:tcW w:w="0" w:type="auto"/>
            <w:vAlign w:val="center"/>
            <w:hideMark/>
          </w:tcPr>
          <w:p w:rsidR="004F3BE7" w:rsidRPr="004F3BE7" w:rsidRDefault="004F3BE7" w:rsidP="004F3BE7">
            <w:r w:rsidRPr="004F3BE7">
              <w:t>Curso Básico – Segurança em Instalações e Serviços com Eletricidade, com carga horária de 40 horas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Curso Complementar – Segurança no Sistema Elétrico de Potência (SEP) e em suas proximidades, com carga horária de 40 horas</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no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Ferramentas com cabo ou protetor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 com forro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 Protetora com revestimento em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Luvas revestidas de borracha do tipo grossa;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Sapatões com solado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Calçados de segurança para eletricista, sem a presença de componentes metálicos;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Cintos de Segurança tipo paraquedista (para atividades desenvolvidas em alturas superiores a 2 metros);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Viseira protetora de fagulhas;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Escadas de madeira com travas do tipo antiderrapante em borracha</w:t>
            </w:r>
          </w:p>
        </w:tc>
      </w:tr>
      <w:tr w:rsidR="004F3BE7" w:rsidRPr="004F3BE7" w:rsidTr="004F3BE7">
        <w:trPr>
          <w:tblCellSpacing w:w="15" w:type="dxa"/>
        </w:trPr>
        <w:tc>
          <w:tcPr>
            <w:tcW w:w="0" w:type="auto"/>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Chave de fenda e Chave Philips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Chave de teste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universal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eletricista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ponta fina ou "bico de pato"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Alicate de corte lateral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Lâmina ou canivete ou Descascador de 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néon</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Martelo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Cinzel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Serra de arco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Lanterna ou farolete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de continuidade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Teste de tensão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Arame ou fita de passagem (passa-fios)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Busca-polo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Furadeira elétrica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Aparelhos de testes com ohmímetro ou voltímetro</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Instalação dos condutores (fios elétricos)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equipamentos elétricos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fiação para aparelhos ar condicionado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Instalação de antenas, sistemas alarme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Efetuar troca de </w:t>
            </w:r>
            <w:proofErr w:type="spellStart"/>
            <w:r w:rsidRPr="004F3BE7">
              <w:t>de</w:t>
            </w:r>
            <w:proofErr w:type="spellEnd"/>
            <w:r w:rsidRPr="004F3BE7">
              <w:t xml:space="preserve"> lâmpadas e reatores; substituição de calhas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Alteração ou inclusão de pontos energia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nos sistemas de eletricidade em cabos baixa tensão, para instalações telefônicas e comunicações, cabos para redes de informática e televisão, sistemas de controle eletrônico e alarmes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dos sistemas de iluminação predial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antenas coletivas, parabólicas e para -raios </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dos sistemas de controle eletrônico e automação predial, alarme contra incêndio e alarme contra roubo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equipamentos elétricos </w:t>
            </w:r>
          </w:p>
        </w:tc>
      </w:tr>
    </w:tbl>
    <w:p w:rsidR="004F3BE7" w:rsidRPr="004F3BE7" w:rsidRDefault="004F3BE7" w:rsidP="00EF3FA6">
      <w:pPr>
        <w:tabs>
          <w:tab w:val="left" w:pos="1257"/>
          <w:tab w:val="left" w:pos="1386"/>
        </w:tabs>
        <w:ind w:left="426" w:hanging="426"/>
        <w:jc w:val="center"/>
        <w:rPr>
          <w:rFonts w:asciiTheme="minorHAnsi" w:hAnsiTheme="minorHAnsi" w:cstheme="minorHAnsi"/>
          <w:b/>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6509"/>
      </w:tblGrid>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pPr>
              <w:rPr>
                <w:b/>
              </w:rPr>
            </w:pPr>
            <w:r w:rsidRPr="004F3BE7">
              <w:rPr>
                <w:b/>
              </w:rPr>
              <w:t>Serviços Especializados – Reparo e manutenção HIDRÁULICA</w:t>
            </w:r>
          </w:p>
        </w:tc>
      </w:tr>
      <w:tr w:rsidR="004F3BE7" w:rsidRPr="004F3BE7" w:rsidTr="009A3FA8">
        <w:trPr>
          <w:tblCellSpacing w:w="15" w:type="dxa"/>
        </w:trPr>
        <w:tc>
          <w:tcPr>
            <w:tcW w:w="0" w:type="auto"/>
            <w:vAlign w:val="center"/>
            <w:hideMark/>
          </w:tcPr>
          <w:p w:rsidR="004F3BE7" w:rsidRPr="004F3BE7" w:rsidRDefault="004F3BE7" w:rsidP="009A3FA8">
            <w:r w:rsidRPr="004F3BE7">
              <w:t>Conhecimentos necessários</w:t>
            </w:r>
          </w:p>
        </w:tc>
        <w:tc>
          <w:tcPr>
            <w:tcW w:w="0" w:type="auto"/>
            <w:vAlign w:val="center"/>
            <w:hideMark/>
          </w:tcPr>
          <w:p w:rsidR="004F3BE7" w:rsidRPr="004F3BE7" w:rsidRDefault="004F3BE7" w:rsidP="009A3FA8">
            <w:r w:rsidRPr="004F3BE7">
              <w:t>Conhecimento prático durante a realização de qualquer trabalho como: reparar vazamento de água numa canalização; instalar uma torneira, lavatório, pia, lava-louças; instalação sanitárias de banheiros, tubos e conexões; Conserto de encanamentos; Sistema de tratamento de esgotos, Fossa séptica</w:t>
            </w:r>
          </w:p>
        </w:tc>
      </w:tr>
      <w:tr w:rsidR="004F3BE7" w:rsidRPr="004F3BE7" w:rsidTr="009A3FA8">
        <w:trPr>
          <w:tblCellSpacing w:w="15" w:type="dxa"/>
        </w:trPr>
        <w:tc>
          <w:tcPr>
            <w:tcW w:w="0" w:type="auto"/>
            <w:vAlign w:val="center"/>
            <w:hideMark/>
          </w:tcPr>
          <w:p w:rsidR="004F3BE7" w:rsidRPr="004F3BE7" w:rsidRDefault="004F3BE7" w:rsidP="009A3FA8">
            <w:r w:rsidRPr="004F3BE7">
              <w:t>Experiência</w:t>
            </w:r>
          </w:p>
        </w:tc>
        <w:tc>
          <w:tcPr>
            <w:tcW w:w="0" w:type="auto"/>
            <w:vAlign w:val="center"/>
            <w:hideMark/>
          </w:tcPr>
          <w:p w:rsidR="004F3BE7" w:rsidRPr="004F3BE7" w:rsidRDefault="004F3BE7" w:rsidP="009A3FA8">
            <w:r w:rsidRPr="004F3BE7">
              <w:t>Atestados de Experiência comprovada no mínimo 06 meses</w:t>
            </w:r>
          </w:p>
        </w:tc>
      </w:tr>
      <w:tr w:rsidR="004F3BE7" w:rsidRPr="004F3BE7" w:rsidTr="009A3FA8">
        <w:trPr>
          <w:tblCellSpacing w:w="15" w:type="dxa"/>
        </w:trPr>
        <w:tc>
          <w:tcPr>
            <w:tcW w:w="0" w:type="auto"/>
            <w:vAlign w:val="center"/>
            <w:hideMark/>
          </w:tcPr>
          <w:p w:rsidR="004F3BE7" w:rsidRPr="004F3BE7" w:rsidRDefault="004F3BE7" w:rsidP="009A3FA8">
            <w:r w:rsidRPr="004F3BE7">
              <w:t>Segurança EPI</w:t>
            </w:r>
          </w:p>
        </w:tc>
        <w:tc>
          <w:tcPr>
            <w:tcW w:w="0" w:type="auto"/>
            <w:vAlign w:val="center"/>
            <w:hideMark/>
          </w:tcPr>
          <w:p w:rsidR="004F3BE7" w:rsidRPr="004F3BE7" w:rsidRDefault="004F3BE7" w:rsidP="009A3FA8">
            <w:r w:rsidRPr="004F3BE7">
              <w:t>Capacete</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Óculos de segurança contra impacto,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Luva de PVC ou látex</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Calçado de segurança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Respirador purificador de ar contravapores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Manga para proteção do braço e antebraço contra agentes químicos;</w:t>
            </w:r>
          </w:p>
        </w:tc>
      </w:tr>
      <w:tr w:rsidR="004F3BE7" w:rsidRPr="004F3BE7" w:rsidTr="009A3FA8">
        <w:trPr>
          <w:tblCellSpacing w:w="15" w:type="dxa"/>
        </w:trPr>
        <w:tc>
          <w:tcPr>
            <w:tcW w:w="0" w:type="auto"/>
            <w:vAlign w:val="center"/>
            <w:hideMark/>
          </w:tcPr>
          <w:p w:rsidR="004F3BE7" w:rsidRPr="004F3BE7" w:rsidRDefault="004F3BE7" w:rsidP="009A3FA8">
            <w:r w:rsidRPr="004F3BE7">
              <w:t>Equipamentos e Ferramentas</w:t>
            </w:r>
          </w:p>
        </w:tc>
        <w:tc>
          <w:tcPr>
            <w:tcW w:w="0" w:type="auto"/>
            <w:vAlign w:val="center"/>
            <w:hideMark/>
          </w:tcPr>
          <w:p w:rsidR="004F3BE7" w:rsidRPr="004F3BE7" w:rsidRDefault="004F3BE7" w:rsidP="009A3FA8">
            <w:r w:rsidRPr="004F3BE7">
              <w:t>Tarraxa de 1/2¨a 2¨¨</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Torno morsa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de grifo de 3/4¨ a 36 ¨</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inglesa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Chave de boca de 6 mm a l9 mm, para fixação das louças sanitárias.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Marreta e talhadeira, para corte em parede e concreto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Trena, prumo de face e nível de mão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Arco de Serra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Furadeira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Linha de pedreiro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Colher de pedreiro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Lixadeira ou esmerilhadora, para fazer chanfrar.</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Régua de alumínio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Pá, enxada e escavadeira, para abertura de valetas.</w:t>
            </w:r>
          </w:p>
        </w:tc>
      </w:tr>
      <w:tr w:rsidR="004F3BE7" w:rsidRPr="004F3BE7" w:rsidTr="009A3FA8">
        <w:trPr>
          <w:tblCellSpacing w:w="15" w:type="dxa"/>
        </w:trPr>
        <w:tc>
          <w:tcPr>
            <w:tcW w:w="0" w:type="auto"/>
            <w:vAlign w:val="center"/>
            <w:hideMark/>
          </w:tcPr>
          <w:p w:rsidR="004F3BE7" w:rsidRPr="004F3BE7" w:rsidRDefault="004F3BE7" w:rsidP="009A3FA8">
            <w:r w:rsidRPr="004F3BE7">
              <w:t>Principais Atividades Desempenhadas</w:t>
            </w:r>
          </w:p>
        </w:tc>
        <w:tc>
          <w:tcPr>
            <w:tcW w:w="0" w:type="auto"/>
            <w:vAlign w:val="center"/>
            <w:hideMark/>
          </w:tcPr>
          <w:p w:rsidR="004F3BE7" w:rsidRPr="004F3BE7" w:rsidRDefault="004F3BE7" w:rsidP="009A3FA8">
            <w:r w:rsidRPr="004F3BE7">
              <w:t>Instalações hidráulicas em pisos, paredes, subterrâneos;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Rede de esgotos – Instalação, sistema de descarga, montagem e instalação de acentos sanitários;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Caixas d´água –substituição, assentamento, furação, tubulação, na caixa d´água;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ou troca de válvula de descarga e registros.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de chuveiros e duchas.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Instalação de triturador de resíduos para pia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Conserto e troca de torneiras.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Troca de boias e outros serviços hidráulicos.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Correção e eliminação de Infiltrações em lajes, paredes ou solo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Detecção e reparo de vazamentos.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Troca de sifão e flexíveis.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Impermeabilizações em Geral</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Bomba d´agua – manutenção, instalação</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Limpeza, impermeabilização e conserto de trincas de caixas d’água e cisternas</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Caixas de gordura – manutenção e limpeza.</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Desentupimento das caixas de esgoto, gordura, pluvial e de passagem.</w:t>
            </w:r>
          </w:p>
        </w:tc>
      </w:tr>
      <w:tr w:rsidR="004F3BE7" w:rsidRPr="004F3BE7" w:rsidTr="009A3FA8">
        <w:trPr>
          <w:tblCellSpacing w:w="15" w:type="dxa"/>
        </w:trPr>
        <w:tc>
          <w:tcPr>
            <w:tcW w:w="0" w:type="auto"/>
            <w:vAlign w:val="center"/>
            <w:hideMark/>
          </w:tcPr>
          <w:p w:rsidR="004F3BE7" w:rsidRPr="004F3BE7" w:rsidRDefault="004F3BE7" w:rsidP="009A3FA8"/>
        </w:tc>
        <w:tc>
          <w:tcPr>
            <w:tcW w:w="0" w:type="auto"/>
            <w:vAlign w:val="center"/>
            <w:hideMark/>
          </w:tcPr>
          <w:p w:rsidR="004F3BE7" w:rsidRPr="004F3BE7" w:rsidRDefault="004F3BE7" w:rsidP="009A3FA8">
            <w:r w:rsidRPr="004F3BE7">
              <w:t>Desentupimento de pias, ralos e encanamentos</w:t>
            </w:r>
          </w:p>
        </w:tc>
      </w:tr>
    </w:tbl>
    <w:p w:rsidR="004F3BE7" w:rsidRDefault="004F3BE7" w:rsidP="004F3BE7">
      <w:pPr>
        <w:tabs>
          <w:tab w:val="left" w:pos="1257"/>
          <w:tab w:val="left" w:pos="1386"/>
        </w:tabs>
        <w:ind w:left="426" w:hanging="426"/>
        <w:jc w:val="both"/>
        <w:rPr>
          <w:rFonts w:asciiTheme="minorHAnsi" w:hAnsiTheme="minorHAnsi" w:cstheme="minorHAnsi"/>
          <w:sz w:val="22"/>
          <w:szCs w:val="22"/>
        </w:rPr>
      </w:pPr>
    </w:p>
    <w:p w:rsidR="00EF3FA6" w:rsidRDefault="00EF3FA6"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9"/>
        <w:gridCol w:w="30"/>
        <w:gridCol w:w="6175"/>
      </w:tblGrid>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pPr>
              <w:rPr>
                <w:b/>
              </w:rPr>
            </w:pPr>
            <w:r w:rsidRPr="004F3BE7">
              <w:rPr>
                <w:b/>
              </w:rPr>
              <w:t>Serviços Especializados – Reparos e Manutenção de PINTURA</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Conhecimentos básicos de serviços de pintura, interior e exterior, em edificações de qualquer tipo e serviços de pintura em obras de engenharia civil</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mínimo 06 meses</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Máscara de proteção nas atividades de lixamento de massa corrida;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Luva de látex nas atividades de lixamento de massa corrida, e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com trava-quedas (para trabalhos em altura a partir de 2m)</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Cadeira suspensa com cabo de segurança para a cadeira e para o trabalhador independentes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Capacete; Óculos de proteção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Respirador purificador de ar contravapores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Bota de Borracha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Capuz para proteção do crânio, face e pescoço contra respingos de produtos químicos;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Vestimenta para proteção do tronco contra riscos de origem química;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Manga para proteção do braço e antebraço contra agentes químicos;</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Rolos de lã de carneiro ou lã sintética;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Rolos de lã para epóxi, espuma, textura.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Desempenadeira, Espátulas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Bandejas ou caçambas para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Revólver ou pistola de pintura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Bandejas para tinta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Cabo extensor do rolo</w:t>
            </w:r>
          </w:p>
        </w:tc>
      </w:tr>
      <w:tr w:rsidR="004F3BE7" w:rsidRPr="004F3BE7" w:rsidTr="004F3BE7">
        <w:trPr>
          <w:tblCellSpacing w:w="15" w:type="dxa"/>
        </w:trPr>
        <w:tc>
          <w:tcPr>
            <w:tcW w:w="0" w:type="auto"/>
            <w:gridSpan w:val="2"/>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Preparo de superfícies: lixar, raspar, emassar tetos e paredes; combinar materiais e aplicar massa corrida e texturas.</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massa corrida em paredes e esquadrias de madeira,</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Serviços de pintura de tetos, paredes, esquadrias, rodapés, etc.;</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 xml:space="preserve">Serviço de pintura </w:t>
            </w:r>
            <w:proofErr w:type="spellStart"/>
            <w:r w:rsidRPr="004F3BE7">
              <w:t>texturizada</w:t>
            </w:r>
            <w:proofErr w:type="spellEnd"/>
            <w:r w:rsidRPr="004F3BE7">
              <w:t xml:space="preserve"> e </w:t>
            </w:r>
            <w:proofErr w:type="spellStart"/>
            <w:r w:rsidRPr="004F3BE7">
              <w:t>grafiato</w:t>
            </w:r>
            <w:proofErr w:type="spellEnd"/>
            <w:r w:rsidRPr="004F3BE7">
              <w:t xml:space="preserve"> (texturização);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Serviço de pintura, interior e exterior, em edificações de qualquer tipo;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verniz em esquadrias, peças de madeira ou concreto aparente,</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zarcão em esquadrias de ferro.</w:t>
            </w:r>
          </w:p>
        </w:tc>
      </w:tr>
      <w:tr w:rsidR="004F3BE7" w:rsidRPr="004F3BE7" w:rsidTr="004F3BE7">
        <w:trPr>
          <w:tblCellSpacing w:w="15" w:type="dxa"/>
        </w:trPr>
        <w:tc>
          <w:tcPr>
            <w:tcW w:w="0" w:type="auto"/>
            <w:gridSpan w:val="2"/>
            <w:vAlign w:val="center"/>
            <w:hideMark/>
          </w:tcPr>
          <w:p w:rsidR="004F3BE7" w:rsidRPr="004F3BE7" w:rsidRDefault="004F3BE7" w:rsidP="004F3BE7"/>
        </w:tc>
        <w:tc>
          <w:tcPr>
            <w:tcW w:w="0" w:type="auto"/>
            <w:vAlign w:val="center"/>
            <w:hideMark/>
          </w:tcPr>
          <w:p w:rsidR="004F3BE7" w:rsidRPr="004F3BE7" w:rsidRDefault="004F3BE7" w:rsidP="004F3BE7">
            <w:r w:rsidRPr="004F3BE7">
              <w:t>Reparos de pinturas em janelas, portões e esquadrias em geral.</w:t>
            </w:r>
          </w:p>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r w:rsidR="004F3BE7" w:rsidRPr="004F3BE7" w:rsidTr="004F3BE7">
        <w:trPr>
          <w:gridAfter w:val="2"/>
          <w:tblCellSpacing w:w="15" w:type="dxa"/>
        </w:trPr>
        <w:tc>
          <w:tcPr>
            <w:tcW w:w="0" w:type="auto"/>
            <w:vAlign w:val="center"/>
            <w:hideMark/>
          </w:tcPr>
          <w:p w:rsidR="004F3BE7" w:rsidRPr="004F3BE7" w:rsidRDefault="004F3BE7" w:rsidP="004F3BE7"/>
        </w:tc>
      </w:tr>
    </w:tbl>
    <w:p w:rsidR="00EF3FA6" w:rsidRDefault="00EF3FA6" w:rsidP="00167A1A">
      <w:pPr>
        <w:tabs>
          <w:tab w:val="left" w:pos="1257"/>
          <w:tab w:val="left" w:pos="1386"/>
        </w:tabs>
        <w:ind w:left="426" w:hanging="426"/>
        <w:jc w:val="both"/>
        <w:rPr>
          <w:rFonts w:asciiTheme="minorHAnsi" w:hAnsiTheme="minorHAnsi" w:cstheme="minorHAnsi"/>
          <w:sz w:val="22"/>
          <w:szCs w:val="22"/>
        </w:rPr>
      </w:pPr>
    </w:p>
    <w:p w:rsidR="004F3BE7" w:rsidRDefault="004F3BE7"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9"/>
        <w:gridCol w:w="6345"/>
      </w:tblGrid>
      <w:tr w:rsidR="004F3BE7" w:rsidRPr="004F3BE7" w:rsidTr="004F3BE7">
        <w:trPr>
          <w:tblCellSpacing w:w="15" w:type="dxa"/>
        </w:trPr>
        <w:tc>
          <w:tcPr>
            <w:tcW w:w="0" w:type="auto"/>
            <w:vAlign w:val="center"/>
          </w:tcPr>
          <w:p w:rsidR="004F3BE7" w:rsidRPr="004F3BE7" w:rsidRDefault="004F3BE7" w:rsidP="004F3BE7"/>
        </w:tc>
        <w:tc>
          <w:tcPr>
            <w:tcW w:w="0" w:type="auto"/>
            <w:vAlign w:val="center"/>
          </w:tcPr>
          <w:p w:rsidR="004F3BE7" w:rsidRPr="004F3BE7" w:rsidRDefault="004F3BE7" w:rsidP="004F3BE7">
            <w:pPr>
              <w:rPr>
                <w:b/>
              </w:rPr>
            </w:pPr>
            <w:r w:rsidRPr="004F3BE7">
              <w:rPr>
                <w:b/>
              </w:rPr>
              <w:t>Serviços Especializados – Reparos e Manutenção</w:t>
            </w:r>
            <w:r>
              <w:rPr>
                <w:b/>
              </w:rPr>
              <w:t xml:space="preserve"> de obras</w:t>
            </w:r>
          </w:p>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Fundamental o conhecimento de nível, prumo, esquadro, alinhamento, unidades de medida (comprimento, área, volume, massa)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Deverá ter noções básicas de Pedreiro Geral, ou Pedreiro Azulejista. Ou Pedreiro de Acabamento ou</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Pedreiro de Alvenaria ou Pedreiro de OAC (Obra de Arte Corrente – redes de drenagem pluvial) ou</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Pedreiro de Manutenção Predial</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no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Sapato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látex</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Óculos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com trava-quedas (para trabalhos em altura superior a 2,00 metros ou na periferia da obra)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Guarda-corpo de proteção nas periferias das lajes e nos vãos das lajes e escadas.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 ligado a um cabo de segurança, para trabalhos realizados em andaimes suspensos mecânicos, para trabalhos em altura superior a 2,00 metros (dois metros) ou na periferia da obra.</w:t>
            </w:r>
          </w:p>
        </w:tc>
      </w:tr>
      <w:tr w:rsidR="004F3BE7" w:rsidRPr="004F3BE7" w:rsidTr="004F3BE7">
        <w:trPr>
          <w:tblCellSpacing w:w="15" w:type="dxa"/>
        </w:trPr>
        <w:tc>
          <w:tcPr>
            <w:tcW w:w="0" w:type="auto"/>
            <w:vAlign w:val="center"/>
            <w:hideMark/>
          </w:tcPr>
          <w:p w:rsidR="004F3BE7" w:rsidRPr="004F3BE7" w:rsidRDefault="004F3BE7" w:rsidP="004F3BE7">
            <w:r w:rsidRPr="004F3BE7">
              <w:lastRenderedPageBreak/>
              <w:t>Equipamentos e Ferramentas</w:t>
            </w:r>
          </w:p>
        </w:tc>
        <w:tc>
          <w:tcPr>
            <w:tcW w:w="0" w:type="auto"/>
            <w:vAlign w:val="center"/>
            <w:hideMark/>
          </w:tcPr>
          <w:p w:rsidR="004F3BE7" w:rsidRPr="004F3BE7" w:rsidRDefault="004F3BE7" w:rsidP="004F3BE7">
            <w:r w:rsidRPr="004F3BE7">
              <w:t>Pá, enxada, escada, peneira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Esquadro, prumo de face e o prumo de centro, trena, mangueira de nível</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Colher de pedreiro, marreta, martelo, talhadeiras, ponteiras, alavanca, picareta,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roofErr w:type="spellStart"/>
            <w:r w:rsidRPr="004F3BE7">
              <w:t>Maquita</w:t>
            </w:r>
            <w:proofErr w:type="spellEnd"/>
            <w:r w:rsidRPr="004F3BE7">
              <w:t>, furadeira, lixadeira</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Reboco de estruturas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Reveste paredes, tetos e pisos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Repara obras em pedra, como paredes, muros, pilares e arcos;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Pavimenta calçadas e meios-fios;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meios-fios;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ladrilhos ou material similar.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Assentamento de cerâmicas, azulejos e porcelanatos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Arma, monta e desmonta andaimes de madeira ou metálicos para a execução do reparo desejado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Aplica camadas de gesso sobre as partes interiores e tetos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Trabalhos de manutenção corretiva de calçadas e estruturas semelhantes,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paredes e pisos,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e troca de telhas, aparelhos sanitários,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Reparo e troca de manilhas e outras peças,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Repara e chumba bases danificadas</w:t>
            </w:r>
          </w:p>
        </w:tc>
      </w:tr>
    </w:tbl>
    <w:p w:rsidR="004F3BE7" w:rsidRDefault="004F3BE7" w:rsidP="00167A1A">
      <w:pPr>
        <w:tabs>
          <w:tab w:val="left" w:pos="1257"/>
          <w:tab w:val="left" w:pos="1386"/>
        </w:tabs>
        <w:ind w:left="426" w:hanging="426"/>
        <w:jc w:val="both"/>
        <w:rPr>
          <w:rFonts w:asciiTheme="minorHAnsi" w:hAnsiTheme="minorHAnsi" w:cstheme="minorHAnsi"/>
          <w:sz w:val="22"/>
          <w:szCs w:val="22"/>
        </w:rPr>
      </w:pPr>
    </w:p>
    <w:p w:rsidR="004F3BE7" w:rsidRDefault="004F3BE7" w:rsidP="00167A1A">
      <w:pPr>
        <w:tabs>
          <w:tab w:val="left" w:pos="1257"/>
          <w:tab w:val="left" w:pos="1386"/>
        </w:tabs>
        <w:ind w:left="426" w:hanging="426"/>
        <w:jc w:val="both"/>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6431"/>
      </w:tblGrid>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Pr>
              <w:rPr>
                <w:b/>
              </w:rPr>
            </w:pPr>
            <w:r w:rsidRPr="004F3BE7">
              <w:rPr>
                <w:b/>
              </w:rPr>
              <w:t>Serviços Especializados – Reparo e Manutenção em JARDINS</w:t>
            </w:r>
          </w:p>
        </w:tc>
      </w:tr>
      <w:tr w:rsidR="004F3BE7" w:rsidRPr="004F3BE7" w:rsidTr="004F3BE7">
        <w:trPr>
          <w:tblCellSpacing w:w="15" w:type="dxa"/>
        </w:trPr>
        <w:tc>
          <w:tcPr>
            <w:tcW w:w="0" w:type="auto"/>
            <w:vAlign w:val="center"/>
            <w:hideMark/>
          </w:tcPr>
          <w:p w:rsidR="004F3BE7" w:rsidRPr="004F3BE7" w:rsidRDefault="004F3BE7" w:rsidP="004F3BE7">
            <w:r w:rsidRPr="004F3BE7">
              <w:t>Conhecimentos necessários</w:t>
            </w:r>
          </w:p>
        </w:tc>
        <w:tc>
          <w:tcPr>
            <w:tcW w:w="0" w:type="auto"/>
            <w:vAlign w:val="center"/>
            <w:hideMark/>
          </w:tcPr>
          <w:p w:rsidR="004F3BE7" w:rsidRPr="004F3BE7" w:rsidRDefault="004F3BE7" w:rsidP="004F3BE7">
            <w:r w:rsidRPr="004F3BE7">
              <w:t>Conhecimentos práticos de como criar e manter jardins internos e externos, harmonizando diferentes espécies de plantas, utilizar equipamentos, materiais e produtos específicos, realizar tratos culturais, corte e  podas de acordo com condições locais e climáticas</w:t>
            </w:r>
          </w:p>
        </w:tc>
      </w:tr>
      <w:tr w:rsidR="004F3BE7" w:rsidRPr="004F3BE7" w:rsidTr="004F3BE7">
        <w:trPr>
          <w:tblCellSpacing w:w="15" w:type="dxa"/>
        </w:trPr>
        <w:tc>
          <w:tcPr>
            <w:tcW w:w="0" w:type="auto"/>
            <w:vAlign w:val="center"/>
            <w:hideMark/>
          </w:tcPr>
          <w:p w:rsidR="004F3BE7" w:rsidRPr="004F3BE7" w:rsidRDefault="004F3BE7" w:rsidP="004F3BE7">
            <w:r w:rsidRPr="004F3BE7">
              <w:t>Experiência</w:t>
            </w:r>
          </w:p>
        </w:tc>
        <w:tc>
          <w:tcPr>
            <w:tcW w:w="0" w:type="auto"/>
            <w:vAlign w:val="center"/>
            <w:hideMark/>
          </w:tcPr>
          <w:p w:rsidR="004F3BE7" w:rsidRPr="004F3BE7" w:rsidRDefault="004F3BE7" w:rsidP="004F3BE7">
            <w:r w:rsidRPr="004F3BE7">
              <w:t>Atestados de Experiência comprovada mínimo 06 meses</w:t>
            </w:r>
          </w:p>
        </w:tc>
      </w:tr>
      <w:tr w:rsidR="004F3BE7" w:rsidRPr="004F3BE7" w:rsidTr="004F3BE7">
        <w:trPr>
          <w:tblCellSpacing w:w="15" w:type="dxa"/>
        </w:trPr>
        <w:tc>
          <w:tcPr>
            <w:tcW w:w="0" w:type="auto"/>
            <w:vAlign w:val="center"/>
            <w:hideMark/>
          </w:tcPr>
          <w:p w:rsidR="004F3BE7" w:rsidRPr="004F3BE7" w:rsidRDefault="004F3BE7" w:rsidP="004F3BE7">
            <w:r w:rsidRPr="004F3BE7">
              <w:t>Segurança EPI</w:t>
            </w:r>
          </w:p>
        </w:tc>
        <w:tc>
          <w:tcPr>
            <w:tcW w:w="0" w:type="auto"/>
            <w:vAlign w:val="center"/>
            <w:hideMark/>
          </w:tcPr>
          <w:p w:rsidR="004F3BE7" w:rsidRPr="004F3BE7" w:rsidRDefault="004F3BE7" w:rsidP="004F3BE7">
            <w:r w:rsidRPr="004F3BE7">
              <w:t>Avental raspa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Capacete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Botina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Perneira de proteção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Joelheira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Óculos de proteção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Protetor auricular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Cinto de segurança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borracha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Luva de Raspa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Poda de árvores: óculos de segurança ou capacete com protetor facial acoplado, cinturão de segurança ou ETR, protetor auricular e roupas adequadas</w:t>
            </w:r>
          </w:p>
        </w:tc>
      </w:tr>
      <w:tr w:rsidR="004F3BE7" w:rsidRPr="004F3BE7" w:rsidTr="004F3BE7">
        <w:trPr>
          <w:tblCellSpacing w:w="15" w:type="dxa"/>
        </w:trPr>
        <w:tc>
          <w:tcPr>
            <w:tcW w:w="0" w:type="auto"/>
            <w:vAlign w:val="center"/>
            <w:hideMark/>
          </w:tcPr>
          <w:p w:rsidR="004F3BE7" w:rsidRPr="004F3BE7" w:rsidRDefault="004F3BE7" w:rsidP="004F3BE7">
            <w:r w:rsidRPr="004F3BE7">
              <w:t>Equipamentos e Ferramentas</w:t>
            </w:r>
          </w:p>
        </w:tc>
        <w:tc>
          <w:tcPr>
            <w:tcW w:w="0" w:type="auto"/>
            <w:vAlign w:val="center"/>
            <w:hideMark/>
          </w:tcPr>
          <w:p w:rsidR="004F3BE7" w:rsidRPr="004F3BE7" w:rsidRDefault="004F3BE7" w:rsidP="004F3BE7">
            <w:r w:rsidRPr="004F3BE7">
              <w:t>Enxadas, pás, garfos,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Rastelo</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Tesouras de poda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Serrote ou arco de serra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proofErr w:type="spellStart"/>
            <w:r w:rsidRPr="004F3BE7">
              <w:t>Maquita</w:t>
            </w:r>
            <w:proofErr w:type="spellEnd"/>
            <w:r w:rsidRPr="004F3BE7">
              <w:t xml:space="preserve"> ou moto serra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Facão, foice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Pulverizador</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Vassoura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Forquilha</w:t>
            </w:r>
          </w:p>
        </w:tc>
      </w:tr>
      <w:tr w:rsidR="004F3BE7" w:rsidRPr="004F3BE7" w:rsidTr="004F3BE7">
        <w:trPr>
          <w:tblCellSpacing w:w="15" w:type="dxa"/>
        </w:trPr>
        <w:tc>
          <w:tcPr>
            <w:tcW w:w="0" w:type="auto"/>
            <w:vAlign w:val="center"/>
            <w:hideMark/>
          </w:tcPr>
          <w:p w:rsidR="004F3BE7" w:rsidRPr="004F3BE7" w:rsidRDefault="004F3BE7" w:rsidP="004F3BE7">
            <w:r w:rsidRPr="004F3BE7">
              <w:t>Principais Atividades Desempenhadas</w:t>
            </w:r>
          </w:p>
        </w:tc>
        <w:tc>
          <w:tcPr>
            <w:tcW w:w="0" w:type="auto"/>
            <w:vAlign w:val="center"/>
            <w:hideMark/>
          </w:tcPr>
          <w:p w:rsidR="004F3BE7" w:rsidRPr="004F3BE7" w:rsidRDefault="004F3BE7" w:rsidP="004F3BE7">
            <w:r w:rsidRPr="004F3BE7">
              <w:t>Capina manual ou mecânica,</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Aplicação de larvicidas (produtos químicos que combatem as larvas de insetos), aplicação de herbicidas (substâncias químicas para destruir ervas daninhas),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Poda de árvores de pequeno ou médio porte,</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tratamento e manutenção de jardins e gramados.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Manutenção de jardins, nas áreas de quadras de esportes, playgrounds e parques recreacionais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Serviços de limpeza, manutenção, plantio de jardins;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de grama para recomposição de áreas</w:t>
            </w:r>
          </w:p>
        </w:tc>
      </w:tr>
      <w:tr w:rsidR="004F3BE7" w:rsidRPr="004F3BE7" w:rsidTr="004F3BE7">
        <w:trPr>
          <w:tblCellSpacing w:w="15" w:type="dxa"/>
        </w:trPr>
        <w:tc>
          <w:tcPr>
            <w:tcW w:w="0" w:type="auto"/>
            <w:vAlign w:val="center"/>
            <w:hideMark/>
          </w:tcPr>
          <w:p w:rsidR="004F3BE7" w:rsidRPr="004F3BE7" w:rsidRDefault="004F3BE7" w:rsidP="004F3BE7"/>
        </w:tc>
        <w:tc>
          <w:tcPr>
            <w:tcW w:w="0" w:type="auto"/>
            <w:vAlign w:val="center"/>
            <w:hideMark/>
          </w:tcPr>
          <w:p w:rsidR="004F3BE7" w:rsidRPr="004F3BE7" w:rsidRDefault="004F3BE7" w:rsidP="004F3BE7">
            <w:r w:rsidRPr="004F3BE7">
              <w:t>Plantio, tratamento e manutenção de plantas para outras atividades paisagísticas voltadas à manutenção do solo como: criação de zonas de retenção, melhoria de terreno, prevenção de inundações, etc.</w:t>
            </w:r>
          </w:p>
        </w:tc>
      </w:tr>
    </w:tbl>
    <w:p w:rsidR="004F3BE7" w:rsidRPr="00167A1A" w:rsidRDefault="004F3BE7" w:rsidP="00167A1A">
      <w:pPr>
        <w:tabs>
          <w:tab w:val="left" w:pos="1257"/>
          <w:tab w:val="left" w:pos="1386"/>
        </w:tabs>
        <w:ind w:left="426" w:hanging="426"/>
        <w:jc w:val="both"/>
        <w:rPr>
          <w:rFonts w:asciiTheme="minorHAnsi" w:hAnsiTheme="minorHAnsi" w:cstheme="minorHAnsi"/>
          <w:sz w:val="22"/>
          <w:szCs w:val="22"/>
        </w:rPr>
      </w:pPr>
    </w:p>
    <w:sectPr w:rsidR="004F3BE7" w:rsidRPr="00167A1A" w:rsidSect="002A110A">
      <w:headerReference w:type="default" r:id="rId14"/>
      <w:footerReference w:type="default" r:id="rId15"/>
      <w:pgSz w:w="11906" w:h="16838"/>
      <w:pgMar w:top="1701" w:right="1701" w:bottom="1701" w:left="170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0F" w:rsidRDefault="000A050F" w:rsidP="00A42815">
      <w:r>
        <w:separator/>
      </w:r>
    </w:p>
  </w:endnote>
  <w:endnote w:type="continuationSeparator" w:id="0">
    <w:p w:rsidR="000A050F" w:rsidRDefault="000A050F"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68397"/>
      <w:docPartObj>
        <w:docPartGallery w:val="Page Numbers (Bottom of Page)"/>
        <w:docPartUnique/>
      </w:docPartObj>
    </w:sdtPr>
    <w:sdtEndPr/>
    <w:sdtContent>
      <w:p w:rsidR="000A050F" w:rsidRDefault="000A050F">
        <w:pPr>
          <w:pStyle w:val="Rodap"/>
          <w:jc w:val="right"/>
        </w:pPr>
        <w:r>
          <w:fldChar w:fldCharType="begin"/>
        </w:r>
        <w:r>
          <w:instrText xml:space="preserve"> PAGE   \* MERGEFORMAT </w:instrText>
        </w:r>
        <w:r>
          <w:fldChar w:fldCharType="separate"/>
        </w:r>
        <w:r w:rsidR="00347D57">
          <w:rPr>
            <w:noProof/>
          </w:rPr>
          <w:t>1</w:t>
        </w:r>
        <w:r>
          <w:rPr>
            <w:noProof/>
          </w:rPr>
          <w:fldChar w:fldCharType="end"/>
        </w:r>
      </w:p>
    </w:sdtContent>
  </w:sdt>
  <w:p w:rsidR="000A050F" w:rsidRDefault="000A050F">
    <w:pPr>
      <w:pStyle w:val="Rodap"/>
    </w:pPr>
  </w:p>
  <w:p w:rsidR="000A050F" w:rsidRDefault="000A050F"/>
  <w:p w:rsidR="000A050F" w:rsidRDefault="000A05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0F" w:rsidRDefault="000A050F" w:rsidP="00A42815">
      <w:r>
        <w:separator/>
      </w:r>
    </w:p>
  </w:footnote>
  <w:footnote w:type="continuationSeparator" w:id="0">
    <w:p w:rsidR="000A050F" w:rsidRDefault="000A050F" w:rsidP="00A428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50F" w:rsidRDefault="000A050F" w:rsidP="00213633">
    <w:pPr>
      <w:pStyle w:val="Cabealho"/>
      <w:jc w:val="center"/>
    </w:pPr>
    <w:r w:rsidRPr="003F25A2">
      <w:rPr>
        <w:noProof/>
      </w:rPr>
      <w:drawing>
        <wp:inline distT="0" distB="0" distL="0" distR="0" wp14:anchorId="7EF80A33" wp14:editId="0CAC3487">
          <wp:extent cx="3609340" cy="93789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0A050F" w:rsidRDefault="000A050F"/>
  <w:p w:rsidR="000A050F" w:rsidRDefault="000A05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6F14"/>
    <w:multiLevelType w:val="multilevel"/>
    <w:tmpl w:val="452061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36AD9"/>
    <w:multiLevelType w:val="multilevel"/>
    <w:tmpl w:val="19F0730A"/>
    <w:lvl w:ilvl="0">
      <w:start w:val="2"/>
      <w:numFmt w:val="decimal"/>
      <w:lvlText w:val="%1"/>
      <w:lvlJc w:val="left"/>
      <w:pPr>
        <w:ind w:left="2373" w:hanging="845"/>
      </w:pPr>
      <w:rPr>
        <w:rFonts w:hint="default"/>
        <w:lang w:val="pt-BR" w:eastAsia="pt-BR" w:bidi="pt-BR"/>
      </w:rPr>
    </w:lvl>
    <w:lvl w:ilvl="1">
      <w:start w:val="1"/>
      <w:numFmt w:val="decimal"/>
      <w:lvlText w:val="%1.%2"/>
      <w:lvlJc w:val="left"/>
      <w:pPr>
        <w:ind w:left="2373" w:hanging="845"/>
      </w:pPr>
      <w:rPr>
        <w:rFonts w:hint="default"/>
        <w:lang w:val="pt-BR" w:eastAsia="pt-BR" w:bidi="pt-BR"/>
      </w:rPr>
    </w:lvl>
    <w:lvl w:ilvl="2">
      <w:start w:val="1"/>
      <w:numFmt w:val="decimal"/>
      <w:lvlText w:val="%1.%2.%3"/>
      <w:lvlJc w:val="left"/>
      <w:pPr>
        <w:ind w:left="2373" w:hanging="845"/>
      </w:pPr>
      <w:rPr>
        <w:rFonts w:hint="default"/>
        <w:lang w:val="pt-BR" w:eastAsia="pt-BR" w:bidi="pt-BR"/>
      </w:rPr>
    </w:lvl>
    <w:lvl w:ilvl="3">
      <w:start w:val="1"/>
      <w:numFmt w:val="upperLetter"/>
      <w:lvlText w:val="%1.%2.%3.%4"/>
      <w:lvlJc w:val="left"/>
      <w:pPr>
        <w:ind w:left="2373" w:hanging="845"/>
      </w:pPr>
      <w:rPr>
        <w:rFonts w:ascii="Arial" w:eastAsia="Arial" w:hAnsi="Arial" w:cs="Arial" w:hint="default"/>
        <w:b/>
        <w:bCs/>
        <w:spacing w:val="-3"/>
        <w:w w:val="100"/>
        <w:sz w:val="22"/>
        <w:szCs w:val="22"/>
        <w:lang w:val="pt-BR" w:eastAsia="pt-BR" w:bidi="pt-BR"/>
      </w:rPr>
    </w:lvl>
    <w:lvl w:ilvl="4">
      <w:start w:val="1"/>
      <w:numFmt w:val="lowerLetter"/>
      <w:lvlText w:val="%5)"/>
      <w:lvlJc w:val="left"/>
      <w:pPr>
        <w:ind w:left="3083" w:hanging="257"/>
      </w:pPr>
      <w:rPr>
        <w:rFonts w:ascii="Arial" w:eastAsia="Arial" w:hAnsi="Arial" w:cs="Arial" w:hint="default"/>
        <w:w w:val="100"/>
        <w:sz w:val="22"/>
        <w:szCs w:val="22"/>
        <w:lang w:val="pt-BR" w:eastAsia="pt-BR" w:bidi="pt-BR"/>
      </w:rPr>
    </w:lvl>
    <w:lvl w:ilvl="5">
      <w:numFmt w:val="bullet"/>
      <w:lvlText w:val="•"/>
      <w:lvlJc w:val="left"/>
      <w:pPr>
        <w:ind w:left="6727" w:hanging="257"/>
      </w:pPr>
      <w:rPr>
        <w:rFonts w:hint="default"/>
        <w:lang w:val="pt-BR" w:eastAsia="pt-BR" w:bidi="pt-BR"/>
      </w:rPr>
    </w:lvl>
    <w:lvl w:ilvl="6">
      <w:numFmt w:val="bullet"/>
      <w:lvlText w:val="•"/>
      <w:lvlJc w:val="left"/>
      <w:pPr>
        <w:ind w:left="7639" w:hanging="257"/>
      </w:pPr>
      <w:rPr>
        <w:rFonts w:hint="default"/>
        <w:lang w:val="pt-BR" w:eastAsia="pt-BR" w:bidi="pt-BR"/>
      </w:rPr>
    </w:lvl>
    <w:lvl w:ilvl="7">
      <w:numFmt w:val="bullet"/>
      <w:lvlText w:val="•"/>
      <w:lvlJc w:val="left"/>
      <w:pPr>
        <w:ind w:left="8550" w:hanging="257"/>
      </w:pPr>
      <w:rPr>
        <w:rFonts w:hint="default"/>
        <w:lang w:val="pt-BR" w:eastAsia="pt-BR" w:bidi="pt-BR"/>
      </w:rPr>
    </w:lvl>
    <w:lvl w:ilvl="8">
      <w:numFmt w:val="bullet"/>
      <w:lvlText w:val="•"/>
      <w:lvlJc w:val="left"/>
      <w:pPr>
        <w:ind w:left="9462" w:hanging="257"/>
      </w:pPr>
      <w:rPr>
        <w:rFonts w:hint="default"/>
        <w:lang w:val="pt-BR" w:eastAsia="pt-BR" w:bidi="pt-BR"/>
      </w:rPr>
    </w:lvl>
  </w:abstractNum>
  <w:abstractNum w:abstractNumId="2" w15:restartNumberingAfterBreak="0">
    <w:nsid w:val="05ED7B1B"/>
    <w:multiLevelType w:val="hybridMultilevel"/>
    <w:tmpl w:val="412EEE2E"/>
    <w:lvl w:ilvl="0" w:tplc="FA30AFC0">
      <w:numFmt w:val="bullet"/>
      <w:lvlText w:val=""/>
      <w:lvlJc w:val="left"/>
      <w:pPr>
        <w:ind w:left="280" w:hanging="171"/>
      </w:pPr>
      <w:rPr>
        <w:rFonts w:ascii="Wingdings" w:eastAsia="Wingdings" w:hAnsi="Wingdings" w:cs="Wingdings" w:hint="default"/>
        <w:w w:val="100"/>
        <w:sz w:val="21"/>
        <w:szCs w:val="21"/>
        <w:lang w:val="pt-BR" w:eastAsia="pt-BR" w:bidi="pt-BR"/>
      </w:rPr>
    </w:lvl>
    <w:lvl w:ilvl="1" w:tplc="D0641718">
      <w:numFmt w:val="bullet"/>
      <w:lvlText w:val="•"/>
      <w:lvlJc w:val="left"/>
      <w:pPr>
        <w:ind w:left="1101" w:hanging="171"/>
      </w:pPr>
      <w:rPr>
        <w:rFonts w:hint="default"/>
        <w:lang w:val="pt-BR" w:eastAsia="pt-BR" w:bidi="pt-BR"/>
      </w:rPr>
    </w:lvl>
    <w:lvl w:ilvl="2" w:tplc="69C4EF16">
      <w:numFmt w:val="bullet"/>
      <w:lvlText w:val="•"/>
      <w:lvlJc w:val="left"/>
      <w:pPr>
        <w:ind w:left="1923" w:hanging="171"/>
      </w:pPr>
      <w:rPr>
        <w:rFonts w:hint="default"/>
        <w:lang w:val="pt-BR" w:eastAsia="pt-BR" w:bidi="pt-BR"/>
      </w:rPr>
    </w:lvl>
    <w:lvl w:ilvl="3" w:tplc="C0C84DF6">
      <w:numFmt w:val="bullet"/>
      <w:lvlText w:val="•"/>
      <w:lvlJc w:val="left"/>
      <w:pPr>
        <w:ind w:left="2745" w:hanging="171"/>
      </w:pPr>
      <w:rPr>
        <w:rFonts w:hint="default"/>
        <w:lang w:val="pt-BR" w:eastAsia="pt-BR" w:bidi="pt-BR"/>
      </w:rPr>
    </w:lvl>
    <w:lvl w:ilvl="4" w:tplc="277AD1CC">
      <w:numFmt w:val="bullet"/>
      <w:lvlText w:val="•"/>
      <w:lvlJc w:val="left"/>
      <w:pPr>
        <w:ind w:left="3566" w:hanging="171"/>
      </w:pPr>
      <w:rPr>
        <w:rFonts w:hint="default"/>
        <w:lang w:val="pt-BR" w:eastAsia="pt-BR" w:bidi="pt-BR"/>
      </w:rPr>
    </w:lvl>
    <w:lvl w:ilvl="5" w:tplc="06D2E2C4">
      <w:numFmt w:val="bullet"/>
      <w:lvlText w:val="•"/>
      <w:lvlJc w:val="left"/>
      <w:pPr>
        <w:ind w:left="4388" w:hanging="171"/>
      </w:pPr>
      <w:rPr>
        <w:rFonts w:hint="default"/>
        <w:lang w:val="pt-BR" w:eastAsia="pt-BR" w:bidi="pt-BR"/>
      </w:rPr>
    </w:lvl>
    <w:lvl w:ilvl="6" w:tplc="29D89BA2">
      <w:numFmt w:val="bullet"/>
      <w:lvlText w:val="•"/>
      <w:lvlJc w:val="left"/>
      <w:pPr>
        <w:ind w:left="5210" w:hanging="171"/>
      </w:pPr>
      <w:rPr>
        <w:rFonts w:hint="default"/>
        <w:lang w:val="pt-BR" w:eastAsia="pt-BR" w:bidi="pt-BR"/>
      </w:rPr>
    </w:lvl>
    <w:lvl w:ilvl="7" w:tplc="2ABE224A">
      <w:numFmt w:val="bullet"/>
      <w:lvlText w:val="•"/>
      <w:lvlJc w:val="left"/>
      <w:pPr>
        <w:ind w:left="6031" w:hanging="171"/>
      </w:pPr>
      <w:rPr>
        <w:rFonts w:hint="default"/>
        <w:lang w:val="pt-BR" w:eastAsia="pt-BR" w:bidi="pt-BR"/>
      </w:rPr>
    </w:lvl>
    <w:lvl w:ilvl="8" w:tplc="FDB80FC8">
      <w:numFmt w:val="bullet"/>
      <w:lvlText w:val="•"/>
      <w:lvlJc w:val="left"/>
      <w:pPr>
        <w:ind w:left="6853" w:hanging="171"/>
      </w:pPr>
      <w:rPr>
        <w:rFonts w:hint="default"/>
        <w:lang w:val="pt-BR" w:eastAsia="pt-BR" w:bidi="pt-BR"/>
      </w:rPr>
    </w:lvl>
  </w:abstractNum>
  <w:abstractNum w:abstractNumId="3" w15:restartNumberingAfterBreak="0">
    <w:nsid w:val="1C6349A6"/>
    <w:multiLevelType w:val="hybridMultilevel"/>
    <w:tmpl w:val="6FE4F826"/>
    <w:lvl w:ilvl="0" w:tplc="5184C230">
      <w:numFmt w:val="bullet"/>
      <w:lvlText w:val=""/>
      <w:lvlJc w:val="left"/>
      <w:pPr>
        <w:ind w:left="280" w:hanging="171"/>
      </w:pPr>
      <w:rPr>
        <w:rFonts w:ascii="Wingdings" w:eastAsia="Wingdings" w:hAnsi="Wingdings" w:cs="Wingdings" w:hint="default"/>
        <w:w w:val="100"/>
        <w:sz w:val="21"/>
        <w:szCs w:val="21"/>
        <w:lang w:val="pt-BR" w:eastAsia="pt-BR" w:bidi="pt-BR"/>
      </w:rPr>
    </w:lvl>
    <w:lvl w:ilvl="1" w:tplc="43C8C90A">
      <w:numFmt w:val="bullet"/>
      <w:lvlText w:val="•"/>
      <w:lvlJc w:val="left"/>
      <w:pPr>
        <w:ind w:left="1101" w:hanging="171"/>
      </w:pPr>
      <w:rPr>
        <w:rFonts w:hint="default"/>
        <w:lang w:val="pt-BR" w:eastAsia="pt-BR" w:bidi="pt-BR"/>
      </w:rPr>
    </w:lvl>
    <w:lvl w:ilvl="2" w:tplc="FAA640E2">
      <w:numFmt w:val="bullet"/>
      <w:lvlText w:val="•"/>
      <w:lvlJc w:val="left"/>
      <w:pPr>
        <w:ind w:left="1923" w:hanging="171"/>
      </w:pPr>
      <w:rPr>
        <w:rFonts w:hint="default"/>
        <w:lang w:val="pt-BR" w:eastAsia="pt-BR" w:bidi="pt-BR"/>
      </w:rPr>
    </w:lvl>
    <w:lvl w:ilvl="3" w:tplc="AAE0C444">
      <w:numFmt w:val="bullet"/>
      <w:lvlText w:val="•"/>
      <w:lvlJc w:val="left"/>
      <w:pPr>
        <w:ind w:left="2745" w:hanging="171"/>
      </w:pPr>
      <w:rPr>
        <w:rFonts w:hint="default"/>
        <w:lang w:val="pt-BR" w:eastAsia="pt-BR" w:bidi="pt-BR"/>
      </w:rPr>
    </w:lvl>
    <w:lvl w:ilvl="4" w:tplc="156AFBF4">
      <w:numFmt w:val="bullet"/>
      <w:lvlText w:val="•"/>
      <w:lvlJc w:val="left"/>
      <w:pPr>
        <w:ind w:left="3566" w:hanging="171"/>
      </w:pPr>
      <w:rPr>
        <w:rFonts w:hint="default"/>
        <w:lang w:val="pt-BR" w:eastAsia="pt-BR" w:bidi="pt-BR"/>
      </w:rPr>
    </w:lvl>
    <w:lvl w:ilvl="5" w:tplc="707A5A80">
      <w:numFmt w:val="bullet"/>
      <w:lvlText w:val="•"/>
      <w:lvlJc w:val="left"/>
      <w:pPr>
        <w:ind w:left="4388" w:hanging="171"/>
      </w:pPr>
      <w:rPr>
        <w:rFonts w:hint="default"/>
        <w:lang w:val="pt-BR" w:eastAsia="pt-BR" w:bidi="pt-BR"/>
      </w:rPr>
    </w:lvl>
    <w:lvl w:ilvl="6" w:tplc="755A7A0C">
      <w:numFmt w:val="bullet"/>
      <w:lvlText w:val="•"/>
      <w:lvlJc w:val="left"/>
      <w:pPr>
        <w:ind w:left="5210" w:hanging="171"/>
      </w:pPr>
      <w:rPr>
        <w:rFonts w:hint="default"/>
        <w:lang w:val="pt-BR" w:eastAsia="pt-BR" w:bidi="pt-BR"/>
      </w:rPr>
    </w:lvl>
    <w:lvl w:ilvl="7" w:tplc="B7223C02">
      <w:numFmt w:val="bullet"/>
      <w:lvlText w:val="•"/>
      <w:lvlJc w:val="left"/>
      <w:pPr>
        <w:ind w:left="6031" w:hanging="171"/>
      </w:pPr>
      <w:rPr>
        <w:rFonts w:hint="default"/>
        <w:lang w:val="pt-BR" w:eastAsia="pt-BR" w:bidi="pt-BR"/>
      </w:rPr>
    </w:lvl>
    <w:lvl w:ilvl="8" w:tplc="7C16F3C4">
      <w:numFmt w:val="bullet"/>
      <w:lvlText w:val="•"/>
      <w:lvlJc w:val="left"/>
      <w:pPr>
        <w:ind w:left="6853" w:hanging="171"/>
      </w:pPr>
      <w:rPr>
        <w:rFonts w:hint="default"/>
        <w:lang w:val="pt-BR" w:eastAsia="pt-BR" w:bidi="pt-BR"/>
      </w:rPr>
    </w:lvl>
  </w:abstractNum>
  <w:abstractNum w:abstractNumId="4"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AC0716"/>
    <w:multiLevelType w:val="hybridMultilevel"/>
    <w:tmpl w:val="F68843FE"/>
    <w:lvl w:ilvl="0" w:tplc="EBCC90AC">
      <w:numFmt w:val="bullet"/>
      <w:lvlText w:val=""/>
      <w:lvlJc w:val="left"/>
      <w:pPr>
        <w:ind w:left="280" w:hanging="171"/>
      </w:pPr>
      <w:rPr>
        <w:rFonts w:ascii="Wingdings" w:eastAsia="Wingdings" w:hAnsi="Wingdings" w:cs="Wingdings" w:hint="default"/>
        <w:w w:val="100"/>
        <w:sz w:val="21"/>
        <w:szCs w:val="21"/>
        <w:lang w:val="pt-BR" w:eastAsia="pt-BR" w:bidi="pt-BR"/>
      </w:rPr>
    </w:lvl>
    <w:lvl w:ilvl="1" w:tplc="823EF992">
      <w:numFmt w:val="bullet"/>
      <w:lvlText w:val="•"/>
      <w:lvlJc w:val="left"/>
      <w:pPr>
        <w:ind w:left="1101" w:hanging="171"/>
      </w:pPr>
      <w:rPr>
        <w:rFonts w:hint="default"/>
        <w:lang w:val="pt-BR" w:eastAsia="pt-BR" w:bidi="pt-BR"/>
      </w:rPr>
    </w:lvl>
    <w:lvl w:ilvl="2" w:tplc="03E4AD9A">
      <w:numFmt w:val="bullet"/>
      <w:lvlText w:val="•"/>
      <w:lvlJc w:val="left"/>
      <w:pPr>
        <w:ind w:left="1923" w:hanging="171"/>
      </w:pPr>
      <w:rPr>
        <w:rFonts w:hint="default"/>
        <w:lang w:val="pt-BR" w:eastAsia="pt-BR" w:bidi="pt-BR"/>
      </w:rPr>
    </w:lvl>
    <w:lvl w:ilvl="3" w:tplc="9DC052B2">
      <w:numFmt w:val="bullet"/>
      <w:lvlText w:val="•"/>
      <w:lvlJc w:val="left"/>
      <w:pPr>
        <w:ind w:left="2745" w:hanging="171"/>
      </w:pPr>
      <w:rPr>
        <w:rFonts w:hint="default"/>
        <w:lang w:val="pt-BR" w:eastAsia="pt-BR" w:bidi="pt-BR"/>
      </w:rPr>
    </w:lvl>
    <w:lvl w:ilvl="4" w:tplc="ED84875A">
      <w:numFmt w:val="bullet"/>
      <w:lvlText w:val="•"/>
      <w:lvlJc w:val="left"/>
      <w:pPr>
        <w:ind w:left="3566" w:hanging="171"/>
      </w:pPr>
      <w:rPr>
        <w:rFonts w:hint="default"/>
        <w:lang w:val="pt-BR" w:eastAsia="pt-BR" w:bidi="pt-BR"/>
      </w:rPr>
    </w:lvl>
    <w:lvl w:ilvl="5" w:tplc="2090A880">
      <w:numFmt w:val="bullet"/>
      <w:lvlText w:val="•"/>
      <w:lvlJc w:val="left"/>
      <w:pPr>
        <w:ind w:left="4388" w:hanging="171"/>
      </w:pPr>
      <w:rPr>
        <w:rFonts w:hint="default"/>
        <w:lang w:val="pt-BR" w:eastAsia="pt-BR" w:bidi="pt-BR"/>
      </w:rPr>
    </w:lvl>
    <w:lvl w:ilvl="6" w:tplc="C760673C">
      <w:numFmt w:val="bullet"/>
      <w:lvlText w:val="•"/>
      <w:lvlJc w:val="left"/>
      <w:pPr>
        <w:ind w:left="5210" w:hanging="171"/>
      </w:pPr>
      <w:rPr>
        <w:rFonts w:hint="default"/>
        <w:lang w:val="pt-BR" w:eastAsia="pt-BR" w:bidi="pt-BR"/>
      </w:rPr>
    </w:lvl>
    <w:lvl w:ilvl="7" w:tplc="F104DE72">
      <w:numFmt w:val="bullet"/>
      <w:lvlText w:val="•"/>
      <w:lvlJc w:val="left"/>
      <w:pPr>
        <w:ind w:left="6031" w:hanging="171"/>
      </w:pPr>
      <w:rPr>
        <w:rFonts w:hint="default"/>
        <w:lang w:val="pt-BR" w:eastAsia="pt-BR" w:bidi="pt-BR"/>
      </w:rPr>
    </w:lvl>
    <w:lvl w:ilvl="8" w:tplc="51B8902C">
      <w:numFmt w:val="bullet"/>
      <w:lvlText w:val="•"/>
      <w:lvlJc w:val="left"/>
      <w:pPr>
        <w:ind w:left="6853" w:hanging="171"/>
      </w:pPr>
      <w:rPr>
        <w:rFonts w:hint="default"/>
        <w:lang w:val="pt-BR" w:eastAsia="pt-BR" w:bidi="pt-BR"/>
      </w:rPr>
    </w:lvl>
  </w:abstractNum>
  <w:abstractNum w:abstractNumId="7" w15:restartNumberingAfterBreak="0">
    <w:nsid w:val="1E794CA7"/>
    <w:multiLevelType w:val="hybridMultilevel"/>
    <w:tmpl w:val="F280C938"/>
    <w:lvl w:ilvl="0" w:tplc="DDA6A99C">
      <w:numFmt w:val="bullet"/>
      <w:lvlText w:val=""/>
      <w:lvlJc w:val="left"/>
      <w:pPr>
        <w:ind w:left="280" w:hanging="171"/>
      </w:pPr>
      <w:rPr>
        <w:rFonts w:ascii="Symbol" w:eastAsia="Symbol" w:hAnsi="Symbol" w:cs="Symbol" w:hint="default"/>
        <w:w w:val="100"/>
        <w:sz w:val="21"/>
        <w:szCs w:val="21"/>
        <w:lang w:val="pt-BR" w:eastAsia="pt-BR" w:bidi="pt-BR"/>
      </w:rPr>
    </w:lvl>
    <w:lvl w:ilvl="1" w:tplc="60F2B6B6">
      <w:numFmt w:val="bullet"/>
      <w:lvlText w:val="•"/>
      <w:lvlJc w:val="left"/>
      <w:pPr>
        <w:ind w:left="1101" w:hanging="171"/>
      </w:pPr>
      <w:rPr>
        <w:rFonts w:hint="default"/>
        <w:lang w:val="pt-BR" w:eastAsia="pt-BR" w:bidi="pt-BR"/>
      </w:rPr>
    </w:lvl>
    <w:lvl w:ilvl="2" w:tplc="04B85C38">
      <w:numFmt w:val="bullet"/>
      <w:lvlText w:val="•"/>
      <w:lvlJc w:val="left"/>
      <w:pPr>
        <w:ind w:left="1923" w:hanging="171"/>
      </w:pPr>
      <w:rPr>
        <w:rFonts w:hint="default"/>
        <w:lang w:val="pt-BR" w:eastAsia="pt-BR" w:bidi="pt-BR"/>
      </w:rPr>
    </w:lvl>
    <w:lvl w:ilvl="3" w:tplc="2474DE60">
      <w:numFmt w:val="bullet"/>
      <w:lvlText w:val="•"/>
      <w:lvlJc w:val="left"/>
      <w:pPr>
        <w:ind w:left="2745" w:hanging="171"/>
      </w:pPr>
      <w:rPr>
        <w:rFonts w:hint="default"/>
        <w:lang w:val="pt-BR" w:eastAsia="pt-BR" w:bidi="pt-BR"/>
      </w:rPr>
    </w:lvl>
    <w:lvl w:ilvl="4" w:tplc="8DC09EA0">
      <w:numFmt w:val="bullet"/>
      <w:lvlText w:val="•"/>
      <w:lvlJc w:val="left"/>
      <w:pPr>
        <w:ind w:left="3566" w:hanging="171"/>
      </w:pPr>
      <w:rPr>
        <w:rFonts w:hint="default"/>
        <w:lang w:val="pt-BR" w:eastAsia="pt-BR" w:bidi="pt-BR"/>
      </w:rPr>
    </w:lvl>
    <w:lvl w:ilvl="5" w:tplc="DB144F7A">
      <w:numFmt w:val="bullet"/>
      <w:lvlText w:val="•"/>
      <w:lvlJc w:val="left"/>
      <w:pPr>
        <w:ind w:left="4388" w:hanging="171"/>
      </w:pPr>
      <w:rPr>
        <w:rFonts w:hint="default"/>
        <w:lang w:val="pt-BR" w:eastAsia="pt-BR" w:bidi="pt-BR"/>
      </w:rPr>
    </w:lvl>
    <w:lvl w:ilvl="6" w:tplc="775EBE42">
      <w:numFmt w:val="bullet"/>
      <w:lvlText w:val="•"/>
      <w:lvlJc w:val="left"/>
      <w:pPr>
        <w:ind w:left="5210" w:hanging="171"/>
      </w:pPr>
      <w:rPr>
        <w:rFonts w:hint="default"/>
        <w:lang w:val="pt-BR" w:eastAsia="pt-BR" w:bidi="pt-BR"/>
      </w:rPr>
    </w:lvl>
    <w:lvl w:ilvl="7" w:tplc="5CA20712">
      <w:numFmt w:val="bullet"/>
      <w:lvlText w:val="•"/>
      <w:lvlJc w:val="left"/>
      <w:pPr>
        <w:ind w:left="6031" w:hanging="171"/>
      </w:pPr>
      <w:rPr>
        <w:rFonts w:hint="default"/>
        <w:lang w:val="pt-BR" w:eastAsia="pt-BR" w:bidi="pt-BR"/>
      </w:rPr>
    </w:lvl>
    <w:lvl w:ilvl="8" w:tplc="ACD622EA">
      <w:numFmt w:val="bullet"/>
      <w:lvlText w:val="•"/>
      <w:lvlJc w:val="left"/>
      <w:pPr>
        <w:ind w:left="6853" w:hanging="171"/>
      </w:pPr>
      <w:rPr>
        <w:rFonts w:hint="default"/>
        <w:lang w:val="pt-BR" w:eastAsia="pt-BR" w:bidi="pt-BR"/>
      </w:rPr>
    </w:lvl>
  </w:abstractNum>
  <w:abstractNum w:abstractNumId="8" w15:restartNumberingAfterBreak="0">
    <w:nsid w:val="21A3143D"/>
    <w:multiLevelType w:val="hybridMultilevel"/>
    <w:tmpl w:val="415AA9B6"/>
    <w:lvl w:ilvl="0" w:tplc="3A0408B2">
      <w:numFmt w:val="bullet"/>
      <w:lvlText w:val=""/>
      <w:lvlJc w:val="left"/>
      <w:pPr>
        <w:ind w:left="280" w:hanging="171"/>
      </w:pPr>
      <w:rPr>
        <w:rFonts w:ascii="Symbol" w:eastAsia="Symbol" w:hAnsi="Symbol" w:cs="Symbol" w:hint="default"/>
        <w:w w:val="100"/>
        <w:sz w:val="21"/>
        <w:szCs w:val="21"/>
        <w:lang w:val="pt-BR" w:eastAsia="pt-BR" w:bidi="pt-BR"/>
      </w:rPr>
    </w:lvl>
    <w:lvl w:ilvl="1" w:tplc="F6746ABC">
      <w:numFmt w:val="bullet"/>
      <w:lvlText w:val="•"/>
      <w:lvlJc w:val="left"/>
      <w:pPr>
        <w:ind w:left="1101" w:hanging="171"/>
      </w:pPr>
      <w:rPr>
        <w:rFonts w:hint="default"/>
        <w:lang w:val="pt-BR" w:eastAsia="pt-BR" w:bidi="pt-BR"/>
      </w:rPr>
    </w:lvl>
    <w:lvl w:ilvl="2" w:tplc="08F4C98A">
      <w:numFmt w:val="bullet"/>
      <w:lvlText w:val="•"/>
      <w:lvlJc w:val="left"/>
      <w:pPr>
        <w:ind w:left="1923" w:hanging="171"/>
      </w:pPr>
      <w:rPr>
        <w:rFonts w:hint="default"/>
        <w:lang w:val="pt-BR" w:eastAsia="pt-BR" w:bidi="pt-BR"/>
      </w:rPr>
    </w:lvl>
    <w:lvl w:ilvl="3" w:tplc="3BEC5FF2">
      <w:numFmt w:val="bullet"/>
      <w:lvlText w:val="•"/>
      <w:lvlJc w:val="left"/>
      <w:pPr>
        <w:ind w:left="2745" w:hanging="171"/>
      </w:pPr>
      <w:rPr>
        <w:rFonts w:hint="default"/>
        <w:lang w:val="pt-BR" w:eastAsia="pt-BR" w:bidi="pt-BR"/>
      </w:rPr>
    </w:lvl>
    <w:lvl w:ilvl="4" w:tplc="63567212">
      <w:numFmt w:val="bullet"/>
      <w:lvlText w:val="•"/>
      <w:lvlJc w:val="left"/>
      <w:pPr>
        <w:ind w:left="3566" w:hanging="171"/>
      </w:pPr>
      <w:rPr>
        <w:rFonts w:hint="default"/>
        <w:lang w:val="pt-BR" w:eastAsia="pt-BR" w:bidi="pt-BR"/>
      </w:rPr>
    </w:lvl>
    <w:lvl w:ilvl="5" w:tplc="7D1E8240">
      <w:numFmt w:val="bullet"/>
      <w:lvlText w:val="•"/>
      <w:lvlJc w:val="left"/>
      <w:pPr>
        <w:ind w:left="4388" w:hanging="171"/>
      </w:pPr>
      <w:rPr>
        <w:rFonts w:hint="default"/>
        <w:lang w:val="pt-BR" w:eastAsia="pt-BR" w:bidi="pt-BR"/>
      </w:rPr>
    </w:lvl>
    <w:lvl w:ilvl="6" w:tplc="70889FB6">
      <w:numFmt w:val="bullet"/>
      <w:lvlText w:val="•"/>
      <w:lvlJc w:val="left"/>
      <w:pPr>
        <w:ind w:left="5210" w:hanging="171"/>
      </w:pPr>
      <w:rPr>
        <w:rFonts w:hint="default"/>
        <w:lang w:val="pt-BR" w:eastAsia="pt-BR" w:bidi="pt-BR"/>
      </w:rPr>
    </w:lvl>
    <w:lvl w:ilvl="7" w:tplc="B6683BEE">
      <w:numFmt w:val="bullet"/>
      <w:lvlText w:val="•"/>
      <w:lvlJc w:val="left"/>
      <w:pPr>
        <w:ind w:left="6031" w:hanging="171"/>
      </w:pPr>
      <w:rPr>
        <w:rFonts w:hint="default"/>
        <w:lang w:val="pt-BR" w:eastAsia="pt-BR" w:bidi="pt-BR"/>
      </w:rPr>
    </w:lvl>
    <w:lvl w:ilvl="8" w:tplc="87C2B8E8">
      <w:numFmt w:val="bullet"/>
      <w:lvlText w:val="•"/>
      <w:lvlJc w:val="left"/>
      <w:pPr>
        <w:ind w:left="6853" w:hanging="171"/>
      </w:pPr>
      <w:rPr>
        <w:rFonts w:hint="default"/>
        <w:lang w:val="pt-BR" w:eastAsia="pt-BR" w:bidi="pt-BR"/>
      </w:rPr>
    </w:lvl>
  </w:abstractNum>
  <w:abstractNum w:abstractNumId="9" w15:restartNumberingAfterBreak="0">
    <w:nsid w:val="290429C8"/>
    <w:multiLevelType w:val="hybridMultilevel"/>
    <w:tmpl w:val="33968FF2"/>
    <w:lvl w:ilvl="0" w:tplc="D2464E62">
      <w:numFmt w:val="bullet"/>
      <w:lvlText w:val=""/>
      <w:lvlJc w:val="left"/>
      <w:pPr>
        <w:ind w:left="280" w:hanging="171"/>
      </w:pPr>
      <w:rPr>
        <w:rFonts w:ascii="Wingdings" w:eastAsia="Wingdings" w:hAnsi="Wingdings" w:cs="Wingdings" w:hint="default"/>
        <w:w w:val="100"/>
        <w:sz w:val="21"/>
        <w:szCs w:val="21"/>
        <w:lang w:val="pt-BR" w:eastAsia="pt-BR" w:bidi="pt-BR"/>
      </w:rPr>
    </w:lvl>
    <w:lvl w:ilvl="1" w:tplc="7898C886">
      <w:numFmt w:val="bullet"/>
      <w:lvlText w:val="•"/>
      <w:lvlJc w:val="left"/>
      <w:pPr>
        <w:ind w:left="1101" w:hanging="171"/>
      </w:pPr>
      <w:rPr>
        <w:rFonts w:hint="default"/>
        <w:lang w:val="pt-BR" w:eastAsia="pt-BR" w:bidi="pt-BR"/>
      </w:rPr>
    </w:lvl>
    <w:lvl w:ilvl="2" w:tplc="605E50A4">
      <w:numFmt w:val="bullet"/>
      <w:lvlText w:val="•"/>
      <w:lvlJc w:val="left"/>
      <w:pPr>
        <w:ind w:left="1923" w:hanging="171"/>
      </w:pPr>
      <w:rPr>
        <w:rFonts w:hint="default"/>
        <w:lang w:val="pt-BR" w:eastAsia="pt-BR" w:bidi="pt-BR"/>
      </w:rPr>
    </w:lvl>
    <w:lvl w:ilvl="3" w:tplc="F70C31C2">
      <w:numFmt w:val="bullet"/>
      <w:lvlText w:val="•"/>
      <w:lvlJc w:val="left"/>
      <w:pPr>
        <w:ind w:left="2745" w:hanging="171"/>
      </w:pPr>
      <w:rPr>
        <w:rFonts w:hint="default"/>
        <w:lang w:val="pt-BR" w:eastAsia="pt-BR" w:bidi="pt-BR"/>
      </w:rPr>
    </w:lvl>
    <w:lvl w:ilvl="4" w:tplc="57304D06">
      <w:numFmt w:val="bullet"/>
      <w:lvlText w:val="•"/>
      <w:lvlJc w:val="left"/>
      <w:pPr>
        <w:ind w:left="3566" w:hanging="171"/>
      </w:pPr>
      <w:rPr>
        <w:rFonts w:hint="default"/>
        <w:lang w:val="pt-BR" w:eastAsia="pt-BR" w:bidi="pt-BR"/>
      </w:rPr>
    </w:lvl>
    <w:lvl w:ilvl="5" w:tplc="3DD47F20">
      <w:numFmt w:val="bullet"/>
      <w:lvlText w:val="•"/>
      <w:lvlJc w:val="left"/>
      <w:pPr>
        <w:ind w:left="4388" w:hanging="171"/>
      </w:pPr>
      <w:rPr>
        <w:rFonts w:hint="default"/>
        <w:lang w:val="pt-BR" w:eastAsia="pt-BR" w:bidi="pt-BR"/>
      </w:rPr>
    </w:lvl>
    <w:lvl w:ilvl="6" w:tplc="69C2AC22">
      <w:numFmt w:val="bullet"/>
      <w:lvlText w:val="•"/>
      <w:lvlJc w:val="left"/>
      <w:pPr>
        <w:ind w:left="5210" w:hanging="171"/>
      </w:pPr>
      <w:rPr>
        <w:rFonts w:hint="default"/>
        <w:lang w:val="pt-BR" w:eastAsia="pt-BR" w:bidi="pt-BR"/>
      </w:rPr>
    </w:lvl>
    <w:lvl w:ilvl="7" w:tplc="2F0676B2">
      <w:numFmt w:val="bullet"/>
      <w:lvlText w:val="•"/>
      <w:lvlJc w:val="left"/>
      <w:pPr>
        <w:ind w:left="6031" w:hanging="171"/>
      </w:pPr>
      <w:rPr>
        <w:rFonts w:hint="default"/>
        <w:lang w:val="pt-BR" w:eastAsia="pt-BR" w:bidi="pt-BR"/>
      </w:rPr>
    </w:lvl>
    <w:lvl w:ilvl="8" w:tplc="0EE855F2">
      <w:numFmt w:val="bullet"/>
      <w:lvlText w:val="•"/>
      <w:lvlJc w:val="left"/>
      <w:pPr>
        <w:ind w:left="6853" w:hanging="171"/>
      </w:pPr>
      <w:rPr>
        <w:rFonts w:hint="default"/>
        <w:lang w:val="pt-BR" w:eastAsia="pt-BR" w:bidi="pt-BR"/>
      </w:rPr>
    </w:lvl>
  </w:abstractNum>
  <w:abstractNum w:abstractNumId="10" w15:restartNumberingAfterBreak="0">
    <w:nsid w:val="33B30E6A"/>
    <w:multiLevelType w:val="multilevel"/>
    <w:tmpl w:val="3006CF12"/>
    <w:lvl w:ilvl="0">
      <w:start w:val="9"/>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3B450447"/>
    <w:multiLevelType w:val="multilevel"/>
    <w:tmpl w:val="087A96CE"/>
    <w:lvl w:ilvl="0">
      <w:start w:val="4"/>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ED11BA1"/>
    <w:multiLevelType w:val="multilevel"/>
    <w:tmpl w:val="046ABBC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B43231"/>
    <w:multiLevelType w:val="hybridMultilevel"/>
    <w:tmpl w:val="8582501A"/>
    <w:lvl w:ilvl="0" w:tplc="6770AB8A">
      <w:numFmt w:val="bullet"/>
      <w:lvlText w:val=""/>
      <w:lvlJc w:val="left"/>
      <w:pPr>
        <w:ind w:left="280" w:hanging="171"/>
      </w:pPr>
      <w:rPr>
        <w:rFonts w:ascii="Wingdings" w:eastAsia="Wingdings" w:hAnsi="Wingdings" w:cs="Wingdings" w:hint="default"/>
        <w:w w:val="100"/>
        <w:sz w:val="21"/>
        <w:szCs w:val="21"/>
        <w:lang w:val="pt-BR" w:eastAsia="pt-BR" w:bidi="pt-BR"/>
      </w:rPr>
    </w:lvl>
    <w:lvl w:ilvl="1" w:tplc="82162814">
      <w:numFmt w:val="bullet"/>
      <w:lvlText w:val="•"/>
      <w:lvlJc w:val="left"/>
      <w:pPr>
        <w:ind w:left="1101" w:hanging="171"/>
      </w:pPr>
      <w:rPr>
        <w:rFonts w:hint="default"/>
        <w:lang w:val="pt-BR" w:eastAsia="pt-BR" w:bidi="pt-BR"/>
      </w:rPr>
    </w:lvl>
    <w:lvl w:ilvl="2" w:tplc="06124820">
      <w:numFmt w:val="bullet"/>
      <w:lvlText w:val="•"/>
      <w:lvlJc w:val="left"/>
      <w:pPr>
        <w:ind w:left="1923" w:hanging="171"/>
      </w:pPr>
      <w:rPr>
        <w:rFonts w:hint="default"/>
        <w:lang w:val="pt-BR" w:eastAsia="pt-BR" w:bidi="pt-BR"/>
      </w:rPr>
    </w:lvl>
    <w:lvl w:ilvl="3" w:tplc="6DCA4E34">
      <w:numFmt w:val="bullet"/>
      <w:lvlText w:val="•"/>
      <w:lvlJc w:val="left"/>
      <w:pPr>
        <w:ind w:left="2745" w:hanging="171"/>
      </w:pPr>
      <w:rPr>
        <w:rFonts w:hint="default"/>
        <w:lang w:val="pt-BR" w:eastAsia="pt-BR" w:bidi="pt-BR"/>
      </w:rPr>
    </w:lvl>
    <w:lvl w:ilvl="4" w:tplc="931057EC">
      <w:numFmt w:val="bullet"/>
      <w:lvlText w:val="•"/>
      <w:lvlJc w:val="left"/>
      <w:pPr>
        <w:ind w:left="3566" w:hanging="171"/>
      </w:pPr>
      <w:rPr>
        <w:rFonts w:hint="default"/>
        <w:lang w:val="pt-BR" w:eastAsia="pt-BR" w:bidi="pt-BR"/>
      </w:rPr>
    </w:lvl>
    <w:lvl w:ilvl="5" w:tplc="6082ECA4">
      <w:numFmt w:val="bullet"/>
      <w:lvlText w:val="•"/>
      <w:lvlJc w:val="left"/>
      <w:pPr>
        <w:ind w:left="4388" w:hanging="171"/>
      </w:pPr>
      <w:rPr>
        <w:rFonts w:hint="default"/>
        <w:lang w:val="pt-BR" w:eastAsia="pt-BR" w:bidi="pt-BR"/>
      </w:rPr>
    </w:lvl>
    <w:lvl w:ilvl="6" w:tplc="FD0091D0">
      <w:numFmt w:val="bullet"/>
      <w:lvlText w:val="•"/>
      <w:lvlJc w:val="left"/>
      <w:pPr>
        <w:ind w:left="5210" w:hanging="171"/>
      </w:pPr>
      <w:rPr>
        <w:rFonts w:hint="default"/>
        <w:lang w:val="pt-BR" w:eastAsia="pt-BR" w:bidi="pt-BR"/>
      </w:rPr>
    </w:lvl>
    <w:lvl w:ilvl="7" w:tplc="84261026">
      <w:numFmt w:val="bullet"/>
      <w:lvlText w:val="•"/>
      <w:lvlJc w:val="left"/>
      <w:pPr>
        <w:ind w:left="6031" w:hanging="171"/>
      </w:pPr>
      <w:rPr>
        <w:rFonts w:hint="default"/>
        <w:lang w:val="pt-BR" w:eastAsia="pt-BR" w:bidi="pt-BR"/>
      </w:rPr>
    </w:lvl>
    <w:lvl w:ilvl="8" w:tplc="FE7A57AE">
      <w:numFmt w:val="bullet"/>
      <w:lvlText w:val="•"/>
      <w:lvlJc w:val="left"/>
      <w:pPr>
        <w:ind w:left="6853" w:hanging="171"/>
      </w:pPr>
      <w:rPr>
        <w:rFonts w:hint="default"/>
        <w:lang w:val="pt-BR" w:eastAsia="pt-BR" w:bidi="pt-BR"/>
      </w:rPr>
    </w:lvl>
  </w:abstractNum>
  <w:abstractNum w:abstractNumId="16" w15:restartNumberingAfterBreak="0">
    <w:nsid w:val="59573353"/>
    <w:multiLevelType w:val="hybridMultilevel"/>
    <w:tmpl w:val="6784BE26"/>
    <w:lvl w:ilvl="0" w:tplc="59360524">
      <w:numFmt w:val="bullet"/>
      <w:lvlText w:val=""/>
      <w:lvlJc w:val="left"/>
      <w:pPr>
        <w:ind w:left="280" w:hanging="171"/>
      </w:pPr>
      <w:rPr>
        <w:rFonts w:ascii="Wingdings" w:eastAsia="Wingdings" w:hAnsi="Wingdings" w:cs="Wingdings" w:hint="default"/>
        <w:w w:val="100"/>
        <w:sz w:val="21"/>
        <w:szCs w:val="21"/>
        <w:lang w:val="pt-BR" w:eastAsia="pt-BR" w:bidi="pt-BR"/>
      </w:rPr>
    </w:lvl>
    <w:lvl w:ilvl="1" w:tplc="9A727F56">
      <w:numFmt w:val="bullet"/>
      <w:lvlText w:val="•"/>
      <w:lvlJc w:val="left"/>
      <w:pPr>
        <w:ind w:left="1101" w:hanging="171"/>
      </w:pPr>
      <w:rPr>
        <w:rFonts w:hint="default"/>
        <w:lang w:val="pt-BR" w:eastAsia="pt-BR" w:bidi="pt-BR"/>
      </w:rPr>
    </w:lvl>
    <w:lvl w:ilvl="2" w:tplc="9F24B226">
      <w:numFmt w:val="bullet"/>
      <w:lvlText w:val="•"/>
      <w:lvlJc w:val="left"/>
      <w:pPr>
        <w:ind w:left="1923" w:hanging="171"/>
      </w:pPr>
      <w:rPr>
        <w:rFonts w:hint="default"/>
        <w:lang w:val="pt-BR" w:eastAsia="pt-BR" w:bidi="pt-BR"/>
      </w:rPr>
    </w:lvl>
    <w:lvl w:ilvl="3" w:tplc="116A7EE6">
      <w:numFmt w:val="bullet"/>
      <w:lvlText w:val="•"/>
      <w:lvlJc w:val="left"/>
      <w:pPr>
        <w:ind w:left="2745" w:hanging="171"/>
      </w:pPr>
      <w:rPr>
        <w:rFonts w:hint="default"/>
        <w:lang w:val="pt-BR" w:eastAsia="pt-BR" w:bidi="pt-BR"/>
      </w:rPr>
    </w:lvl>
    <w:lvl w:ilvl="4" w:tplc="BECC1700">
      <w:numFmt w:val="bullet"/>
      <w:lvlText w:val="•"/>
      <w:lvlJc w:val="left"/>
      <w:pPr>
        <w:ind w:left="3566" w:hanging="171"/>
      </w:pPr>
      <w:rPr>
        <w:rFonts w:hint="default"/>
        <w:lang w:val="pt-BR" w:eastAsia="pt-BR" w:bidi="pt-BR"/>
      </w:rPr>
    </w:lvl>
    <w:lvl w:ilvl="5" w:tplc="C8E6DC9C">
      <w:numFmt w:val="bullet"/>
      <w:lvlText w:val="•"/>
      <w:lvlJc w:val="left"/>
      <w:pPr>
        <w:ind w:left="4388" w:hanging="171"/>
      </w:pPr>
      <w:rPr>
        <w:rFonts w:hint="default"/>
        <w:lang w:val="pt-BR" w:eastAsia="pt-BR" w:bidi="pt-BR"/>
      </w:rPr>
    </w:lvl>
    <w:lvl w:ilvl="6" w:tplc="00DAEF60">
      <w:numFmt w:val="bullet"/>
      <w:lvlText w:val="•"/>
      <w:lvlJc w:val="left"/>
      <w:pPr>
        <w:ind w:left="5210" w:hanging="171"/>
      </w:pPr>
      <w:rPr>
        <w:rFonts w:hint="default"/>
        <w:lang w:val="pt-BR" w:eastAsia="pt-BR" w:bidi="pt-BR"/>
      </w:rPr>
    </w:lvl>
    <w:lvl w:ilvl="7" w:tplc="BD3086DC">
      <w:numFmt w:val="bullet"/>
      <w:lvlText w:val="•"/>
      <w:lvlJc w:val="left"/>
      <w:pPr>
        <w:ind w:left="6031" w:hanging="171"/>
      </w:pPr>
      <w:rPr>
        <w:rFonts w:hint="default"/>
        <w:lang w:val="pt-BR" w:eastAsia="pt-BR" w:bidi="pt-BR"/>
      </w:rPr>
    </w:lvl>
    <w:lvl w:ilvl="8" w:tplc="2110B494">
      <w:numFmt w:val="bullet"/>
      <w:lvlText w:val="•"/>
      <w:lvlJc w:val="left"/>
      <w:pPr>
        <w:ind w:left="6853" w:hanging="171"/>
      </w:pPr>
      <w:rPr>
        <w:rFonts w:hint="default"/>
        <w:lang w:val="pt-BR" w:eastAsia="pt-BR" w:bidi="pt-BR"/>
      </w:rPr>
    </w:lvl>
  </w:abstractNum>
  <w:abstractNum w:abstractNumId="17"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5628EA"/>
    <w:multiLevelType w:val="hybridMultilevel"/>
    <w:tmpl w:val="88745F5C"/>
    <w:lvl w:ilvl="0" w:tplc="C2140114">
      <w:numFmt w:val="bullet"/>
      <w:lvlText w:val=""/>
      <w:lvlJc w:val="left"/>
      <w:pPr>
        <w:ind w:left="280" w:hanging="171"/>
      </w:pPr>
      <w:rPr>
        <w:rFonts w:ascii="Wingdings" w:eastAsia="Wingdings" w:hAnsi="Wingdings" w:cs="Wingdings" w:hint="default"/>
        <w:w w:val="100"/>
        <w:sz w:val="21"/>
        <w:szCs w:val="21"/>
        <w:lang w:val="pt-BR" w:eastAsia="pt-BR" w:bidi="pt-BR"/>
      </w:rPr>
    </w:lvl>
    <w:lvl w:ilvl="1" w:tplc="CFF22CF2">
      <w:numFmt w:val="bullet"/>
      <w:lvlText w:val="•"/>
      <w:lvlJc w:val="left"/>
      <w:pPr>
        <w:ind w:left="1101" w:hanging="171"/>
      </w:pPr>
      <w:rPr>
        <w:rFonts w:hint="default"/>
        <w:lang w:val="pt-BR" w:eastAsia="pt-BR" w:bidi="pt-BR"/>
      </w:rPr>
    </w:lvl>
    <w:lvl w:ilvl="2" w:tplc="8496CD5E">
      <w:numFmt w:val="bullet"/>
      <w:lvlText w:val="•"/>
      <w:lvlJc w:val="left"/>
      <w:pPr>
        <w:ind w:left="1923" w:hanging="171"/>
      </w:pPr>
      <w:rPr>
        <w:rFonts w:hint="default"/>
        <w:lang w:val="pt-BR" w:eastAsia="pt-BR" w:bidi="pt-BR"/>
      </w:rPr>
    </w:lvl>
    <w:lvl w:ilvl="3" w:tplc="18D27A96">
      <w:numFmt w:val="bullet"/>
      <w:lvlText w:val="•"/>
      <w:lvlJc w:val="left"/>
      <w:pPr>
        <w:ind w:left="2745" w:hanging="171"/>
      </w:pPr>
      <w:rPr>
        <w:rFonts w:hint="default"/>
        <w:lang w:val="pt-BR" w:eastAsia="pt-BR" w:bidi="pt-BR"/>
      </w:rPr>
    </w:lvl>
    <w:lvl w:ilvl="4" w:tplc="6736FDDE">
      <w:numFmt w:val="bullet"/>
      <w:lvlText w:val="•"/>
      <w:lvlJc w:val="left"/>
      <w:pPr>
        <w:ind w:left="3566" w:hanging="171"/>
      </w:pPr>
      <w:rPr>
        <w:rFonts w:hint="default"/>
        <w:lang w:val="pt-BR" w:eastAsia="pt-BR" w:bidi="pt-BR"/>
      </w:rPr>
    </w:lvl>
    <w:lvl w:ilvl="5" w:tplc="F0CA2A7C">
      <w:numFmt w:val="bullet"/>
      <w:lvlText w:val="•"/>
      <w:lvlJc w:val="left"/>
      <w:pPr>
        <w:ind w:left="4388" w:hanging="171"/>
      </w:pPr>
      <w:rPr>
        <w:rFonts w:hint="default"/>
        <w:lang w:val="pt-BR" w:eastAsia="pt-BR" w:bidi="pt-BR"/>
      </w:rPr>
    </w:lvl>
    <w:lvl w:ilvl="6" w:tplc="58F2A234">
      <w:numFmt w:val="bullet"/>
      <w:lvlText w:val="•"/>
      <w:lvlJc w:val="left"/>
      <w:pPr>
        <w:ind w:left="5210" w:hanging="171"/>
      </w:pPr>
      <w:rPr>
        <w:rFonts w:hint="default"/>
        <w:lang w:val="pt-BR" w:eastAsia="pt-BR" w:bidi="pt-BR"/>
      </w:rPr>
    </w:lvl>
    <w:lvl w:ilvl="7" w:tplc="21BEE25E">
      <w:numFmt w:val="bullet"/>
      <w:lvlText w:val="•"/>
      <w:lvlJc w:val="left"/>
      <w:pPr>
        <w:ind w:left="6031" w:hanging="171"/>
      </w:pPr>
      <w:rPr>
        <w:rFonts w:hint="default"/>
        <w:lang w:val="pt-BR" w:eastAsia="pt-BR" w:bidi="pt-BR"/>
      </w:rPr>
    </w:lvl>
    <w:lvl w:ilvl="8" w:tplc="DB8AFA8A">
      <w:numFmt w:val="bullet"/>
      <w:lvlText w:val="•"/>
      <w:lvlJc w:val="left"/>
      <w:pPr>
        <w:ind w:left="6853" w:hanging="171"/>
      </w:pPr>
      <w:rPr>
        <w:rFonts w:hint="default"/>
        <w:lang w:val="pt-BR" w:eastAsia="pt-BR" w:bidi="pt-BR"/>
      </w:rPr>
    </w:lvl>
  </w:abstractNum>
  <w:abstractNum w:abstractNumId="2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BC6525"/>
    <w:multiLevelType w:val="hybridMultilevel"/>
    <w:tmpl w:val="2F4A8CE4"/>
    <w:lvl w:ilvl="0" w:tplc="9BE4EFA4">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5B491C"/>
    <w:multiLevelType w:val="multilevel"/>
    <w:tmpl w:val="8876ABE2"/>
    <w:lvl w:ilvl="0">
      <w:start w:val="2"/>
      <w:numFmt w:val="decimal"/>
      <w:lvlText w:val="%1"/>
      <w:lvlJc w:val="left"/>
      <w:pPr>
        <w:ind w:left="2373" w:hanging="567"/>
      </w:pPr>
      <w:rPr>
        <w:rFonts w:hint="default"/>
        <w:lang w:val="pt-BR" w:eastAsia="pt-BR" w:bidi="pt-BR"/>
      </w:rPr>
    </w:lvl>
    <w:lvl w:ilvl="1">
      <w:start w:val="1"/>
      <w:numFmt w:val="decimal"/>
      <w:lvlText w:val="%1.%2."/>
      <w:lvlJc w:val="left"/>
      <w:pPr>
        <w:ind w:left="2373" w:hanging="567"/>
      </w:pPr>
      <w:rPr>
        <w:rFonts w:ascii="Arial" w:eastAsia="Arial" w:hAnsi="Arial" w:cs="Arial" w:hint="default"/>
        <w:b/>
        <w:bCs/>
        <w:w w:val="100"/>
        <w:sz w:val="22"/>
        <w:szCs w:val="22"/>
        <w:lang w:val="pt-BR" w:eastAsia="pt-BR" w:bidi="pt-BR"/>
      </w:rPr>
    </w:lvl>
    <w:lvl w:ilvl="2">
      <w:start w:val="1"/>
      <w:numFmt w:val="decimal"/>
      <w:lvlText w:val="%1.%2.%3."/>
      <w:lvlJc w:val="left"/>
      <w:pPr>
        <w:ind w:left="2373" w:hanging="567"/>
      </w:pPr>
      <w:rPr>
        <w:rFonts w:ascii="Arial" w:eastAsia="Arial" w:hAnsi="Arial" w:cs="Arial" w:hint="default"/>
        <w:b/>
        <w:bCs/>
        <w:spacing w:val="-3"/>
        <w:w w:val="100"/>
        <w:sz w:val="20"/>
        <w:szCs w:val="20"/>
        <w:lang w:val="pt-BR" w:eastAsia="pt-BR" w:bidi="pt-BR"/>
      </w:rPr>
    </w:lvl>
    <w:lvl w:ilvl="3">
      <w:numFmt w:val="bullet"/>
      <w:lvlText w:val="•"/>
      <w:lvlJc w:val="left"/>
      <w:pPr>
        <w:ind w:left="5051" w:hanging="567"/>
      </w:pPr>
      <w:rPr>
        <w:rFonts w:hint="default"/>
        <w:lang w:val="pt-BR" w:eastAsia="pt-BR" w:bidi="pt-BR"/>
      </w:rPr>
    </w:lvl>
    <w:lvl w:ilvl="4">
      <w:numFmt w:val="bullet"/>
      <w:lvlText w:val="•"/>
      <w:lvlJc w:val="left"/>
      <w:pPr>
        <w:ind w:left="5942" w:hanging="567"/>
      </w:pPr>
      <w:rPr>
        <w:rFonts w:hint="default"/>
        <w:lang w:val="pt-BR" w:eastAsia="pt-BR" w:bidi="pt-BR"/>
      </w:rPr>
    </w:lvl>
    <w:lvl w:ilvl="5">
      <w:numFmt w:val="bullet"/>
      <w:lvlText w:val="•"/>
      <w:lvlJc w:val="left"/>
      <w:pPr>
        <w:ind w:left="6833" w:hanging="567"/>
      </w:pPr>
      <w:rPr>
        <w:rFonts w:hint="default"/>
        <w:lang w:val="pt-BR" w:eastAsia="pt-BR" w:bidi="pt-BR"/>
      </w:rPr>
    </w:lvl>
    <w:lvl w:ilvl="6">
      <w:numFmt w:val="bullet"/>
      <w:lvlText w:val="•"/>
      <w:lvlJc w:val="left"/>
      <w:pPr>
        <w:ind w:left="7723" w:hanging="567"/>
      </w:pPr>
      <w:rPr>
        <w:rFonts w:hint="default"/>
        <w:lang w:val="pt-BR" w:eastAsia="pt-BR" w:bidi="pt-BR"/>
      </w:rPr>
    </w:lvl>
    <w:lvl w:ilvl="7">
      <w:numFmt w:val="bullet"/>
      <w:lvlText w:val="•"/>
      <w:lvlJc w:val="left"/>
      <w:pPr>
        <w:ind w:left="8614" w:hanging="567"/>
      </w:pPr>
      <w:rPr>
        <w:rFonts w:hint="default"/>
        <w:lang w:val="pt-BR" w:eastAsia="pt-BR" w:bidi="pt-BR"/>
      </w:rPr>
    </w:lvl>
    <w:lvl w:ilvl="8">
      <w:numFmt w:val="bullet"/>
      <w:lvlText w:val="•"/>
      <w:lvlJc w:val="left"/>
      <w:pPr>
        <w:ind w:left="9505" w:hanging="567"/>
      </w:pPr>
      <w:rPr>
        <w:rFonts w:hint="default"/>
        <w:lang w:val="pt-BR" w:eastAsia="pt-BR" w:bidi="pt-BR"/>
      </w:rPr>
    </w:lvl>
  </w:abstractNum>
  <w:abstractNum w:abstractNumId="23"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4"/>
  </w:num>
  <w:num w:numId="6">
    <w:abstractNumId w:val="14"/>
  </w:num>
  <w:num w:numId="7">
    <w:abstractNumId w:val="20"/>
  </w:num>
  <w:num w:numId="8">
    <w:abstractNumId w:val="18"/>
  </w:num>
  <w:num w:numId="9">
    <w:abstractNumId w:val="5"/>
  </w:num>
  <w:num w:numId="10">
    <w:abstractNumId w:val="8"/>
  </w:num>
  <w:num w:numId="11">
    <w:abstractNumId w:val="2"/>
  </w:num>
  <w:num w:numId="12">
    <w:abstractNumId w:val="19"/>
  </w:num>
  <w:num w:numId="13">
    <w:abstractNumId w:val="3"/>
  </w:num>
  <w:num w:numId="14">
    <w:abstractNumId w:val="7"/>
  </w:num>
  <w:num w:numId="15">
    <w:abstractNumId w:val="15"/>
  </w:num>
  <w:num w:numId="16">
    <w:abstractNumId w:val="6"/>
  </w:num>
  <w:num w:numId="17">
    <w:abstractNumId w:val="9"/>
  </w:num>
  <w:num w:numId="18">
    <w:abstractNumId w:val="16"/>
  </w:num>
  <w:num w:numId="19">
    <w:abstractNumId w:val="21"/>
  </w:num>
  <w:num w:numId="20">
    <w:abstractNumId w:val="1"/>
  </w:num>
  <w:num w:numId="21">
    <w:abstractNumId w:val="22"/>
  </w:num>
  <w:num w:numId="22">
    <w:abstractNumId w:val="11"/>
  </w:num>
  <w:num w:numId="23">
    <w:abstractNumId w:val="10"/>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5"/>
    <w:rsid w:val="00000E1E"/>
    <w:rsid w:val="000015E2"/>
    <w:rsid w:val="00001DD6"/>
    <w:rsid w:val="00006263"/>
    <w:rsid w:val="0000747E"/>
    <w:rsid w:val="00007C7F"/>
    <w:rsid w:val="00011D1A"/>
    <w:rsid w:val="00014485"/>
    <w:rsid w:val="000150A9"/>
    <w:rsid w:val="000163C2"/>
    <w:rsid w:val="00016CE8"/>
    <w:rsid w:val="00021C61"/>
    <w:rsid w:val="0002258C"/>
    <w:rsid w:val="00023154"/>
    <w:rsid w:val="0002546A"/>
    <w:rsid w:val="00025BEC"/>
    <w:rsid w:val="00025F88"/>
    <w:rsid w:val="00031930"/>
    <w:rsid w:val="000329A0"/>
    <w:rsid w:val="000378FD"/>
    <w:rsid w:val="00046060"/>
    <w:rsid w:val="00046722"/>
    <w:rsid w:val="000468CD"/>
    <w:rsid w:val="00047335"/>
    <w:rsid w:val="0004736B"/>
    <w:rsid w:val="00050B28"/>
    <w:rsid w:val="00052C13"/>
    <w:rsid w:val="00053687"/>
    <w:rsid w:val="0005523F"/>
    <w:rsid w:val="00056C77"/>
    <w:rsid w:val="00060235"/>
    <w:rsid w:val="00064E58"/>
    <w:rsid w:val="00064FED"/>
    <w:rsid w:val="000670AA"/>
    <w:rsid w:val="00072076"/>
    <w:rsid w:val="00073D9B"/>
    <w:rsid w:val="0007407B"/>
    <w:rsid w:val="000777B5"/>
    <w:rsid w:val="00077ED2"/>
    <w:rsid w:val="00082CE0"/>
    <w:rsid w:val="00082E98"/>
    <w:rsid w:val="000834D4"/>
    <w:rsid w:val="00084C2B"/>
    <w:rsid w:val="00092ADC"/>
    <w:rsid w:val="00097AB2"/>
    <w:rsid w:val="000A050F"/>
    <w:rsid w:val="000A2D1D"/>
    <w:rsid w:val="000A399D"/>
    <w:rsid w:val="000A5A35"/>
    <w:rsid w:val="000A764F"/>
    <w:rsid w:val="000B0A58"/>
    <w:rsid w:val="000B1EC3"/>
    <w:rsid w:val="000B46E6"/>
    <w:rsid w:val="000B5955"/>
    <w:rsid w:val="000C0507"/>
    <w:rsid w:val="000C503E"/>
    <w:rsid w:val="000C68DA"/>
    <w:rsid w:val="000D285A"/>
    <w:rsid w:val="000D6810"/>
    <w:rsid w:val="000E3D84"/>
    <w:rsid w:val="000E6312"/>
    <w:rsid w:val="000E7001"/>
    <w:rsid w:val="000E7CA9"/>
    <w:rsid w:val="000F3BA7"/>
    <w:rsid w:val="000F4005"/>
    <w:rsid w:val="000F7781"/>
    <w:rsid w:val="0010106B"/>
    <w:rsid w:val="001019A4"/>
    <w:rsid w:val="00103BB5"/>
    <w:rsid w:val="0010662F"/>
    <w:rsid w:val="001067A3"/>
    <w:rsid w:val="00110B6B"/>
    <w:rsid w:val="00110C06"/>
    <w:rsid w:val="001112D0"/>
    <w:rsid w:val="001113AC"/>
    <w:rsid w:val="00111C14"/>
    <w:rsid w:val="001146A0"/>
    <w:rsid w:val="001148E9"/>
    <w:rsid w:val="00114D05"/>
    <w:rsid w:val="00114F4F"/>
    <w:rsid w:val="001201DD"/>
    <w:rsid w:val="00121F20"/>
    <w:rsid w:val="00131000"/>
    <w:rsid w:val="00132699"/>
    <w:rsid w:val="00134130"/>
    <w:rsid w:val="0013428A"/>
    <w:rsid w:val="00134F96"/>
    <w:rsid w:val="00137775"/>
    <w:rsid w:val="001440AA"/>
    <w:rsid w:val="00144256"/>
    <w:rsid w:val="00146294"/>
    <w:rsid w:val="00157D69"/>
    <w:rsid w:val="00157D90"/>
    <w:rsid w:val="00160448"/>
    <w:rsid w:val="00160542"/>
    <w:rsid w:val="00160FB8"/>
    <w:rsid w:val="00166D8A"/>
    <w:rsid w:val="001675A3"/>
    <w:rsid w:val="00167A1A"/>
    <w:rsid w:val="00170905"/>
    <w:rsid w:val="001709FC"/>
    <w:rsid w:val="00171AE5"/>
    <w:rsid w:val="00173C5D"/>
    <w:rsid w:val="00173FEB"/>
    <w:rsid w:val="00174A8E"/>
    <w:rsid w:val="001769EF"/>
    <w:rsid w:val="00176B87"/>
    <w:rsid w:val="00176F65"/>
    <w:rsid w:val="00182451"/>
    <w:rsid w:val="00187344"/>
    <w:rsid w:val="00187FD8"/>
    <w:rsid w:val="00191B6E"/>
    <w:rsid w:val="00193AE9"/>
    <w:rsid w:val="001945F1"/>
    <w:rsid w:val="00194BFF"/>
    <w:rsid w:val="00196BE8"/>
    <w:rsid w:val="001A089B"/>
    <w:rsid w:val="001A101B"/>
    <w:rsid w:val="001A29F5"/>
    <w:rsid w:val="001A5920"/>
    <w:rsid w:val="001B0291"/>
    <w:rsid w:val="001B2E0C"/>
    <w:rsid w:val="001B3656"/>
    <w:rsid w:val="001B3904"/>
    <w:rsid w:val="001B68F8"/>
    <w:rsid w:val="001B7196"/>
    <w:rsid w:val="001C0334"/>
    <w:rsid w:val="001C142F"/>
    <w:rsid w:val="001C2172"/>
    <w:rsid w:val="001D11CC"/>
    <w:rsid w:val="001D1B16"/>
    <w:rsid w:val="001D1EC3"/>
    <w:rsid w:val="001D1EF0"/>
    <w:rsid w:val="001D227C"/>
    <w:rsid w:val="001D2A4B"/>
    <w:rsid w:val="001D3C26"/>
    <w:rsid w:val="001D43E6"/>
    <w:rsid w:val="001E12D2"/>
    <w:rsid w:val="001F2F16"/>
    <w:rsid w:val="001F3086"/>
    <w:rsid w:val="001F58C8"/>
    <w:rsid w:val="00200D64"/>
    <w:rsid w:val="0020222F"/>
    <w:rsid w:val="002072E5"/>
    <w:rsid w:val="0020753E"/>
    <w:rsid w:val="002106B9"/>
    <w:rsid w:val="002117EF"/>
    <w:rsid w:val="00212B83"/>
    <w:rsid w:val="00213633"/>
    <w:rsid w:val="00221637"/>
    <w:rsid w:val="00222F05"/>
    <w:rsid w:val="00224886"/>
    <w:rsid w:val="00225452"/>
    <w:rsid w:val="00226784"/>
    <w:rsid w:val="00230DE3"/>
    <w:rsid w:val="0023168F"/>
    <w:rsid w:val="00233C8E"/>
    <w:rsid w:val="002345F2"/>
    <w:rsid w:val="0024109C"/>
    <w:rsid w:val="00243F3B"/>
    <w:rsid w:val="00246D8A"/>
    <w:rsid w:val="002511B8"/>
    <w:rsid w:val="00252298"/>
    <w:rsid w:val="00255270"/>
    <w:rsid w:val="002566D6"/>
    <w:rsid w:val="00256A30"/>
    <w:rsid w:val="00257EEC"/>
    <w:rsid w:val="0026451C"/>
    <w:rsid w:val="002645BA"/>
    <w:rsid w:val="00265A79"/>
    <w:rsid w:val="00270B0E"/>
    <w:rsid w:val="00273E18"/>
    <w:rsid w:val="00274F97"/>
    <w:rsid w:val="00275998"/>
    <w:rsid w:val="002763E0"/>
    <w:rsid w:val="0027644A"/>
    <w:rsid w:val="002811C5"/>
    <w:rsid w:val="00281701"/>
    <w:rsid w:val="00283695"/>
    <w:rsid w:val="0028419D"/>
    <w:rsid w:val="00286694"/>
    <w:rsid w:val="00290406"/>
    <w:rsid w:val="00290660"/>
    <w:rsid w:val="00294731"/>
    <w:rsid w:val="002959CD"/>
    <w:rsid w:val="00295FEB"/>
    <w:rsid w:val="002A024D"/>
    <w:rsid w:val="002A05F3"/>
    <w:rsid w:val="002A110A"/>
    <w:rsid w:val="002A17BF"/>
    <w:rsid w:val="002A298F"/>
    <w:rsid w:val="002A6737"/>
    <w:rsid w:val="002A7955"/>
    <w:rsid w:val="002B12EA"/>
    <w:rsid w:val="002B19D6"/>
    <w:rsid w:val="002B626F"/>
    <w:rsid w:val="002C0BDF"/>
    <w:rsid w:val="002C17D3"/>
    <w:rsid w:val="002C2F6E"/>
    <w:rsid w:val="002C4FFD"/>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07626"/>
    <w:rsid w:val="00311474"/>
    <w:rsid w:val="00312607"/>
    <w:rsid w:val="00312BEC"/>
    <w:rsid w:val="0031643F"/>
    <w:rsid w:val="00316E6D"/>
    <w:rsid w:val="0032007A"/>
    <w:rsid w:val="003201F6"/>
    <w:rsid w:val="00321283"/>
    <w:rsid w:val="0032393C"/>
    <w:rsid w:val="003245FF"/>
    <w:rsid w:val="00330BE2"/>
    <w:rsid w:val="00330F4B"/>
    <w:rsid w:val="003340D4"/>
    <w:rsid w:val="00334F01"/>
    <w:rsid w:val="003375A5"/>
    <w:rsid w:val="00337A33"/>
    <w:rsid w:val="003404F2"/>
    <w:rsid w:val="0034243C"/>
    <w:rsid w:val="003464B8"/>
    <w:rsid w:val="00347D57"/>
    <w:rsid w:val="00354723"/>
    <w:rsid w:val="00356BDB"/>
    <w:rsid w:val="00357B2B"/>
    <w:rsid w:val="00360E65"/>
    <w:rsid w:val="0036308C"/>
    <w:rsid w:val="0036398A"/>
    <w:rsid w:val="00364024"/>
    <w:rsid w:val="00365824"/>
    <w:rsid w:val="00366EC5"/>
    <w:rsid w:val="003722DE"/>
    <w:rsid w:val="00372AF1"/>
    <w:rsid w:val="00374181"/>
    <w:rsid w:val="00375B4B"/>
    <w:rsid w:val="00390D43"/>
    <w:rsid w:val="003917E2"/>
    <w:rsid w:val="00391C5D"/>
    <w:rsid w:val="003924F0"/>
    <w:rsid w:val="00392DC2"/>
    <w:rsid w:val="00396C64"/>
    <w:rsid w:val="00396D48"/>
    <w:rsid w:val="003A2972"/>
    <w:rsid w:val="003A2E73"/>
    <w:rsid w:val="003A447A"/>
    <w:rsid w:val="003A6A85"/>
    <w:rsid w:val="003A6AAA"/>
    <w:rsid w:val="003B31BF"/>
    <w:rsid w:val="003B5BDA"/>
    <w:rsid w:val="003B6E2A"/>
    <w:rsid w:val="003C24F1"/>
    <w:rsid w:val="003C2DBF"/>
    <w:rsid w:val="003C6F03"/>
    <w:rsid w:val="003C78FF"/>
    <w:rsid w:val="003C7D0A"/>
    <w:rsid w:val="003D1361"/>
    <w:rsid w:val="003D3793"/>
    <w:rsid w:val="003D3BC2"/>
    <w:rsid w:val="003D532F"/>
    <w:rsid w:val="003D6ABD"/>
    <w:rsid w:val="003D6EDF"/>
    <w:rsid w:val="003E2ED9"/>
    <w:rsid w:val="003E38FA"/>
    <w:rsid w:val="003E78CF"/>
    <w:rsid w:val="003E7E3C"/>
    <w:rsid w:val="003F0B72"/>
    <w:rsid w:val="003F124A"/>
    <w:rsid w:val="003F1CD6"/>
    <w:rsid w:val="003F2172"/>
    <w:rsid w:val="003F372A"/>
    <w:rsid w:val="003F3DDA"/>
    <w:rsid w:val="003F722C"/>
    <w:rsid w:val="00400DC9"/>
    <w:rsid w:val="00400E8B"/>
    <w:rsid w:val="00403D62"/>
    <w:rsid w:val="004047BC"/>
    <w:rsid w:val="0041190E"/>
    <w:rsid w:val="00414BA4"/>
    <w:rsid w:val="004160A8"/>
    <w:rsid w:val="00421378"/>
    <w:rsid w:val="004233E1"/>
    <w:rsid w:val="004246CE"/>
    <w:rsid w:val="004322FB"/>
    <w:rsid w:val="00434FDF"/>
    <w:rsid w:val="004358DE"/>
    <w:rsid w:val="00436F8C"/>
    <w:rsid w:val="00437136"/>
    <w:rsid w:val="0044512E"/>
    <w:rsid w:val="00446B37"/>
    <w:rsid w:val="0045006B"/>
    <w:rsid w:val="0045067A"/>
    <w:rsid w:val="004510C2"/>
    <w:rsid w:val="0045171B"/>
    <w:rsid w:val="00452437"/>
    <w:rsid w:val="00452A51"/>
    <w:rsid w:val="004535C3"/>
    <w:rsid w:val="00456AB5"/>
    <w:rsid w:val="004605F0"/>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87094"/>
    <w:rsid w:val="00490246"/>
    <w:rsid w:val="0049385D"/>
    <w:rsid w:val="004A49F1"/>
    <w:rsid w:val="004A53D3"/>
    <w:rsid w:val="004A6330"/>
    <w:rsid w:val="004A69E1"/>
    <w:rsid w:val="004A6A27"/>
    <w:rsid w:val="004A705A"/>
    <w:rsid w:val="004B035E"/>
    <w:rsid w:val="004B0E2F"/>
    <w:rsid w:val="004B1E28"/>
    <w:rsid w:val="004B6B79"/>
    <w:rsid w:val="004C11F4"/>
    <w:rsid w:val="004C4FFE"/>
    <w:rsid w:val="004C5CFA"/>
    <w:rsid w:val="004C67BA"/>
    <w:rsid w:val="004D32FF"/>
    <w:rsid w:val="004D7780"/>
    <w:rsid w:val="004E0BDF"/>
    <w:rsid w:val="004E2226"/>
    <w:rsid w:val="004E2570"/>
    <w:rsid w:val="004E6621"/>
    <w:rsid w:val="004E66A9"/>
    <w:rsid w:val="004F1B9E"/>
    <w:rsid w:val="004F1BE2"/>
    <w:rsid w:val="004F21B4"/>
    <w:rsid w:val="004F2E29"/>
    <w:rsid w:val="004F3BE7"/>
    <w:rsid w:val="004F684D"/>
    <w:rsid w:val="005005FE"/>
    <w:rsid w:val="00502303"/>
    <w:rsid w:val="00503345"/>
    <w:rsid w:val="005069BE"/>
    <w:rsid w:val="00511B87"/>
    <w:rsid w:val="00513127"/>
    <w:rsid w:val="00513A9F"/>
    <w:rsid w:val="00513FD5"/>
    <w:rsid w:val="00514A7B"/>
    <w:rsid w:val="00514ACC"/>
    <w:rsid w:val="00516F70"/>
    <w:rsid w:val="00520280"/>
    <w:rsid w:val="00520F4B"/>
    <w:rsid w:val="005213F3"/>
    <w:rsid w:val="005217DB"/>
    <w:rsid w:val="0052258F"/>
    <w:rsid w:val="00525681"/>
    <w:rsid w:val="005315C7"/>
    <w:rsid w:val="00534783"/>
    <w:rsid w:val="00534D11"/>
    <w:rsid w:val="00536C44"/>
    <w:rsid w:val="005405C1"/>
    <w:rsid w:val="00541D36"/>
    <w:rsid w:val="00544EAA"/>
    <w:rsid w:val="00547796"/>
    <w:rsid w:val="00547AB2"/>
    <w:rsid w:val="005548B2"/>
    <w:rsid w:val="005576A2"/>
    <w:rsid w:val="005577B5"/>
    <w:rsid w:val="0056040D"/>
    <w:rsid w:val="00563A3F"/>
    <w:rsid w:val="00564455"/>
    <w:rsid w:val="00564B0D"/>
    <w:rsid w:val="00566466"/>
    <w:rsid w:val="00570454"/>
    <w:rsid w:val="005712F0"/>
    <w:rsid w:val="005731ED"/>
    <w:rsid w:val="00574914"/>
    <w:rsid w:val="00576661"/>
    <w:rsid w:val="00576C3A"/>
    <w:rsid w:val="00580F26"/>
    <w:rsid w:val="0058123C"/>
    <w:rsid w:val="005818FD"/>
    <w:rsid w:val="00583D7A"/>
    <w:rsid w:val="00585599"/>
    <w:rsid w:val="00587D50"/>
    <w:rsid w:val="00592647"/>
    <w:rsid w:val="0059327B"/>
    <w:rsid w:val="005937E7"/>
    <w:rsid w:val="005939C9"/>
    <w:rsid w:val="00595003"/>
    <w:rsid w:val="00596E14"/>
    <w:rsid w:val="0059710D"/>
    <w:rsid w:val="005A1ECD"/>
    <w:rsid w:val="005A3785"/>
    <w:rsid w:val="005A3936"/>
    <w:rsid w:val="005A49C8"/>
    <w:rsid w:val="005A5EEF"/>
    <w:rsid w:val="005B1C29"/>
    <w:rsid w:val="005B1DF8"/>
    <w:rsid w:val="005B4036"/>
    <w:rsid w:val="005B6DE1"/>
    <w:rsid w:val="005B7B66"/>
    <w:rsid w:val="005C265F"/>
    <w:rsid w:val="005C4DF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00E8"/>
    <w:rsid w:val="005F2F9C"/>
    <w:rsid w:val="005F3025"/>
    <w:rsid w:val="005F4719"/>
    <w:rsid w:val="005F4DBC"/>
    <w:rsid w:val="005F65F1"/>
    <w:rsid w:val="005F696B"/>
    <w:rsid w:val="005F730B"/>
    <w:rsid w:val="0060225C"/>
    <w:rsid w:val="00603A1E"/>
    <w:rsid w:val="0060555F"/>
    <w:rsid w:val="0060752B"/>
    <w:rsid w:val="0061059A"/>
    <w:rsid w:val="006169DC"/>
    <w:rsid w:val="00622808"/>
    <w:rsid w:val="00622890"/>
    <w:rsid w:val="00622CBC"/>
    <w:rsid w:val="00624B05"/>
    <w:rsid w:val="00625A86"/>
    <w:rsid w:val="00625D99"/>
    <w:rsid w:val="00625F22"/>
    <w:rsid w:val="0062712B"/>
    <w:rsid w:val="00627D59"/>
    <w:rsid w:val="00630561"/>
    <w:rsid w:val="006314F9"/>
    <w:rsid w:val="00634875"/>
    <w:rsid w:val="00635646"/>
    <w:rsid w:val="0063636B"/>
    <w:rsid w:val="00637087"/>
    <w:rsid w:val="006371C7"/>
    <w:rsid w:val="00637F79"/>
    <w:rsid w:val="00645389"/>
    <w:rsid w:val="006469C1"/>
    <w:rsid w:val="00652B2F"/>
    <w:rsid w:val="00654D0F"/>
    <w:rsid w:val="00655DAA"/>
    <w:rsid w:val="006628F0"/>
    <w:rsid w:val="00664702"/>
    <w:rsid w:val="00665B3D"/>
    <w:rsid w:val="00665E51"/>
    <w:rsid w:val="006664E5"/>
    <w:rsid w:val="00671143"/>
    <w:rsid w:val="00674518"/>
    <w:rsid w:val="00674BF6"/>
    <w:rsid w:val="00675299"/>
    <w:rsid w:val="006754C7"/>
    <w:rsid w:val="0067698D"/>
    <w:rsid w:val="006776A0"/>
    <w:rsid w:val="00677CD2"/>
    <w:rsid w:val="00680EF0"/>
    <w:rsid w:val="00683EC2"/>
    <w:rsid w:val="0068504F"/>
    <w:rsid w:val="006876A5"/>
    <w:rsid w:val="006876D0"/>
    <w:rsid w:val="0069206B"/>
    <w:rsid w:val="00694465"/>
    <w:rsid w:val="0069701B"/>
    <w:rsid w:val="006A294B"/>
    <w:rsid w:val="006A5231"/>
    <w:rsid w:val="006A67E7"/>
    <w:rsid w:val="006A695C"/>
    <w:rsid w:val="006B0A97"/>
    <w:rsid w:val="006B2BA5"/>
    <w:rsid w:val="006B33B8"/>
    <w:rsid w:val="006B3906"/>
    <w:rsid w:val="006B3B49"/>
    <w:rsid w:val="006B4A4C"/>
    <w:rsid w:val="006B7244"/>
    <w:rsid w:val="006C3A10"/>
    <w:rsid w:val="006C42D7"/>
    <w:rsid w:val="006C4BA8"/>
    <w:rsid w:val="006C5A8E"/>
    <w:rsid w:val="006D1260"/>
    <w:rsid w:val="006D5ADD"/>
    <w:rsid w:val="006D7943"/>
    <w:rsid w:val="006E34F6"/>
    <w:rsid w:val="006E4758"/>
    <w:rsid w:val="006E5D94"/>
    <w:rsid w:val="006F0B5E"/>
    <w:rsid w:val="006F1E36"/>
    <w:rsid w:val="006F22DC"/>
    <w:rsid w:val="006F26DA"/>
    <w:rsid w:val="006F49D1"/>
    <w:rsid w:val="006F55F4"/>
    <w:rsid w:val="006F7E13"/>
    <w:rsid w:val="007012F6"/>
    <w:rsid w:val="007040E5"/>
    <w:rsid w:val="00704B41"/>
    <w:rsid w:val="00705BC5"/>
    <w:rsid w:val="00706276"/>
    <w:rsid w:val="00706384"/>
    <w:rsid w:val="00707929"/>
    <w:rsid w:val="007102F5"/>
    <w:rsid w:val="00715764"/>
    <w:rsid w:val="007165AC"/>
    <w:rsid w:val="00722EC1"/>
    <w:rsid w:val="007231CA"/>
    <w:rsid w:val="00724EDE"/>
    <w:rsid w:val="00730259"/>
    <w:rsid w:val="00740294"/>
    <w:rsid w:val="00742EE5"/>
    <w:rsid w:val="007472EC"/>
    <w:rsid w:val="007478FC"/>
    <w:rsid w:val="007500D1"/>
    <w:rsid w:val="00750E1B"/>
    <w:rsid w:val="00753B28"/>
    <w:rsid w:val="00754F75"/>
    <w:rsid w:val="00755D8C"/>
    <w:rsid w:val="007564A7"/>
    <w:rsid w:val="00760477"/>
    <w:rsid w:val="00762092"/>
    <w:rsid w:val="007708AF"/>
    <w:rsid w:val="00772CAF"/>
    <w:rsid w:val="00775CCD"/>
    <w:rsid w:val="007779F2"/>
    <w:rsid w:val="007838B7"/>
    <w:rsid w:val="00786A89"/>
    <w:rsid w:val="00787A94"/>
    <w:rsid w:val="00792AE1"/>
    <w:rsid w:val="00792C79"/>
    <w:rsid w:val="0079747E"/>
    <w:rsid w:val="007A4F74"/>
    <w:rsid w:val="007B2938"/>
    <w:rsid w:val="007B465A"/>
    <w:rsid w:val="007B55F4"/>
    <w:rsid w:val="007B63A1"/>
    <w:rsid w:val="007B75BD"/>
    <w:rsid w:val="007C04E2"/>
    <w:rsid w:val="007C5339"/>
    <w:rsid w:val="007C5FC3"/>
    <w:rsid w:val="007C71C9"/>
    <w:rsid w:val="007C7270"/>
    <w:rsid w:val="007C7558"/>
    <w:rsid w:val="007D02C1"/>
    <w:rsid w:val="007D3BA2"/>
    <w:rsid w:val="007D5353"/>
    <w:rsid w:val="007E1025"/>
    <w:rsid w:val="007E12F1"/>
    <w:rsid w:val="007E20D1"/>
    <w:rsid w:val="007E4321"/>
    <w:rsid w:val="007E4FB8"/>
    <w:rsid w:val="007E6984"/>
    <w:rsid w:val="007F1977"/>
    <w:rsid w:val="007F2523"/>
    <w:rsid w:val="007F2D1B"/>
    <w:rsid w:val="007F403B"/>
    <w:rsid w:val="007F66FE"/>
    <w:rsid w:val="007F751C"/>
    <w:rsid w:val="007F7973"/>
    <w:rsid w:val="007F7A58"/>
    <w:rsid w:val="008004EF"/>
    <w:rsid w:val="008056F3"/>
    <w:rsid w:val="00807A7F"/>
    <w:rsid w:val="0081790D"/>
    <w:rsid w:val="008226A6"/>
    <w:rsid w:val="00822DC6"/>
    <w:rsid w:val="00823316"/>
    <w:rsid w:val="008234CC"/>
    <w:rsid w:val="00825F25"/>
    <w:rsid w:val="00826C4F"/>
    <w:rsid w:val="00831FAB"/>
    <w:rsid w:val="00832170"/>
    <w:rsid w:val="00833076"/>
    <w:rsid w:val="00835E61"/>
    <w:rsid w:val="008407A1"/>
    <w:rsid w:val="00843AF1"/>
    <w:rsid w:val="008444AE"/>
    <w:rsid w:val="00845DEA"/>
    <w:rsid w:val="008467E6"/>
    <w:rsid w:val="00846820"/>
    <w:rsid w:val="00846F35"/>
    <w:rsid w:val="008471CA"/>
    <w:rsid w:val="0084780E"/>
    <w:rsid w:val="00847A6E"/>
    <w:rsid w:val="008507CE"/>
    <w:rsid w:val="00852EAC"/>
    <w:rsid w:val="00853CFE"/>
    <w:rsid w:val="00854CB2"/>
    <w:rsid w:val="00856D26"/>
    <w:rsid w:val="00857B0B"/>
    <w:rsid w:val="008614C1"/>
    <w:rsid w:val="00862C47"/>
    <w:rsid w:val="00866439"/>
    <w:rsid w:val="00866F3A"/>
    <w:rsid w:val="00870896"/>
    <w:rsid w:val="008719DE"/>
    <w:rsid w:val="0087349D"/>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282"/>
    <w:rsid w:val="008D2B64"/>
    <w:rsid w:val="008D34C5"/>
    <w:rsid w:val="008D3A54"/>
    <w:rsid w:val="008D55F7"/>
    <w:rsid w:val="008E1916"/>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20C8F"/>
    <w:rsid w:val="00921D0C"/>
    <w:rsid w:val="00922414"/>
    <w:rsid w:val="0092313A"/>
    <w:rsid w:val="0092725E"/>
    <w:rsid w:val="009272A2"/>
    <w:rsid w:val="009330CF"/>
    <w:rsid w:val="00934E72"/>
    <w:rsid w:val="00940CE7"/>
    <w:rsid w:val="00941512"/>
    <w:rsid w:val="00943A3B"/>
    <w:rsid w:val="009442E4"/>
    <w:rsid w:val="00945C31"/>
    <w:rsid w:val="00951D5F"/>
    <w:rsid w:val="0095453E"/>
    <w:rsid w:val="009567AB"/>
    <w:rsid w:val="00957147"/>
    <w:rsid w:val="0096046F"/>
    <w:rsid w:val="00960AFC"/>
    <w:rsid w:val="00960D57"/>
    <w:rsid w:val="009622BA"/>
    <w:rsid w:val="00964796"/>
    <w:rsid w:val="0097275B"/>
    <w:rsid w:val="00976424"/>
    <w:rsid w:val="00976D08"/>
    <w:rsid w:val="00977E65"/>
    <w:rsid w:val="00980937"/>
    <w:rsid w:val="009812C4"/>
    <w:rsid w:val="0098518D"/>
    <w:rsid w:val="00985EC0"/>
    <w:rsid w:val="0098724B"/>
    <w:rsid w:val="00990AC2"/>
    <w:rsid w:val="0099205D"/>
    <w:rsid w:val="00992A0C"/>
    <w:rsid w:val="00994C6A"/>
    <w:rsid w:val="00996066"/>
    <w:rsid w:val="00997263"/>
    <w:rsid w:val="009A06D5"/>
    <w:rsid w:val="009A0B4D"/>
    <w:rsid w:val="009A0E65"/>
    <w:rsid w:val="009A2E60"/>
    <w:rsid w:val="009A3FA8"/>
    <w:rsid w:val="009A4C86"/>
    <w:rsid w:val="009A5880"/>
    <w:rsid w:val="009B1244"/>
    <w:rsid w:val="009B125C"/>
    <w:rsid w:val="009B2B06"/>
    <w:rsid w:val="009B37AA"/>
    <w:rsid w:val="009B4622"/>
    <w:rsid w:val="009B69CA"/>
    <w:rsid w:val="009B6CFB"/>
    <w:rsid w:val="009C3024"/>
    <w:rsid w:val="009C37F7"/>
    <w:rsid w:val="009C4A28"/>
    <w:rsid w:val="009C5578"/>
    <w:rsid w:val="009C5BE3"/>
    <w:rsid w:val="009D370B"/>
    <w:rsid w:val="009D3955"/>
    <w:rsid w:val="009D4C2F"/>
    <w:rsid w:val="009D7494"/>
    <w:rsid w:val="009E028E"/>
    <w:rsid w:val="009E1C42"/>
    <w:rsid w:val="009E3031"/>
    <w:rsid w:val="009E3CB6"/>
    <w:rsid w:val="009E3ED2"/>
    <w:rsid w:val="009E439B"/>
    <w:rsid w:val="009F01AE"/>
    <w:rsid w:val="009F6905"/>
    <w:rsid w:val="009F6FDC"/>
    <w:rsid w:val="00A00167"/>
    <w:rsid w:val="00A0165D"/>
    <w:rsid w:val="00A03C75"/>
    <w:rsid w:val="00A043A3"/>
    <w:rsid w:val="00A0476D"/>
    <w:rsid w:val="00A074A6"/>
    <w:rsid w:val="00A07CC5"/>
    <w:rsid w:val="00A10BA8"/>
    <w:rsid w:val="00A11BD8"/>
    <w:rsid w:val="00A12E96"/>
    <w:rsid w:val="00A132F6"/>
    <w:rsid w:val="00A1384E"/>
    <w:rsid w:val="00A14C90"/>
    <w:rsid w:val="00A169E3"/>
    <w:rsid w:val="00A21945"/>
    <w:rsid w:val="00A23DC6"/>
    <w:rsid w:val="00A246F7"/>
    <w:rsid w:val="00A253F3"/>
    <w:rsid w:val="00A275A7"/>
    <w:rsid w:val="00A3306B"/>
    <w:rsid w:val="00A351FB"/>
    <w:rsid w:val="00A360AB"/>
    <w:rsid w:val="00A37BB6"/>
    <w:rsid w:val="00A406DB"/>
    <w:rsid w:val="00A42815"/>
    <w:rsid w:val="00A45BA3"/>
    <w:rsid w:val="00A50FC8"/>
    <w:rsid w:val="00A52635"/>
    <w:rsid w:val="00A53F5B"/>
    <w:rsid w:val="00A5631F"/>
    <w:rsid w:val="00A56BD8"/>
    <w:rsid w:val="00A608F2"/>
    <w:rsid w:val="00A60FFD"/>
    <w:rsid w:val="00A63F71"/>
    <w:rsid w:val="00A64808"/>
    <w:rsid w:val="00A64C36"/>
    <w:rsid w:val="00A66C67"/>
    <w:rsid w:val="00A66F34"/>
    <w:rsid w:val="00A677A2"/>
    <w:rsid w:val="00A678E2"/>
    <w:rsid w:val="00A67CFD"/>
    <w:rsid w:val="00A71341"/>
    <w:rsid w:val="00A74489"/>
    <w:rsid w:val="00A7601D"/>
    <w:rsid w:val="00A80A11"/>
    <w:rsid w:val="00A83AB3"/>
    <w:rsid w:val="00A84412"/>
    <w:rsid w:val="00A85FD6"/>
    <w:rsid w:val="00A871D1"/>
    <w:rsid w:val="00A9025C"/>
    <w:rsid w:val="00A906A5"/>
    <w:rsid w:val="00A9098C"/>
    <w:rsid w:val="00A91EBF"/>
    <w:rsid w:val="00A92EF9"/>
    <w:rsid w:val="00A93AEB"/>
    <w:rsid w:val="00A95F41"/>
    <w:rsid w:val="00A97FDD"/>
    <w:rsid w:val="00AA4FE2"/>
    <w:rsid w:val="00AA5BCF"/>
    <w:rsid w:val="00AA5FE8"/>
    <w:rsid w:val="00AA633D"/>
    <w:rsid w:val="00AA74C3"/>
    <w:rsid w:val="00AB21E8"/>
    <w:rsid w:val="00AB4351"/>
    <w:rsid w:val="00AB5612"/>
    <w:rsid w:val="00AB667B"/>
    <w:rsid w:val="00AC03A3"/>
    <w:rsid w:val="00AC1D6C"/>
    <w:rsid w:val="00AC434E"/>
    <w:rsid w:val="00AC5A91"/>
    <w:rsid w:val="00AC6D48"/>
    <w:rsid w:val="00AC6E82"/>
    <w:rsid w:val="00AC77C5"/>
    <w:rsid w:val="00AD0DB3"/>
    <w:rsid w:val="00AD3190"/>
    <w:rsid w:val="00AD5380"/>
    <w:rsid w:val="00AD5CDD"/>
    <w:rsid w:val="00AE345B"/>
    <w:rsid w:val="00AE3B1E"/>
    <w:rsid w:val="00AE3F46"/>
    <w:rsid w:val="00AE5541"/>
    <w:rsid w:val="00AE6E25"/>
    <w:rsid w:val="00AE79C0"/>
    <w:rsid w:val="00AF122B"/>
    <w:rsid w:val="00AF1EB5"/>
    <w:rsid w:val="00AF2A41"/>
    <w:rsid w:val="00AF36CA"/>
    <w:rsid w:val="00AF3AE0"/>
    <w:rsid w:val="00AF6A2F"/>
    <w:rsid w:val="00AF756F"/>
    <w:rsid w:val="00B00B36"/>
    <w:rsid w:val="00B03011"/>
    <w:rsid w:val="00B0413B"/>
    <w:rsid w:val="00B049CF"/>
    <w:rsid w:val="00B06E69"/>
    <w:rsid w:val="00B1277F"/>
    <w:rsid w:val="00B12852"/>
    <w:rsid w:val="00B134F8"/>
    <w:rsid w:val="00B13798"/>
    <w:rsid w:val="00B1548D"/>
    <w:rsid w:val="00B1606E"/>
    <w:rsid w:val="00B16A09"/>
    <w:rsid w:val="00B175EB"/>
    <w:rsid w:val="00B203C7"/>
    <w:rsid w:val="00B2170F"/>
    <w:rsid w:val="00B21758"/>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1262"/>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07E"/>
    <w:rsid w:val="00BA2207"/>
    <w:rsid w:val="00BA3F60"/>
    <w:rsid w:val="00BA54E3"/>
    <w:rsid w:val="00BA6A51"/>
    <w:rsid w:val="00BA6F99"/>
    <w:rsid w:val="00BA7194"/>
    <w:rsid w:val="00BB23AB"/>
    <w:rsid w:val="00BC0057"/>
    <w:rsid w:val="00BC1A0C"/>
    <w:rsid w:val="00BC6724"/>
    <w:rsid w:val="00BD08D6"/>
    <w:rsid w:val="00BD7C25"/>
    <w:rsid w:val="00BE1FFF"/>
    <w:rsid w:val="00BE2F44"/>
    <w:rsid w:val="00BE2FFD"/>
    <w:rsid w:val="00BE446F"/>
    <w:rsid w:val="00BE7FE4"/>
    <w:rsid w:val="00BF04B9"/>
    <w:rsid w:val="00BF0513"/>
    <w:rsid w:val="00BF22B7"/>
    <w:rsid w:val="00BF3BDB"/>
    <w:rsid w:val="00BF3EFF"/>
    <w:rsid w:val="00C0022F"/>
    <w:rsid w:val="00C01BDC"/>
    <w:rsid w:val="00C0437A"/>
    <w:rsid w:val="00C04806"/>
    <w:rsid w:val="00C05A9F"/>
    <w:rsid w:val="00C11CE5"/>
    <w:rsid w:val="00C1246D"/>
    <w:rsid w:val="00C13652"/>
    <w:rsid w:val="00C138DF"/>
    <w:rsid w:val="00C16E91"/>
    <w:rsid w:val="00C2034C"/>
    <w:rsid w:val="00C205F4"/>
    <w:rsid w:val="00C209B3"/>
    <w:rsid w:val="00C25CB7"/>
    <w:rsid w:val="00C26548"/>
    <w:rsid w:val="00C277B6"/>
    <w:rsid w:val="00C27DA2"/>
    <w:rsid w:val="00C32E3D"/>
    <w:rsid w:val="00C34C91"/>
    <w:rsid w:val="00C34E43"/>
    <w:rsid w:val="00C36BD4"/>
    <w:rsid w:val="00C36D5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77B77"/>
    <w:rsid w:val="00C82D1E"/>
    <w:rsid w:val="00C83848"/>
    <w:rsid w:val="00C84619"/>
    <w:rsid w:val="00C8491A"/>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2FEE"/>
    <w:rsid w:val="00CC3F1F"/>
    <w:rsid w:val="00CC5982"/>
    <w:rsid w:val="00CC6921"/>
    <w:rsid w:val="00CC6C1B"/>
    <w:rsid w:val="00CC7142"/>
    <w:rsid w:val="00CD0D11"/>
    <w:rsid w:val="00CD15F0"/>
    <w:rsid w:val="00CD168D"/>
    <w:rsid w:val="00CD1B16"/>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16889"/>
    <w:rsid w:val="00D2065F"/>
    <w:rsid w:val="00D22030"/>
    <w:rsid w:val="00D22526"/>
    <w:rsid w:val="00D249C8"/>
    <w:rsid w:val="00D26403"/>
    <w:rsid w:val="00D31FE0"/>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0C3A"/>
    <w:rsid w:val="00D71CAD"/>
    <w:rsid w:val="00D7235B"/>
    <w:rsid w:val="00D72B87"/>
    <w:rsid w:val="00D72BD2"/>
    <w:rsid w:val="00D72FA5"/>
    <w:rsid w:val="00D73E27"/>
    <w:rsid w:val="00D772B4"/>
    <w:rsid w:val="00D8181F"/>
    <w:rsid w:val="00D82295"/>
    <w:rsid w:val="00D8557A"/>
    <w:rsid w:val="00D873F0"/>
    <w:rsid w:val="00D922F6"/>
    <w:rsid w:val="00D925F2"/>
    <w:rsid w:val="00D959C7"/>
    <w:rsid w:val="00D9606D"/>
    <w:rsid w:val="00D96719"/>
    <w:rsid w:val="00D96E4E"/>
    <w:rsid w:val="00DA0A9A"/>
    <w:rsid w:val="00DA0EE5"/>
    <w:rsid w:val="00DA1064"/>
    <w:rsid w:val="00DA140B"/>
    <w:rsid w:val="00DB0380"/>
    <w:rsid w:val="00DB210A"/>
    <w:rsid w:val="00DB438C"/>
    <w:rsid w:val="00DB4B7B"/>
    <w:rsid w:val="00DB580C"/>
    <w:rsid w:val="00DB7111"/>
    <w:rsid w:val="00DC06B9"/>
    <w:rsid w:val="00DC238A"/>
    <w:rsid w:val="00DC52D1"/>
    <w:rsid w:val="00DC5C33"/>
    <w:rsid w:val="00DC5ECC"/>
    <w:rsid w:val="00DC6954"/>
    <w:rsid w:val="00DC71F2"/>
    <w:rsid w:val="00DC7E32"/>
    <w:rsid w:val="00DD173C"/>
    <w:rsid w:val="00DD3391"/>
    <w:rsid w:val="00DD42DB"/>
    <w:rsid w:val="00DD51AE"/>
    <w:rsid w:val="00DD588C"/>
    <w:rsid w:val="00DE2304"/>
    <w:rsid w:val="00DE2BD5"/>
    <w:rsid w:val="00DE78A5"/>
    <w:rsid w:val="00DF0E66"/>
    <w:rsid w:val="00DF161F"/>
    <w:rsid w:val="00DF3DBD"/>
    <w:rsid w:val="00DF3EEC"/>
    <w:rsid w:val="00E00B98"/>
    <w:rsid w:val="00E0134D"/>
    <w:rsid w:val="00E028CC"/>
    <w:rsid w:val="00E07C2F"/>
    <w:rsid w:val="00E119B2"/>
    <w:rsid w:val="00E14A56"/>
    <w:rsid w:val="00E2596F"/>
    <w:rsid w:val="00E25FA5"/>
    <w:rsid w:val="00E26F4F"/>
    <w:rsid w:val="00E27240"/>
    <w:rsid w:val="00E2765A"/>
    <w:rsid w:val="00E27E17"/>
    <w:rsid w:val="00E27E70"/>
    <w:rsid w:val="00E3063B"/>
    <w:rsid w:val="00E364D7"/>
    <w:rsid w:val="00E43856"/>
    <w:rsid w:val="00E447A5"/>
    <w:rsid w:val="00E50CC3"/>
    <w:rsid w:val="00E55181"/>
    <w:rsid w:val="00E57546"/>
    <w:rsid w:val="00E57DFF"/>
    <w:rsid w:val="00E605C0"/>
    <w:rsid w:val="00E61548"/>
    <w:rsid w:val="00E648A2"/>
    <w:rsid w:val="00E653E0"/>
    <w:rsid w:val="00E70673"/>
    <w:rsid w:val="00E709BF"/>
    <w:rsid w:val="00E71ADC"/>
    <w:rsid w:val="00E75171"/>
    <w:rsid w:val="00E76B4D"/>
    <w:rsid w:val="00E80C5B"/>
    <w:rsid w:val="00E82154"/>
    <w:rsid w:val="00E87221"/>
    <w:rsid w:val="00E913C1"/>
    <w:rsid w:val="00E925F8"/>
    <w:rsid w:val="00E939E3"/>
    <w:rsid w:val="00E93B21"/>
    <w:rsid w:val="00E940E6"/>
    <w:rsid w:val="00E95A5A"/>
    <w:rsid w:val="00E974CE"/>
    <w:rsid w:val="00EA0421"/>
    <w:rsid w:val="00EA15C6"/>
    <w:rsid w:val="00EA3CA8"/>
    <w:rsid w:val="00EA48D4"/>
    <w:rsid w:val="00EA4C17"/>
    <w:rsid w:val="00EA5867"/>
    <w:rsid w:val="00EA7366"/>
    <w:rsid w:val="00EB0F20"/>
    <w:rsid w:val="00EB24F0"/>
    <w:rsid w:val="00EB2EDA"/>
    <w:rsid w:val="00EB45A7"/>
    <w:rsid w:val="00EB690C"/>
    <w:rsid w:val="00EB7C7C"/>
    <w:rsid w:val="00EC0766"/>
    <w:rsid w:val="00EC1012"/>
    <w:rsid w:val="00EC28F2"/>
    <w:rsid w:val="00ED21BB"/>
    <w:rsid w:val="00ED2B53"/>
    <w:rsid w:val="00ED3F75"/>
    <w:rsid w:val="00ED4151"/>
    <w:rsid w:val="00ED7452"/>
    <w:rsid w:val="00EE00DB"/>
    <w:rsid w:val="00EE4958"/>
    <w:rsid w:val="00EE504E"/>
    <w:rsid w:val="00EE7829"/>
    <w:rsid w:val="00EF1472"/>
    <w:rsid w:val="00EF26A6"/>
    <w:rsid w:val="00EF3FA6"/>
    <w:rsid w:val="00EF4617"/>
    <w:rsid w:val="00EF4BEF"/>
    <w:rsid w:val="00EF6B3C"/>
    <w:rsid w:val="00EF7A56"/>
    <w:rsid w:val="00F0123F"/>
    <w:rsid w:val="00F016F7"/>
    <w:rsid w:val="00F017F4"/>
    <w:rsid w:val="00F0285F"/>
    <w:rsid w:val="00F06126"/>
    <w:rsid w:val="00F06E9F"/>
    <w:rsid w:val="00F07C81"/>
    <w:rsid w:val="00F1197E"/>
    <w:rsid w:val="00F12D7D"/>
    <w:rsid w:val="00F21B21"/>
    <w:rsid w:val="00F22D5F"/>
    <w:rsid w:val="00F23B71"/>
    <w:rsid w:val="00F24F78"/>
    <w:rsid w:val="00F25A35"/>
    <w:rsid w:val="00F33B0B"/>
    <w:rsid w:val="00F4244B"/>
    <w:rsid w:val="00F4252C"/>
    <w:rsid w:val="00F4470D"/>
    <w:rsid w:val="00F44CB7"/>
    <w:rsid w:val="00F4624C"/>
    <w:rsid w:val="00F47ED3"/>
    <w:rsid w:val="00F61EF0"/>
    <w:rsid w:val="00F62B02"/>
    <w:rsid w:val="00F63605"/>
    <w:rsid w:val="00F63A6B"/>
    <w:rsid w:val="00F63D0E"/>
    <w:rsid w:val="00F63F69"/>
    <w:rsid w:val="00F67EEF"/>
    <w:rsid w:val="00F71AE5"/>
    <w:rsid w:val="00F73808"/>
    <w:rsid w:val="00F757AB"/>
    <w:rsid w:val="00F75FA0"/>
    <w:rsid w:val="00F831DA"/>
    <w:rsid w:val="00F845A6"/>
    <w:rsid w:val="00F9125B"/>
    <w:rsid w:val="00F9153F"/>
    <w:rsid w:val="00F9191A"/>
    <w:rsid w:val="00F91F78"/>
    <w:rsid w:val="00F937FA"/>
    <w:rsid w:val="00F95CCC"/>
    <w:rsid w:val="00F968D5"/>
    <w:rsid w:val="00F96E96"/>
    <w:rsid w:val="00F96EEA"/>
    <w:rsid w:val="00FA1FDC"/>
    <w:rsid w:val="00FA3D7D"/>
    <w:rsid w:val="00FA3E3F"/>
    <w:rsid w:val="00FA45EC"/>
    <w:rsid w:val="00FA767C"/>
    <w:rsid w:val="00FA78F8"/>
    <w:rsid w:val="00FA7BA5"/>
    <w:rsid w:val="00FA7BAF"/>
    <w:rsid w:val="00FB0F5B"/>
    <w:rsid w:val="00FB13CA"/>
    <w:rsid w:val="00FB4D3C"/>
    <w:rsid w:val="00FC0405"/>
    <w:rsid w:val="00FC286C"/>
    <w:rsid w:val="00FC347E"/>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76F8481-3B1B-4898-9D33-164A6ABE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uiPriority w:val="1"/>
    <w:qFormat/>
    <w:rsid w:val="00A42815"/>
    <w:pPr>
      <w:keepNext/>
      <w:spacing w:before="240" w:after="60"/>
      <w:outlineLvl w:val="0"/>
    </w:pPr>
    <w:rPr>
      <w:rFonts w:ascii="Arial" w:hAnsi="Arial" w:cs="Arial"/>
      <w:b/>
      <w:bCs/>
      <w:kern w:val="32"/>
      <w:sz w:val="32"/>
      <w:szCs w:val="32"/>
    </w:rPr>
  </w:style>
  <w:style w:type="paragraph" w:styleId="Ttulo2">
    <w:name w:val="heading 2"/>
    <w:basedOn w:val="Normal"/>
    <w:link w:val="Ttulo2Char"/>
    <w:uiPriority w:val="1"/>
    <w:qFormat/>
    <w:rsid w:val="006C42D7"/>
    <w:pPr>
      <w:widowControl w:val="0"/>
      <w:autoSpaceDE w:val="0"/>
      <w:autoSpaceDN w:val="0"/>
      <w:ind w:left="2798"/>
      <w:outlineLvl w:val="1"/>
    </w:pPr>
    <w:rPr>
      <w:rFonts w:ascii="Arial" w:eastAsia="Arial" w:hAnsi="Arial" w:cs="Arial"/>
      <w:lang w:bidi="pt-BR"/>
    </w:rPr>
  </w:style>
  <w:style w:type="paragraph" w:styleId="Ttulo3">
    <w:name w:val="heading 3"/>
    <w:basedOn w:val="Normal"/>
    <w:next w:val="Normal"/>
    <w:link w:val="Ttulo3Char"/>
    <w:uiPriority w:val="1"/>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1"/>
    <w:qFormat/>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1"/>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2"/>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2"/>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3924F0"/>
  </w:style>
  <w:style w:type="table" w:customStyle="1" w:styleId="TableNormal">
    <w:name w:val="Table Normal"/>
    <w:uiPriority w:val="2"/>
    <w:semiHidden/>
    <w:unhideWhenUsed/>
    <w:qFormat/>
    <w:rsid w:val="003B5B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5BDA"/>
    <w:pPr>
      <w:widowControl w:val="0"/>
      <w:autoSpaceDE w:val="0"/>
      <w:autoSpaceDN w:val="0"/>
      <w:ind w:left="278"/>
    </w:pPr>
    <w:rPr>
      <w:rFonts w:ascii="Arial" w:eastAsia="Arial" w:hAnsi="Arial" w:cs="Arial"/>
      <w:sz w:val="22"/>
      <w:szCs w:val="22"/>
      <w:lang w:bidi="pt-BR"/>
    </w:rPr>
  </w:style>
  <w:style w:type="character" w:customStyle="1" w:styleId="Ttulo2Char">
    <w:name w:val="Título 2 Char"/>
    <w:basedOn w:val="Fontepargpadro"/>
    <w:link w:val="Ttulo2"/>
    <w:uiPriority w:val="1"/>
    <w:rsid w:val="006C42D7"/>
    <w:rPr>
      <w:rFonts w:ascii="Arial" w:eastAsia="Arial" w:hAnsi="Arial" w:cs="Arial"/>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559637744">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890991134">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19863746">
          <w:marLeft w:val="0"/>
          <w:marRight w:val="0"/>
          <w:marTop w:val="0"/>
          <w:marBottom w:val="0"/>
          <w:divBdr>
            <w:top w:val="none" w:sz="0" w:space="0" w:color="auto"/>
            <w:left w:val="none" w:sz="0" w:space="0" w:color="auto"/>
            <w:bottom w:val="none" w:sz="0" w:space="0" w:color="auto"/>
            <w:right w:val="none" w:sz="0" w:space="0" w:color="auto"/>
          </w:divBdr>
        </w:div>
        <w:div w:id="75829741">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312687033">
      <w:bodyDiv w:val="1"/>
      <w:marLeft w:val="0"/>
      <w:marRight w:val="0"/>
      <w:marTop w:val="0"/>
      <w:marBottom w:val="0"/>
      <w:divBdr>
        <w:top w:val="none" w:sz="0" w:space="0" w:color="auto"/>
        <w:left w:val="none" w:sz="0" w:space="0" w:color="auto"/>
        <w:bottom w:val="none" w:sz="0" w:space="0" w:color="auto"/>
        <w:right w:val="none" w:sz="0" w:space="0" w:color="auto"/>
      </w:divBdr>
    </w:div>
    <w:div w:id="583029223">
      <w:bodyDiv w:val="1"/>
      <w:marLeft w:val="0"/>
      <w:marRight w:val="0"/>
      <w:marTop w:val="0"/>
      <w:marBottom w:val="0"/>
      <w:divBdr>
        <w:top w:val="none" w:sz="0" w:space="0" w:color="auto"/>
        <w:left w:val="none" w:sz="0" w:space="0" w:color="auto"/>
        <w:bottom w:val="none" w:sz="0" w:space="0" w:color="auto"/>
        <w:right w:val="none" w:sz="0" w:space="0" w:color="auto"/>
      </w:divBdr>
    </w:div>
    <w:div w:id="60150074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96602170">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273049961">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03235364">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26832678">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979918514">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sChild>
    </w:div>
    <w:div w:id="855734667">
      <w:bodyDiv w:val="1"/>
      <w:marLeft w:val="0"/>
      <w:marRight w:val="0"/>
      <w:marTop w:val="0"/>
      <w:marBottom w:val="0"/>
      <w:divBdr>
        <w:top w:val="none" w:sz="0" w:space="0" w:color="auto"/>
        <w:left w:val="none" w:sz="0" w:space="0" w:color="auto"/>
        <w:bottom w:val="none" w:sz="0" w:space="0" w:color="auto"/>
        <w:right w:val="none" w:sz="0" w:space="0" w:color="auto"/>
      </w:divBdr>
    </w:div>
    <w:div w:id="893157216">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890292">
      <w:bodyDiv w:val="1"/>
      <w:marLeft w:val="0"/>
      <w:marRight w:val="0"/>
      <w:marTop w:val="0"/>
      <w:marBottom w:val="0"/>
      <w:divBdr>
        <w:top w:val="none" w:sz="0" w:space="0" w:color="auto"/>
        <w:left w:val="none" w:sz="0" w:space="0" w:color="auto"/>
        <w:bottom w:val="none" w:sz="0" w:space="0" w:color="auto"/>
        <w:right w:val="none" w:sz="0" w:space="0" w:color="auto"/>
      </w:divBdr>
    </w:div>
    <w:div w:id="1098060243">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782951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025519153">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sChild>
    </w:div>
    <w:div w:id="1280719755">
      <w:bodyDiv w:val="1"/>
      <w:marLeft w:val="0"/>
      <w:marRight w:val="0"/>
      <w:marTop w:val="0"/>
      <w:marBottom w:val="0"/>
      <w:divBdr>
        <w:top w:val="none" w:sz="0" w:space="0" w:color="auto"/>
        <w:left w:val="none" w:sz="0" w:space="0" w:color="auto"/>
        <w:bottom w:val="none" w:sz="0" w:space="0" w:color="auto"/>
        <w:right w:val="none" w:sz="0" w:space="0" w:color="auto"/>
      </w:divBdr>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237060063">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932972431">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sChild>
    </w:div>
    <w:div w:id="1426535843">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38279270">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34411464">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402400">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1774401327">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874492995">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673339907">
          <w:marLeft w:val="0"/>
          <w:marRight w:val="0"/>
          <w:marTop w:val="0"/>
          <w:marBottom w:val="0"/>
          <w:divBdr>
            <w:top w:val="none" w:sz="0" w:space="0" w:color="auto"/>
            <w:left w:val="none" w:sz="0" w:space="0" w:color="auto"/>
            <w:bottom w:val="none" w:sz="0" w:space="0" w:color="auto"/>
            <w:right w:val="none" w:sz="0" w:space="0" w:color="auto"/>
          </w:divBdr>
        </w:div>
        <w:div w:id="821773194">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www.maceio.al.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zenda.df.gov.br/area.cfm?id_area=4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ifge.caixa.gov.br/Cidadao/Crf/FgeCfSCriteriosPesquisa.asp"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3425-8DFC-4243-A8FA-928E764A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8337</Words>
  <Characters>45025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53256</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Sandra Raquel dos Santos Serafim</cp:lastModifiedBy>
  <cp:revision>2</cp:revision>
  <cp:lastPrinted>2019-03-28T17:45:00Z</cp:lastPrinted>
  <dcterms:created xsi:type="dcterms:W3CDTF">2019-08-16T16:16:00Z</dcterms:created>
  <dcterms:modified xsi:type="dcterms:W3CDTF">2019-08-16T16:16:00Z</dcterms:modified>
</cp:coreProperties>
</file>