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E0B" w:rsidRPr="0029409C" w:rsidRDefault="00B67F9D" w:rsidP="00DD2D03">
      <w:pPr>
        <w:pStyle w:val="GradeMdia2-nfase21"/>
        <w:pBdr>
          <w:left w:val="single" w:sz="4" w:space="5" w:color="1F497D"/>
        </w:pBdr>
        <w:shd w:val="clear" w:color="auto" w:fill="DBE5F1"/>
        <w:tabs>
          <w:tab w:val="center" w:pos="4252"/>
          <w:tab w:val="left" w:pos="5823"/>
        </w:tabs>
        <w:jc w:val="center"/>
        <w:rPr>
          <w:rFonts w:ascii="Times New Roman" w:hAnsi="Times New Roman"/>
          <w:b/>
          <w:i w:val="0"/>
          <w:color w:val="auto"/>
          <w:sz w:val="24"/>
        </w:rPr>
      </w:pPr>
      <w:bookmarkStart w:id="0" w:name="_GoBack"/>
      <w:bookmarkEnd w:id="0"/>
      <w:r>
        <w:rPr>
          <w:rFonts w:ascii="Times New Roman" w:hAnsi="Times New Roman"/>
          <w:b/>
          <w:i w:val="0"/>
          <w:color w:val="auto"/>
          <w:sz w:val="24"/>
        </w:rPr>
        <w:t>TERMO DE REFERÊNCIA</w:t>
      </w:r>
    </w:p>
    <w:p w:rsidR="00DB206B" w:rsidRPr="00EF32B6" w:rsidRDefault="00DB206B" w:rsidP="00DD2D03">
      <w:pPr>
        <w:spacing w:before="120"/>
        <w:jc w:val="both"/>
        <w:rPr>
          <w:rFonts w:ascii="Times New Roman" w:hAnsi="Times New Roman" w:cs="Times New Roman"/>
          <w:bCs/>
          <w:color w:val="000000"/>
        </w:rPr>
      </w:pPr>
    </w:p>
    <w:p w:rsidR="00DB206B" w:rsidRDefault="00DB206B" w:rsidP="00DD2D03">
      <w:pPr>
        <w:numPr>
          <w:ilvl w:val="0"/>
          <w:numId w:val="1"/>
        </w:numPr>
        <w:tabs>
          <w:tab w:val="left" w:pos="851"/>
        </w:tabs>
        <w:spacing w:before="120"/>
        <w:ind w:left="0" w:firstLine="0"/>
        <w:jc w:val="both"/>
        <w:rPr>
          <w:rFonts w:ascii="Times New Roman" w:hAnsi="Times New Roman" w:cs="Times New Roman"/>
          <w:b/>
        </w:rPr>
      </w:pPr>
      <w:r w:rsidRPr="00EF32B6">
        <w:rPr>
          <w:rFonts w:ascii="Times New Roman" w:hAnsi="Times New Roman" w:cs="Times New Roman"/>
          <w:b/>
        </w:rPr>
        <w:t>DO OBJETO</w:t>
      </w:r>
    </w:p>
    <w:p w:rsidR="00022050" w:rsidRPr="00EF32B6" w:rsidRDefault="00022050" w:rsidP="00022050">
      <w:pPr>
        <w:tabs>
          <w:tab w:val="left" w:pos="851"/>
        </w:tabs>
        <w:spacing w:before="120"/>
        <w:jc w:val="both"/>
        <w:rPr>
          <w:rFonts w:ascii="Times New Roman" w:hAnsi="Times New Roman" w:cs="Times New Roman"/>
          <w:b/>
        </w:rPr>
      </w:pPr>
    </w:p>
    <w:p w:rsidR="00352C78" w:rsidRPr="001C3D8A" w:rsidRDefault="00DB206B" w:rsidP="001C3D8A">
      <w:pPr>
        <w:numPr>
          <w:ilvl w:val="1"/>
          <w:numId w:val="1"/>
        </w:numPr>
        <w:tabs>
          <w:tab w:val="left" w:pos="851"/>
        </w:tabs>
        <w:spacing w:before="120" w:after="120"/>
        <w:ind w:left="0" w:firstLine="0"/>
        <w:jc w:val="both"/>
        <w:rPr>
          <w:rFonts w:ascii="Times New Roman" w:hAnsi="Times New Roman" w:cs="Times New Roman"/>
        </w:rPr>
      </w:pPr>
      <w:r w:rsidRPr="00EF32B6">
        <w:rPr>
          <w:rFonts w:ascii="Times New Roman" w:hAnsi="Times New Roman" w:cs="Times New Roman"/>
        </w:rPr>
        <w:t xml:space="preserve">Contratação </w:t>
      </w:r>
      <w:r w:rsidR="005541E2" w:rsidRPr="00EF32B6">
        <w:rPr>
          <w:rFonts w:ascii="Times New Roman" w:hAnsi="Times New Roman" w:cs="Times New Roman"/>
        </w:rPr>
        <w:t xml:space="preserve">de </w:t>
      </w:r>
      <w:r w:rsidR="00352C78">
        <w:rPr>
          <w:rFonts w:ascii="Times New Roman" w:hAnsi="Times New Roman" w:cs="Times New Roman"/>
        </w:rPr>
        <w:t xml:space="preserve">prestação de </w:t>
      </w:r>
      <w:r w:rsidR="00352C78" w:rsidRPr="00352C78">
        <w:rPr>
          <w:rFonts w:ascii="Times New Roman" w:hAnsi="Times New Roman" w:cs="Times New Roman"/>
        </w:rPr>
        <w:t xml:space="preserve">serviços especializados de capacitação e assessoramento </w:t>
      </w:r>
      <w:r w:rsidR="00770807">
        <w:rPr>
          <w:rFonts w:ascii="Times New Roman" w:hAnsi="Times New Roman" w:cs="Times New Roman"/>
        </w:rPr>
        <w:t>para recuperação de receitas referente</w:t>
      </w:r>
      <w:r w:rsidR="00352C78" w:rsidRPr="00352C78">
        <w:rPr>
          <w:rFonts w:ascii="Times New Roman" w:hAnsi="Times New Roman" w:cs="Times New Roman"/>
        </w:rPr>
        <w:t xml:space="preserve"> ao período não atingido pela decadência (últimos cinco anos), relativamente ao Imposto Sobre Serviços</w:t>
      </w:r>
      <w:r w:rsidR="00F41943">
        <w:rPr>
          <w:rFonts w:ascii="Times New Roman" w:hAnsi="Times New Roman" w:cs="Times New Roman"/>
        </w:rPr>
        <w:t xml:space="preserve"> de Qualquer Natureza</w:t>
      </w:r>
      <w:r w:rsidR="00352C78" w:rsidRPr="00352C78">
        <w:rPr>
          <w:rFonts w:ascii="Times New Roman" w:hAnsi="Times New Roman" w:cs="Times New Roman"/>
        </w:rPr>
        <w:t xml:space="preserve"> – ISS</w:t>
      </w:r>
      <w:r w:rsidR="00F41943">
        <w:rPr>
          <w:rFonts w:ascii="Times New Roman" w:hAnsi="Times New Roman" w:cs="Times New Roman"/>
        </w:rPr>
        <w:t>QN</w:t>
      </w:r>
      <w:r w:rsidR="00352C78" w:rsidRPr="00352C78">
        <w:rPr>
          <w:rFonts w:ascii="Times New Roman" w:hAnsi="Times New Roman" w:cs="Times New Roman"/>
        </w:rPr>
        <w:t xml:space="preserve">, incidentes sobre serviços prestados por </w:t>
      </w:r>
      <w:r w:rsidR="00083BC7">
        <w:rPr>
          <w:rFonts w:ascii="Times New Roman" w:hAnsi="Times New Roman" w:cs="Times New Roman"/>
        </w:rPr>
        <w:t xml:space="preserve">bancos e </w:t>
      </w:r>
      <w:r w:rsidR="00352C78" w:rsidRPr="00352C78">
        <w:rPr>
          <w:rFonts w:ascii="Times New Roman" w:hAnsi="Times New Roman" w:cs="Times New Roman"/>
        </w:rPr>
        <w:t xml:space="preserve">instituições financeiras, realizados no território do Município </w:t>
      </w:r>
      <w:r w:rsidR="00EC1260">
        <w:rPr>
          <w:rFonts w:ascii="Times New Roman" w:hAnsi="Times New Roman" w:cs="Times New Roman"/>
        </w:rPr>
        <w:t xml:space="preserve">de Maceió </w:t>
      </w:r>
      <w:r w:rsidR="00352C78" w:rsidRPr="00352C78">
        <w:rPr>
          <w:rFonts w:ascii="Times New Roman" w:hAnsi="Times New Roman" w:cs="Times New Roman"/>
        </w:rPr>
        <w:t>e não declarados à Fazenda Municipal</w:t>
      </w:r>
      <w:r w:rsidR="00352C78">
        <w:rPr>
          <w:rFonts w:ascii="Times New Roman" w:hAnsi="Times New Roman" w:cs="Times New Roman"/>
        </w:rPr>
        <w:t>.</w:t>
      </w:r>
    </w:p>
    <w:p w:rsidR="00352C78" w:rsidRPr="00EF32B6" w:rsidRDefault="00352C78" w:rsidP="001C3D8A">
      <w:pPr>
        <w:numPr>
          <w:ilvl w:val="1"/>
          <w:numId w:val="1"/>
        </w:numPr>
        <w:tabs>
          <w:tab w:val="left" w:pos="851"/>
        </w:tabs>
        <w:spacing w:before="120" w:after="120"/>
        <w:ind w:left="0" w:firstLine="0"/>
        <w:jc w:val="both"/>
        <w:rPr>
          <w:rFonts w:ascii="Times New Roman" w:hAnsi="Times New Roman" w:cs="Times New Roman"/>
        </w:rPr>
      </w:pPr>
      <w:r>
        <w:rPr>
          <w:rFonts w:ascii="Times New Roman" w:hAnsi="Times New Roman" w:cs="Times New Roman"/>
        </w:rPr>
        <w:t xml:space="preserve">Para tanto, será contratado o assessoramento técnico e capacitação dos quadros dos servidores locais para obtenção de dados necessários à verificação dos fatos geradores respectivos e em relação aos atos administrativos (inclusive legais) para constituição dos créditos tributários, notificação dos devedores e demais peças necessárias à formalização de todo o processo administrativo fiscal e seu julgamento, até </w:t>
      </w:r>
      <w:r w:rsidR="00F41943">
        <w:rPr>
          <w:rFonts w:ascii="Times New Roman" w:hAnsi="Times New Roman" w:cs="Times New Roman"/>
        </w:rPr>
        <w:t>o auxílio n</w:t>
      </w:r>
      <w:r>
        <w:rPr>
          <w:rFonts w:ascii="Times New Roman" w:hAnsi="Times New Roman" w:cs="Times New Roman"/>
        </w:rPr>
        <w:t>a estruturação do processo judicial de cobrança dos créditos não pagos espontaneamente, tudo com base nos cálculos extraídos do BACEN</w:t>
      </w:r>
      <w:r w:rsidR="00EC1260">
        <w:rPr>
          <w:rFonts w:ascii="Times New Roman" w:hAnsi="Times New Roman" w:cs="Times New Roman"/>
        </w:rPr>
        <w:t xml:space="preserve"> – Banco Central</w:t>
      </w:r>
      <w:r>
        <w:rPr>
          <w:rFonts w:ascii="Times New Roman" w:hAnsi="Times New Roman" w:cs="Times New Roman"/>
        </w:rPr>
        <w:t>.</w:t>
      </w:r>
    </w:p>
    <w:p w:rsidR="00DB206B" w:rsidRPr="00EF32B6" w:rsidRDefault="00DB206B" w:rsidP="00DD2D03">
      <w:pPr>
        <w:tabs>
          <w:tab w:val="left" w:pos="851"/>
        </w:tabs>
        <w:autoSpaceDE w:val="0"/>
        <w:spacing w:before="120"/>
        <w:jc w:val="both"/>
        <w:rPr>
          <w:rFonts w:ascii="Times New Roman" w:hAnsi="Times New Roman" w:cs="Times New Roman"/>
          <w:color w:val="000000"/>
        </w:rPr>
      </w:pPr>
    </w:p>
    <w:p w:rsidR="0055045F" w:rsidRDefault="0055045F" w:rsidP="00DD2D03">
      <w:pPr>
        <w:numPr>
          <w:ilvl w:val="0"/>
          <w:numId w:val="1"/>
        </w:numPr>
        <w:tabs>
          <w:tab w:val="left" w:pos="851"/>
        </w:tabs>
        <w:autoSpaceDE w:val="0"/>
        <w:spacing w:before="120"/>
        <w:ind w:left="0" w:firstLine="0"/>
        <w:jc w:val="both"/>
        <w:rPr>
          <w:rFonts w:ascii="Times New Roman" w:hAnsi="Times New Roman" w:cs="Times New Roman"/>
          <w:b/>
        </w:rPr>
      </w:pPr>
      <w:r w:rsidRPr="00EF32B6">
        <w:rPr>
          <w:rFonts w:ascii="Times New Roman" w:hAnsi="Times New Roman" w:cs="Times New Roman"/>
          <w:b/>
        </w:rPr>
        <w:t>JUSTIFICATIVA E OBJETIVO DA CONTRATAÇÃO</w:t>
      </w:r>
    </w:p>
    <w:p w:rsidR="00022050" w:rsidRPr="00EF32B6" w:rsidRDefault="00022050" w:rsidP="00022050">
      <w:pPr>
        <w:tabs>
          <w:tab w:val="left" w:pos="851"/>
        </w:tabs>
        <w:autoSpaceDE w:val="0"/>
        <w:spacing w:before="120"/>
        <w:jc w:val="both"/>
        <w:rPr>
          <w:rFonts w:ascii="Times New Roman" w:hAnsi="Times New Roman" w:cs="Times New Roman"/>
          <w:b/>
        </w:rPr>
      </w:pPr>
    </w:p>
    <w:p w:rsidR="0099194A" w:rsidRDefault="000F5B88" w:rsidP="001C3D8A">
      <w:pPr>
        <w:tabs>
          <w:tab w:val="left" w:pos="851"/>
        </w:tabs>
        <w:spacing w:before="120" w:after="120"/>
        <w:jc w:val="both"/>
        <w:rPr>
          <w:rFonts w:ascii="Times New Roman" w:hAnsi="Times New Roman" w:cs="Times New Roman"/>
        </w:rPr>
      </w:pPr>
      <w:r>
        <w:rPr>
          <w:rFonts w:ascii="Times New Roman" w:hAnsi="Times New Roman" w:cs="Times New Roman"/>
        </w:rPr>
        <w:t>2.1</w:t>
      </w:r>
      <w:r w:rsidR="0099194A">
        <w:rPr>
          <w:rFonts w:ascii="Times New Roman" w:hAnsi="Times New Roman" w:cs="Times New Roman"/>
        </w:rPr>
        <w:t>.</w:t>
      </w:r>
      <w:r>
        <w:rPr>
          <w:rFonts w:ascii="Times New Roman" w:hAnsi="Times New Roman" w:cs="Times New Roman"/>
        </w:rPr>
        <w:t xml:space="preserve">       </w:t>
      </w:r>
      <w:r w:rsidR="00352C78">
        <w:rPr>
          <w:rFonts w:ascii="Times New Roman" w:hAnsi="Times New Roman" w:cs="Times New Roman"/>
        </w:rPr>
        <w:t xml:space="preserve">A </w:t>
      </w:r>
      <w:r w:rsidR="00E64D44">
        <w:rPr>
          <w:rFonts w:ascii="Times New Roman" w:hAnsi="Times New Roman" w:cs="Times New Roman"/>
        </w:rPr>
        <w:t>justificativa</w:t>
      </w:r>
      <w:r w:rsidR="00352C78">
        <w:rPr>
          <w:rFonts w:ascii="Times New Roman" w:hAnsi="Times New Roman" w:cs="Times New Roman"/>
        </w:rPr>
        <w:t xml:space="preserve"> para contratação se verifica no fato de que os gestores públicos devem observar e cumprir a Lei de Responsabilidade Fiscal, inclusive no que atine a evitar renúncia de receitas por omissão, cabendo à Administração Pública implementar todos os atos necessários para saneamento das contas públicas, incrementar receitas próprias e tornar eficiente a gestão, na busca do equilíbrio fiscal, sendo tal providência essencial para o aumento da capacidade de investimentos na municipalidade</w:t>
      </w:r>
      <w:r w:rsidR="00E64D44">
        <w:rPr>
          <w:rFonts w:ascii="Times New Roman" w:hAnsi="Times New Roman" w:cs="Times New Roman"/>
        </w:rPr>
        <w:t>, sob pena, inclusive, de acarretar a interrupção de transferências voluntárias pelo Governo Federal, suspensão de contratação de operações de crédito e de obtenção de garantias da União.</w:t>
      </w:r>
    </w:p>
    <w:p w:rsidR="0099194A" w:rsidRDefault="0099194A" w:rsidP="001C3D8A">
      <w:pPr>
        <w:tabs>
          <w:tab w:val="left" w:pos="851"/>
        </w:tabs>
        <w:spacing w:before="120" w:after="120"/>
        <w:jc w:val="both"/>
        <w:rPr>
          <w:rFonts w:ascii="Times New Roman" w:hAnsi="Times New Roman" w:cs="Times New Roman"/>
        </w:rPr>
      </w:pPr>
      <w:r>
        <w:rPr>
          <w:rFonts w:ascii="Times New Roman" w:hAnsi="Times New Roman" w:cs="Times New Roman"/>
        </w:rPr>
        <w:t>2.2.</w:t>
      </w:r>
      <w:r>
        <w:rPr>
          <w:rFonts w:ascii="Times New Roman" w:hAnsi="Times New Roman" w:cs="Times New Roman"/>
        </w:rPr>
        <w:tab/>
        <w:t>A Lei nº 10.028, de 19 de outubro de 2000, denominada Lei de Crimes Fiscais – LCF, prevê sanções penais exclusivas e pessoais ao administrador público que não observar e cumprir as regras estabelecidas da Lei de Responsabilidade Fiscal – LRF. Assim, a responsabilidade na gestão fiscal disciplinada por esta lei compreende desde a elaboração das leis orçamentárias até a publicação de todos os relatórios exigidos, passando pela observação dos limites para contratação de pessoal e endividamento.</w:t>
      </w:r>
    </w:p>
    <w:p w:rsidR="00022050" w:rsidRDefault="0099194A" w:rsidP="001C3D8A">
      <w:pPr>
        <w:tabs>
          <w:tab w:val="left" w:pos="851"/>
        </w:tabs>
        <w:spacing w:before="120" w:after="120"/>
        <w:jc w:val="both"/>
        <w:rPr>
          <w:rFonts w:ascii="Times New Roman" w:hAnsi="Times New Roman" w:cs="Times New Roman"/>
        </w:rPr>
      </w:pPr>
      <w:r>
        <w:rPr>
          <w:rFonts w:ascii="Times New Roman" w:hAnsi="Times New Roman" w:cs="Times New Roman"/>
        </w:rPr>
        <w:t>2.3.</w:t>
      </w:r>
      <w:r>
        <w:rPr>
          <w:rFonts w:ascii="Times New Roman" w:hAnsi="Times New Roman" w:cs="Times New Roman"/>
        </w:rPr>
        <w:tab/>
        <w:t xml:space="preserve">A Lei Complementar nº 157/2016 trouxe alterações na Lei Complementar nº 116/2003 e também na Lei nº 8.492/92 (Lei de Improbidade Administrativa), onde ficou criado, no artigo 10-A, a renúncia de receita por omissão, sendo, portanto, dever dos gestores públicos implementar todas as medida necessárias </w:t>
      </w:r>
      <w:r w:rsidR="00022050">
        <w:rPr>
          <w:rFonts w:ascii="Times New Roman" w:hAnsi="Times New Roman" w:cs="Times New Roman"/>
        </w:rPr>
        <w:t>no sentido de implementar a arrecadação dos impostos locais.</w:t>
      </w:r>
    </w:p>
    <w:p w:rsidR="00022050" w:rsidRDefault="00022050" w:rsidP="001C3D8A">
      <w:pPr>
        <w:tabs>
          <w:tab w:val="left" w:pos="851"/>
        </w:tabs>
        <w:spacing w:before="120" w:after="120"/>
        <w:jc w:val="both"/>
        <w:rPr>
          <w:rFonts w:ascii="Times New Roman" w:hAnsi="Times New Roman" w:cs="Times New Roman"/>
        </w:rPr>
      </w:pPr>
      <w:r>
        <w:rPr>
          <w:rFonts w:ascii="Times New Roman" w:hAnsi="Times New Roman" w:cs="Times New Roman"/>
        </w:rPr>
        <w:t>2.4.</w:t>
      </w:r>
      <w:r>
        <w:rPr>
          <w:rFonts w:ascii="Times New Roman" w:hAnsi="Times New Roman" w:cs="Times New Roman"/>
        </w:rPr>
        <w:tab/>
        <w:t xml:space="preserve">Para o Poder Público, o equilíbrio fiscal sustentado é essencial, e pode ser favorecido com a melhora do sistema de arrecadação, sendo essa providência </w:t>
      </w:r>
      <w:r>
        <w:rPr>
          <w:rFonts w:ascii="Times New Roman" w:hAnsi="Times New Roman" w:cs="Times New Roman"/>
        </w:rPr>
        <w:lastRenderedPageBreak/>
        <w:t>fundamental para o aumento da capacidade de investimentos econômicos e sociais do município. Para isso, uma assessoria tributária especializada na recuperação dos tributos</w:t>
      </w:r>
      <w:r w:rsidR="00151E91">
        <w:rPr>
          <w:rFonts w:ascii="Times New Roman" w:hAnsi="Times New Roman" w:cs="Times New Roman"/>
        </w:rPr>
        <w:t xml:space="preserve"> (receita)</w:t>
      </w:r>
      <w:r>
        <w:rPr>
          <w:rFonts w:ascii="Times New Roman" w:hAnsi="Times New Roman" w:cs="Times New Roman"/>
        </w:rPr>
        <w:t xml:space="preserve"> pode trazer uma contribuição substancial nesta finalidade.</w:t>
      </w:r>
    </w:p>
    <w:p w:rsidR="00022050" w:rsidRDefault="00151E91" w:rsidP="001C3D8A">
      <w:pPr>
        <w:tabs>
          <w:tab w:val="left" w:pos="851"/>
        </w:tabs>
        <w:spacing w:before="120" w:after="120"/>
        <w:jc w:val="both"/>
        <w:rPr>
          <w:rFonts w:ascii="Times New Roman" w:hAnsi="Times New Roman" w:cs="Times New Roman"/>
        </w:rPr>
      </w:pPr>
      <w:r>
        <w:rPr>
          <w:rFonts w:ascii="Times New Roman" w:hAnsi="Times New Roman" w:cs="Times New Roman"/>
        </w:rPr>
        <w:t>2.5.</w:t>
      </w:r>
      <w:r>
        <w:rPr>
          <w:rFonts w:ascii="Times New Roman" w:hAnsi="Times New Roman" w:cs="Times New Roman"/>
        </w:rPr>
        <w:tab/>
        <w:t>As a</w:t>
      </w:r>
      <w:r w:rsidR="00022050">
        <w:rPr>
          <w:rFonts w:ascii="Times New Roman" w:hAnsi="Times New Roman" w:cs="Times New Roman"/>
        </w:rPr>
        <w:t xml:space="preserve">dministrações </w:t>
      </w:r>
      <w:r>
        <w:rPr>
          <w:rFonts w:ascii="Times New Roman" w:hAnsi="Times New Roman" w:cs="Times New Roman"/>
        </w:rPr>
        <w:t>m</w:t>
      </w:r>
      <w:r w:rsidR="00022050">
        <w:rPr>
          <w:rFonts w:ascii="Times New Roman" w:hAnsi="Times New Roman" w:cs="Times New Roman"/>
        </w:rPr>
        <w:t>unicipais estão buscando melhorar o controle da gestão pública, assim como da gestão fiscal, através de soluções internas e esforços profissionalizados como forma de sanear as contas públicas, de forma abrangente, e incrementar as receitas próprias, o que, aliado à política de redução de gastos públicos, melhora substancialmente a eficiência da gestão pública.</w:t>
      </w:r>
    </w:p>
    <w:p w:rsidR="00376A41" w:rsidRDefault="00022050" w:rsidP="001C3D8A">
      <w:pPr>
        <w:tabs>
          <w:tab w:val="left" w:pos="851"/>
        </w:tabs>
        <w:spacing w:before="120" w:after="120"/>
        <w:jc w:val="both"/>
        <w:rPr>
          <w:rFonts w:ascii="Times New Roman" w:hAnsi="Times New Roman" w:cs="Times New Roman"/>
        </w:rPr>
      </w:pPr>
      <w:r>
        <w:rPr>
          <w:rFonts w:ascii="Times New Roman" w:hAnsi="Times New Roman" w:cs="Times New Roman"/>
        </w:rPr>
        <w:t>2.6.</w:t>
      </w:r>
      <w:r>
        <w:rPr>
          <w:rFonts w:ascii="Times New Roman" w:hAnsi="Times New Roman" w:cs="Times New Roman"/>
        </w:rPr>
        <w:tab/>
        <w:t xml:space="preserve"> A presente contratação tem por objetivo, assim, a </w:t>
      </w:r>
      <w:r w:rsidR="00196602">
        <w:rPr>
          <w:rFonts w:ascii="Times New Roman" w:hAnsi="Times New Roman" w:cs="Times New Roman"/>
        </w:rPr>
        <w:t>prestação</w:t>
      </w:r>
      <w:r>
        <w:rPr>
          <w:rFonts w:ascii="Times New Roman" w:hAnsi="Times New Roman" w:cs="Times New Roman"/>
        </w:rPr>
        <w:t xml:space="preserve"> de </w:t>
      </w:r>
      <w:r w:rsidRPr="00352C78">
        <w:rPr>
          <w:rFonts w:ascii="Times New Roman" w:hAnsi="Times New Roman" w:cs="Times New Roman"/>
        </w:rPr>
        <w:t>serviços especializados de capacitação e assessoramento para recuperação de receitas relativamente ao período não atingido pela decadência (últimos cinco anos), relativamente ao Imposto Sobre Serviços – ISS, incidentes sobre serviços prestados por</w:t>
      </w:r>
      <w:r w:rsidR="00647A18">
        <w:rPr>
          <w:rFonts w:ascii="Times New Roman" w:hAnsi="Times New Roman" w:cs="Times New Roman"/>
        </w:rPr>
        <w:t xml:space="preserve"> bancos e</w:t>
      </w:r>
      <w:r w:rsidRPr="00352C78">
        <w:rPr>
          <w:rFonts w:ascii="Times New Roman" w:hAnsi="Times New Roman" w:cs="Times New Roman"/>
        </w:rPr>
        <w:t xml:space="preserve"> instituições financeiras, realizados no território do Município</w:t>
      </w:r>
      <w:r w:rsidR="0032317B">
        <w:rPr>
          <w:rFonts w:ascii="Times New Roman" w:hAnsi="Times New Roman" w:cs="Times New Roman"/>
        </w:rPr>
        <w:t xml:space="preserve"> de Maceió</w:t>
      </w:r>
      <w:r w:rsidRPr="00352C78">
        <w:rPr>
          <w:rFonts w:ascii="Times New Roman" w:hAnsi="Times New Roman" w:cs="Times New Roman"/>
        </w:rPr>
        <w:t>, e não declarados à Fazenda Municipal</w:t>
      </w:r>
      <w:r>
        <w:rPr>
          <w:rFonts w:ascii="Times New Roman" w:hAnsi="Times New Roman" w:cs="Times New Roman"/>
        </w:rPr>
        <w:t>. Outrossim, visa</w:t>
      </w:r>
      <w:r w:rsidR="0032317B">
        <w:rPr>
          <w:rFonts w:ascii="Times New Roman" w:hAnsi="Times New Roman" w:cs="Times New Roman"/>
        </w:rPr>
        <w:t>ndo, de forma pontua e célere, levantar os débitos porventura existentes nos últimos 5 (cinco) anos, capacitar o corpo técnico dest</w:t>
      </w:r>
      <w:r>
        <w:rPr>
          <w:rFonts w:ascii="Times New Roman" w:hAnsi="Times New Roman" w:cs="Times New Roman"/>
        </w:rPr>
        <w:t>a Administração a realizar uma gestão adequada da arrecadação do ISS</w:t>
      </w:r>
      <w:r w:rsidR="0032317B">
        <w:rPr>
          <w:rFonts w:ascii="Times New Roman" w:hAnsi="Times New Roman" w:cs="Times New Roman"/>
        </w:rPr>
        <w:t>QN</w:t>
      </w:r>
      <w:r>
        <w:rPr>
          <w:rFonts w:ascii="Times New Roman" w:hAnsi="Times New Roman" w:cs="Times New Roman"/>
        </w:rPr>
        <w:t xml:space="preserve"> d</w:t>
      </w:r>
      <w:r w:rsidR="00376A41">
        <w:rPr>
          <w:rFonts w:ascii="Times New Roman" w:hAnsi="Times New Roman" w:cs="Times New Roman"/>
        </w:rPr>
        <w:t>estas inst</w:t>
      </w:r>
      <w:r>
        <w:rPr>
          <w:rFonts w:ascii="Times New Roman" w:hAnsi="Times New Roman" w:cs="Times New Roman"/>
        </w:rPr>
        <w:t>ituições</w:t>
      </w:r>
      <w:r w:rsidR="00376A41">
        <w:rPr>
          <w:rFonts w:ascii="Times New Roman" w:hAnsi="Times New Roman" w:cs="Times New Roman"/>
        </w:rPr>
        <w:t>, objetivando a recuperação de valores que porventu</w:t>
      </w:r>
      <w:r w:rsidR="003768CC">
        <w:rPr>
          <w:rFonts w:ascii="Times New Roman" w:hAnsi="Times New Roman" w:cs="Times New Roman"/>
        </w:rPr>
        <w:t>ra tenham deixado de recolher, promovendo, assim,</w:t>
      </w:r>
      <w:r w:rsidR="00376A41">
        <w:rPr>
          <w:rFonts w:ascii="Times New Roman" w:hAnsi="Times New Roman" w:cs="Times New Roman"/>
        </w:rPr>
        <w:t xml:space="preserve"> o incremento na receita municipal.</w:t>
      </w:r>
    </w:p>
    <w:p w:rsidR="00376A41" w:rsidRDefault="00376A41" w:rsidP="001C3D8A">
      <w:pPr>
        <w:tabs>
          <w:tab w:val="left" w:pos="851"/>
        </w:tabs>
        <w:spacing w:before="120" w:after="120"/>
        <w:jc w:val="both"/>
        <w:rPr>
          <w:rFonts w:ascii="Times New Roman" w:hAnsi="Times New Roman" w:cs="Times New Roman"/>
        </w:rPr>
      </w:pPr>
      <w:r>
        <w:rPr>
          <w:rFonts w:ascii="Times New Roman" w:hAnsi="Times New Roman" w:cs="Times New Roman"/>
        </w:rPr>
        <w:t>2.7.</w:t>
      </w:r>
      <w:r>
        <w:rPr>
          <w:rFonts w:ascii="Times New Roman" w:hAnsi="Times New Roman" w:cs="Times New Roman"/>
        </w:rPr>
        <w:tab/>
        <w:t>Objetiva-se, também, a otimização e a melhoria da eficácia das ações fiscais, inclusive concer</w:t>
      </w:r>
      <w:r w:rsidR="0032317B">
        <w:rPr>
          <w:rFonts w:ascii="Times New Roman" w:hAnsi="Times New Roman" w:cs="Times New Roman"/>
        </w:rPr>
        <w:t>nente à segurança jurídica dos atos ad</w:t>
      </w:r>
      <w:r>
        <w:rPr>
          <w:rFonts w:ascii="Times New Roman" w:hAnsi="Times New Roman" w:cs="Times New Roman"/>
        </w:rPr>
        <w:t xml:space="preserve">ministrativos e dos procedimentos fiscais, com </w:t>
      </w:r>
      <w:r w:rsidR="0032317B">
        <w:rPr>
          <w:rFonts w:ascii="Times New Roman" w:hAnsi="Times New Roman" w:cs="Times New Roman"/>
        </w:rPr>
        <w:t>su</w:t>
      </w:r>
      <w:r>
        <w:rPr>
          <w:rFonts w:ascii="Times New Roman" w:hAnsi="Times New Roman" w:cs="Times New Roman"/>
        </w:rPr>
        <w:t>a revisão</w:t>
      </w:r>
      <w:r w:rsidR="00196602">
        <w:rPr>
          <w:rFonts w:ascii="Times New Roman" w:hAnsi="Times New Roman" w:cs="Times New Roman"/>
        </w:rPr>
        <w:t>, além da legislação aplicável à</w:t>
      </w:r>
      <w:r>
        <w:rPr>
          <w:rFonts w:ascii="Times New Roman" w:hAnsi="Times New Roman" w:cs="Times New Roman"/>
        </w:rPr>
        <w:t xml:space="preserve"> espécie, levando à melhoria e efetividade dos controles fiscais sobre os serviços bancários.</w:t>
      </w:r>
    </w:p>
    <w:p w:rsidR="00376A41" w:rsidRPr="00EF32B6" w:rsidRDefault="00376A41" w:rsidP="001C3D8A">
      <w:pPr>
        <w:tabs>
          <w:tab w:val="left" w:pos="851"/>
        </w:tabs>
        <w:spacing w:before="120" w:after="120"/>
        <w:jc w:val="both"/>
        <w:rPr>
          <w:rFonts w:ascii="Times New Roman" w:hAnsi="Times New Roman" w:cs="Times New Roman"/>
          <w:color w:val="FF0000"/>
        </w:rPr>
      </w:pPr>
      <w:r>
        <w:rPr>
          <w:rFonts w:ascii="Times New Roman" w:hAnsi="Times New Roman" w:cs="Times New Roman"/>
        </w:rPr>
        <w:t>2.8.</w:t>
      </w:r>
      <w:r>
        <w:rPr>
          <w:rFonts w:ascii="Times New Roman" w:hAnsi="Times New Roman" w:cs="Times New Roman"/>
        </w:rPr>
        <w:tab/>
        <w:t xml:space="preserve"> Entre as normas jurídicas que amparam as ações do município, destacam-se: artigo 30, II, da Constituição Federal de 1988; Código Tributário Nacional; Código Tributário Municipal; Lei Complementar nº 116/2003; Lei Complementar nº 123/2003; Circular nº 1.273, do Banco Central do Brasil e demais normas que regem o sistema financeiro.</w:t>
      </w:r>
    </w:p>
    <w:p w:rsidR="0055045F" w:rsidRPr="00EF32B6" w:rsidRDefault="0055045F" w:rsidP="00DD2D03">
      <w:pPr>
        <w:tabs>
          <w:tab w:val="left" w:pos="851"/>
        </w:tabs>
        <w:autoSpaceDE w:val="0"/>
        <w:spacing w:before="120"/>
        <w:jc w:val="both"/>
        <w:rPr>
          <w:rFonts w:ascii="Times New Roman" w:hAnsi="Times New Roman" w:cs="Times New Roman"/>
          <w:color w:val="000000"/>
        </w:rPr>
      </w:pPr>
    </w:p>
    <w:p w:rsidR="00DB206B" w:rsidRPr="00E16CF3" w:rsidRDefault="00DB206B" w:rsidP="00DD2D03">
      <w:pPr>
        <w:numPr>
          <w:ilvl w:val="0"/>
          <w:numId w:val="1"/>
        </w:numPr>
        <w:tabs>
          <w:tab w:val="left" w:pos="851"/>
        </w:tabs>
        <w:autoSpaceDE w:val="0"/>
        <w:spacing w:before="120"/>
        <w:ind w:left="0" w:firstLine="0"/>
        <w:jc w:val="both"/>
        <w:rPr>
          <w:rFonts w:ascii="Times New Roman" w:hAnsi="Times New Roman" w:cs="Times New Roman"/>
          <w:color w:val="000000"/>
        </w:rPr>
      </w:pPr>
      <w:r w:rsidRPr="00EF32B6">
        <w:rPr>
          <w:rFonts w:ascii="Times New Roman" w:hAnsi="Times New Roman" w:cs="Times New Roman"/>
          <w:b/>
          <w:color w:val="000000"/>
        </w:rPr>
        <w:t>DA CLASSIFICAÇÃO DOS SERVIÇOS</w:t>
      </w:r>
    </w:p>
    <w:p w:rsidR="00E16CF3" w:rsidRPr="00EF32B6" w:rsidRDefault="00E16CF3" w:rsidP="00E16CF3">
      <w:pPr>
        <w:tabs>
          <w:tab w:val="left" w:pos="851"/>
        </w:tabs>
        <w:autoSpaceDE w:val="0"/>
        <w:spacing w:before="120"/>
        <w:jc w:val="both"/>
        <w:rPr>
          <w:rFonts w:ascii="Times New Roman" w:hAnsi="Times New Roman" w:cs="Times New Roman"/>
          <w:color w:val="000000"/>
        </w:rPr>
      </w:pPr>
    </w:p>
    <w:p w:rsidR="00DB206B" w:rsidRPr="00EF32B6" w:rsidRDefault="00E11F1A" w:rsidP="001C3D8A">
      <w:pPr>
        <w:numPr>
          <w:ilvl w:val="1"/>
          <w:numId w:val="1"/>
        </w:numPr>
        <w:tabs>
          <w:tab w:val="left" w:pos="851"/>
        </w:tabs>
        <w:spacing w:before="120" w:after="120"/>
        <w:ind w:left="0" w:firstLine="0"/>
        <w:jc w:val="both"/>
        <w:rPr>
          <w:rFonts w:ascii="Times New Roman" w:hAnsi="Times New Roman" w:cs="Times New Roman"/>
          <w:color w:val="FF0000"/>
        </w:rPr>
      </w:pPr>
      <w:r w:rsidRPr="00EF32B6">
        <w:rPr>
          <w:rFonts w:ascii="Times New Roman" w:hAnsi="Times New Roman" w:cs="Times New Roman"/>
        </w:rPr>
        <w:t xml:space="preserve">O objeto a ser contratado </w:t>
      </w:r>
      <w:r w:rsidR="00FD1DC4">
        <w:rPr>
          <w:rFonts w:ascii="Times New Roman" w:hAnsi="Times New Roman" w:cs="Times New Roman"/>
        </w:rPr>
        <w:t>consiste na c</w:t>
      </w:r>
      <w:r w:rsidR="00FD1DC4" w:rsidRPr="00EF32B6">
        <w:rPr>
          <w:rFonts w:ascii="Times New Roman" w:hAnsi="Times New Roman" w:cs="Times New Roman"/>
        </w:rPr>
        <w:t xml:space="preserve">ontratação de </w:t>
      </w:r>
      <w:r w:rsidR="00FD1DC4">
        <w:rPr>
          <w:rFonts w:ascii="Times New Roman" w:hAnsi="Times New Roman" w:cs="Times New Roman"/>
        </w:rPr>
        <w:t xml:space="preserve">prestação de </w:t>
      </w:r>
      <w:r w:rsidR="00FD1DC4" w:rsidRPr="00352C78">
        <w:rPr>
          <w:rFonts w:ascii="Times New Roman" w:hAnsi="Times New Roman" w:cs="Times New Roman"/>
        </w:rPr>
        <w:t xml:space="preserve">serviços de </w:t>
      </w:r>
      <w:r w:rsidR="0032317B">
        <w:rPr>
          <w:rFonts w:ascii="Times New Roman" w:hAnsi="Times New Roman" w:cs="Times New Roman"/>
        </w:rPr>
        <w:t xml:space="preserve">levantamento, </w:t>
      </w:r>
      <w:r w:rsidR="00FD1DC4" w:rsidRPr="00352C78">
        <w:rPr>
          <w:rFonts w:ascii="Times New Roman" w:hAnsi="Times New Roman" w:cs="Times New Roman"/>
        </w:rPr>
        <w:t xml:space="preserve">capacitação e assessoramento para recuperação de receitas </w:t>
      </w:r>
      <w:r w:rsidR="00196602">
        <w:rPr>
          <w:rFonts w:ascii="Times New Roman" w:hAnsi="Times New Roman" w:cs="Times New Roman"/>
        </w:rPr>
        <w:t>referente</w:t>
      </w:r>
      <w:r w:rsidR="00FD1DC4" w:rsidRPr="00352C78">
        <w:rPr>
          <w:rFonts w:ascii="Times New Roman" w:hAnsi="Times New Roman" w:cs="Times New Roman"/>
        </w:rPr>
        <w:t xml:space="preserve"> ao período não atingido pela decadência (últimos cinco anos), relativamente ao Imposto Sobre Serviços</w:t>
      </w:r>
      <w:r w:rsidR="00196602">
        <w:rPr>
          <w:rFonts w:ascii="Times New Roman" w:hAnsi="Times New Roman" w:cs="Times New Roman"/>
        </w:rPr>
        <w:t xml:space="preserve"> de Qualquer Natureza</w:t>
      </w:r>
      <w:r w:rsidR="00FD1DC4" w:rsidRPr="00352C78">
        <w:rPr>
          <w:rFonts w:ascii="Times New Roman" w:hAnsi="Times New Roman" w:cs="Times New Roman"/>
        </w:rPr>
        <w:t xml:space="preserve"> – ISS</w:t>
      </w:r>
      <w:r w:rsidR="00196602">
        <w:rPr>
          <w:rFonts w:ascii="Times New Roman" w:hAnsi="Times New Roman" w:cs="Times New Roman"/>
        </w:rPr>
        <w:t>QN</w:t>
      </w:r>
      <w:r w:rsidR="00FD1DC4" w:rsidRPr="00352C78">
        <w:rPr>
          <w:rFonts w:ascii="Times New Roman" w:hAnsi="Times New Roman" w:cs="Times New Roman"/>
        </w:rPr>
        <w:t xml:space="preserve">, incidentes sobre serviços prestados por </w:t>
      </w:r>
      <w:r w:rsidR="00647A18">
        <w:rPr>
          <w:rFonts w:ascii="Times New Roman" w:hAnsi="Times New Roman" w:cs="Times New Roman"/>
        </w:rPr>
        <w:t xml:space="preserve">bancos e </w:t>
      </w:r>
      <w:r w:rsidR="00FD1DC4" w:rsidRPr="00352C78">
        <w:rPr>
          <w:rFonts w:ascii="Times New Roman" w:hAnsi="Times New Roman" w:cs="Times New Roman"/>
        </w:rPr>
        <w:t xml:space="preserve">instituições financeiras, realizados no território do Município </w:t>
      </w:r>
      <w:r w:rsidR="0032317B">
        <w:rPr>
          <w:rFonts w:ascii="Times New Roman" w:hAnsi="Times New Roman" w:cs="Times New Roman"/>
        </w:rPr>
        <w:t>de Maceió,</w:t>
      </w:r>
      <w:r w:rsidR="00FD1DC4" w:rsidRPr="00352C78">
        <w:rPr>
          <w:rFonts w:ascii="Times New Roman" w:hAnsi="Times New Roman" w:cs="Times New Roman"/>
        </w:rPr>
        <w:t xml:space="preserve"> e não declarados à Fazenda Municipal</w:t>
      </w:r>
      <w:r w:rsidR="00FD1DC4">
        <w:rPr>
          <w:rFonts w:ascii="Times New Roman" w:hAnsi="Times New Roman" w:cs="Times New Roman"/>
        </w:rPr>
        <w:t>.</w:t>
      </w:r>
    </w:p>
    <w:p w:rsidR="00DB206B" w:rsidRPr="00EF32B6" w:rsidRDefault="00DB206B" w:rsidP="001C3D8A">
      <w:pPr>
        <w:numPr>
          <w:ilvl w:val="1"/>
          <w:numId w:val="1"/>
        </w:numPr>
        <w:tabs>
          <w:tab w:val="left" w:pos="851"/>
        </w:tabs>
        <w:spacing w:before="120" w:after="120"/>
        <w:ind w:left="0" w:firstLine="0"/>
        <w:jc w:val="both"/>
        <w:rPr>
          <w:rFonts w:ascii="Times New Roman" w:hAnsi="Times New Roman" w:cs="Times New Roman"/>
          <w:color w:val="000000"/>
        </w:rPr>
      </w:pPr>
      <w:r w:rsidRPr="00EF32B6">
        <w:rPr>
          <w:rFonts w:ascii="Times New Roman" w:hAnsi="Times New Roman" w:cs="Times New Roman"/>
          <w:color w:val="000000"/>
        </w:rPr>
        <w:t>Os serviços a serem contratados c</w:t>
      </w:r>
      <w:r w:rsidR="003C25D1" w:rsidRPr="00EF32B6">
        <w:rPr>
          <w:rFonts w:ascii="Times New Roman" w:hAnsi="Times New Roman" w:cs="Times New Roman"/>
          <w:color w:val="000000"/>
        </w:rPr>
        <w:t>onstitu</w:t>
      </w:r>
      <w:r w:rsidR="00494C42" w:rsidRPr="00EF32B6">
        <w:rPr>
          <w:rFonts w:ascii="Times New Roman" w:hAnsi="Times New Roman" w:cs="Times New Roman"/>
          <w:color w:val="000000"/>
        </w:rPr>
        <w:t>em</w:t>
      </w:r>
      <w:r w:rsidR="003C25D1" w:rsidRPr="00EF32B6">
        <w:rPr>
          <w:rFonts w:ascii="Times New Roman" w:hAnsi="Times New Roman" w:cs="Times New Roman"/>
          <w:color w:val="000000"/>
        </w:rPr>
        <w:t xml:space="preserve">-se em </w:t>
      </w:r>
      <w:r w:rsidRPr="00EF32B6">
        <w:rPr>
          <w:rFonts w:ascii="Times New Roman" w:hAnsi="Times New Roman" w:cs="Times New Roman"/>
          <w:color w:val="000000"/>
        </w:rPr>
        <w:t>atividades materiais acessórias, instrumentais ou complementares à área de competência legal do órgão licitante</w:t>
      </w:r>
      <w:r w:rsidR="0032317B">
        <w:rPr>
          <w:rFonts w:ascii="Times New Roman" w:hAnsi="Times New Roman" w:cs="Times New Roman"/>
          <w:color w:val="000000"/>
        </w:rPr>
        <w:t xml:space="preserve">, para atender demanda pontual e específica, de forma célere e eficaz sob pena de se perder ainda mais valores passíveis de serem recuperados a cada mês que o tributo é atingido pela prescrição/decadência. </w:t>
      </w:r>
    </w:p>
    <w:p w:rsidR="00DB206B" w:rsidRPr="00EF32B6" w:rsidRDefault="00DB206B" w:rsidP="001C3D8A">
      <w:pPr>
        <w:numPr>
          <w:ilvl w:val="1"/>
          <w:numId w:val="1"/>
        </w:numPr>
        <w:tabs>
          <w:tab w:val="left" w:pos="851"/>
        </w:tabs>
        <w:spacing w:before="120" w:after="120"/>
        <w:ind w:left="0" w:firstLine="0"/>
        <w:jc w:val="both"/>
        <w:rPr>
          <w:rFonts w:ascii="Times New Roman" w:hAnsi="Times New Roman" w:cs="Times New Roman"/>
          <w:color w:val="000000"/>
        </w:rPr>
      </w:pPr>
      <w:r w:rsidRPr="00EF32B6">
        <w:rPr>
          <w:rFonts w:ascii="Times New Roman" w:hAnsi="Times New Roman" w:cs="Times New Roman"/>
          <w:color w:val="000000"/>
        </w:rPr>
        <w:lastRenderedPageBreak/>
        <w:t xml:space="preserve">A prestação dos serviços não gera vínculo empregatício entre os empregados da </w:t>
      </w:r>
      <w:r w:rsidR="00942A99">
        <w:rPr>
          <w:rFonts w:ascii="Times New Roman" w:hAnsi="Times New Roman" w:cs="Times New Roman"/>
          <w:color w:val="000000"/>
        </w:rPr>
        <w:t>c</w:t>
      </w:r>
      <w:r w:rsidR="00D52359" w:rsidRPr="00EF32B6">
        <w:rPr>
          <w:rFonts w:ascii="Times New Roman" w:hAnsi="Times New Roman" w:cs="Times New Roman"/>
          <w:color w:val="000000"/>
        </w:rPr>
        <w:t>ontratada</w:t>
      </w:r>
      <w:r w:rsidRPr="00EF32B6">
        <w:rPr>
          <w:rFonts w:ascii="Times New Roman" w:hAnsi="Times New Roman" w:cs="Times New Roman"/>
          <w:color w:val="000000"/>
        </w:rPr>
        <w:t xml:space="preserve"> e a Administração, vedando-se qualquer relação entre estes que caracterize pessoalidade e subordinação direta.</w:t>
      </w:r>
    </w:p>
    <w:p w:rsidR="00DB206B" w:rsidRDefault="00DB206B" w:rsidP="00DD2D03">
      <w:pPr>
        <w:pStyle w:val="GradeMdia1-nfase21"/>
        <w:tabs>
          <w:tab w:val="left" w:pos="851"/>
        </w:tabs>
        <w:spacing w:before="120"/>
        <w:ind w:left="0"/>
        <w:jc w:val="both"/>
        <w:rPr>
          <w:rFonts w:ascii="Times New Roman" w:hAnsi="Times New Roman" w:cs="Times New Roman"/>
          <w:bCs/>
          <w:color w:val="000000"/>
        </w:rPr>
      </w:pPr>
    </w:p>
    <w:p w:rsidR="00E16CF3" w:rsidRDefault="00E16CF3" w:rsidP="00DD2D03">
      <w:pPr>
        <w:pStyle w:val="GradeMdia1-nfase21"/>
        <w:tabs>
          <w:tab w:val="left" w:pos="851"/>
        </w:tabs>
        <w:spacing w:before="120"/>
        <w:ind w:left="0"/>
        <w:jc w:val="both"/>
        <w:rPr>
          <w:rFonts w:ascii="Times New Roman" w:hAnsi="Times New Roman" w:cs="Times New Roman"/>
          <w:bCs/>
          <w:color w:val="000000"/>
        </w:rPr>
      </w:pPr>
    </w:p>
    <w:p w:rsidR="00E03DDF" w:rsidRPr="00EF32B6" w:rsidRDefault="00E03DDF" w:rsidP="00E03DDF">
      <w:pPr>
        <w:pStyle w:val="GradeMdia1-nfase21"/>
        <w:numPr>
          <w:ilvl w:val="0"/>
          <w:numId w:val="1"/>
        </w:numPr>
        <w:tabs>
          <w:tab w:val="left" w:pos="851"/>
        </w:tabs>
        <w:spacing w:before="120"/>
        <w:ind w:left="0" w:firstLine="0"/>
        <w:jc w:val="both"/>
        <w:rPr>
          <w:rFonts w:ascii="Times New Roman" w:hAnsi="Times New Roman" w:cs="Times New Roman"/>
          <w:b/>
          <w:bCs/>
          <w:color w:val="000000"/>
        </w:rPr>
      </w:pPr>
      <w:r>
        <w:rPr>
          <w:rFonts w:ascii="Times New Roman" w:hAnsi="Times New Roman" w:cs="Times New Roman"/>
          <w:b/>
          <w:bCs/>
          <w:color w:val="000000"/>
        </w:rPr>
        <w:t xml:space="preserve">DESCRIÇÃO </w:t>
      </w:r>
      <w:r w:rsidRPr="00EF32B6">
        <w:rPr>
          <w:rFonts w:ascii="Times New Roman" w:hAnsi="Times New Roman" w:cs="Times New Roman"/>
          <w:b/>
          <w:bCs/>
          <w:color w:val="000000"/>
        </w:rPr>
        <w:t>DOS SERVIÇOS</w:t>
      </w:r>
    </w:p>
    <w:p w:rsidR="00E03DDF" w:rsidRPr="00EF32B6" w:rsidRDefault="00E03DDF" w:rsidP="00E03DDF">
      <w:pPr>
        <w:pStyle w:val="GradeMdia1-nfase21"/>
        <w:tabs>
          <w:tab w:val="left" w:pos="851"/>
        </w:tabs>
        <w:spacing w:before="120"/>
        <w:ind w:left="0"/>
        <w:jc w:val="both"/>
        <w:rPr>
          <w:rFonts w:ascii="Times New Roman" w:hAnsi="Times New Roman" w:cs="Times New Roman"/>
          <w:bCs/>
          <w:color w:val="000000"/>
        </w:rPr>
      </w:pPr>
    </w:p>
    <w:p w:rsidR="00E55198" w:rsidRPr="00E55198" w:rsidRDefault="00E03DDF" w:rsidP="00E03DDF">
      <w:pPr>
        <w:numPr>
          <w:ilvl w:val="1"/>
          <w:numId w:val="1"/>
        </w:numPr>
        <w:tabs>
          <w:tab w:val="left" w:pos="851"/>
        </w:tabs>
        <w:spacing w:before="120"/>
        <w:ind w:left="0" w:firstLine="0"/>
        <w:jc w:val="both"/>
        <w:rPr>
          <w:rFonts w:ascii="Times New Roman" w:hAnsi="Times New Roman" w:cs="Times New Roman"/>
          <w:bCs/>
          <w:color w:val="000000"/>
        </w:rPr>
      </w:pPr>
      <w:r w:rsidRPr="00EF32B6">
        <w:rPr>
          <w:rFonts w:ascii="Times New Roman" w:hAnsi="Times New Roman" w:cs="Times New Roman"/>
          <w:bCs/>
          <w:color w:val="000000"/>
        </w:rPr>
        <w:t xml:space="preserve">Os serviços </w:t>
      </w:r>
      <w:r w:rsidR="00196602">
        <w:rPr>
          <w:rFonts w:ascii="Times New Roman" w:hAnsi="Times New Roman" w:cs="Times New Roman"/>
        </w:rPr>
        <w:t>deverão ser</w:t>
      </w:r>
      <w:r>
        <w:rPr>
          <w:rFonts w:ascii="Times New Roman" w:hAnsi="Times New Roman" w:cs="Times New Roman"/>
        </w:rPr>
        <w:t xml:space="preserve"> compostos de assessoramento especializado </w:t>
      </w:r>
      <w:r w:rsidR="00E55198">
        <w:rPr>
          <w:rFonts w:ascii="Times New Roman" w:hAnsi="Times New Roman" w:cs="Times New Roman"/>
        </w:rPr>
        <w:t>na recuperação de receitas do Imposto Sobre Serviços (ISS</w:t>
      </w:r>
      <w:r w:rsidR="0032317B">
        <w:rPr>
          <w:rFonts w:ascii="Times New Roman" w:hAnsi="Times New Roman" w:cs="Times New Roman"/>
        </w:rPr>
        <w:t>QN</w:t>
      </w:r>
      <w:r w:rsidR="00E55198">
        <w:rPr>
          <w:rFonts w:ascii="Times New Roman" w:hAnsi="Times New Roman" w:cs="Times New Roman"/>
        </w:rPr>
        <w:t>), incidentes sobre os serviços bancários, relativamente aos últimos 05 (cinco) anos; assessoramento e capacitação dos servidores do setor de arrecadação do município, visando à elaboração de levantamentos fiscais das receitas tributáveis, minutas de Autos de Infração e Lançamento, minutas de decisões das instâncias administrativas acompanhadas de Pareceres; assessoramento técnico especializado e capacitação dos agentes responsáveis, concernente às execuções fiscais, elaboração de peças processuais necessárias nos feitos que versarem sobre os créditos constituídos.</w:t>
      </w:r>
    </w:p>
    <w:p w:rsidR="00E03DDF" w:rsidRPr="00A8036E" w:rsidRDefault="00E55198" w:rsidP="00E03DDF">
      <w:pPr>
        <w:numPr>
          <w:ilvl w:val="1"/>
          <w:numId w:val="1"/>
        </w:numPr>
        <w:tabs>
          <w:tab w:val="left" w:pos="851"/>
        </w:tabs>
        <w:spacing w:before="120"/>
        <w:ind w:left="0" w:firstLine="0"/>
        <w:jc w:val="both"/>
        <w:rPr>
          <w:rFonts w:ascii="Times New Roman" w:hAnsi="Times New Roman" w:cs="Times New Roman"/>
          <w:bCs/>
          <w:color w:val="000000"/>
        </w:rPr>
      </w:pPr>
      <w:r>
        <w:rPr>
          <w:rFonts w:ascii="Times New Roman" w:hAnsi="Times New Roman" w:cs="Times New Roman"/>
        </w:rPr>
        <w:t xml:space="preserve"> </w:t>
      </w:r>
      <w:r w:rsidR="001C3D8A">
        <w:rPr>
          <w:rFonts w:ascii="Times New Roman" w:hAnsi="Times New Roman" w:cs="Times New Roman"/>
        </w:rPr>
        <w:t>Durante a execução do</w:t>
      </w:r>
      <w:r w:rsidR="00196602">
        <w:rPr>
          <w:rFonts w:ascii="Times New Roman" w:hAnsi="Times New Roman" w:cs="Times New Roman"/>
        </w:rPr>
        <w:t>s serviços e ao seu final, deverão ser</w:t>
      </w:r>
      <w:r w:rsidR="001C3D8A">
        <w:rPr>
          <w:rFonts w:ascii="Times New Roman" w:hAnsi="Times New Roman" w:cs="Times New Roman"/>
        </w:rPr>
        <w:t xml:space="preserve"> entregues ao Município, por meio da Secretaria Municipal de Economia</w:t>
      </w:r>
      <w:r w:rsidR="00A8036E">
        <w:rPr>
          <w:rFonts w:ascii="Times New Roman" w:hAnsi="Times New Roman" w:cs="Times New Roman"/>
        </w:rPr>
        <w:t>, todos os elementos, modelos e banco de dados produzidos durante a execução do objeto contratual, em meio físico e virtual.</w:t>
      </w:r>
    </w:p>
    <w:p w:rsidR="00A8036E" w:rsidRDefault="00A8036E" w:rsidP="00E03DDF">
      <w:pPr>
        <w:numPr>
          <w:ilvl w:val="1"/>
          <w:numId w:val="1"/>
        </w:numPr>
        <w:tabs>
          <w:tab w:val="left" w:pos="851"/>
        </w:tabs>
        <w:spacing w:before="120"/>
        <w:ind w:left="0" w:firstLine="0"/>
        <w:jc w:val="both"/>
        <w:rPr>
          <w:rFonts w:ascii="Times New Roman" w:hAnsi="Times New Roman" w:cs="Times New Roman"/>
          <w:bCs/>
          <w:color w:val="000000"/>
        </w:rPr>
      </w:pPr>
      <w:r>
        <w:rPr>
          <w:rFonts w:ascii="Times New Roman" w:hAnsi="Times New Roman" w:cs="Times New Roman"/>
          <w:bCs/>
          <w:color w:val="000000"/>
        </w:rPr>
        <w:t>Deverá ser desenvolvido, juntamente com o assessoramento, a capacitação</w:t>
      </w:r>
      <w:r w:rsidR="00D76846">
        <w:rPr>
          <w:rFonts w:ascii="Times New Roman" w:hAnsi="Times New Roman" w:cs="Times New Roman"/>
          <w:bCs/>
          <w:color w:val="000000"/>
        </w:rPr>
        <w:t xml:space="preserve"> dos agentes municipais, servidores da fiscalização, dívida ativa e outros, visando o aperfeiçoamento dos procedim</w:t>
      </w:r>
      <w:r w:rsidR="00196602">
        <w:rPr>
          <w:rFonts w:ascii="Times New Roman" w:hAnsi="Times New Roman" w:cs="Times New Roman"/>
          <w:bCs/>
          <w:color w:val="000000"/>
        </w:rPr>
        <w:t>entos relativos à fiscalização e</w:t>
      </w:r>
      <w:r w:rsidR="00D76846">
        <w:rPr>
          <w:rFonts w:ascii="Times New Roman" w:hAnsi="Times New Roman" w:cs="Times New Roman"/>
          <w:bCs/>
          <w:color w:val="000000"/>
        </w:rPr>
        <w:t xml:space="preserve"> cobrança do ISS</w:t>
      </w:r>
      <w:r w:rsidR="0032317B">
        <w:rPr>
          <w:rFonts w:ascii="Times New Roman" w:hAnsi="Times New Roman" w:cs="Times New Roman"/>
          <w:bCs/>
          <w:color w:val="000000"/>
        </w:rPr>
        <w:t>QN</w:t>
      </w:r>
      <w:r w:rsidR="00D76846">
        <w:rPr>
          <w:rFonts w:ascii="Times New Roman" w:hAnsi="Times New Roman" w:cs="Times New Roman"/>
          <w:bCs/>
          <w:color w:val="000000"/>
        </w:rPr>
        <w:t xml:space="preserve"> incidente sobre os serviços prestados por institui</w:t>
      </w:r>
      <w:r w:rsidR="00942A99">
        <w:rPr>
          <w:rFonts w:ascii="Times New Roman" w:hAnsi="Times New Roman" w:cs="Times New Roman"/>
          <w:bCs/>
          <w:color w:val="000000"/>
        </w:rPr>
        <w:t>ções financeiras. Deverá ainda</w:t>
      </w:r>
      <w:r w:rsidR="000C640D">
        <w:rPr>
          <w:rFonts w:ascii="Times New Roman" w:hAnsi="Times New Roman" w:cs="Times New Roman"/>
          <w:bCs/>
          <w:color w:val="000000"/>
        </w:rPr>
        <w:t>,</w:t>
      </w:r>
      <w:r w:rsidR="00942A99">
        <w:rPr>
          <w:rFonts w:ascii="Times New Roman" w:hAnsi="Times New Roman" w:cs="Times New Roman"/>
          <w:bCs/>
          <w:color w:val="000000"/>
        </w:rPr>
        <w:t xml:space="preserve"> a contratada</w:t>
      </w:r>
      <w:r w:rsidR="000C640D">
        <w:rPr>
          <w:rFonts w:ascii="Times New Roman" w:hAnsi="Times New Roman" w:cs="Times New Roman"/>
          <w:bCs/>
          <w:color w:val="000000"/>
        </w:rPr>
        <w:t>,</w:t>
      </w:r>
      <w:r w:rsidR="00D76846">
        <w:rPr>
          <w:rFonts w:ascii="Times New Roman" w:hAnsi="Times New Roman" w:cs="Times New Roman"/>
          <w:bCs/>
          <w:color w:val="000000"/>
        </w:rPr>
        <w:t xml:space="preserve"> orientar os fiscais/auditores fiscais quanto à formalização do PAF – Procedimento Administrativo Fiscal, teoria e prática, bem como o processo de execução fiscal.</w:t>
      </w:r>
    </w:p>
    <w:p w:rsidR="00D76846" w:rsidRDefault="00D76846" w:rsidP="00E03DDF">
      <w:pPr>
        <w:numPr>
          <w:ilvl w:val="1"/>
          <w:numId w:val="1"/>
        </w:numPr>
        <w:tabs>
          <w:tab w:val="left" w:pos="851"/>
        </w:tabs>
        <w:spacing w:before="120"/>
        <w:ind w:left="0" w:firstLine="0"/>
        <w:jc w:val="both"/>
        <w:rPr>
          <w:rFonts w:ascii="Times New Roman" w:hAnsi="Times New Roman" w:cs="Times New Roman"/>
          <w:bCs/>
          <w:color w:val="000000"/>
        </w:rPr>
      </w:pPr>
      <w:r>
        <w:rPr>
          <w:rFonts w:ascii="Times New Roman" w:hAnsi="Times New Roman" w:cs="Times New Roman"/>
          <w:bCs/>
          <w:color w:val="000000"/>
        </w:rPr>
        <w:t>Os serviços acima descritos para os fiscais que atuarão diretamente nos procedimentos fiscais de recuperação de ISSQN</w:t>
      </w:r>
      <w:r w:rsidR="00196602">
        <w:rPr>
          <w:rFonts w:ascii="Times New Roman" w:hAnsi="Times New Roman" w:cs="Times New Roman"/>
          <w:bCs/>
          <w:color w:val="000000"/>
        </w:rPr>
        <w:t>,</w:t>
      </w:r>
      <w:r>
        <w:rPr>
          <w:rFonts w:ascii="Times New Roman" w:hAnsi="Times New Roman" w:cs="Times New Roman"/>
          <w:bCs/>
          <w:color w:val="000000"/>
        </w:rPr>
        <w:t xml:space="preserve"> </w:t>
      </w:r>
      <w:r w:rsidR="00196602">
        <w:rPr>
          <w:rFonts w:ascii="Times New Roman" w:hAnsi="Times New Roman" w:cs="Times New Roman"/>
          <w:bCs/>
          <w:color w:val="000000"/>
        </w:rPr>
        <w:t>deverão ser</w:t>
      </w:r>
      <w:r>
        <w:rPr>
          <w:rFonts w:ascii="Times New Roman" w:hAnsi="Times New Roman" w:cs="Times New Roman"/>
          <w:bCs/>
          <w:color w:val="000000"/>
        </w:rPr>
        <w:t xml:space="preserve"> realiza</w:t>
      </w:r>
      <w:r w:rsidR="00942A99">
        <w:rPr>
          <w:rFonts w:ascii="Times New Roman" w:hAnsi="Times New Roman" w:cs="Times New Roman"/>
          <w:bCs/>
          <w:color w:val="000000"/>
        </w:rPr>
        <w:t>dos com a presença da contratada</w:t>
      </w:r>
      <w:r>
        <w:rPr>
          <w:rFonts w:ascii="Times New Roman" w:hAnsi="Times New Roman" w:cs="Times New Roman"/>
          <w:bCs/>
          <w:color w:val="000000"/>
        </w:rPr>
        <w:t xml:space="preserve"> e, se preciso for, acompanhado do Téc</w:t>
      </w:r>
      <w:r w:rsidR="00942A99">
        <w:rPr>
          <w:rFonts w:ascii="Times New Roman" w:hAnsi="Times New Roman" w:cs="Times New Roman"/>
          <w:bCs/>
          <w:color w:val="000000"/>
        </w:rPr>
        <w:t>nico de Informática vinculado à contratada</w:t>
      </w:r>
      <w:r>
        <w:rPr>
          <w:rFonts w:ascii="Times New Roman" w:hAnsi="Times New Roman" w:cs="Times New Roman"/>
          <w:bCs/>
          <w:color w:val="000000"/>
        </w:rPr>
        <w:t>.</w:t>
      </w:r>
    </w:p>
    <w:p w:rsidR="00D76846" w:rsidRDefault="00D76846" w:rsidP="00E03DDF">
      <w:pPr>
        <w:numPr>
          <w:ilvl w:val="1"/>
          <w:numId w:val="1"/>
        </w:numPr>
        <w:tabs>
          <w:tab w:val="left" w:pos="851"/>
        </w:tabs>
        <w:spacing w:before="120"/>
        <w:ind w:left="0" w:firstLine="0"/>
        <w:jc w:val="both"/>
        <w:rPr>
          <w:rFonts w:ascii="Times New Roman" w:hAnsi="Times New Roman" w:cs="Times New Roman"/>
          <w:bCs/>
          <w:color w:val="000000"/>
        </w:rPr>
      </w:pPr>
      <w:r>
        <w:rPr>
          <w:rFonts w:ascii="Times New Roman" w:hAnsi="Times New Roman" w:cs="Times New Roman"/>
          <w:bCs/>
          <w:color w:val="000000"/>
        </w:rPr>
        <w:t xml:space="preserve">Deverão fazer parte dos serviços contratados: </w:t>
      </w:r>
      <w:r w:rsidR="0039467D">
        <w:rPr>
          <w:rFonts w:ascii="Times New Roman" w:hAnsi="Times New Roman" w:cs="Times New Roman"/>
          <w:bCs/>
          <w:color w:val="000000"/>
        </w:rPr>
        <w:t>demonstração mensal do serviço para facilitar a utilização do sistema de gerenciamento de saldos; livro, balancetes diários e balanços, informados pela inst</w:t>
      </w:r>
      <w:r w:rsidR="0032317B">
        <w:rPr>
          <w:rFonts w:ascii="Times New Roman" w:hAnsi="Times New Roman" w:cs="Times New Roman"/>
          <w:bCs/>
          <w:color w:val="000000"/>
        </w:rPr>
        <w:t>ituição financeira notadamente G</w:t>
      </w:r>
      <w:r w:rsidR="0039467D">
        <w:rPr>
          <w:rFonts w:ascii="Times New Roman" w:hAnsi="Times New Roman" w:cs="Times New Roman"/>
          <w:bCs/>
          <w:color w:val="000000"/>
        </w:rPr>
        <w:t>rupo 7 de receitas; como conduzir uma decisão técnica/jurídica de receitas solicitando a razão contábil; função e funcionam</w:t>
      </w:r>
      <w:r w:rsidR="0032317B">
        <w:rPr>
          <w:rFonts w:ascii="Times New Roman" w:hAnsi="Times New Roman" w:cs="Times New Roman"/>
          <w:bCs/>
          <w:color w:val="000000"/>
        </w:rPr>
        <w:t>ento de cada conta de receita, G</w:t>
      </w:r>
      <w:r w:rsidR="0039467D">
        <w:rPr>
          <w:rFonts w:ascii="Times New Roman" w:hAnsi="Times New Roman" w:cs="Times New Roman"/>
          <w:bCs/>
          <w:color w:val="000000"/>
        </w:rPr>
        <w:t>rupo 7 do COSIF – Contas de resultado credoras; análise dos comprovantes de pagamento (DAM e DUAM) e os parcelamentos que por ventura tenham sido processados.</w:t>
      </w:r>
    </w:p>
    <w:p w:rsidR="0039467D" w:rsidRPr="00EF32B6" w:rsidRDefault="0032317B" w:rsidP="00E03DDF">
      <w:pPr>
        <w:numPr>
          <w:ilvl w:val="1"/>
          <w:numId w:val="1"/>
        </w:numPr>
        <w:tabs>
          <w:tab w:val="left" w:pos="851"/>
        </w:tabs>
        <w:spacing w:before="120"/>
        <w:ind w:left="0" w:firstLine="0"/>
        <w:jc w:val="both"/>
        <w:rPr>
          <w:rFonts w:ascii="Times New Roman" w:hAnsi="Times New Roman" w:cs="Times New Roman"/>
          <w:bCs/>
          <w:color w:val="000000"/>
        </w:rPr>
      </w:pPr>
      <w:r>
        <w:rPr>
          <w:rFonts w:ascii="Times New Roman" w:hAnsi="Times New Roman" w:cs="Times New Roman"/>
          <w:bCs/>
          <w:color w:val="000000"/>
        </w:rPr>
        <w:t>As a</w:t>
      </w:r>
      <w:r w:rsidR="0039467D">
        <w:rPr>
          <w:rFonts w:ascii="Times New Roman" w:hAnsi="Times New Roman" w:cs="Times New Roman"/>
          <w:bCs/>
          <w:color w:val="000000"/>
        </w:rPr>
        <w:t xml:space="preserve">ções </w:t>
      </w:r>
      <w:r>
        <w:rPr>
          <w:rFonts w:ascii="Times New Roman" w:hAnsi="Times New Roman" w:cs="Times New Roman"/>
          <w:bCs/>
          <w:color w:val="000000"/>
        </w:rPr>
        <w:t>j</w:t>
      </w:r>
      <w:r w:rsidR="0039467D">
        <w:rPr>
          <w:rFonts w:ascii="Times New Roman" w:hAnsi="Times New Roman" w:cs="Times New Roman"/>
          <w:bCs/>
          <w:color w:val="000000"/>
        </w:rPr>
        <w:t>udiciais e o</w:t>
      </w:r>
      <w:r>
        <w:rPr>
          <w:rFonts w:ascii="Times New Roman" w:hAnsi="Times New Roman" w:cs="Times New Roman"/>
          <w:bCs/>
          <w:color w:val="000000"/>
        </w:rPr>
        <w:t xml:space="preserve"> seu </w:t>
      </w:r>
      <w:r w:rsidR="0039467D">
        <w:rPr>
          <w:rFonts w:ascii="Times New Roman" w:hAnsi="Times New Roman" w:cs="Times New Roman"/>
          <w:bCs/>
          <w:color w:val="000000"/>
        </w:rPr>
        <w:t xml:space="preserve">acompanhamento, em todas as instâncias, serão de responsabilidade da Procuradoria Geral do Município, responsável pela representação do Município, com o apoio da assessoria contratada durante a </w:t>
      </w:r>
      <w:r>
        <w:rPr>
          <w:rFonts w:ascii="Times New Roman" w:hAnsi="Times New Roman" w:cs="Times New Roman"/>
          <w:bCs/>
          <w:color w:val="000000"/>
        </w:rPr>
        <w:t>vigência do contrato</w:t>
      </w:r>
      <w:r w:rsidR="00196602">
        <w:rPr>
          <w:rFonts w:ascii="Times New Roman" w:hAnsi="Times New Roman" w:cs="Times New Roman"/>
          <w:bCs/>
          <w:color w:val="000000"/>
        </w:rPr>
        <w:t>, caso seja solicitado</w:t>
      </w:r>
      <w:r w:rsidR="0039467D">
        <w:rPr>
          <w:rFonts w:ascii="Times New Roman" w:hAnsi="Times New Roman" w:cs="Times New Roman"/>
          <w:bCs/>
          <w:color w:val="000000"/>
        </w:rPr>
        <w:t>.</w:t>
      </w:r>
    </w:p>
    <w:p w:rsidR="00E03DDF" w:rsidRDefault="00E03DDF" w:rsidP="00DD2D03">
      <w:pPr>
        <w:pStyle w:val="GradeMdia1-nfase21"/>
        <w:tabs>
          <w:tab w:val="left" w:pos="851"/>
        </w:tabs>
        <w:spacing w:before="120"/>
        <w:ind w:left="0"/>
        <w:jc w:val="both"/>
        <w:rPr>
          <w:rFonts w:ascii="Times New Roman" w:hAnsi="Times New Roman" w:cs="Times New Roman"/>
          <w:bCs/>
          <w:color w:val="000000"/>
        </w:rPr>
      </w:pPr>
    </w:p>
    <w:p w:rsidR="00E03DDF" w:rsidRPr="00EF32B6" w:rsidRDefault="00E03DDF" w:rsidP="00DD2D03">
      <w:pPr>
        <w:pStyle w:val="GradeMdia1-nfase21"/>
        <w:tabs>
          <w:tab w:val="left" w:pos="851"/>
        </w:tabs>
        <w:spacing w:before="120"/>
        <w:ind w:left="0"/>
        <w:jc w:val="both"/>
        <w:rPr>
          <w:rFonts w:ascii="Times New Roman" w:hAnsi="Times New Roman" w:cs="Times New Roman"/>
          <w:bCs/>
          <w:color w:val="000000"/>
        </w:rPr>
      </w:pPr>
    </w:p>
    <w:p w:rsidR="00DB206B" w:rsidRPr="00EF32B6" w:rsidRDefault="00DB206B" w:rsidP="00DD2D03">
      <w:pPr>
        <w:pStyle w:val="GradeMdia1-nfase21"/>
        <w:numPr>
          <w:ilvl w:val="0"/>
          <w:numId w:val="1"/>
        </w:numPr>
        <w:tabs>
          <w:tab w:val="left" w:pos="851"/>
        </w:tabs>
        <w:spacing w:before="120"/>
        <w:ind w:left="0" w:firstLine="0"/>
        <w:jc w:val="both"/>
        <w:rPr>
          <w:rFonts w:ascii="Times New Roman" w:hAnsi="Times New Roman" w:cs="Times New Roman"/>
          <w:b/>
          <w:bCs/>
          <w:color w:val="000000"/>
        </w:rPr>
      </w:pPr>
      <w:r w:rsidRPr="00EF32B6">
        <w:rPr>
          <w:rFonts w:ascii="Times New Roman" w:hAnsi="Times New Roman" w:cs="Times New Roman"/>
          <w:b/>
          <w:bCs/>
          <w:color w:val="000000"/>
        </w:rPr>
        <w:lastRenderedPageBreak/>
        <w:t>FORMA DE PRESTAÇÃO DOS SERVIÇOS</w:t>
      </w:r>
    </w:p>
    <w:p w:rsidR="00DB206B" w:rsidRPr="00EF32B6" w:rsidRDefault="00DB206B" w:rsidP="00DD2D03">
      <w:pPr>
        <w:pStyle w:val="GradeMdia1-nfase21"/>
        <w:tabs>
          <w:tab w:val="left" w:pos="851"/>
        </w:tabs>
        <w:spacing w:before="120"/>
        <w:ind w:left="0"/>
        <w:jc w:val="both"/>
        <w:rPr>
          <w:rFonts w:ascii="Times New Roman" w:hAnsi="Times New Roman" w:cs="Times New Roman"/>
          <w:bCs/>
          <w:color w:val="000000"/>
        </w:rPr>
      </w:pPr>
    </w:p>
    <w:p w:rsidR="00DB206B" w:rsidRDefault="00DB206B" w:rsidP="00DD2D03">
      <w:pPr>
        <w:numPr>
          <w:ilvl w:val="1"/>
          <w:numId w:val="1"/>
        </w:numPr>
        <w:tabs>
          <w:tab w:val="left" w:pos="851"/>
        </w:tabs>
        <w:spacing w:before="120"/>
        <w:ind w:left="0" w:firstLine="0"/>
        <w:jc w:val="both"/>
        <w:rPr>
          <w:rFonts w:ascii="Times New Roman" w:hAnsi="Times New Roman" w:cs="Times New Roman"/>
          <w:bCs/>
          <w:color w:val="000000"/>
        </w:rPr>
      </w:pPr>
      <w:r w:rsidRPr="00EF32B6">
        <w:rPr>
          <w:rFonts w:ascii="Times New Roman" w:hAnsi="Times New Roman" w:cs="Times New Roman"/>
          <w:bCs/>
          <w:color w:val="000000"/>
        </w:rPr>
        <w:t xml:space="preserve">Os serviços </w:t>
      </w:r>
      <w:r w:rsidR="000004DA">
        <w:rPr>
          <w:rFonts w:ascii="Times New Roman" w:hAnsi="Times New Roman" w:cs="Times New Roman"/>
          <w:bCs/>
          <w:color w:val="000000"/>
        </w:rPr>
        <w:t>deverão ser</w:t>
      </w:r>
      <w:r w:rsidRPr="00EF32B6">
        <w:rPr>
          <w:rFonts w:ascii="Times New Roman" w:hAnsi="Times New Roman" w:cs="Times New Roman"/>
          <w:bCs/>
          <w:color w:val="000000"/>
        </w:rPr>
        <w:t xml:space="preserve"> executados </w:t>
      </w:r>
      <w:r w:rsidR="000004DA">
        <w:rPr>
          <w:rFonts w:ascii="Times New Roman" w:hAnsi="Times New Roman" w:cs="Times New Roman"/>
          <w:bCs/>
          <w:color w:val="000000"/>
        </w:rPr>
        <w:t>conforme as etapas e fases a seguir:</w:t>
      </w:r>
    </w:p>
    <w:p w:rsidR="000004DA" w:rsidRPr="00311DF0" w:rsidRDefault="000004DA" w:rsidP="000004DA">
      <w:pPr>
        <w:tabs>
          <w:tab w:val="left" w:pos="851"/>
        </w:tabs>
        <w:spacing w:before="120"/>
        <w:jc w:val="both"/>
        <w:rPr>
          <w:rFonts w:ascii="Times New Roman" w:hAnsi="Times New Roman" w:cs="Times New Roman"/>
          <w:b/>
          <w:bCs/>
          <w:color w:val="000000"/>
        </w:rPr>
      </w:pPr>
      <w:r w:rsidRPr="00311DF0">
        <w:rPr>
          <w:rFonts w:ascii="Times New Roman" w:hAnsi="Times New Roman" w:cs="Times New Roman"/>
          <w:b/>
          <w:bCs/>
          <w:color w:val="000000"/>
        </w:rPr>
        <w:t>5.1.1 – Etapa 01 – Diagnóstico, estudo e capacitação:</w:t>
      </w:r>
    </w:p>
    <w:p w:rsidR="000004DA" w:rsidRDefault="000004DA" w:rsidP="000004DA">
      <w:pPr>
        <w:tabs>
          <w:tab w:val="left" w:pos="851"/>
        </w:tabs>
        <w:spacing w:before="120"/>
        <w:jc w:val="both"/>
        <w:rPr>
          <w:rFonts w:ascii="Times New Roman" w:hAnsi="Times New Roman" w:cs="Times New Roman"/>
          <w:bCs/>
          <w:color w:val="000000"/>
        </w:rPr>
      </w:pPr>
      <w:r w:rsidRPr="00311DF0">
        <w:rPr>
          <w:rFonts w:ascii="Times New Roman" w:hAnsi="Times New Roman" w:cs="Times New Roman"/>
          <w:b/>
          <w:bCs/>
          <w:color w:val="000000"/>
        </w:rPr>
        <w:t>1ª Fase</w:t>
      </w:r>
      <w:r>
        <w:rPr>
          <w:rFonts w:ascii="Times New Roman" w:hAnsi="Times New Roman" w:cs="Times New Roman"/>
          <w:bCs/>
          <w:color w:val="000000"/>
        </w:rPr>
        <w:t xml:space="preserve"> – Realização dos estudos análises e diagnóstico das estruturas legais do Município, volta</w:t>
      </w:r>
      <w:r w:rsidR="000C640D">
        <w:rPr>
          <w:rFonts w:ascii="Times New Roman" w:hAnsi="Times New Roman" w:cs="Times New Roman"/>
          <w:bCs/>
          <w:color w:val="000000"/>
        </w:rPr>
        <w:t>das à</w:t>
      </w:r>
      <w:r>
        <w:rPr>
          <w:rFonts w:ascii="Times New Roman" w:hAnsi="Times New Roman" w:cs="Times New Roman"/>
          <w:bCs/>
          <w:color w:val="000000"/>
        </w:rPr>
        <w:t xml:space="preserve"> arrec</w:t>
      </w:r>
      <w:r w:rsidR="00692E2F">
        <w:rPr>
          <w:rFonts w:ascii="Times New Roman" w:hAnsi="Times New Roman" w:cs="Times New Roman"/>
          <w:bCs/>
          <w:color w:val="000000"/>
        </w:rPr>
        <w:t>adação do ISSQN</w:t>
      </w:r>
      <w:r>
        <w:rPr>
          <w:rFonts w:ascii="Times New Roman" w:hAnsi="Times New Roman" w:cs="Times New Roman"/>
          <w:bCs/>
          <w:color w:val="000000"/>
        </w:rPr>
        <w:t xml:space="preserve"> prestados por Inst</w:t>
      </w:r>
      <w:r w:rsidR="001C38E1">
        <w:rPr>
          <w:rFonts w:ascii="Times New Roman" w:hAnsi="Times New Roman" w:cs="Times New Roman"/>
          <w:bCs/>
          <w:color w:val="000000"/>
        </w:rPr>
        <w:t>ituições Financeiras com sede, postos de a</w:t>
      </w:r>
      <w:r>
        <w:rPr>
          <w:rFonts w:ascii="Times New Roman" w:hAnsi="Times New Roman" w:cs="Times New Roman"/>
          <w:bCs/>
          <w:color w:val="000000"/>
        </w:rPr>
        <w:t xml:space="preserve">tendimento ou </w:t>
      </w:r>
      <w:r w:rsidR="001C38E1">
        <w:rPr>
          <w:rFonts w:ascii="Times New Roman" w:hAnsi="Times New Roman" w:cs="Times New Roman"/>
          <w:bCs/>
          <w:color w:val="000000"/>
        </w:rPr>
        <w:t>a</w:t>
      </w:r>
      <w:r>
        <w:rPr>
          <w:rFonts w:ascii="Times New Roman" w:hAnsi="Times New Roman" w:cs="Times New Roman"/>
          <w:bCs/>
          <w:color w:val="000000"/>
        </w:rPr>
        <w:t>gência</w:t>
      </w:r>
      <w:r w:rsidR="001C38E1">
        <w:rPr>
          <w:rFonts w:ascii="Times New Roman" w:hAnsi="Times New Roman" w:cs="Times New Roman"/>
          <w:bCs/>
          <w:color w:val="000000"/>
        </w:rPr>
        <w:t xml:space="preserve">s estabelecidas no território da cidade de </w:t>
      </w:r>
      <w:r>
        <w:rPr>
          <w:rFonts w:ascii="Times New Roman" w:hAnsi="Times New Roman" w:cs="Times New Roman"/>
          <w:bCs/>
          <w:color w:val="000000"/>
        </w:rPr>
        <w:t>M</w:t>
      </w:r>
      <w:r w:rsidR="001C38E1">
        <w:rPr>
          <w:rFonts w:ascii="Times New Roman" w:hAnsi="Times New Roman" w:cs="Times New Roman"/>
          <w:bCs/>
          <w:color w:val="000000"/>
        </w:rPr>
        <w:t>aceió</w:t>
      </w:r>
      <w:r>
        <w:rPr>
          <w:rFonts w:ascii="Times New Roman" w:hAnsi="Times New Roman" w:cs="Times New Roman"/>
          <w:bCs/>
          <w:color w:val="000000"/>
        </w:rPr>
        <w:t>, identificando possíveis inconsistências, bem como realizando o devido assessoramento na reestruturação e/ou alteração que se fizer necessária para assegurar a regularidade do devido processo administrativo tributário no âmbito municipal.</w:t>
      </w:r>
    </w:p>
    <w:p w:rsidR="000004DA" w:rsidRDefault="000004DA" w:rsidP="000004DA">
      <w:pPr>
        <w:tabs>
          <w:tab w:val="left" w:pos="851"/>
        </w:tabs>
        <w:spacing w:before="120"/>
        <w:jc w:val="both"/>
        <w:rPr>
          <w:rFonts w:ascii="Times New Roman" w:hAnsi="Times New Roman" w:cs="Times New Roman"/>
          <w:bCs/>
          <w:color w:val="000000"/>
        </w:rPr>
      </w:pPr>
      <w:r w:rsidRPr="00311DF0">
        <w:rPr>
          <w:rFonts w:ascii="Times New Roman" w:hAnsi="Times New Roman" w:cs="Times New Roman"/>
          <w:b/>
          <w:bCs/>
          <w:color w:val="000000"/>
        </w:rPr>
        <w:t>2ª Fase</w:t>
      </w:r>
      <w:r>
        <w:rPr>
          <w:rFonts w:ascii="Times New Roman" w:hAnsi="Times New Roman" w:cs="Times New Roman"/>
          <w:bCs/>
          <w:color w:val="000000"/>
        </w:rPr>
        <w:t xml:space="preserve"> – </w:t>
      </w:r>
      <w:r w:rsidR="00B3765F">
        <w:rPr>
          <w:rFonts w:ascii="Times New Roman" w:hAnsi="Times New Roman" w:cs="Times New Roman"/>
          <w:bCs/>
          <w:color w:val="000000"/>
        </w:rPr>
        <w:t>levantamento, c</w:t>
      </w:r>
      <w:r>
        <w:rPr>
          <w:rFonts w:ascii="Times New Roman" w:hAnsi="Times New Roman" w:cs="Times New Roman"/>
          <w:bCs/>
          <w:color w:val="000000"/>
        </w:rPr>
        <w:t>apacitação e assessoramento dos agente</w:t>
      </w:r>
      <w:r w:rsidR="001C38E1">
        <w:rPr>
          <w:rFonts w:ascii="Times New Roman" w:hAnsi="Times New Roman" w:cs="Times New Roman"/>
          <w:bCs/>
          <w:color w:val="000000"/>
        </w:rPr>
        <w:t>s municipais para dar início a ações f</w:t>
      </w:r>
      <w:r>
        <w:rPr>
          <w:rFonts w:ascii="Times New Roman" w:hAnsi="Times New Roman" w:cs="Times New Roman"/>
          <w:bCs/>
          <w:color w:val="000000"/>
        </w:rPr>
        <w:t>iscais em relação às Instituições Financeiras</w:t>
      </w:r>
      <w:r w:rsidR="003D7E4B">
        <w:rPr>
          <w:rFonts w:ascii="Times New Roman" w:hAnsi="Times New Roman" w:cs="Times New Roman"/>
          <w:bCs/>
          <w:color w:val="000000"/>
        </w:rPr>
        <w:t>, e entrega de modelos e material sintético de capacitação relacionado ao tema.</w:t>
      </w:r>
    </w:p>
    <w:p w:rsidR="003D7E4B" w:rsidRDefault="003D7E4B" w:rsidP="000004DA">
      <w:pPr>
        <w:tabs>
          <w:tab w:val="left" w:pos="851"/>
        </w:tabs>
        <w:spacing w:before="120"/>
        <w:jc w:val="both"/>
        <w:rPr>
          <w:rFonts w:ascii="Times New Roman" w:hAnsi="Times New Roman" w:cs="Times New Roman"/>
          <w:bCs/>
          <w:color w:val="000000"/>
        </w:rPr>
      </w:pPr>
      <w:r w:rsidRPr="00311DF0">
        <w:rPr>
          <w:rFonts w:ascii="Times New Roman" w:hAnsi="Times New Roman" w:cs="Times New Roman"/>
          <w:b/>
          <w:bCs/>
          <w:color w:val="000000"/>
        </w:rPr>
        <w:t>3ª Fase</w:t>
      </w:r>
      <w:r>
        <w:rPr>
          <w:rFonts w:ascii="Times New Roman" w:hAnsi="Times New Roman" w:cs="Times New Roman"/>
          <w:bCs/>
          <w:color w:val="000000"/>
        </w:rPr>
        <w:t xml:space="preserve"> – Capacitação da equipe técnica do Município para análises de extratos e balancetes apresentados pelas instituições financeiras e elaboração de planilhas de levantamentos, identificando os créditos tributários a serem recuperados, através de exposição técnica e entrega de material sintético relacionado ao tema.</w:t>
      </w:r>
    </w:p>
    <w:p w:rsidR="00B3765F" w:rsidRDefault="00B3765F" w:rsidP="000004DA">
      <w:pPr>
        <w:tabs>
          <w:tab w:val="left" w:pos="851"/>
        </w:tabs>
        <w:spacing w:before="120"/>
        <w:jc w:val="both"/>
        <w:rPr>
          <w:rFonts w:ascii="Times New Roman" w:hAnsi="Times New Roman" w:cs="Times New Roman"/>
          <w:bCs/>
          <w:color w:val="000000"/>
        </w:rPr>
      </w:pPr>
    </w:p>
    <w:p w:rsidR="003D7E4B" w:rsidRPr="00311DF0" w:rsidRDefault="003D7E4B" w:rsidP="003D7E4B">
      <w:pPr>
        <w:tabs>
          <w:tab w:val="left" w:pos="851"/>
        </w:tabs>
        <w:spacing w:before="120"/>
        <w:jc w:val="both"/>
        <w:rPr>
          <w:rFonts w:ascii="Times New Roman" w:hAnsi="Times New Roman" w:cs="Times New Roman"/>
          <w:b/>
          <w:bCs/>
          <w:color w:val="000000"/>
        </w:rPr>
      </w:pPr>
      <w:r w:rsidRPr="00311DF0">
        <w:rPr>
          <w:rFonts w:ascii="Times New Roman" w:hAnsi="Times New Roman" w:cs="Times New Roman"/>
          <w:b/>
          <w:bCs/>
          <w:color w:val="000000"/>
        </w:rPr>
        <w:t>5.1.2 – Etapa 02 – Recuperação do Imposto Sobre Serviços</w:t>
      </w:r>
      <w:r w:rsidR="001C38E1">
        <w:rPr>
          <w:rFonts w:ascii="Times New Roman" w:hAnsi="Times New Roman" w:cs="Times New Roman"/>
          <w:b/>
          <w:bCs/>
          <w:color w:val="000000"/>
        </w:rPr>
        <w:t xml:space="preserve"> de Qualquer Natureza</w:t>
      </w:r>
      <w:r w:rsidRPr="00311DF0">
        <w:rPr>
          <w:rFonts w:ascii="Times New Roman" w:hAnsi="Times New Roman" w:cs="Times New Roman"/>
          <w:b/>
          <w:bCs/>
          <w:color w:val="000000"/>
        </w:rPr>
        <w:t xml:space="preserve"> – ISS</w:t>
      </w:r>
      <w:r w:rsidR="001C38E1">
        <w:rPr>
          <w:rFonts w:ascii="Times New Roman" w:hAnsi="Times New Roman" w:cs="Times New Roman"/>
          <w:b/>
          <w:bCs/>
          <w:color w:val="000000"/>
        </w:rPr>
        <w:t>QN</w:t>
      </w:r>
      <w:r w:rsidRPr="00311DF0">
        <w:rPr>
          <w:rFonts w:ascii="Times New Roman" w:hAnsi="Times New Roman" w:cs="Times New Roman"/>
          <w:b/>
          <w:bCs/>
          <w:color w:val="000000"/>
        </w:rPr>
        <w:t xml:space="preserve"> devido </w:t>
      </w:r>
      <w:r w:rsidR="001C38E1">
        <w:rPr>
          <w:rFonts w:ascii="Times New Roman" w:hAnsi="Times New Roman" w:cs="Times New Roman"/>
          <w:b/>
          <w:bCs/>
          <w:color w:val="000000"/>
        </w:rPr>
        <w:t>pelas</w:t>
      </w:r>
      <w:r w:rsidRPr="00311DF0">
        <w:rPr>
          <w:rFonts w:ascii="Times New Roman" w:hAnsi="Times New Roman" w:cs="Times New Roman"/>
          <w:b/>
          <w:bCs/>
          <w:color w:val="000000"/>
        </w:rPr>
        <w:t xml:space="preserve"> Instituições Financeiras </w:t>
      </w:r>
      <w:r w:rsidR="001C38E1">
        <w:rPr>
          <w:rFonts w:ascii="Times New Roman" w:hAnsi="Times New Roman" w:cs="Times New Roman"/>
          <w:b/>
          <w:bCs/>
          <w:color w:val="000000"/>
        </w:rPr>
        <w:t>n</w:t>
      </w:r>
      <w:r w:rsidRPr="00311DF0">
        <w:rPr>
          <w:rFonts w:ascii="Times New Roman" w:hAnsi="Times New Roman" w:cs="Times New Roman"/>
          <w:b/>
          <w:bCs/>
          <w:color w:val="000000"/>
        </w:rPr>
        <w:t>os últimos cinco anos:</w:t>
      </w:r>
    </w:p>
    <w:p w:rsidR="003D7E4B" w:rsidRDefault="003D7E4B" w:rsidP="003D7E4B">
      <w:pPr>
        <w:tabs>
          <w:tab w:val="left" w:pos="851"/>
        </w:tabs>
        <w:spacing w:before="120"/>
        <w:jc w:val="both"/>
        <w:rPr>
          <w:rFonts w:ascii="Times New Roman" w:hAnsi="Times New Roman" w:cs="Times New Roman"/>
          <w:bCs/>
          <w:color w:val="000000"/>
        </w:rPr>
      </w:pPr>
      <w:r w:rsidRPr="00311DF0">
        <w:rPr>
          <w:rFonts w:ascii="Times New Roman" w:hAnsi="Times New Roman" w:cs="Times New Roman"/>
          <w:b/>
          <w:bCs/>
          <w:color w:val="000000"/>
        </w:rPr>
        <w:t>1ª Fase</w:t>
      </w:r>
      <w:r>
        <w:rPr>
          <w:rFonts w:ascii="Times New Roman" w:hAnsi="Times New Roman" w:cs="Times New Roman"/>
          <w:bCs/>
          <w:color w:val="000000"/>
        </w:rPr>
        <w:t xml:space="preserve"> – Assessoramento à equipe técnica no estudo e análise dos extratos, balancetes e outros documentos relativos aos serviços prestados pelas instituições financeiras, verificação das divergências entre valores declarados e/ou recolhidos ao ente municipal e os valores devidos, elaborando relatórios mensais dos últimos 05 (cinco) anos, com a devida fundamentação jurídica, minutas, planilhas e anexos de levantamento fiscal mensais, por instituição financeira fiscalizada.</w:t>
      </w:r>
    </w:p>
    <w:p w:rsidR="003137D5" w:rsidRDefault="003D7E4B" w:rsidP="003D7E4B">
      <w:pPr>
        <w:tabs>
          <w:tab w:val="left" w:pos="851"/>
        </w:tabs>
        <w:spacing w:before="120"/>
        <w:jc w:val="both"/>
        <w:rPr>
          <w:rFonts w:ascii="Times New Roman" w:hAnsi="Times New Roman" w:cs="Times New Roman"/>
          <w:bCs/>
          <w:color w:val="000000"/>
        </w:rPr>
      </w:pPr>
      <w:r w:rsidRPr="00311DF0">
        <w:rPr>
          <w:rFonts w:ascii="Times New Roman" w:hAnsi="Times New Roman" w:cs="Times New Roman"/>
          <w:b/>
          <w:bCs/>
          <w:color w:val="000000"/>
        </w:rPr>
        <w:t>2ª Fase</w:t>
      </w:r>
      <w:r>
        <w:rPr>
          <w:rFonts w:ascii="Times New Roman" w:hAnsi="Times New Roman" w:cs="Times New Roman"/>
          <w:bCs/>
          <w:color w:val="000000"/>
        </w:rPr>
        <w:t xml:space="preserve"> </w:t>
      </w:r>
      <w:r w:rsidR="003137D5">
        <w:rPr>
          <w:rFonts w:ascii="Times New Roman" w:hAnsi="Times New Roman" w:cs="Times New Roman"/>
          <w:bCs/>
          <w:color w:val="000000"/>
        </w:rPr>
        <w:t>–</w:t>
      </w:r>
      <w:r>
        <w:rPr>
          <w:rFonts w:ascii="Times New Roman" w:hAnsi="Times New Roman" w:cs="Times New Roman"/>
          <w:bCs/>
          <w:color w:val="000000"/>
        </w:rPr>
        <w:t xml:space="preserve"> </w:t>
      </w:r>
      <w:r w:rsidR="003137D5">
        <w:rPr>
          <w:rFonts w:ascii="Times New Roman" w:hAnsi="Times New Roman" w:cs="Times New Roman"/>
          <w:bCs/>
          <w:color w:val="000000"/>
        </w:rPr>
        <w:t>Assessoramento aos agentes munic</w:t>
      </w:r>
      <w:r w:rsidR="001C38E1">
        <w:rPr>
          <w:rFonts w:ascii="Times New Roman" w:hAnsi="Times New Roman" w:cs="Times New Roman"/>
          <w:bCs/>
          <w:color w:val="000000"/>
        </w:rPr>
        <w:t>ipais para dar continuidade às a</w:t>
      </w:r>
      <w:r w:rsidR="003137D5">
        <w:rPr>
          <w:rFonts w:ascii="Times New Roman" w:hAnsi="Times New Roman" w:cs="Times New Roman"/>
          <w:bCs/>
          <w:color w:val="000000"/>
        </w:rPr>
        <w:t xml:space="preserve">ções </w:t>
      </w:r>
      <w:r w:rsidR="001C38E1">
        <w:rPr>
          <w:rFonts w:ascii="Times New Roman" w:hAnsi="Times New Roman" w:cs="Times New Roman"/>
          <w:bCs/>
          <w:color w:val="000000"/>
        </w:rPr>
        <w:t>f</w:t>
      </w:r>
      <w:r w:rsidR="003137D5">
        <w:rPr>
          <w:rFonts w:ascii="Times New Roman" w:hAnsi="Times New Roman" w:cs="Times New Roman"/>
          <w:bCs/>
          <w:color w:val="000000"/>
        </w:rPr>
        <w:t xml:space="preserve">iscais, com a criação ou remodelação de peças que compõem o Processo Administrativo Fiscal, tais como, levantamento fiscal, </w:t>
      </w:r>
      <w:proofErr w:type="spellStart"/>
      <w:r w:rsidR="003137D5">
        <w:rPr>
          <w:rFonts w:ascii="Times New Roman" w:hAnsi="Times New Roman" w:cs="Times New Roman"/>
          <w:bCs/>
          <w:color w:val="000000"/>
        </w:rPr>
        <w:t>auditamento</w:t>
      </w:r>
      <w:proofErr w:type="spellEnd"/>
      <w:r w:rsidR="003137D5">
        <w:rPr>
          <w:rFonts w:ascii="Times New Roman" w:hAnsi="Times New Roman" w:cs="Times New Roman"/>
          <w:bCs/>
          <w:color w:val="000000"/>
        </w:rPr>
        <w:t xml:space="preserve"> das receitas tributáveis, lançamento de crédito, elaboração de decisões de primeira e segunda instância, auto de infração e lançamento, seus anexos e relatórios contendo o enquadramento legal da receita, correspondência com as contas COSIF e demais questões concernentes à apuração dos créditos tributários, bem como minutas/modelos de decisões das instâncias administrativas, além da capacitação através da entrega de mat</w:t>
      </w:r>
      <w:r w:rsidR="001C38E1">
        <w:rPr>
          <w:rFonts w:ascii="Times New Roman" w:hAnsi="Times New Roman" w:cs="Times New Roman"/>
          <w:bCs/>
          <w:color w:val="000000"/>
        </w:rPr>
        <w:t>erial</w:t>
      </w:r>
      <w:r w:rsidR="003137D5">
        <w:rPr>
          <w:rFonts w:ascii="Times New Roman" w:hAnsi="Times New Roman" w:cs="Times New Roman"/>
          <w:bCs/>
          <w:color w:val="000000"/>
        </w:rPr>
        <w:t xml:space="preserve"> sintético relacionado ao tema.</w:t>
      </w:r>
    </w:p>
    <w:p w:rsidR="003D7E4B" w:rsidRDefault="003137D5" w:rsidP="003D7E4B">
      <w:pPr>
        <w:tabs>
          <w:tab w:val="left" w:pos="851"/>
        </w:tabs>
        <w:spacing w:before="120"/>
        <w:jc w:val="both"/>
        <w:rPr>
          <w:rFonts w:ascii="Times New Roman" w:hAnsi="Times New Roman" w:cs="Times New Roman"/>
          <w:bCs/>
          <w:color w:val="000000"/>
        </w:rPr>
      </w:pPr>
      <w:r w:rsidRPr="00311DF0">
        <w:rPr>
          <w:rFonts w:ascii="Times New Roman" w:hAnsi="Times New Roman" w:cs="Times New Roman"/>
          <w:b/>
          <w:bCs/>
          <w:color w:val="000000"/>
        </w:rPr>
        <w:t>3ª Fase</w:t>
      </w:r>
      <w:r>
        <w:rPr>
          <w:rFonts w:ascii="Times New Roman" w:hAnsi="Times New Roman" w:cs="Times New Roman"/>
          <w:bCs/>
          <w:color w:val="000000"/>
        </w:rPr>
        <w:t xml:space="preserve"> – Continuidade do assessoramento aos agentes municipais quanto às normas processuais, transmitindo informações e minutas de peç</w:t>
      </w:r>
      <w:r w:rsidR="001C38E1">
        <w:rPr>
          <w:rFonts w:ascii="Times New Roman" w:hAnsi="Times New Roman" w:cs="Times New Roman"/>
          <w:bCs/>
          <w:color w:val="000000"/>
        </w:rPr>
        <w:t>as específicas relacionadas ao p</w:t>
      </w:r>
      <w:r>
        <w:rPr>
          <w:rFonts w:ascii="Times New Roman" w:hAnsi="Times New Roman" w:cs="Times New Roman"/>
          <w:bCs/>
          <w:color w:val="000000"/>
        </w:rPr>
        <w:t xml:space="preserve">rocesso </w:t>
      </w:r>
      <w:r w:rsidR="001C38E1">
        <w:rPr>
          <w:rFonts w:ascii="Times New Roman" w:hAnsi="Times New Roman" w:cs="Times New Roman"/>
          <w:bCs/>
          <w:color w:val="000000"/>
        </w:rPr>
        <w:t>j</w:t>
      </w:r>
      <w:r>
        <w:rPr>
          <w:rFonts w:ascii="Times New Roman" w:hAnsi="Times New Roman" w:cs="Times New Roman"/>
          <w:bCs/>
          <w:color w:val="000000"/>
        </w:rPr>
        <w:t>udicial na cobrança do ISS</w:t>
      </w:r>
      <w:r w:rsidR="001C38E1">
        <w:rPr>
          <w:rFonts w:ascii="Times New Roman" w:hAnsi="Times New Roman" w:cs="Times New Roman"/>
          <w:bCs/>
          <w:color w:val="000000"/>
        </w:rPr>
        <w:t>QN</w:t>
      </w:r>
      <w:r>
        <w:rPr>
          <w:rFonts w:ascii="Times New Roman" w:hAnsi="Times New Roman" w:cs="Times New Roman"/>
          <w:bCs/>
          <w:color w:val="000000"/>
        </w:rPr>
        <w:t xml:space="preserve"> de instituições financeiras.</w:t>
      </w:r>
    </w:p>
    <w:p w:rsidR="003137D5" w:rsidRDefault="003137D5" w:rsidP="003D7E4B">
      <w:pPr>
        <w:tabs>
          <w:tab w:val="left" w:pos="851"/>
        </w:tabs>
        <w:spacing w:before="120"/>
        <w:jc w:val="both"/>
        <w:rPr>
          <w:rFonts w:ascii="Times New Roman" w:hAnsi="Times New Roman" w:cs="Times New Roman"/>
          <w:bCs/>
          <w:color w:val="000000"/>
        </w:rPr>
      </w:pPr>
      <w:r w:rsidRPr="00311DF0">
        <w:rPr>
          <w:rFonts w:ascii="Times New Roman" w:hAnsi="Times New Roman" w:cs="Times New Roman"/>
          <w:b/>
          <w:bCs/>
          <w:color w:val="000000"/>
        </w:rPr>
        <w:t xml:space="preserve">4ª Fase </w:t>
      </w:r>
      <w:r>
        <w:rPr>
          <w:rFonts w:ascii="Times New Roman" w:hAnsi="Times New Roman" w:cs="Times New Roman"/>
          <w:bCs/>
          <w:color w:val="000000"/>
        </w:rPr>
        <w:t>– Continuidade dos trabalhos de capacitação dos agentes municipais, visando o aperfeiçoamento dos procedimentos relativos à fiscalização e cobrança do ISS</w:t>
      </w:r>
      <w:r w:rsidR="001C38E1">
        <w:rPr>
          <w:rFonts w:ascii="Times New Roman" w:hAnsi="Times New Roman" w:cs="Times New Roman"/>
          <w:bCs/>
          <w:color w:val="000000"/>
        </w:rPr>
        <w:t>QN</w:t>
      </w:r>
      <w:r>
        <w:rPr>
          <w:rFonts w:ascii="Times New Roman" w:hAnsi="Times New Roman" w:cs="Times New Roman"/>
          <w:bCs/>
          <w:color w:val="000000"/>
        </w:rPr>
        <w:t xml:space="preserve"> incidente sobre os serviços prestados por instituições financeiras.</w:t>
      </w:r>
    </w:p>
    <w:p w:rsidR="003137D5" w:rsidRDefault="003137D5" w:rsidP="003D7E4B">
      <w:pPr>
        <w:tabs>
          <w:tab w:val="left" w:pos="851"/>
        </w:tabs>
        <w:spacing w:before="120"/>
        <w:jc w:val="both"/>
        <w:rPr>
          <w:rFonts w:ascii="Times New Roman" w:hAnsi="Times New Roman" w:cs="Times New Roman"/>
          <w:bCs/>
          <w:color w:val="000000"/>
        </w:rPr>
      </w:pPr>
      <w:r w:rsidRPr="00311DF0">
        <w:rPr>
          <w:rFonts w:ascii="Times New Roman" w:hAnsi="Times New Roman" w:cs="Times New Roman"/>
          <w:b/>
          <w:bCs/>
          <w:color w:val="000000"/>
        </w:rPr>
        <w:lastRenderedPageBreak/>
        <w:t>5ª Fase</w:t>
      </w:r>
      <w:r>
        <w:rPr>
          <w:rFonts w:ascii="Times New Roman" w:hAnsi="Times New Roman" w:cs="Times New Roman"/>
          <w:bCs/>
          <w:color w:val="000000"/>
        </w:rPr>
        <w:t xml:space="preserve"> – Elaboração e entrega de relatório denominado Plano Geral de Contas Comentado – PGCC, contendo os regramentos jurídicos legais que amparam a cobrança do ISSQN das instituições financeiras, com a discriminação de todas as contas </w:t>
      </w:r>
      <w:proofErr w:type="spellStart"/>
      <w:r>
        <w:rPr>
          <w:rFonts w:ascii="Times New Roman" w:hAnsi="Times New Roman" w:cs="Times New Roman"/>
          <w:bCs/>
          <w:color w:val="000000"/>
        </w:rPr>
        <w:t>COSIF´s</w:t>
      </w:r>
      <w:proofErr w:type="spellEnd"/>
      <w:r w:rsidR="00311DF0">
        <w:rPr>
          <w:rFonts w:ascii="Times New Roman" w:hAnsi="Times New Roman" w:cs="Times New Roman"/>
          <w:bCs/>
          <w:color w:val="000000"/>
        </w:rPr>
        <w:t>.</w:t>
      </w:r>
    </w:p>
    <w:p w:rsidR="00647637" w:rsidRDefault="00647637" w:rsidP="00DD2D03">
      <w:pPr>
        <w:pStyle w:val="GradeMdia1-nfase21"/>
        <w:tabs>
          <w:tab w:val="left" w:pos="851"/>
        </w:tabs>
        <w:spacing w:before="120"/>
        <w:ind w:left="0"/>
        <w:contextualSpacing w:val="0"/>
        <w:jc w:val="both"/>
        <w:rPr>
          <w:rFonts w:ascii="Times New Roman" w:hAnsi="Times New Roman" w:cs="Times New Roman"/>
          <w:bCs/>
        </w:rPr>
      </w:pPr>
    </w:p>
    <w:p w:rsidR="006E3E48" w:rsidRDefault="006E3E48" w:rsidP="00DD2D03">
      <w:pPr>
        <w:numPr>
          <w:ilvl w:val="0"/>
          <w:numId w:val="1"/>
        </w:numPr>
        <w:tabs>
          <w:tab w:val="left" w:pos="851"/>
        </w:tabs>
        <w:spacing w:before="120"/>
        <w:ind w:left="0" w:firstLine="0"/>
        <w:jc w:val="both"/>
        <w:rPr>
          <w:rFonts w:ascii="Times New Roman" w:hAnsi="Times New Roman" w:cs="Times New Roman"/>
          <w:b/>
          <w:color w:val="000000"/>
        </w:rPr>
      </w:pPr>
      <w:r w:rsidRPr="00EF32B6">
        <w:rPr>
          <w:rFonts w:ascii="Times New Roman" w:hAnsi="Times New Roman" w:cs="Times New Roman"/>
          <w:b/>
          <w:color w:val="000000"/>
        </w:rPr>
        <w:t xml:space="preserve">EXECUÇÃO DOS SERVIÇOS E SEU RECEBIMENTO </w:t>
      </w:r>
    </w:p>
    <w:p w:rsidR="00E16CF3" w:rsidRPr="00EF32B6" w:rsidRDefault="00E16CF3" w:rsidP="00E16CF3">
      <w:pPr>
        <w:tabs>
          <w:tab w:val="left" w:pos="851"/>
        </w:tabs>
        <w:spacing w:before="120"/>
        <w:jc w:val="both"/>
        <w:rPr>
          <w:rFonts w:ascii="Times New Roman" w:hAnsi="Times New Roman" w:cs="Times New Roman"/>
          <w:b/>
          <w:color w:val="000000"/>
        </w:rPr>
      </w:pPr>
    </w:p>
    <w:p w:rsidR="00045790" w:rsidRPr="00EF32B6" w:rsidRDefault="006E3E48" w:rsidP="00DD2D03">
      <w:pPr>
        <w:numPr>
          <w:ilvl w:val="1"/>
          <w:numId w:val="1"/>
        </w:numPr>
        <w:tabs>
          <w:tab w:val="left" w:pos="851"/>
        </w:tabs>
        <w:spacing w:before="120"/>
        <w:ind w:left="0" w:firstLine="0"/>
        <w:jc w:val="both"/>
        <w:rPr>
          <w:rFonts w:ascii="Times New Roman" w:hAnsi="Times New Roman" w:cs="Times New Roman"/>
          <w:color w:val="000000"/>
        </w:rPr>
      </w:pPr>
      <w:r w:rsidRPr="00EF32B6">
        <w:rPr>
          <w:rFonts w:ascii="Times New Roman" w:hAnsi="Times New Roman" w:cs="Times New Roman"/>
          <w:color w:val="000000"/>
        </w:rPr>
        <w:t xml:space="preserve">A execução dos serviços será iniciada </w:t>
      </w:r>
      <w:r w:rsidR="00045790" w:rsidRPr="00EF32B6">
        <w:rPr>
          <w:rFonts w:ascii="Times New Roman" w:hAnsi="Times New Roman" w:cs="Times New Roman"/>
          <w:color w:val="000000"/>
        </w:rPr>
        <w:t>a partir</w:t>
      </w:r>
      <w:r w:rsidR="00045790" w:rsidRPr="00EF32B6">
        <w:rPr>
          <w:rFonts w:ascii="Times New Roman" w:hAnsi="Times New Roman" w:cs="Times New Roman"/>
          <w:iCs/>
          <w:color w:val="000000"/>
        </w:rPr>
        <w:t xml:space="preserve"> do recebimento da Ordem de Execução</w:t>
      </w:r>
      <w:r w:rsidR="005C06B4">
        <w:rPr>
          <w:rFonts w:ascii="Times New Roman" w:hAnsi="Times New Roman" w:cs="Times New Roman"/>
          <w:iCs/>
          <w:color w:val="000000"/>
        </w:rPr>
        <w:t>,</w:t>
      </w:r>
      <w:r w:rsidR="00482C7A">
        <w:rPr>
          <w:rFonts w:ascii="Times New Roman" w:hAnsi="Times New Roman" w:cs="Times New Roman"/>
          <w:iCs/>
          <w:color w:val="000000"/>
        </w:rPr>
        <w:t xml:space="preserve"> ou Ordem de Serviço,</w:t>
      </w:r>
      <w:r w:rsidR="0032427C">
        <w:rPr>
          <w:rFonts w:ascii="Times New Roman" w:hAnsi="Times New Roman" w:cs="Times New Roman"/>
          <w:iCs/>
          <w:color w:val="000000"/>
        </w:rPr>
        <w:t xml:space="preserve"> que será dada pela c</w:t>
      </w:r>
      <w:r w:rsidR="005C06B4">
        <w:rPr>
          <w:rFonts w:ascii="Times New Roman" w:hAnsi="Times New Roman" w:cs="Times New Roman"/>
          <w:iCs/>
          <w:color w:val="000000"/>
        </w:rPr>
        <w:t>ontratante</w:t>
      </w:r>
      <w:r w:rsidR="000F1CF2" w:rsidRPr="00EF32B6">
        <w:rPr>
          <w:rFonts w:ascii="Times New Roman" w:hAnsi="Times New Roman" w:cs="Times New Roman"/>
          <w:iCs/>
          <w:color w:val="000000"/>
        </w:rPr>
        <w:t>.</w:t>
      </w:r>
    </w:p>
    <w:p w:rsidR="006E3E48" w:rsidRPr="00EF32B6" w:rsidRDefault="006E3E48" w:rsidP="00DD2D03">
      <w:pPr>
        <w:numPr>
          <w:ilvl w:val="1"/>
          <w:numId w:val="1"/>
        </w:numPr>
        <w:tabs>
          <w:tab w:val="left" w:pos="851"/>
        </w:tabs>
        <w:spacing w:before="120"/>
        <w:ind w:left="0" w:firstLine="0"/>
        <w:jc w:val="both"/>
        <w:rPr>
          <w:rFonts w:ascii="Times New Roman" w:hAnsi="Times New Roman" w:cs="Times New Roman"/>
          <w:color w:val="000000"/>
        </w:rPr>
      </w:pPr>
      <w:r w:rsidRPr="00EF32B6">
        <w:rPr>
          <w:rFonts w:ascii="Times New Roman" w:hAnsi="Times New Roman" w:cs="Times New Roman"/>
          <w:color w:val="000000"/>
        </w:rPr>
        <w:t>Os</w:t>
      </w:r>
      <w:r w:rsidR="004B2C58">
        <w:rPr>
          <w:rFonts w:ascii="Times New Roman" w:hAnsi="Times New Roman" w:cs="Times New Roman"/>
          <w:color w:val="000000"/>
        </w:rPr>
        <w:t xml:space="preserve"> serviços poderão ser questionados</w:t>
      </w:r>
      <w:r w:rsidRPr="00EF32B6">
        <w:rPr>
          <w:rFonts w:ascii="Times New Roman" w:hAnsi="Times New Roman" w:cs="Times New Roman"/>
          <w:color w:val="000000"/>
        </w:rPr>
        <w:t>, no todo ou em parte, quando em desacordo com as especificações constantes neste Termo de Referência e na proposta, devendo ser corrigidos</w:t>
      </w:r>
      <w:r w:rsidR="00045790" w:rsidRPr="00EF32B6">
        <w:rPr>
          <w:rFonts w:ascii="Times New Roman" w:hAnsi="Times New Roman" w:cs="Times New Roman"/>
          <w:color w:val="000000"/>
        </w:rPr>
        <w:t xml:space="preserve">, </w:t>
      </w:r>
      <w:r w:rsidRPr="00EF32B6">
        <w:rPr>
          <w:rFonts w:ascii="Times New Roman" w:hAnsi="Times New Roman" w:cs="Times New Roman"/>
          <w:color w:val="000000"/>
        </w:rPr>
        <w:t>refeitos</w:t>
      </w:r>
      <w:r w:rsidR="00045790" w:rsidRPr="00EF32B6">
        <w:rPr>
          <w:rFonts w:ascii="Times New Roman" w:hAnsi="Times New Roman" w:cs="Times New Roman"/>
          <w:color w:val="000000"/>
        </w:rPr>
        <w:t xml:space="preserve"> ou </w:t>
      </w:r>
      <w:r w:rsidRPr="00EF32B6">
        <w:rPr>
          <w:rFonts w:ascii="Times New Roman" w:hAnsi="Times New Roman" w:cs="Times New Roman"/>
          <w:color w:val="000000"/>
        </w:rPr>
        <w:t xml:space="preserve">substituídos no prazo fixado pelo fiscal do contrato, às custas da </w:t>
      </w:r>
      <w:r w:rsidR="00942A99">
        <w:rPr>
          <w:rFonts w:ascii="Times New Roman" w:hAnsi="Times New Roman" w:cs="Times New Roman"/>
          <w:color w:val="000000"/>
        </w:rPr>
        <w:t>c</w:t>
      </w:r>
      <w:r w:rsidRPr="00EF32B6">
        <w:rPr>
          <w:rFonts w:ascii="Times New Roman" w:hAnsi="Times New Roman" w:cs="Times New Roman"/>
          <w:color w:val="000000"/>
        </w:rPr>
        <w:t>ontratada, sem prejuízo da aplicação de penalidades.</w:t>
      </w:r>
    </w:p>
    <w:p w:rsidR="00713331" w:rsidRDefault="0046434A" w:rsidP="00B95987">
      <w:pPr>
        <w:numPr>
          <w:ilvl w:val="1"/>
          <w:numId w:val="1"/>
        </w:numPr>
        <w:tabs>
          <w:tab w:val="left" w:pos="851"/>
        </w:tabs>
        <w:spacing w:before="120"/>
        <w:ind w:left="0" w:firstLine="0"/>
        <w:jc w:val="both"/>
        <w:rPr>
          <w:rFonts w:ascii="Times New Roman" w:hAnsi="Times New Roman" w:cs="Times New Roman"/>
          <w:color w:val="000000"/>
        </w:rPr>
      </w:pPr>
      <w:r>
        <w:rPr>
          <w:rFonts w:ascii="Times New Roman" w:hAnsi="Times New Roman" w:cs="Times New Roman"/>
          <w:color w:val="000000"/>
        </w:rPr>
        <w:t>Os serv</w:t>
      </w:r>
      <w:r w:rsidR="000C640D">
        <w:rPr>
          <w:rFonts w:ascii="Times New Roman" w:hAnsi="Times New Roman" w:cs="Times New Roman"/>
          <w:color w:val="000000"/>
        </w:rPr>
        <w:t>iços</w:t>
      </w:r>
      <w:r>
        <w:rPr>
          <w:rFonts w:ascii="Times New Roman" w:hAnsi="Times New Roman" w:cs="Times New Roman"/>
          <w:color w:val="000000"/>
        </w:rPr>
        <w:t xml:space="preserve"> deverão ser entregues mediante peças físicas e por meio digital, contendo os procedimentos administrativos fiscais a serem adotados pela fiscalização confo</w:t>
      </w:r>
      <w:r w:rsidR="00713331">
        <w:rPr>
          <w:rFonts w:ascii="Times New Roman" w:hAnsi="Times New Roman" w:cs="Times New Roman"/>
          <w:color w:val="000000"/>
        </w:rPr>
        <w:t>rme as fases e etapas do item 5.</w:t>
      </w:r>
    </w:p>
    <w:p w:rsidR="006E3E48" w:rsidRDefault="00713331" w:rsidP="00B95987">
      <w:pPr>
        <w:numPr>
          <w:ilvl w:val="1"/>
          <w:numId w:val="1"/>
        </w:numPr>
        <w:tabs>
          <w:tab w:val="left" w:pos="851"/>
        </w:tabs>
        <w:spacing w:before="120"/>
        <w:ind w:left="0" w:firstLine="0"/>
        <w:jc w:val="both"/>
        <w:rPr>
          <w:rFonts w:ascii="Times New Roman" w:hAnsi="Times New Roman" w:cs="Times New Roman"/>
          <w:color w:val="000000"/>
        </w:rPr>
      </w:pPr>
      <w:r>
        <w:rPr>
          <w:rFonts w:ascii="Times New Roman" w:hAnsi="Times New Roman" w:cs="Times New Roman"/>
          <w:color w:val="000000"/>
        </w:rPr>
        <w:t>S</w:t>
      </w:r>
      <w:r w:rsidR="0046434A">
        <w:rPr>
          <w:rFonts w:ascii="Times New Roman" w:hAnsi="Times New Roman" w:cs="Times New Roman"/>
          <w:color w:val="000000"/>
        </w:rPr>
        <w:t>erão considerados aceitos quando o Município levar a efeito a constituição dos créditos tributários em seu favor, com o lançamento, decisão de primeira e segunda instância, e ainda através dos respectivos Autos de Infração e inscrição na dívida ativa, com base nos relatórios, planilhas, minutas e demais peças que forem até então apresentadas sob sua assessoria.</w:t>
      </w:r>
    </w:p>
    <w:p w:rsidR="0046434A" w:rsidRDefault="0046434A" w:rsidP="00B95987">
      <w:pPr>
        <w:numPr>
          <w:ilvl w:val="1"/>
          <w:numId w:val="1"/>
        </w:numPr>
        <w:tabs>
          <w:tab w:val="left" w:pos="851"/>
        </w:tabs>
        <w:spacing w:before="120"/>
        <w:ind w:left="0" w:firstLine="0"/>
        <w:jc w:val="both"/>
        <w:rPr>
          <w:rFonts w:ascii="Times New Roman" w:hAnsi="Times New Roman" w:cs="Times New Roman"/>
          <w:color w:val="000000"/>
        </w:rPr>
      </w:pPr>
      <w:r>
        <w:rPr>
          <w:rFonts w:ascii="Times New Roman" w:hAnsi="Times New Roman" w:cs="Times New Roman"/>
          <w:color w:val="000000"/>
        </w:rPr>
        <w:t xml:space="preserve">A contratante poderá, no prazo de 10 (dez) dias úteis, manifestar-se sobre os procedimentos adotados pela contratada. Uma vez aceitos os procedimentos, constituirão o processo administrativo fiscal que </w:t>
      </w:r>
      <w:r w:rsidR="00942A99">
        <w:rPr>
          <w:rFonts w:ascii="Times New Roman" w:hAnsi="Times New Roman" w:cs="Times New Roman"/>
          <w:color w:val="000000"/>
        </w:rPr>
        <w:t>será orientado e coordenado pela contratada</w:t>
      </w:r>
      <w:r>
        <w:rPr>
          <w:rFonts w:ascii="Times New Roman" w:hAnsi="Times New Roman" w:cs="Times New Roman"/>
          <w:color w:val="000000"/>
        </w:rPr>
        <w:t xml:space="preserve"> até sua fase final (execução fiscal), ressaltando que a assessoria será exclusiva para auxílio à Secretaria Municipal de Economia, não assinando nenhum documento, por serem estes de competência dos titulares da pasta e seus representantes legais. </w:t>
      </w:r>
    </w:p>
    <w:p w:rsidR="00000C9B" w:rsidRPr="00EF32B6" w:rsidRDefault="00000C9B" w:rsidP="00B95987">
      <w:pPr>
        <w:numPr>
          <w:ilvl w:val="1"/>
          <w:numId w:val="1"/>
        </w:numPr>
        <w:tabs>
          <w:tab w:val="left" w:pos="851"/>
        </w:tabs>
        <w:spacing w:before="120"/>
        <w:ind w:left="0" w:firstLine="0"/>
        <w:jc w:val="both"/>
        <w:rPr>
          <w:rFonts w:ascii="Times New Roman" w:hAnsi="Times New Roman" w:cs="Times New Roman"/>
          <w:color w:val="000000"/>
        </w:rPr>
      </w:pPr>
      <w:r w:rsidRPr="00EF32B6">
        <w:rPr>
          <w:rFonts w:ascii="Times New Roman" w:hAnsi="Times New Roman" w:cs="Times New Roman"/>
          <w:bCs/>
        </w:rPr>
        <w:t>Os serviços serão prestados na sed</w:t>
      </w:r>
      <w:r>
        <w:rPr>
          <w:rFonts w:ascii="Times New Roman" w:hAnsi="Times New Roman" w:cs="Times New Roman"/>
          <w:bCs/>
        </w:rPr>
        <w:t>e</w:t>
      </w:r>
      <w:r w:rsidRPr="00EF32B6">
        <w:rPr>
          <w:rFonts w:ascii="Times New Roman" w:hAnsi="Times New Roman" w:cs="Times New Roman"/>
          <w:bCs/>
        </w:rPr>
        <w:t xml:space="preserve"> da contratante e</w:t>
      </w:r>
      <w:r>
        <w:rPr>
          <w:rFonts w:ascii="Times New Roman" w:hAnsi="Times New Roman" w:cs="Times New Roman"/>
          <w:bCs/>
        </w:rPr>
        <w:t>, eventualmente, da</w:t>
      </w:r>
      <w:r w:rsidRPr="00EF32B6">
        <w:rPr>
          <w:rFonts w:ascii="Times New Roman" w:hAnsi="Times New Roman" w:cs="Times New Roman"/>
          <w:bCs/>
        </w:rPr>
        <w:t xml:space="preserve"> contratada, de acordo com a conveniência </w:t>
      </w:r>
      <w:r>
        <w:rPr>
          <w:rFonts w:ascii="Times New Roman" w:hAnsi="Times New Roman" w:cs="Times New Roman"/>
          <w:bCs/>
        </w:rPr>
        <w:t xml:space="preserve">a ser estabelecida pelas partes, </w:t>
      </w:r>
      <w:r w:rsidRPr="00EF32B6">
        <w:rPr>
          <w:rFonts w:ascii="Times New Roman" w:hAnsi="Times New Roman" w:cs="Times New Roman"/>
          <w:bCs/>
        </w:rPr>
        <w:t>e serão acompanhados por servidor designado</w:t>
      </w:r>
      <w:r>
        <w:rPr>
          <w:rFonts w:ascii="Times New Roman" w:hAnsi="Times New Roman" w:cs="Times New Roman"/>
          <w:bCs/>
        </w:rPr>
        <w:t xml:space="preserve"> pela contratante</w:t>
      </w:r>
      <w:r w:rsidRPr="00EF32B6">
        <w:rPr>
          <w:rFonts w:ascii="Times New Roman" w:hAnsi="Times New Roman" w:cs="Times New Roman"/>
          <w:bCs/>
        </w:rPr>
        <w:t xml:space="preserve"> para tal, a fim de verificar a compatibilidade dos mesmos com as cond</w:t>
      </w:r>
      <w:r>
        <w:rPr>
          <w:rFonts w:ascii="Times New Roman" w:hAnsi="Times New Roman" w:cs="Times New Roman"/>
          <w:bCs/>
        </w:rPr>
        <w:t>ições contidas</w:t>
      </w:r>
      <w:r w:rsidRPr="00EF32B6">
        <w:rPr>
          <w:rFonts w:ascii="Times New Roman" w:hAnsi="Times New Roman" w:cs="Times New Roman"/>
          <w:bCs/>
        </w:rPr>
        <w:t xml:space="preserve"> neste termo de referência</w:t>
      </w:r>
      <w:r>
        <w:rPr>
          <w:rFonts w:ascii="Times New Roman" w:hAnsi="Times New Roman" w:cs="Times New Roman"/>
          <w:bCs/>
        </w:rPr>
        <w:t>.</w:t>
      </w:r>
    </w:p>
    <w:p w:rsidR="004F63CA" w:rsidRPr="00EF32B6" w:rsidRDefault="004F63CA" w:rsidP="00DD2D03">
      <w:pPr>
        <w:tabs>
          <w:tab w:val="left" w:pos="851"/>
        </w:tabs>
        <w:spacing w:before="120"/>
        <w:jc w:val="both"/>
        <w:rPr>
          <w:rFonts w:ascii="Times New Roman" w:hAnsi="Times New Roman" w:cs="Times New Roman"/>
        </w:rPr>
      </w:pPr>
    </w:p>
    <w:p w:rsidR="00DB206B" w:rsidRPr="00E16CF3" w:rsidRDefault="00DB206B" w:rsidP="00DD2D03">
      <w:pPr>
        <w:numPr>
          <w:ilvl w:val="0"/>
          <w:numId w:val="1"/>
        </w:numPr>
        <w:tabs>
          <w:tab w:val="left" w:pos="851"/>
        </w:tabs>
        <w:spacing w:before="120"/>
        <w:ind w:left="0" w:firstLine="0"/>
        <w:jc w:val="both"/>
        <w:rPr>
          <w:rFonts w:ascii="Times New Roman" w:hAnsi="Times New Roman" w:cs="Times New Roman"/>
          <w:b/>
          <w:color w:val="000000"/>
        </w:rPr>
      </w:pPr>
      <w:r w:rsidRPr="00EF32B6">
        <w:rPr>
          <w:rFonts w:ascii="Times New Roman" w:hAnsi="Times New Roman" w:cs="Times New Roman"/>
          <w:b/>
          <w:bCs/>
          <w:color w:val="000000"/>
          <w:lang w:eastAsia="en-US"/>
        </w:rPr>
        <w:t xml:space="preserve">OBRIGAÇÕES </w:t>
      </w:r>
      <w:r w:rsidR="00125C52" w:rsidRPr="00EF32B6">
        <w:rPr>
          <w:rFonts w:ascii="Times New Roman" w:hAnsi="Times New Roman" w:cs="Times New Roman"/>
          <w:b/>
          <w:bCs/>
          <w:color w:val="000000"/>
          <w:lang w:eastAsia="en-US"/>
        </w:rPr>
        <w:t>DA CONTRATANTE E DA CONTRATADA</w:t>
      </w:r>
    </w:p>
    <w:p w:rsidR="00E16CF3" w:rsidRPr="00EF32B6" w:rsidRDefault="00E16CF3" w:rsidP="00E16CF3">
      <w:pPr>
        <w:tabs>
          <w:tab w:val="left" w:pos="851"/>
        </w:tabs>
        <w:spacing w:before="120"/>
        <w:jc w:val="both"/>
        <w:rPr>
          <w:rFonts w:ascii="Times New Roman" w:hAnsi="Times New Roman" w:cs="Times New Roman"/>
          <w:b/>
          <w:color w:val="000000"/>
        </w:rPr>
      </w:pPr>
    </w:p>
    <w:p w:rsidR="00FC2FE1" w:rsidRPr="004E2366" w:rsidRDefault="00FC2FE1" w:rsidP="00DD2D03">
      <w:pPr>
        <w:numPr>
          <w:ilvl w:val="1"/>
          <w:numId w:val="1"/>
        </w:numPr>
        <w:tabs>
          <w:tab w:val="left" w:pos="851"/>
        </w:tabs>
        <w:spacing w:before="120"/>
        <w:ind w:left="0" w:firstLine="0"/>
        <w:jc w:val="both"/>
        <w:rPr>
          <w:rFonts w:ascii="Times New Roman" w:hAnsi="Times New Roman" w:cs="Times New Roman"/>
          <w:b/>
          <w:color w:val="000000"/>
        </w:rPr>
      </w:pPr>
      <w:r w:rsidRPr="004E2366">
        <w:rPr>
          <w:rFonts w:ascii="Times New Roman" w:hAnsi="Times New Roman" w:cs="Times New Roman"/>
          <w:b/>
          <w:color w:val="000000"/>
        </w:rPr>
        <w:t>São obrigações da Contratante:</w:t>
      </w:r>
    </w:p>
    <w:p w:rsidR="00FC2FE1" w:rsidRPr="00EF32B6" w:rsidRDefault="00FC2FE1" w:rsidP="00FC4503">
      <w:pPr>
        <w:numPr>
          <w:ilvl w:val="2"/>
          <w:numId w:val="1"/>
        </w:numPr>
        <w:tabs>
          <w:tab w:val="left" w:pos="851"/>
        </w:tabs>
        <w:spacing w:before="120"/>
        <w:ind w:left="567" w:firstLine="0"/>
        <w:jc w:val="both"/>
        <w:rPr>
          <w:rFonts w:ascii="Times New Roman" w:hAnsi="Times New Roman" w:cs="Times New Roman"/>
          <w:b/>
          <w:color w:val="000000"/>
        </w:rPr>
      </w:pPr>
      <w:r w:rsidRPr="00EF32B6">
        <w:rPr>
          <w:rFonts w:ascii="Times New Roman" w:hAnsi="Times New Roman" w:cs="Times New Roman"/>
          <w:color w:val="000000"/>
        </w:rPr>
        <w:t>Exigir o cumprimento de toda</w:t>
      </w:r>
      <w:r w:rsidR="00942A99">
        <w:rPr>
          <w:rFonts w:ascii="Times New Roman" w:hAnsi="Times New Roman" w:cs="Times New Roman"/>
          <w:color w:val="000000"/>
        </w:rPr>
        <w:t>s as obrigações assumidas pela c</w:t>
      </w:r>
      <w:r w:rsidRPr="00EF32B6">
        <w:rPr>
          <w:rFonts w:ascii="Times New Roman" w:hAnsi="Times New Roman" w:cs="Times New Roman"/>
          <w:color w:val="000000"/>
        </w:rPr>
        <w:t>ontratada, de acordo com as cláusulas contratuais e os termos de sua proposta</w:t>
      </w:r>
      <w:r w:rsidRPr="00EF32B6">
        <w:rPr>
          <w:rFonts w:ascii="Times New Roman" w:hAnsi="Times New Roman" w:cs="Times New Roman"/>
        </w:rPr>
        <w:t>;</w:t>
      </w:r>
    </w:p>
    <w:p w:rsidR="00FC2FE1" w:rsidRPr="003B2209" w:rsidRDefault="00FC2FE1" w:rsidP="00FC4503">
      <w:pPr>
        <w:numPr>
          <w:ilvl w:val="2"/>
          <w:numId w:val="1"/>
        </w:numPr>
        <w:tabs>
          <w:tab w:val="left" w:pos="851"/>
        </w:tabs>
        <w:spacing w:before="120"/>
        <w:ind w:left="567" w:firstLine="0"/>
        <w:jc w:val="both"/>
        <w:rPr>
          <w:rFonts w:ascii="Times New Roman" w:hAnsi="Times New Roman" w:cs="Times New Roman"/>
          <w:b/>
          <w:color w:val="000000"/>
        </w:rPr>
      </w:pPr>
      <w:r w:rsidRPr="00EF32B6">
        <w:rPr>
          <w:rFonts w:ascii="Times New Roman" w:hAnsi="Times New Roman" w:cs="Times New Roman"/>
          <w:color w:val="000000"/>
        </w:rPr>
        <w:t>Exercer o acompanhamento e a fiscalização dos serviços, por servidor especialmente designado, anotando em registro próprio as falhas detectadas, indicando dia, mês e ano, bem como o nome dos empr</w:t>
      </w:r>
      <w:r w:rsidR="009E1E6E">
        <w:rPr>
          <w:rFonts w:ascii="Times New Roman" w:hAnsi="Times New Roman" w:cs="Times New Roman"/>
          <w:color w:val="000000"/>
        </w:rPr>
        <w:t xml:space="preserve">egados eventualmente </w:t>
      </w:r>
      <w:r w:rsidR="009E1E6E">
        <w:rPr>
          <w:rFonts w:ascii="Times New Roman" w:hAnsi="Times New Roman" w:cs="Times New Roman"/>
          <w:color w:val="000000"/>
        </w:rPr>
        <w:lastRenderedPageBreak/>
        <w:t>envolvidos</w:t>
      </w:r>
      <w:r w:rsidRPr="00EF32B6">
        <w:rPr>
          <w:rFonts w:ascii="Times New Roman" w:hAnsi="Times New Roman" w:cs="Times New Roman"/>
          <w:color w:val="000000"/>
        </w:rPr>
        <w:t xml:space="preserve"> e encaminhando os apontamentos à autoridade competente para as providências cabíveis;</w:t>
      </w:r>
    </w:p>
    <w:p w:rsidR="003B2209" w:rsidRPr="00036C9A" w:rsidRDefault="003B2209" w:rsidP="00FC4503">
      <w:pPr>
        <w:numPr>
          <w:ilvl w:val="2"/>
          <w:numId w:val="1"/>
        </w:numPr>
        <w:tabs>
          <w:tab w:val="left" w:pos="851"/>
        </w:tabs>
        <w:spacing w:before="120"/>
        <w:ind w:left="567" w:firstLine="0"/>
        <w:jc w:val="both"/>
        <w:rPr>
          <w:rFonts w:ascii="Times New Roman" w:hAnsi="Times New Roman" w:cs="Times New Roman"/>
          <w:b/>
          <w:color w:val="000000"/>
        </w:rPr>
      </w:pPr>
      <w:r>
        <w:rPr>
          <w:rFonts w:ascii="Times New Roman" w:hAnsi="Times New Roman" w:cs="Times New Roman"/>
          <w:color w:val="000000"/>
        </w:rPr>
        <w:t>Fornecer informações, documentos e demais condições para plena e correta execução dos serviços contratados;</w:t>
      </w:r>
    </w:p>
    <w:p w:rsidR="00036C9A" w:rsidRPr="00EF32B6" w:rsidRDefault="00036C9A" w:rsidP="00FC4503">
      <w:pPr>
        <w:numPr>
          <w:ilvl w:val="2"/>
          <w:numId w:val="1"/>
        </w:numPr>
        <w:tabs>
          <w:tab w:val="left" w:pos="851"/>
        </w:tabs>
        <w:spacing w:before="120"/>
        <w:ind w:left="567" w:firstLine="0"/>
        <w:jc w:val="both"/>
        <w:rPr>
          <w:rFonts w:ascii="Times New Roman" w:hAnsi="Times New Roman" w:cs="Times New Roman"/>
          <w:b/>
          <w:color w:val="000000"/>
        </w:rPr>
      </w:pPr>
      <w:r>
        <w:rPr>
          <w:rFonts w:ascii="Times New Roman" w:hAnsi="Times New Roman" w:cs="Times New Roman"/>
          <w:color w:val="000000"/>
        </w:rPr>
        <w:t xml:space="preserve">Fornecer, caso necessário, espaço </w:t>
      </w:r>
      <w:r w:rsidR="00942A99">
        <w:rPr>
          <w:rFonts w:ascii="Times New Roman" w:hAnsi="Times New Roman" w:cs="Times New Roman"/>
          <w:color w:val="000000"/>
        </w:rPr>
        <w:t>físico para que os técnicos da c</w:t>
      </w:r>
      <w:r>
        <w:rPr>
          <w:rFonts w:ascii="Times New Roman" w:hAnsi="Times New Roman" w:cs="Times New Roman"/>
          <w:color w:val="000000"/>
        </w:rPr>
        <w:t>ontratada possam exe</w:t>
      </w:r>
      <w:r w:rsidR="00713331">
        <w:rPr>
          <w:rFonts w:ascii="Times New Roman" w:hAnsi="Times New Roman" w:cs="Times New Roman"/>
          <w:color w:val="000000"/>
        </w:rPr>
        <w:t>cutar os serviços previstos nest</w:t>
      </w:r>
      <w:r>
        <w:rPr>
          <w:rFonts w:ascii="Times New Roman" w:hAnsi="Times New Roman" w:cs="Times New Roman"/>
          <w:color w:val="000000"/>
        </w:rPr>
        <w:t>e Termo de Referência;</w:t>
      </w:r>
    </w:p>
    <w:p w:rsidR="00FC2FE1" w:rsidRPr="00EF32B6" w:rsidRDefault="00B3744B" w:rsidP="00FC4503">
      <w:pPr>
        <w:numPr>
          <w:ilvl w:val="2"/>
          <w:numId w:val="1"/>
        </w:numPr>
        <w:tabs>
          <w:tab w:val="left" w:pos="851"/>
        </w:tabs>
        <w:spacing w:before="120"/>
        <w:ind w:left="567" w:firstLine="0"/>
        <w:jc w:val="both"/>
        <w:rPr>
          <w:rFonts w:ascii="Times New Roman" w:hAnsi="Times New Roman" w:cs="Times New Roman"/>
          <w:b/>
          <w:color w:val="000000"/>
        </w:rPr>
      </w:pPr>
      <w:r>
        <w:rPr>
          <w:rFonts w:ascii="Times New Roman" w:hAnsi="Times New Roman" w:cs="Times New Roman"/>
          <w:color w:val="000000"/>
        </w:rPr>
        <w:t>Notificar a c</w:t>
      </w:r>
      <w:r w:rsidR="00FC2FE1" w:rsidRPr="00EF32B6">
        <w:rPr>
          <w:rFonts w:ascii="Times New Roman" w:hAnsi="Times New Roman" w:cs="Times New Roman"/>
          <w:color w:val="000000"/>
        </w:rPr>
        <w:t>ontratada por escrito da ocorrência de eventuais imperfeições no curso da execução dos serviços, fixando prazo para a sua correção;</w:t>
      </w:r>
    </w:p>
    <w:p w:rsidR="00FC2FE1" w:rsidRPr="00EF32B6" w:rsidRDefault="00A36676" w:rsidP="00FC4503">
      <w:pPr>
        <w:numPr>
          <w:ilvl w:val="2"/>
          <w:numId w:val="1"/>
        </w:numPr>
        <w:tabs>
          <w:tab w:val="left" w:pos="851"/>
        </w:tabs>
        <w:spacing w:before="120"/>
        <w:ind w:left="567" w:firstLine="0"/>
        <w:jc w:val="both"/>
        <w:rPr>
          <w:rFonts w:ascii="Times New Roman" w:hAnsi="Times New Roman" w:cs="Times New Roman"/>
          <w:b/>
          <w:color w:val="000000"/>
        </w:rPr>
      </w:pPr>
      <w:r w:rsidRPr="00EF32B6">
        <w:rPr>
          <w:rFonts w:ascii="Times New Roman" w:hAnsi="Times New Roman" w:cs="Times New Roman"/>
          <w:color w:val="000000"/>
        </w:rPr>
        <w:t>N</w:t>
      </w:r>
      <w:r w:rsidR="00DB206B" w:rsidRPr="00EF32B6">
        <w:rPr>
          <w:rFonts w:ascii="Times New Roman" w:hAnsi="Times New Roman" w:cs="Times New Roman"/>
          <w:color w:val="000000"/>
        </w:rPr>
        <w:t xml:space="preserve">ão </w:t>
      </w:r>
      <w:r w:rsidR="00E066FB">
        <w:rPr>
          <w:rFonts w:ascii="Times New Roman" w:hAnsi="Times New Roman" w:cs="Times New Roman"/>
          <w:color w:val="000000"/>
        </w:rPr>
        <w:t>exigir</w:t>
      </w:r>
      <w:r w:rsidR="00DB206B" w:rsidRPr="00EF32B6">
        <w:rPr>
          <w:rFonts w:ascii="Times New Roman" w:hAnsi="Times New Roman" w:cs="Times New Roman"/>
          <w:color w:val="000000"/>
        </w:rPr>
        <w:t xml:space="preserve"> que os </w:t>
      </w:r>
      <w:r w:rsidR="00E066FB">
        <w:rPr>
          <w:rFonts w:ascii="Times New Roman" w:hAnsi="Times New Roman" w:cs="Times New Roman"/>
          <w:color w:val="000000"/>
        </w:rPr>
        <w:t>técnicos</w:t>
      </w:r>
      <w:r w:rsidR="00DB206B" w:rsidRPr="00EF32B6">
        <w:rPr>
          <w:rFonts w:ascii="Times New Roman" w:hAnsi="Times New Roman" w:cs="Times New Roman"/>
          <w:color w:val="000000"/>
        </w:rPr>
        <w:t xml:space="preserve"> da </w:t>
      </w:r>
      <w:r w:rsidR="00942A99">
        <w:rPr>
          <w:rFonts w:ascii="Times New Roman" w:hAnsi="Times New Roman" w:cs="Times New Roman"/>
          <w:color w:val="000000"/>
        </w:rPr>
        <w:t>c</w:t>
      </w:r>
      <w:r w:rsidR="00D52359" w:rsidRPr="00EF32B6">
        <w:rPr>
          <w:rFonts w:ascii="Times New Roman" w:hAnsi="Times New Roman" w:cs="Times New Roman"/>
          <w:color w:val="000000"/>
        </w:rPr>
        <w:t>ontratada</w:t>
      </w:r>
      <w:r w:rsidR="00DB206B" w:rsidRPr="00EF32B6">
        <w:rPr>
          <w:rFonts w:ascii="Times New Roman" w:hAnsi="Times New Roman" w:cs="Times New Roman"/>
          <w:color w:val="000000"/>
        </w:rPr>
        <w:t xml:space="preserve"> realizem horas extras, exceto em caso de comprovada necessidade de serviço, formalmente justificada pela autoridade do órgão para o qual o trabalho seja p</w:t>
      </w:r>
      <w:r w:rsidR="00E066FB">
        <w:rPr>
          <w:rFonts w:ascii="Times New Roman" w:hAnsi="Times New Roman" w:cs="Times New Roman"/>
          <w:color w:val="000000"/>
        </w:rPr>
        <w:t>restado e desde que as partes estejam de com</w:t>
      </w:r>
      <w:r w:rsidR="00942A99">
        <w:rPr>
          <w:rFonts w:ascii="Times New Roman" w:hAnsi="Times New Roman" w:cs="Times New Roman"/>
          <w:color w:val="000000"/>
        </w:rPr>
        <w:t>um acordo, sem prejuízo para a c</w:t>
      </w:r>
      <w:r w:rsidR="00E066FB">
        <w:rPr>
          <w:rFonts w:ascii="Times New Roman" w:hAnsi="Times New Roman" w:cs="Times New Roman"/>
          <w:color w:val="000000"/>
        </w:rPr>
        <w:t>ontratada</w:t>
      </w:r>
      <w:r w:rsidR="00DB206B" w:rsidRPr="00EF32B6">
        <w:rPr>
          <w:rFonts w:ascii="Times New Roman" w:hAnsi="Times New Roman" w:cs="Times New Roman"/>
          <w:color w:val="000000"/>
        </w:rPr>
        <w:t>;</w:t>
      </w:r>
    </w:p>
    <w:p w:rsidR="00FC2FE1" w:rsidRPr="00EF32B6" w:rsidRDefault="00A36676" w:rsidP="00FC4503">
      <w:pPr>
        <w:numPr>
          <w:ilvl w:val="2"/>
          <w:numId w:val="1"/>
        </w:numPr>
        <w:tabs>
          <w:tab w:val="left" w:pos="851"/>
        </w:tabs>
        <w:spacing w:before="120"/>
        <w:ind w:left="567" w:firstLine="0"/>
        <w:jc w:val="both"/>
        <w:rPr>
          <w:rFonts w:ascii="Times New Roman" w:hAnsi="Times New Roman" w:cs="Times New Roman"/>
          <w:b/>
          <w:color w:val="000000"/>
        </w:rPr>
      </w:pPr>
      <w:r w:rsidRPr="00EF32B6">
        <w:rPr>
          <w:rFonts w:ascii="Times New Roman" w:hAnsi="Times New Roman" w:cs="Times New Roman"/>
          <w:color w:val="000000"/>
        </w:rPr>
        <w:t>P</w:t>
      </w:r>
      <w:r w:rsidR="00DB206B" w:rsidRPr="00EF32B6">
        <w:rPr>
          <w:rFonts w:ascii="Times New Roman" w:hAnsi="Times New Roman" w:cs="Times New Roman"/>
          <w:color w:val="000000"/>
        </w:rPr>
        <w:t xml:space="preserve">agar à </w:t>
      </w:r>
      <w:r w:rsidR="00942A99">
        <w:rPr>
          <w:rFonts w:ascii="Times New Roman" w:hAnsi="Times New Roman" w:cs="Times New Roman"/>
          <w:color w:val="000000"/>
        </w:rPr>
        <w:t>c</w:t>
      </w:r>
      <w:r w:rsidR="00D52359" w:rsidRPr="00EF32B6">
        <w:rPr>
          <w:rFonts w:ascii="Times New Roman" w:hAnsi="Times New Roman" w:cs="Times New Roman"/>
          <w:color w:val="000000"/>
        </w:rPr>
        <w:t>ontratada</w:t>
      </w:r>
      <w:r w:rsidR="00DB206B" w:rsidRPr="00EF32B6">
        <w:rPr>
          <w:rFonts w:ascii="Times New Roman" w:hAnsi="Times New Roman" w:cs="Times New Roman"/>
          <w:color w:val="000000"/>
        </w:rPr>
        <w:t xml:space="preserve"> o valor resultante da prestação do serviço, </w:t>
      </w:r>
      <w:r w:rsidR="00F37721" w:rsidRPr="00EF32B6">
        <w:rPr>
          <w:rFonts w:ascii="Times New Roman" w:hAnsi="Times New Roman" w:cs="Times New Roman"/>
          <w:color w:val="000000"/>
        </w:rPr>
        <w:t>no prazo e condições estabelecidas no Edital e seus anexos</w:t>
      </w:r>
      <w:r w:rsidR="00DB206B" w:rsidRPr="00EF32B6">
        <w:rPr>
          <w:rFonts w:ascii="Times New Roman" w:hAnsi="Times New Roman" w:cs="Times New Roman"/>
          <w:color w:val="000000"/>
        </w:rPr>
        <w:t>;</w:t>
      </w:r>
    </w:p>
    <w:p w:rsidR="00E251E0" w:rsidRPr="00824DF0" w:rsidRDefault="00E251E0" w:rsidP="00FC4503">
      <w:pPr>
        <w:numPr>
          <w:ilvl w:val="2"/>
          <w:numId w:val="1"/>
        </w:numPr>
        <w:tabs>
          <w:tab w:val="left" w:pos="851"/>
        </w:tabs>
        <w:spacing w:before="120"/>
        <w:ind w:left="567" w:firstLine="0"/>
        <w:jc w:val="both"/>
        <w:rPr>
          <w:rFonts w:ascii="Times New Roman" w:hAnsi="Times New Roman" w:cs="Times New Roman"/>
          <w:b/>
          <w:color w:val="000000"/>
        </w:rPr>
      </w:pPr>
      <w:r w:rsidRPr="00EF32B6">
        <w:rPr>
          <w:rFonts w:ascii="Times New Roman" w:hAnsi="Times New Roman" w:cs="Times New Roman"/>
          <w:color w:val="000000"/>
        </w:rPr>
        <w:t xml:space="preserve">Efetuar as retenções tributárias </w:t>
      </w:r>
      <w:r w:rsidR="001C2192" w:rsidRPr="00EF32B6">
        <w:rPr>
          <w:rFonts w:ascii="Times New Roman" w:hAnsi="Times New Roman" w:cs="Times New Roman"/>
          <w:color w:val="000000"/>
        </w:rPr>
        <w:t xml:space="preserve">devidas sobre o valor da Nota Fiscal/Fatura fornecida pela </w:t>
      </w:r>
      <w:r w:rsidRPr="00EF32B6">
        <w:rPr>
          <w:rFonts w:ascii="Times New Roman" w:hAnsi="Times New Roman" w:cs="Times New Roman"/>
          <w:color w:val="000000"/>
        </w:rPr>
        <w:t>contratada.</w:t>
      </w:r>
    </w:p>
    <w:p w:rsidR="00824DF0" w:rsidRPr="00EF32B6" w:rsidRDefault="00824DF0" w:rsidP="00824DF0">
      <w:pPr>
        <w:tabs>
          <w:tab w:val="left" w:pos="851"/>
        </w:tabs>
        <w:spacing w:before="120"/>
        <w:jc w:val="both"/>
        <w:rPr>
          <w:rFonts w:ascii="Times New Roman" w:hAnsi="Times New Roman" w:cs="Times New Roman"/>
          <w:b/>
          <w:color w:val="000000"/>
        </w:rPr>
      </w:pPr>
    </w:p>
    <w:p w:rsidR="00A10925" w:rsidRPr="004E2366" w:rsidRDefault="006F26AE" w:rsidP="00DD2D03">
      <w:pPr>
        <w:numPr>
          <w:ilvl w:val="1"/>
          <w:numId w:val="1"/>
        </w:numPr>
        <w:tabs>
          <w:tab w:val="left" w:pos="851"/>
        </w:tabs>
        <w:spacing w:before="120"/>
        <w:ind w:left="0" w:firstLine="0"/>
        <w:jc w:val="both"/>
        <w:rPr>
          <w:rFonts w:ascii="Times New Roman" w:hAnsi="Times New Roman" w:cs="Times New Roman"/>
          <w:b/>
          <w:color w:val="000000"/>
        </w:rPr>
      </w:pPr>
      <w:r w:rsidRPr="004E2366">
        <w:rPr>
          <w:rFonts w:ascii="Times New Roman" w:hAnsi="Times New Roman" w:cs="Times New Roman"/>
          <w:b/>
          <w:color w:val="000000"/>
        </w:rPr>
        <w:t>São obrigações da Contratada:</w:t>
      </w:r>
    </w:p>
    <w:p w:rsidR="00270A0A" w:rsidRDefault="005C7250" w:rsidP="00FC4503">
      <w:pPr>
        <w:numPr>
          <w:ilvl w:val="2"/>
          <w:numId w:val="1"/>
        </w:numPr>
        <w:tabs>
          <w:tab w:val="left" w:pos="851"/>
        </w:tabs>
        <w:spacing w:before="120"/>
        <w:ind w:left="567" w:firstLine="0"/>
        <w:jc w:val="both"/>
        <w:rPr>
          <w:rFonts w:ascii="Times New Roman" w:hAnsi="Times New Roman" w:cs="Times New Roman"/>
          <w:color w:val="000000"/>
        </w:rPr>
      </w:pPr>
      <w:r>
        <w:rPr>
          <w:rFonts w:ascii="Times New Roman" w:hAnsi="Times New Roman" w:cs="Times New Roman"/>
          <w:color w:val="000000"/>
        </w:rPr>
        <w:t>A contratada obriga-se a atuar com presteza na execução dos serviços em defesa dos interesses do município, orientando e preparando petições, pareceres, e demais atos administrativos necessários à execução dos trabalhos descritos nos itens 1 e 2, bem assim, responder a consultas em matérias integradas ao objeto do contrato, sendo:</w:t>
      </w:r>
    </w:p>
    <w:p w:rsidR="00B3765F" w:rsidRDefault="00B3765F" w:rsidP="00FC4503">
      <w:pPr>
        <w:numPr>
          <w:ilvl w:val="0"/>
          <w:numId w:val="31"/>
        </w:numPr>
        <w:tabs>
          <w:tab w:val="left" w:pos="851"/>
        </w:tabs>
        <w:spacing w:before="120"/>
        <w:ind w:left="567" w:firstLine="0"/>
        <w:jc w:val="both"/>
        <w:rPr>
          <w:rFonts w:ascii="Times New Roman" w:hAnsi="Times New Roman" w:cs="Times New Roman"/>
          <w:color w:val="000000"/>
        </w:rPr>
      </w:pPr>
      <w:r>
        <w:rPr>
          <w:rFonts w:ascii="Times New Roman" w:hAnsi="Times New Roman" w:cs="Times New Roman"/>
          <w:color w:val="000000"/>
        </w:rPr>
        <w:t>Levantamento dos créditos devidos e exigíveis junto ao Banco Central;</w:t>
      </w:r>
    </w:p>
    <w:p w:rsidR="00270A0A" w:rsidRDefault="00270A0A" w:rsidP="00FC4503">
      <w:pPr>
        <w:numPr>
          <w:ilvl w:val="0"/>
          <w:numId w:val="31"/>
        </w:numPr>
        <w:tabs>
          <w:tab w:val="left" w:pos="851"/>
        </w:tabs>
        <w:spacing w:before="120"/>
        <w:ind w:left="567" w:firstLine="0"/>
        <w:jc w:val="both"/>
        <w:rPr>
          <w:rFonts w:ascii="Times New Roman" w:hAnsi="Times New Roman" w:cs="Times New Roman"/>
          <w:color w:val="000000"/>
        </w:rPr>
      </w:pPr>
      <w:r>
        <w:rPr>
          <w:rFonts w:ascii="Times New Roman" w:hAnsi="Times New Roman" w:cs="Times New Roman"/>
          <w:color w:val="000000"/>
        </w:rPr>
        <w:t>Elaboração do procedimento administrativo fiscal;</w:t>
      </w:r>
    </w:p>
    <w:p w:rsidR="00270A0A" w:rsidRDefault="00270A0A" w:rsidP="00FC4503">
      <w:pPr>
        <w:numPr>
          <w:ilvl w:val="0"/>
          <w:numId w:val="31"/>
        </w:numPr>
        <w:tabs>
          <w:tab w:val="left" w:pos="851"/>
        </w:tabs>
        <w:spacing w:before="120"/>
        <w:ind w:left="567" w:firstLine="0"/>
        <w:jc w:val="both"/>
        <w:rPr>
          <w:rFonts w:ascii="Times New Roman" w:hAnsi="Times New Roman" w:cs="Times New Roman"/>
          <w:color w:val="000000"/>
        </w:rPr>
      </w:pPr>
      <w:r>
        <w:rPr>
          <w:rFonts w:ascii="Times New Roman" w:hAnsi="Times New Roman" w:cs="Times New Roman"/>
          <w:color w:val="000000"/>
        </w:rPr>
        <w:t>Elaboração do lançamento de crédito tendo como base os valores informados pelas instituições financeiras junto ao BACEN;</w:t>
      </w:r>
    </w:p>
    <w:p w:rsidR="00270A0A" w:rsidRDefault="00270A0A" w:rsidP="00FC4503">
      <w:pPr>
        <w:numPr>
          <w:ilvl w:val="0"/>
          <w:numId w:val="31"/>
        </w:numPr>
        <w:tabs>
          <w:tab w:val="left" w:pos="851"/>
        </w:tabs>
        <w:spacing w:before="120"/>
        <w:ind w:left="567" w:firstLine="0"/>
        <w:jc w:val="both"/>
        <w:rPr>
          <w:rFonts w:ascii="Times New Roman" w:hAnsi="Times New Roman" w:cs="Times New Roman"/>
          <w:color w:val="000000"/>
        </w:rPr>
      </w:pPr>
      <w:r>
        <w:rPr>
          <w:rFonts w:ascii="Times New Roman" w:hAnsi="Times New Roman" w:cs="Times New Roman"/>
          <w:color w:val="000000"/>
        </w:rPr>
        <w:t>Análise e elaboração de peças jurídicas de despacho, decisões de primeira e segunda instância;</w:t>
      </w:r>
    </w:p>
    <w:p w:rsidR="00270A0A" w:rsidRDefault="00270A0A" w:rsidP="00FC4503">
      <w:pPr>
        <w:numPr>
          <w:ilvl w:val="0"/>
          <w:numId w:val="31"/>
        </w:numPr>
        <w:tabs>
          <w:tab w:val="left" w:pos="851"/>
        </w:tabs>
        <w:spacing w:before="120"/>
        <w:ind w:left="567" w:firstLine="0"/>
        <w:jc w:val="both"/>
        <w:rPr>
          <w:rFonts w:ascii="Times New Roman" w:hAnsi="Times New Roman" w:cs="Times New Roman"/>
          <w:color w:val="000000"/>
        </w:rPr>
      </w:pPr>
      <w:r>
        <w:rPr>
          <w:rFonts w:ascii="Times New Roman" w:hAnsi="Times New Roman" w:cs="Times New Roman"/>
          <w:color w:val="000000"/>
        </w:rPr>
        <w:t>Auxílio na elaboração do auto de infração e inscrição na dívida ativa;</w:t>
      </w:r>
    </w:p>
    <w:p w:rsidR="00824DF0" w:rsidRDefault="00270A0A" w:rsidP="00FC4503">
      <w:pPr>
        <w:numPr>
          <w:ilvl w:val="0"/>
          <w:numId w:val="31"/>
        </w:numPr>
        <w:tabs>
          <w:tab w:val="left" w:pos="851"/>
        </w:tabs>
        <w:spacing w:before="120"/>
        <w:ind w:left="567" w:firstLine="0"/>
        <w:jc w:val="both"/>
        <w:rPr>
          <w:rFonts w:ascii="Times New Roman" w:hAnsi="Times New Roman" w:cs="Times New Roman"/>
          <w:color w:val="000000"/>
        </w:rPr>
      </w:pPr>
      <w:r>
        <w:rPr>
          <w:rFonts w:ascii="Times New Roman" w:hAnsi="Times New Roman" w:cs="Times New Roman"/>
          <w:color w:val="000000"/>
        </w:rPr>
        <w:t>Elaboração de cálculo e atualização dos valores dos créditos de ISSQN;</w:t>
      </w:r>
    </w:p>
    <w:p w:rsidR="00270A0A" w:rsidRDefault="00270A0A" w:rsidP="00FC4503">
      <w:pPr>
        <w:numPr>
          <w:ilvl w:val="0"/>
          <w:numId w:val="31"/>
        </w:numPr>
        <w:tabs>
          <w:tab w:val="left" w:pos="851"/>
        </w:tabs>
        <w:spacing w:before="120"/>
        <w:ind w:left="567" w:firstLine="0"/>
        <w:jc w:val="both"/>
        <w:rPr>
          <w:rFonts w:ascii="Times New Roman" w:hAnsi="Times New Roman" w:cs="Times New Roman"/>
          <w:color w:val="000000"/>
        </w:rPr>
      </w:pPr>
      <w:r>
        <w:rPr>
          <w:rFonts w:ascii="Times New Roman" w:hAnsi="Times New Roman" w:cs="Times New Roman"/>
          <w:color w:val="000000"/>
        </w:rPr>
        <w:t>Orientação quanto à emissão da Cédula da Dívida Ativa;</w:t>
      </w:r>
    </w:p>
    <w:p w:rsidR="00270A0A" w:rsidRDefault="00270A0A" w:rsidP="00FC4503">
      <w:pPr>
        <w:numPr>
          <w:ilvl w:val="0"/>
          <w:numId w:val="31"/>
        </w:numPr>
        <w:tabs>
          <w:tab w:val="left" w:pos="851"/>
        </w:tabs>
        <w:spacing w:before="120"/>
        <w:ind w:left="567" w:firstLine="0"/>
        <w:jc w:val="both"/>
        <w:rPr>
          <w:rFonts w:ascii="Times New Roman" w:hAnsi="Times New Roman" w:cs="Times New Roman"/>
          <w:color w:val="000000"/>
        </w:rPr>
      </w:pPr>
      <w:r>
        <w:rPr>
          <w:rFonts w:ascii="Times New Roman" w:hAnsi="Times New Roman" w:cs="Times New Roman"/>
          <w:color w:val="000000"/>
        </w:rPr>
        <w:t>Assessoria na elaboração da execução da dívida ativa, preparando as peças necessárias e entregando-as</w:t>
      </w:r>
      <w:r w:rsidR="00AC425D">
        <w:rPr>
          <w:rFonts w:ascii="Times New Roman" w:hAnsi="Times New Roman" w:cs="Times New Roman"/>
          <w:color w:val="000000"/>
        </w:rPr>
        <w:t>, por meio físico e eletrônico,</w:t>
      </w:r>
      <w:r>
        <w:rPr>
          <w:rFonts w:ascii="Times New Roman" w:hAnsi="Times New Roman" w:cs="Times New Roman"/>
          <w:color w:val="000000"/>
        </w:rPr>
        <w:t xml:space="preserve"> à Secretaria Municipal de Economia para as medidas legais.</w:t>
      </w:r>
    </w:p>
    <w:p w:rsidR="004B2229" w:rsidRPr="00EF32B6" w:rsidRDefault="00A36676" w:rsidP="00FC4503">
      <w:pPr>
        <w:numPr>
          <w:ilvl w:val="2"/>
          <w:numId w:val="1"/>
        </w:numPr>
        <w:tabs>
          <w:tab w:val="left" w:pos="851"/>
        </w:tabs>
        <w:spacing w:before="120"/>
        <w:ind w:left="567" w:firstLine="0"/>
        <w:jc w:val="both"/>
        <w:rPr>
          <w:rFonts w:ascii="Times New Roman" w:hAnsi="Times New Roman" w:cs="Times New Roman"/>
          <w:color w:val="000000"/>
        </w:rPr>
      </w:pPr>
      <w:r w:rsidRPr="00EF32B6">
        <w:rPr>
          <w:rFonts w:ascii="Times New Roman" w:hAnsi="Times New Roman" w:cs="Times New Roman"/>
          <w:color w:val="000000"/>
        </w:rPr>
        <w:t>E</w:t>
      </w:r>
      <w:r w:rsidR="00DB206B" w:rsidRPr="00EF32B6">
        <w:rPr>
          <w:rFonts w:ascii="Times New Roman" w:hAnsi="Times New Roman" w:cs="Times New Roman"/>
          <w:color w:val="000000"/>
        </w:rPr>
        <w:t>xecutar os serviços conforme especificações deste Termo de Referência e de sua propost</w:t>
      </w:r>
      <w:r w:rsidR="004C586F">
        <w:rPr>
          <w:rFonts w:ascii="Times New Roman" w:hAnsi="Times New Roman" w:cs="Times New Roman"/>
          <w:color w:val="000000"/>
        </w:rPr>
        <w:t>a, com a alocação dos técnicos</w:t>
      </w:r>
      <w:r w:rsidR="00DB206B" w:rsidRPr="00EF32B6">
        <w:rPr>
          <w:rFonts w:ascii="Times New Roman" w:hAnsi="Times New Roman" w:cs="Times New Roman"/>
          <w:color w:val="000000"/>
        </w:rPr>
        <w:t xml:space="preserve"> necessários ao perfeito cumprimento das cláusulas contratuais;</w:t>
      </w:r>
    </w:p>
    <w:p w:rsidR="004B2229" w:rsidRPr="00EF32B6" w:rsidRDefault="00A36676" w:rsidP="00FC4503">
      <w:pPr>
        <w:numPr>
          <w:ilvl w:val="2"/>
          <w:numId w:val="1"/>
        </w:numPr>
        <w:tabs>
          <w:tab w:val="left" w:pos="851"/>
        </w:tabs>
        <w:spacing w:before="120"/>
        <w:ind w:left="567" w:firstLine="0"/>
        <w:jc w:val="both"/>
        <w:rPr>
          <w:rFonts w:ascii="Times New Roman" w:hAnsi="Times New Roman" w:cs="Times New Roman"/>
          <w:color w:val="000000"/>
        </w:rPr>
      </w:pPr>
      <w:r w:rsidRPr="00EF32B6">
        <w:rPr>
          <w:rFonts w:ascii="Times New Roman" w:hAnsi="Times New Roman" w:cs="Times New Roman"/>
          <w:color w:val="000000"/>
        </w:rPr>
        <w:lastRenderedPageBreak/>
        <w:t>R</w:t>
      </w:r>
      <w:r w:rsidR="00DB206B" w:rsidRPr="00EF32B6">
        <w:rPr>
          <w:rFonts w:ascii="Times New Roman" w:hAnsi="Times New Roman" w:cs="Times New Roman"/>
          <w:color w:val="000000"/>
        </w:rPr>
        <w:t xml:space="preserve">eparar, corrigir, remover ou substituir, às suas expensas, no total ou em parte, no prazo </w:t>
      </w:r>
      <w:r w:rsidR="00F37721" w:rsidRPr="00EF32B6">
        <w:rPr>
          <w:rFonts w:ascii="Times New Roman" w:hAnsi="Times New Roman" w:cs="Times New Roman"/>
          <w:color w:val="000000"/>
        </w:rPr>
        <w:t>fixado pelo fiscal do contrato</w:t>
      </w:r>
      <w:r w:rsidR="00DB206B" w:rsidRPr="00EF32B6">
        <w:rPr>
          <w:rFonts w:ascii="Times New Roman" w:hAnsi="Times New Roman" w:cs="Times New Roman"/>
          <w:color w:val="000000"/>
        </w:rPr>
        <w:t>, os serviços efetuados em que se verificarem vícios, defeitos ou incorreções resultantes da exec</w:t>
      </w:r>
      <w:r w:rsidR="00B81E13">
        <w:rPr>
          <w:rFonts w:ascii="Times New Roman" w:hAnsi="Times New Roman" w:cs="Times New Roman"/>
          <w:color w:val="000000"/>
        </w:rPr>
        <w:t>ução</w:t>
      </w:r>
      <w:r w:rsidR="00DB206B" w:rsidRPr="00EF32B6">
        <w:rPr>
          <w:rFonts w:ascii="Times New Roman" w:hAnsi="Times New Roman" w:cs="Times New Roman"/>
          <w:color w:val="000000"/>
        </w:rPr>
        <w:t>;</w:t>
      </w:r>
    </w:p>
    <w:p w:rsidR="004B2229" w:rsidRPr="00EF32B6" w:rsidRDefault="00A36676" w:rsidP="00FC4503">
      <w:pPr>
        <w:numPr>
          <w:ilvl w:val="2"/>
          <w:numId w:val="1"/>
        </w:numPr>
        <w:tabs>
          <w:tab w:val="left" w:pos="851"/>
        </w:tabs>
        <w:spacing w:before="120"/>
        <w:ind w:left="567" w:firstLine="0"/>
        <w:jc w:val="both"/>
        <w:rPr>
          <w:rFonts w:ascii="Times New Roman" w:hAnsi="Times New Roman" w:cs="Times New Roman"/>
          <w:color w:val="000000"/>
        </w:rPr>
      </w:pPr>
      <w:r w:rsidRPr="00EF32B6">
        <w:rPr>
          <w:rFonts w:ascii="Times New Roman" w:hAnsi="Times New Roman" w:cs="Times New Roman"/>
          <w:color w:val="000000"/>
        </w:rPr>
        <w:t>U</w:t>
      </w:r>
      <w:r w:rsidR="00DB206B" w:rsidRPr="00EF32B6">
        <w:rPr>
          <w:rFonts w:ascii="Times New Roman" w:hAnsi="Times New Roman" w:cs="Times New Roman"/>
          <w:color w:val="000000"/>
        </w:rPr>
        <w:t xml:space="preserve">tilizar </w:t>
      </w:r>
      <w:r w:rsidR="00AE3969">
        <w:rPr>
          <w:rFonts w:ascii="Times New Roman" w:hAnsi="Times New Roman" w:cs="Times New Roman"/>
          <w:color w:val="000000"/>
        </w:rPr>
        <w:t>técnicos</w:t>
      </w:r>
      <w:r w:rsidR="00DB206B" w:rsidRPr="00EF32B6">
        <w:rPr>
          <w:rFonts w:ascii="Times New Roman" w:hAnsi="Times New Roman" w:cs="Times New Roman"/>
          <w:color w:val="000000"/>
        </w:rPr>
        <w:t xml:space="preserve"> habilitados e com conhecimentos dos serviços a serem executados, e</w:t>
      </w:r>
      <w:r w:rsidR="00F37721" w:rsidRPr="00EF32B6">
        <w:rPr>
          <w:rFonts w:ascii="Times New Roman" w:hAnsi="Times New Roman" w:cs="Times New Roman"/>
          <w:color w:val="000000"/>
        </w:rPr>
        <w:t>m</w:t>
      </w:r>
      <w:r w:rsidR="00DB206B" w:rsidRPr="00EF32B6">
        <w:rPr>
          <w:rFonts w:ascii="Times New Roman" w:hAnsi="Times New Roman" w:cs="Times New Roman"/>
          <w:color w:val="000000"/>
        </w:rPr>
        <w:t xml:space="preserve"> conformidade com as normas e determinações em vigor;</w:t>
      </w:r>
    </w:p>
    <w:p w:rsidR="004B2229" w:rsidRPr="00EF32B6" w:rsidRDefault="00C11C58" w:rsidP="00FC4503">
      <w:pPr>
        <w:numPr>
          <w:ilvl w:val="2"/>
          <w:numId w:val="1"/>
        </w:numPr>
        <w:tabs>
          <w:tab w:val="left" w:pos="851"/>
        </w:tabs>
        <w:spacing w:before="120"/>
        <w:ind w:left="567" w:firstLine="0"/>
        <w:jc w:val="both"/>
        <w:rPr>
          <w:rFonts w:ascii="Times New Roman" w:hAnsi="Times New Roman" w:cs="Times New Roman"/>
          <w:color w:val="000000"/>
        </w:rPr>
      </w:pPr>
      <w:r w:rsidRPr="00EF32B6">
        <w:rPr>
          <w:rFonts w:ascii="Times New Roman" w:hAnsi="Times New Roman" w:cs="Times New Roman"/>
          <w:color w:val="000000"/>
        </w:rPr>
        <w:t>A</w:t>
      </w:r>
      <w:r w:rsidR="00DB206B" w:rsidRPr="00EF32B6">
        <w:rPr>
          <w:rFonts w:ascii="Times New Roman" w:hAnsi="Times New Roman" w:cs="Times New Roman"/>
          <w:color w:val="000000"/>
        </w:rPr>
        <w:t xml:space="preserve">tender </w:t>
      </w:r>
      <w:r w:rsidR="009D6CDC" w:rsidRPr="00EF32B6">
        <w:rPr>
          <w:rFonts w:ascii="Times New Roman" w:hAnsi="Times New Roman" w:cs="Times New Roman"/>
          <w:color w:val="000000"/>
        </w:rPr>
        <w:t>a</w:t>
      </w:r>
      <w:r w:rsidR="00DB206B" w:rsidRPr="00EF32B6">
        <w:rPr>
          <w:rFonts w:ascii="Times New Roman" w:hAnsi="Times New Roman" w:cs="Times New Roman"/>
          <w:color w:val="000000"/>
        </w:rPr>
        <w:t xml:space="preserve">s solicitações da </w:t>
      </w:r>
      <w:r w:rsidR="00942A99">
        <w:rPr>
          <w:rFonts w:ascii="Times New Roman" w:hAnsi="Times New Roman" w:cs="Times New Roman"/>
          <w:color w:val="000000"/>
        </w:rPr>
        <w:t>c</w:t>
      </w:r>
      <w:r w:rsidR="00D52359" w:rsidRPr="00EF32B6">
        <w:rPr>
          <w:rFonts w:ascii="Times New Roman" w:hAnsi="Times New Roman" w:cs="Times New Roman"/>
          <w:color w:val="000000"/>
        </w:rPr>
        <w:t>ontratante</w:t>
      </w:r>
      <w:r w:rsidR="00DB206B" w:rsidRPr="00EF32B6">
        <w:rPr>
          <w:rFonts w:ascii="Times New Roman" w:hAnsi="Times New Roman" w:cs="Times New Roman"/>
          <w:color w:val="000000"/>
        </w:rPr>
        <w:t xml:space="preserve"> quan</w:t>
      </w:r>
      <w:r w:rsidR="00AE3969">
        <w:rPr>
          <w:rFonts w:ascii="Times New Roman" w:hAnsi="Times New Roman" w:cs="Times New Roman"/>
          <w:color w:val="000000"/>
        </w:rPr>
        <w:t>to à substituição de algum técnico direcionado para função específica</w:t>
      </w:r>
      <w:r w:rsidR="00DB206B" w:rsidRPr="00EF32B6">
        <w:rPr>
          <w:rFonts w:ascii="Times New Roman" w:hAnsi="Times New Roman" w:cs="Times New Roman"/>
          <w:color w:val="000000"/>
        </w:rPr>
        <w:t xml:space="preserve">, </w:t>
      </w:r>
      <w:r w:rsidR="009441F5">
        <w:rPr>
          <w:rFonts w:ascii="Times New Roman" w:hAnsi="Times New Roman" w:cs="Times New Roman"/>
          <w:color w:val="000000"/>
        </w:rPr>
        <w:t>caso seja comprovada alg</w:t>
      </w:r>
      <w:r w:rsidR="00942A99">
        <w:rPr>
          <w:rFonts w:ascii="Times New Roman" w:hAnsi="Times New Roman" w:cs="Times New Roman"/>
          <w:color w:val="000000"/>
        </w:rPr>
        <w:t>uma falha resultante em dano à c</w:t>
      </w:r>
      <w:r w:rsidR="009441F5">
        <w:rPr>
          <w:rFonts w:ascii="Times New Roman" w:hAnsi="Times New Roman" w:cs="Times New Roman"/>
          <w:color w:val="000000"/>
        </w:rPr>
        <w:t xml:space="preserve">ontratante, </w:t>
      </w:r>
      <w:r w:rsidR="00A76CE0" w:rsidRPr="00EF32B6">
        <w:rPr>
          <w:rFonts w:ascii="Times New Roman" w:hAnsi="Times New Roman" w:cs="Times New Roman"/>
          <w:color w:val="000000"/>
        </w:rPr>
        <w:t xml:space="preserve">no prazo fixado pelo fiscal do contrato, </w:t>
      </w:r>
      <w:r w:rsidR="00DB206B" w:rsidRPr="00EF32B6">
        <w:rPr>
          <w:rFonts w:ascii="Times New Roman" w:hAnsi="Times New Roman" w:cs="Times New Roman"/>
          <w:color w:val="000000"/>
        </w:rPr>
        <w:t>nos casos em que ficar constatado descumprimento das obrigações relativas à execução do serviço, conforme descrito n</w:t>
      </w:r>
      <w:r w:rsidR="009D6CDC" w:rsidRPr="00EF32B6">
        <w:rPr>
          <w:rFonts w:ascii="Times New Roman" w:hAnsi="Times New Roman" w:cs="Times New Roman"/>
          <w:color w:val="000000"/>
        </w:rPr>
        <w:t>este</w:t>
      </w:r>
      <w:r w:rsidR="00DB206B" w:rsidRPr="00EF32B6">
        <w:rPr>
          <w:rFonts w:ascii="Times New Roman" w:hAnsi="Times New Roman" w:cs="Times New Roman"/>
          <w:color w:val="000000"/>
        </w:rPr>
        <w:t xml:space="preserve"> Termo de Referência;</w:t>
      </w:r>
    </w:p>
    <w:p w:rsidR="004B2229" w:rsidRPr="00EF32B6" w:rsidRDefault="00C11C58" w:rsidP="00FC4503">
      <w:pPr>
        <w:numPr>
          <w:ilvl w:val="2"/>
          <w:numId w:val="1"/>
        </w:numPr>
        <w:tabs>
          <w:tab w:val="left" w:pos="993"/>
        </w:tabs>
        <w:spacing w:before="120"/>
        <w:ind w:left="567" w:firstLine="0"/>
        <w:jc w:val="both"/>
        <w:rPr>
          <w:rFonts w:ascii="Times New Roman" w:hAnsi="Times New Roman" w:cs="Times New Roman"/>
          <w:color w:val="000000"/>
        </w:rPr>
      </w:pPr>
      <w:r w:rsidRPr="00EF32B6">
        <w:rPr>
          <w:rFonts w:ascii="Times New Roman" w:hAnsi="Times New Roman" w:cs="Times New Roman"/>
          <w:color w:val="000000"/>
        </w:rPr>
        <w:t>I</w:t>
      </w:r>
      <w:r w:rsidR="00595903">
        <w:rPr>
          <w:rFonts w:ascii="Times New Roman" w:hAnsi="Times New Roman" w:cs="Times New Roman"/>
          <w:color w:val="000000"/>
        </w:rPr>
        <w:t>nstruir seus técnicos</w:t>
      </w:r>
      <w:r w:rsidR="00DB206B" w:rsidRPr="00EF32B6">
        <w:rPr>
          <w:rFonts w:ascii="Times New Roman" w:hAnsi="Times New Roman" w:cs="Times New Roman"/>
          <w:color w:val="000000"/>
        </w:rPr>
        <w:t xml:space="preserve"> a respeito das atividades a serem desempenhadas, alertando-os a não executar atividades não abrangidas pelo contrato, devendo a </w:t>
      </w:r>
      <w:r w:rsidR="00942A99">
        <w:rPr>
          <w:rFonts w:ascii="Times New Roman" w:hAnsi="Times New Roman" w:cs="Times New Roman"/>
          <w:color w:val="000000"/>
        </w:rPr>
        <w:t>c</w:t>
      </w:r>
      <w:r w:rsidR="00D52359" w:rsidRPr="00EF32B6">
        <w:rPr>
          <w:rFonts w:ascii="Times New Roman" w:hAnsi="Times New Roman" w:cs="Times New Roman"/>
          <w:color w:val="000000"/>
        </w:rPr>
        <w:t>ontratada</w:t>
      </w:r>
      <w:r w:rsidR="00DB206B" w:rsidRPr="00EF32B6">
        <w:rPr>
          <w:rFonts w:ascii="Times New Roman" w:hAnsi="Times New Roman" w:cs="Times New Roman"/>
          <w:color w:val="000000"/>
        </w:rPr>
        <w:t xml:space="preserve"> relatar à </w:t>
      </w:r>
      <w:r w:rsidR="00942A99">
        <w:rPr>
          <w:rFonts w:ascii="Times New Roman" w:hAnsi="Times New Roman" w:cs="Times New Roman"/>
          <w:color w:val="000000"/>
        </w:rPr>
        <w:t>c</w:t>
      </w:r>
      <w:r w:rsidR="00D52359" w:rsidRPr="00EF32B6">
        <w:rPr>
          <w:rFonts w:ascii="Times New Roman" w:hAnsi="Times New Roman" w:cs="Times New Roman"/>
          <w:color w:val="000000"/>
        </w:rPr>
        <w:t>ontratante</w:t>
      </w:r>
      <w:r w:rsidR="00DB206B" w:rsidRPr="00EF32B6">
        <w:rPr>
          <w:rFonts w:ascii="Times New Roman" w:hAnsi="Times New Roman" w:cs="Times New Roman"/>
          <w:color w:val="000000"/>
        </w:rPr>
        <w:t xml:space="preserve"> toda e qualquer ocorrência neste sentido, </w:t>
      </w:r>
      <w:r w:rsidR="00595903">
        <w:rPr>
          <w:rFonts w:ascii="Times New Roman" w:hAnsi="Times New Roman" w:cs="Times New Roman"/>
          <w:color w:val="000000"/>
        </w:rPr>
        <w:t>a fim de evitar desvio de finalidade</w:t>
      </w:r>
      <w:r w:rsidR="00DB206B" w:rsidRPr="00EF32B6">
        <w:rPr>
          <w:rFonts w:ascii="Times New Roman" w:hAnsi="Times New Roman" w:cs="Times New Roman"/>
          <w:color w:val="000000"/>
        </w:rPr>
        <w:t>;</w:t>
      </w:r>
    </w:p>
    <w:p w:rsidR="004B2229" w:rsidRPr="00EF32B6" w:rsidRDefault="00A36676" w:rsidP="00FC4503">
      <w:pPr>
        <w:numPr>
          <w:ilvl w:val="2"/>
          <w:numId w:val="1"/>
        </w:numPr>
        <w:tabs>
          <w:tab w:val="left" w:pos="993"/>
        </w:tabs>
        <w:spacing w:before="120"/>
        <w:ind w:left="567" w:firstLine="0"/>
        <w:jc w:val="both"/>
        <w:rPr>
          <w:rFonts w:ascii="Times New Roman" w:hAnsi="Times New Roman" w:cs="Times New Roman"/>
          <w:color w:val="000000"/>
        </w:rPr>
      </w:pPr>
      <w:r w:rsidRPr="00EF32B6">
        <w:rPr>
          <w:rFonts w:ascii="Times New Roman" w:hAnsi="Times New Roman" w:cs="Times New Roman"/>
          <w:color w:val="000000"/>
        </w:rPr>
        <w:t>R</w:t>
      </w:r>
      <w:r w:rsidR="00DB206B" w:rsidRPr="00EF32B6">
        <w:rPr>
          <w:rFonts w:ascii="Times New Roman" w:hAnsi="Times New Roman" w:cs="Times New Roman"/>
          <w:color w:val="000000"/>
        </w:rPr>
        <w:t>elatar</w:t>
      </w:r>
      <w:r w:rsidR="00595903">
        <w:rPr>
          <w:rFonts w:ascii="Times New Roman" w:hAnsi="Times New Roman" w:cs="Times New Roman"/>
          <w:color w:val="000000"/>
        </w:rPr>
        <w:t xml:space="preserve"> formalmente</w:t>
      </w:r>
      <w:r w:rsidR="00DB206B" w:rsidRPr="00EF32B6">
        <w:rPr>
          <w:rFonts w:ascii="Times New Roman" w:hAnsi="Times New Roman" w:cs="Times New Roman"/>
          <w:color w:val="000000"/>
        </w:rPr>
        <w:t xml:space="preserve"> à </w:t>
      </w:r>
      <w:r w:rsidR="00942A99">
        <w:rPr>
          <w:rFonts w:ascii="Times New Roman" w:hAnsi="Times New Roman" w:cs="Times New Roman"/>
          <w:color w:val="000000"/>
        </w:rPr>
        <w:t>c</w:t>
      </w:r>
      <w:r w:rsidR="00D52359" w:rsidRPr="00EF32B6">
        <w:rPr>
          <w:rFonts w:ascii="Times New Roman" w:hAnsi="Times New Roman" w:cs="Times New Roman"/>
          <w:color w:val="000000"/>
        </w:rPr>
        <w:t>ontratante</w:t>
      </w:r>
      <w:r w:rsidR="00DB206B" w:rsidRPr="00EF32B6">
        <w:rPr>
          <w:rFonts w:ascii="Times New Roman" w:hAnsi="Times New Roman" w:cs="Times New Roman"/>
          <w:color w:val="000000"/>
        </w:rPr>
        <w:t xml:space="preserve"> toda e qualquer irregularidade verificada no decorrer da prestação dos serviços;</w:t>
      </w:r>
    </w:p>
    <w:p w:rsidR="004B2229" w:rsidRPr="00EF32B6" w:rsidRDefault="00A36676" w:rsidP="00FC4503">
      <w:pPr>
        <w:numPr>
          <w:ilvl w:val="2"/>
          <w:numId w:val="1"/>
        </w:numPr>
        <w:tabs>
          <w:tab w:val="left" w:pos="993"/>
        </w:tabs>
        <w:spacing w:before="120"/>
        <w:ind w:left="567" w:firstLine="0"/>
        <w:jc w:val="both"/>
        <w:rPr>
          <w:rFonts w:ascii="Times New Roman" w:hAnsi="Times New Roman" w:cs="Times New Roman"/>
          <w:color w:val="000000"/>
        </w:rPr>
      </w:pPr>
      <w:r w:rsidRPr="00EF32B6">
        <w:rPr>
          <w:rFonts w:ascii="Times New Roman" w:hAnsi="Times New Roman" w:cs="Times New Roman"/>
          <w:color w:val="000000"/>
        </w:rPr>
        <w:t>M</w:t>
      </w:r>
      <w:r w:rsidR="00DB206B" w:rsidRPr="00EF32B6">
        <w:rPr>
          <w:rFonts w:ascii="Times New Roman" w:hAnsi="Times New Roman" w:cs="Times New Roman"/>
          <w:color w:val="000000"/>
        </w:rPr>
        <w:t>anter durante toda a vigência do contrato, em compatibilidade com as obrigações assumidas, todas as condições de habilitação e qu</w:t>
      </w:r>
      <w:r w:rsidR="00E14E80">
        <w:rPr>
          <w:rFonts w:ascii="Times New Roman" w:hAnsi="Times New Roman" w:cs="Times New Roman"/>
          <w:color w:val="000000"/>
        </w:rPr>
        <w:t>alificação exigidas no respectivo processo licitatório, apresentando ao Contratante os documentos necessários, sempre que solicitado</w:t>
      </w:r>
      <w:r w:rsidR="00DB206B" w:rsidRPr="00EF32B6">
        <w:rPr>
          <w:rFonts w:ascii="Times New Roman" w:hAnsi="Times New Roman" w:cs="Times New Roman"/>
          <w:color w:val="000000"/>
        </w:rPr>
        <w:t>;</w:t>
      </w:r>
    </w:p>
    <w:p w:rsidR="004B2229" w:rsidRPr="00EF32B6" w:rsidRDefault="001449A3" w:rsidP="00FC4503">
      <w:pPr>
        <w:numPr>
          <w:ilvl w:val="2"/>
          <w:numId w:val="1"/>
        </w:numPr>
        <w:tabs>
          <w:tab w:val="left" w:pos="993"/>
        </w:tabs>
        <w:spacing w:before="120"/>
        <w:ind w:left="567" w:firstLine="0"/>
        <w:jc w:val="both"/>
        <w:rPr>
          <w:rFonts w:ascii="Times New Roman" w:hAnsi="Times New Roman" w:cs="Times New Roman"/>
          <w:color w:val="000000"/>
        </w:rPr>
      </w:pPr>
      <w:r w:rsidRPr="00EF32B6">
        <w:rPr>
          <w:rFonts w:ascii="Times New Roman" w:hAnsi="Times New Roman" w:cs="Times New Roman"/>
          <w:color w:val="000000"/>
        </w:rPr>
        <w:t>G</w:t>
      </w:r>
      <w:r w:rsidR="00133136" w:rsidRPr="00EF32B6">
        <w:rPr>
          <w:rFonts w:ascii="Times New Roman" w:hAnsi="Times New Roman" w:cs="Times New Roman"/>
          <w:color w:val="000000"/>
        </w:rPr>
        <w:t>uardar sigilo sobre todas as informações obtidas em decorrência do cumprimento do contrato;</w:t>
      </w:r>
    </w:p>
    <w:p w:rsidR="00DB206B" w:rsidRDefault="00A36676" w:rsidP="00FC4503">
      <w:pPr>
        <w:numPr>
          <w:ilvl w:val="2"/>
          <w:numId w:val="1"/>
        </w:numPr>
        <w:tabs>
          <w:tab w:val="left" w:pos="993"/>
        </w:tabs>
        <w:spacing w:before="120"/>
        <w:ind w:left="567" w:firstLine="0"/>
        <w:jc w:val="both"/>
        <w:rPr>
          <w:rFonts w:ascii="Times New Roman" w:hAnsi="Times New Roman" w:cs="Times New Roman"/>
          <w:color w:val="000000"/>
        </w:rPr>
      </w:pPr>
      <w:r w:rsidRPr="00EF32B6">
        <w:rPr>
          <w:rFonts w:ascii="Times New Roman" w:hAnsi="Times New Roman" w:cs="Times New Roman"/>
          <w:color w:val="000000"/>
        </w:rPr>
        <w:t>A</w:t>
      </w:r>
      <w:r w:rsidR="00DB206B" w:rsidRPr="00EF32B6">
        <w:rPr>
          <w:rFonts w:ascii="Times New Roman" w:hAnsi="Times New Roman" w:cs="Times New Roman"/>
          <w:color w:val="000000"/>
        </w:rPr>
        <w:t>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rsidR="00713331" w:rsidRPr="00EF32B6" w:rsidRDefault="00713331" w:rsidP="00713331">
      <w:pPr>
        <w:tabs>
          <w:tab w:val="left" w:pos="993"/>
        </w:tabs>
        <w:spacing w:before="120"/>
        <w:jc w:val="both"/>
        <w:rPr>
          <w:rFonts w:ascii="Times New Roman" w:hAnsi="Times New Roman" w:cs="Times New Roman"/>
          <w:color w:val="000000"/>
        </w:rPr>
      </w:pPr>
    </w:p>
    <w:p w:rsidR="00FA3AC0" w:rsidRPr="004F6570" w:rsidRDefault="00B95987" w:rsidP="001863AB">
      <w:pPr>
        <w:numPr>
          <w:ilvl w:val="0"/>
          <w:numId w:val="1"/>
        </w:numPr>
        <w:tabs>
          <w:tab w:val="left" w:pos="851"/>
        </w:tabs>
        <w:spacing w:before="120"/>
        <w:ind w:left="0" w:firstLine="0"/>
        <w:jc w:val="both"/>
        <w:rPr>
          <w:rFonts w:ascii="Times New Roman" w:hAnsi="Times New Roman" w:cs="Times New Roman"/>
          <w:b/>
        </w:rPr>
      </w:pPr>
      <w:r w:rsidRPr="004F6570">
        <w:rPr>
          <w:rFonts w:ascii="Times New Roman" w:hAnsi="Times New Roman" w:cs="Times New Roman"/>
          <w:b/>
        </w:rPr>
        <w:t>DA MODALIDADE, DO TIPO E DO REGIME DE EXECUÇÃO DA LICITAÇÃO, E DO CRITÉRIO DE JULGAMENTO</w:t>
      </w:r>
    </w:p>
    <w:p w:rsidR="00B95987" w:rsidRPr="004F6570" w:rsidRDefault="00B95987" w:rsidP="00B95987">
      <w:pPr>
        <w:tabs>
          <w:tab w:val="left" w:pos="851"/>
        </w:tabs>
        <w:spacing w:before="120"/>
        <w:jc w:val="both"/>
        <w:rPr>
          <w:rFonts w:ascii="Times New Roman" w:hAnsi="Times New Roman" w:cs="Times New Roman"/>
          <w:b/>
        </w:rPr>
      </w:pPr>
    </w:p>
    <w:p w:rsidR="00B95987" w:rsidRPr="00B95987" w:rsidRDefault="00B95987" w:rsidP="00B95987">
      <w:pPr>
        <w:numPr>
          <w:ilvl w:val="1"/>
          <w:numId w:val="1"/>
        </w:numPr>
        <w:tabs>
          <w:tab w:val="left" w:pos="851"/>
        </w:tabs>
        <w:spacing w:before="120"/>
        <w:ind w:left="0" w:firstLine="0"/>
        <w:jc w:val="both"/>
        <w:rPr>
          <w:rFonts w:ascii="Times New Roman" w:hAnsi="Times New Roman" w:cs="Times New Roman"/>
        </w:rPr>
      </w:pPr>
      <w:r w:rsidRPr="004F6570">
        <w:rPr>
          <w:rFonts w:ascii="Times New Roman" w:hAnsi="Times New Roman" w:cs="Times New Roman"/>
        </w:rPr>
        <w:t>Justifica-se a escolha da modalidade Pregão Presencial,</w:t>
      </w:r>
      <w:r w:rsidRPr="00B95987">
        <w:rPr>
          <w:rFonts w:ascii="Times New Roman" w:hAnsi="Times New Roman" w:cs="Times New Roman"/>
        </w:rPr>
        <w:t xml:space="preserve"> nos termo</w:t>
      </w:r>
      <w:r w:rsidR="00541A95">
        <w:rPr>
          <w:rFonts w:ascii="Times New Roman" w:hAnsi="Times New Roman" w:cs="Times New Roman"/>
        </w:rPr>
        <w:t>s do que dispõe a Lei Federal n</w:t>
      </w:r>
      <w:r w:rsidRPr="00B95987">
        <w:rPr>
          <w:rFonts w:ascii="Times New Roman" w:hAnsi="Times New Roman" w:cs="Times New Roman"/>
        </w:rPr>
        <w:t xml:space="preserve">º 10.520/2002, aplicando-se subsidiariamente </w:t>
      </w:r>
      <w:r w:rsidR="00CE05CF">
        <w:rPr>
          <w:rFonts w:ascii="Times New Roman" w:hAnsi="Times New Roman" w:cs="Times New Roman"/>
        </w:rPr>
        <w:t>as disposições da Lei Federal n</w:t>
      </w:r>
      <w:r w:rsidRPr="00B95987">
        <w:rPr>
          <w:rFonts w:ascii="Times New Roman" w:hAnsi="Times New Roman" w:cs="Times New Roman"/>
        </w:rPr>
        <w:t xml:space="preserve">º 8666/93, e o critério de julgamento adotado ser o de </w:t>
      </w:r>
      <w:r w:rsidRPr="00B95987">
        <w:rPr>
          <w:rFonts w:ascii="Times New Roman" w:hAnsi="Times New Roman" w:cs="Times New Roman"/>
          <w:u w:val="single"/>
        </w:rPr>
        <w:t>MENOR PERCENTUAL incidente sobre o valor a ser compensado (recuperado) nos últimos 5 (cinco) anos</w:t>
      </w:r>
      <w:r w:rsidRPr="00B95987">
        <w:rPr>
          <w:rFonts w:ascii="Times New Roman" w:hAnsi="Times New Roman" w:cs="Times New Roman"/>
        </w:rPr>
        <w:t xml:space="preserve">, referente aos serviços a serem prestados pelo período de 12 (doze) meses. </w:t>
      </w:r>
    </w:p>
    <w:p w:rsidR="00B95987" w:rsidRPr="00B95987" w:rsidRDefault="00B95987" w:rsidP="00B95987">
      <w:pPr>
        <w:numPr>
          <w:ilvl w:val="1"/>
          <w:numId w:val="1"/>
        </w:numPr>
        <w:tabs>
          <w:tab w:val="left" w:pos="851"/>
        </w:tabs>
        <w:spacing w:before="120"/>
        <w:ind w:left="0" w:firstLine="0"/>
        <w:jc w:val="both"/>
        <w:rPr>
          <w:rFonts w:ascii="Times New Roman" w:hAnsi="Times New Roman" w:cs="Times New Roman"/>
        </w:rPr>
      </w:pPr>
      <w:r w:rsidRPr="00B95987">
        <w:rPr>
          <w:rFonts w:ascii="Times New Roman" w:hAnsi="Times New Roman" w:cs="Times New Roman"/>
        </w:rPr>
        <w:t>Dessa forma, o Pregão Presencial viabiliza a obtenção da proposta mais vantajosa à Administração, a fazer prevalecer o interesse público, ao tempo em que possibilita a análise criteriosa dos procedimentos específicos atinentes ao objeto deste Termo de Referência, com a facilidade da negociação de preços e verificação das condições de execução da proposta; sem risco de queda no sist</w:t>
      </w:r>
      <w:r>
        <w:rPr>
          <w:rFonts w:ascii="Times New Roman" w:hAnsi="Times New Roman" w:cs="Times New Roman"/>
        </w:rPr>
        <w:t>ema da licitante ou da realização</w:t>
      </w:r>
      <w:r w:rsidRPr="00B95987">
        <w:rPr>
          <w:rFonts w:ascii="Times New Roman" w:hAnsi="Times New Roman" w:cs="Times New Roman"/>
        </w:rPr>
        <w:t xml:space="preserve"> do Pregão; e sem alteração o resultado final do certame.</w:t>
      </w:r>
    </w:p>
    <w:p w:rsidR="00B95987" w:rsidRPr="00B95987" w:rsidRDefault="00B95987" w:rsidP="00B95987">
      <w:pPr>
        <w:numPr>
          <w:ilvl w:val="1"/>
          <w:numId w:val="1"/>
        </w:numPr>
        <w:tabs>
          <w:tab w:val="left" w:pos="851"/>
        </w:tabs>
        <w:spacing w:before="120"/>
        <w:ind w:left="0" w:firstLine="0"/>
        <w:jc w:val="both"/>
        <w:rPr>
          <w:rFonts w:ascii="Times New Roman" w:hAnsi="Times New Roman" w:cs="Times New Roman"/>
        </w:rPr>
      </w:pPr>
      <w:r w:rsidRPr="00B95987">
        <w:rPr>
          <w:rFonts w:ascii="Times New Roman" w:hAnsi="Times New Roman" w:cs="Times New Roman"/>
        </w:rPr>
        <w:lastRenderedPageBreak/>
        <w:t>A execução do contrato se processará sob o regime de empreitada por preço global, cujos serviços serão prestados de forma contínua, durante o prazo de vigência contratual, devendo a contratada observar rigorosamente as previsões contidas na legislação municipal e federal e as normas regulamentares expedidas pela Previdência Social.</w:t>
      </w:r>
    </w:p>
    <w:p w:rsidR="00B95987" w:rsidRPr="00B95987" w:rsidRDefault="00B95987" w:rsidP="00B95987">
      <w:pPr>
        <w:numPr>
          <w:ilvl w:val="1"/>
          <w:numId w:val="1"/>
        </w:numPr>
        <w:tabs>
          <w:tab w:val="left" w:pos="851"/>
        </w:tabs>
        <w:spacing w:before="120"/>
        <w:ind w:left="0" w:firstLine="0"/>
        <w:jc w:val="both"/>
        <w:rPr>
          <w:rFonts w:ascii="Times New Roman" w:hAnsi="Times New Roman" w:cs="Times New Roman"/>
        </w:rPr>
      </w:pPr>
      <w:r w:rsidRPr="00B95987">
        <w:rPr>
          <w:rFonts w:ascii="Times New Roman" w:hAnsi="Times New Roman" w:cs="Times New Roman"/>
        </w:rPr>
        <w:t xml:space="preserve">A habilitação recairá sobre a capacidade técnica e a classificação sobre o valor da proposta, sendo considerado o vencedor o licitante que ofertar </w:t>
      </w:r>
      <w:r>
        <w:rPr>
          <w:rFonts w:ascii="Times New Roman" w:hAnsi="Times New Roman" w:cs="Times New Roman"/>
        </w:rPr>
        <w:t>o menor</w:t>
      </w:r>
      <w:r w:rsidRPr="00B95987">
        <w:rPr>
          <w:rFonts w:ascii="Times New Roman" w:hAnsi="Times New Roman" w:cs="Times New Roman"/>
        </w:rPr>
        <w:t xml:space="preserve"> valor percentual inferior ao mínimo estabelecido no Edital.</w:t>
      </w:r>
    </w:p>
    <w:p w:rsidR="00B95987" w:rsidRPr="00B95987" w:rsidRDefault="00B95987" w:rsidP="00B95987">
      <w:pPr>
        <w:tabs>
          <w:tab w:val="left" w:pos="851"/>
        </w:tabs>
        <w:spacing w:before="120"/>
        <w:jc w:val="both"/>
        <w:rPr>
          <w:rFonts w:ascii="Calibri" w:hAnsi="Calibri" w:cs="Times New Roman"/>
        </w:rPr>
      </w:pPr>
    </w:p>
    <w:p w:rsidR="00B95987" w:rsidRPr="00B95987" w:rsidRDefault="00B95987" w:rsidP="001863AB">
      <w:pPr>
        <w:numPr>
          <w:ilvl w:val="0"/>
          <w:numId w:val="1"/>
        </w:numPr>
        <w:tabs>
          <w:tab w:val="left" w:pos="851"/>
        </w:tabs>
        <w:spacing w:before="120"/>
        <w:ind w:left="0" w:firstLine="0"/>
        <w:jc w:val="both"/>
        <w:rPr>
          <w:rFonts w:ascii="Times New Roman" w:hAnsi="Times New Roman" w:cs="Times New Roman"/>
          <w:b/>
        </w:rPr>
      </w:pPr>
      <w:r w:rsidRPr="00B95987">
        <w:rPr>
          <w:rFonts w:ascii="Times New Roman" w:hAnsi="Times New Roman" w:cs="Times New Roman"/>
          <w:b/>
          <w:bCs/>
        </w:rPr>
        <w:t>DO CRITÉRIO DE ACEITABILIDADE DE PREÇOS</w:t>
      </w:r>
    </w:p>
    <w:p w:rsidR="00B95987" w:rsidRDefault="00B95987" w:rsidP="00B95987">
      <w:pPr>
        <w:tabs>
          <w:tab w:val="left" w:pos="851"/>
        </w:tabs>
        <w:spacing w:before="120"/>
        <w:jc w:val="both"/>
        <w:rPr>
          <w:rFonts w:ascii="Times New Roman" w:hAnsi="Times New Roman" w:cs="Times New Roman"/>
          <w:b/>
        </w:rPr>
      </w:pPr>
    </w:p>
    <w:p w:rsidR="00B95987" w:rsidRPr="00B95987" w:rsidRDefault="00B95987" w:rsidP="00B95987">
      <w:pPr>
        <w:numPr>
          <w:ilvl w:val="1"/>
          <w:numId w:val="1"/>
        </w:numPr>
        <w:tabs>
          <w:tab w:val="left" w:pos="851"/>
        </w:tabs>
        <w:spacing w:before="120"/>
        <w:ind w:left="0" w:firstLine="0"/>
        <w:jc w:val="both"/>
        <w:rPr>
          <w:rFonts w:ascii="Times New Roman" w:hAnsi="Times New Roman" w:cs="Times New Roman"/>
        </w:rPr>
      </w:pPr>
      <w:r w:rsidRPr="00B95987">
        <w:rPr>
          <w:rFonts w:ascii="Times New Roman" w:hAnsi="Times New Roman" w:cs="Times New Roman"/>
        </w:rPr>
        <w:t xml:space="preserve">Segundo estudos preliminares, com a contratação o </w:t>
      </w:r>
      <w:r w:rsidR="00B3765F">
        <w:rPr>
          <w:rFonts w:ascii="Times New Roman" w:hAnsi="Times New Roman" w:cs="Times New Roman"/>
        </w:rPr>
        <w:t>Município de Maceió</w:t>
      </w:r>
      <w:r w:rsidRPr="00B95987">
        <w:rPr>
          <w:rFonts w:ascii="Times New Roman" w:hAnsi="Times New Roman" w:cs="Times New Roman"/>
        </w:rPr>
        <w:t xml:space="preserve"> espera recuperar até cerca de R$ </w:t>
      </w:r>
      <w:r w:rsidR="009F4C40">
        <w:rPr>
          <w:rFonts w:ascii="Times New Roman" w:hAnsi="Times New Roman" w:cs="Times New Roman"/>
        </w:rPr>
        <w:t>420</w:t>
      </w:r>
      <w:r w:rsidRPr="00B95987">
        <w:rPr>
          <w:rFonts w:ascii="Times New Roman" w:hAnsi="Times New Roman" w:cs="Times New Roman"/>
        </w:rPr>
        <w:t>.000.000,00 (</w:t>
      </w:r>
      <w:r w:rsidR="009F4C40">
        <w:rPr>
          <w:rFonts w:ascii="Times New Roman" w:hAnsi="Times New Roman" w:cs="Times New Roman"/>
        </w:rPr>
        <w:t>quatrocentos e vinte</w:t>
      </w:r>
      <w:r w:rsidRPr="00B95987">
        <w:rPr>
          <w:rFonts w:ascii="Times New Roman" w:hAnsi="Times New Roman" w:cs="Times New Roman"/>
        </w:rPr>
        <w:t xml:space="preserve"> milhões de reais)</w:t>
      </w:r>
      <w:r w:rsidR="009F4C40">
        <w:rPr>
          <w:rFonts w:ascii="Times New Roman" w:hAnsi="Times New Roman" w:cs="Times New Roman"/>
        </w:rPr>
        <w:t>, valor original do crédito, que, após a incidência dos juros, multa e correção monetária, será de aproximadamente</w:t>
      </w:r>
      <w:r w:rsidRPr="00B95987">
        <w:rPr>
          <w:rFonts w:ascii="Times New Roman" w:hAnsi="Times New Roman" w:cs="Times New Roman"/>
        </w:rPr>
        <w:t xml:space="preserve"> </w:t>
      </w:r>
      <w:r w:rsidR="009F4C40" w:rsidRPr="00B95987">
        <w:rPr>
          <w:rFonts w:ascii="Times New Roman" w:hAnsi="Times New Roman" w:cs="Times New Roman"/>
        </w:rPr>
        <w:t xml:space="preserve">R$ </w:t>
      </w:r>
      <w:r w:rsidR="009F4C40">
        <w:rPr>
          <w:rFonts w:ascii="Times New Roman" w:hAnsi="Times New Roman" w:cs="Times New Roman"/>
        </w:rPr>
        <w:t>800</w:t>
      </w:r>
      <w:r w:rsidR="009F4C40" w:rsidRPr="00B95987">
        <w:rPr>
          <w:rFonts w:ascii="Times New Roman" w:hAnsi="Times New Roman" w:cs="Times New Roman"/>
        </w:rPr>
        <w:t>.000.000,00 (</w:t>
      </w:r>
      <w:r w:rsidR="009F4C40">
        <w:rPr>
          <w:rFonts w:ascii="Times New Roman" w:hAnsi="Times New Roman" w:cs="Times New Roman"/>
        </w:rPr>
        <w:t>oitocentos</w:t>
      </w:r>
      <w:r w:rsidR="009F4C40" w:rsidRPr="00B95987">
        <w:rPr>
          <w:rFonts w:ascii="Times New Roman" w:hAnsi="Times New Roman" w:cs="Times New Roman"/>
        </w:rPr>
        <w:t xml:space="preserve"> milhões de reais)</w:t>
      </w:r>
      <w:r w:rsidR="009F4C40">
        <w:rPr>
          <w:rFonts w:ascii="Times New Roman" w:hAnsi="Times New Roman" w:cs="Times New Roman"/>
        </w:rPr>
        <w:t xml:space="preserve">, </w:t>
      </w:r>
      <w:r w:rsidRPr="00B95987">
        <w:rPr>
          <w:rFonts w:ascii="Times New Roman" w:hAnsi="Times New Roman" w:cs="Times New Roman"/>
        </w:rPr>
        <w:t xml:space="preserve">a título de </w:t>
      </w:r>
      <w:r w:rsidR="009F4C40">
        <w:rPr>
          <w:rFonts w:ascii="Times New Roman" w:hAnsi="Times New Roman" w:cs="Times New Roman"/>
        </w:rPr>
        <w:t>incremento de receita de ISS</w:t>
      </w:r>
      <w:r w:rsidR="00885500">
        <w:rPr>
          <w:rFonts w:ascii="Times New Roman" w:hAnsi="Times New Roman" w:cs="Times New Roman"/>
        </w:rPr>
        <w:t xml:space="preserve"> </w:t>
      </w:r>
      <w:r w:rsidR="00885500" w:rsidRPr="00352C78">
        <w:rPr>
          <w:rFonts w:ascii="Times New Roman" w:hAnsi="Times New Roman" w:cs="Times New Roman"/>
        </w:rPr>
        <w:t xml:space="preserve">incidentes sobre serviços prestados por </w:t>
      </w:r>
      <w:r w:rsidR="00885500">
        <w:rPr>
          <w:rFonts w:ascii="Times New Roman" w:hAnsi="Times New Roman" w:cs="Times New Roman"/>
        </w:rPr>
        <w:t>bancos</w:t>
      </w:r>
      <w:r w:rsidR="007A7C98">
        <w:rPr>
          <w:rFonts w:ascii="Times New Roman" w:hAnsi="Times New Roman" w:cs="Times New Roman"/>
        </w:rPr>
        <w:t xml:space="preserve"> e instituições financeiras</w:t>
      </w:r>
      <w:r w:rsidR="00885500">
        <w:rPr>
          <w:rFonts w:ascii="Times New Roman" w:hAnsi="Times New Roman" w:cs="Times New Roman"/>
        </w:rPr>
        <w:t>, realizados no território do m</w:t>
      </w:r>
      <w:r w:rsidR="00885500" w:rsidRPr="00352C78">
        <w:rPr>
          <w:rFonts w:ascii="Times New Roman" w:hAnsi="Times New Roman" w:cs="Times New Roman"/>
        </w:rPr>
        <w:t>unicípio contratante, e não declarados à Fazenda Municipal</w:t>
      </w:r>
      <w:r w:rsidR="00885500">
        <w:rPr>
          <w:rFonts w:ascii="Times New Roman" w:hAnsi="Times New Roman" w:cs="Times New Roman"/>
        </w:rPr>
        <w:t>.</w:t>
      </w:r>
    </w:p>
    <w:p w:rsidR="00B95987" w:rsidRPr="00B95987" w:rsidRDefault="00B95987" w:rsidP="00B95987">
      <w:pPr>
        <w:numPr>
          <w:ilvl w:val="1"/>
          <w:numId w:val="1"/>
        </w:numPr>
        <w:tabs>
          <w:tab w:val="left" w:pos="851"/>
        </w:tabs>
        <w:spacing w:before="120"/>
        <w:ind w:left="0" w:firstLine="0"/>
        <w:jc w:val="both"/>
        <w:rPr>
          <w:rFonts w:ascii="Times New Roman" w:hAnsi="Times New Roman" w:cs="Times New Roman"/>
        </w:rPr>
      </w:pPr>
      <w:r w:rsidRPr="00B95987">
        <w:rPr>
          <w:rFonts w:ascii="Times New Roman" w:hAnsi="Times New Roman" w:cs="Times New Roman"/>
        </w:rPr>
        <w:t xml:space="preserve">O percentual máximo a ser admitido nesta licitação para fins de contratação é de 15% (quinze por cento) sobre todo proveito econômico e </w:t>
      </w:r>
      <w:r w:rsidRPr="00B95987">
        <w:rPr>
          <w:rFonts w:ascii="Times New Roman" w:hAnsi="Times New Roman" w:cs="Times New Roman"/>
          <w:u w:val="single"/>
        </w:rPr>
        <w:t>efetivamente compensado</w:t>
      </w:r>
      <w:r w:rsidRPr="00B95987">
        <w:rPr>
          <w:rFonts w:ascii="Times New Roman" w:hAnsi="Times New Roman" w:cs="Times New Roman"/>
        </w:rPr>
        <w:t xml:space="preserve">, em sua integralidade ou mensalmente, </w:t>
      </w:r>
      <w:r w:rsidR="00E7095E">
        <w:rPr>
          <w:rFonts w:ascii="Times New Roman" w:hAnsi="Times New Roman" w:cs="Times New Roman"/>
        </w:rPr>
        <w:t>e</w:t>
      </w:r>
      <w:r w:rsidRPr="00B95987">
        <w:rPr>
          <w:rFonts w:ascii="Times New Roman" w:hAnsi="Times New Roman" w:cs="Times New Roman"/>
        </w:rPr>
        <w:t>m decorrência da prestação dos serviços realizados, na medida em que seja obtido o proveito econômico ao Ente da Federação, isto é, os serviços somente serão remunerados com base no êxito obtido na aprovação dos pleitos e após o consequente recebimento (compensação) dos valores apurados.</w:t>
      </w:r>
    </w:p>
    <w:p w:rsidR="00B95987" w:rsidRPr="00B95987" w:rsidRDefault="00B95987" w:rsidP="00B95987">
      <w:pPr>
        <w:numPr>
          <w:ilvl w:val="1"/>
          <w:numId w:val="1"/>
        </w:numPr>
        <w:tabs>
          <w:tab w:val="left" w:pos="851"/>
        </w:tabs>
        <w:spacing w:before="120"/>
        <w:ind w:left="0" w:firstLine="0"/>
        <w:jc w:val="both"/>
        <w:rPr>
          <w:rFonts w:ascii="Times New Roman" w:hAnsi="Times New Roman" w:cs="Times New Roman"/>
        </w:rPr>
      </w:pPr>
      <w:r w:rsidRPr="00B95987">
        <w:rPr>
          <w:rFonts w:ascii="Times New Roman" w:hAnsi="Times New Roman" w:cs="Times New Roman"/>
        </w:rPr>
        <w:t>Os lances verbais serão efetuados em unidade monetária nacional.</w:t>
      </w:r>
    </w:p>
    <w:p w:rsidR="00885500" w:rsidRPr="00885500" w:rsidRDefault="00885500" w:rsidP="00885500">
      <w:pPr>
        <w:tabs>
          <w:tab w:val="left" w:pos="851"/>
        </w:tabs>
        <w:spacing w:before="120"/>
        <w:jc w:val="both"/>
        <w:rPr>
          <w:rFonts w:ascii="Times New Roman" w:hAnsi="Times New Roman" w:cs="Times New Roman"/>
          <w:b/>
        </w:rPr>
      </w:pPr>
    </w:p>
    <w:p w:rsidR="001863AB" w:rsidRPr="00E16CF3" w:rsidRDefault="001863AB" w:rsidP="001863AB">
      <w:pPr>
        <w:numPr>
          <w:ilvl w:val="0"/>
          <w:numId w:val="1"/>
        </w:numPr>
        <w:tabs>
          <w:tab w:val="left" w:pos="851"/>
        </w:tabs>
        <w:spacing w:before="120"/>
        <w:ind w:left="0" w:firstLine="0"/>
        <w:jc w:val="both"/>
        <w:rPr>
          <w:rFonts w:ascii="Times New Roman" w:hAnsi="Times New Roman" w:cs="Times New Roman"/>
          <w:b/>
        </w:rPr>
      </w:pPr>
      <w:r>
        <w:rPr>
          <w:rFonts w:ascii="Times New Roman" w:hAnsi="Times New Roman" w:cs="Times New Roman"/>
          <w:b/>
          <w:color w:val="000000"/>
        </w:rPr>
        <w:t>DO QUADRO TÉCNICO E DOCUMENTAÇÃO NECESSÁRIOS DA LICITANTE</w:t>
      </w:r>
    </w:p>
    <w:p w:rsidR="00E16CF3" w:rsidRPr="00EF32B6" w:rsidRDefault="00E16CF3" w:rsidP="00E16CF3">
      <w:pPr>
        <w:tabs>
          <w:tab w:val="left" w:pos="851"/>
        </w:tabs>
        <w:spacing w:before="120"/>
        <w:jc w:val="both"/>
        <w:rPr>
          <w:rFonts w:ascii="Times New Roman" w:hAnsi="Times New Roman" w:cs="Times New Roman"/>
          <w:b/>
        </w:rPr>
      </w:pPr>
    </w:p>
    <w:p w:rsidR="001863AB" w:rsidRPr="00AC425D" w:rsidRDefault="00AC425D" w:rsidP="001863AB">
      <w:pPr>
        <w:numPr>
          <w:ilvl w:val="1"/>
          <w:numId w:val="1"/>
        </w:numPr>
        <w:tabs>
          <w:tab w:val="left" w:pos="851"/>
        </w:tabs>
        <w:spacing w:before="120"/>
        <w:ind w:left="0" w:firstLine="0"/>
        <w:jc w:val="both"/>
        <w:rPr>
          <w:rFonts w:ascii="Times New Roman" w:hAnsi="Times New Roman" w:cs="Times New Roman"/>
        </w:rPr>
      </w:pPr>
      <w:r>
        <w:rPr>
          <w:rFonts w:ascii="Times New Roman" w:hAnsi="Times New Roman" w:cs="Times New Roman"/>
        </w:rPr>
        <w:t>A contratada</w:t>
      </w:r>
      <w:r w:rsidR="001863AB">
        <w:rPr>
          <w:rFonts w:ascii="Times New Roman" w:hAnsi="Times New Roman" w:cs="Times New Roman"/>
        </w:rPr>
        <w:t>, além de ter notório conhecimento na área pública, deve ter parcerias</w:t>
      </w:r>
      <w:r>
        <w:rPr>
          <w:rFonts w:ascii="Times New Roman" w:hAnsi="Times New Roman" w:cs="Times New Roman"/>
        </w:rPr>
        <w:t xml:space="preserve"> de trabalho com profissionais habilitados para extração dos valores juntos ao Banco Central do Brasil, às instituições financeiras e bancos, além de cooperativas de crédito, devendo realizar os trabalhos de forma a garantir o máximo de precisão e segurança de todos os atos administrativos no sent</w:t>
      </w:r>
      <w:r w:rsidRPr="00AC425D">
        <w:rPr>
          <w:rFonts w:ascii="Times New Roman" w:hAnsi="Times New Roman" w:cs="Times New Roman"/>
        </w:rPr>
        <w:t>ido de recuperar os créditos em favor da Fazenda Pública Municipal</w:t>
      </w:r>
      <w:r w:rsidR="00E7095E">
        <w:rPr>
          <w:rFonts w:ascii="Times New Roman" w:hAnsi="Times New Roman" w:cs="Times New Roman"/>
        </w:rPr>
        <w:t xml:space="preserve"> de forma célere e eficiente</w:t>
      </w:r>
      <w:r w:rsidRPr="00AC425D">
        <w:rPr>
          <w:rFonts w:ascii="Times New Roman" w:hAnsi="Times New Roman" w:cs="Times New Roman"/>
        </w:rPr>
        <w:t>.</w:t>
      </w:r>
    </w:p>
    <w:p w:rsidR="00AC425D" w:rsidRDefault="00AC425D" w:rsidP="001863AB">
      <w:pPr>
        <w:numPr>
          <w:ilvl w:val="1"/>
          <w:numId w:val="1"/>
        </w:numPr>
        <w:tabs>
          <w:tab w:val="left" w:pos="851"/>
        </w:tabs>
        <w:spacing w:before="120"/>
        <w:ind w:left="0" w:firstLine="0"/>
        <w:jc w:val="both"/>
        <w:rPr>
          <w:rFonts w:ascii="Times New Roman" w:hAnsi="Times New Roman" w:cs="Times New Roman"/>
        </w:rPr>
      </w:pPr>
      <w:r w:rsidRPr="00AC425D">
        <w:rPr>
          <w:rFonts w:ascii="Times New Roman" w:hAnsi="Times New Roman" w:cs="Times New Roman"/>
        </w:rPr>
        <w:t>A contratada</w:t>
      </w:r>
      <w:r>
        <w:rPr>
          <w:rFonts w:ascii="Times New Roman" w:hAnsi="Times New Roman" w:cs="Times New Roman"/>
        </w:rPr>
        <w:t xml:space="preserve"> deverá apresentar:</w:t>
      </w:r>
    </w:p>
    <w:p w:rsidR="00AC425D" w:rsidRDefault="00AC425D" w:rsidP="00AC425D">
      <w:pPr>
        <w:numPr>
          <w:ilvl w:val="0"/>
          <w:numId w:val="32"/>
        </w:numPr>
        <w:tabs>
          <w:tab w:val="left" w:pos="851"/>
        </w:tabs>
        <w:spacing w:before="120"/>
        <w:jc w:val="both"/>
        <w:rPr>
          <w:rFonts w:ascii="Times New Roman" w:hAnsi="Times New Roman" w:cs="Times New Roman"/>
        </w:rPr>
      </w:pPr>
      <w:r>
        <w:rPr>
          <w:rFonts w:ascii="Times New Roman" w:hAnsi="Times New Roman" w:cs="Times New Roman"/>
        </w:rPr>
        <w:t>Contrato de Parceria entre a empresa responsável pelos levantamentos técnicos, com capacidade para leitura contábil de apuração do ISSQN bancário das instituições financeiras parametrizados às normas BACEN, COSIF (Circ. 1273), LC 116/2003, LC 157/2016;</w:t>
      </w:r>
    </w:p>
    <w:p w:rsidR="00AC425D" w:rsidRPr="00AC425D" w:rsidRDefault="00AC425D" w:rsidP="00AC425D">
      <w:pPr>
        <w:numPr>
          <w:ilvl w:val="0"/>
          <w:numId w:val="32"/>
        </w:numPr>
        <w:tabs>
          <w:tab w:val="left" w:pos="851"/>
        </w:tabs>
        <w:spacing w:before="120"/>
        <w:jc w:val="both"/>
        <w:rPr>
          <w:rFonts w:ascii="Times New Roman" w:hAnsi="Times New Roman" w:cs="Times New Roman"/>
        </w:rPr>
      </w:pPr>
      <w:r>
        <w:rPr>
          <w:rFonts w:ascii="Times New Roman" w:hAnsi="Times New Roman" w:cs="Times New Roman"/>
        </w:rPr>
        <w:lastRenderedPageBreak/>
        <w:t xml:space="preserve">Declaração de contador/auditor atestando a capacidade técnica do profissional analista técnico de dados, de que a tecnologia desenvolvida para apuração dos dados estejam parametrizados às normas BACEN, COSIF (Circ. 1273), LC 116/2003, LC 157/2016.  </w:t>
      </w:r>
    </w:p>
    <w:p w:rsidR="00E6003E" w:rsidRDefault="00E6003E" w:rsidP="00E6003E">
      <w:pPr>
        <w:tabs>
          <w:tab w:val="left" w:pos="993"/>
        </w:tabs>
        <w:spacing w:before="120"/>
        <w:ind w:right="-568"/>
        <w:jc w:val="both"/>
        <w:rPr>
          <w:rFonts w:ascii="Times New Roman" w:hAnsi="Times New Roman" w:cs="Times New Roman"/>
          <w:color w:val="000000"/>
        </w:rPr>
      </w:pPr>
    </w:p>
    <w:p w:rsidR="00026830" w:rsidRPr="00EF32B6" w:rsidRDefault="00026830" w:rsidP="00026830">
      <w:pPr>
        <w:numPr>
          <w:ilvl w:val="0"/>
          <w:numId w:val="1"/>
        </w:numPr>
        <w:tabs>
          <w:tab w:val="left" w:pos="851"/>
        </w:tabs>
        <w:spacing w:before="120"/>
        <w:ind w:left="0" w:firstLine="0"/>
        <w:jc w:val="both"/>
        <w:rPr>
          <w:rFonts w:ascii="Times New Roman" w:hAnsi="Times New Roman" w:cs="Times New Roman"/>
          <w:b/>
        </w:rPr>
      </w:pPr>
      <w:r>
        <w:rPr>
          <w:rFonts w:ascii="Times New Roman" w:hAnsi="Times New Roman" w:cs="Times New Roman"/>
          <w:b/>
          <w:color w:val="000000"/>
        </w:rPr>
        <w:t>DA HABILITAÇÃO</w:t>
      </w:r>
    </w:p>
    <w:p w:rsidR="00026830" w:rsidRPr="00994060" w:rsidRDefault="00026830" w:rsidP="00E16CF3">
      <w:pPr>
        <w:numPr>
          <w:ilvl w:val="1"/>
          <w:numId w:val="1"/>
        </w:numPr>
        <w:tabs>
          <w:tab w:val="left" w:pos="851"/>
        </w:tabs>
        <w:spacing w:before="120"/>
        <w:ind w:left="851" w:hanging="851"/>
        <w:jc w:val="both"/>
        <w:rPr>
          <w:rFonts w:ascii="Times New Roman" w:hAnsi="Times New Roman" w:cs="Times New Roman"/>
        </w:rPr>
      </w:pPr>
      <w:r w:rsidRPr="00994060">
        <w:rPr>
          <w:rFonts w:ascii="Times New Roman" w:eastAsia="Arial" w:hAnsi="Times New Roman" w:cs="Times New Roman"/>
        </w:rPr>
        <w:t>A empresa a ser contratada deve atender os requisitos legais para sua habilitação, em especial:</w:t>
      </w:r>
    </w:p>
    <w:p w:rsidR="00994060" w:rsidRPr="00994060" w:rsidRDefault="00994060" w:rsidP="00E16CF3">
      <w:pPr>
        <w:numPr>
          <w:ilvl w:val="1"/>
          <w:numId w:val="1"/>
        </w:numPr>
        <w:tabs>
          <w:tab w:val="left" w:pos="851"/>
        </w:tabs>
        <w:spacing w:before="120"/>
        <w:ind w:left="851" w:hanging="851"/>
        <w:jc w:val="both"/>
        <w:rPr>
          <w:rFonts w:ascii="Times New Roman" w:hAnsi="Times New Roman" w:cs="Times New Roman"/>
        </w:rPr>
      </w:pPr>
      <w:r w:rsidRPr="00994060">
        <w:rPr>
          <w:rFonts w:ascii="Times New Roman" w:eastAsia="Arial" w:hAnsi="Times New Roman" w:cs="Times New Roman"/>
        </w:rPr>
        <w:t>Para Habilitação Jurídica, deverá atender aos seguintes requisitos:</w:t>
      </w:r>
    </w:p>
    <w:p w:rsidR="002F42D9" w:rsidRDefault="008F57D4" w:rsidP="00E16CF3">
      <w:pPr>
        <w:tabs>
          <w:tab w:val="left" w:pos="851"/>
          <w:tab w:val="left" w:pos="1701"/>
        </w:tabs>
        <w:spacing w:before="120"/>
        <w:ind w:left="851"/>
        <w:jc w:val="both"/>
        <w:rPr>
          <w:rFonts w:ascii="Times New Roman" w:eastAsia="Arial" w:hAnsi="Times New Roman" w:cs="Times New Roman"/>
        </w:rPr>
      </w:pPr>
      <w:r>
        <w:rPr>
          <w:rFonts w:ascii="Times New Roman" w:eastAsia="Arial" w:hAnsi="Times New Roman" w:cs="Times New Roman"/>
        </w:rPr>
        <w:t>1</w:t>
      </w:r>
      <w:r w:rsidR="005B2546">
        <w:rPr>
          <w:rFonts w:ascii="Times New Roman" w:eastAsia="Arial" w:hAnsi="Times New Roman" w:cs="Times New Roman"/>
        </w:rPr>
        <w:t>1</w:t>
      </w:r>
      <w:r w:rsidR="00994060" w:rsidRPr="00994060">
        <w:rPr>
          <w:rFonts w:ascii="Times New Roman" w:eastAsia="Arial" w:hAnsi="Times New Roman" w:cs="Times New Roman"/>
        </w:rPr>
        <w:t>.2.1</w:t>
      </w:r>
      <w:r w:rsidR="00994060" w:rsidRPr="00994060">
        <w:rPr>
          <w:rFonts w:ascii="Times New Roman" w:eastAsia="Arial" w:hAnsi="Times New Roman" w:cs="Times New Roman"/>
        </w:rPr>
        <w:tab/>
        <w:t>Ato constitutivo, estatuto ou contrato social em vigor, devidamente registrado, acompanhado de todas as alterações ou da consolidação, se for o caso, e dos documentos de eleição de seus administradores.</w:t>
      </w:r>
    </w:p>
    <w:p w:rsidR="00994060" w:rsidRPr="002F42D9" w:rsidRDefault="00994060" w:rsidP="00E16CF3">
      <w:pPr>
        <w:numPr>
          <w:ilvl w:val="1"/>
          <w:numId w:val="1"/>
        </w:numPr>
        <w:tabs>
          <w:tab w:val="left" w:pos="851"/>
        </w:tabs>
        <w:spacing w:before="120"/>
        <w:ind w:left="851" w:hanging="851"/>
        <w:jc w:val="both"/>
        <w:rPr>
          <w:rFonts w:ascii="Times New Roman" w:hAnsi="Times New Roman" w:cs="Times New Roman"/>
        </w:rPr>
      </w:pPr>
      <w:r w:rsidRPr="00994060">
        <w:rPr>
          <w:rFonts w:ascii="Times New Roman" w:eastAsia="Arial" w:hAnsi="Times New Roman" w:cs="Times New Roman"/>
        </w:rPr>
        <w:t xml:space="preserve">Para Habilitação </w:t>
      </w:r>
      <w:r>
        <w:rPr>
          <w:rFonts w:ascii="Times New Roman" w:eastAsia="Arial" w:hAnsi="Times New Roman" w:cs="Times New Roman"/>
        </w:rPr>
        <w:t>Fiscal</w:t>
      </w:r>
      <w:r w:rsidRPr="00994060">
        <w:rPr>
          <w:rFonts w:ascii="Times New Roman" w:eastAsia="Arial" w:hAnsi="Times New Roman" w:cs="Times New Roman"/>
        </w:rPr>
        <w:t>, deverá atender aos seguintes requisitos:</w:t>
      </w:r>
    </w:p>
    <w:p w:rsidR="00994060" w:rsidRDefault="005B2546" w:rsidP="005B2546">
      <w:pPr>
        <w:tabs>
          <w:tab w:val="left" w:pos="851"/>
          <w:tab w:val="left" w:pos="1560"/>
        </w:tabs>
        <w:spacing w:before="120" w:after="120"/>
        <w:ind w:left="851"/>
        <w:jc w:val="both"/>
        <w:rPr>
          <w:rFonts w:ascii="Times New Roman" w:eastAsia="Arial" w:hAnsi="Times New Roman" w:cs="Times New Roman"/>
        </w:rPr>
      </w:pPr>
      <w:r>
        <w:rPr>
          <w:rFonts w:ascii="Times New Roman" w:eastAsia="Arial" w:hAnsi="Times New Roman" w:cs="Times New Roman"/>
        </w:rPr>
        <w:t>11.3.1</w:t>
      </w:r>
      <w:r w:rsidR="00994060" w:rsidRPr="00994060">
        <w:rPr>
          <w:rFonts w:ascii="Times New Roman" w:eastAsia="Arial" w:hAnsi="Times New Roman" w:cs="Times New Roman"/>
        </w:rPr>
        <w:t xml:space="preserve">Prova de inscrição no Cadastro Nacional de Pessoas Jurídicas </w:t>
      </w:r>
      <w:r w:rsidR="00994060" w:rsidRPr="00994060">
        <w:rPr>
          <w:rFonts w:ascii="Times New Roman" w:hAnsi="Times New Roman" w:cs="Times New Roman"/>
        </w:rPr>
        <w:t xml:space="preserve">– </w:t>
      </w:r>
      <w:r w:rsidR="00994060" w:rsidRPr="00994060">
        <w:rPr>
          <w:rFonts w:ascii="Times New Roman" w:eastAsia="Arial" w:hAnsi="Times New Roman" w:cs="Times New Roman"/>
        </w:rPr>
        <w:t xml:space="preserve">CNPJ; </w:t>
      </w:r>
    </w:p>
    <w:p w:rsidR="005B2546" w:rsidRDefault="00994060" w:rsidP="005B2546">
      <w:pPr>
        <w:pStyle w:val="PargrafodaLista"/>
        <w:numPr>
          <w:ilvl w:val="2"/>
          <w:numId w:val="43"/>
        </w:numPr>
        <w:tabs>
          <w:tab w:val="left" w:pos="851"/>
          <w:tab w:val="left" w:pos="1560"/>
        </w:tabs>
        <w:spacing w:before="120" w:after="120"/>
        <w:jc w:val="both"/>
        <w:rPr>
          <w:rFonts w:ascii="Times New Roman" w:eastAsia="Arial" w:hAnsi="Times New Roman" w:cs="Times New Roman"/>
        </w:rPr>
      </w:pPr>
      <w:r w:rsidRPr="005B2546">
        <w:rPr>
          <w:rFonts w:ascii="Times New Roman" w:eastAsia="Arial" w:hAnsi="Times New Roman" w:cs="Times New Roman"/>
        </w:rPr>
        <w:t>Prova de regularidade para com as Fazendas Públicas Federal, Estadual e Municipal referente ao estabelecimento matriz e ao que prestará os serviços decorrentes deste credenciamento, se for filial;</w:t>
      </w:r>
    </w:p>
    <w:p w:rsidR="005B2546" w:rsidRDefault="00994060" w:rsidP="005B2546">
      <w:pPr>
        <w:pStyle w:val="PargrafodaLista"/>
        <w:numPr>
          <w:ilvl w:val="2"/>
          <w:numId w:val="43"/>
        </w:numPr>
        <w:tabs>
          <w:tab w:val="left" w:pos="851"/>
          <w:tab w:val="left" w:pos="1560"/>
        </w:tabs>
        <w:spacing w:before="120" w:after="120"/>
        <w:jc w:val="both"/>
        <w:rPr>
          <w:rFonts w:ascii="Times New Roman" w:eastAsia="Arial" w:hAnsi="Times New Roman" w:cs="Times New Roman"/>
        </w:rPr>
      </w:pPr>
      <w:r w:rsidRPr="005B2546">
        <w:rPr>
          <w:rFonts w:ascii="Times New Roman" w:hAnsi="Times New Roman" w:cs="Times New Roman"/>
        </w:rPr>
        <w:t xml:space="preserve">Prova de regularidade relativa à Seguridade Social e ao Fundo de Garantia por Tempo de Serviço (FGTS) </w:t>
      </w:r>
      <w:r w:rsidRPr="005B2546">
        <w:rPr>
          <w:rFonts w:ascii="Times New Roman" w:eastAsia="Arial" w:hAnsi="Times New Roman" w:cs="Times New Roman"/>
        </w:rPr>
        <w:t>referente ao estabelecimento matriz e ao que prestará os serviços decorrentes deste credenciamento, se for filial; e</w:t>
      </w:r>
    </w:p>
    <w:p w:rsidR="00994060" w:rsidRPr="005B2546" w:rsidRDefault="00994060" w:rsidP="005B2546">
      <w:pPr>
        <w:pStyle w:val="PargrafodaLista"/>
        <w:numPr>
          <w:ilvl w:val="2"/>
          <w:numId w:val="43"/>
        </w:numPr>
        <w:tabs>
          <w:tab w:val="left" w:pos="851"/>
          <w:tab w:val="left" w:pos="1560"/>
        </w:tabs>
        <w:spacing w:before="120" w:after="120"/>
        <w:jc w:val="both"/>
        <w:rPr>
          <w:rFonts w:ascii="Times New Roman" w:eastAsia="Arial" w:hAnsi="Times New Roman" w:cs="Times New Roman"/>
        </w:rPr>
      </w:pPr>
      <w:r w:rsidRPr="005B2546">
        <w:rPr>
          <w:rFonts w:ascii="Times New Roman" w:eastAsia="Arial" w:hAnsi="Times New Roman" w:cs="Times New Roman"/>
        </w:rPr>
        <w:t>Prova de inexistência de débitos inadimplidos perante a Justiça do Trabalho, mediante apresentação da respectiva certidão.</w:t>
      </w:r>
    </w:p>
    <w:p w:rsidR="00994060" w:rsidRPr="00994060" w:rsidRDefault="00994060" w:rsidP="00994060">
      <w:pPr>
        <w:numPr>
          <w:ilvl w:val="1"/>
          <w:numId w:val="1"/>
        </w:numPr>
        <w:tabs>
          <w:tab w:val="left" w:pos="851"/>
        </w:tabs>
        <w:spacing w:before="120"/>
        <w:ind w:left="0" w:firstLine="0"/>
        <w:jc w:val="both"/>
        <w:rPr>
          <w:rFonts w:ascii="Times New Roman" w:hAnsi="Times New Roman" w:cs="Times New Roman"/>
        </w:rPr>
      </w:pPr>
      <w:r w:rsidRPr="00994060">
        <w:rPr>
          <w:rFonts w:ascii="Times New Roman" w:eastAsia="Arial" w:hAnsi="Times New Roman" w:cs="Times New Roman"/>
        </w:rPr>
        <w:t xml:space="preserve">Para Habilitação </w:t>
      </w:r>
      <w:r>
        <w:rPr>
          <w:rFonts w:ascii="Times New Roman" w:eastAsia="Arial" w:hAnsi="Times New Roman" w:cs="Times New Roman"/>
        </w:rPr>
        <w:t>Econômico-Financeira</w:t>
      </w:r>
      <w:r w:rsidRPr="00994060">
        <w:rPr>
          <w:rFonts w:ascii="Times New Roman" w:eastAsia="Arial" w:hAnsi="Times New Roman" w:cs="Times New Roman"/>
        </w:rPr>
        <w:t xml:space="preserve">, deverá atender aos seguintes </w:t>
      </w:r>
      <w:r>
        <w:rPr>
          <w:rFonts w:ascii="Times New Roman" w:eastAsia="Arial" w:hAnsi="Times New Roman" w:cs="Times New Roman"/>
        </w:rPr>
        <w:t>documentos</w:t>
      </w:r>
      <w:r w:rsidRPr="00994060">
        <w:rPr>
          <w:rFonts w:ascii="Times New Roman" w:eastAsia="Arial" w:hAnsi="Times New Roman" w:cs="Times New Roman"/>
        </w:rPr>
        <w:t>:</w:t>
      </w:r>
    </w:p>
    <w:p w:rsidR="00994060" w:rsidRPr="00994060" w:rsidRDefault="00D4686C" w:rsidP="00994060">
      <w:pPr>
        <w:tabs>
          <w:tab w:val="left" w:pos="851"/>
          <w:tab w:val="left" w:pos="1701"/>
        </w:tabs>
        <w:spacing w:before="120"/>
        <w:ind w:left="851"/>
        <w:jc w:val="both"/>
        <w:rPr>
          <w:rFonts w:ascii="Times New Roman" w:eastAsia="Arial" w:hAnsi="Times New Roman" w:cs="Times New Roman"/>
        </w:rPr>
      </w:pPr>
      <w:r>
        <w:rPr>
          <w:rFonts w:ascii="Times New Roman" w:eastAsia="Arial" w:hAnsi="Times New Roman" w:cs="Times New Roman"/>
        </w:rPr>
        <w:t>1</w:t>
      </w:r>
      <w:r w:rsidR="005B2546">
        <w:rPr>
          <w:rFonts w:ascii="Times New Roman" w:eastAsia="Arial" w:hAnsi="Times New Roman" w:cs="Times New Roman"/>
        </w:rPr>
        <w:t>1</w:t>
      </w:r>
      <w:r w:rsidR="00994060">
        <w:rPr>
          <w:rFonts w:ascii="Times New Roman" w:eastAsia="Arial" w:hAnsi="Times New Roman" w:cs="Times New Roman"/>
        </w:rPr>
        <w:t>.4</w:t>
      </w:r>
      <w:r w:rsidR="00994060" w:rsidRPr="00994060">
        <w:rPr>
          <w:rFonts w:ascii="Times New Roman" w:eastAsia="Arial" w:hAnsi="Times New Roman" w:cs="Times New Roman"/>
        </w:rPr>
        <w:t>.1</w:t>
      </w:r>
      <w:r w:rsidR="00994060" w:rsidRPr="00994060">
        <w:rPr>
          <w:rFonts w:ascii="Times New Roman" w:eastAsia="Arial" w:hAnsi="Times New Roman" w:cs="Times New Roman"/>
        </w:rPr>
        <w:tab/>
        <w:t>Certidão negativa de falência, recuperação judicial ou liquidação expedida pelo distribuidor da sede da pessoa jurídica.</w:t>
      </w:r>
    </w:p>
    <w:p w:rsidR="00994060" w:rsidRDefault="00994060" w:rsidP="00994060">
      <w:pPr>
        <w:tabs>
          <w:tab w:val="left" w:pos="1701"/>
        </w:tabs>
        <w:spacing w:before="240" w:after="240"/>
        <w:contextualSpacing/>
        <w:jc w:val="both"/>
        <w:rPr>
          <w:rFonts w:ascii="Times New Roman" w:eastAsia="Arial" w:hAnsi="Times New Roman" w:cs="Times New Roman"/>
        </w:rPr>
      </w:pPr>
    </w:p>
    <w:p w:rsidR="00994060" w:rsidRPr="00994060" w:rsidRDefault="00994060" w:rsidP="00994060">
      <w:pPr>
        <w:numPr>
          <w:ilvl w:val="1"/>
          <w:numId w:val="1"/>
        </w:numPr>
        <w:tabs>
          <w:tab w:val="left" w:pos="851"/>
        </w:tabs>
        <w:spacing w:before="120"/>
        <w:ind w:left="0" w:firstLine="0"/>
        <w:jc w:val="both"/>
        <w:rPr>
          <w:rFonts w:ascii="Times New Roman" w:hAnsi="Times New Roman" w:cs="Times New Roman"/>
        </w:rPr>
      </w:pPr>
      <w:r w:rsidRPr="00994060">
        <w:rPr>
          <w:rFonts w:ascii="Times New Roman" w:eastAsia="Arial" w:hAnsi="Times New Roman" w:cs="Times New Roman"/>
        </w:rPr>
        <w:t xml:space="preserve">Para Habilitação </w:t>
      </w:r>
      <w:r>
        <w:rPr>
          <w:rFonts w:ascii="Times New Roman" w:eastAsia="Arial" w:hAnsi="Times New Roman" w:cs="Times New Roman"/>
        </w:rPr>
        <w:t>Técnica</w:t>
      </w:r>
      <w:r w:rsidRPr="00994060">
        <w:rPr>
          <w:rFonts w:ascii="Times New Roman" w:eastAsia="Arial" w:hAnsi="Times New Roman" w:cs="Times New Roman"/>
        </w:rPr>
        <w:t>, deverá apresentar os seguintes documentos:</w:t>
      </w:r>
    </w:p>
    <w:p w:rsidR="00994060" w:rsidRDefault="00D4686C" w:rsidP="00E16CF3">
      <w:pPr>
        <w:tabs>
          <w:tab w:val="left" w:pos="851"/>
          <w:tab w:val="left" w:pos="1701"/>
        </w:tabs>
        <w:spacing w:before="120" w:after="120"/>
        <w:ind w:left="851"/>
        <w:jc w:val="both"/>
        <w:rPr>
          <w:rFonts w:ascii="Times New Roman" w:eastAsia="Arial" w:hAnsi="Times New Roman" w:cs="Times New Roman"/>
        </w:rPr>
      </w:pPr>
      <w:r>
        <w:rPr>
          <w:rFonts w:ascii="Times New Roman" w:eastAsia="Arial" w:hAnsi="Times New Roman" w:cs="Times New Roman"/>
        </w:rPr>
        <w:t>1</w:t>
      </w:r>
      <w:r w:rsidR="005B2546">
        <w:rPr>
          <w:rFonts w:ascii="Times New Roman" w:eastAsia="Arial" w:hAnsi="Times New Roman" w:cs="Times New Roman"/>
        </w:rPr>
        <w:t>1</w:t>
      </w:r>
      <w:r w:rsidR="00994060" w:rsidRPr="00994060">
        <w:rPr>
          <w:rFonts w:ascii="Times New Roman" w:eastAsia="Arial" w:hAnsi="Times New Roman" w:cs="Times New Roman"/>
        </w:rPr>
        <w:t>.5.1</w:t>
      </w:r>
      <w:r w:rsidR="00994060" w:rsidRPr="00994060">
        <w:rPr>
          <w:rFonts w:ascii="Times New Roman" w:eastAsia="Arial" w:hAnsi="Times New Roman" w:cs="Times New Roman"/>
        </w:rPr>
        <w:tab/>
        <w:t>Atestado de capacidade técnica, o qual pode ser substituído por cópias de contratos anteriores celebrados com o Poder Público, que demonstrem sua experiência e</w:t>
      </w:r>
      <w:r w:rsidR="00994060" w:rsidRPr="00994060">
        <w:rPr>
          <w:rFonts w:ascii="Times New Roman" w:hAnsi="Times New Roman" w:cs="Times New Roman"/>
        </w:rPr>
        <w:t xml:space="preserve"> desempenho anterior na execução de serviços idênticos ou similares ao objeto desta contratação, prêmios e distinções de reconhecimento de sua capacidade técnica, certificações</w:t>
      </w:r>
      <w:r w:rsidR="00E16CF3">
        <w:rPr>
          <w:rFonts w:ascii="Times New Roman" w:hAnsi="Times New Roman" w:cs="Times New Roman"/>
        </w:rPr>
        <w:t xml:space="preserve">, </w:t>
      </w:r>
      <w:r w:rsidR="00E16CF3" w:rsidRPr="00E16CF3">
        <w:rPr>
          <w:rFonts w:ascii="Times New Roman" w:hAnsi="Times New Roman" w:cs="Times New Roman"/>
        </w:rPr>
        <w:t>no mínimo de 1 (um)</w:t>
      </w:r>
      <w:r w:rsidR="00994060" w:rsidRPr="00994060">
        <w:rPr>
          <w:rFonts w:ascii="Times New Roman" w:eastAsia="Arial" w:hAnsi="Times New Roman" w:cs="Times New Roman"/>
        </w:rPr>
        <w:t>;</w:t>
      </w:r>
    </w:p>
    <w:p w:rsidR="00E16CF3" w:rsidRDefault="00D4686C" w:rsidP="00E16CF3">
      <w:pPr>
        <w:tabs>
          <w:tab w:val="left" w:pos="851"/>
          <w:tab w:val="left" w:pos="1701"/>
        </w:tabs>
        <w:spacing w:before="120" w:after="120"/>
        <w:ind w:left="851"/>
        <w:jc w:val="both"/>
        <w:rPr>
          <w:rFonts w:ascii="Times New Roman" w:eastAsia="Arial" w:hAnsi="Times New Roman"/>
        </w:rPr>
      </w:pPr>
      <w:r>
        <w:rPr>
          <w:rFonts w:ascii="Times New Roman" w:eastAsia="Arial" w:hAnsi="Times New Roman" w:cs="Times New Roman"/>
        </w:rPr>
        <w:t>1</w:t>
      </w:r>
      <w:r w:rsidR="005B2546">
        <w:rPr>
          <w:rFonts w:ascii="Times New Roman" w:eastAsia="Arial" w:hAnsi="Times New Roman" w:cs="Times New Roman"/>
        </w:rPr>
        <w:t>1</w:t>
      </w:r>
      <w:r w:rsidR="00E16CF3">
        <w:rPr>
          <w:rFonts w:ascii="Times New Roman" w:eastAsia="Arial" w:hAnsi="Times New Roman" w:cs="Times New Roman"/>
        </w:rPr>
        <w:t xml:space="preserve">.5.2 </w:t>
      </w:r>
      <w:r w:rsidR="00E16CF3" w:rsidRPr="00E16CF3">
        <w:rPr>
          <w:rFonts w:ascii="Times New Roman" w:eastAsia="Arial" w:hAnsi="Times New Roman"/>
        </w:rPr>
        <w:t>O(s) atestado(s) de Capacidade Técnica apresentado(s) deverá(</w:t>
      </w:r>
      <w:proofErr w:type="spellStart"/>
      <w:r w:rsidR="00E16CF3" w:rsidRPr="00E16CF3">
        <w:rPr>
          <w:rFonts w:ascii="Times New Roman" w:eastAsia="Arial" w:hAnsi="Times New Roman"/>
        </w:rPr>
        <w:t>ão</w:t>
      </w:r>
      <w:proofErr w:type="spellEnd"/>
      <w:r w:rsidR="00E16CF3" w:rsidRPr="00E16CF3">
        <w:rPr>
          <w:rFonts w:ascii="Times New Roman" w:eastAsia="Arial" w:hAnsi="Times New Roman"/>
        </w:rPr>
        <w:t xml:space="preserve">) constar expressamente que houve a </w:t>
      </w:r>
      <w:r w:rsidR="00E16CF3">
        <w:rPr>
          <w:rFonts w:ascii="Times New Roman" w:hAnsi="Times New Roman" w:cs="Times New Roman"/>
        </w:rPr>
        <w:t>recuperação de receitas referente</w:t>
      </w:r>
      <w:r w:rsidR="00E16CF3" w:rsidRPr="00352C78">
        <w:rPr>
          <w:rFonts w:ascii="Times New Roman" w:hAnsi="Times New Roman" w:cs="Times New Roman"/>
        </w:rPr>
        <w:t xml:space="preserve"> ao período não atingido pela decadência (últimos cinco anos), relativamente ao Imposto Sobre Serviços</w:t>
      </w:r>
      <w:r w:rsidR="00E16CF3">
        <w:rPr>
          <w:rFonts w:ascii="Times New Roman" w:hAnsi="Times New Roman" w:cs="Times New Roman"/>
        </w:rPr>
        <w:t xml:space="preserve"> de Qualquer Natureza</w:t>
      </w:r>
      <w:r w:rsidR="00E16CF3" w:rsidRPr="00352C78">
        <w:rPr>
          <w:rFonts w:ascii="Times New Roman" w:hAnsi="Times New Roman" w:cs="Times New Roman"/>
        </w:rPr>
        <w:t xml:space="preserve"> – ISS</w:t>
      </w:r>
      <w:r w:rsidR="00E16CF3">
        <w:rPr>
          <w:rFonts w:ascii="Times New Roman" w:hAnsi="Times New Roman" w:cs="Times New Roman"/>
        </w:rPr>
        <w:t>QN</w:t>
      </w:r>
      <w:r w:rsidR="00E16CF3" w:rsidRPr="00352C78">
        <w:rPr>
          <w:rFonts w:ascii="Times New Roman" w:hAnsi="Times New Roman" w:cs="Times New Roman"/>
        </w:rPr>
        <w:t>, incidentes sobre serviços prestados por instituições financeiras, realizados no território do Município contratante, e não declarados à Fazenda Municipal</w:t>
      </w:r>
      <w:r w:rsidR="00E16CF3" w:rsidRPr="00E16CF3">
        <w:rPr>
          <w:rFonts w:ascii="Times New Roman" w:eastAsia="Arial" w:hAnsi="Times New Roman"/>
        </w:rPr>
        <w:t xml:space="preserve"> assim como, estar com assinaturas do Gestor municipal</w:t>
      </w:r>
      <w:r w:rsidR="00E16CF3">
        <w:rPr>
          <w:rFonts w:ascii="Times New Roman" w:eastAsia="Arial" w:hAnsi="Times New Roman"/>
        </w:rPr>
        <w:t>,</w:t>
      </w:r>
      <w:r w:rsidR="00E16CF3" w:rsidRPr="00E16CF3">
        <w:rPr>
          <w:rFonts w:ascii="Times New Roman" w:eastAsia="Arial" w:hAnsi="Times New Roman"/>
        </w:rPr>
        <w:t xml:space="preserve"> com firmas devidamente </w:t>
      </w:r>
      <w:r w:rsidR="00E16CF3" w:rsidRPr="00E16CF3">
        <w:rPr>
          <w:rFonts w:ascii="Times New Roman" w:eastAsia="Arial" w:hAnsi="Times New Roman"/>
        </w:rPr>
        <w:lastRenderedPageBreak/>
        <w:t>reconhecidas, que comprovarem as autenticidades dos documentos, nada impedindo que sua autenticidade seja verif</w:t>
      </w:r>
      <w:r w:rsidR="00E16CF3">
        <w:rPr>
          <w:rFonts w:ascii="Times New Roman" w:eastAsia="Arial" w:hAnsi="Times New Roman"/>
        </w:rPr>
        <w:t>icada por outros meios;</w:t>
      </w:r>
    </w:p>
    <w:p w:rsidR="00E16CF3" w:rsidRPr="00E16CF3" w:rsidRDefault="00D4686C" w:rsidP="00E16CF3">
      <w:pPr>
        <w:tabs>
          <w:tab w:val="left" w:pos="851"/>
          <w:tab w:val="left" w:pos="1701"/>
        </w:tabs>
        <w:spacing w:before="120" w:after="120"/>
        <w:ind w:left="851"/>
        <w:jc w:val="both"/>
        <w:rPr>
          <w:rFonts w:ascii="Times New Roman" w:eastAsia="Arial" w:hAnsi="Times New Roman"/>
        </w:rPr>
      </w:pPr>
      <w:r>
        <w:rPr>
          <w:rFonts w:ascii="Times New Roman" w:eastAsia="Arial" w:hAnsi="Times New Roman" w:cs="Times New Roman"/>
        </w:rPr>
        <w:t>1</w:t>
      </w:r>
      <w:r w:rsidR="005B2546">
        <w:rPr>
          <w:rFonts w:ascii="Times New Roman" w:eastAsia="Arial" w:hAnsi="Times New Roman" w:cs="Times New Roman"/>
        </w:rPr>
        <w:t>1</w:t>
      </w:r>
      <w:r w:rsidR="00E16CF3">
        <w:rPr>
          <w:rFonts w:ascii="Times New Roman" w:eastAsia="Arial" w:hAnsi="Times New Roman" w:cs="Times New Roman"/>
        </w:rPr>
        <w:t xml:space="preserve">.5.3 </w:t>
      </w:r>
      <w:r w:rsidR="00E16CF3" w:rsidRPr="00E16CF3">
        <w:rPr>
          <w:rFonts w:ascii="Times New Roman" w:eastAsia="Arial" w:hAnsi="Times New Roman" w:cs="Times New Roman"/>
        </w:rPr>
        <w:t>Só será(</w:t>
      </w:r>
      <w:proofErr w:type="spellStart"/>
      <w:r w:rsidR="00E16CF3" w:rsidRPr="00E16CF3">
        <w:rPr>
          <w:rFonts w:ascii="Times New Roman" w:eastAsia="Arial" w:hAnsi="Times New Roman" w:cs="Times New Roman"/>
        </w:rPr>
        <w:t>ão</w:t>
      </w:r>
      <w:proofErr w:type="spellEnd"/>
      <w:r w:rsidR="00E16CF3" w:rsidRPr="00E16CF3">
        <w:rPr>
          <w:rFonts w:ascii="Times New Roman" w:eastAsia="Arial" w:hAnsi="Times New Roman" w:cs="Times New Roman"/>
        </w:rPr>
        <w:t>) aceito(s) atestado(s) emitido(s) em nome do licitante (empresa e/ou sócio), sendo vedada à apresentação de atestados de terceiros, em nome dos funcionários, representantes, diretores</w:t>
      </w:r>
      <w:r w:rsidR="00E16CF3">
        <w:rPr>
          <w:rFonts w:ascii="Times New Roman" w:eastAsia="Arial" w:hAnsi="Times New Roman" w:cs="Times New Roman"/>
        </w:rPr>
        <w:t>;</w:t>
      </w:r>
    </w:p>
    <w:p w:rsidR="00986759" w:rsidRDefault="00D4686C" w:rsidP="00E16CF3">
      <w:pPr>
        <w:tabs>
          <w:tab w:val="left" w:pos="851"/>
          <w:tab w:val="left" w:pos="1701"/>
        </w:tabs>
        <w:spacing w:before="120" w:after="120"/>
        <w:ind w:left="851"/>
        <w:jc w:val="both"/>
        <w:rPr>
          <w:rFonts w:ascii="Times New Roman" w:eastAsia="Arial" w:hAnsi="Times New Roman" w:cs="Times New Roman"/>
        </w:rPr>
      </w:pPr>
      <w:r>
        <w:rPr>
          <w:rFonts w:ascii="Times New Roman" w:eastAsia="Arial" w:hAnsi="Times New Roman" w:cs="Times New Roman"/>
        </w:rPr>
        <w:t>1</w:t>
      </w:r>
      <w:r w:rsidR="005B2546">
        <w:rPr>
          <w:rFonts w:ascii="Times New Roman" w:eastAsia="Arial" w:hAnsi="Times New Roman" w:cs="Times New Roman"/>
        </w:rPr>
        <w:t>1</w:t>
      </w:r>
      <w:r w:rsidR="00E16CF3">
        <w:rPr>
          <w:rFonts w:ascii="Times New Roman" w:eastAsia="Arial" w:hAnsi="Times New Roman" w:cs="Times New Roman"/>
        </w:rPr>
        <w:t>.5.4</w:t>
      </w:r>
      <w:r w:rsidR="00986759">
        <w:rPr>
          <w:rFonts w:ascii="Times New Roman" w:eastAsia="Arial" w:hAnsi="Times New Roman" w:cs="Times New Roman"/>
        </w:rPr>
        <w:t xml:space="preserve"> </w:t>
      </w:r>
      <w:r w:rsidR="00986759" w:rsidRPr="00986759">
        <w:rPr>
          <w:rFonts w:ascii="Times New Roman" w:eastAsia="Arial" w:hAnsi="Times New Roman" w:cs="Times New Roman"/>
        </w:rPr>
        <w:t xml:space="preserve">Declaração da proponente indicando os profissionais, </w:t>
      </w:r>
      <w:r w:rsidR="00986759" w:rsidRPr="00E7095E">
        <w:rPr>
          <w:rFonts w:ascii="Times New Roman" w:eastAsia="Arial" w:hAnsi="Times New Roman" w:cs="Times New Roman"/>
        </w:rPr>
        <w:t>em número mínimo de dois, que irão compor a equipe té</w:t>
      </w:r>
      <w:r w:rsidR="00E7095E">
        <w:rPr>
          <w:rFonts w:ascii="Times New Roman" w:eastAsia="Arial" w:hAnsi="Times New Roman" w:cs="Times New Roman"/>
        </w:rPr>
        <w:t>cnica da proponente, responsáveis</w:t>
      </w:r>
      <w:r w:rsidR="00986759" w:rsidRPr="00986759">
        <w:rPr>
          <w:rFonts w:ascii="Times New Roman" w:eastAsia="Arial" w:hAnsi="Times New Roman" w:cs="Times New Roman"/>
        </w:rPr>
        <w:t xml:space="preserve"> pela intermediação com os técnicos da Prefeitura </w:t>
      </w:r>
      <w:r w:rsidR="00E16CF3">
        <w:rPr>
          <w:rFonts w:ascii="Times New Roman" w:eastAsia="Arial" w:hAnsi="Times New Roman" w:cs="Times New Roman"/>
        </w:rPr>
        <w:t>de Maceió</w:t>
      </w:r>
      <w:r w:rsidR="00986759" w:rsidRPr="00986759">
        <w:rPr>
          <w:rFonts w:ascii="Times New Roman" w:eastAsia="Arial" w:hAnsi="Times New Roman" w:cs="Times New Roman"/>
        </w:rPr>
        <w:t xml:space="preserve"> (nome, CPF e respectivas funções);</w:t>
      </w:r>
    </w:p>
    <w:p w:rsidR="00E16CF3" w:rsidRDefault="00D4686C" w:rsidP="00FC4503">
      <w:pPr>
        <w:tabs>
          <w:tab w:val="left" w:pos="851"/>
          <w:tab w:val="left" w:pos="1701"/>
        </w:tabs>
        <w:spacing w:before="120" w:after="120"/>
        <w:ind w:left="851"/>
        <w:jc w:val="both"/>
        <w:rPr>
          <w:rFonts w:ascii="Times New Roman" w:eastAsia="Arial" w:hAnsi="Times New Roman" w:cs="Times New Roman"/>
        </w:rPr>
      </w:pPr>
      <w:r>
        <w:rPr>
          <w:rFonts w:ascii="Times New Roman" w:eastAsia="Arial" w:hAnsi="Times New Roman" w:cs="Times New Roman"/>
        </w:rPr>
        <w:t>1</w:t>
      </w:r>
      <w:r w:rsidR="005B2546">
        <w:rPr>
          <w:rFonts w:ascii="Times New Roman" w:eastAsia="Arial" w:hAnsi="Times New Roman" w:cs="Times New Roman"/>
        </w:rPr>
        <w:t>1</w:t>
      </w:r>
      <w:r w:rsidR="00E16CF3">
        <w:rPr>
          <w:rFonts w:ascii="Times New Roman" w:eastAsia="Arial" w:hAnsi="Times New Roman" w:cs="Times New Roman"/>
        </w:rPr>
        <w:t>.5.</w:t>
      </w:r>
      <w:r w:rsidR="00E16CF3" w:rsidRPr="00E7095E">
        <w:rPr>
          <w:rFonts w:ascii="Times New Roman" w:eastAsia="Arial" w:hAnsi="Times New Roman" w:cs="Times New Roman"/>
        </w:rPr>
        <w:t>5 Ser pessoa jurídica que se enquadra no ramo de atividade pertinente ao objeto desta licitação e que apresentar no dia do certame a declaração do Sistema de Cadastro Unificado de Fornecedores - SICAF ou o Certificado de Registro Cadastral – CRC, expedido por órgão da Administração Pública Federal, Estadual ou Municipal ou ainda, não estando cadastrado em nenhum órgão, que atendam, perante a Comissão Permanente de Licitação - CPL, a todas as condições exigidas para o cadastramento e apresente os documentos respectivos até o quarto dia anterior à data do recebimento das propostas.</w:t>
      </w:r>
    </w:p>
    <w:p w:rsidR="00994060" w:rsidRDefault="005B2546" w:rsidP="00FC4503">
      <w:pPr>
        <w:tabs>
          <w:tab w:val="left" w:pos="1701"/>
        </w:tabs>
        <w:spacing w:before="120" w:after="120"/>
        <w:ind w:left="851"/>
        <w:jc w:val="both"/>
        <w:rPr>
          <w:rFonts w:ascii="Times New Roman" w:eastAsia="Arial" w:hAnsi="Times New Roman" w:cs="Times New Roman"/>
        </w:rPr>
      </w:pPr>
      <w:r>
        <w:rPr>
          <w:rFonts w:ascii="Times New Roman" w:eastAsia="Arial" w:hAnsi="Times New Roman" w:cs="Times New Roman"/>
        </w:rPr>
        <w:t>11</w:t>
      </w:r>
      <w:r w:rsidR="00E16CF3">
        <w:rPr>
          <w:rFonts w:ascii="Times New Roman" w:eastAsia="Arial" w:hAnsi="Times New Roman" w:cs="Times New Roman"/>
        </w:rPr>
        <w:t>.5.6</w:t>
      </w:r>
      <w:r w:rsidR="00994060" w:rsidRPr="00994060">
        <w:rPr>
          <w:rFonts w:ascii="Times New Roman" w:eastAsia="Arial" w:hAnsi="Times New Roman" w:cs="Times New Roman"/>
        </w:rPr>
        <w:tab/>
        <w:t>Declaração da empresa de não possuir em seu quadro de pessoal, menores de 18 (dezoito) anos em trabalho noturno, perigoso ou insalubre, nem menores de 14 (catorze) anos em qualquer tipo de trabalho;</w:t>
      </w:r>
    </w:p>
    <w:p w:rsidR="00994060" w:rsidRPr="00994060" w:rsidRDefault="00D4686C" w:rsidP="00FC4503">
      <w:pPr>
        <w:tabs>
          <w:tab w:val="left" w:pos="1701"/>
        </w:tabs>
        <w:spacing w:before="120" w:after="120"/>
        <w:ind w:left="851"/>
        <w:jc w:val="both"/>
        <w:rPr>
          <w:rFonts w:ascii="Times New Roman" w:eastAsia="Arial" w:hAnsi="Times New Roman" w:cs="Times New Roman"/>
        </w:rPr>
      </w:pPr>
      <w:r>
        <w:rPr>
          <w:rFonts w:ascii="Times New Roman" w:eastAsia="Arial" w:hAnsi="Times New Roman" w:cs="Times New Roman"/>
        </w:rPr>
        <w:t>1</w:t>
      </w:r>
      <w:r w:rsidR="005B2546">
        <w:rPr>
          <w:rFonts w:ascii="Times New Roman" w:eastAsia="Arial" w:hAnsi="Times New Roman" w:cs="Times New Roman"/>
        </w:rPr>
        <w:t>1</w:t>
      </w:r>
      <w:r w:rsidR="00E16CF3">
        <w:rPr>
          <w:rFonts w:ascii="Times New Roman" w:eastAsia="Arial" w:hAnsi="Times New Roman" w:cs="Times New Roman"/>
        </w:rPr>
        <w:t>.5.7</w:t>
      </w:r>
      <w:r w:rsidR="00994060" w:rsidRPr="00994060">
        <w:rPr>
          <w:rFonts w:ascii="Times New Roman" w:eastAsia="Arial" w:hAnsi="Times New Roman" w:cs="Times New Roman"/>
        </w:rPr>
        <w:tab/>
      </w:r>
      <w:r w:rsidR="00994060" w:rsidRPr="00994060">
        <w:rPr>
          <w:rFonts w:ascii="Times New Roman" w:eastAsia="Arial" w:hAnsi="Times New Roman"/>
        </w:rPr>
        <w:t>Declaração de inexistência de fato impeditivo de sua habilitação, assinada pelo administrador designado na forma dos seus atos constitutivos, devidamente identificado.</w:t>
      </w:r>
    </w:p>
    <w:p w:rsidR="00994060" w:rsidRDefault="00994060" w:rsidP="00994060">
      <w:pPr>
        <w:tabs>
          <w:tab w:val="left" w:pos="851"/>
          <w:tab w:val="left" w:pos="1701"/>
        </w:tabs>
        <w:spacing w:before="120"/>
        <w:ind w:left="851"/>
        <w:jc w:val="both"/>
        <w:rPr>
          <w:rFonts w:ascii="Times New Roman" w:eastAsia="Arial" w:hAnsi="Times New Roman" w:cs="Times New Roman"/>
        </w:rPr>
      </w:pPr>
    </w:p>
    <w:p w:rsidR="00994060" w:rsidRPr="00994060" w:rsidRDefault="00994060" w:rsidP="00994060">
      <w:pPr>
        <w:numPr>
          <w:ilvl w:val="1"/>
          <w:numId w:val="1"/>
        </w:numPr>
        <w:tabs>
          <w:tab w:val="left" w:pos="851"/>
        </w:tabs>
        <w:spacing w:before="120"/>
        <w:ind w:left="0" w:firstLine="0"/>
        <w:jc w:val="both"/>
        <w:rPr>
          <w:rFonts w:ascii="Times New Roman" w:hAnsi="Times New Roman" w:cs="Times New Roman"/>
        </w:rPr>
      </w:pPr>
      <w:r>
        <w:rPr>
          <w:rFonts w:ascii="Times New Roman" w:eastAsia="Arial" w:hAnsi="Times New Roman" w:cs="Times New Roman"/>
        </w:rPr>
        <w:t>Os documentos devem ser apresentados dentro de sua validade.</w:t>
      </w:r>
    </w:p>
    <w:p w:rsidR="00994060" w:rsidRPr="00994060" w:rsidRDefault="00994060" w:rsidP="00994060">
      <w:pPr>
        <w:numPr>
          <w:ilvl w:val="1"/>
          <w:numId w:val="1"/>
        </w:numPr>
        <w:tabs>
          <w:tab w:val="left" w:pos="851"/>
        </w:tabs>
        <w:spacing w:before="120"/>
        <w:ind w:left="0" w:firstLine="0"/>
        <w:jc w:val="both"/>
        <w:rPr>
          <w:rFonts w:ascii="Times New Roman" w:hAnsi="Times New Roman" w:cs="Times New Roman"/>
        </w:rPr>
      </w:pPr>
      <w:r w:rsidRPr="00994060">
        <w:rPr>
          <w:rFonts w:ascii="Times New Roman" w:eastAsia="Arial" w:hAnsi="Times New Roman"/>
        </w:rPr>
        <w:t>Todos os documentos apresentados deverão referir-se ao mesmo CNPJ. Se for a matriz, todos os documentos deverão estar em nome da matriz; se filial, deverão estar em nome desta, exceto em relação às certidões de regularidade fiscal, que devem ser apresentados tanto em relação à matriz, quanto à filial.</w:t>
      </w:r>
    </w:p>
    <w:p w:rsidR="00994060" w:rsidRPr="00994060" w:rsidRDefault="00994060" w:rsidP="00994060">
      <w:pPr>
        <w:numPr>
          <w:ilvl w:val="1"/>
          <w:numId w:val="1"/>
        </w:numPr>
        <w:tabs>
          <w:tab w:val="left" w:pos="851"/>
        </w:tabs>
        <w:spacing w:before="120"/>
        <w:ind w:left="0" w:firstLine="0"/>
        <w:jc w:val="both"/>
        <w:rPr>
          <w:rFonts w:ascii="Times New Roman" w:hAnsi="Times New Roman" w:cs="Times New Roman"/>
        </w:rPr>
      </w:pPr>
      <w:r w:rsidRPr="00994060">
        <w:rPr>
          <w:rFonts w:ascii="Times New Roman" w:eastAsia="Arial" w:hAnsi="Times New Roman"/>
        </w:rPr>
        <w:t>Não serão aceitos documentos cujos caracteres e/ou datas estejam ilegíveis ou rasurados.</w:t>
      </w:r>
    </w:p>
    <w:p w:rsidR="00994060" w:rsidRPr="00994060" w:rsidRDefault="00994060" w:rsidP="00994060">
      <w:pPr>
        <w:numPr>
          <w:ilvl w:val="1"/>
          <w:numId w:val="1"/>
        </w:numPr>
        <w:tabs>
          <w:tab w:val="left" w:pos="851"/>
        </w:tabs>
        <w:spacing w:before="120"/>
        <w:ind w:left="0" w:firstLine="0"/>
        <w:jc w:val="both"/>
        <w:rPr>
          <w:rFonts w:ascii="Times New Roman" w:hAnsi="Times New Roman" w:cs="Times New Roman"/>
        </w:rPr>
      </w:pPr>
      <w:r w:rsidRPr="00994060">
        <w:rPr>
          <w:rFonts w:ascii="Times New Roman" w:eastAsia="Arial" w:hAnsi="Times New Roman"/>
        </w:rPr>
        <w:t>Não serão aceitos protocolos de entrega ou solicitação de documentos em substituição aos requeridos.</w:t>
      </w:r>
    </w:p>
    <w:p w:rsidR="00026830" w:rsidRPr="00EF32B6" w:rsidRDefault="00026830" w:rsidP="00E6003E">
      <w:pPr>
        <w:tabs>
          <w:tab w:val="left" w:pos="993"/>
        </w:tabs>
        <w:spacing w:before="120"/>
        <w:ind w:right="-568"/>
        <w:jc w:val="both"/>
        <w:rPr>
          <w:rFonts w:ascii="Times New Roman" w:hAnsi="Times New Roman" w:cs="Times New Roman"/>
          <w:color w:val="000000"/>
        </w:rPr>
      </w:pPr>
    </w:p>
    <w:p w:rsidR="00E6003E" w:rsidRPr="00EF32B6" w:rsidRDefault="00E6003E" w:rsidP="00E6003E">
      <w:pPr>
        <w:numPr>
          <w:ilvl w:val="0"/>
          <w:numId w:val="1"/>
        </w:numPr>
        <w:tabs>
          <w:tab w:val="left" w:pos="993"/>
        </w:tabs>
        <w:spacing w:before="120"/>
        <w:ind w:left="0" w:right="-568" w:firstLine="0"/>
        <w:jc w:val="both"/>
        <w:rPr>
          <w:rFonts w:ascii="Times New Roman" w:hAnsi="Times New Roman" w:cs="Times New Roman"/>
          <w:b/>
        </w:rPr>
      </w:pPr>
      <w:r>
        <w:rPr>
          <w:rFonts w:ascii="Times New Roman" w:hAnsi="Times New Roman" w:cs="Times New Roman"/>
          <w:b/>
        </w:rPr>
        <w:t>DA</w:t>
      </w:r>
      <w:r w:rsidRPr="00EF32B6">
        <w:rPr>
          <w:rFonts w:ascii="Times New Roman" w:hAnsi="Times New Roman" w:cs="Times New Roman"/>
          <w:b/>
        </w:rPr>
        <w:t xml:space="preserve"> </w:t>
      </w:r>
      <w:r>
        <w:rPr>
          <w:rFonts w:ascii="Times New Roman" w:hAnsi="Times New Roman" w:cs="Times New Roman"/>
          <w:b/>
        </w:rPr>
        <w:t>REMUNERAÇÃO DO</w:t>
      </w:r>
      <w:r w:rsidR="00A011AF">
        <w:rPr>
          <w:rFonts w:ascii="Times New Roman" w:hAnsi="Times New Roman" w:cs="Times New Roman"/>
          <w:b/>
        </w:rPr>
        <w:t>S</w:t>
      </w:r>
      <w:r>
        <w:rPr>
          <w:rFonts w:ascii="Times New Roman" w:hAnsi="Times New Roman" w:cs="Times New Roman"/>
          <w:b/>
        </w:rPr>
        <w:t xml:space="preserve"> SERVIÇO</w:t>
      </w:r>
      <w:r w:rsidR="00A011AF">
        <w:rPr>
          <w:rFonts w:ascii="Times New Roman" w:hAnsi="Times New Roman" w:cs="Times New Roman"/>
          <w:b/>
        </w:rPr>
        <w:t>S</w:t>
      </w:r>
      <w:r w:rsidR="003B75CD">
        <w:rPr>
          <w:rFonts w:ascii="Times New Roman" w:hAnsi="Times New Roman" w:cs="Times New Roman"/>
          <w:b/>
        </w:rPr>
        <w:t xml:space="preserve"> </w:t>
      </w:r>
    </w:p>
    <w:p w:rsidR="00541A95" w:rsidRPr="00541A95" w:rsidRDefault="00A011AF" w:rsidP="00541A95">
      <w:pPr>
        <w:numPr>
          <w:ilvl w:val="1"/>
          <w:numId w:val="1"/>
        </w:numPr>
        <w:tabs>
          <w:tab w:val="left" w:pos="993"/>
        </w:tabs>
        <w:spacing w:before="120"/>
        <w:ind w:left="0" w:right="-1" w:firstLine="0"/>
        <w:jc w:val="both"/>
        <w:rPr>
          <w:rFonts w:ascii="Times New Roman" w:hAnsi="Times New Roman" w:cs="Times New Roman"/>
        </w:rPr>
      </w:pPr>
      <w:r>
        <w:rPr>
          <w:rFonts w:ascii="Times New Roman" w:hAnsi="Times New Roman" w:cs="Times New Roman"/>
        </w:rPr>
        <w:t>Os serviços prestados serão remunerados de acordo com as etapas e respec</w:t>
      </w:r>
      <w:r w:rsidR="00D8176B">
        <w:rPr>
          <w:rFonts w:ascii="Times New Roman" w:hAnsi="Times New Roman" w:cs="Times New Roman"/>
        </w:rPr>
        <w:t xml:space="preserve">tivas fases descritas no item 5, </w:t>
      </w:r>
      <w:r w:rsidR="00D8176B" w:rsidRPr="00B95987">
        <w:rPr>
          <w:rFonts w:ascii="Times New Roman" w:hAnsi="Times New Roman" w:cs="Times New Roman"/>
        </w:rPr>
        <w:t>com base no êxito obtido na aprovação dos pleitos e após o consequente recebimento (compensação) dos valores apurados.</w:t>
      </w:r>
    </w:p>
    <w:p w:rsidR="00A011AF" w:rsidRDefault="00FF6777" w:rsidP="00713331">
      <w:pPr>
        <w:numPr>
          <w:ilvl w:val="1"/>
          <w:numId w:val="1"/>
        </w:numPr>
        <w:tabs>
          <w:tab w:val="left" w:pos="993"/>
        </w:tabs>
        <w:spacing w:before="120"/>
        <w:ind w:left="0" w:right="-1" w:firstLine="0"/>
        <w:jc w:val="both"/>
        <w:rPr>
          <w:rFonts w:ascii="Times New Roman" w:hAnsi="Times New Roman" w:cs="Times New Roman"/>
        </w:rPr>
      </w:pPr>
      <w:r>
        <w:rPr>
          <w:rFonts w:ascii="Times New Roman" w:hAnsi="Times New Roman" w:cs="Times New Roman"/>
        </w:rPr>
        <w:t xml:space="preserve">A remuneração será o equivalente ao percentual </w:t>
      </w:r>
      <w:r w:rsidR="00E7095E">
        <w:rPr>
          <w:rFonts w:ascii="Times New Roman" w:hAnsi="Times New Roman" w:cs="Times New Roman"/>
        </w:rPr>
        <w:t xml:space="preserve">proposto </w:t>
      </w:r>
      <w:r w:rsidR="00BB4161">
        <w:rPr>
          <w:rFonts w:ascii="Times New Roman" w:hAnsi="Times New Roman" w:cs="Times New Roman"/>
        </w:rPr>
        <w:t>sobre o incremento na receita da Fazenda Pública Municipal decorrente da recuperação total da receita relativa ao ISSQN, incidente sobre os serviços prestados por</w:t>
      </w:r>
      <w:r w:rsidR="004B6255">
        <w:rPr>
          <w:rFonts w:ascii="Times New Roman" w:hAnsi="Times New Roman" w:cs="Times New Roman"/>
        </w:rPr>
        <w:t xml:space="preserve"> bancos e</w:t>
      </w:r>
      <w:r w:rsidR="00BB4161">
        <w:rPr>
          <w:rFonts w:ascii="Times New Roman" w:hAnsi="Times New Roman" w:cs="Times New Roman"/>
        </w:rPr>
        <w:t xml:space="preserve"> instituição </w:t>
      </w:r>
      <w:r w:rsidR="00BB4161">
        <w:rPr>
          <w:rFonts w:ascii="Times New Roman" w:hAnsi="Times New Roman" w:cs="Times New Roman"/>
        </w:rPr>
        <w:lastRenderedPageBreak/>
        <w:t>financeira realizados em Maceió e não declarados à Fazenda Pública Municipal, referente ao período não atingido pe</w:t>
      </w:r>
      <w:r w:rsidR="00541A95">
        <w:rPr>
          <w:rFonts w:ascii="Times New Roman" w:hAnsi="Times New Roman" w:cs="Times New Roman"/>
        </w:rPr>
        <w:t xml:space="preserve">la decadência (últimos 05 anos), observando o percentual máximo de </w:t>
      </w:r>
      <w:r w:rsidR="00541A95" w:rsidRPr="00541A95">
        <w:rPr>
          <w:rFonts w:ascii="Times New Roman" w:hAnsi="Times New Roman" w:cs="Times New Roman"/>
        </w:rPr>
        <w:t>15% (quinze por cento) sobre todo proveito econômico e efetivamente compensado,</w:t>
      </w:r>
      <w:r w:rsidR="00541A95">
        <w:rPr>
          <w:rFonts w:ascii="Times New Roman" w:hAnsi="Times New Roman" w:cs="Times New Roman"/>
        </w:rPr>
        <w:t xml:space="preserve"> </w:t>
      </w:r>
      <w:r w:rsidR="00541A95" w:rsidRPr="00B95987">
        <w:rPr>
          <w:rFonts w:ascii="Times New Roman" w:hAnsi="Times New Roman" w:cs="Times New Roman"/>
        </w:rPr>
        <w:t>na medida em que seja obtido o proveito econômico ao Ente da Federação.</w:t>
      </w:r>
    </w:p>
    <w:p w:rsidR="0089047E" w:rsidRDefault="007149A0" w:rsidP="00713331">
      <w:pPr>
        <w:numPr>
          <w:ilvl w:val="1"/>
          <w:numId w:val="1"/>
        </w:numPr>
        <w:tabs>
          <w:tab w:val="left" w:pos="993"/>
        </w:tabs>
        <w:spacing w:before="120"/>
        <w:ind w:left="0" w:right="-1" w:firstLine="0"/>
        <w:jc w:val="both"/>
        <w:rPr>
          <w:rFonts w:ascii="Times New Roman" w:hAnsi="Times New Roman" w:cs="Times New Roman"/>
        </w:rPr>
      </w:pPr>
      <w:r>
        <w:rPr>
          <w:rFonts w:ascii="Times New Roman" w:hAnsi="Times New Roman" w:cs="Times New Roman"/>
        </w:rPr>
        <w:t>O pagamento das atividades terá como marco inicial o ingresso de valores no tesouro do munic</w:t>
      </w:r>
      <w:r w:rsidR="007C0358">
        <w:rPr>
          <w:rFonts w:ascii="Times New Roman" w:hAnsi="Times New Roman" w:cs="Times New Roman"/>
        </w:rPr>
        <w:t>ípio ou postos à sua disposição</w:t>
      </w:r>
      <w:r w:rsidR="00E7095E">
        <w:rPr>
          <w:rFonts w:ascii="Times New Roman" w:hAnsi="Times New Roman" w:cs="Times New Roman"/>
        </w:rPr>
        <w:t xml:space="preserve"> para compensação</w:t>
      </w:r>
      <w:r w:rsidR="007C0358">
        <w:rPr>
          <w:rFonts w:ascii="Times New Roman" w:hAnsi="Times New Roman" w:cs="Times New Roman"/>
        </w:rPr>
        <w:t>, e será feito no prazo de 10 (dez) dias úteis.</w:t>
      </w:r>
    </w:p>
    <w:p w:rsidR="007149A0" w:rsidRDefault="00AE72F7" w:rsidP="00713331">
      <w:pPr>
        <w:numPr>
          <w:ilvl w:val="1"/>
          <w:numId w:val="1"/>
        </w:numPr>
        <w:tabs>
          <w:tab w:val="left" w:pos="993"/>
        </w:tabs>
        <w:spacing w:before="120"/>
        <w:ind w:left="0" w:right="-1" w:firstLine="0"/>
        <w:jc w:val="both"/>
        <w:rPr>
          <w:rFonts w:ascii="Times New Roman" w:hAnsi="Times New Roman" w:cs="Times New Roman"/>
        </w:rPr>
      </w:pPr>
      <w:r>
        <w:rPr>
          <w:rFonts w:ascii="Times New Roman" w:hAnsi="Times New Roman" w:cs="Times New Roman"/>
        </w:rPr>
        <w:t>Havendo rescisão contratual antes do recebimento dos honorários e a contratante continuar com os procedimentos iniciados pela contratada</w:t>
      </w:r>
      <w:r w:rsidR="00A7746C">
        <w:rPr>
          <w:rFonts w:ascii="Times New Roman" w:hAnsi="Times New Roman" w:cs="Times New Roman"/>
        </w:rPr>
        <w:t>, será devida a remuneração proporcional à(s) fase(s) executada(s).</w:t>
      </w:r>
    </w:p>
    <w:p w:rsidR="00501697" w:rsidRDefault="00501697" w:rsidP="00713331">
      <w:pPr>
        <w:numPr>
          <w:ilvl w:val="1"/>
          <w:numId w:val="1"/>
        </w:numPr>
        <w:tabs>
          <w:tab w:val="left" w:pos="993"/>
        </w:tabs>
        <w:spacing w:before="120"/>
        <w:ind w:left="0" w:right="-1" w:firstLine="0"/>
        <w:jc w:val="both"/>
        <w:rPr>
          <w:rFonts w:ascii="Times New Roman" w:hAnsi="Times New Roman" w:cs="Times New Roman"/>
        </w:rPr>
      </w:pPr>
      <w:r>
        <w:rPr>
          <w:rFonts w:ascii="Times New Roman" w:hAnsi="Times New Roman" w:cs="Times New Roman"/>
        </w:rPr>
        <w:t>Caso o recebimento dos créditos se dê de forma parcelada, a remunera</w:t>
      </w:r>
      <w:r w:rsidR="000A1583">
        <w:rPr>
          <w:rFonts w:ascii="Times New Roman" w:hAnsi="Times New Roman" w:cs="Times New Roman"/>
        </w:rPr>
        <w:t>ção será paga proporcionalmente</w:t>
      </w:r>
      <w:r w:rsidR="00B20FB9">
        <w:rPr>
          <w:rFonts w:ascii="Times New Roman" w:hAnsi="Times New Roman" w:cs="Times New Roman"/>
        </w:rPr>
        <w:t>, da seguinte forma: 1/3 (um terço) caso já tenha havido o início do processo administrativo; 2/3 (dois terços) em caso de inscrição em dívida ativa dos valores devidos. Em qualquer caso, a remuneração permanecerá devida apenas quando do êxito</w:t>
      </w:r>
    </w:p>
    <w:p w:rsidR="00A92693" w:rsidRDefault="005736EE" w:rsidP="00713331">
      <w:pPr>
        <w:numPr>
          <w:ilvl w:val="1"/>
          <w:numId w:val="1"/>
        </w:numPr>
        <w:tabs>
          <w:tab w:val="left" w:pos="993"/>
        </w:tabs>
        <w:spacing w:before="120"/>
        <w:ind w:left="0" w:right="-1" w:firstLine="0"/>
        <w:jc w:val="both"/>
        <w:rPr>
          <w:rFonts w:ascii="Times New Roman" w:hAnsi="Times New Roman" w:cs="Times New Roman"/>
        </w:rPr>
      </w:pPr>
      <w:r>
        <w:rPr>
          <w:rFonts w:ascii="Times New Roman" w:hAnsi="Times New Roman" w:cs="Times New Roman"/>
        </w:rPr>
        <w:t xml:space="preserve">O valor da remuneração será fixado por termo, ao final da prestação dos serviços, ante </w:t>
      </w:r>
      <w:r w:rsidR="00FC4503">
        <w:rPr>
          <w:rFonts w:ascii="Times New Roman" w:hAnsi="Times New Roman" w:cs="Times New Roman"/>
        </w:rPr>
        <w:t>a</w:t>
      </w:r>
      <w:r>
        <w:rPr>
          <w:rFonts w:ascii="Times New Roman" w:hAnsi="Times New Roman" w:cs="Times New Roman"/>
        </w:rPr>
        <w:t xml:space="preserve"> demonstração contábil do real proveito econômico auferido pelo Município face às ações promovidas, podendo variar para mais ou para menos, dentro do limite do percentual avençado.</w:t>
      </w:r>
    </w:p>
    <w:p w:rsidR="00A011AF" w:rsidRPr="00532B9F" w:rsidRDefault="00532B9F" w:rsidP="00713331">
      <w:pPr>
        <w:numPr>
          <w:ilvl w:val="1"/>
          <w:numId w:val="1"/>
        </w:numPr>
        <w:tabs>
          <w:tab w:val="left" w:pos="993"/>
        </w:tabs>
        <w:spacing w:before="120"/>
        <w:ind w:left="0" w:right="-1" w:firstLine="0"/>
        <w:jc w:val="both"/>
        <w:rPr>
          <w:rFonts w:ascii="Times New Roman" w:hAnsi="Times New Roman" w:cs="Times New Roman"/>
        </w:rPr>
      </w:pPr>
      <w:r>
        <w:rPr>
          <w:rFonts w:ascii="Times New Roman" w:hAnsi="Times New Roman" w:cs="Times New Roman"/>
        </w:rPr>
        <w:t>O preço aqui delimitado abrange todas as despesas e custos da contratada, direta ou indiretamente relacionados com o objeto contratual, inclusive serviços de terceiros por ela, eventualmente contratados.</w:t>
      </w:r>
    </w:p>
    <w:p w:rsidR="00A011AF" w:rsidRPr="00A011AF" w:rsidRDefault="00A011AF" w:rsidP="00713331">
      <w:pPr>
        <w:tabs>
          <w:tab w:val="left" w:pos="993"/>
        </w:tabs>
        <w:spacing w:before="120"/>
        <w:ind w:right="-1"/>
        <w:jc w:val="both"/>
        <w:rPr>
          <w:rFonts w:ascii="Times New Roman" w:hAnsi="Times New Roman" w:cs="Times New Roman"/>
        </w:rPr>
      </w:pPr>
    </w:p>
    <w:p w:rsidR="00FB7EB4" w:rsidRPr="00EF32B6" w:rsidRDefault="00DB206B" w:rsidP="00713331">
      <w:pPr>
        <w:numPr>
          <w:ilvl w:val="0"/>
          <w:numId w:val="1"/>
        </w:numPr>
        <w:tabs>
          <w:tab w:val="left" w:pos="851"/>
        </w:tabs>
        <w:spacing w:before="120"/>
        <w:ind w:left="0" w:right="-1" w:firstLine="0"/>
        <w:jc w:val="both"/>
        <w:rPr>
          <w:rFonts w:ascii="Times New Roman" w:hAnsi="Times New Roman" w:cs="Times New Roman"/>
          <w:b/>
        </w:rPr>
      </w:pPr>
      <w:r w:rsidRPr="00EF32B6">
        <w:rPr>
          <w:rFonts w:ascii="Times New Roman" w:hAnsi="Times New Roman" w:cs="Times New Roman"/>
          <w:b/>
          <w:color w:val="000000"/>
        </w:rPr>
        <w:t xml:space="preserve">DA </w:t>
      </w:r>
      <w:r w:rsidRPr="00EF32B6">
        <w:rPr>
          <w:rFonts w:ascii="Times New Roman" w:hAnsi="Times New Roman" w:cs="Times New Roman"/>
          <w:b/>
        </w:rPr>
        <w:t>SUBCONTRATAÇÃO</w:t>
      </w:r>
    </w:p>
    <w:p w:rsidR="00FB7EB4" w:rsidRPr="00EF32B6" w:rsidRDefault="00DB206B" w:rsidP="00713331">
      <w:pPr>
        <w:numPr>
          <w:ilvl w:val="1"/>
          <w:numId w:val="1"/>
        </w:numPr>
        <w:tabs>
          <w:tab w:val="left" w:pos="851"/>
        </w:tabs>
        <w:spacing w:before="120"/>
        <w:ind w:left="0" w:right="-1" w:firstLine="0"/>
        <w:jc w:val="both"/>
        <w:rPr>
          <w:rFonts w:ascii="Times New Roman" w:hAnsi="Times New Roman" w:cs="Times New Roman"/>
          <w:b/>
        </w:rPr>
      </w:pPr>
      <w:r w:rsidRPr="00EF32B6">
        <w:rPr>
          <w:rFonts w:ascii="Times New Roman" w:hAnsi="Times New Roman" w:cs="Times New Roman"/>
        </w:rPr>
        <w:t>Não será admitida a subcontratação do objeto licitatório</w:t>
      </w:r>
      <w:r w:rsidR="001F4C16">
        <w:rPr>
          <w:rFonts w:ascii="Times New Roman" w:hAnsi="Times New Roman" w:cs="Times New Roman"/>
        </w:rPr>
        <w:t xml:space="preserve">, salvo mediante prévia e expressa autorização da contratante. </w:t>
      </w:r>
    </w:p>
    <w:p w:rsidR="00FB7EB4" w:rsidRPr="00EF32B6" w:rsidRDefault="00FB7EB4" w:rsidP="00713331">
      <w:pPr>
        <w:tabs>
          <w:tab w:val="left" w:pos="851"/>
        </w:tabs>
        <w:spacing w:before="120"/>
        <w:ind w:right="-1"/>
        <w:jc w:val="both"/>
        <w:rPr>
          <w:rFonts w:ascii="Times New Roman" w:hAnsi="Times New Roman" w:cs="Times New Roman"/>
        </w:rPr>
      </w:pPr>
    </w:p>
    <w:p w:rsidR="0055045F" w:rsidRPr="00EF32B6" w:rsidRDefault="0055045F" w:rsidP="00713331">
      <w:pPr>
        <w:numPr>
          <w:ilvl w:val="0"/>
          <w:numId w:val="1"/>
        </w:numPr>
        <w:tabs>
          <w:tab w:val="left" w:pos="851"/>
        </w:tabs>
        <w:spacing w:before="120"/>
        <w:ind w:left="0" w:right="-1" w:firstLine="0"/>
        <w:jc w:val="both"/>
        <w:rPr>
          <w:rFonts w:ascii="Times New Roman" w:hAnsi="Times New Roman" w:cs="Times New Roman"/>
          <w:b/>
          <w:lang w:eastAsia="en-US"/>
        </w:rPr>
      </w:pPr>
      <w:r w:rsidRPr="00EF32B6">
        <w:rPr>
          <w:rFonts w:ascii="Times New Roman" w:hAnsi="Times New Roman" w:cs="Times New Roman"/>
          <w:b/>
          <w:lang w:eastAsia="en-US"/>
        </w:rPr>
        <w:t>ALTERAÇÃO SUBJETIVA</w:t>
      </w:r>
    </w:p>
    <w:p w:rsidR="0055045F" w:rsidRPr="00EF32B6" w:rsidRDefault="0055045F" w:rsidP="00713331">
      <w:pPr>
        <w:numPr>
          <w:ilvl w:val="1"/>
          <w:numId w:val="1"/>
        </w:numPr>
        <w:tabs>
          <w:tab w:val="left" w:pos="851"/>
        </w:tabs>
        <w:spacing w:before="120"/>
        <w:ind w:left="0" w:right="-1" w:firstLine="0"/>
        <w:jc w:val="both"/>
        <w:rPr>
          <w:rFonts w:ascii="Times New Roman" w:hAnsi="Times New Roman" w:cs="Times New Roman"/>
          <w:lang w:eastAsia="en-US"/>
        </w:rPr>
      </w:pPr>
      <w:r w:rsidRPr="00EF32B6">
        <w:rPr>
          <w:rFonts w:ascii="Times New Roman" w:hAnsi="Times New Roman" w:cs="Times New Roman"/>
          <w:lang w:eastAsia="en-US"/>
        </w:rPr>
        <w:t>É admissível a fusão, cisão ou</w:t>
      </w:r>
      <w:r w:rsidR="00101F2C" w:rsidRPr="00EF32B6">
        <w:rPr>
          <w:rFonts w:ascii="Times New Roman" w:hAnsi="Times New Roman" w:cs="Times New Roman"/>
          <w:lang w:eastAsia="en-US"/>
        </w:rPr>
        <w:t xml:space="preserve"> incorporação da contratada com ou </w:t>
      </w:r>
      <w:r w:rsidRPr="00EF32B6">
        <w:rPr>
          <w:rFonts w:ascii="Times New Roman" w:hAnsi="Times New Roman" w:cs="Times New Roman"/>
          <w:lang w:eastAsia="en-US"/>
        </w:rPr>
        <w:t>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401A7" w:rsidRPr="00EF32B6" w:rsidRDefault="005401A7" w:rsidP="00713331">
      <w:pPr>
        <w:tabs>
          <w:tab w:val="left" w:pos="851"/>
        </w:tabs>
        <w:spacing w:before="120"/>
        <w:ind w:right="-1"/>
        <w:jc w:val="both"/>
        <w:rPr>
          <w:rFonts w:ascii="Times New Roman" w:hAnsi="Times New Roman" w:cs="Times New Roman"/>
          <w:lang w:eastAsia="en-US"/>
        </w:rPr>
      </w:pPr>
    </w:p>
    <w:p w:rsidR="00DB206B" w:rsidRPr="00EF32B6" w:rsidRDefault="00DB206B" w:rsidP="00713331">
      <w:pPr>
        <w:numPr>
          <w:ilvl w:val="0"/>
          <w:numId w:val="1"/>
        </w:numPr>
        <w:tabs>
          <w:tab w:val="left" w:pos="851"/>
        </w:tabs>
        <w:spacing w:before="120"/>
        <w:ind w:left="0" w:right="-1" w:firstLine="0"/>
        <w:jc w:val="both"/>
        <w:rPr>
          <w:rFonts w:ascii="Times New Roman" w:hAnsi="Times New Roman" w:cs="Times New Roman"/>
          <w:b/>
          <w:color w:val="000000"/>
          <w:lang w:eastAsia="en-US"/>
        </w:rPr>
      </w:pPr>
      <w:r w:rsidRPr="00EF32B6">
        <w:rPr>
          <w:rFonts w:ascii="Times New Roman" w:hAnsi="Times New Roman" w:cs="Times New Roman"/>
          <w:b/>
          <w:color w:val="000000"/>
          <w:lang w:eastAsia="en-US"/>
        </w:rPr>
        <w:t>CONTROLE E FISCALIZAÇÃO DA EXECUÇÃO</w:t>
      </w:r>
    </w:p>
    <w:p w:rsidR="00DB206B" w:rsidRPr="00EF32B6" w:rsidRDefault="00DB206B" w:rsidP="00713331">
      <w:pPr>
        <w:numPr>
          <w:ilvl w:val="1"/>
          <w:numId w:val="1"/>
        </w:numPr>
        <w:tabs>
          <w:tab w:val="left" w:pos="993"/>
        </w:tabs>
        <w:spacing w:before="120"/>
        <w:ind w:left="0" w:right="-1" w:firstLine="0"/>
        <w:jc w:val="both"/>
        <w:rPr>
          <w:rFonts w:ascii="Times New Roman" w:hAnsi="Times New Roman" w:cs="Times New Roman"/>
          <w:color w:val="000000"/>
          <w:lang w:eastAsia="en-US"/>
        </w:rPr>
      </w:pPr>
      <w:r w:rsidRPr="00EF32B6">
        <w:rPr>
          <w:rFonts w:ascii="Times New Roman" w:hAnsi="Times New Roman" w:cs="Times New Roman"/>
          <w:color w:val="000000"/>
          <w:lang w:eastAsia="en-US"/>
        </w:rPr>
        <w:t>O acompanhamento e a fiscalização da execução do contrato</w:t>
      </w:r>
      <w:r w:rsidR="00F373AA">
        <w:rPr>
          <w:rFonts w:ascii="Times New Roman" w:hAnsi="Times New Roman" w:cs="Times New Roman"/>
          <w:color w:val="000000"/>
          <w:lang w:eastAsia="en-US"/>
        </w:rPr>
        <w:t>, consistente</w:t>
      </w:r>
      <w:r w:rsidRPr="00EF32B6">
        <w:rPr>
          <w:rFonts w:ascii="Times New Roman" w:hAnsi="Times New Roman" w:cs="Times New Roman"/>
          <w:color w:val="000000"/>
          <w:lang w:eastAsia="en-US"/>
        </w:rPr>
        <w:t xml:space="preserve"> na verificação da conformidade da prestação dos serviços e da alocação dos recursos necessários, de forma a assegurar o perfeit</w:t>
      </w:r>
      <w:r w:rsidR="00F373AA">
        <w:rPr>
          <w:rFonts w:ascii="Times New Roman" w:hAnsi="Times New Roman" w:cs="Times New Roman"/>
          <w:color w:val="000000"/>
          <w:lang w:eastAsia="en-US"/>
        </w:rPr>
        <w:t>o cumprimento do ajuste,</w:t>
      </w:r>
      <w:r w:rsidRPr="00EF32B6">
        <w:rPr>
          <w:rFonts w:ascii="Times New Roman" w:hAnsi="Times New Roman" w:cs="Times New Roman"/>
          <w:color w:val="000000"/>
          <w:lang w:eastAsia="en-US"/>
        </w:rPr>
        <w:t xml:space="preserve"> ser</w:t>
      </w:r>
      <w:r w:rsidR="00F373AA">
        <w:rPr>
          <w:rFonts w:ascii="Times New Roman" w:hAnsi="Times New Roman" w:cs="Times New Roman"/>
          <w:color w:val="000000"/>
          <w:lang w:eastAsia="en-US"/>
        </w:rPr>
        <w:t>á</w:t>
      </w:r>
      <w:r w:rsidR="00713331">
        <w:rPr>
          <w:rFonts w:ascii="Times New Roman" w:hAnsi="Times New Roman" w:cs="Times New Roman"/>
          <w:color w:val="000000"/>
          <w:lang w:eastAsia="en-US"/>
        </w:rPr>
        <w:t xml:space="preserve"> exercido</w:t>
      </w:r>
      <w:r w:rsidRPr="00EF32B6">
        <w:rPr>
          <w:rFonts w:ascii="Times New Roman" w:hAnsi="Times New Roman" w:cs="Times New Roman"/>
          <w:color w:val="000000"/>
          <w:lang w:eastAsia="en-US"/>
        </w:rPr>
        <w:t xml:space="preserve"> por um </w:t>
      </w:r>
      <w:r w:rsidR="00DB3D26" w:rsidRPr="00EF32B6">
        <w:rPr>
          <w:rFonts w:ascii="Times New Roman" w:hAnsi="Times New Roman" w:cs="Times New Roman"/>
          <w:color w:val="000000"/>
          <w:lang w:eastAsia="en-US"/>
        </w:rPr>
        <w:t xml:space="preserve">ou mais </w:t>
      </w:r>
      <w:r w:rsidRPr="00EF32B6">
        <w:rPr>
          <w:rFonts w:ascii="Times New Roman" w:hAnsi="Times New Roman" w:cs="Times New Roman"/>
          <w:color w:val="000000"/>
          <w:lang w:eastAsia="en-US"/>
        </w:rPr>
        <w:t>representante</w:t>
      </w:r>
      <w:r w:rsidR="00DB3D26" w:rsidRPr="00EF32B6">
        <w:rPr>
          <w:rFonts w:ascii="Times New Roman" w:hAnsi="Times New Roman" w:cs="Times New Roman"/>
          <w:color w:val="000000"/>
          <w:lang w:eastAsia="en-US"/>
        </w:rPr>
        <w:t>s</w:t>
      </w:r>
      <w:r w:rsidRPr="00EF32B6">
        <w:rPr>
          <w:rFonts w:ascii="Times New Roman" w:hAnsi="Times New Roman" w:cs="Times New Roman"/>
          <w:color w:val="000000"/>
          <w:lang w:eastAsia="en-US"/>
        </w:rPr>
        <w:t xml:space="preserve"> da </w:t>
      </w:r>
      <w:r w:rsidR="00942A99">
        <w:rPr>
          <w:rFonts w:ascii="Times New Roman" w:hAnsi="Times New Roman" w:cs="Times New Roman"/>
          <w:color w:val="000000"/>
          <w:lang w:eastAsia="en-US"/>
        </w:rPr>
        <w:t>c</w:t>
      </w:r>
      <w:r w:rsidR="00951B95" w:rsidRPr="00EF32B6">
        <w:rPr>
          <w:rFonts w:ascii="Times New Roman" w:hAnsi="Times New Roman" w:cs="Times New Roman"/>
          <w:color w:val="000000"/>
          <w:lang w:eastAsia="en-US"/>
        </w:rPr>
        <w:t>ontratante</w:t>
      </w:r>
      <w:r w:rsidRPr="00EF32B6">
        <w:rPr>
          <w:rFonts w:ascii="Times New Roman" w:hAnsi="Times New Roman" w:cs="Times New Roman"/>
          <w:color w:val="000000"/>
          <w:lang w:eastAsia="en-US"/>
        </w:rPr>
        <w:t>, especialmente designado</w:t>
      </w:r>
      <w:r w:rsidR="00DB3D26" w:rsidRPr="00EF32B6">
        <w:rPr>
          <w:rFonts w:ascii="Times New Roman" w:hAnsi="Times New Roman" w:cs="Times New Roman"/>
          <w:color w:val="000000"/>
          <w:lang w:eastAsia="en-US"/>
        </w:rPr>
        <w:t>s</w:t>
      </w:r>
      <w:r w:rsidRPr="00EF32B6">
        <w:rPr>
          <w:rFonts w:ascii="Times New Roman" w:hAnsi="Times New Roman" w:cs="Times New Roman"/>
          <w:color w:val="000000"/>
          <w:lang w:eastAsia="en-US"/>
        </w:rPr>
        <w:t xml:space="preserve">, na forma dos </w:t>
      </w:r>
      <w:proofErr w:type="spellStart"/>
      <w:r w:rsidRPr="00EF32B6">
        <w:rPr>
          <w:rFonts w:ascii="Times New Roman" w:hAnsi="Times New Roman" w:cs="Times New Roman"/>
          <w:color w:val="000000"/>
          <w:lang w:eastAsia="en-US"/>
        </w:rPr>
        <w:t>arts</w:t>
      </w:r>
      <w:proofErr w:type="spellEnd"/>
      <w:r w:rsidRPr="00EF32B6">
        <w:rPr>
          <w:rFonts w:ascii="Times New Roman" w:hAnsi="Times New Roman" w:cs="Times New Roman"/>
          <w:color w:val="000000"/>
          <w:lang w:eastAsia="en-US"/>
        </w:rPr>
        <w:t>. 67 e 73 da Lei nº 8.666, de 1993.</w:t>
      </w:r>
    </w:p>
    <w:p w:rsidR="00DB206B" w:rsidRPr="00EF32B6" w:rsidRDefault="00DB206B" w:rsidP="00713331">
      <w:pPr>
        <w:numPr>
          <w:ilvl w:val="1"/>
          <w:numId w:val="1"/>
        </w:numPr>
        <w:tabs>
          <w:tab w:val="left" w:pos="993"/>
        </w:tabs>
        <w:spacing w:before="120"/>
        <w:ind w:left="0" w:right="-1" w:firstLine="0"/>
        <w:jc w:val="both"/>
        <w:rPr>
          <w:rFonts w:ascii="Times New Roman" w:hAnsi="Times New Roman" w:cs="Times New Roman"/>
          <w:color w:val="000000"/>
          <w:lang w:eastAsia="en-US"/>
        </w:rPr>
      </w:pPr>
      <w:r w:rsidRPr="00EF32B6">
        <w:rPr>
          <w:rFonts w:ascii="Times New Roman" w:hAnsi="Times New Roman" w:cs="Times New Roman"/>
          <w:color w:val="000000"/>
          <w:lang w:eastAsia="en-US"/>
        </w:rPr>
        <w:lastRenderedPageBreak/>
        <w:t xml:space="preserve">O representante da </w:t>
      </w:r>
      <w:r w:rsidR="00942A99">
        <w:rPr>
          <w:rFonts w:ascii="Times New Roman" w:hAnsi="Times New Roman" w:cs="Times New Roman"/>
          <w:color w:val="000000"/>
          <w:lang w:eastAsia="en-US"/>
        </w:rPr>
        <w:t>c</w:t>
      </w:r>
      <w:r w:rsidR="00D52359" w:rsidRPr="00EF32B6">
        <w:rPr>
          <w:rFonts w:ascii="Times New Roman" w:hAnsi="Times New Roman" w:cs="Times New Roman"/>
          <w:color w:val="000000"/>
          <w:lang w:eastAsia="en-US"/>
        </w:rPr>
        <w:t>ontratante</w:t>
      </w:r>
      <w:r w:rsidRPr="00EF32B6">
        <w:rPr>
          <w:rFonts w:ascii="Times New Roman" w:hAnsi="Times New Roman" w:cs="Times New Roman"/>
          <w:color w:val="000000"/>
          <w:lang w:eastAsia="en-US"/>
        </w:rPr>
        <w:t xml:space="preserve"> deverá ter a experiência necessária para o acompanhamento e controle da execução dos serviços e do contrato.</w:t>
      </w:r>
    </w:p>
    <w:p w:rsidR="00DB206B" w:rsidRPr="00EF32B6" w:rsidRDefault="00DB206B" w:rsidP="00713331">
      <w:pPr>
        <w:numPr>
          <w:ilvl w:val="1"/>
          <w:numId w:val="1"/>
        </w:numPr>
        <w:tabs>
          <w:tab w:val="left" w:pos="993"/>
        </w:tabs>
        <w:spacing w:before="120"/>
        <w:ind w:left="0" w:right="-1" w:firstLine="0"/>
        <w:jc w:val="both"/>
        <w:rPr>
          <w:rFonts w:ascii="Times New Roman" w:hAnsi="Times New Roman" w:cs="Times New Roman"/>
          <w:color w:val="000000"/>
          <w:lang w:eastAsia="en-US"/>
        </w:rPr>
      </w:pPr>
      <w:r w:rsidRPr="00EF32B6">
        <w:rPr>
          <w:rFonts w:ascii="Times New Roman" w:hAnsi="Times New Roman" w:cs="Times New Roman"/>
          <w:color w:val="000000"/>
          <w:lang w:eastAsia="en-US"/>
        </w:rPr>
        <w:t>A verificação da adequação da prestação do serviço deverá ser realizada com base nos critérios previstos neste Termo de Referência.</w:t>
      </w:r>
    </w:p>
    <w:p w:rsidR="00A7221E" w:rsidRPr="00EF32B6" w:rsidRDefault="00DB206B" w:rsidP="00FC4503">
      <w:pPr>
        <w:numPr>
          <w:ilvl w:val="1"/>
          <w:numId w:val="1"/>
        </w:numPr>
        <w:tabs>
          <w:tab w:val="left" w:pos="993"/>
        </w:tabs>
        <w:spacing w:before="120"/>
        <w:ind w:left="0" w:right="-1" w:firstLine="0"/>
        <w:jc w:val="both"/>
        <w:rPr>
          <w:rFonts w:ascii="Times New Roman" w:hAnsi="Times New Roman" w:cs="Times New Roman"/>
          <w:color w:val="000000"/>
          <w:lang w:eastAsia="en-US"/>
        </w:rPr>
      </w:pPr>
      <w:r w:rsidRPr="00EF32B6">
        <w:rPr>
          <w:rFonts w:ascii="Times New Roman" w:hAnsi="Times New Roman" w:cs="Times New Roman"/>
          <w:color w:val="000000"/>
          <w:lang w:eastAsia="en-US"/>
        </w:rPr>
        <w:t xml:space="preserve">A execução dos contratos deverá ser acompanhada e fiscalizada por meio de instrumentos de controle, que compreendam a mensuração dos </w:t>
      </w:r>
      <w:r w:rsidR="00A7221E" w:rsidRPr="00EF32B6">
        <w:rPr>
          <w:rFonts w:ascii="Times New Roman" w:hAnsi="Times New Roman" w:cs="Times New Roman"/>
          <w:color w:val="000000"/>
          <w:lang w:eastAsia="en-US"/>
        </w:rPr>
        <w:t xml:space="preserve">seguintes </w:t>
      </w:r>
      <w:r w:rsidRPr="00EF32B6">
        <w:rPr>
          <w:rFonts w:ascii="Times New Roman" w:hAnsi="Times New Roman" w:cs="Times New Roman"/>
          <w:color w:val="000000"/>
          <w:lang w:eastAsia="en-US"/>
        </w:rPr>
        <w:t>aspectos</w:t>
      </w:r>
      <w:r w:rsidR="00A7221E" w:rsidRPr="00EF32B6">
        <w:rPr>
          <w:rFonts w:ascii="Times New Roman" w:hAnsi="Times New Roman" w:cs="Times New Roman"/>
          <w:color w:val="000000"/>
          <w:lang w:eastAsia="en-US"/>
        </w:rPr>
        <w:t>:</w:t>
      </w:r>
    </w:p>
    <w:p w:rsidR="00A7221E" w:rsidRPr="00EF32B6" w:rsidRDefault="00025ACE" w:rsidP="00FC4503">
      <w:pPr>
        <w:numPr>
          <w:ilvl w:val="2"/>
          <w:numId w:val="1"/>
        </w:numPr>
        <w:tabs>
          <w:tab w:val="left" w:pos="993"/>
        </w:tabs>
        <w:autoSpaceDE w:val="0"/>
        <w:autoSpaceDN w:val="0"/>
        <w:adjustRightInd w:val="0"/>
        <w:spacing w:before="120"/>
        <w:ind w:left="567" w:right="-1" w:firstLine="0"/>
        <w:jc w:val="both"/>
        <w:rPr>
          <w:rFonts w:ascii="Times New Roman" w:hAnsi="Times New Roman" w:cs="Times New Roman"/>
        </w:rPr>
      </w:pPr>
      <w:r w:rsidRPr="00EF32B6">
        <w:rPr>
          <w:rFonts w:ascii="Times New Roman" w:hAnsi="Times New Roman" w:cs="Times New Roman"/>
          <w:color w:val="000000"/>
          <w:lang w:eastAsia="en-US"/>
        </w:rPr>
        <w:t>Os</w:t>
      </w:r>
      <w:r w:rsidR="00A7221E" w:rsidRPr="00EF32B6">
        <w:rPr>
          <w:rFonts w:ascii="Times New Roman" w:hAnsi="Times New Roman" w:cs="Times New Roman"/>
          <w:color w:val="000000"/>
          <w:lang w:eastAsia="en-US"/>
        </w:rPr>
        <w:t xml:space="preserve"> resultados alcançados em relação ao objeto contratado, com a verificação dos prazos de execução e da qualidade demandada; </w:t>
      </w:r>
    </w:p>
    <w:p w:rsidR="00A7221E" w:rsidRPr="00EF32B6" w:rsidRDefault="00025ACE" w:rsidP="00FC4503">
      <w:pPr>
        <w:numPr>
          <w:ilvl w:val="2"/>
          <w:numId w:val="1"/>
        </w:numPr>
        <w:tabs>
          <w:tab w:val="left" w:pos="993"/>
        </w:tabs>
        <w:autoSpaceDE w:val="0"/>
        <w:autoSpaceDN w:val="0"/>
        <w:adjustRightInd w:val="0"/>
        <w:spacing w:before="120"/>
        <w:ind w:left="567" w:right="-1" w:firstLine="0"/>
        <w:jc w:val="both"/>
        <w:rPr>
          <w:rFonts w:ascii="Times New Roman" w:hAnsi="Times New Roman" w:cs="Times New Roman"/>
        </w:rPr>
      </w:pPr>
      <w:r w:rsidRPr="00EF32B6">
        <w:rPr>
          <w:rFonts w:ascii="Times New Roman" w:hAnsi="Times New Roman" w:cs="Times New Roman"/>
        </w:rPr>
        <w:t>Os</w:t>
      </w:r>
      <w:r w:rsidR="00A7221E" w:rsidRPr="00EF32B6">
        <w:rPr>
          <w:rFonts w:ascii="Times New Roman" w:hAnsi="Times New Roman" w:cs="Times New Roman"/>
        </w:rPr>
        <w:t xml:space="preserve"> recursos humanos empregados, em função da quantidade e da formação profissional exigidas;</w:t>
      </w:r>
    </w:p>
    <w:p w:rsidR="00A7221E" w:rsidRPr="00EF32B6" w:rsidRDefault="00025ACE" w:rsidP="00FC4503">
      <w:pPr>
        <w:numPr>
          <w:ilvl w:val="2"/>
          <w:numId w:val="1"/>
        </w:numPr>
        <w:tabs>
          <w:tab w:val="left" w:pos="993"/>
        </w:tabs>
        <w:autoSpaceDE w:val="0"/>
        <w:autoSpaceDN w:val="0"/>
        <w:adjustRightInd w:val="0"/>
        <w:spacing w:before="120"/>
        <w:ind w:left="567" w:right="-1" w:firstLine="0"/>
        <w:jc w:val="both"/>
        <w:rPr>
          <w:rFonts w:ascii="Times New Roman" w:hAnsi="Times New Roman" w:cs="Times New Roman"/>
        </w:rPr>
      </w:pPr>
      <w:r w:rsidRPr="00EF32B6">
        <w:rPr>
          <w:rFonts w:ascii="Times New Roman" w:hAnsi="Times New Roman" w:cs="Times New Roman"/>
        </w:rPr>
        <w:t>A</w:t>
      </w:r>
      <w:r w:rsidR="00A7221E" w:rsidRPr="00EF32B6">
        <w:rPr>
          <w:rFonts w:ascii="Times New Roman" w:hAnsi="Times New Roman" w:cs="Times New Roman"/>
        </w:rPr>
        <w:t xml:space="preserve"> adequação dos serviços prestados à rotina de execução estabelecida</w:t>
      </w:r>
      <w:r w:rsidR="00344EA7" w:rsidRPr="00EF32B6">
        <w:rPr>
          <w:rFonts w:ascii="Times New Roman" w:hAnsi="Times New Roman" w:cs="Times New Roman"/>
        </w:rPr>
        <w:t>;</w:t>
      </w:r>
    </w:p>
    <w:p w:rsidR="00A7221E" w:rsidRPr="00EF32B6" w:rsidRDefault="00025ACE" w:rsidP="00FC4503">
      <w:pPr>
        <w:numPr>
          <w:ilvl w:val="2"/>
          <w:numId w:val="1"/>
        </w:numPr>
        <w:tabs>
          <w:tab w:val="left" w:pos="993"/>
        </w:tabs>
        <w:autoSpaceDE w:val="0"/>
        <w:autoSpaceDN w:val="0"/>
        <w:adjustRightInd w:val="0"/>
        <w:spacing w:before="120"/>
        <w:ind w:left="567" w:right="-1" w:firstLine="0"/>
        <w:jc w:val="both"/>
        <w:rPr>
          <w:rFonts w:ascii="Times New Roman" w:hAnsi="Times New Roman" w:cs="Times New Roman"/>
        </w:rPr>
      </w:pPr>
      <w:r w:rsidRPr="00EF32B6">
        <w:rPr>
          <w:rFonts w:ascii="Times New Roman" w:hAnsi="Times New Roman" w:cs="Times New Roman"/>
        </w:rPr>
        <w:t>O</w:t>
      </w:r>
      <w:r w:rsidR="00A7221E" w:rsidRPr="00EF32B6">
        <w:rPr>
          <w:rFonts w:ascii="Times New Roman" w:hAnsi="Times New Roman" w:cs="Times New Roman"/>
        </w:rPr>
        <w:t xml:space="preserve"> cumprimento das demais obrig</w:t>
      </w:r>
      <w:r w:rsidR="00344EA7" w:rsidRPr="00EF32B6">
        <w:rPr>
          <w:rFonts w:ascii="Times New Roman" w:hAnsi="Times New Roman" w:cs="Times New Roman"/>
        </w:rPr>
        <w:t>ações decorrentes do contrato;</w:t>
      </w:r>
    </w:p>
    <w:p w:rsidR="00A7221E" w:rsidRPr="00EF32B6" w:rsidRDefault="00025ACE" w:rsidP="00FC4503">
      <w:pPr>
        <w:numPr>
          <w:ilvl w:val="2"/>
          <w:numId w:val="1"/>
        </w:numPr>
        <w:tabs>
          <w:tab w:val="left" w:pos="993"/>
        </w:tabs>
        <w:autoSpaceDE w:val="0"/>
        <w:autoSpaceDN w:val="0"/>
        <w:adjustRightInd w:val="0"/>
        <w:spacing w:before="120"/>
        <w:ind w:left="567" w:right="-1" w:firstLine="0"/>
        <w:jc w:val="both"/>
        <w:rPr>
          <w:rFonts w:ascii="Times New Roman" w:hAnsi="Times New Roman" w:cs="Times New Roman"/>
        </w:rPr>
      </w:pPr>
      <w:r w:rsidRPr="00EF32B6">
        <w:rPr>
          <w:rFonts w:ascii="Times New Roman" w:hAnsi="Times New Roman" w:cs="Times New Roman"/>
        </w:rPr>
        <w:t>A</w:t>
      </w:r>
      <w:r w:rsidR="00A7221E" w:rsidRPr="00EF32B6">
        <w:rPr>
          <w:rFonts w:ascii="Times New Roman" w:hAnsi="Times New Roman" w:cs="Times New Roman"/>
        </w:rPr>
        <w:t xml:space="preserve"> satisfação da Administração usuária.</w:t>
      </w:r>
    </w:p>
    <w:p w:rsidR="00DB206B" w:rsidRPr="00EF32B6" w:rsidRDefault="00DB206B" w:rsidP="00713331">
      <w:pPr>
        <w:numPr>
          <w:ilvl w:val="1"/>
          <w:numId w:val="1"/>
        </w:numPr>
        <w:tabs>
          <w:tab w:val="left" w:pos="993"/>
        </w:tabs>
        <w:spacing w:before="120"/>
        <w:ind w:left="0" w:right="-1" w:firstLine="0"/>
        <w:jc w:val="both"/>
        <w:rPr>
          <w:rFonts w:ascii="Times New Roman" w:hAnsi="Times New Roman" w:cs="Times New Roman"/>
          <w:color w:val="000000"/>
          <w:lang w:eastAsia="en-US"/>
        </w:rPr>
      </w:pPr>
      <w:r w:rsidRPr="00EF32B6">
        <w:rPr>
          <w:rFonts w:ascii="Times New Roman" w:hAnsi="Times New Roman" w:cs="Times New Roman"/>
          <w:color w:val="000000"/>
          <w:lang w:eastAsia="en-US"/>
        </w:rPr>
        <w:t>O fiscal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rsidR="00DB206B" w:rsidRPr="00EF32B6" w:rsidRDefault="00DB206B" w:rsidP="00713331">
      <w:pPr>
        <w:numPr>
          <w:ilvl w:val="1"/>
          <w:numId w:val="1"/>
        </w:numPr>
        <w:tabs>
          <w:tab w:val="left" w:pos="993"/>
        </w:tabs>
        <w:spacing w:before="120"/>
        <w:ind w:left="0" w:right="-1" w:firstLine="0"/>
        <w:jc w:val="both"/>
        <w:rPr>
          <w:rFonts w:ascii="Times New Roman" w:hAnsi="Times New Roman" w:cs="Times New Roman"/>
          <w:color w:val="000000"/>
          <w:lang w:eastAsia="en-US"/>
        </w:rPr>
      </w:pPr>
      <w:r w:rsidRPr="00EF32B6">
        <w:rPr>
          <w:rFonts w:ascii="Times New Roman" w:hAnsi="Times New Roman" w:cs="Times New Roman"/>
          <w:color w:val="000000"/>
          <w:lang w:eastAsia="en-US"/>
        </w:rPr>
        <w:t>O</w:t>
      </w:r>
      <w:r w:rsidR="007B79D4" w:rsidRPr="00EF32B6">
        <w:rPr>
          <w:rFonts w:ascii="Times New Roman" w:hAnsi="Times New Roman" w:cs="Times New Roman"/>
          <w:color w:val="000000"/>
          <w:lang w:eastAsia="en-US"/>
        </w:rPr>
        <w:t xml:space="preserve"> </w:t>
      </w:r>
      <w:r w:rsidRPr="00EF32B6">
        <w:rPr>
          <w:rFonts w:ascii="Times New Roman" w:hAnsi="Times New Roman" w:cs="Times New Roman"/>
          <w:color w:val="000000"/>
          <w:lang w:eastAsia="en-US"/>
        </w:rPr>
        <w:t xml:space="preserve">representante da </w:t>
      </w:r>
      <w:r w:rsidR="00942A99">
        <w:rPr>
          <w:rFonts w:ascii="Times New Roman" w:hAnsi="Times New Roman" w:cs="Times New Roman"/>
          <w:color w:val="000000"/>
          <w:lang w:eastAsia="en-US"/>
        </w:rPr>
        <w:t>c</w:t>
      </w:r>
      <w:r w:rsidR="00D52359" w:rsidRPr="00EF32B6">
        <w:rPr>
          <w:rFonts w:ascii="Times New Roman" w:hAnsi="Times New Roman" w:cs="Times New Roman"/>
          <w:color w:val="000000"/>
          <w:lang w:eastAsia="en-US"/>
        </w:rPr>
        <w:t>ontratante</w:t>
      </w:r>
      <w:r w:rsidRPr="00EF32B6">
        <w:rPr>
          <w:rFonts w:ascii="Times New Roman" w:hAnsi="Times New Roman" w:cs="Times New Roman"/>
          <w:color w:val="000000"/>
          <w:lang w:eastAsia="en-US"/>
        </w:rPr>
        <w:t xml:space="preserve"> deverá promover o registro das ocorrências verificadas, adotando as providências necessárias ao fiel cumprimento das cláusulas contratuais, conforme o disposto nos §§ 1º e 2º do art. 67 da Lei nº 8.666, de 1993.</w:t>
      </w:r>
    </w:p>
    <w:p w:rsidR="00595337" w:rsidRPr="00595337" w:rsidRDefault="00DB206B" w:rsidP="00713331">
      <w:pPr>
        <w:numPr>
          <w:ilvl w:val="1"/>
          <w:numId w:val="1"/>
        </w:numPr>
        <w:tabs>
          <w:tab w:val="left" w:pos="993"/>
        </w:tabs>
        <w:spacing w:before="120"/>
        <w:ind w:left="0" w:right="-1" w:firstLine="0"/>
        <w:jc w:val="both"/>
        <w:rPr>
          <w:rFonts w:ascii="Times New Roman" w:hAnsi="Times New Roman" w:cs="Times New Roman"/>
          <w:color w:val="000000"/>
          <w:lang w:eastAsia="en-US"/>
        </w:rPr>
      </w:pPr>
      <w:r w:rsidRPr="00EF32B6">
        <w:rPr>
          <w:rFonts w:ascii="Times New Roman" w:hAnsi="Times New Roman" w:cs="Times New Roman"/>
          <w:color w:val="000000"/>
          <w:lang w:eastAsia="en-US"/>
        </w:rPr>
        <w:t xml:space="preserve">O descumprimento total ou parcial das demais obrigações e responsabilidades assumidas pela </w:t>
      </w:r>
      <w:r w:rsidR="00942A99">
        <w:rPr>
          <w:rFonts w:ascii="Times New Roman" w:hAnsi="Times New Roman" w:cs="Times New Roman"/>
          <w:color w:val="000000"/>
          <w:lang w:eastAsia="en-US"/>
        </w:rPr>
        <w:t>c</w:t>
      </w:r>
      <w:r w:rsidR="00B63064" w:rsidRPr="00EF32B6">
        <w:rPr>
          <w:rFonts w:ascii="Times New Roman" w:hAnsi="Times New Roman" w:cs="Times New Roman"/>
          <w:color w:val="000000"/>
          <w:lang w:eastAsia="en-US"/>
        </w:rPr>
        <w:t>ontratada</w:t>
      </w:r>
      <w:r w:rsidRPr="00EF32B6">
        <w:rPr>
          <w:rFonts w:ascii="Times New Roman" w:hAnsi="Times New Roman" w:cs="Times New Roman"/>
          <w:color w:val="000000"/>
          <w:lang w:eastAsia="en-US"/>
        </w:rPr>
        <w:t xml:space="preserve"> ensejará a aplicação de sanções administrativas, previstas n</w:t>
      </w:r>
      <w:r w:rsidR="00BC352B" w:rsidRPr="00EF32B6">
        <w:rPr>
          <w:rFonts w:ascii="Times New Roman" w:hAnsi="Times New Roman" w:cs="Times New Roman"/>
          <w:color w:val="000000"/>
          <w:lang w:eastAsia="en-US"/>
        </w:rPr>
        <w:t>este Termo de Referência</w:t>
      </w:r>
      <w:r w:rsidRPr="00EF32B6">
        <w:rPr>
          <w:rFonts w:ascii="Times New Roman" w:hAnsi="Times New Roman" w:cs="Times New Roman"/>
          <w:color w:val="000000"/>
          <w:lang w:eastAsia="en-US"/>
        </w:rPr>
        <w:t xml:space="preserve"> e na legislação vigente, podendo culminar em rescisão contratual, conforme disposto nos artigos 77 e 8</w:t>
      </w:r>
      <w:r w:rsidR="00ED42BE" w:rsidRPr="00EF32B6">
        <w:rPr>
          <w:rFonts w:ascii="Times New Roman" w:hAnsi="Times New Roman" w:cs="Times New Roman"/>
          <w:color w:val="000000"/>
          <w:lang w:eastAsia="en-US"/>
        </w:rPr>
        <w:t>0</w:t>
      </w:r>
      <w:r w:rsidRPr="00EF32B6">
        <w:rPr>
          <w:rFonts w:ascii="Times New Roman" w:hAnsi="Times New Roman" w:cs="Times New Roman"/>
          <w:color w:val="000000"/>
          <w:lang w:eastAsia="en-US"/>
        </w:rPr>
        <w:t xml:space="preserve"> da Lei nº 8.666, de 1993.</w:t>
      </w:r>
    </w:p>
    <w:p w:rsidR="00DB206B" w:rsidRPr="00EF32B6" w:rsidRDefault="00DB206B" w:rsidP="00713331">
      <w:pPr>
        <w:numPr>
          <w:ilvl w:val="1"/>
          <w:numId w:val="1"/>
        </w:numPr>
        <w:tabs>
          <w:tab w:val="left" w:pos="993"/>
        </w:tabs>
        <w:spacing w:before="120"/>
        <w:ind w:left="0" w:right="-1" w:firstLine="0"/>
        <w:jc w:val="both"/>
        <w:rPr>
          <w:rFonts w:ascii="Times New Roman" w:hAnsi="Times New Roman" w:cs="Times New Roman"/>
          <w:color w:val="000000"/>
          <w:lang w:eastAsia="en-US"/>
        </w:rPr>
      </w:pPr>
      <w:r w:rsidRPr="00EF32B6">
        <w:rPr>
          <w:rFonts w:ascii="Times New Roman" w:hAnsi="Times New Roman" w:cs="Times New Roman"/>
          <w:color w:val="000000"/>
          <w:lang w:eastAsia="en-US"/>
        </w:rPr>
        <w:t xml:space="preserve">A fiscalização de que trata esta cláusula não exclui nem reduz a responsabilidade da </w:t>
      </w:r>
      <w:r w:rsidR="00942A99">
        <w:rPr>
          <w:rFonts w:ascii="Times New Roman" w:hAnsi="Times New Roman" w:cs="Times New Roman"/>
          <w:color w:val="000000"/>
          <w:lang w:eastAsia="en-US"/>
        </w:rPr>
        <w:t>c</w:t>
      </w:r>
      <w:r w:rsidR="00B63064" w:rsidRPr="00EF32B6">
        <w:rPr>
          <w:rFonts w:ascii="Times New Roman" w:hAnsi="Times New Roman" w:cs="Times New Roman"/>
          <w:color w:val="000000"/>
          <w:lang w:eastAsia="en-US"/>
        </w:rPr>
        <w:t>ontratada</w:t>
      </w:r>
      <w:r w:rsidRPr="00EF32B6">
        <w:rPr>
          <w:rFonts w:ascii="Times New Roman" w:hAnsi="Times New Roman" w:cs="Times New Roman"/>
          <w:color w:val="000000"/>
          <w:lang w:eastAsia="en-US"/>
        </w:rPr>
        <w:t>, inclusive perante terceiros, por qualquer irregularidade, ainda que resultante de imperfeições</w:t>
      </w:r>
      <w:r w:rsidR="00713331">
        <w:rPr>
          <w:rFonts w:ascii="Times New Roman" w:hAnsi="Times New Roman" w:cs="Times New Roman"/>
          <w:color w:val="000000"/>
          <w:lang w:eastAsia="en-US"/>
        </w:rPr>
        <w:t xml:space="preserve"> técnicas e/ou</w:t>
      </w:r>
      <w:r w:rsidR="00E114E7">
        <w:rPr>
          <w:rFonts w:ascii="Times New Roman" w:hAnsi="Times New Roman" w:cs="Times New Roman"/>
          <w:color w:val="000000"/>
          <w:lang w:eastAsia="en-US"/>
        </w:rPr>
        <w:t xml:space="preserve"> vícios</w:t>
      </w:r>
      <w:r w:rsidRPr="00EF32B6">
        <w:rPr>
          <w:rFonts w:ascii="Times New Roman" w:hAnsi="Times New Roman" w:cs="Times New Roman"/>
          <w:color w:val="000000"/>
          <w:lang w:eastAsia="en-US"/>
        </w:rPr>
        <w:t>.</w:t>
      </w:r>
    </w:p>
    <w:p w:rsidR="00DB206B" w:rsidRPr="00EF32B6" w:rsidRDefault="00DB206B" w:rsidP="00713331">
      <w:pPr>
        <w:tabs>
          <w:tab w:val="left" w:pos="993"/>
        </w:tabs>
        <w:spacing w:before="120"/>
        <w:ind w:right="-1"/>
        <w:jc w:val="both"/>
        <w:rPr>
          <w:rFonts w:ascii="Times New Roman" w:hAnsi="Times New Roman" w:cs="Times New Roman"/>
          <w:color w:val="000000"/>
        </w:rPr>
      </w:pPr>
    </w:p>
    <w:p w:rsidR="00DB206B" w:rsidRPr="00EF32B6" w:rsidRDefault="00DB206B" w:rsidP="00713331">
      <w:pPr>
        <w:numPr>
          <w:ilvl w:val="0"/>
          <w:numId w:val="1"/>
        </w:numPr>
        <w:tabs>
          <w:tab w:val="left" w:pos="993"/>
        </w:tabs>
        <w:spacing w:before="120"/>
        <w:ind w:left="0" w:right="-1" w:firstLine="0"/>
        <w:jc w:val="both"/>
        <w:rPr>
          <w:rFonts w:ascii="Times New Roman" w:hAnsi="Times New Roman" w:cs="Times New Roman"/>
          <w:b/>
        </w:rPr>
      </w:pPr>
      <w:r w:rsidRPr="00EF32B6">
        <w:rPr>
          <w:rFonts w:ascii="Times New Roman" w:hAnsi="Times New Roman" w:cs="Times New Roman"/>
          <w:b/>
        </w:rPr>
        <w:t>DAS SANÇÕES ADMINISTRATIVAS</w:t>
      </w:r>
    </w:p>
    <w:p w:rsidR="00E333F8" w:rsidRPr="00EF32B6" w:rsidRDefault="00E333F8" w:rsidP="00713331">
      <w:pPr>
        <w:numPr>
          <w:ilvl w:val="1"/>
          <w:numId w:val="1"/>
        </w:numPr>
        <w:tabs>
          <w:tab w:val="left" w:pos="993"/>
        </w:tabs>
        <w:spacing w:before="120"/>
        <w:ind w:left="0" w:right="-1" w:firstLine="0"/>
        <w:jc w:val="both"/>
        <w:rPr>
          <w:rFonts w:ascii="Times New Roman" w:hAnsi="Times New Roman" w:cs="Times New Roman"/>
        </w:rPr>
      </w:pPr>
      <w:r w:rsidRPr="00EF32B6">
        <w:rPr>
          <w:rFonts w:ascii="Times New Roman" w:hAnsi="Times New Roman" w:cs="Times New Roman"/>
        </w:rPr>
        <w:t>Comete infração administrativa nos t</w:t>
      </w:r>
      <w:r w:rsidR="00E03DDF">
        <w:rPr>
          <w:rFonts w:ascii="Times New Roman" w:hAnsi="Times New Roman" w:cs="Times New Roman"/>
        </w:rPr>
        <w:t xml:space="preserve">ermos da Lei nº 8.666, de 1993 </w:t>
      </w:r>
      <w:r w:rsidR="00942A99">
        <w:rPr>
          <w:rFonts w:ascii="Times New Roman" w:hAnsi="Times New Roman" w:cs="Times New Roman"/>
        </w:rPr>
        <w:t>e da Lei 12.846, de 2013, a c</w:t>
      </w:r>
      <w:r w:rsidRPr="00EF32B6">
        <w:rPr>
          <w:rFonts w:ascii="Times New Roman" w:hAnsi="Times New Roman" w:cs="Times New Roman"/>
        </w:rPr>
        <w:t>ontratada que:</w:t>
      </w:r>
    </w:p>
    <w:p w:rsidR="00E333F8" w:rsidRPr="00EF32B6" w:rsidRDefault="00AF4DE3" w:rsidP="00713331">
      <w:pPr>
        <w:numPr>
          <w:ilvl w:val="2"/>
          <w:numId w:val="1"/>
        </w:numPr>
        <w:tabs>
          <w:tab w:val="left" w:pos="993"/>
        </w:tabs>
        <w:spacing w:before="120"/>
        <w:ind w:left="567" w:right="-1" w:firstLine="0"/>
        <w:jc w:val="both"/>
        <w:rPr>
          <w:rFonts w:ascii="Times New Roman" w:hAnsi="Times New Roman" w:cs="Times New Roman"/>
        </w:rPr>
      </w:pPr>
      <w:proofErr w:type="spellStart"/>
      <w:r w:rsidRPr="00EF32B6">
        <w:rPr>
          <w:rFonts w:ascii="Times New Roman" w:hAnsi="Times New Roman" w:cs="Times New Roman"/>
        </w:rPr>
        <w:t>Inexecutar</w:t>
      </w:r>
      <w:proofErr w:type="spellEnd"/>
      <w:r w:rsidR="00E333F8" w:rsidRPr="00EF32B6">
        <w:rPr>
          <w:rFonts w:ascii="Times New Roman" w:hAnsi="Times New Roman" w:cs="Times New Roman"/>
        </w:rPr>
        <w:t xml:space="preserve"> total ou parcialmente qualquer das obrigações assumidas em decorrência da contratação;</w:t>
      </w:r>
    </w:p>
    <w:p w:rsidR="00E333F8" w:rsidRPr="00EF32B6" w:rsidRDefault="00AF4DE3" w:rsidP="00713331">
      <w:pPr>
        <w:numPr>
          <w:ilvl w:val="2"/>
          <w:numId w:val="1"/>
        </w:numPr>
        <w:tabs>
          <w:tab w:val="left" w:pos="993"/>
        </w:tabs>
        <w:spacing w:before="120"/>
        <w:ind w:left="567" w:right="-568" w:firstLine="0"/>
        <w:jc w:val="both"/>
        <w:rPr>
          <w:rFonts w:ascii="Times New Roman" w:hAnsi="Times New Roman" w:cs="Times New Roman"/>
        </w:rPr>
      </w:pPr>
      <w:r w:rsidRPr="00EF32B6">
        <w:rPr>
          <w:rFonts w:ascii="Times New Roman" w:hAnsi="Times New Roman" w:cs="Times New Roman"/>
        </w:rPr>
        <w:t>Ensejar</w:t>
      </w:r>
      <w:r w:rsidR="00E333F8" w:rsidRPr="00EF32B6">
        <w:rPr>
          <w:rFonts w:ascii="Times New Roman" w:hAnsi="Times New Roman" w:cs="Times New Roman"/>
        </w:rPr>
        <w:t xml:space="preserve"> o retardamento da execução do objeto;</w:t>
      </w:r>
    </w:p>
    <w:p w:rsidR="00E333F8" w:rsidRPr="00EF32B6" w:rsidRDefault="00AF4DE3" w:rsidP="00713331">
      <w:pPr>
        <w:numPr>
          <w:ilvl w:val="2"/>
          <w:numId w:val="1"/>
        </w:numPr>
        <w:tabs>
          <w:tab w:val="left" w:pos="993"/>
        </w:tabs>
        <w:spacing w:before="120"/>
        <w:ind w:left="567" w:right="-568" w:firstLine="0"/>
        <w:jc w:val="both"/>
        <w:rPr>
          <w:rFonts w:ascii="Times New Roman" w:hAnsi="Times New Roman" w:cs="Times New Roman"/>
        </w:rPr>
      </w:pPr>
      <w:r w:rsidRPr="00EF32B6">
        <w:rPr>
          <w:rFonts w:ascii="Times New Roman" w:hAnsi="Times New Roman" w:cs="Times New Roman"/>
        </w:rPr>
        <w:t>Fraudar</w:t>
      </w:r>
      <w:r w:rsidR="00E333F8" w:rsidRPr="00EF32B6">
        <w:rPr>
          <w:rFonts w:ascii="Times New Roman" w:hAnsi="Times New Roman" w:cs="Times New Roman"/>
        </w:rPr>
        <w:t xml:space="preserve"> na execução do contrato;</w:t>
      </w:r>
    </w:p>
    <w:p w:rsidR="00E333F8" w:rsidRPr="00EF32B6" w:rsidRDefault="00AF4DE3" w:rsidP="00713331">
      <w:pPr>
        <w:numPr>
          <w:ilvl w:val="2"/>
          <w:numId w:val="1"/>
        </w:numPr>
        <w:tabs>
          <w:tab w:val="left" w:pos="993"/>
        </w:tabs>
        <w:spacing w:before="120"/>
        <w:ind w:left="567" w:right="-568" w:firstLine="0"/>
        <w:jc w:val="both"/>
        <w:rPr>
          <w:rFonts w:ascii="Times New Roman" w:hAnsi="Times New Roman" w:cs="Times New Roman"/>
        </w:rPr>
      </w:pPr>
      <w:r w:rsidRPr="00EF32B6">
        <w:rPr>
          <w:rFonts w:ascii="Times New Roman" w:hAnsi="Times New Roman" w:cs="Times New Roman"/>
        </w:rPr>
        <w:t>Comportar</w:t>
      </w:r>
      <w:r w:rsidR="00E333F8" w:rsidRPr="00EF32B6">
        <w:rPr>
          <w:rFonts w:ascii="Times New Roman" w:hAnsi="Times New Roman" w:cs="Times New Roman"/>
        </w:rPr>
        <w:t>-se de modo inidôneo;</w:t>
      </w:r>
    </w:p>
    <w:p w:rsidR="00E333F8" w:rsidRPr="00EF32B6" w:rsidRDefault="00AF4DE3" w:rsidP="00713331">
      <w:pPr>
        <w:numPr>
          <w:ilvl w:val="2"/>
          <w:numId w:val="1"/>
        </w:numPr>
        <w:tabs>
          <w:tab w:val="left" w:pos="993"/>
        </w:tabs>
        <w:spacing w:before="120"/>
        <w:ind w:left="567" w:firstLine="0"/>
        <w:jc w:val="both"/>
        <w:rPr>
          <w:rFonts w:ascii="Times New Roman" w:hAnsi="Times New Roman" w:cs="Times New Roman"/>
        </w:rPr>
      </w:pPr>
      <w:r w:rsidRPr="00EF32B6">
        <w:rPr>
          <w:rFonts w:ascii="Times New Roman" w:hAnsi="Times New Roman" w:cs="Times New Roman"/>
        </w:rPr>
        <w:t>Cometer</w:t>
      </w:r>
      <w:r w:rsidR="00E333F8" w:rsidRPr="00EF32B6">
        <w:rPr>
          <w:rFonts w:ascii="Times New Roman" w:hAnsi="Times New Roman" w:cs="Times New Roman"/>
        </w:rPr>
        <w:t xml:space="preserve"> fraude fiscal;</w:t>
      </w:r>
    </w:p>
    <w:p w:rsidR="00E333F8" w:rsidRPr="00EF32B6" w:rsidRDefault="00AF4DE3" w:rsidP="00713331">
      <w:pPr>
        <w:numPr>
          <w:ilvl w:val="2"/>
          <w:numId w:val="1"/>
        </w:numPr>
        <w:tabs>
          <w:tab w:val="left" w:pos="851"/>
        </w:tabs>
        <w:spacing w:before="120"/>
        <w:ind w:left="567" w:firstLine="0"/>
        <w:jc w:val="both"/>
        <w:rPr>
          <w:rFonts w:ascii="Times New Roman" w:hAnsi="Times New Roman" w:cs="Times New Roman"/>
        </w:rPr>
      </w:pPr>
      <w:r w:rsidRPr="00EF32B6">
        <w:rPr>
          <w:rFonts w:ascii="Times New Roman" w:hAnsi="Times New Roman" w:cs="Times New Roman"/>
        </w:rPr>
        <w:t>Não</w:t>
      </w:r>
      <w:r w:rsidR="00E333F8" w:rsidRPr="00EF32B6">
        <w:rPr>
          <w:rFonts w:ascii="Times New Roman" w:hAnsi="Times New Roman" w:cs="Times New Roman"/>
        </w:rPr>
        <w:t xml:space="preserve"> mantiver a proposta;</w:t>
      </w:r>
    </w:p>
    <w:p w:rsidR="00E333F8" w:rsidRPr="00EF32B6" w:rsidRDefault="00AF4DE3" w:rsidP="00713331">
      <w:pPr>
        <w:numPr>
          <w:ilvl w:val="2"/>
          <w:numId w:val="1"/>
        </w:numPr>
        <w:tabs>
          <w:tab w:val="left" w:pos="851"/>
        </w:tabs>
        <w:spacing w:before="120"/>
        <w:ind w:left="567" w:firstLine="0"/>
        <w:jc w:val="both"/>
        <w:rPr>
          <w:rFonts w:ascii="Times New Roman" w:hAnsi="Times New Roman" w:cs="Times New Roman"/>
        </w:rPr>
      </w:pPr>
      <w:r w:rsidRPr="00EF32B6">
        <w:rPr>
          <w:rFonts w:ascii="Times New Roman" w:hAnsi="Times New Roman" w:cs="Times New Roman"/>
        </w:rPr>
        <w:lastRenderedPageBreak/>
        <w:t>Criar</w:t>
      </w:r>
      <w:r w:rsidR="00E333F8" w:rsidRPr="00EF32B6">
        <w:rPr>
          <w:rFonts w:ascii="Times New Roman" w:hAnsi="Times New Roman" w:cs="Times New Roman"/>
        </w:rPr>
        <w:t>, de modo fraudulento ou irregular, pessoa jurídica para celebrar contrato administrativo;</w:t>
      </w:r>
    </w:p>
    <w:p w:rsidR="00E333F8" w:rsidRPr="00EF32B6" w:rsidRDefault="00A538D2" w:rsidP="00713331">
      <w:pPr>
        <w:numPr>
          <w:ilvl w:val="2"/>
          <w:numId w:val="1"/>
        </w:numPr>
        <w:tabs>
          <w:tab w:val="left" w:pos="851"/>
        </w:tabs>
        <w:spacing w:before="120"/>
        <w:ind w:left="567" w:firstLine="0"/>
        <w:jc w:val="both"/>
        <w:rPr>
          <w:rFonts w:ascii="Times New Roman" w:hAnsi="Times New Roman" w:cs="Times New Roman"/>
        </w:rPr>
      </w:pPr>
      <w:r w:rsidRPr="00EF32B6">
        <w:rPr>
          <w:rFonts w:ascii="Times New Roman" w:hAnsi="Times New Roman" w:cs="Times New Roman"/>
        </w:rPr>
        <w:t>Obt</w:t>
      </w:r>
      <w:r w:rsidR="005821C1" w:rsidRPr="00EF32B6">
        <w:rPr>
          <w:rFonts w:ascii="Times New Roman" w:hAnsi="Times New Roman" w:cs="Times New Roman"/>
        </w:rPr>
        <w:t>iv</w:t>
      </w:r>
      <w:r w:rsidRPr="00EF32B6">
        <w:rPr>
          <w:rFonts w:ascii="Times New Roman" w:hAnsi="Times New Roman" w:cs="Times New Roman"/>
        </w:rPr>
        <w:t>er</w:t>
      </w:r>
      <w:r w:rsidR="00E333F8" w:rsidRPr="00EF32B6">
        <w:rPr>
          <w:rFonts w:ascii="Times New Roman" w:hAnsi="Times New Roman" w:cs="Times New Roman"/>
        </w:rPr>
        <w:t xml:space="preserve"> vantagem ou benefício indevido, de modo fraudulento, de modificações ou prorrogações de contratos celebrados com a administração pública, sem autorização em lei, no ato convocatório da licitação pública ou nos respectivos instrumentos contratuais;</w:t>
      </w:r>
    </w:p>
    <w:p w:rsidR="00E333F8" w:rsidRDefault="00A538D2" w:rsidP="00713331">
      <w:pPr>
        <w:numPr>
          <w:ilvl w:val="2"/>
          <w:numId w:val="1"/>
        </w:numPr>
        <w:tabs>
          <w:tab w:val="left" w:pos="851"/>
        </w:tabs>
        <w:spacing w:before="120"/>
        <w:ind w:left="567" w:firstLine="0"/>
        <w:jc w:val="both"/>
        <w:rPr>
          <w:rFonts w:ascii="Times New Roman" w:hAnsi="Times New Roman" w:cs="Times New Roman"/>
        </w:rPr>
      </w:pPr>
      <w:r w:rsidRPr="00EF32B6">
        <w:rPr>
          <w:rFonts w:ascii="Times New Roman" w:hAnsi="Times New Roman" w:cs="Times New Roman"/>
        </w:rPr>
        <w:t>Manipular</w:t>
      </w:r>
      <w:r w:rsidR="00E333F8" w:rsidRPr="00EF32B6">
        <w:rPr>
          <w:rFonts w:ascii="Times New Roman" w:hAnsi="Times New Roman" w:cs="Times New Roman"/>
        </w:rPr>
        <w:t xml:space="preserve"> ou fraudar o equilíbrio econômico-financeiro dos contratos celebrados com a administ</w:t>
      </w:r>
      <w:r w:rsidR="006A7925" w:rsidRPr="00EF32B6">
        <w:rPr>
          <w:rFonts w:ascii="Times New Roman" w:hAnsi="Times New Roman" w:cs="Times New Roman"/>
        </w:rPr>
        <w:t>ração pública.</w:t>
      </w:r>
    </w:p>
    <w:p w:rsidR="00EC7EBC" w:rsidRPr="00EF32B6" w:rsidRDefault="00EC7EBC" w:rsidP="00EC7EBC">
      <w:pPr>
        <w:tabs>
          <w:tab w:val="left" w:pos="851"/>
        </w:tabs>
        <w:spacing w:before="120"/>
        <w:ind w:left="567"/>
        <w:jc w:val="both"/>
        <w:rPr>
          <w:rFonts w:ascii="Times New Roman" w:hAnsi="Times New Roman" w:cs="Times New Roman"/>
        </w:rPr>
      </w:pPr>
    </w:p>
    <w:p w:rsidR="00E333F8" w:rsidRDefault="00942A99" w:rsidP="00DD2D03">
      <w:pPr>
        <w:numPr>
          <w:ilvl w:val="1"/>
          <w:numId w:val="1"/>
        </w:numPr>
        <w:spacing w:before="120"/>
        <w:ind w:left="0" w:firstLine="0"/>
        <w:jc w:val="both"/>
        <w:rPr>
          <w:rFonts w:ascii="Times New Roman" w:hAnsi="Times New Roman" w:cs="Times New Roman"/>
          <w:color w:val="000000"/>
          <w:shd w:val="clear" w:color="auto" w:fill="FFFFFF"/>
        </w:rPr>
      </w:pPr>
      <w:r>
        <w:rPr>
          <w:rFonts w:ascii="Times New Roman" w:hAnsi="Times New Roman" w:cs="Times New Roman"/>
        </w:rPr>
        <w:t>A c</w:t>
      </w:r>
      <w:r w:rsidR="00E333F8" w:rsidRPr="00EF32B6">
        <w:rPr>
          <w:rFonts w:ascii="Times New Roman" w:hAnsi="Times New Roman" w:cs="Times New Roman"/>
        </w:rPr>
        <w:t xml:space="preserve">ontratada que cometer qualquer das infrações discriminadas no subitem acima ficará sujeita, sem prejuízo da responsabilidade civil e criminal, às </w:t>
      </w:r>
      <w:r w:rsidR="00E333F8" w:rsidRPr="00EF32B6">
        <w:rPr>
          <w:rFonts w:ascii="Times New Roman" w:hAnsi="Times New Roman" w:cs="Times New Roman"/>
          <w:color w:val="000000"/>
          <w:shd w:val="clear" w:color="auto" w:fill="FFFFFF"/>
        </w:rPr>
        <w:t xml:space="preserve">sanções previstas </w:t>
      </w:r>
      <w:r w:rsidR="00E333F8" w:rsidRPr="00EF32B6">
        <w:rPr>
          <w:rFonts w:ascii="Times New Roman" w:hAnsi="Times New Roman" w:cs="Times New Roman"/>
        </w:rPr>
        <w:t>Lei nº 8.666, de 1993, e da Lei 12.846, de 2013</w:t>
      </w:r>
      <w:r w:rsidR="00E333F8" w:rsidRPr="00EF32B6">
        <w:rPr>
          <w:rFonts w:ascii="Times New Roman" w:hAnsi="Times New Roman" w:cs="Times New Roman"/>
          <w:color w:val="000000"/>
          <w:shd w:val="clear" w:color="auto" w:fill="FFFFFF"/>
        </w:rPr>
        <w:t>, observado o Decreto nº 4</w:t>
      </w:r>
      <w:r w:rsidR="00EC7EBC">
        <w:rPr>
          <w:rFonts w:ascii="Times New Roman" w:hAnsi="Times New Roman" w:cs="Times New Roman"/>
          <w:color w:val="000000"/>
          <w:shd w:val="clear" w:color="auto" w:fill="FFFFFF"/>
        </w:rPr>
        <w:t>.054, de 19 de setembro de 2008.</w:t>
      </w:r>
    </w:p>
    <w:p w:rsidR="00EC7EBC" w:rsidRDefault="00EC7EBC" w:rsidP="00EC7EBC">
      <w:pPr>
        <w:spacing w:before="120"/>
        <w:jc w:val="both"/>
        <w:rPr>
          <w:rFonts w:ascii="Times New Roman" w:hAnsi="Times New Roman" w:cs="Times New Roman"/>
          <w:color w:val="000000"/>
          <w:shd w:val="clear" w:color="auto" w:fill="FFFFFF"/>
        </w:rPr>
      </w:pPr>
    </w:p>
    <w:p w:rsidR="0016114A" w:rsidRPr="0016114A" w:rsidRDefault="0016114A" w:rsidP="0016114A">
      <w:pPr>
        <w:pStyle w:val="GradeMdia1-nfase21"/>
        <w:numPr>
          <w:ilvl w:val="1"/>
          <w:numId w:val="1"/>
        </w:numPr>
        <w:tabs>
          <w:tab w:val="left" w:pos="851"/>
        </w:tabs>
        <w:ind w:left="0" w:firstLine="0"/>
        <w:jc w:val="both"/>
        <w:rPr>
          <w:rFonts w:ascii="Times New Roman" w:hAnsi="Times New Roman" w:cs="Times New Roman"/>
        </w:rPr>
      </w:pPr>
      <w:r w:rsidRPr="0016114A">
        <w:rPr>
          <w:rFonts w:ascii="Times New Roman" w:eastAsia="Arial" w:hAnsi="Times New Roman"/>
          <w:bCs/>
        </w:rPr>
        <w:t>No descumprimento parcial das obrigações, o valor da multa será calculado de forma proporcional ao inadimplemento.</w:t>
      </w:r>
    </w:p>
    <w:p w:rsidR="0016114A" w:rsidRPr="0016114A" w:rsidRDefault="0016114A" w:rsidP="0016114A">
      <w:pPr>
        <w:pStyle w:val="GradeMdia1-nfase21"/>
        <w:tabs>
          <w:tab w:val="left" w:pos="851"/>
        </w:tabs>
        <w:ind w:left="0"/>
        <w:jc w:val="both"/>
        <w:rPr>
          <w:rFonts w:ascii="Times New Roman" w:hAnsi="Times New Roman" w:cs="Times New Roman"/>
        </w:rPr>
      </w:pPr>
    </w:p>
    <w:p w:rsidR="0016114A" w:rsidRPr="0016114A" w:rsidRDefault="0016114A" w:rsidP="0016114A">
      <w:pPr>
        <w:pStyle w:val="GradeMdia1-nfase21"/>
        <w:numPr>
          <w:ilvl w:val="1"/>
          <w:numId w:val="1"/>
        </w:numPr>
        <w:tabs>
          <w:tab w:val="left" w:pos="851"/>
        </w:tabs>
        <w:ind w:left="0" w:firstLine="0"/>
        <w:jc w:val="both"/>
        <w:rPr>
          <w:rFonts w:ascii="Times New Roman" w:hAnsi="Times New Roman" w:cs="Times New Roman"/>
        </w:rPr>
      </w:pPr>
      <w:r w:rsidRPr="0016114A">
        <w:rPr>
          <w:rFonts w:ascii="Times New Roman" w:eastAsia="Arial" w:hAnsi="Times New Roman"/>
          <w:bCs/>
        </w:rPr>
        <w:t xml:space="preserve">As demais penalidades poderão ser aplicadas juntamente com a multa, facultada a defesa da </w:t>
      </w:r>
      <w:r w:rsidR="00FC4503" w:rsidRPr="0016114A">
        <w:rPr>
          <w:rFonts w:ascii="Times New Roman" w:eastAsia="Arial" w:hAnsi="Times New Roman"/>
          <w:bCs/>
        </w:rPr>
        <w:t>contratada</w:t>
      </w:r>
      <w:r w:rsidRPr="0016114A">
        <w:rPr>
          <w:rFonts w:ascii="Times New Roman" w:eastAsia="Arial" w:hAnsi="Times New Roman"/>
          <w:bCs/>
        </w:rPr>
        <w:t xml:space="preserve"> no respectivo processo, num prazo de 05 (cinco) dias úteis, a contar da data de notificação do fato.</w:t>
      </w:r>
    </w:p>
    <w:p w:rsidR="0016114A" w:rsidRPr="0016114A" w:rsidRDefault="0016114A" w:rsidP="0016114A">
      <w:pPr>
        <w:pStyle w:val="GradeMdia1-nfase21"/>
        <w:tabs>
          <w:tab w:val="left" w:pos="851"/>
        </w:tabs>
        <w:ind w:left="0"/>
        <w:jc w:val="both"/>
        <w:rPr>
          <w:rFonts w:ascii="Times New Roman" w:hAnsi="Times New Roman" w:cs="Times New Roman"/>
        </w:rPr>
      </w:pPr>
    </w:p>
    <w:p w:rsidR="0016114A" w:rsidRPr="0016114A" w:rsidRDefault="0016114A" w:rsidP="0016114A">
      <w:pPr>
        <w:pStyle w:val="GradeMdia1-nfase21"/>
        <w:numPr>
          <w:ilvl w:val="1"/>
          <w:numId w:val="1"/>
        </w:numPr>
        <w:tabs>
          <w:tab w:val="left" w:pos="851"/>
        </w:tabs>
        <w:ind w:left="0" w:firstLine="0"/>
        <w:jc w:val="both"/>
        <w:rPr>
          <w:rFonts w:ascii="Times New Roman" w:hAnsi="Times New Roman" w:cs="Times New Roman"/>
        </w:rPr>
      </w:pPr>
      <w:r w:rsidRPr="0016114A">
        <w:rPr>
          <w:rFonts w:ascii="Times New Roman" w:eastAsia="Arial" w:hAnsi="Times New Roman"/>
          <w:bCs/>
        </w:rPr>
        <w:t>Ocorr</w:t>
      </w:r>
      <w:r w:rsidR="00EC7EBC">
        <w:rPr>
          <w:rFonts w:ascii="Times New Roman" w:eastAsia="Arial" w:hAnsi="Times New Roman"/>
          <w:bCs/>
        </w:rPr>
        <w:t>endo a aplicação de penalidade com caráter pecuniário</w:t>
      </w:r>
      <w:r w:rsidRPr="0016114A">
        <w:rPr>
          <w:rFonts w:ascii="Times New Roman" w:eastAsia="Arial" w:hAnsi="Times New Roman"/>
          <w:bCs/>
        </w:rPr>
        <w:t xml:space="preserve">, esta deverá ser paga à </w:t>
      </w:r>
      <w:r w:rsidR="00FC4503" w:rsidRPr="0016114A">
        <w:rPr>
          <w:rFonts w:ascii="Times New Roman" w:eastAsia="Arial" w:hAnsi="Times New Roman"/>
          <w:bCs/>
        </w:rPr>
        <w:t>contratante</w:t>
      </w:r>
      <w:r w:rsidRPr="0016114A">
        <w:rPr>
          <w:rFonts w:ascii="Times New Roman" w:eastAsia="Arial" w:hAnsi="Times New Roman"/>
          <w:bCs/>
        </w:rPr>
        <w:t xml:space="preserve"> no prazo máximo de 30 (trinta) dias do recebimento do aviso de cobrança. Caso não efetue o pagamento do prazo devido, a </w:t>
      </w:r>
      <w:r w:rsidR="00FC4503" w:rsidRPr="0016114A">
        <w:rPr>
          <w:rFonts w:ascii="Times New Roman" w:eastAsia="Arial" w:hAnsi="Times New Roman"/>
          <w:bCs/>
        </w:rPr>
        <w:t>contratante</w:t>
      </w:r>
      <w:r w:rsidRPr="0016114A">
        <w:rPr>
          <w:rFonts w:ascii="Times New Roman" w:eastAsia="Arial" w:hAnsi="Times New Roman"/>
          <w:bCs/>
        </w:rPr>
        <w:t xml:space="preserve"> se reserva o direito de descontar o respectivo valor dos pagamentos ainda pendentes.</w:t>
      </w:r>
    </w:p>
    <w:p w:rsidR="0016114A" w:rsidRPr="0016114A" w:rsidRDefault="0016114A" w:rsidP="0016114A">
      <w:pPr>
        <w:pStyle w:val="GradeMdia1-nfase21"/>
        <w:tabs>
          <w:tab w:val="left" w:pos="851"/>
        </w:tabs>
        <w:ind w:left="0"/>
        <w:jc w:val="both"/>
        <w:rPr>
          <w:rFonts w:ascii="Times New Roman" w:hAnsi="Times New Roman" w:cs="Times New Roman"/>
        </w:rPr>
      </w:pPr>
    </w:p>
    <w:p w:rsidR="00E333F8" w:rsidRPr="0016114A" w:rsidRDefault="00E333F8" w:rsidP="0016114A">
      <w:pPr>
        <w:pStyle w:val="GradeMdia1-nfase21"/>
        <w:numPr>
          <w:ilvl w:val="1"/>
          <w:numId w:val="1"/>
        </w:numPr>
        <w:tabs>
          <w:tab w:val="left" w:pos="851"/>
        </w:tabs>
        <w:ind w:left="0" w:firstLine="0"/>
        <w:jc w:val="both"/>
        <w:rPr>
          <w:rFonts w:ascii="Times New Roman" w:hAnsi="Times New Roman" w:cs="Times New Roman"/>
        </w:rPr>
      </w:pPr>
      <w:r w:rsidRPr="0016114A">
        <w:rPr>
          <w:rFonts w:ascii="Times New Roman" w:hAnsi="Times New Roman" w:cs="Times New Roman"/>
        </w:rPr>
        <w:t xml:space="preserve">Também fica sujeita às penalidades do art. 87, III e </w:t>
      </w:r>
      <w:r w:rsidR="00942A99" w:rsidRPr="0016114A">
        <w:rPr>
          <w:rFonts w:ascii="Times New Roman" w:hAnsi="Times New Roman" w:cs="Times New Roman"/>
        </w:rPr>
        <w:t>IV da Lei nº 8.666, de 1993, a c</w:t>
      </w:r>
      <w:r w:rsidRPr="0016114A">
        <w:rPr>
          <w:rFonts w:ascii="Times New Roman" w:hAnsi="Times New Roman" w:cs="Times New Roman"/>
        </w:rPr>
        <w:t>ontratada que:</w:t>
      </w:r>
    </w:p>
    <w:p w:rsidR="00E333F8" w:rsidRPr="00EF32B6" w:rsidRDefault="00521C1A" w:rsidP="00713331">
      <w:pPr>
        <w:numPr>
          <w:ilvl w:val="2"/>
          <w:numId w:val="1"/>
        </w:numPr>
        <w:tabs>
          <w:tab w:val="left" w:pos="851"/>
        </w:tabs>
        <w:spacing w:before="120"/>
        <w:ind w:left="567" w:right="-1" w:firstLine="0"/>
        <w:jc w:val="both"/>
        <w:rPr>
          <w:rFonts w:ascii="Times New Roman" w:hAnsi="Times New Roman" w:cs="Times New Roman"/>
        </w:rPr>
      </w:pPr>
      <w:r w:rsidRPr="00EF32B6">
        <w:rPr>
          <w:rFonts w:ascii="Times New Roman" w:hAnsi="Times New Roman" w:cs="Times New Roman"/>
        </w:rPr>
        <w:t>Tenha</w:t>
      </w:r>
      <w:r w:rsidR="00E333F8" w:rsidRPr="00EF32B6">
        <w:rPr>
          <w:rFonts w:ascii="Times New Roman" w:hAnsi="Times New Roman" w:cs="Times New Roman"/>
        </w:rPr>
        <w:t xml:space="preserve"> sofrido condenação definitiva por praticar, por meio dolosos, fraude fiscal no recolhimento de quaisquer tributos;</w:t>
      </w:r>
    </w:p>
    <w:p w:rsidR="00E333F8" w:rsidRPr="00EF32B6" w:rsidRDefault="00521C1A" w:rsidP="00713331">
      <w:pPr>
        <w:numPr>
          <w:ilvl w:val="2"/>
          <w:numId w:val="1"/>
        </w:numPr>
        <w:tabs>
          <w:tab w:val="left" w:pos="851"/>
        </w:tabs>
        <w:spacing w:before="120"/>
        <w:ind w:left="567" w:right="-1" w:firstLine="0"/>
        <w:jc w:val="both"/>
        <w:rPr>
          <w:rFonts w:ascii="Times New Roman" w:hAnsi="Times New Roman" w:cs="Times New Roman"/>
        </w:rPr>
      </w:pPr>
      <w:r w:rsidRPr="00EF32B6">
        <w:rPr>
          <w:rFonts w:ascii="Times New Roman" w:hAnsi="Times New Roman" w:cs="Times New Roman"/>
        </w:rPr>
        <w:t>Tenha</w:t>
      </w:r>
      <w:r w:rsidR="00E333F8" w:rsidRPr="00EF32B6">
        <w:rPr>
          <w:rFonts w:ascii="Times New Roman" w:hAnsi="Times New Roman" w:cs="Times New Roman"/>
        </w:rPr>
        <w:t xml:space="preserve"> praticado atos ilícitos visando a frustrar os objetivos da licitação;</w:t>
      </w:r>
    </w:p>
    <w:p w:rsidR="00E333F8" w:rsidRPr="00EF32B6" w:rsidRDefault="00521C1A" w:rsidP="00713331">
      <w:pPr>
        <w:numPr>
          <w:ilvl w:val="2"/>
          <w:numId w:val="1"/>
        </w:numPr>
        <w:tabs>
          <w:tab w:val="left" w:pos="851"/>
        </w:tabs>
        <w:spacing w:before="120"/>
        <w:ind w:left="567" w:right="-1" w:firstLine="0"/>
        <w:jc w:val="both"/>
        <w:rPr>
          <w:rFonts w:ascii="Times New Roman" w:hAnsi="Times New Roman" w:cs="Times New Roman"/>
        </w:rPr>
      </w:pPr>
      <w:r w:rsidRPr="00EF32B6">
        <w:rPr>
          <w:rFonts w:ascii="Times New Roman" w:hAnsi="Times New Roman" w:cs="Times New Roman"/>
        </w:rPr>
        <w:t>Demonstre</w:t>
      </w:r>
      <w:r w:rsidR="00E333F8" w:rsidRPr="00EF32B6">
        <w:rPr>
          <w:rFonts w:ascii="Times New Roman" w:hAnsi="Times New Roman" w:cs="Times New Roman"/>
        </w:rPr>
        <w:t xml:space="preserve"> não possuir idoneidade para contratar com a Administração em virtude de atos ilícitos praticados.</w:t>
      </w:r>
    </w:p>
    <w:p w:rsidR="00E333F8" w:rsidRPr="00EF32B6" w:rsidRDefault="00E333F8" w:rsidP="00713331">
      <w:pPr>
        <w:numPr>
          <w:ilvl w:val="1"/>
          <w:numId w:val="1"/>
        </w:numPr>
        <w:tabs>
          <w:tab w:val="left" w:pos="851"/>
        </w:tabs>
        <w:spacing w:before="120"/>
        <w:ind w:left="0" w:right="-1" w:firstLine="0"/>
        <w:jc w:val="both"/>
        <w:rPr>
          <w:rFonts w:ascii="Times New Roman" w:hAnsi="Times New Roman" w:cs="Times New Roman"/>
        </w:rPr>
      </w:pPr>
      <w:r w:rsidRPr="00EF32B6">
        <w:rPr>
          <w:rFonts w:ascii="Times New Roman" w:hAnsi="Times New Roman" w:cs="Times New Roman"/>
        </w:rPr>
        <w:t>A aplicação de qualquer das penalidades previstas realizar-se-á em processo administrativo que assegurará o co</w:t>
      </w:r>
      <w:r w:rsidR="00942A99">
        <w:rPr>
          <w:rFonts w:ascii="Times New Roman" w:hAnsi="Times New Roman" w:cs="Times New Roman"/>
        </w:rPr>
        <w:t>ntraditório e a ampla defesa à c</w:t>
      </w:r>
      <w:r w:rsidRPr="00EF32B6">
        <w:rPr>
          <w:rFonts w:ascii="Times New Roman" w:hAnsi="Times New Roman" w:cs="Times New Roman"/>
        </w:rPr>
        <w:t>ontratada, observando-se o procedimento previsto na Lei nº 8.666, de 1993, e subsidiariamente a Lei nº 6.161, de 2000.</w:t>
      </w:r>
    </w:p>
    <w:p w:rsidR="00E333F8" w:rsidRDefault="00E333F8" w:rsidP="00713331">
      <w:pPr>
        <w:numPr>
          <w:ilvl w:val="1"/>
          <w:numId w:val="1"/>
        </w:numPr>
        <w:tabs>
          <w:tab w:val="left" w:pos="851"/>
        </w:tabs>
        <w:spacing w:before="120"/>
        <w:ind w:left="0" w:right="-1" w:firstLine="0"/>
        <w:jc w:val="both"/>
        <w:rPr>
          <w:rFonts w:ascii="Times New Roman" w:hAnsi="Times New Roman" w:cs="Times New Roman"/>
        </w:rPr>
      </w:pPr>
      <w:r w:rsidRPr="00EF32B6">
        <w:rPr>
          <w:rFonts w:ascii="Times New Roman" w:hAnsi="Times New Roman" w:cs="Times New Roman"/>
        </w:rPr>
        <w:t>A autoridade competente, na aplicação das sanções, levará em consideração a gravidade da conduta do infrator, o caráter educativo da pena, bem como o dano causado à Administração, observado o princípio da proporcionalidade.</w:t>
      </w:r>
    </w:p>
    <w:p w:rsidR="00F373AA" w:rsidRPr="00EF32B6" w:rsidRDefault="00F373AA" w:rsidP="00713331">
      <w:pPr>
        <w:tabs>
          <w:tab w:val="left" w:pos="993"/>
        </w:tabs>
        <w:spacing w:before="120"/>
        <w:ind w:right="-1"/>
        <w:jc w:val="both"/>
        <w:rPr>
          <w:rFonts w:ascii="Times New Roman" w:hAnsi="Times New Roman" w:cs="Times New Roman"/>
          <w:color w:val="000000"/>
        </w:rPr>
      </w:pPr>
    </w:p>
    <w:p w:rsidR="00F373AA" w:rsidRPr="00EF32B6" w:rsidRDefault="00F373AA" w:rsidP="00713331">
      <w:pPr>
        <w:numPr>
          <w:ilvl w:val="0"/>
          <w:numId w:val="1"/>
        </w:numPr>
        <w:tabs>
          <w:tab w:val="left" w:pos="993"/>
        </w:tabs>
        <w:spacing w:before="120"/>
        <w:ind w:left="0" w:right="-1" w:firstLine="0"/>
        <w:jc w:val="both"/>
        <w:rPr>
          <w:rFonts w:ascii="Times New Roman" w:hAnsi="Times New Roman" w:cs="Times New Roman"/>
          <w:b/>
        </w:rPr>
      </w:pPr>
      <w:r>
        <w:rPr>
          <w:rFonts w:ascii="Times New Roman" w:hAnsi="Times New Roman" w:cs="Times New Roman"/>
          <w:b/>
        </w:rPr>
        <w:t>DO PRAZO DE EXECUÇÃO</w:t>
      </w:r>
    </w:p>
    <w:p w:rsidR="00026830" w:rsidRPr="00026830" w:rsidRDefault="00F373AA" w:rsidP="00026830">
      <w:pPr>
        <w:numPr>
          <w:ilvl w:val="1"/>
          <w:numId w:val="1"/>
        </w:numPr>
        <w:tabs>
          <w:tab w:val="left" w:pos="993"/>
        </w:tabs>
        <w:spacing w:before="120"/>
        <w:ind w:left="0" w:right="-1" w:firstLine="0"/>
        <w:jc w:val="both"/>
        <w:rPr>
          <w:rFonts w:ascii="Times New Roman" w:hAnsi="Times New Roman" w:cs="Times New Roman"/>
        </w:rPr>
      </w:pPr>
      <w:r>
        <w:rPr>
          <w:rFonts w:ascii="Times New Roman" w:hAnsi="Times New Roman" w:cs="Times New Roman"/>
        </w:rPr>
        <w:lastRenderedPageBreak/>
        <w:t>O prazo de execução dos serviços descritos nesse Termo de Referência será de 12 (doze) meses, co</w:t>
      </w:r>
      <w:r w:rsidR="00EE6106">
        <w:rPr>
          <w:rFonts w:ascii="Times New Roman" w:hAnsi="Times New Roman" w:cs="Times New Roman"/>
        </w:rPr>
        <w:t>ntados a partir da publicação do extrato no Diário Oficial do Município</w:t>
      </w:r>
      <w:r>
        <w:rPr>
          <w:rFonts w:ascii="Times New Roman" w:hAnsi="Times New Roman" w:cs="Times New Roman"/>
        </w:rPr>
        <w:t xml:space="preserve">, podendo ser renovado, a critério da contratante, por igual período até o limite de 60 (sessenta) meses, como facultado pelo artigo 57 da Lei 8.666/93. </w:t>
      </w:r>
    </w:p>
    <w:p w:rsidR="00026830" w:rsidRPr="00EF32B6" w:rsidRDefault="00026830" w:rsidP="00026830">
      <w:pPr>
        <w:tabs>
          <w:tab w:val="left" w:pos="993"/>
        </w:tabs>
        <w:spacing w:before="120"/>
        <w:ind w:right="-1"/>
        <w:jc w:val="both"/>
        <w:rPr>
          <w:rFonts w:ascii="Times New Roman" w:hAnsi="Times New Roman" w:cs="Times New Roman"/>
          <w:color w:val="000000"/>
        </w:rPr>
      </w:pPr>
    </w:p>
    <w:p w:rsidR="00026830" w:rsidRPr="00EF32B6" w:rsidRDefault="00026830" w:rsidP="00026830">
      <w:pPr>
        <w:numPr>
          <w:ilvl w:val="0"/>
          <w:numId w:val="1"/>
        </w:numPr>
        <w:tabs>
          <w:tab w:val="left" w:pos="993"/>
        </w:tabs>
        <w:spacing w:before="120"/>
        <w:ind w:left="0" w:right="-1" w:firstLine="0"/>
        <w:jc w:val="both"/>
        <w:rPr>
          <w:rFonts w:ascii="Times New Roman" w:hAnsi="Times New Roman" w:cs="Times New Roman"/>
          <w:b/>
        </w:rPr>
      </w:pPr>
      <w:r>
        <w:rPr>
          <w:rFonts w:ascii="Times New Roman" w:hAnsi="Times New Roman" w:cs="Times New Roman"/>
          <w:b/>
        </w:rPr>
        <w:t>DA DOTAÇÃO ORÇAMENTÁRIA</w:t>
      </w:r>
    </w:p>
    <w:p w:rsidR="00EE6106" w:rsidRPr="00884FFB" w:rsidRDefault="00026830" w:rsidP="00EE6106">
      <w:pPr>
        <w:numPr>
          <w:ilvl w:val="1"/>
          <w:numId w:val="1"/>
        </w:numPr>
        <w:tabs>
          <w:tab w:val="left" w:pos="993"/>
        </w:tabs>
        <w:spacing w:before="120"/>
        <w:ind w:left="0" w:right="-1" w:firstLine="0"/>
        <w:jc w:val="both"/>
        <w:rPr>
          <w:rFonts w:ascii="Times New Roman" w:hAnsi="Times New Roman" w:cs="Times New Roman"/>
        </w:rPr>
      </w:pPr>
      <w:r w:rsidRPr="00884FFB">
        <w:rPr>
          <w:rFonts w:ascii="Times New Roman" w:hAnsi="Times New Roman" w:cs="Times New Roman"/>
          <w:color w:val="000000"/>
        </w:rPr>
        <w:t xml:space="preserve">As despesas </w:t>
      </w:r>
      <w:r w:rsidR="00EE6106" w:rsidRPr="00884FFB">
        <w:rPr>
          <w:rFonts w:ascii="Times New Roman" w:hAnsi="Times New Roman" w:cs="Times New Roman"/>
          <w:color w:val="000000"/>
        </w:rPr>
        <w:t>decorrentes do objeto da presente licitação, por decorrer de expectativa de receita, correrão por conta dos Encargos Gerais do Município.</w:t>
      </w:r>
    </w:p>
    <w:p w:rsidR="00026830" w:rsidRDefault="00026830" w:rsidP="00026830">
      <w:pPr>
        <w:tabs>
          <w:tab w:val="left" w:pos="993"/>
        </w:tabs>
        <w:spacing w:before="120"/>
        <w:ind w:right="-1"/>
        <w:jc w:val="both"/>
        <w:rPr>
          <w:rFonts w:ascii="Times New Roman" w:hAnsi="Times New Roman" w:cs="Times New Roman"/>
        </w:rPr>
      </w:pPr>
    </w:p>
    <w:p w:rsidR="00026830" w:rsidRPr="00026830" w:rsidRDefault="00026830" w:rsidP="00026830">
      <w:pPr>
        <w:numPr>
          <w:ilvl w:val="0"/>
          <w:numId w:val="1"/>
        </w:numPr>
        <w:tabs>
          <w:tab w:val="left" w:pos="851"/>
        </w:tabs>
        <w:spacing w:before="120"/>
        <w:ind w:left="0" w:right="-1" w:firstLine="0"/>
        <w:jc w:val="both"/>
        <w:rPr>
          <w:rFonts w:ascii="Times New Roman" w:hAnsi="Times New Roman" w:cs="Times New Roman"/>
          <w:b/>
          <w:color w:val="000000"/>
          <w:lang w:eastAsia="en-US"/>
        </w:rPr>
      </w:pPr>
      <w:r w:rsidRPr="00026830">
        <w:rPr>
          <w:rFonts w:ascii="Times New Roman" w:hAnsi="Times New Roman" w:cs="Times New Roman"/>
          <w:b/>
          <w:color w:val="000000"/>
          <w:lang w:eastAsia="en-US"/>
        </w:rPr>
        <w:t>DAS DISPOSIÇÕES GERAIS</w:t>
      </w:r>
    </w:p>
    <w:p w:rsidR="00026830" w:rsidRPr="00026830" w:rsidRDefault="00026830" w:rsidP="00026830">
      <w:pPr>
        <w:numPr>
          <w:ilvl w:val="1"/>
          <w:numId w:val="1"/>
        </w:numPr>
        <w:tabs>
          <w:tab w:val="left" w:pos="851"/>
        </w:tabs>
        <w:spacing w:before="120"/>
        <w:ind w:right="-1" w:hanging="858"/>
        <w:jc w:val="both"/>
        <w:rPr>
          <w:rFonts w:ascii="Times New Roman" w:hAnsi="Times New Roman" w:cs="Times New Roman"/>
          <w:color w:val="000000"/>
          <w:lang w:eastAsia="en-US"/>
        </w:rPr>
      </w:pPr>
      <w:r w:rsidRPr="00026830">
        <w:rPr>
          <w:rFonts w:ascii="Times New Roman" w:hAnsi="Times New Roman" w:cs="Times New Roman"/>
          <w:bCs/>
          <w:color w:val="000000"/>
          <w:lang w:eastAsia="en-US"/>
        </w:rPr>
        <w:t xml:space="preserve">A </w:t>
      </w:r>
      <w:r>
        <w:rPr>
          <w:rFonts w:ascii="Times New Roman" w:hAnsi="Times New Roman" w:cs="Times New Roman"/>
          <w:bCs/>
          <w:color w:val="000000"/>
          <w:lang w:eastAsia="en-US"/>
        </w:rPr>
        <w:t>contratada</w:t>
      </w:r>
      <w:r w:rsidRPr="00026830">
        <w:rPr>
          <w:rFonts w:ascii="Times New Roman" w:hAnsi="Times New Roman" w:cs="Times New Roman"/>
          <w:bCs/>
          <w:color w:val="000000"/>
          <w:lang w:eastAsia="en-US"/>
        </w:rPr>
        <w:t xml:space="preserve"> deverá informar o Banco, Agência e Conta Corrente para pagamento dos serviços prestados.</w:t>
      </w:r>
    </w:p>
    <w:p w:rsidR="00026830" w:rsidRPr="00026830" w:rsidRDefault="00026830" w:rsidP="00026830">
      <w:pPr>
        <w:numPr>
          <w:ilvl w:val="1"/>
          <w:numId w:val="1"/>
        </w:numPr>
        <w:tabs>
          <w:tab w:val="left" w:pos="851"/>
        </w:tabs>
        <w:spacing w:before="120"/>
        <w:ind w:right="-1" w:hanging="858"/>
        <w:jc w:val="both"/>
        <w:rPr>
          <w:rFonts w:ascii="Times New Roman" w:hAnsi="Times New Roman" w:cs="Times New Roman"/>
          <w:color w:val="000000"/>
          <w:lang w:eastAsia="en-US"/>
        </w:rPr>
      </w:pPr>
      <w:r w:rsidRPr="00026830">
        <w:rPr>
          <w:rFonts w:ascii="Times New Roman" w:hAnsi="Times New Roman"/>
          <w:bCs/>
        </w:rPr>
        <w:t>Se por ventura for per</w:t>
      </w:r>
      <w:r>
        <w:rPr>
          <w:rFonts w:ascii="Times New Roman" w:hAnsi="Times New Roman"/>
          <w:bCs/>
        </w:rPr>
        <w:t>mitido à</w:t>
      </w:r>
      <w:r w:rsidRPr="00026830">
        <w:rPr>
          <w:rFonts w:ascii="Times New Roman" w:hAnsi="Times New Roman"/>
          <w:bCs/>
        </w:rPr>
        <w:t xml:space="preserve"> </w:t>
      </w:r>
      <w:r>
        <w:rPr>
          <w:rFonts w:ascii="Times New Roman" w:hAnsi="Times New Roman" w:cs="Times New Roman"/>
          <w:bCs/>
          <w:color w:val="000000"/>
          <w:lang w:eastAsia="en-US"/>
        </w:rPr>
        <w:t>contratada</w:t>
      </w:r>
      <w:r w:rsidRPr="00026830">
        <w:rPr>
          <w:rFonts w:ascii="Times New Roman" w:hAnsi="Times New Roman"/>
          <w:bCs/>
        </w:rPr>
        <w:t xml:space="preserve"> corrigir falhas na realização dos serviços, depois de vencido o prazo estabelecido ou de possíveis prorrogações concedidas, essa tolerância não impl</w:t>
      </w:r>
      <w:r w:rsidR="00EC7EBC">
        <w:rPr>
          <w:rFonts w:ascii="Times New Roman" w:hAnsi="Times New Roman"/>
          <w:bCs/>
        </w:rPr>
        <w:t>icará em novação c</w:t>
      </w:r>
      <w:r w:rsidRPr="00026830">
        <w:rPr>
          <w:rFonts w:ascii="Times New Roman" w:hAnsi="Times New Roman"/>
          <w:bCs/>
        </w:rPr>
        <w:t xml:space="preserve">ontratual, nem significará que a contratante tenha de renunciar aos seus direitos, inclusive a cobrança de penalidades com cobrança dos prejuízos decorrentes, que a </w:t>
      </w:r>
      <w:r>
        <w:rPr>
          <w:rFonts w:ascii="Times New Roman" w:hAnsi="Times New Roman" w:cs="Times New Roman"/>
          <w:bCs/>
          <w:color w:val="000000"/>
          <w:lang w:eastAsia="en-US"/>
        </w:rPr>
        <w:t>contratada</w:t>
      </w:r>
      <w:r w:rsidRPr="00026830">
        <w:rPr>
          <w:rFonts w:ascii="Times New Roman" w:hAnsi="Times New Roman"/>
          <w:bCs/>
        </w:rPr>
        <w:t xml:space="preserve"> houver incorrido.</w:t>
      </w:r>
    </w:p>
    <w:p w:rsidR="00026830" w:rsidRPr="00026830" w:rsidRDefault="00026830" w:rsidP="00026830">
      <w:pPr>
        <w:numPr>
          <w:ilvl w:val="1"/>
          <w:numId w:val="1"/>
        </w:numPr>
        <w:tabs>
          <w:tab w:val="left" w:pos="851"/>
        </w:tabs>
        <w:spacing w:before="120"/>
        <w:ind w:right="-1" w:hanging="858"/>
        <w:jc w:val="both"/>
        <w:rPr>
          <w:rFonts w:ascii="Times New Roman" w:hAnsi="Times New Roman" w:cs="Times New Roman"/>
          <w:color w:val="000000"/>
          <w:lang w:eastAsia="en-US"/>
        </w:rPr>
      </w:pPr>
      <w:r w:rsidRPr="00026830">
        <w:rPr>
          <w:rFonts w:ascii="Times New Roman" w:hAnsi="Times New Roman"/>
          <w:bCs/>
        </w:rPr>
        <w:t xml:space="preserve">A </w:t>
      </w:r>
      <w:r>
        <w:rPr>
          <w:rFonts w:ascii="Times New Roman" w:hAnsi="Times New Roman" w:cs="Times New Roman"/>
          <w:bCs/>
          <w:color w:val="000000"/>
          <w:lang w:eastAsia="en-US"/>
        </w:rPr>
        <w:t>contratada</w:t>
      </w:r>
      <w:r w:rsidRPr="00026830">
        <w:rPr>
          <w:rFonts w:ascii="Times New Roman" w:hAnsi="Times New Roman"/>
          <w:bCs/>
        </w:rPr>
        <w:t xml:space="preserve"> será responsável pela</w:t>
      </w:r>
      <w:r w:rsidR="00EE6106">
        <w:rPr>
          <w:rFonts w:ascii="Times New Roman" w:hAnsi="Times New Roman"/>
          <w:bCs/>
        </w:rPr>
        <w:t xml:space="preserve"> guarda,</w:t>
      </w:r>
      <w:r w:rsidRPr="00026830">
        <w:rPr>
          <w:rFonts w:ascii="Times New Roman" w:hAnsi="Times New Roman"/>
          <w:bCs/>
        </w:rPr>
        <w:t xml:space="preserve"> fidelidade e legitimidade das informações e dos documentos apresentados, em qualquer época.</w:t>
      </w:r>
    </w:p>
    <w:p w:rsidR="00026830" w:rsidRPr="00026830" w:rsidRDefault="00026830" w:rsidP="00026830">
      <w:pPr>
        <w:numPr>
          <w:ilvl w:val="1"/>
          <w:numId w:val="1"/>
        </w:numPr>
        <w:tabs>
          <w:tab w:val="left" w:pos="851"/>
        </w:tabs>
        <w:spacing w:before="120"/>
        <w:ind w:right="-1" w:hanging="858"/>
        <w:jc w:val="both"/>
        <w:rPr>
          <w:rFonts w:ascii="Times New Roman" w:hAnsi="Times New Roman" w:cs="Times New Roman"/>
          <w:color w:val="000000"/>
          <w:lang w:eastAsia="en-US"/>
        </w:rPr>
      </w:pPr>
      <w:r w:rsidRPr="00026830">
        <w:rPr>
          <w:rFonts w:ascii="Times New Roman" w:hAnsi="Times New Roman"/>
          <w:bCs/>
        </w:rPr>
        <w:t xml:space="preserve">Todos os avisos e comunicações, quando da contratação, incluindo os entendimentos entre qualquer representante da contratante e o responsável da </w:t>
      </w:r>
      <w:r>
        <w:rPr>
          <w:rFonts w:ascii="Times New Roman" w:hAnsi="Times New Roman" w:cs="Times New Roman"/>
          <w:bCs/>
          <w:color w:val="000000"/>
          <w:lang w:eastAsia="en-US"/>
        </w:rPr>
        <w:t>contratada</w:t>
      </w:r>
      <w:r w:rsidRPr="00026830">
        <w:rPr>
          <w:rFonts w:ascii="Times New Roman" w:hAnsi="Times New Roman"/>
          <w:bCs/>
        </w:rPr>
        <w:t xml:space="preserve"> pela execução dos serviços, deverão ser feitos por escrito.</w:t>
      </w:r>
    </w:p>
    <w:p w:rsidR="00026830" w:rsidRPr="00026830" w:rsidRDefault="00026830" w:rsidP="00026830">
      <w:pPr>
        <w:numPr>
          <w:ilvl w:val="1"/>
          <w:numId w:val="1"/>
        </w:numPr>
        <w:tabs>
          <w:tab w:val="left" w:pos="851"/>
        </w:tabs>
        <w:spacing w:before="120"/>
        <w:ind w:right="-1" w:hanging="858"/>
        <w:jc w:val="both"/>
        <w:rPr>
          <w:rFonts w:ascii="Times New Roman" w:hAnsi="Times New Roman" w:cs="Times New Roman"/>
          <w:color w:val="000000"/>
          <w:lang w:eastAsia="en-US"/>
        </w:rPr>
      </w:pPr>
      <w:r w:rsidRPr="00026830">
        <w:rPr>
          <w:rFonts w:ascii="Times New Roman" w:hAnsi="Times New Roman"/>
        </w:rPr>
        <w:t xml:space="preserve">A </w:t>
      </w:r>
      <w:r>
        <w:rPr>
          <w:rFonts w:ascii="Times New Roman" w:hAnsi="Times New Roman" w:cs="Times New Roman"/>
          <w:bCs/>
          <w:color w:val="000000"/>
          <w:lang w:eastAsia="en-US"/>
        </w:rPr>
        <w:t>contratada</w:t>
      </w:r>
      <w:r w:rsidRPr="00026830">
        <w:rPr>
          <w:rFonts w:ascii="Times New Roman" w:hAnsi="Times New Roman"/>
        </w:rPr>
        <w:t xml:space="preserve"> responderá, ainda, civil e criminalmente por danos causados a terceiros consoante determin</w:t>
      </w:r>
      <w:r w:rsidR="00EE6106">
        <w:rPr>
          <w:rFonts w:ascii="Times New Roman" w:hAnsi="Times New Roman"/>
        </w:rPr>
        <w:t xml:space="preserve">am os artigos 186 e 187 do </w:t>
      </w:r>
      <w:r w:rsidRPr="00026830">
        <w:rPr>
          <w:rFonts w:ascii="Times New Roman" w:hAnsi="Times New Roman"/>
        </w:rPr>
        <w:t>Código Civil Brasileiro.</w:t>
      </w:r>
    </w:p>
    <w:p w:rsidR="00793A25" w:rsidRPr="00EF32B6" w:rsidRDefault="00793A25" w:rsidP="00713331">
      <w:pPr>
        <w:spacing w:before="120"/>
        <w:ind w:right="-1"/>
        <w:jc w:val="both"/>
        <w:rPr>
          <w:rFonts w:ascii="Times New Roman" w:hAnsi="Times New Roman" w:cs="Times New Roman"/>
          <w:color w:val="FF0000"/>
        </w:rPr>
      </w:pPr>
    </w:p>
    <w:p w:rsidR="009266F1" w:rsidRPr="00EF32B6" w:rsidRDefault="009266F1" w:rsidP="00713331">
      <w:pPr>
        <w:spacing w:before="120"/>
        <w:ind w:right="-1"/>
        <w:jc w:val="both"/>
        <w:rPr>
          <w:rFonts w:ascii="Times New Roman" w:hAnsi="Times New Roman" w:cs="Times New Roman"/>
          <w:color w:val="FF0000"/>
        </w:rPr>
      </w:pPr>
    </w:p>
    <w:p w:rsidR="009266F1" w:rsidRPr="00EF32B6" w:rsidRDefault="00EF32B6" w:rsidP="00713331">
      <w:pPr>
        <w:spacing w:before="120"/>
        <w:ind w:right="-1"/>
        <w:jc w:val="both"/>
        <w:rPr>
          <w:rFonts w:ascii="Times New Roman" w:hAnsi="Times New Roman" w:cs="Times New Roman"/>
        </w:rPr>
      </w:pPr>
      <w:r>
        <w:rPr>
          <w:rFonts w:ascii="Times New Roman" w:hAnsi="Times New Roman" w:cs="Times New Roman"/>
          <w:color w:val="000000"/>
        </w:rPr>
        <w:t xml:space="preserve">                                                </w:t>
      </w:r>
      <w:r w:rsidR="009266F1" w:rsidRPr="00EF32B6">
        <w:rPr>
          <w:rFonts w:ascii="Times New Roman" w:hAnsi="Times New Roman" w:cs="Times New Roman"/>
          <w:color w:val="000000"/>
        </w:rPr>
        <w:t xml:space="preserve">Maceió (AL), </w:t>
      </w:r>
      <w:r w:rsidR="00BE029E">
        <w:rPr>
          <w:rFonts w:ascii="Times New Roman" w:hAnsi="Times New Roman" w:cs="Times New Roman"/>
          <w:color w:val="000000"/>
        </w:rPr>
        <w:t>setembro de 2</w:t>
      </w:r>
      <w:r>
        <w:rPr>
          <w:rFonts w:ascii="Times New Roman" w:hAnsi="Times New Roman" w:cs="Times New Roman"/>
          <w:color w:val="000000"/>
        </w:rPr>
        <w:t>019</w:t>
      </w:r>
      <w:r w:rsidR="009266F1" w:rsidRPr="00EF32B6">
        <w:rPr>
          <w:rFonts w:ascii="Times New Roman" w:hAnsi="Times New Roman" w:cs="Times New Roman"/>
        </w:rPr>
        <w:t>.</w:t>
      </w:r>
    </w:p>
    <w:p w:rsidR="009266F1" w:rsidRDefault="009266F1" w:rsidP="00713331">
      <w:pPr>
        <w:spacing w:before="120"/>
        <w:ind w:right="-1"/>
        <w:jc w:val="both"/>
        <w:rPr>
          <w:rFonts w:ascii="Times New Roman" w:hAnsi="Times New Roman" w:cs="Times New Roman"/>
        </w:rPr>
      </w:pPr>
    </w:p>
    <w:p w:rsidR="00BE029E" w:rsidRPr="00EF32B6" w:rsidRDefault="00BE029E" w:rsidP="00713331">
      <w:pPr>
        <w:spacing w:before="120"/>
        <w:ind w:right="-1"/>
        <w:jc w:val="both"/>
        <w:rPr>
          <w:rFonts w:ascii="Times New Roman" w:hAnsi="Times New Roman" w:cs="Times New Roman"/>
        </w:rPr>
      </w:pPr>
    </w:p>
    <w:p w:rsidR="00BE029E" w:rsidRPr="00B77BCB" w:rsidRDefault="00BE029E" w:rsidP="00BE029E">
      <w:pPr>
        <w:pBdr>
          <w:top w:val="nil"/>
          <w:left w:val="nil"/>
          <w:bottom w:val="nil"/>
          <w:right w:val="nil"/>
          <w:between w:val="nil"/>
        </w:pBdr>
        <w:ind w:firstLine="709"/>
        <w:jc w:val="center"/>
        <w:rPr>
          <w:rFonts w:ascii="Times New Roman" w:hAnsi="Times New Roman" w:cs="Times New Roman"/>
          <w:b/>
          <w:color w:val="000000"/>
        </w:rPr>
      </w:pPr>
      <w:r w:rsidRPr="00B77BCB">
        <w:rPr>
          <w:rFonts w:ascii="Times New Roman" w:hAnsi="Times New Roman" w:cs="Times New Roman"/>
          <w:b/>
          <w:color w:val="000000"/>
        </w:rPr>
        <w:t>VALDO FRANÇA PINTO</w:t>
      </w:r>
    </w:p>
    <w:p w:rsidR="00BE029E" w:rsidRPr="00182DFE" w:rsidRDefault="00BE029E" w:rsidP="00BE029E">
      <w:pPr>
        <w:pBdr>
          <w:top w:val="nil"/>
          <w:left w:val="nil"/>
          <w:bottom w:val="nil"/>
          <w:right w:val="nil"/>
          <w:between w:val="nil"/>
        </w:pBdr>
        <w:ind w:firstLine="709"/>
        <w:jc w:val="center"/>
        <w:rPr>
          <w:rFonts w:ascii="Times New Roman" w:hAnsi="Times New Roman" w:cs="Times New Roman"/>
          <w:b/>
          <w:color w:val="000000"/>
        </w:rPr>
      </w:pPr>
      <w:r w:rsidRPr="00182DFE">
        <w:rPr>
          <w:rFonts w:ascii="Times New Roman" w:hAnsi="Times New Roman" w:cs="Times New Roman"/>
          <w:b/>
          <w:color w:val="000000"/>
        </w:rPr>
        <w:t>Secretário Adjunto de Administração Tributária – SEMEC</w:t>
      </w:r>
    </w:p>
    <w:p w:rsidR="00885500" w:rsidRDefault="00885500" w:rsidP="00B67209">
      <w:pPr>
        <w:spacing w:before="120"/>
        <w:ind w:right="-1"/>
        <w:jc w:val="center"/>
        <w:rPr>
          <w:rFonts w:ascii="Times New Roman" w:hAnsi="Times New Roman" w:cs="Times New Roman"/>
          <w:b/>
          <w:bCs/>
          <w:color w:val="000000"/>
          <w:shd w:val="clear" w:color="auto" w:fill="FFFFFF"/>
        </w:rPr>
      </w:pPr>
    </w:p>
    <w:sectPr w:rsidR="00885500" w:rsidSect="006A333F">
      <w:headerReference w:type="default" r:id="rId8"/>
      <w:footerReference w:type="default" r:id="rId9"/>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546" w:rsidRDefault="005B2546">
      <w:r>
        <w:separator/>
      </w:r>
    </w:p>
  </w:endnote>
  <w:endnote w:type="continuationSeparator" w:id="0">
    <w:p w:rsidR="005B2546" w:rsidRDefault="005B2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87608"/>
      <w:docPartObj>
        <w:docPartGallery w:val="Page Numbers (Bottom of Page)"/>
        <w:docPartUnique/>
      </w:docPartObj>
    </w:sdtPr>
    <w:sdtEndPr/>
    <w:sdtContent>
      <w:p w:rsidR="00761E21" w:rsidRDefault="00130B4E">
        <w:pPr>
          <w:pStyle w:val="Rodap"/>
          <w:jc w:val="right"/>
        </w:pPr>
        <w:r>
          <w:fldChar w:fldCharType="begin"/>
        </w:r>
        <w:r>
          <w:instrText xml:space="preserve"> PAGE   \* MERGEFORMAT </w:instrText>
        </w:r>
        <w:r>
          <w:fldChar w:fldCharType="separate"/>
        </w:r>
        <w:r w:rsidR="006A333F">
          <w:rPr>
            <w:noProof/>
          </w:rPr>
          <w:t>10</w:t>
        </w:r>
        <w:r>
          <w:rPr>
            <w:noProof/>
          </w:rPr>
          <w:fldChar w:fldCharType="end"/>
        </w:r>
      </w:p>
    </w:sdtContent>
  </w:sdt>
  <w:p w:rsidR="00143734" w:rsidRDefault="00143734" w:rsidP="009A676C">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Rua Pedro Monteiro, 47, Centro, CEP 57020-380 </w:t>
    </w:r>
  </w:p>
  <w:p w:rsidR="005B2546" w:rsidRDefault="00143734" w:rsidP="009A676C">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Maceió/AL</w:t>
    </w:r>
  </w:p>
  <w:p w:rsidR="00143734" w:rsidRPr="009A676C" w:rsidRDefault="00143734" w:rsidP="009A676C">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546" w:rsidRDefault="005B2546">
      <w:r>
        <w:separator/>
      </w:r>
    </w:p>
  </w:footnote>
  <w:footnote w:type="continuationSeparator" w:id="0">
    <w:p w:rsidR="005B2546" w:rsidRDefault="005B2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546" w:rsidRDefault="005B2546" w:rsidP="009A676C">
    <w:pPr>
      <w:pStyle w:val="Cabealho"/>
      <w:jc w:val="center"/>
      <w:rPr>
        <w:rFonts w:ascii="Calibri" w:eastAsia="Calibri" w:hAnsi="Calibri" w:cs="Calibri"/>
        <w:noProof/>
        <w:color w:val="000000"/>
        <w:sz w:val="22"/>
        <w:szCs w:val="22"/>
      </w:rPr>
    </w:pPr>
    <w:r>
      <w:rPr>
        <w:rFonts w:ascii="Calibri" w:eastAsia="Calibri" w:hAnsi="Calibri" w:cs="Calibri"/>
        <w:noProof/>
        <w:color w:val="000000"/>
        <w:sz w:val="22"/>
        <w:szCs w:val="22"/>
      </w:rPr>
      <w:drawing>
        <wp:inline distT="0" distB="0" distL="0" distR="0">
          <wp:extent cx="1256030" cy="564515"/>
          <wp:effectExtent l="19050" t="0" r="1270" b="0"/>
          <wp:docPr id="1" name="image1.jpg" descr="LOGO SEMEC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LOGO SEMEC HORIZONTAL.jpg"/>
                  <pic:cNvPicPr>
                    <a:picLocks noChangeAspect="1" noChangeArrowheads="1"/>
                  </pic:cNvPicPr>
                </pic:nvPicPr>
                <pic:blipFill>
                  <a:blip r:embed="rId1"/>
                  <a:srcRect/>
                  <a:stretch>
                    <a:fillRect/>
                  </a:stretch>
                </pic:blipFill>
                <pic:spPr bwMode="auto">
                  <a:xfrm>
                    <a:off x="0" y="0"/>
                    <a:ext cx="1256030" cy="564515"/>
                  </a:xfrm>
                  <a:prstGeom prst="rect">
                    <a:avLst/>
                  </a:prstGeom>
                  <a:noFill/>
                  <a:ln w="9525">
                    <a:noFill/>
                    <a:miter lim="800000"/>
                    <a:headEnd/>
                    <a:tailEnd/>
                  </a:ln>
                </pic:spPr>
              </pic:pic>
            </a:graphicData>
          </a:graphic>
        </wp:inline>
      </w:drawing>
    </w:r>
  </w:p>
  <w:p w:rsidR="005B2546" w:rsidRPr="00C9670D" w:rsidRDefault="005B2546" w:rsidP="009A676C">
    <w:pPr>
      <w:pStyle w:val="Cabealho"/>
      <w:jc w:val="center"/>
      <w:rPr>
        <w:rFonts w:ascii="Verdana" w:hAnsi="Verdan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F4626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8E3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1E50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18B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101E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2ED8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2079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0E7F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626B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1"/>
      <w:numFmt w:val="decimal"/>
      <w:lvlText w:val="%1."/>
      <w:lvlJc w:val="left"/>
      <w:pPr>
        <w:tabs>
          <w:tab w:val="num" w:pos="0"/>
        </w:tabs>
        <w:ind w:left="360" w:hanging="360"/>
      </w:pPr>
      <w:rPr>
        <w:rFonts w:ascii="Times New Roman" w:eastAsia="Times New Roman" w:hAnsi="Times New Roman" w:cs="Times New Roman"/>
        <w:b/>
        <w:bCs/>
        <w:highlight w:val="lightGray"/>
        <w:lang w:eastAsia="pt-BR"/>
      </w:rPr>
    </w:lvl>
    <w:lvl w:ilvl="1">
      <w:start w:val="1"/>
      <w:numFmt w:val="decimal"/>
      <w:lvlText w:val="%1.%2."/>
      <w:lvlJc w:val="left"/>
      <w:pPr>
        <w:tabs>
          <w:tab w:val="num" w:pos="0"/>
        </w:tabs>
        <w:ind w:left="792" w:hanging="432"/>
      </w:pPr>
      <w:rPr>
        <w:rFonts w:ascii="Times New Roman" w:eastAsia="Times New Roman" w:hAnsi="Times New Roman" w:cs="Times New Roman"/>
        <w:b/>
        <w:bCs/>
        <w:highlight w:val="yellow"/>
        <w:lang w:eastAsia="pt-BR"/>
      </w:rPr>
    </w:lvl>
    <w:lvl w:ilvl="2">
      <w:start w:val="1"/>
      <w:numFmt w:val="decimal"/>
      <w:lvlText w:val="%1.%2.%3."/>
      <w:lvlJc w:val="left"/>
      <w:pPr>
        <w:tabs>
          <w:tab w:val="num" w:pos="0"/>
        </w:tabs>
        <w:ind w:left="1224" w:hanging="504"/>
      </w:pPr>
      <w:rPr>
        <w:rFonts w:ascii="Times New Roman" w:eastAsia="Times New Roman" w:hAnsi="Times New Roman" w:cs="Times New Roman"/>
        <w:lang w:eastAsia="pt-BR"/>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475D5B"/>
    <w:multiLevelType w:val="hybridMultilevel"/>
    <w:tmpl w:val="69ECD8AA"/>
    <w:lvl w:ilvl="0" w:tplc="0416000F">
      <w:start w:val="17"/>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080D0ECA"/>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AD65EB1"/>
    <w:multiLevelType w:val="hybridMultilevel"/>
    <w:tmpl w:val="45CE65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091346E"/>
    <w:multiLevelType w:val="multilevel"/>
    <w:tmpl w:val="4FFAB1D8"/>
    <w:lvl w:ilvl="0">
      <w:start w:val="13"/>
      <w:numFmt w:val="decimal"/>
      <w:lvlText w:val="%1"/>
      <w:lvlJc w:val="left"/>
      <w:pPr>
        <w:ind w:left="600" w:hanging="600"/>
      </w:pPr>
      <w:rPr>
        <w:rFonts w:hint="default"/>
      </w:rPr>
    </w:lvl>
    <w:lvl w:ilvl="1">
      <w:start w:val="3"/>
      <w:numFmt w:val="decimal"/>
      <w:lvlText w:val="%1.%2"/>
      <w:lvlJc w:val="left"/>
      <w:pPr>
        <w:ind w:left="813" w:hanging="60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5" w15:restartNumberingAfterBreak="0">
    <w:nsid w:val="13B5362B"/>
    <w:multiLevelType w:val="multilevel"/>
    <w:tmpl w:val="AB36C83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7844661"/>
    <w:multiLevelType w:val="hybridMultilevel"/>
    <w:tmpl w:val="654EE29A"/>
    <w:lvl w:ilvl="0" w:tplc="1A48A4B0">
      <w:start w:val="1"/>
      <w:numFmt w:val="lowerLetter"/>
      <w:lvlText w:val="%1)"/>
      <w:lvlJc w:val="left"/>
      <w:pPr>
        <w:ind w:left="1215" w:hanging="360"/>
      </w:pPr>
      <w:rPr>
        <w:rFonts w:hint="default"/>
      </w:rPr>
    </w:lvl>
    <w:lvl w:ilvl="1" w:tplc="04160019" w:tentative="1">
      <w:start w:val="1"/>
      <w:numFmt w:val="lowerLetter"/>
      <w:lvlText w:val="%2."/>
      <w:lvlJc w:val="left"/>
      <w:pPr>
        <w:ind w:left="1935" w:hanging="360"/>
      </w:pPr>
    </w:lvl>
    <w:lvl w:ilvl="2" w:tplc="0416001B" w:tentative="1">
      <w:start w:val="1"/>
      <w:numFmt w:val="lowerRoman"/>
      <w:lvlText w:val="%3."/>
      <w:lvlJc w:val="right"/>
      <w:pPr>
        <w:ind w:left="2655" w:hanging="180"/>
      </w:pPr>
    </w:lvl>
    <w:lvl w:ilvl="3" w:tplc="0416000F" w:tentative="1">
      <w:start w:val="1"/>
      <w:numFmt w:val="decimal"/>
      <w:lvlText w:val="%4."/>
      <w:lvlJc w:val="left"/>
      <w:pPr>
        <w:ind w:left="3375" w:hanging="360"/>
      </w:pPr>
    </w:lvl>
    <w:lvl w:ilvl="4" w:tplc="04160019" w:tentative="1">
      <w:start w:val="1"/>
      <w:numFmt w:val="lowerLetter"/>
      <w:lvlText w:val="%5."/>
      <w:lvlJc w:val="left"/>
      <w:pPr>
        <w:ind w:left="4095" w:hanging="360"/>
      </w:pPr>
    </w:lvl>
    <w:lvl w:ilvl="5" w:tplc="0416001B" w:tentative="1">
      <w:start w:val="1"/>
      <w:numFmt w:val="lowerRoman"/>
      <w:lvlText w:val="%6."/>
      <w:lvlJc w:val="right"/>
      <w:pPr>
        <w:ind w:left="4815" w:hanging="180"/>
      </w:pPr>
    </w:lvl>
    <w:lvl w:ilvl="6" w:tplc="0416000F" w:tentative="1">
      <w:start w:val="1"/>
      <w:numFmt w:val="decimal"/>
      <w:lvlText w:val="%7."/>
      <w:lvlJc w:val="left"/>
      <w:pPr>
        <w:ind w:left="5535" w:hanging="360"/>
      </w:pPr>
    </w:lvl>
    <w:lvl w:ilvl="7" w:tplc="04160019" w:tentative="1">
      <w:start w:val="1"/>
      <w:numFmt w:val="lowerLetter"/>
      <w:lvlText w:val="%8."/>
      <w:lvlJc w:val="left"/>
      <w:pPr>
        <w:ind w:left="6255" w:hanging="360"/>
      </w:pPr>
    </w:lvl>
    <w:lvl w:ilvl="8" w:tplc="0416001B" w:tentative="1">
      <w:start w:val="1"/>
      <w:numFmt w:val="lowerRoman"/>
      <w:lvlText w:val="%9."/>
      <w:lvlJc w:val="right"/>
      <w:pPr>
        <w:ind w:left="6975" w:hanging="180"/>
      </w:pPr>
    </w:lvl>
  </w:abstractNum>
  <w:abstractNum w:abstractNumId="17" w15:restartNumberingAfterBreak="0">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8" w15:restartNumberingAfterBreak="0">
    <w:nsid w:val="192440C1"/>
    <w:multiLevelType w:val="multilevel"/>
    <w:tmpl w:val="BB4C006E"/>
    <w:lvl w:ilvl="0">
      <w:start w:val="5"/>
      <w:numFmt w:val="decimal"/>
      <w:lvlText w:val="%1."/>
      <w:lvlJc w:val="left"/>
      <w:pPr>
        <w:ind w:left="495" w:hanging="495"/>
      </w:pPr>
      <w:rPr>
        <w:rFonts w:hint="default"/>
      </w:rPr>
    </w:lvl>
    <w:lvl w:ilvl="1">
      <w:start w:val="4"/>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19" w15:restartNumberingAfterBreak="0">
    <w:nsid w:val="1B3859CE"/>
    <w:multiLevelType w:val="multilevel"/>
    <w:tmpl w:val="E29E61C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D5C100D"/>
    <w:multiLevelType w:val="multilevel"/>
    <w:tmpl w:val="4C1A17CE"/>
    <w:lvl w:ilvl="0">
      <w:start w:val="1"/>
      <w:numFmt w:val="decimal"/>
      <w:lvlText w:val="%1."/>
      <w:lvlJc w:val="left"/>
      <w:pPr>
        <w:ind w:left="360" w:hanging="360"/>
      </w:pPr>
      <w:rPr>
        <w:b/>
        <w:color w:val="auto"/>
      </w:rPr>
    </w:lvl>
    <w:lvl w:ilvl="1">
      <w:start w:val="1"/>
      <w:numFmt w:val="decimal"/>
      <w:lvlText w:val="%1.%2."/>
      <w:lvlJc w:val="left"/>
      <w:pPr>
        <w:ind w:left="858" w:hanging="432"/>
      </w:pPr>
      <w:rPr>
        <w:b w:val="0"/>
        <w:i w:val="0"/>
        <w:color w:val="auto"/>
      </w:rPr>
    </w:lvl>
    <w:lvl w:ilvl="2">
      <w:start w:val="1"/>
      <w:numFmt w:val="decimal"/>
      <w:lvlText w:val="%1.%2.%3."/>
      <w:lvlJc w:val="left"/>
      <w:pPr>
        <w:ind w:left="1355"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13B6505"/>
    <w:multiLevelType w:val="multilevel"/>
    <w:tmpl w:val="F2123BC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2594068"/>
    <w:multiLevelType w:val="multilevel"/>
    <w:tmpl w:val="936E906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34630A27"/>
    <w:multiLevelType w:val="multilevel"/>
    <w:tmpl w:val="7018D1CA"/>
    <w:lvl w:ilvl="0">
      <w:start w:val="12"/>
      <w:numFmt w:val="decimal"/>
      <w:lvlText w:val="%1"/>
      <w:lvlJc w:val="left"/>
      <w:pPr>
        <w:ind w:left="600" w:hanging="600"/>
      </w:pPr>
      <w:rPr>
        <w:rFonts w:hint="default"/>
      </w:rPr>
    </w:lvl>
    <w:lvl w:ilvl="1">
      <w:start w:val="3"/>
      <w:numFmt w:val="decimal"/>
      <w:lvlText w:val="%1.%2"/>
      <w:lvlJc w:val="left"/>
      <w:pPr>
        <w:ind w:left="813" w:hanging="60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4" w15:restartNumberingAfterBreak="0">
    <w:nsid w:val="3831651B"/>
    <w:multiLevelType w:val="multilevel"/>
    <w:tmpl w:val="F6A4AC3A"/>
    <w:lvl w:ilvl="0">
      <w:start w:val="7"/>
      <w:numFmt w:val="decimal"/>
      <w:lvlText w:val="%1"/>
      <w:lvlJc w:val="left"/>
      <w:pPr>
        <w:tabs>
          <w:tab w:val="num" w:pos="360"/>
        </w:tabs>
        <w:ind w:left="360" w:hanging="360"/>
      </w:pPr>
      <w:rPr>
        <w:rFonts w:hint="default"/>
        <w:color w:val="0000FF"/>
      </w:rPr>
    </w:lvl>
    <w:lvl w:ilvl="1">
      <w:start w:val="4"/>
      <w:numFmt w:val="decimal"/>
      <w:lvlText w:val="%1.%2"/>
      <w:lvlJc w:val="left"/>
      <w:pPr>
        <w:tabs>
          <w:tab w:val="num" w:pos="360"/>
        </w:tabs>
        <w:ind w:left="360" w:hanging="36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25" w15:restartNumberingAfterBreak="0">
    <w:nsid w:val="3AA175FF"/>
    <w:multiLevelType w:val="multilevel"/>
    <w:tmpl w:val="E9CAA35C"/>
    <w:lvl w:ilvl="0">
      <w:start w:val="10"/>
      <w:numFmt w:val="decimal"/>
      <w:lvlText w:val="%1"/>
      <w:lvlJc w:val="left"/>
      <w:pPr>
        <w:ind w:left="600" w:hanging="600"/>
      </w:pPr>
      <w:rPr>
        <w:rFonts w:hint="default"/>
      </w:rPr>
    </w:lvl>
    <w:lvl w:ilvl="1">
      <w:start w:val="3"/>
      <w:numFmt w:val="decimal"/>
      <w:lvlText w:val="%1.%2"/>
      <w:lvlJc w:val="left"/>
      <w:pPr>
        <w:ind w:left="813" w:hanging="60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6" w15:restartNumberingAfterBreak="0">
    <w:nsid w:val="3ACC5C3B"/>
    <w:multiLevelType w:val="multilevel"/>
    <w:tmpl w:val="2A60E7FA"/>
    <w:lvl w:ilvl="0">
      <w:start w:val="16"/>
      <w:numFmt w:val="decimal"/>
      <w:lvlText w:val="%1"/>
      <w:lvlJc w:val="left"/>
      <w:pPr>
        <w:tabs>
          <w:tab w:val="num" w:pos="420"/>
        </w:tabs>
        <w:ind w:left="420" w:hanging="420"/>
      </w:pPr>
      <w:rPr>
        <w:rFonts w:hint="default"/>
        <w:b w:val="0"/>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7" w15:restartNumberingAfterBreak="0">
    <w:nsid w:val="3ADA0E35"/>
    <w:multiLevelType w:val="multilevel"/>
    <w:tmpl w:val="573AE57E"/>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15:restartNumberingAfterBreak="0">
    <w:nsid w:val="3CE96761"/>
    <w:multiLevelType w:val="hybridMultilevel"/>
    <w:tmpl w:val="90464AE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4028039B"/>
    <w:multiLevelType w:val="multilevel"/>
    <w:tmpl w:val="1DAE1992"/>
    <w:lvl w:ilvl="0">
      <w:start w:val="8"/>
      <w:numFmt w:val="decimal"/>
      <w:lvlText w:val="%1"/>
      <w:lvlJc w:val="left"/>
      <w:pPr>
        <w:tabs>
          <w:tab w:val="num" w:pos="360"/>
        </w:tabs>
        <w:ind w:left="360" w:hanging="360"/>
      </w:pPr>
      <w:rPr>
        <w:rFonts w:ascii="Ecofont_Spranq_eco_Sans" w:hAnsi="Ecofont_Spranq_eco_Sans" w:cs="Arial" w:hint="default"/>
        <w:i/>
        <w:color w:val="FF0000"/>
      </w:rPr>
    </w:lvl>
    <w:lvl w:ilvl="1">
      <w:start w:val="2"/>
      <w:numFmt w:val="decimal"/>
      <w:lvlText w:val="%1.%2"/>
      <w:lvlJc w:val="left"/>
      <w:pPr>
        <w:tabs>
          <w:tab w:val="num" w:pos="360"/>
        </w:tabs>
        <w:ind w:left="360" w:hanging="360"/>
      </w:pPr>
      <w:rPr>
        <w:rFonts w:ascii="Ecofont_Spranq_eco_Sans" w:hAnsi="Ecofont_Spranq_eco_Sans" w:cs="Arial" w:hint="default"/>
        <w:i/>
        <w:color w:val="FF0000"/>
      </w:rPr>
    </w:lvl>
    <w:lvl w:ilvl="2">
      <w:start w:val="1"/>
      <w:numFmt w:val="decimal"/>
      <w:lvlText w:val="%1.%2.%3"/>
      <w:lvlJc w:val="left"/>
      <w:pPr>
        <w:tabs>
          <w:tab w:val="num" w:pos="720"/>
        </w:tabs>
        <w:ind w:left="720" w:hanging="720"/>
      </w:pPr>
      <w:rPr>
        <w:rFonts w:ascii="Ecofont_Spranq_eco_Sans" w:hAnsi="Ecofont_Spranq_eco_Sans" w:cs="Arial" w:hint="default"/>
        <w:i/>
        <w:color w:val="FF0000"/>
      </w:rPr>
    </w:lvl>
    <w:lvl w:ilvl="3">
      <w:start w:val="1"/>
      <w:numFmt w:val="decimal"/>
      <w:lvlText w:val="%1.%2.%3.%4"/>
      <w:lvlJc w:val="left"/>
      <w:pPr>
        <w:tabs>
          <w:tab w:val="num" w:pos="720"/>
        </w:tabs>
        <w:ind w:left="720" w:hanging="720"/>
      </w:pPr>
      <w:rPr>
        <w:rFonts w:ascii="Ecofont_Spranq_eco_Sans" w:hAnsi="Ecofont_Spranq_eco_Sans" w:cs="Arial" w:hint="default"/>
        <w:i/>
        <w:color w:val="FF0000"/>
      </w:rPr>
    </w:lvl>
    <w:lvl w:ilvl="4">
      <w:start w:val="1"/>
      <w:numFmt w:val="decimal"/>
      <w:lvlText w:val="%1.%2.%3.%4.%5"/>
      <w:lvlJc w:val="left"/>
      <w:pPr>
        <w:tabs>
          <w:tab w:val="num" w:pos="1080"/>
        </w:tabs>
        <w:ind w:left="1080" w:hanging="1080"/>
      </w:pPr>
      <w:rPr>
        <w:rFonts w:ascii="Ecofont_Spranq_eco_Sans" w:hAnsi="Ecofont_Spranq_eco_Sans" w:cs="Arial" w:hint="default"/>
        <w:i/>
        <w:color w:val="FF0000"/>
      </w:rPr>
    </w:lvl>
    <w:lvl w:ilvl="5">
      <w:start w:val="1"/>
      <w:numFmt w:val="decimal"/>
      <w:lvlText w:val="%1.%2.%3.%4.%5.%6"/>
      <w:lvlJc w:val="left"/>
      <w:pPr>
        <w:tabs>
          <w:tab w:val="num" w:pos="1080"/>
        </w:tabs>
        <w:ind w:left="1080" w:hanging="1080"/>
      </w:pPr>
      <w:rPr>
        <w:rFonts w:ascii="Ecofont_Spranq_eco_Sans" w:hAnsi="Ecofont_Spranq_eco_Sans" w:cs="Arial" w:hint="default"/>
        <w:i/>
        <w:color w:val="FF0000"/>
      </w:rPr>
    </w:lvl>
    <w:lvl w:ilvl="6">
      <w:start w:val="1"/>
      <w:numFmt w:val="decimal"/>
      <w:lvlText w:val="%1.%2.%3.%4.%5.%6.%7"/>
      <w:lvlJc w:val="left"/>
      <w:pPr>
        <w:tabs>
          <w:tab w:val="num" w:pos="1440"/>
        </w:tabs>
        <w:ind w:left="1440" w:hanging="1440"/>
      </w:pPr>
      <w:rPr>
        <w:rFonts w:ascii="Ecofont_Spranq_eco_Sans" w:hAnsi="Ecofont_Spranq_eco_Sans" w:cs="Arial" w:hint="default"/>
        <w:i/>
        <w:color w:val="FF0000"/>
      </w:rPr>
    </w:lvl>
    <w:lvl w:ilvl="7">
      <w:start w:val="1"/>
      <w:numFmt w:val="decimal"/>
      <w:lvlText w:val="%1.%2.%3.%4.%5.%6.%7.%8"/>
      <w:lvlJc w:val="left"/>
      <w:pPr>
        <w:tabs>
          <w:tab w:val="num" w:pos="1440"/>
        </w:tabs>
        <w:ind w:left="1440" w:hanging="1440"/>
      </w:pPr>
      <w:rPr>
        <w:rFonts w:ascii="Ecofont_Spranq_eco_Sans" w:hAnsi="Ecofont_Spranq_eco_Sans" w:cs="Arial" w:hint="default"/>
        <w:i/>
        <w:color w:val="FF0000"/>
      </w:rPr>
    </w:lvl>
    <w:lvl w:ilvl="8">
      <w:start w:val="1"/>
      <w:numFmt w:val="decimal"/>
      <w:lvlText w:val="%1.%2.%3.%4.%5.%6.%7.%8.%9"/>
      <w:lvlJc w:val="left"/>
      <w:pPr>
        <w:tabs>
          <w:tab w:val="num" w:pos="1800"/>
        </w:tabs>
        <w:ind w:left="1800" w:hanging="1800"/>
      </w:pPr>
      <w:rPr>
        <w:rFonts w:ascii="Ecofont_Spranq_eco_Sans" w:hAnsi="Ecofont_Spranq_eco_Sans" w:cs="Arial" w:hint="default"/>
        <w:i/>
        <w:color w:val="FF0000"/>
      </w:rPr>
    </w:lvl>
  </w:abstractNum>
  <w:abstractNum w:abstractNumId="30" w15:restartNumberingAfterBreak="0">
    <w:nsid w:val="42865EAA"/>
    <w:multiLevelType w:val="multilevel"/>
    <w:tmpl w:val="F86C1386"/>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82915EB"/>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B5F4854"/>
    <w:multiLevelType w:val="multilevel"/>
    <w:tmpl w:val="ECC611F0"/>
    <w:lvl w:ilvl="0">
      <w:start w:val="5"/>
      <w:numFmt w:val="decimal"/>
      <w:lvlText w:val="%1."/>
      <w:lvlJc w:val="left"/>
      <w:pPr>
        <w:ind w:left="495" w:hanging="49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518056AD"/>
    <w:multiLevelType w:val="hybridMultilevel"/>
    <w:tmpl w:val="D2E058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5A14FD6"/>
    <w:multiLevelType w:val="multilevel"/>
    <w:tmpl w:val="07CEA70C"/>
    <w:lvl w:ilvl="0">
      <w:start w:val="11"/>
      <w:numFmt w:val="decimal"/>
      <w:lvlText w:val="%1"/>
      <w:lvlJc w:val="left"/>
      <w:pPr>
        <w:ind w:left="600" w:hanging="600"/>
      </w:pPr>
      <w:rPr>
        <w:rFonts w:hint="default"/>
      </w:rPr>
    </w:lvl>
    <w:lvl w:ilvl="1">
      <w:start w:val="3"/>
      <w:numFmt w:val="decimal"/>
      <w:lvlText w:val="%1.%2"/>
      <w:lvlJc w:val="left"/>
      <w:pPr>
        <w:ind w:left="1030" w:hanging="600"/>
      </w:pPr>
      <w:rPr>
        <w:rFonts w:hint="default"/>
      </w:rPr>
    </w:lvl>
    <w:lvl w:ilvl="2">
      <w:start w:val="2"/>
      <w:numFmt w:val="decimal"/>
      <w:lvlText w:val="%1.%2.%3"/>
      <w:lvlJc w:val="left"/>
      <w:pPr>
        <w:ind w:left="158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800" w:hanging="1080"/>
      </w:pPr>
      <w:rPr>
        <w:rFonts w:hint="default"/>
      </w:rPr>
    </w:lvl>
    <w:lvl w:ilvl="5">
      <w:start w:val="1"/>
      <w:numFmt w:val="decimal"/>
      <w:lvlText w:val="%1.%2.%3.%4.%5.%6"/>
      <w:lvlJc w:val="left"/>
      <w:pPr>
        <w:ind w:left="3230" w:hanging="1080"/>
      </w:pPr>
      <w:rPr>
        <w:rFonts w:hint="default"/>
      </w:rPr>
    </w:lvl>
    <w:lvl w:ilvl="6">
      <w:start w:val="1"/>
      <w:numFmt w:val="decimal"/>
      <w:lvlText w:val="%1.%2.%3.%4.%5.%6.%7"/>
      <w:lvlJc w:val="left"/>
      <w:pPr>
        <w:ind w:left="4020" w:hanging="1440"/>
      </w:pPr>
      <w:rPr>
        <w:rFonts w:hint="default"/>
      </w:rPr>
    </w:lvl>
    <w:lvl w:ilvl="7">
      <w:start w:val="1"/>
      <w:numFmt w:val="decimal"/>
      <w:lvlText w:val="%1.%2.%3.%4.%5.%6.%7.%8"/>
      <w:lvlJc w:val="left"/>
      <w:pPr>
        <w:ind w:left="4450" w:hanging="1440"/>
      </w:pPr>
      <w:rPr>
        <w:rFonts w:hint="default"/>
      </w:rPr>
    </w:lvl>
    <w:lvl w:ilvl="8">
      <w:start w:val="1"/>
      <w:numFmt w:val="decimal"/>
      <w:lvlText w:val="%1.%2.%3.%4.%5.%6.%7.%8.%9"/>
      <w:lvlJc w:val="left"/>
      <w:pPr>
        <w:ind w:left="5240" w:hanging="1800"/>
      </w:pPr>
      <w:rPr>
        <w:rFonts w:hint="default"/>
      </w:rPr>
    </w:lvl>
  </w:abstractNum>
  <w:abstractNum w:abstractNumId="35" w15:restartNumberingAfterBreak="0">
    <w:nsid w:val="59C823D1"/>
    <w:multiLevelType w:val="multilevel"/>
    <w:tmpl w:val="D66C9C7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E6638D6"/>
    <w:multiLevelType w:val="multilevel"/>
    <w:tmpl w:val="ECBA26FA"/>
    <w:lvl w:ilvl="0">
      <w:start w:val="8"/>
      <w:numFmt w:val="decimal"/>
      <w:lvlText w:val="%1."/>
      <w:lvlJc w:val="left"/>
      <w:pPr>
        <w:ind w:left="450" w:hanging="450"/>
      </w:pPr>
      <w:rPr>
        <w:rFonts w:hint="default"/>
      </w:rPr>
    </w:lvl>
    <w:lvl w:ilvl="1">
      <w:start w:val="1"/>
      <w:numFmt w:val="decimal"/>
      <w:lvlText w:val="%1.%2."/>
      <w:lvlJc w:val="left"/>
      <w:pPr>
        <w:ind w:left="1300" w:hanging="450"/>
      </w:pPr>
      <w:rPr>
        <w:rFonts w:hint="default"/>
        <w:b w:val="0"/>
        <w:color w:val="auto"/>
      </w:rPr>
    </w:lvl>
    <w:lvl w:ilvl="2">
      <w:start w:val="1"/>
      <w:numFmt w:val="decimal"/>
      <w:lvlText w:val="%1.%2.%3."/>
      <w:lvlJc w:val="left"/>
      <w:pPr>
        <w:ind w:left="2422" w:hanging="720"/>
      </w:pPr>
      <w:rPr>
        <w:rFonts w:ascii="Verdana" w:hAnsi="Verdana" w:hint="default"/>
        <w:b w:val="0"/>
        <w:color w:val="auto"/>
        <w:sz w:val="20"/>
        <w:szCs w:val="20"/>
      </w:rPr>
    </w:lvl>
    <w:lvl w:ilvl="3">
      <w:start w:val="1"/>
      <w:numFmt w:val="decimal"/>
      <w:lvlText w:val="%1.%2.%3.%4."/>
      <w:lvlJc w:val="left"/>
      <w:pPr>
        <w:ind w:left="3270" w:hanging="720"/>
      </w:pPr>
      <w:rPr>
        <w:rFonts w:ascii="Verdana" w:hAnsi="Verdana" w:hint="default"/>
        <w:b w:val="0"/>
        <w:sz w:val="20"/>
        <w:szCs w:val="20"/>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37" w15:restartNumberingAfterBreak="0">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622D1B46"/>
    <w:multiLevelType w:val="hybridMultilevel"/>
    <w:tmpl w:val="354C360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BD81991"/>
    <w:multiLevelType w:val="hybridMultilevel"/>
    <w:tmpl w:val="032AC3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FA15494"/>
    <w:multiLevelType w:val="hybridMultilevel"/>
    <w:tmpl w:val="836E9856"/>
    <w:lvl w:ilvl="0" w:tplc="9E78D212">
      <w:start w:val="1"/>
      <w:numFmt w:val="lowerLetter"/>
      <w:lvlText w:val="%1)"/>
      <w:lvlJc w:val="left"/>
      <w:pPr>
        <w:ind w:left="1215" w:hanging="360"/>
      </w:pPr>
      <w:rPr>
        <w:rFonts w:hint="default"/>
      </w:rPr>
    </w:lvl>
    <w:lvl w:ilvl="1" w:tplc="04160019" w:tentative="1">
      <w:start w:val="1"/>
      <w:numFmt w:val="lowerLetter"/>
      <w:lvlText w:val="%2."/>
      <w:lvlJc w:val="left"/>
      <w:pPr>
        <w:ind w:left="1935" w:hanging="360"/>
      </w:pPr>
    </w:lvl>
    <w:lvl w:ilvl="2" w:tplc="0416001B" w:tentative="1">
      <w:start w:val="1"/>
      <w:numFmt w:val="lowerRoman"/>
      <w:lvlText w:val="%3."/>
      <w:lvlJc w:val="right"/>
      <w:pPr>
        <w:ind w:left="2655" w:hanging="180"/>
      </w:pPr>
    </w:lvl>
    <w:lvl w:ilvl="3" w:tplc="0416000F" w:tentative="1">
      <w:start w:val="1"/>
      <w:numFmt w:val="decimal"/>
      <w:lvlText w:val="%4."/>
      <w:lvlJc w:val="left"/>
      <w:pPr>
        <w:ind w:left="3375" w:hanging="360"/>
      </w:pPr>
    </w:lvl>
    <w:lvl w:ilvl="4" w:tplc="04160019" w:tentative="1">
      <w:start w:val="1"/>
      <w:numFmt w:val="lowerLetter"/>
      <w:lvlText w:val="%5."/>
      <w:lvlJc w:val="left"/>
      <w:pPr>
        <w:ind w:left="4095" w:hanging="360"/>
      </w:pPr>
    </w:lvl>
    <w:lvl w:ilvl="5" w:tplc="0416001B" w:tentative="1">
      <w:start w:val="1"/>
      <w:numFmt w:val="lowerRoman"/>
      <w:lvlText w:val="%6."/>
      <w:lvlJc w:val="right"/>
      <w:pPr>
        <w:ind w:left="4815" w:hanging="180"/>
      </w:pPr>
    </w:lvl>
    <w:lvl w:ilvl="6" w:tplc="0416000F" w:tentative="1">
      <w:start w:val="1"/>
      <w:numFmt w:val="decimal"/>
      <w:lvlText w:val="%7."/>
      <w:lvlJc w:val="left"/>
      <w:pPr>
        <w:ind w:left="5535" w:hanging="360"/>
      </w:pPr>
    </w:lvl>
    <w:lvl w:ilvl="7" w:tplc="04160019" w:tentative="1">
      <w:start w:val="1"/>
      <w:numFmt w:val="lowerLetter"/>
      <w:lvlText w:val="%8."/>
      <w:lvlJc w:val="left"/>
      <w:pPr>
        <w:ind w:left="6255" w:hanging="360"/>
      </w:pPr>
    </w:lvl>
    <w:lvl w:ilvl="8" w:tplc="0416001B" w:tentative="1">
      <w:start w:val="1"/>
      <w:numFmt w:val="lowerRoman"/>
      <w:lvlText w:val="%9."/>
      <w:lvlJc w:val="right"/>
      <w:pPr>
        <w:ind w:left="6975" w:hanging="180"/>
      </w:pPr>
    </w:lvl>
  </w:abstractNum>
  <w:num w:numId="1">
    <w:abstractNumId w:val="20"/>
  </w:num>
  <w:num w:numId="2">
    <w:abstractNumId w:val="12"/>
  </w:num>
  <w:num w:numId="3">
    <w:abstractNumId w:val="17"/>
  </w:num>
  <w:num w:numId="4">
    <w:abstractNumId w:val="35"/>
  </w:num>
  <w:num w:numId="5">
    <w:abstractNumId w:val="15"/>
  </w:num>
  <w:num w:numId="6">
    <w:abstractNumId w:val="29"/>
  </w:num>
  <w:num w:numId="7">
    <w:abstractNumId w:val="24"/>
  </w:num>
  <w:num w:numId="8">
    <w:abstractNumId w:val="26"/>
  </w:num>
  <w:num w:numId="9">
    <w:abstractNumId w:val="31"/>
  </w:num>
  <w:num w:numId="10">
    <w:abstractNumId w:val="11"/>
  </w:num>
  <w:num w:numId="11">
    <w:abstractNumId w:val="27"/>
  </w:num>
  <w:num w:numId="12">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21"/>
  </w:num>
  <w:num w:numId="15">
    <w:abstractNumId w:val="22"/>
  </w:num>
  <w:num w:numId="16">
    <w:abstractNumId w:val="4"/>
  </w:num>
  <w:num w:numId="17">
    <w:abstractNumId w:val="8"/>
  </w:num>
  <w:num w:numId="18">
    <w:abstractNumId w:val="3"/>
  </w:num>
  <w:num w:numId="19">
    <w:abstractNumId w:val="2"/>
  </w:num>
  <w:num w:numId="20">
    <w:abstractNumId w:val="1"/>
  </w:num>
  <w:num w:numId="21">
    <w:abstractNumId w:val="0"/>
  </w:num>
  <w:num w:numId="22">
    <w:abstractNumId w:val="5"/>
  </w:num>
  <w:num w:numId="23">
    <w:abstractNumId w:val="6"/>
  </w:num>
  <w:num w:numId="24">
    <w:abstractNumId w:val="7"/>
  </w:num>
  <w:num w:numId="25">
    <w:abstractNumId w:val="9"/>
  </w:num>
  <w:num w:numId="26">
    <w:abstractNumId w:val="38"/>
  </w:num>
  <w:num w:numId="27">
    <w:abstractNumId w:val="28"/>
  </w:num>
  <w:num w:numId="28">
    <w:abstractNumId w:val="39"/>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16"/>
  </w:num>
  <w:num w:numId="32">
    <w:abstractNumId w:val="40"/>
  </w:num>
  <w:num w:numId="33">
    <w:abstractNumId w:val="19"/>
  </w:num>
  <w:num w:numId="34">
    <w:abstractNumId w:val="10"/>
  </w:num>
  <w:num w:numId="35">
    <w:abstractNumId w:val="32"/>
  </w:num>
  <w:num w:numId="36">
    <w:abstractNumId w:val="30"/>
  </w:num>
  <w:num w:numId="37">
    <w:abstractNumId w:val="18"/>
  </w:num>
  <w:num w:numId="38">
    <w:abstractNumId w:val="33"/>
  </w:num>
  <w:num w:numId="39">
    <w:abstractNumId w:val="25"/>
  </w:num>
  <w:num w:numId="40">
    <w:abstractNumId w:val="13"/>
  </w:num>
  <w:num w:numId="41">
    <w:abstractNumId w:val="14"/>
  </w:num>
  <w:num w:numId="42">
    <w:abstractNumId w:val="23"/>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6E5"/>
    <w:rsid w:val="000004DA"/>
    <w:rsid w:val="00000C9B"/>
    <w:rsid w:val="0000236D"/>
    <w:rsid w:val="00003298"/>
    <w:rsid w:val="00022050"/>
    <w:rsid w:val="0002260C"/>
    <w:rsid w:val="00022615"/>
    <w:rsid w:val="0002306D"/>
    <w:rsid w:val="00023157"/>
    <w:rsid w:val="000242C8"/>
    <w:rsid w:val="000252E6"/>
    <w:rsid w:val="00025ACE"/>
    <w:rsid w:val="00026830"/>
    <w:rsid w:val="00027155"/>
    <w:rsid w:val="00030480"/>
    <w:rsid w:val="000318BA"/>
    <w:rsid w:val="00034A29"/>
    <w:rsid w:val="00036C9A"/>
    <w:rsid w:val="0003739C"/>
    <w:rsid w:val="00040957"/>
    <w:rsid w:val="00045790"/>
    <w:rsid w:val="00047D73"/>
    <w:rsid w:val="000516AF"/>
    <w:rsid w:val="00056433"/>
    <w:rsid w:val="00060414"/>
    <w:rsid w:val="00062853"/>
    <w:rsid w:val="00063028"/>
    <w:rsid w:val="0006537A"/>
    <w:rsid w:val="0006668E"/>
    <w:rsid w:val="000670EC"/>
    <w:rsid w:val="000677A2"/>
    <w:rsid w:val="00070EA5"/>
    <w:rsid w:val="00076CBC"/>
    <w:rsid w:val="000779C7"/>
    <w:rsid w:val="00081098"/>
    <w:rsid w:val="0008308D"/>
    <w:rsid w:val="00083BC7"/>
    <w:rsid w:val="00087128"/>
    <w:rsid w:val="00087EF2"/>
    <w:rsid w:val="00090F5D"/>
    <w:rsid w:val="0009127B"/>
    <w:rsid w:val="00092759"/>
    <w:rsid w:val="00093D8F"/>
    <w:rsid w:val="00094321"/>
    <w:rsid w:val="000969FD"/>
    <w:rsid w:val="000A102A"/>
    <w:rsid w:val="000A1073"/>
    <w:rsid w:val="000A1583"/>
    <w:rsid w:val="000A1A7B"/>
    <w:rsid w:val="000A1B88"/>
    <w:rsid w:val="000A23DA"/>
    <w:rsid w:val="000A674F"/>
    <w:rsid w:val="000B73D9"/>
    <w:rsid w:val="000B7B55"/>
    <w:rsid w:val="000C123B"/>
    <w:rsid w:val="000C21AD"/>
    <w:rsid w:val="000C2C16"/>
    <w:rsid w:val="000C3FC0"/>
    <w:rsid w:val="000C640D"/>
    <w:rsid w:val="000C670A"/>
    <w:rsid w:val="000D2AC3"/>
    <w:rsid w:val="000E2138"/>
    <w:rsid w:val="000E262F"/>
    <w:rsid w:val="000E4B8D"/>
    <w:rsid w:val="000F1C1C"/>
    <w:rsid w:val="000F1CF2"/>
    <w:rsid w:val="000F4088"/>
    <w:rsid w:val="000F4F96"/>
    <w:rsid w:val="000F5A07"/>
    <w:rsid w:val="000F5B88"/>
    <w:rsid w:val="000F6661"/>
    <w:rsid w:val="00100990"/>
    <w:rsid w:val="00101F2C"/>
    <w:rsid w:val="00105707"/>
    <w:rsid w:val="001103FF"/>
    <w:rsid w:val="00113EEB"/>
    <w:rsid w:val="00114259"/>
    <w:rsid w:val="001219B0"/>
    <w:rsid w:val="00124990"/>
    <w:rsid w:val="00125C52"/>
    <w:rsid w:val="00126E1D"/>
    <w:rsid w:val="001304C0"/>
    <w:rsid w:val="00130B4E"/>
    <w:rsid w:val="0013126A"/>
    <w:rsid w:val="001315F2"/>
    <w:rsid w:val="00132DCC"/>
    <w:rsid w:val="00133136"/>
    <w:rsid w:val="00133F5E"/>
    <w:rsid w:val="001355D2"/>
    <w:rsid w:val="001377C7"/>
    <w:rsid w:val="0014004B"/>
    <w:rsid w:val="00142B91"/>
    <w:rsid w:val="0014325E"/>
    <w:rsid w:val="001433FD"/>
    <w:rsid w:val="00143734"/>
    <w:rsid w:val="001449A3"/>
    <w:rsid w:val="00146A23"/>
    <w:rsid w:val="00146BDF"/>
    <w:rsid w:val="001516EA"/>
    <w:rsid w:val="00151E91"/>
    <w:rsid w:val="00153E25"/>
    <w:rsid w:val="00154505"/>
    <w:rsid w:val="00154723"/>
    <w:rsid w:val="0015684D"/>
    <w:rsid w:val="00160864"/>
    <w:rsid w:val="00160BBD"/>
    <w:rsid w:val="00160DA4"/>
    <w:rsid w:val="0016114A"/>
    <w:rsid w:val="00161E25"/>
    <w:rsid w:val="0016584A"/>
    <w:rsid w:val="001671BF"/>
    <w:rsid w:val="00170CE1"/>
    <w:rsid w:val="0017131C"/>
    <w:rsid w:val="00174CAA"/>
    <w:rsid w:val="00177327"/>
    <w:rsid w:val="001778EF"/>
    <w:rsid w:val="00177CD5"/>
    <w:rsid w:val="001817D2"/>
    <w:rsid w:val="00184086"/>
    <w:rsid w:val="001863AB"/>
    <w:rsid w:val="001904A8"/>
    <w:rsid w:val="00196602"/>
    <w:rsid w:val="00196832"/>
    <w:rsid w:val="001A1732"/>
    <w:rsid w:val="001A25E1"/>
    <w:rsid w:val="001A2CE9"/>
    <w:rsid w:val="001A3A05"/>
    <w:rsid w:val="001A3E18"/>
    <w:rsid w:val="001B005B"/>
    <w:rsid w:val="001B6DAD"/>
    <w:rsid w:val="001C2192"/>
    <w:rsid w:val="001C26F5"/>
    <w:rsid w:val="001C3369"/>
    <w:rsid w:val="001C38E1"/>
    <w:rsid w:val="001C3D8A"/>
    <w:rsid w:val="001C3F32"/>
    <w:rsid w:val="001C48B6"/>
    <w:rsid w:val="001C4C04"/>
    <w:rsid w:val="001C6685"/>
    <w:rsid w:val="001C694F"/>
    <w:rsid w:val="001C721E"/>
    <w:rsid w:val="001D0D66"/>
    <w:rsid w:val="001D1EF5"/>
    <w:rsid w:val="001D287D"/>
    <w:rsid w:val="001E2D4E"/>
    <w:rsid w:val="001E3AAF"/>
    <w:rsid w:val="001F0A6E"/>
    <w:rsid w:val="001F27DD"/>
    <w:rsid w:val="001F39FA"/>
    <w:rsid w:val="001F4C16"/>
    <w:rsid w:val="001F5F70"/>
    <w:rsid w:val="00201AE4"/>
    <w:rsid w:val="00202A04"/>
    <w:rsid w:val="00202D3A"/>
    <w:rsid w:val="00203436"/>
    <w:rsid w:val="00203963"/>
    <w:rsid w:val="00205197"/>
    <w:rsid w:val="0020593D"/>
    <w:rsid w:val="00206F5F"/>
    <w:rsid w:val="00207B98"/>
    <w:rsid w:val="00210001"/>
    <w:rsid w:val="0021106D"/>
    <w:rsid w:val="00221BA5"/>
    <w:rsid w:val="00222980"/>
    <w:rsid w:val="002229BF"/>
    <w:rsid w:val="002241A2"/>
    <w:rsid w:val="002262CB"/>
    <w:rsid w:val="00226D0C"/>
    <w:rsid w:val="00231E9C"/>
    <w:rsid w:val="00240B17"/>
    <w:rsid w:val="00241D78"/>
    <w:rsid w:val="00241F3C"/>
    <w:rsid w:val="00246DAE"/>
    <w:rsid w:val="00251E0B"/>
    <w:rsid w:val="002538B4"/>
    <w:rsid w:val="002538E3"/>
    <w:rsid w:val="00254DD0"/>
    <w:rsid w:val="00255BCE"/>
    <w:rsid w:val="00255C24"/>
    <w:rsid w:val="00260408"/>
    <w:rsid w:val="00260802"/>
    <w:rsid w:val="002618EF"/>
    <w:rsid w:val="002620B9"/>
    <w:rsid w:val="0026386A"/>
    <w:rsid w:val="00263B20"/>
    <w:rsid w:val="00266B89"/>
    <w:rsid w:val="00267125"/>
    <w:rsid w:val="00267B22"/>
    <w:rsid w:val="00270A0A"/>
    <w:rsid w:val="00271CB6"/>
    <w:rsid w:val="0027301A"/>
    <w:rsid w:val="00276ECC"/>
    <w:rsid w:val="0027707E"/>
    <w:rsid w:val="0028420F"/>
    <w:rsid w:val="00286916"/>
    <w:rsid w:val="0028765E"/>
    <w:rsid w:val="0029037D"/>
    <w:rsid w:val="002937D4"/>
    <w:rsid w:val="0029409C"/>
    <w:rsid w:val="002A304F"/>
    <w:rsid w:val="002B3C6D"/>
    <w:rsid w:val="002B43F1"/>
    <w:rsid w:val="002B5882"/>
    <w:rsid w:val="002C54C1"/>
    <w:rsid w:val="002D000E"/>
    <w:rsid w:val="002D0F7D"/>
    <w:rsid w:val="002D4161"/>
    <w:rsid w:val="002D656F"/>
    <w:rsid w:val="002D78B4"/>
    <w:rsid w:val="002D7C8E"/>
    <w:rsid w:val="002E160F"/>
    <w:rsid w:val="002E232F"/>
    <w:rsid w:val="002E38F2"/>
    <w:rsid w:val="002E39A4"/>
    <w:rsid w:val="002E3F91"/>
    <w:rsid w:val="002E480D"/>
    <w:rsid w:val="002E5F6B"/>
    <w:rsid w:val="002E6186"/>
    <w:rsid w:val="002F084D"/>
    <w:rsid w:val="002F285C"/>
    <w:rsid w:val="002F308B"/>
    <w:rsid w:val="002F42D9"/>
    <w:rsid w:val="002F4306"/>
    <w:rsid w:val="003053DD"/>
    <w:rsid w:val="00310B4A"/>
    <w:rsid w:val="00311DF0"/>
    <w:rsid w:val="003137D5"/>
    <w:rsid w:val="00320CC0"/>
    <w:rsid w:val="0032317B"/>
    <w:rsid w:val="00323805"/>
    <w:rsid w:val="003238C3"/>
    <w:rsid w:val="0032427C"/>
    <w:rsid w:val="00324BCD"/>
    <w:rsid w:val="00324F30"/>
    <w:rsid w:val="00325023"/>
    <w:rsid w:val="00325FD8"/>
    <w:rsid w:val="003265B9"/>
    <w:rsid w:val="00327232"/>
    <w:rsid w:val="00327889"/>
    <w:rsid w:val="00331182"/>
    <w:rsid w:val="00331A15"/>
    <w:rsid w:val="00340DED"/>
    <w:rsid w:val="00340EE0"/>
    <w:rsid w:val="00343032"/>
    <w:rsid w:val="00344EA7"/>
    <w:rsid w:val="00345C98"/>
    <w:rsid w:val="003464AF"/>
    <w:rsid w:val="003467A5"/>
    <w:rsid w:val="00352C78"/>
    <w:rsid w:val="0035658A"/>
    <w:rsid w:val="00363D72"/>
    <w:rsid w:val="00364141"/>
    <w:rsid w:val="00364909"/>
    <w:rsid w:val="00367EF6"/>
    <w:rsid w:val="00372EE6"/>
    <w:rsid w:val="00373F2A"/>
    <w:rsid w:val="003746CF"/>
    <w:rsid w:val="003768CC"/>
    <w:rsid w:val="00376A41"/>
    <w:rsid w:val="003779A2"/>
    <w:rsid w:val="0038139C"/>
    <w:rsid w:val="00384EC7"/>
    <w:rsid w:val="00385303"/>
    <w:rsid w:val="00386157"/>
    <w:rsid w:val="00386859"/>
    <w:rsid w:val="00386ADE"/>
    <w:rsid w:val="00390B66"/>
    <w:rsid w:val="00391E14"/>
    <w:rsid w:val="00393BA4"/>
    <w:rsid w:val="0039467D"/>
    <w:rsid w:val="003959F6"/>
    <w:rsid w:val="00396FBC"/>
    <w:rsid w:val="003971FA"/>
    <w:rsid w:val="003A0B64"/>
    <w:rsid w:val="003A3423"/>
    <w:rsid w:val="003A3846"/>
    <w:rsid w:val="003A73C1"/>
    <w:rsid w:val="003B2209"/>
    <w:rsid w:val="003B75CD"/>
    <w:rsid w:val="003B791E"/>
    <w:rsid w:val="003C25D1"/>
    <w:rsid w:val="003C609E"/>
    <w:rsid w:val="003C6275"/>
    <w:rsid w:val="003C6F67"/>
    <w:rsid w:val="003C77E3"/>
    <w:rsid w:val="003D0F2E"/>
    <w:rsid w:val="003D5E2A"/>
    <w:rsid w:val="003D7E4B"/>
    <w:rsid w:val="003E254F"/>
    <w:rsid w:val="003E4927"/>
    <w:rsid w:val="003E49B5"/>
    <w:rsid w:val="003E49E4"/>
    <w:rsid w:val="003E4D76"/>
    <w:rsid w:val="003E55B1"/>
    <w:rsid w:val="003E6E58"/>
    <w:rsid w:val="003E7311"/>
    <w:rsid w:val="003F004A"/>
    <w:rsid w:val="003F1437"/>
    <w:rsid w:val="003F185C"/>
    <w:rsid w:val="003F36A3"/>
    <w:rsid w:val="003F6C2F"/>
    <w:rsid w:val="00403E13"/>
    <w:rsid w:val="0040443F"/>
    <w:rsid w:val="004053E1"/>
    <w:rsid w:val="0040598D"/>
    <w:rsid w:val="00407925"/>
    <w:rsid w:val="00407F1C"/>
    <w:rsid w:val="00414568"/>
    <w:rsid w:val="00415F27"/>
    <w:rsid w:val="00416A59"/>
    <w:rsid w:val="00417CA8"/>
    <w:rsid w:val="00420ADA"/>
    <w:rsid w:val="0042190C"/>
    <w:rsid w:val="00423C43"/>
    <w:rsid w:val="00425359"/>
    <w:rsid w:val="00430A4D"/>
    <w:rsid w:val="004316D7"/>
    <w:rsid w:val="00431EDA"/>
    <w:rsid w:val="0043231C"/>
    <w:rsid w:val="00432470"/>
    <w:rsid w:val="00435447"/>
    <w:rsid w:val="00441EA1"/>
    <w:rsid w:val="00445798"/>
    <w:rsid w:val="0044725C"/>
    <w:rsid w:val="00447465"/>
    <w:rsid w:val="00455CBE"/>
    <w:rsid w:val="00455EB7"/>
    <w:rsid w:val="00455FD5"/>
    <w:rsid w:val="00460E8A"/>
    <w:rsid w:val="0046230A"/>
    <w:rsid w:val="00462C95"/>
    <w:rsid w:val="004631A0"/>
    <w:rsid w:val="0046434A"/>
    <w:rsid w:val="0046486A"/>
    <w:rsid w:val="00465F1F"/>
    <w:rsid w:val="00465F67"/>
    <w:rsid w:val="00467C3F"/>
    <w:rsid w:val="00471B3D"/>
    <w:rsid w:val="004721DA"/>
    <w:rsid w:val="0047448A"/>
    <w:rsid w:val="00475B85"/>
    <w:rsid w:val="00476D90"/>
    <w:rsid w:val="004773FC"/>
    <w:rsid w:val="00480328"/>
    <w:rsid w:val="00482C7A"/>
    <w:rsid w:val="004834FC"/>
    <w:rsid w:val="00483645"/>
    <w:rsid w:val="00483B15"/>
    <w:rsid w:val="00483FB9"/>
    <w:rsid w:val="00485F55"/>
    <w:rsid w:val="00487EED"/>
    <w:rsid w:val="00494AE7"/>
    <w:rsid w:val="00494C42"/>
    <w:rsid w:val="00497BAF"/>
    <w:rsid w:val="004A3842"/>
    <w:rsid w:val="004B05B0"/>
    <w:rsid w:val="004B0CAC"/>
    <w:rsid w:val="004B19B5"/>
    <w:rsid w:val="004B1D7D"/>
    <w:rsid w:val="004B2229"/>
    <w:rsid w:val="004B2C58"/>
    <w:rsid w:val="004B460A"/>
    <w:rsid w:val="004B6255"/>
    <w:rsid w:val="004C0212"/>
    <w:rsid w:val="004C05F9"/>
    <w:rsid w:val="004C586F"/>
    <w:rsid w:val="004D1484"/>
    <w:rsid w:val="004D4F5B"/>
    <w:rsid w:val="004E0194"/>
    <w:rsid w:val="004E2366"/>
    <w:rsid w:val="004E5E73"/>
    <w:rsid w:val="004E7A0A"/>
    <w:rsid w:val="004E7BEB"/>
    <w:rsid w:val="004F5DF9"/>
    <w:rsid w:val="004F63CA"/>
    <w:rsid w:val="004F6570"/>
    <w:rsid w:val="004F66B4"/>
    <w:rsid w:val="004F78C6"/>
    <w:rsid w:val="00501697"/>
    <w:rsid w:val="00501D3F"/>
    <w:rsid w:val="0050224C"/>
    <w:rsid w:val="005037A6"/>
    <w:rsid w:val="00512D53"/>
    <w:rsid w:val="00514883"/>
    <w:rsid w:val="00520AD6"/>
    <w:rsid w:val="00521C1A"/>
    <w:rsid w:val="00523C55"/>
    <w:rsid w:val="00523F32"/>
    <w:rsid w:val="00527188"/>
    <w:rsid w:val="00527F3B"/>
    <w:rsid w:val="00530489"/>
    <w:rsid w:val="0053132E"/>
    <w:rsid w:val="00532B9F"/>
    <w:rsid w:val="005401A7"/>
    <w:rsid w:val="00541A95"/>
    <w:rsid w:val="005420C8"/>
    <w:rsid w:val="00545169"/>
    <w:rsid w:val="0055045F"/>
    <w:rsid w:val="00552698"/>
    <w:rsid w:val="005541E2"/>
    <w:rsid w:val="00555653"/>
    <w:rsid w:val="00556F80"/>
    <w:rsid w:val="00561C04"/>
    <w:rsid w:val="0056213B"/>
    <w:rsid w:val="00562F82"/>
    <w:rsid w:val="005635D6"/>
    <w:rsid w:val="00564913"/>
    <w:rsid w:val="00571644"/>
    <w:rsid w:val="00572C8E"/>
    <w:rsid w:val="00573100"/>
    <w:rsid w:val="005736EE"/>
    <w:rsid w:val="00575A44"/>
    <w:rsid w:val="00577C4E"/>
    <w:rsid w:val="005800D8"/>
    <w:rsid w:val="005818AE"/>
    <w:rsid w:val="005821C1"/>
    <w:rsid w:val="005846C9"/>
    <w:rsid w:val="005873FC"/>
    <w:rsid w:val="00587439"/>
    <w:rsid w:val="00590EAF"/>
    <w:rsid w:val="00595337"/>
    <w:rsid w:val="00595903"/>
    <w:rsid w:val="0059590D"/>
    <w:rsid w:val="00595DA6"/>
    <w:rsid w:val="005963B1"/>
    <w:rsid w:val="005A3429"/>
    <w:rsid w:val="005A3BE7"/>
    <w:rsid w:val="005A6A91"/>
    <w:rsid w:val="005A71F7"/>
    <w:rsid w:val="005B0066"/>
    <w:rsid w:val="005B1D0B"/>
    <w:rsid w:val="005B2546"/>
    <w:rsid w:val="005B2F32"/>
    <w:rsid w:val="005B695D"/>
    <w:rsid w:val="005C06B4"/>
    <w:rsid w:val="005C1428"/>
    <w:rsid w:val="005C3930"/>
    <w:rsid w:val="005C48E3"/>
    <w:rsid w:val="005C546E"/>
    <w:rsid w:val="005C5615"/>
    <w:rsid w:val="005C7250"/>
    <w:rsid w:val="005C76D8"/>
    <w:rsid w:val="005D3453"/>
    <w:rsid w:val="005D3F36"/>
    <w:rsid w:val="005E0DFF"/>
    <w:rsid w:val="005E1321"/>
    <w:rsid w:val="005E178B"/>
    <w:rsid w:val="005E2DD4"/>
    <w:rsid w:val="005E5F39"/>
    <w:rsid w:val="005E6D43"/>
    <w:rsid w:val="005E7BCE"/>
    <w:rsid w:val="005F67EC"/>
    <w:rsid w:val="005F6F64"/>
    <w:rsid w:val="005F7B0A"/>
    <w:rsid w:val="005F7E84"/>
    <w:rsid w:val="00605592"/>
    <w:rsid w:val="00605C11"/>
    <w:rsid w:val="00606440"/>
    <w:rsid w:val="006078C2"/>
    <w:rsid w:val="00612867"/>
    <w:rsid w:val="0061680E"/>
    <w:rsid w:val="006171A9"/>
    <w:rsid w:val="00623436"/>
    <w:rsid w:val="006366E3"/>
    <w:rsid w:val="006370B0"/>
    <w:rsid w:val="00640F39"/>
    <w:rsid w:val="00643EB7"/>
    <w:rsid w:val="00647637"/>
    <w:rsid w:val="00647A18"/>
    <w:rsid w:val="00655AAF"/>
    <w:rsid w:val="00656A30"/>
    <w:rsid w:val="006615BF"/>
    <w:rsid w:val="006673E7"/>
    <w:rsid w:val="00674964"/>
    <w:rsid w:val="00675629"/>
    <w:rsid w:val="00680B7E"/>
    <w:rsid w:val="00683B94"/>
    <w:rsid w:val="00686692"/>
    <w:rsid w:val="00692E2F"/>
    <w:rsid w:val="00693033"/>
    <w:rsid w:val="00693321"/>
    <w:rsid w:val="00694893"/>
    <w:rsid w:val="00694DD9"/>
    <w:rsid w:val="0069539D"/>
    <w:rsid w:val="006954C1"/>
    <w:rsid w:val="006A12B1"/>
    <w:rsid w:val="006A2EF7"/>
    <w:rsid w:val="006A333F"/>
    <w:rsid w:val="006A46EC"/>
    <w:rsid w:val="006A4804"/>
    <w:rsid w:val="006A5F42"/>
    <w:rsid w:val="006A6103"/>
    <w:rsid w:val="006A7170"/>
    <w:rsid w:val="006A7925"/>
    <w:rsid w:val="006B10ED"/>
    <w:rsid w:val="006B156A"/>
    <w:rsid w:val="006B51B2"/>
    <w:rsid w:val="006C11C3"/>
    <w:rsid w:val="006C17A0"/>
    <w:rsid w:val="006C23F6"/>
    <w:rsid w:val="006C3B68"/>
    <w:rsid w:val="006C6D28"/>
    <w:rsid w:val="006D27E3"/>
    <w:rsid w:val="006D2CF0"/>
    <w:rsid w:val="006D4135"/>
    <w:rsid w:val="006D5919"/>
    <w:rsid w:val="006E09F2"/>
    <w:rsid w:val="006E3E48"/>
    <w:rsid w:val="006E580B"/>
    <w:rsid w:val="006E721C"/>
    <w:rsid w:val="006F26AE"/>
    <w:rsid w:val="006F3EE2"/>
    <w:rsid w:val="006F55B7"/>
    <w:rsid w:val="006F770C"/>
    <w:rsid w:val="00700CBD"/>
    <w:rsid w:val="007028C7"/>
    <w:rsid w:val="00704462"/>
    <w:rsid w:val="00710C7E"/>
    <w:rsid w:val="0071148D"/>
    <w:rsid w:val="00713331"/>
    <w:rsid w:val="007149A0"/>
    <w:rsid w:val="00721F3F"/>
    <w:rsid w:val="00722917"/>
    <w:rsid w:val="007252B1"/>
    <w:rsid w:val="00733DE0"/>
    <w:rsid w:val="007357C5"/>
    <w:rsid w:val="0074032D"/>
    <w:rsid w:val="00740D25"/>
    <w:rsid w:val="00741328"/>
    <w:rsid w:val="00756F76"/>
    <w:rsid w:val="00757D23"/>
    <w:rsid w:val="00761E21"/>
    <w:rsid w:val="00765562"/>
    <w:rsid w:val="007679B9"/>
    <w:rsid w:val="00770807"/>
    <w:rsid w:val="00776572"/>
    <w:rsid w:val="0077738D"/>
    <w:rsid w:val="007774C2"/>
    <w:rsid w:val="00777570"/>
    <w:rsid w:val="0078378F"/>
    <w:rsid w:val="00784F62"/>
    <w:rsid w:val="00787A23"/>
    <w:rsid w:val="00787D28"/>
    <w:rsid w:val="0079000C"/>
    <w:rsid w:val="00790674"/>
    <w:rsid w:val="00790D93"/>
    <w:rsid w:val="00791CD7"/>
    <w:rsid w:val="00793A25"/>
    <w:rsid w:val="0079430D"/>
    <w:rsid w:val="00794903"/>
    <w:rsid w:val="0079754C"/>
    <w:rsid w:val="007A1395"/>
    <w:rsid w:val="007A7C98"/>
    <w:rsid w:val="007B19CE"/>
    <w:rsid w:val="007B4219"/>
    <w:rsid w:val="007B4A7C"/>
    <w:rsid w:val="007B79D4"/>
    <w:rsid w:val="007B7C23"/>
    <w:rsid w:val="007C0255"/>
    <w:rsid w:val="007C0358"/>
    <w:rsid w:val="007C09C8"/>
    <w:rsid w:val="007C0C22"/>
    <w:rsid w:val="007C13ED"/>
    <w:rsid w:val="007C2707"/>
    <w:rsid w:val="007C7351"/>
    <w:rsid w:val="007D3572"/>
    <w:rsid w:val="007D501A"/>
    <w:rsid w:val="007E26AF"/>
    <w:rsid w:val="007E3F65"/>
    <w:rsid w:val="007E5253"/>
    <w:rsid w:val="007E57A5"/>
    <w:rsid w:val="007E585A"/>
    <w:rsid w:val="007E68F6"/>
    <w:rsid w:val="007E6EF9"/>
    <w:rsid w:val="007F0511"/>
    <w:rsid w:val="007F2AE5"/>
    <w:rsid w:val="007F6AB0"/>
    <w:rsid w:val="0080329B"/>
    <w:rsid w:val="00803805"/>
    <w:rsid w:val="0080582D"/>
    <w:rsid w:val="0080756C"/>
    <w:rsid w:val="00814E49"/>
    <w:rsid w:val="00824DF0"/>
    <w:rsid w:val="00824FF2"/>
    <w:rsid w:val="00831204"/>
    <w:rsid w:val="00831208"/>
    <w:rsid w:val="00835A02"/>
    <w:rsid w:val="00842339"/>
    <w:rsid w:val="008429CF"/>
    <w:rsid w:val="008439CB"/>
    <w:rsid w:val="008446E2"/>
    <w:rsid w:val="008455FB"/>
    <w:rsid w:val="00847E19"/>
    <w:rsid w:val="00850CD3"/>
    <w:rsid w:val="0085112C"/>
    <w:rsid w:val="008523D7"/>
    <w:rsid w:val="00855857"/>
    <w:rsid w:val="008601A9"/>
    <w:rsid w:val="00861E43"/>
    <w:rsid w:val="0086450A"/>
    <w:rsid w:val="00865B0D"/>
    <w:rsid w:val="008672AB"/>
    <w:rsid w:val="00871B33"/>
    <w:rsid w:val="00872949"/>
    <w:rsid w:val="008729C2"/>
    <w:rsid w:val="00876AA8"/>
    <w:rsid w:val="00882A9D"/>
    <w:rsid w:val="00884FFB"/>
    <w:rsid w:val="00885500"/>
    <w:rsid w:val="00887874"/>
    <w:rsid w:val="00887C67"/>
    <w:rsid w:val="00890380"/>
    <w:rsid w:val="0089047E"/>
    <w:rsid w:val="008941DB"/>
    <w:rsid w:val="00894B8E"/>
    <w:rsid w:val="00894C85"/>
    <w:rsid w:val="008A16EA"/>
    <w:rsid w:val="008A3463"/>
    <w:rsid w:val="008A62B1"/>
    <w:rsid w:val="008A6528"/>
    <w:rsid w:val="008B2C61"/>
    <w:rsid w:val="008B5F7A"/>
    <w:rsid w:val="008B6162"/>
    <w:rsid w:val="008C04DF"/>
    <w:rsid w:val="008C1971"/>
    <w:rsid w:val="008C49B5"/>
    <w:rsid w:val="008C4A9A"/>
    <w:rsid w:val="008D2CAF"/>
    <w:rsid w:val="008D35DB"/>
    <w:rsid w:val="008D3ACE"/>
    <w:rsid w:val="008D51CC"/>
    <w:rsid w:val="008D5307"/>
    <w:rsid w:val="008D617C"/>
    <w:rsid w:val="008D6A57"/>
    <w:rsid w:val="008D7EE3"/>
    <w:rsid w:val="008E0B73"/>
    <w:rsid w:val="008E39D8"/>
    <w:rsid w:val="008E4F95"/>
    <w:rsid w:val="008E5442"/>
    <w:rsid w:val="008E7A01"/>
    <w:rsid w:val="008F0250"/>
    <w:rsid w:val="008F4D52"/>
    <w:rsid w:val="008F4E41"/>
    <w:rsid w:val="008F57D4"/>
    <w:rsid w:val="008F7181"/>
    <w:rsid w:val="0090408D"/>
    <w:rsid w:val="00904E6B"/>
    <w:rsid w:val="00906EEC"/>
    <w:rsid w:val="0091404C"/>
    <w:rsid w:val="00914204"/>
    <w:rsid w:val="0091549D"/>
    <w:rsid w:val="00915C7E"/>
    <w:rsid w:val="00915CD0"/>
    <w:rsid w:val="00916E7B"/>
    <w:rsid w:val="00922606"/>
    <w:rsid w:val="00922D31"/>
    <w:rsid w:val="0092559F"/>
    <w:rsid w:val="009266F1"/>
    <w:rsid w:val="00927C5E"/>
    <w:rsid w:val="0093014C"/>
    <w:rsid w:val="00931141"/>
    <w:rsid w:val="00935665"/>
    <w:rsid w:val="00935B30"/>
    <w:rsid w:val="00936A4E"/>
    <w:rsid w:val="00941580"/>
    <w:rsid w:val="00942A99"/>
    <w:rsid w:val="009441F5"/>
    <w:rsid w:val="009448F8"/>
    <w:rsid w:val="00944E0C"/>
    <w:rsid w:val="00947432"/>
    <w:rsid w:val="00950D81"/>
    <w:rsid w:val="00951B95"/>
    <w:rsid w:val="009543EB"/>
    <w:rsid w:val="009623AB"/>
    <w:rsid w:val="00970094"/>
    <w:rsid w:val="00970A6B"/>
    <w:rsid w:val="0097558F"/>
    <w:rsid w:val="00975E13"/>
    <w:rsid w:val="009763C4"/>
    <w:rsid w:val="009803F1"/>
    <w:rsid w:val="00983464"/>
    <w:rsid w:val="009844F7"/>
    <w:rsid w:val="00986759"/>
    <w:rsid w:val="0099079E"/>
    <w:rsid w:val="0099194A"/>
    <w:rsid w:val="00994060"/>
    <w:rsid w:val="00995FFD"/>
    <w:rsid w:val="009A27DB"/>
    <w:rsid w:val="009A45B0"/>
    <w:rsid w:val="009A676C"/>
    <w:rsid w:val="009A6A6F"/>
    <w:rsid w:val="009A7ED9"/>
    <w:rsid w:val="009B1B69"/>
    <w:rsid w:val="009B7B61"/>
    <w:rsid w:val="009C19E8"/>
    <w:rsid w:val="009C470D"/>
    <w:rsid w:val="009C5084"/>
    <w:rsid w:val="009C638B"/>
    <w:rsid w:val="009D238B"/>
    <w:rsid w:val="009D3626"/>
    <w:rsid w:val="009D52F8"/>
    <w:rsid w:val="009D68FB"/>
    <w:rsid w:val="009D6CDC"/>
    <w:rsid w:val="009E04B3"/>
    <w:rsid w:val="009E0DFC"/>
    <w:rsid w:val="009E1E6E"/>
    <w:rsid w:val="009E5B74"/>
    <w:rsid w:val="009E7C14"/>
    <w:rsid w:val="009F419C"/>
    <w:rsid w:val="009F43E0"/>
    <w:rsid w:val="009F4C40"/>
    <w:rsid w:val="009F69D9"/>
    <w:rsid w:val="00A011AF"/>
    <w:rsid w:val="00A04D43"/>
    <w:rsid w:val="00A055A5"/>
    <w:rsid w:val="00A06703"/>
    <w:rsid w:val="00A10925"/>
    <w:rsid w:val="00A12A7C"/>
    <w:rsid w:val="00A12F6E"/>
    <w:rsid w:val="00A1330E"/>
    <w:rsid w:val="00A20141"/>
    <w:rsid w:val="00A226A2"/>
    <w:rsid w:val="00A24350"/>
    <w:rsid w:val="00A36676"/>
    <w:rsid w:val="00A36CCE"/>
    <w:rsid w:val="00A36F05"/>
    <w:rsid w:val="00A375DC"/>
    <w:rsid w:val="00A402A1"/>
    <w:rsid w:val="00A44175"/>
    <w:rsid w:val="00A46E32"/>
    <w:rsid w:val="00A50D22"/>
    <w:rsid w:val="00A512C3"/>
    <w:rsid w:val="00A538D2"/>
    <w:rsid w:val="00A571FE"/>
    <w:rsid w:val="00A57317"/>
    <w:rsid w:val="00A60395"/>
    <w:rsid w:val="00A6287E"/>
    <w:rsid w:val="00A7039F"/>
    <w:rsid w:val="00A7221E"/>
    <w:rsid w:val="00A74184"/>
    <w:rsid w:val="00A76CE0"/>
    <w:rsid w:val="00A7746C"/>
    <w:rsid w:val="00A77C2C"/>
    <w:rsid w:val="00A80062"/>
    <w:rsid w:val="00A8036E"/>
    <w:rsid w:val="00A856EB"/>
    <w:rsid w:val="00A858E0"/>
    <w:rsid w:val="00A9022E"/>
    <w:rsid w:val="00A913C5"/>
    <w:rsid w:val="00A92693"/>
    <w:rsid w:val="00A9581C"/>
    <w:rsid w:val="00AA0894"/>
    <w:rsid w:val="00AA1165"/>
    <w:rsid w:val="00AA3F31"/>
    <w:rsid w:val="00AA4625"/>
    <w:rsid w:val="00AB1F1A"/>
    <w:rsid w:val="00AB7915"/>
    <w:rsid w:val="00AC079B"/>
    <w:rsid w:val="00AC425D"/>
    <w:rsid w:val="00AC4D70"/>
    <w:rsid w:val="00AC4F34"/>
    <w:rsid w:val="00AC6EC2"/>
    <w:rsid w:val="00AD1595"/>
    <w:rsid w:val="00AD2E5A"/>
    <w:rsid w:val="00AD40FB"/>
    <w:rsid w:val="00AD7792"/>
    <w:rsid w:val="00AE3969"/>
    <w:rsid w:val="00AE3A63"/>
    <w:rsid w:val="00AE5435"/>
    <w:rsid w:val="00AE72F7"/>
    <w:rsid w:val="00AF3ABE"/>
    <w:rsid w:val="00AF4DE3"/>
    <w:rsid w:val="00AF6959"/>
    <w:rsid w:val="00AF7B95"/>
    <w:rsid w:val="00B00520"/>
    <w:rsid w:val="00B00F8E"/>
    <w:rsid w:val="00B014D0"/>
    <w:rsid w:val="00B03CB0"/>
    <w:rsid w:val="00B041A9"/>
    <w:rsid w:val="00B0465E"/>
    <w:rsid w:val="00B07DF2"/>
    <w:rsid w:val="00B117C9"/>
    <w:rsid w:val="00B1218F"/>
    <w:rsid w:val="00B12D84"/>
    <w:rsid w:val="00B13262"/>
    <w:rsid w:val="00B14C20"/>
    <w:rsid w:val="00B159AA"/>
    <w:rsid w:val="00B16238"/>
    <w:rsid w:val="00B20FB9"/>
    <w:rsid w:val="00B23F8B"/>
    <w:rsid w:val="00B27724"/>
    <w:rsid w:val="00B30F3D"/>
    <w:rsid w:val="00B31A4F"/>
    <w:rsid w:val="00B346D7"/>
    <w:rsid w:val="00B35A0B"/>
    <w:rsid w:val="00B3744B"/>
    <w:rsid w:val="00B375AC"/>
    <w:rsid w:val="00B3765F"/>
    <w:rsid w:val="00B415FF"/>
    <w:rsid w:val="00B432A0"/>
    <w:rsid w:val="00B433B1"/>
    <w:rsid w:val="00B44527"/>
    <w:rsid w:val="00B4738B"/>
    <w:rsid w:val="00B47828"/>
    <w:rsid w:val="00B517F7"/>
    <w:rsid w:val="00B52AFC"/>
    <w:rsid w:val="00B52EFE"/>
    <w:rsid w:val="00B60DCA"/>
    <w:rsid w:val="00B63064"/>
    <w:rsid w:val="00B63C73"/>
    <w:rsid w:val="00B67209"/>
    <w:rsid w:val="00B672B3"/>
    <w:rsid w:val="00B67F9D"/>
    <w:rsid w:val="00B720CC"/>
    <w:rsid w:val="00B75886"/>
    <w:rsid w:val="00B76DB6"/>
    <w:rsid w:val="00B77107"/>
    <w:rsid w:val="00B77DBF"/>
    <w:rsid w:val="00B810DF"/>
    <w:rsid w:val="00B81E13"/>
    <w:rsid w:val="00B81FBB"/>
    <w:rsid w:val="00B83680"/>
    <w:rsid w:val="00B85C73"/>
    <w:rsid w:val="00B902B9"/>
    <w:rsid w:val="00B92C59"/>
    <w:rsid w:val="00B94A85"/>
    <w:rsid w:val="00B957AD"/>
    <w:rsid w:val="00B95987"/>
    <w:rsid w:val="00B95BFE"/>
    <w:rsid w:val="00B96C22"/>
    <w:rsid w:val="00B972D3"/>
    <w:rsid w:val="00BA052E"/>
    <w:rsid w:val="00BA1705"/>
    <w:rsid w:val="00BA2132"/>
    <w:rsid w:val="00BA69EB"/>
    <w:rsid w:val="00BB0487"/>
    <w:rsid w:val="00BB4161"/>
    <w:rsid w:val="00BB4389"/>
    <w:rsid w:val="00BB61BE"/>
    <w:rsid w:val="00BC0DA6"/>
    <w:rsid w:val="00BC2797"/>
    <w:rsid w:val="00BC352B"/>
    <w:rsid w:val="00BC4227"/>
    <w:rsid w:val="00BD1366"/>
    <w:rsid w:val="00BD3419"/>
    <w:rsid w:val="00BD3CB8"/>
    <w:rsid w:val="00BD43E5"/>
    <w:rsid w:val="00BD59E3"/>
    <w:rsid w:val="00BD7FD7"/>
    <w:rsid w:val="00BE029E"/>
    <w:rsid w:val="00BE0315"/>
    <w:rsid w:val="00BE05F0"/>
    <w:rsid w:val="00BE1772"/>
    <w:rsid w:val="00BE1DEB"/>
    <w:rsid w:val="00BE5B9F"/>
    <w:rsid w:val="00BF0E8E"/>
    <w:rsid w:val="00BF16E5"/>
    <w:rsid w:val="00BF1A7F"/>
    <w:rsid w:val="00BF3861"/>
    <w:rsid w:val="00BF3D4E"/>
    <w:rsid w:val="00BF6032"/>
    <w:rsid w:val="00C00F37"/>
    <w:rsid w:val="00C03F51"/>
    <w:rsid w:val="00C10CC7"/>
    <w:rsid w:val="00C11C58"/>
    <w:rsid w:val="00C13225"/>
    <w:rsid w:val="00C14AD6"/>
    <w:rsid w:val="00C14C86"/>
    <w:rsid w:val="00C15B3B"/>
    <w:rsid w:val="00C229F8"/>
    <w:rsid w:val="00C234AF"/>
    <w:rsid w:val="00C322F1"/>
    <w:rsid w:val="00C32581"/>
    <w:rsid w:val="00C33284"/>
    <w:rsid w:val="00C36817"/>
    <w:rsid w:val="00C371FA"/>
    <w:rsid w:val="00C42012"/>
    <w:rsid w:val="00C46F61"/>
    <w:rsid w:val="00C47BB2"/>
    <w:rsid w:val="00C51C28"/>
    <w:rsid w:val="00C53456"/>
    <w:rsid w:val="00C60C2D"/>
    <w:rsid w:val="00C70043"/>
    <w:rsid w:val="00C735FB"/>
    <w:rsid w:val="00C73861"/>
    <w:rsid w:val="00C73888"/>
    <w:rsid w:val="00C7432C"/>
    <w:rsid w:val="00C75553"/>
    <w:rsid w:val="00C75791"/>
    <w:rsid w:val="00C76304"/>
    <w:rsid w:val="00C77121"/>
    <w:rsid w:val="00C80644"/>
    <w:rsid w:val="00C83B2D"/>
    <w:rsid w:val="00C84955"/>
    <w:rsid w:val="00C84A93"/>
    <w:rsid w:val="00C86467"/>
    <w:rsid w:val="00C939EE"/>
    <w:rsid w:val="00C942C1"/>
    <w:rsid w:val="00C95C4D"/>
    <w:rsid w:val="00C95C72"/>
    <w:rsid w:val="00C9670D"/>
    <w:rsid w:val="00C96B86"/>
    <w:rsid w:val="00C97DF7"/>
    <w:rsid w:val="00CA0560"/>
    <w:rsid w:val="00CA1A6A"/>
    <w:rsid w:val="00CA2C73"/>
    <w:rsid w:val="00CA520E"/>
    <w:rsid w:val="00CA6108"/>
    <w:rsid w:val="00CB0C77"/>
    <w:rsid w:val="00CB766B"/>
    <w:rsid w:val="00CB7AF8"/>
    <w:rsid w:val="00CB7BAA"/>
    <w:rsid w:val="00CC22A0"/>
    <w:rsid w:val="00CC356D"/>
    <w:rsid w:val="00CC74C0"/>
    <w:rsid w:val="00CD109D"/>
    <w:rsid w:val="00CD111C"/>
    <w:rsid w:val="00CD1E9D"/>
    <w:rsid w:val="00CD3B49"/>
    <w:rsid w:val="00CD6ABB"/>
    <w:rsid w:val="00CE05CF"/>
    <w:rsid w:val="00CE5CF2"/>
    <w:rsid w:val="00CE691B"/>
    <w:rsid w:val="00D00899"/>
    <w:rsid w:val="00D00A5D"/>
    <w:rsid w:val="00D00A87"/>
    <w:rsid w:val="00D01EC7"/>
    <w:rsid w:val="00D02F2F"/>
    <w:rsid w:val="00D07417"/>
    <w:rsid w:val="00D13087"/>
    <w:rsid w:val="00D16FA0"/>
    <w:rsid w:val="00D208EE"/>
    <w:rsid w:val="00D2604C"/>
    <w:rsid w:val="00D26DCE"/>
    <w:rsid w:val="00D27577"/>
    <w:rsid w:val="00D42501"/>
    <w:rsid w:val="00D4686C"/>
    <w:rsid w:val="00D5130A"/>
    <w:rsid w:val="00D51769"/>
    <w:rsid w:val="00D522D8"/>
    <w:rsid w:val="00D52359"/>
    <w:rsid w:val="00D545C2"/>
    <w:rsid w:val="00D5491C"/>
    <w:rsid w:val="00D554E8"/>
    <w:rsid w:val="00D5748E"/>
    <w:rsid w:val="00D612A9"/>
    <w:rsid w:val="00D63D7D"/>
    <w:rsid w:val="00D66935"/>
    <w:rsid w:val="00D76846"/>
    <w:rsid w:val="00D80021"/>
    <w:rsid w:val="00D8176B"/>
    <w:rsid w:val="00D8724C"/>
    <w:rsid w:val="00D938C1"/>
    <w:rsid w:val="00D9522E"/>
    <w:rsid w:val="00D967B5"/>
    <w:rsid w:val="00DA2494"/>
    <w:rsid w:val="00DA47A8"/>
    <w:rsid w:val="00DA5235"/>
    <w:rsid w:val="00DB206B"/>
    <w:rsid w:val="00DB3592"/>
    <w:rsid w:val="00DB37F3"/>
    <w:rsid w:val="00DB3D26"/>
    <w:rsid w:val="00DB4C93"/>
    <w:rsid w:val="00DB53E1"/>
    <w:rsid w:val="00DC3F8A"/>
    <w:rsid w:val="00DD0D54"/>
    <w:rsid w:val="00DD2D03"/>
    <w:rsid w:val="00DD46E9"/>
    <w:rsid w:val="00DE0D00"/>
    <w:rsid w:val="00DE16CD"/>
    <w:rsid w:val="00DE6492"/>
    <w:rsid w:val="00DF0056"/>
    <w:rsid w:val="00DF280B"/>
    <w:rsid w:val="00DF28B7"/>
    <w:rsid w:val="00DF68C0"/>
    <w:rsid w:val="00DF7F5A"/>
    <w:rsid w:val="00E000E2"/>
    <w:rsid w:val="00E00FFD"/>
    <w:rsid w:val="00E03DDF"/>
    <w:rsid w:val="00E04C02"/>
    <w:rsid w:val="00E053B2"/>
    <w:rsid w:val="00E066FB"/>
    <w:rsid w:val="00E114E7"/>
    <w:rsid w:val="00E11F1A"/>
    <w:rsid w:val="00E139D5"/>
    <w:rsid w:val="00E14CA5"/>
    <w:rsid w:val="00E14E80"/>
    <w:rsid w:val="00E152DF"/>
    <w:rsid w:val="00E16CF3"/>
    <w:rsid w:val="00E173AA"/>
    <w:rsid w:val="00E17CC5"/>
    <w:rsid w:val="00E2160C"/>
    <w:rsid w:val="00E2298D"/>
    <w:rsid w:val="00E22D1B"/>
    <w:rsid w:val="00E235F5"/>
    <w:rsid w:val="00E23783"/>
    <w:rsid w:val="00E251E0"/>
    <w:rsid w:val="00E26411"/>
    <w:rsid w:val="00E3074B"/>
    <w:rsid w:val="00E307B6"/>
    <w:rsid w:val="00E333F8"/>
    <w:rsid w:val="00E36456"/>
    <w:rsid w:val="00E374C9"/>
    <w:rsid w:val="00E41AD6"/>
    <w:rsid w:val="00E42017"/>
    <w:rsid w:val="00E42730"/>
    <w:rsid w:val="00E46268"/>
    <w:rsid w:val="00E46704"/>
    <w:rsid w:val="00E55198"/>
    <w:rsid w:val="00E55854"/>
    <w:rsid w:val="00E6003E"/>
    <w:rsid w:val="00E628AD"/>
    <w:rsid w:val="00E64339"/>
    <w:rsid w:val="00E64D44"/>
    <w:rsid w:val="00E6520D"/>
    <w:rsid w:val="00E677BD"/>
    <w:rsid w:val="00E7095E"/>
    <w:rsid w:val="00E70C44"/>
    <w:rsid w:val="00E71AC3"/>
    <w:rsid w:val="00E72B6E"/>
    <w:rsid w:val="00E85730"/>
    <w:rsid w:val="00E872A7"/>
    <w:rsid w:val="00E96283"/>
    <w:rsid w:val="00EA19E9"/>
    <w:rsid w:val="00EA369D"/>
    <w:rsid w:val="00EA411E"/>
    <w:rsid w:val="00EA641F"/>
    <w:rsid w:val="00EA6A5A"/>
    <w:rsid w:val="00EB19E0"/>
    <w:rsid w:val="00EB5A80"/>
    <w:rsid w:val="00EB68E0"/>
    <w:rsid w:val="00EB7AF3"/>
    <w:rsid w:val="00EC07DD"/>
    <w:rsid w:val="00EC0D7C"/>
    <w:rsid w:val="00EC1260"/>
    <w:rsid w:val="00EC1A83"/>
    <w:rsid w:val="00EC3652"/>
    <w:rsid w:val="00EC4200"/>
    <w:rsid w:val="00EC7EBC"/>
    <w:rsid w:val="00EC7F14"/>
    <w:rsid w:val="00ED15E6"/>
    <w:rsid w:val="00ED41F2"/>
    <w:rsid w:val="00ED42BE"/>
    <w:rsid w:val="00EE1F4D"/>
    <w:rsid w:val="00EE220A"/>
    <w:rsid w:val="00EE2853"/>
    <w:rsid w:val="00EE6106"/>
    <w:rsid w:val="00EE77C8"/>
    <w:rsid w:val="00EF014F"/>
    <w:rsid w:val="00EF32B6"/>
    <w:rsid w:val="00EF5D36"/>
    <w:rsid w:val="00EF66FC"/>
    <w:rsid w:val="00F0135B"/>
    <w:rsid w:val="00F02153"/>
    <w:rsid w:val="00F02E73"/>
    <w:rsid w:val="00F10140"/>
    <w:rsid w:val="00F10C5E"/>
    <w:rsid w:val="00F11BAF"/>
    <w:rsid w:val="00F11CE3"/>
    <w:rsid w:val="00F16FDF"/>
    <w:rsid w:val="00F17DCE"/>
    <w:rsid w:val="00F2038A"/>
    <w:rsid w:val="00F22750"/>
    <w:rsid w:val="00F2336F"/>
    <w:rsid w:val="00F238B0"/>
    <w:rsid w:val="00F23CA1"/>
    <w:rsid w:val="00F2401A"/>
    <w:rsid w:val="00F24219"/>
    <w:rsid w:val="00F2646F"/>
    <w:rsid w:val="00F27E65"/>
    <w:rsid w:val="00F30A2C"/>
    <w:rsid w:val="00F373AA"/>
    <w:rsid w:val="00F37721"/>
    <w:rsid w:val="00F405C9"/>
    <w:rsid w:val="00F40A19"/>
    <w:rsid w:val="00F414CD"/>
    <w:rsid w:val="00F414F8"/>
    <w:rsid w:val="00F41943"/>
    <w:rsid w:val="00F44FA1"/>
    <w:rsid w:val="00F453B6"/>
    <w:rsid w:val="00F47626"/>
    <w:rsid w:val="00F47CAB"/>
    <w:rsid w:val="00F47D00"/>
    <w:rsid w:val="00F50275"/>
    <w:rsid w:val="00F505C7"/>
    <w:rsid w:val="00F51366"/>
    <w:rsid w:val="00F54824"/>
    <w:rsid w:val="00F55E03"/>
    <w:rsid w:val="00F566F6"/>
    <w:rsid w:val="00F56CE1"/>
    <w:rsid w:val="00F62D01"/>
    <w:rsid w:val="00F62EE5"/>
    <w:rsid w:val="00F669C5"/>
    <w:rsid w:val="00F7016B"/>
    <w:rsid w:val="00F71B07"/>
    <w:rsid w:val="00F72DEA"/>
    <w:rsid w:val="00F76C7F"/>
    <w:rsid w:val="00F777E8"/>
    <w:rsid w:val="00F803B0"/>
    <w:rsid w:val="00F80E14"/>
    <w:rsid w:val="00F80E25"/>
    <w:rsid w:val="00F83A85"/>
    <w:rsid w:val="00F869B7"/>
    <w:rsid w:val="00F9005C"/>
    <w:rsid w:val="00F904AE"/>
    <w:rsid w:val="00F975F2"/>
    <w:rsid w:val="00FA0757"/>
    <w:rsid w:val="00FA0966"/>
    <w:rsid w:val="00FA3AC0"/>
    <w:rsid w:val="00FA54DE"/>
    <w:rsid w:val="00FA6905"/>
    <w:rsid w:val="00FA7A01"/>
    <w:rsid w:val="00FB03E9"/>
    <w:rsid w:val="00FB13E6"/>
    <w:rsid w:val="00FB2E11"/>
    <w:rsid w:val="00FB4456"/>
    <w:rsid w:val="00FB5D74"/>
    <w:rsid w:val="00FB7EB4"/>
    <w:rsid w:val="00FC2FE1"/>
    <w:rsid w:val="00FC38AE"/>
    <w:rsid w:val="00FC3A0E"/>
    <w:rsid w:val="00FC4503"/>
    <w:rsid w:val="00FC4B44"/>
    <w:rsid w:val="00FD0A3A"/>
    <w:rsid w:val="00FD16AF"/>
    <w:rsid w:val="00FD1DC4"/>
    <w:rsid w:val="00FD1F4D"/>
    <w:rsid w:val="00FD2A3E"/>
    <w:rsid w:val="00FD7077"/>
    <w:rsid w:val="00FE5B8A"/>
    <w:rsid w:val="00FE5BBC"/>
    <w:rsid w:val="00FF4F35"/>
    <w:rsid w:val="00FF507F"/>
    <w:rsid w:val="00FF649E"/>
    <w:rsid w:val="00FF6777"/>
    <w:rsid w:val="00FF6796"/>
    <w:rsid w:val="00FF6FE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A4E2F9-170D-4FAB-BDD0-46EF63525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3A05"/>
    <w:rPr>
      <w:rFonts w:ascii="Ecofont_Spranq_eco_Sans" w:hAnsi="Ecofont_Spranq_eco_Sans" w:cs="Tahoma"/>
      <w:sz w:val="24"/>
      <w:szCs w:val="24"/>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cs="Times New Roman"/>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customStyle="1" w:styleId="GradeMdia2-nfase21">
    <w:name w:val="Grade Média 2 - Ênfase 21"/>
    <w:basedOn w:val="Normal"/>
    <w:next w:val="Normal"/>
    <w:link w:val="GradeMdia2-nfase2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sz w:val="20"/>
      <w:lang w:eastAsia="en-US"/>
    </w:rPr>
  </w:style>
  <w:style w:type="character" w:customStyle="1" w:styleId="GradeMdia2-nfase2Char">
    <w:name w:val="Grade Média 2 - Ênfase 2 Char"/>
    <w:link w:val="GradeMdia2-nfase21"/>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GradeMdia2-nfase21"/>
    <w:link w:val="citao2Char"/>
    <w:qFormat/>
    <w:rsid w:val="000A23DA"/>
    <w:rPr>
      <w:i w:val="0"/>
      <w:iCs w:val="0"/>
    </w:rPr>
  </w:style>
  <w:style w:type="character" w:customStyle="1" w:styleId="citao2Char">
    <w:name w:val="citação 2 Char"/>
    <w:link w:val="citao2"/>
    <w:rsid w:val="000A23DA"/>
    <w:rPr>
      <w:rFonts w:ascii="Ecofont_Spranq_eco_Sans" w:eastAsia="Calibri" w:hAnsi="Ecofont_Spranq_eco_Sans" w:cs="Tahoma"/>
      <w:i w:val="0"/>
      <w:iCs w:val="0"/>
      <w:color w:val="000000"/>
      <w:szCs w:val="24"/>
      <w:shd w:val="clear" w:color="auto" w:fill="FFFFCC"/>
      <w:lang w:eastAsia="en-US"/>
    </w:rPr>
  </w:style>
  <w:style w:type="paragraph" w:styleId="Cabealho">
    <w:name w:val="header"/>
    <w:basedOn w:val="Normal"/>
    <w:link w:val="CabealhoChar"/>
    <w:uiPriority w:val="99"/>
    <w:unhideWhenUsed/>
    <w:rsid w:val="00F7016B"/>
    <w:pPr>
      <w:tabs>
        <w:tab w:val="center" w:pos="4252"/>
        <w:tab w:val="right" w:pos="8504"/>
      </w:tabs>
    </w:pPr>
    <w:rPr>
      <w:rFonts w:cs="Times New Roman"/>
    </w:rPr>
  </w:style>
  <w:style w:type="character" w:customStyle="1" w:styleId="CabealhoChar">
    <w:name w:val="Cabeçalho Char"/>
    <w:link w:val="Cabealho"/>
    <w:uiPriority w:val="99"/>
    <w:rsid w:val="00F7016B"/>
    <w:rPr>
      <w:rFonts w:ascii="Ecofont_Spranq_eco_Sans" w:hAnsi="Ecofont_Spranq_eco_Sans" w:cs="Tahoma"/>
      <w:sz w:val="24"/>
      <w:szCs w:val="24"/>
    </w:rPr>
  </w:style>
  <w:style w:type="paragraph" w:styleId="Rodap">
    <w:name w:val="footer"/>
    <w:basedOn w:val="Normal"/>
    <w:link w:val="RodapChar"/>
    <w:uiPriority w:val="99"/>
    <w:unhideWhenUsed/>
    <w:rsid w:val="00F7016B"/>
    <w:pPr>
      <w:tabs>
        <w:tab w:val="center" w:pos="4252"/>
        <w:tab w:val="right" w:pos="8504"/>
      </w:tabs>
    </w:pPr>
    <w:rPr>
      <w:rFonts w:cs="Times New Roman"/>
    </w:rPr>
  </w:style>
  <w:style w:type="character" w:customStyle="1" w:styleId="RodapChar">
    <w:name w:val="Rodapé Char"/>
    <w:link w:val="Rodap"/>
    <w:uiPriority w:val="99"/>
    <w:rsid w:val="00F7016B"/>
    <w:rPr>
      <w:rFonts w:ascii="Ecofont_Spranq_eco_Sans" w:hAnsi="Ecofont_Spranq_eco_Sans" w:cs="Tahoma"/>
      <w:sz w:val="24"/>
      <w:szCs w:val="24"/>
    </w:rPr>
  </w:style>
  <w:style w:type="paragraph" w:styleId="Textodecomentrio">
    <w:name w:val="annotation text"/>
    <w:basedOn w:val="Normal"/>
    <w:link w:val="TextodecomentrioChar"/>
    <w:unhideWhenUsed/>
    <w:rsid w:val="00F7016B"/>
    <w:rPr>
      <w:rFonts w:cs="Times New Roman"/>
      <w:sz w:val="20"/>
      <w:szCs w:val="20"/>
    </w:rPr>
  </w:style>
  <w:style w:type="character" w:customStyle="1" w:styleId="TextodecomentrioChar">
    <w:name w:val="Texto de comentário Char"/>
    <w:link w:val="Textodecomentrio"/>
    <w:rsid w:val="00F7016B"/>
    <w:rPr>
      <w:rFonts w:ascii="Ecofont_Spranq_eco_Sans" w:hAnsi="Ecofont_Spranq_eco_Sans" w:cs="Tahoma"/>
    </w:rPr>
  </w:style>
  <w:style w:type="paragraph" w:customStyle="1" w:styleId="ListaMdia2-nfase21">
    <w:name w:val="Lista Média 2 - Ênfase 21"/>
    <w:hidden/>
    <w:uiPriority w:val="99"/>
    <w:semiHidden/>
    <w:rsid w:val="00B31A4F"/>
    <w:rPr>
      <w:rFonts w:ascii="Ecofont_Spranq_eco_Sans" w:hAnsi="Ecofont_Spranq_eco_Sans" w:cs="Tahoma"/>
      <w:sz w:val="24"/>
      <w:szCs w:val="24"/>
    </w:rPr>
  </w:style>
  <w:style w:type="character" w:styleId="Refdecomentrio">
    <w:name w:val="annotation reference"/>
    <w:semiHidden/>
    <w:unhideWhenUsed/>
    <w:rsid w:val="00B31A4F"/>
    <w:rPr>
      <w:sz w:val="16"/>
      <w:szCs w:val="16"/>
    </w:rPr>
  </w:style>
  <w:style w:type="paragraph" w:styleId="Assuntodocomentrio">
    <w:name w:val="annotation subject"/>
    <w:basedOn w:val="Textodecomentrio"/>
    <w:next w:val="Textodecomentrio"/>
    <w:link w:val="AssuntodocomentrioChar"/>
    <w:semiHidden/>
    <w:unhideWhenUsed/>
    <w:rsid w:val="00B31A4F"/>
    <w:rPr>
      <w:b/>
      <w:bCs/>
    </w:rPr>
  </w:style>
  <w:style w:type="character" w:customStyle="1" w:styleId="AssuntodocomentrioChar">
    <w:name w:val="Assunto do comentário Char"/>
    <w:link w:val="Assuntodocomentrio"/>
    <w:semiHidden/>
    <w:rsid w:val="00B31A4F"/>
    <w:rPr>
      <w:rFonts w:ascii="Ecofont_Spranq_eco_Sans" w:hAnsi="Ecofont_Spranq_eco_Sans" w:cs="Tahoma"/>
      <w:b/>
      <w:bCs/>
    </w:rPr>
  </w:style>
  <w:style w:type="paragraph" w:customStyle="1" w:styleId="ListaColorida-nfase11">
    <w:name w:val="Lista Colorida - Ênfase 11"/>
    <w:basedOn w:val="Normal"/>
    <w:uiPriority w:val="72"/>
    <w:qFormat/>
    <w:rsid w:val="0016114A"/>
    <w:pPr>
      <w:ind w:left="708"/>
    </w:pPr>
  </w:style>
  <w:style w:type="paragraph" w:customStyle="1" w:styleId="Normal1">
    <w:name w:val="Normal1"/>
    <w:rsid w:val="00B95987"/>
    <w:pPr>
      <w:spacing w:line="276" w:lineRule="auto"/>
    </w:pPr>
    <w:rPr>
      <w:rFonts w:ascii="Arial" w:eastAsia="Arial" w:hAnsi="Arial" w:cs="Arial"/>
      <w:sz w:val="22"/>
      <w:szCs w:val="22"/>
    </w:rPr>
  </w:style>
  <w:style w:type="paragraph" w:styleId="PargrafodaLista">
    <w:name w:val="List Paragraph"/>
    <w:basedOn w:val="Normal"/>
    <w:uiPriority w:val="63"/>
    <w:qFormat/>
    <w:rsid w:val="005B25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94383979">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FB502-FBBA-4E9E-9715-FE7634C0F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TotalTime>
  <Pages>14</Pages>
  <Words>5535</Words>
  <Characters>29891</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35356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Amanda Teixeira Melo</cp:lastModifiedBy>
  <cp:revision>2</cp:revision>
  <cp:lastPrinted>2019-10-01T19:50:00Z</cp:lastPrinted>
  <dcterms:created xsi:type="dcterms:W3CDTF">2019-12-05T12:29:00Z</dcterms:created>
  <dcterms:modified xsi:type="dcterms:W3CDTF">2019-12-05T12:29:00Z</dcterms:modified>
</cp:coreProperties>
</file>