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39" w:rsidRPr="005E25EB" w:rsidRDefault="00236D39" w:rsidP="00236D39">
      <w:pPr>
        <w:pStyle w:val="Subttulo"/>
        <w:spacing w:before="120" w:after="0"/>
        <w:jc w:val="both"/>
        <w:rPr>
          <w:rFonts w:ascii="Times New Roman" w:hAnsi="Times New Roman"/>
          <w:i/>
        </w:rPr>
      </w:pPr>
      <w:r w:rsidRPr="005E25EB">
        <w:rPr>
          <w:rFonts w:ascii="Times New Roman" w:hAnsi="Times New Roman"/>
          <w:b/>
        </w:rPr>
        <w:t>Processo</w:t>
      </w:r>
      <w:r w:rsidRPr="005E25EB">
        <w:rPr>
          <w:rFonts w:ascii="Times New Roman" w:hAnsi="Times New Roman"/>
        </w:rPr>
        <w:t xml:space="preserve"> administrativo n.: 3200.090215/2019.</w:t>
      </w:r>
    </w:p>
    <w:p w:rsidR="00236D39" w:rsidRPr="005E25EB" w:rsidRDefault="00236D39" w:rsidP="00236D39">
      <w:pPr>
        <w:spacing w:before="120"/>
        <w:jc w:val="both"/>
        <w:rPr>
          <w:rFonts w:ascii="Times New Roman" w:hAnsi="Times New Roman" w:cs="Times New Roman"/>
          <w:sz w:val="24"/>
          <w:szCs w:val="24"/>
        </w:rPr>
      </w:pPr>
      <w:r w:rsidRPr="005E25EB">
        <w:rPr>
          <w:rFonts w:ascii="Times New Roman" w:hAnsi="Times New Roman" w:cs="Times New Roman"/>
          <w:b/>
          <w:sz w:val="24"/>
          <w:szCs w:val="24"/>
        </w:rPr>
        <w:t>Origem</w:t>
      </w:r>
      <w:r w:rsidRPr="005E25EB">
        <w:rPr>
          <w:rFonts w:ascii="Times New Roman" w:hAnsi="Times New Roman" w:cs="Times New Roman"/>
          <w:sz w:val="24"/>
          <w:szCs w:val="24"/>
        </w:rPr>
        <w:t>: Unidade de Gerenciamento do Programa Revitaliza Maceió.</w:t>
      </w:r>
    </w:p>
    <w:p w:rsidR="00236D39" w:rsidRPr="005E25EB" w:rsidRDefault="00236D39" w:rsidP="00236D39">
      <w:pPr>
        <w:spacing w:before="120"/>
        <w:jc w:val="both"/>
        <w:rPr>
          <w:rFonts w:ascii="Times New Roman" w:hAnsi="Times New Roman" w:cs="Times New Roman"/>
          <w:sz w:val="24"/>
          <w:szCs w:val="24"/>
        </w:rPr>
      </w:pPr>
      <w:r w:rsidRPr="005E25EB">
        <w:rPr>
          <w:rFonts w:ascii="Times New Roman" w:hAnsi="Times New Roman" w:cs="Times New Roman"/>
          <w:b/>
          <w:sz w:val="24"/>
          <w:szCs w:val="24"/>
        </w:rPr>
        <w:t>Assunto</w:t>
      </w:r>
      <w:r w:rsidRPr="005E25EB">
        <w:rPr>
          <w:rFonts w:ascii="Times New Roman" w:hAnsi="Times New Roman" w:cs="Times New Roman"/>
          <w:sz w:val="24"/>
          <w:szCs w:val="24"/>
        </w:rPr>
        <w:t xml:space="preserve">: Abertura de processo licitatório para contratação de obras de pavimentação, drenagem e esgotamento sanitário nos residenciais, Campo dos Palmares, Jardim Saúde, Gama Lins, Santa Helena e </w:t>
      </w:r>
      <w:proofErr w:type="gramStart"/>
      <w:r w:rsidRPr="005E25EB">
        <w:rPr>
          <w:rFonts w:ascii="Times New Roman" w:hAnsi="Times New Roman" w:cs="Times New Roman"/>
          <w:sz w:val="24"/>
          <w:szCs w:val="24"/>
        </w:rPr>
        <w:t>avenida</w:t>
      </w:r>
      <w:proofErr w:type="gramEnd"/>
      <w:r w:rsidRPr="005E25EB">
        <w:rPr>
          <w:rFonts w:ascii="Times New Roman" w:hAnsi="Times New Roman" w:cs="Times New Roman"/>
          <w:sz w:val="24"/>
          <w:szCs w:val="24"/>
        </w:rPr>
        <w:t xml:space="preserve"> Alice </w:t>
      </w:r>
      <w:proofErr w:type="spellStart"/>
      <w:r w:rsidRPr="005E25EB">
        <w:rPr>
          <w:rFonts w:ascii="Times New Roman" w:hAnsi="Times New Roman" w:cs="Times New Roman"/>
          <w:sz w:val="24"/>
          <w:szCs w:val="24"/>
        </w:rPr>
        <w:t>Karoline</w:t>
      </w:r>
      <w:proofErr w:type="spellEnd"/>
      <w:r w:rsidRPr="005E25EB">
        <w:rPr>
          <w:rFonts w:ascii="Times New Roman" w:hAnsi="Times New Roman" w:cs="Times New Roman"/>
          <w:sz w:val="24"/>
          <w:szCs w:val="24"/>
        </w:rPr>
        <w:t xml:space="preserve"> no bairro Cidade Universitária.</w:t>
      </w:r>
    </w:p>
    <w:p w:rsidR="00236D39" w:rsidRPr="005E25EB" w:rsidRDefault="00236D39" w:rsidP="00236D39">
      <w:pPr>
        <w:spacing w:before="120"/>
        <w:jc w:val="both"/>
        <w:rPr>
          <w:rFonts w:ascii="Times New Roman" w:hAnsi="Times New Roman" w:cs="Times New Roman"/>
          <w:sz w:val="24"/>
          <w:szCs w:val="24"/>
        </w:rPr>
      </w:pPr>
    </w:p>
    <w:p w:rsidR="00236D39" w:rsidRPr="005E25EB" w:rsidRDefault="00236D39" w:rsidP="00236D39">
      <w:pPr>
        <w:spacing w:before="120"/>
        <w:jc w:val="center"/>
        <w:rPr>
          <w:rFonts w:ascii="Times New Roman" w:hAnsi="Times New Roman" w:cs="Times New Roman"/>
          <w:b/>
          <w:sz w:val="24"/>
          <w:szCs w:val="24"/>
        </w:rPr>
      </w:pPr>
      <w:r w:rsidRPr="005E25EB">
        <w:rPr>
          <w:rFonts w:ascii="Times New Roman" w:hAnsi="Times New Roman" w:cs="Times New Roman"/>
          <w:b/>
          <w:sz w:val="24"/>
          <w:szCs w:val="24"/>
        </w:rPr>
        <w:t>Diligência - Art. 43, § 3º - Lei n. 8.666/93.</w:t>
      </w:r>
    </w:p>
    <w:p w:rsidR="00236D39" w:rsidRPr="005E25EB" w:rsidRDefault="00236D39" w:rsidP="00236D39">
      <w:pPr>
        <w:spacing w:before="120"/>
        <w:jc w:val="center"/>
        <w:rPr>
          <w:rFonts w:ascii="Times New Roman" w:hAnsi="Times New Roman" w:cs="Times New Roman"/>
          <w:b/>
          <w:sz w:val="24"/>
          <w:szCs w:val="24"/>
        </w:rPr>
      </w:pPr>
      <w:r w:rsidRPr="005E25EB">
        <w:rPr>
          <w:rFonts w:ascii="Times New Roman" w:hAnsi="Times New Roman" w:cs="Times New Roman"/>
          <w:b/>
          <w:sz w:val="24"/>
          <w:szCs w:val="24"/>
        </w:rPr>
        <w:t>Concorrência Pública Internacional 005/2019.</w:t>
      </w:r>
    </w:p>
    <w:p w:rsidR="00236D39" w:rsidRPr="005E25EB" w:rsidRDefault="00236D39" w:rsidP="00236D39">
      <w:pPr>
        <w:spacing w:before="120"/>
        <w:jc w:val="center"/>
        <w:rPr>
          <w:rFonts w:ascii="Times New Roman" w:hAnsi="Times New Roman" w:cs="Times New Roman"/>
          <w:b/>
          <w:sz w:val="24"/>
          <w:szCs w:val="24"/>
        </w:rPr>
      </w:pPr>
    </w:p>
    <w:p w:rsidR="00236D39" w:rsidRPr="005E25EB" w:rsidRDefault="00236D39" w:rsidP="00236D39">
      <w:pPr>
        <w:spacing w:before="120"/>
        <w:ind w:firstLine="709"/>
        <w:jc w:val="both"/>
        <w:rPr>
          <w:rFonts w:ascii="Times New Roman" w:hAnsi="Times New Roman" w:cs="Times New Roman"/>
          <w:sz w:val="24"/>
          <w:szCs w:val="24"/>
        </w:rPr>
      </w:pPr>
      <w:r w:rsidRPr="005E25EB">
        <w:rPr>
          <w:rFonts w:ascii="Times New Roman" w:hAnsi="Times New Roman" w:cs="Times New Roman"/>
          <w:sz w:val="24"/>
          <w:szCs w:val="24"/>
        </w:rPr>
        <w:t xml:space="preserve">Conforme se colhe dos autos, o presente processo vem avançando em sua fase externa, tendo chegado </w:t>
      </w:r>
      <w:proofErr w:type="gramStart"/>
      <w:r w:rsidRPr="005E25EB">
        <w:rPr>
          <w:rFonts w:ascii="Times New Roman" w:hAnsi="Times New Roman" w:cs="Times New Roman"/>
          <w:sz w:val="24"/>
          <w:szCs w:val="24"/>
        </w:rPr>
        <w:t>no</w:t>
      </w:r>
      <w:proofErr w:type="gramEnd"/>
      <w:r w:rsidRPr="005E25EB">
        <w:rPr>
          <w:rFonts w:ascii="Times New Roman" w:hAnsi="Times New Roman" w:cs="Times New Roman"/>
          <w:sz w:val="24"/>
          <w:szCs w:val="24"/>
        </w:rPr>
        <w:t xml:space="preserve"> momento de abertura dos envelopes contendo os valores ofertados por todas as licitantes habilitadas, nos moldes da sessão pública realizada em 10/02/2020.</w:t>
      </w:r>
    </w:p>
    <w:p w:rsidR="00236D39" w:rsidRPr="005E25EB" w:rsidRDefault="00236D39" w:rsidP="00236D39">
      <w:pPr>
        <w:spacing w:before="120"/>
        <w:ind w:firstLine="709"/>
        <w:jc w:val="both"/>
        <w:rPr>
          <w:rFonts w:ascii="Times New Roman" w:hAnsi="Times New Roman" w:cs="Times New Roman"/>
          <w:sz w:val="24"/>
          <w:szCs w:val="24"/>
        </w:rPr>
      </w:pPr>
      <w:r w:rsidRPr="005E25EB">
        <w:rPr>
          <w:rFonts w:ascii="Times New Roman" w:hAnsi="Times New Roman" w:cs="Times New Roman"/>
          <w:sz w:val="24"/>
          <w:szCs w:val="24"/>
        </w:rPr>
        <w:t>Após a abertura dos envelopes, percebe-se que os valores apresentados foram os seguintes:</w:t>
      </w:r>
    </w:p>
    <w:tbl>
      <w:tblPr>
        <w:tblStyle w:val="Tabelacomgrade"/>
        <w:tblW w:w="9145" w:type="dxa"/>
        <w:jc w:val="center"/>
        <w:tblInd w:w="-3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5"/>
        <w:gridCol w:w="3030"/>
      </w:tblGrid>
      <w:tr w:rsidR="00236D39" w:rsidRPr="005E25EB" w:rsidTr="00DE6383">
        <w:trPr>
          <w:trHeight w:val="85"/>
          <w:jc w:val="center"/>
        </w:trPr>
        <w:tc>
          <w:tcPr>
            <w:tcW w:w="6115" w:type="dxa"/>
            <w:vAlign w:val="center"/>
          </w:tcPr>
          <w:p w:rsidR="00236D39" w:rsidRPr="005E25EB" w:rsidRDefault="00236D39" w:rsidP="00DE6383">
            <w:pPr>
              <w:jc w:val="center"/>
              <w:rPr>
                <w:rFonts w:ascii="Times New Roman" w:hAnsi="Times New Roman" w:cs="Times New Roman"/>
              </w:rPr>
            </w:pPr>
            <w:r w:rsidRPr="005E25EB">
              <w:rPr>
                <w:rFonts w:ascii="Times New Roman" w:hAnsi="Times New Roman" w:cs="Times New Roman"/>
              </w:rPr>
              <w:t>CONSÓRCIO CIDADE UNIVERSITÁRIA (EMPRESAS CONY-FP)</w:t>
            </w:r>
          </w:p>
        </w:tc>
        <w:tc>
          <w:tcPr>
            <w:tcW w:w="3030" w:type="dxa"/>
            <w:vAlign w:val="center"/>
          </w:tcPr>
          <w:p w:rsidR="00236D39" w:rsidRPr="005E25EB" w:rsidRDefault="00236D39" w:rsidP="00DE6383">
            <w:pPr>
              <w:jc w:val="center"/>
              <w:rPr>
                <w:rFonts w:ascii="Times New Roman" w:hAnsi="Times New Roman" w:cs="Times New Roman"/>
              </w:rPr>
            </w:pPr>
            <w:r w:rsidRPr="005E25EB">
              <w:rPr>
                <w:rFonts w:ascii="Times New Roman" w:hAnsi="Times New Roman" w:cs="Times New Roman"/>
              </w:rPr>
              <w:t>R$ 36.854.884,61</w:t>
            </w:r>
          </w:p>
        </w:tc>
      </w:tr>
      <w:tr w:rsidR="00236D39" w:rsidRPr="005E25EB" w:rsidTr="00DE6383">
        <w:trPr>
          <w:trHeight w:val="627"/>
          <w:jc w:val="center"/>
        </w:trPr>
        <w:tc>
          <w:tcPr>
            <w:tcW w:w="6115" w:type="dxa"/>
            <w:vAlign w:val="center"/>
          </w:tcPr>
          <w:p w:rsidR="00236D39" w:rsidRPr="005E25EB" w:rsidRDefault="00236D39" w:rsidP="00DE6383">
            <w:pPr>
              <w:jc w:val="center"/>
              <w:rPr>
                <w:rFonts w:ascii="Times New Roman" w:hAnsi="Times New Roman" w:cs="Times New Roman"/>
                <w:color w:val="000000"/>
              </w:rPr>
            </w:pPr>
            <w:r w:rsidRPr="005E25EB">
              <w:rPr>
                <w:rFonts w:ascii="Times New Roman" w:hAnsi="Times New Roman" w:cs="Times New Roman"/>
              </w:rPr>
              <w:t>CONSÓRCIO INFRA CIDADE UNIVERSITÁRIA (EMPRESAS ENGEMAT TELESIL-</w:t>
            </w:r>
            <w:proofErr w:type="gramStart"/>
            <w:r w:rsidRPr="005E25EB">
              <w:rPr>
                <w:rFonts w:ascii="Times New Roman" w:hAnsi="Times New Roman" w:cs="Times New Roman"/>
              </w:rPr>
              <w:t>L.</w:t>
            </w:r>
            <w:proofErr w:type="gramEnd"/>
            <w:r w:rsidRPr="005E25EB">
              <w:rPr>
                <w:rFonts w:ascii="Times New Roman" w:hAnsi="Times New Roman" w:cs="Times New Roman"/>
              </w:rPr>
              <w:t>PEREIRA-AMORIM)</w:t>
            </w:r>
          </w:p>
        </w:tc>
        <w:tc>
          <w:tcPr>
            <w:tcW w:w="3030" w:type="dxa"/>
          </w:tcPr>
          <w:p w:rsidR="00236D39" w:rsidRPr="005E25EB" w:rsidRDefault="00236D39" w:rsidP="00DE6383">
            <w:pPr>
              <w:jc w:val="center"/>
              <w:rPr>
                <w:rFonts w:ascii="Times New Roman" w:hAnsi="Times New Roman" w:cs="Times New Roman"/>
              </w:rPr>
            </w:pPr>
            <w:r w:rsidRPr="005E25EB">
              <w:rPr>
                <w:rFonts w:ascii="Times New Roman" w:hAnsi="Times New Roman" w:cs="Times New Roman"/>
              </w:rPr>
              <w:t>R$ 39.873.528,06</w:t>
            </w:r>
          </w:p>
        </w:tc>
      </w:tr>
      <w:tr w:rsidR="00236D39" w:rsidRPr="005E25EB" w:rsidTr="00DE6383">
        <w:trPr>
          <w:trHeight w:val="344"/>
          <w:jc w:val="center"/>
        </w:trPr>
        <w:tc>
          <w:tcPr>
            <w:tcW w:w="6115" w:type="dxa"/>
            <w:vAlign w:val="center"/>
          </w:tcPr>
          <w:p w:rsidR="00236D39" w:rsidRPr="005E25EB" w:rsidRDefault="00236D39" w:rsidP="00DE6383">
            <w:pPr>
              <w:jc w:val="center"/>
              <w:rPr>
                <w:rFonts w:ascii="Times New Roman" w:hAnsi="Times New Roman" w:cs="Times New Roman"/>
              </w:rPr>
            </w:pPr>
            <w:r w:rsidRPr="005E25EB">
              <w:rPr>
                <w:rFonts w:ascii="Times New Roman" w:hAnsi="Times New Roman" w:cs="Times New Roman"/>
              </w:rPr>
              <w:t>UCHÔA CONSTRUÇÕES</w:t>
            </w:r>
          </w:p>
        </w:tc>
        <w:tc>
          <w:tcPr>
            <w:tcW w:w="3030" w:type="dxa"/>
            <w:vAlign w:val="center"/>
          </w:tcPr>
          <w:p w:rsidR="00236D39" w:rsidRPr="005E25EB" w:rsidRDefault="00236D39" w:rsidP="00DE6383">
            <w:pPr>
              <w:jc w:val="center"/>
              <w:rPr>
                <w:rFonts w:ascii="Times New Roman" w:hAnsi="Times New Roman" w:cs="Times New Roman"/>
              </w:rPr>
            </w:pPr>
            <w:r w:rsidRPr="005E25EB">
              <w:rPr>
                <w:rFonts w:ascii="Times New Roman" w:hAnsi="Times New Roman" w:cs="Times New Roman"/>
              </w:rPr>
              <w:t>R$ 40.292.580,34</w:t>
            </w:r>
          </w:p>
        </w:tc>
      </w:tr>
      <w:tr w:rsidR="00236D39" w:rsidRPr="005E25EB" w:rsidTr="00DE6383">
        <w:trPr>
          <w:trHeight w:val="446"/>
          <w:jc w:val="center"/>
        </w:trPr>
        <w:tc>
          <w:tcPr>
            <w:tcW w:w="6115" w:type="dxa"/>
            <w:vAlign w:val="center"/>
          </w:tcPr>
          <w:p w:rsidR="00236D39" w:rsidRPr="005E25EB" w:rsidRDefault="00236D39" w:rsidP="00DE6383">
            <w:pPr>
              <w:jc w:val="center"/>
              <w:rPr>
                <w:rFonts w:ascii="Times New Roman" w:hAnsi="Times New Roman" w:cs="Times New Roman"/>
              </w:rPr>
            </w:pPr>
            <w:r w:rsidRPr="005E25EB">
              <w:rPr>
                <w:rFonts w:ascii="Times New Roman" w:hAnsi="Times New Roman" w:cs="Times New Roman"/>
              </w:rPr>
              <w:t xml:space="preserve">CONSÓRCIO REVITALIZA (EMPRESAS </w:t>
            </w:r>
            <w:proofErr w:type="gramStart"/>
            <w:r w:rsidRPr="005E25EB">
              <w:rPr>
                <w:rFonts w:ascii="Times New Roman" w:hAnsi="Times New Roman" w:cs="Times New Roman"/>
              </w:rPr>
              <w:t>INFRACON,</w:t>
            </w:r>
            <w:proofErr w:type="gramEnd"/>
            <w:r w:rsidRPr="005E25EB">
              <w:rPr>
                <w:rFonts w:ascii="Times New Roman" w:hAnsi="Times New Roman" w:cs="Times New Roman"/>
              </w:rPr>
              <w:t xml:space="preserve">CONATA, </w:t>
            </w:r>
            <w:r w:rsidRPr="005E25EB">
              <w:rPr>
                <w:rFonts w:ascii="Times New Roman" w:hAnsi="Times New Roman" w:cs="Times New Roman"/>
              </w:rPr>
              <w:lastRenderedPageBreak/>
              <w:t xml:space="preserve">DACT, </w:t>
            </w:r>
            <w:proofErr w:type="spellStart"/>
            <w:r w:rsidRPr="005E25EB">
              <w:rPr>
                <w:rFonts w:ascii="Times New Roman" w:hAnsi="Times New Roman" w:cs="Times New Roman"/>
              </w:rPr>
              <w:t>R&amp;R</w:t>
            </w:r>
            <w:proofErr w:type="spellEnd"/>
            <w:r w:rsidRPr="005E25EB">
              <w:rPr>
                <w:rFonts w:ascii="Times New Roman" w:hAnsi="Times New Roman" w:cs="Times New Roman"/>
              </w:rPr>
              <w:t xml:space="preserve"> E VALE DO OURO</w:t>
            </w:r>
          </w:p>
        </w:tc>
        <w:tc>
          <w:tcPr>
            <w:tcW w:w="3030" w:type="dxa"/>
            <w:vAlign w:val="center"/>
          </w:tcPr>
          <w:p w:rsidR="00236D39" w:rsidRPr="005E25EB" w:rsidRDefault="00236D39" w:rsidP="00DE6383">
            <w:pPr>
              <w:jc w:val="center"/>
              <w:rPr>
                <w:rFonts w:ascii="Times New Roman" w:hAnsi="Times New Roman" w:cs="Times New Roman"/>
              </w:rPr>
            </w:pPr>
            <w:r w:rsidRPr="005E25EB">
              <w:rPr>
                <w:rFonts w:ascii="Times New Roman" w:hAnsi="Times New Roman" w:cs="Times New Roman"/>
              </w:rPr>
              <w:lastRenderedPageBreak/>
              <w:t>R$ 47.036.224,28</w:t>
            </w:r>
          </w:p>
        </w:tc>
      </w:tr>
      <w:tr w:rsidR="00236D39" w:rsidRPr="005E25EB" w:rsidTr="00DE6383">
        <w:trPr>
          <w:trHeight w:val="313"/>
          <w:jc w:val="center"/>
        </w:trPr>
        <w:tc>
          <w:tcPr>
            <w:tcW w:w="6115" w:type="dxa"/>
            <w:vAlign w:val="center"/>
          </w:tcPr>
          <w:p w:rsidR="00236D39" w:rsidRPr="005E25EB" w:rsidRDefault="00236D39" w:rsidP="00DE6383">
            <w:pPr>
              <w:jc w:val="center"/>
              <w:rPr>
                <w:rFonts w:ascii="Times New Roman" w:hAnsi="Times New Roman" w:cs="Times New Roman"/>
                <w:color w:val="000000"/>
              </w:rPr>
            </w:pPr>
            <w:r w:rsidRPr="005E25EB">
              <w:rPr>
                <w:rFonts w:ascii="Times New Roman" w:hAnsi="Times New Roman" w:cs="Times New Roman"/>
              </w:rPr>
              <w:lastRenderedPageBreak/>
              <w:t>CONSTRUTORA CELI LTDA</w:t>
            </w:r>
          </w:p>
        </w:tc>
        <w:tc>
          <w:tcPr>
            <w:tcW w:w="3030" w:type="dxa"/>
            <w:vAlign w:val="center"/>
          </w:tcPr>
          <w:p w:rsidR="00236D39" w:rsidRPr="005E25EB" w:rsidRDefault="00236D39" w:rsidP="00DE6383">
            <w:pPr>
              <w:jc w:val="center"/>
              <w:rPr>
                <w:rFonts w:ascii="Times New Roman" w:hAnsi="Times New Roman" w:cs="Times New Roman"/>
              </w:rPr>
            </w:pPr>
            <w:r w:rsidRPr="005E25EB">
              <w:rPr>
                <w:rFonts w:ascii="Times New Roman" w:hAnsi="Times New Roman" w:cs="Times New Roman"/>
              </w:rPr>
              <w:t>R$ 51.998.571,96</w:t>
            </w:r>
          </w:p>
        </w:tc>
      </w:tr>
    </w:tbl>
    <w:p w:rsidR="00236D39" w:rsidRPr="005E25EB" w:rsidRDefault="00236D39" w:rsidP="00236D39">
      <w:pPr>
        <w:spacing w:before="120"/>
        <w:ind w:firstLine="709"/>
        <w:jc w:val="both"/>
        <w:rPr>
          <w:rFonts w:ascii="Times New Roman" w:hAnsi="Times New Roman" w:cs="Times New Roman"/>
          <w:sz w:val="24"/>
          <w:szCs w:val="24"/>
        </w:rPr>
      </w:pPr>
    </w:p>
    <w:p w:rsidR="00236D39" w:rsidRPr="005E25EB" w:rsidRDefault="00236D39" w:rsidP="00236D39">
      <w:pPr>
        <w:spacing w:before="120"/>
        <w:ind w:firstLine="709"/>
        <w:jc w:val="both"/>
        <w:rPr>
          <w:rFonts w:ascii="Times New Roman" w:hAnsi="Times New Roman" w:cs="Times New Roman"/>
          <w:sz w:val="24"/>
          <w:szCs w:val="24"/>
        </w:rPr>
      </w:pPr>
      <w:r w:rsidRPr="005E25EB">
        <w:rPr>
          <w:rFonts w:ascii="Times New Roman" w:hAnsi="Times New Roman" w:cs="Times New Roman"/>
          <w:sz w:val="24"/>
          <w:szCs w:val="24"/>
        </w:rPr>
        <w:t xml:space="preserve">A classificação acima fora levada a cabo dentro dos critérios adotados pelo edital da Concorrência Pública Internacional 005/2019, para escolha da proposta mais vantajosa à administração, que tem por objeto a </w:t>
      </w:r>
      <w:r w:rsidRPr="00D54A14">
        <w:rPr>
          <w:rFonts w:ascii="Times New Roman" w:hAnsi="Times New Roman" w:cs="Times New Roman"/>
          <w:sz w:val="24"/>
          <w:szCs w:val="24"/>
          <w:highlight w:val="yellow"/>
        </w:rPr>
        <w:t>contratação</w:t>
      </w:r>
      <w:r w:rsidRPr="005E25EB">
        <w:rPr>
          <w:rFonts w:ascii="Times New Roman" w:hAnsi="Times New Roman" w:cs="Times New Roman"/>
          <w:sz w:val="24"/>
          <w:szCs w:val="24"/>
        </w:rPr>
        <w:t xml:space="preserve"> de obras de pavimentação, drenagem e esgotamento sanitário nos residenciais, Campo dos Palmares, Jardim Saúde, Gama Lins, Santa Helena e </w:t>
      </w:r>
      <w:proofErr w:type="gramStart"/>
      <w:r w:rsidRPr="005E25EB">
        <w:rPr>
          <w:rFonts w:ascii="Times New Roman" w:hAnsi="Times New Roman" w:cs="Times New Roman"/>
          <w:sz w:val="24"/>
          <w:szCs w:val="24"/>
        </w:rPr>
        <w:t>avenida</w:t>
      </w:r>
      <w:proofErr w:type="gramEnd"/>
      <w:r w:rsidRPr="005E25EB">
        <w:rPr>
          <w:rFonts w:ascii="Times New Roman" w:hAnsi="Times New Roman" w:cs="Times New Roman"/>
          <w:sz w:val="24"/>
          <w:szCs w:val="24"/>
        </w:rPr>
        <w:t xml:space="preserve"> Alice </w:t>
      </w:r>
      <w:proofErr w:type="spellStart"/>
      <w:r w:rsidRPr="005E25EB">
        <w:rPr>
          <w:rFonts w:ascii="Times New Roman" w:hAnsi="Times New Roman" w:cs="Times New Roman"/>
          <w:sz w:val="24"/>
          <w:szCs w:val="24"/>
        </w:rPr>
        <w:t>Karoline</w:t>
      </w:r>
      <w:proofErr w:type="spellEnd"/>
      <w:r w:rsidRPr="005E25EB">
        <w:rPr>
          <w:rFonts w:ascii="Times New Roman" w:hAnsi="Times New Roman" w:cs="Times New Roman"/>
          <w:sz w:val="24"/>
          <w:szCs w:val="24"/>
        </w:rPr>
        <w:t xml:space="preserve"> no bairro Cidade Universitária.</w:t>
      </w:r>
    </w:p>
    <w:p w:rsidR="00236D39" w:rsidRPr="005E25EB" w:rsidRDefault="00236D39" w:rsidP="00C747CC">
      <w:pPr>
        <w:spacing w:before="120"/>
        <w:ind w:firstLine="709"/>
        <w:jc w:val="both"/>
        <w:rPr>
          <w:rFonts w:ascii="Times New Roman" w:hAnsi="Times New Roman" w:cs="Times New Roman"/>
          <w:sz w:val="24"/>
          <w:szCs w:val="24"/>
        </w:rPr>
      </w:pPr>
      <w:r w:rsidRPr="005E25EB">
        <w:rPr>
          <w:rFonts w:ascii="Times New Roman" w:hAnsi="Times New Roman" w:cs="Times New Roman"/>
          <w:sz w:val="24"/>
          <w:szCs w:val="24"/>
        </w:rPr>
        <w:t xml:space="preserve">O valor de referência estipulado pela administração foi de R$ 59.269.232,21 (cinquenta e nove milhões, duzentos e sessenta e nove mil, duzentos e trinta e dois reais e vinte e um centavos), tendo a empresa que apresentou a segunda menor proposta trazido o valor de R$ 39.873.528,06 (trinta e nove milhões, oitocentos e setenta e três mil reais, quinhentos e vinte e oito reais e seis centavos), ou seja, com uma redução de </w:t>
      </w:r>
      <w:proofErr w:type="gramStart"/>
      <w:r w:rsidRPr="005E25EB">
        <w:rPr>
          <w:rFonts w:ascii="Times New Roman" w:hAnsi="Times New Roman" w:cs="Times New Roman"/>
          <w:sz w:val="24"/>
          <w:szCs w:val="24"/>
        </w:rPr>
        <w:t>R$ 19.395.704,15 (dezenove milhões, trezentos e noventa e cinco reais, setecentos e quatro reais e quinze centavos), equivalente</w:t>
      </w:r>
      <w:proofErr w:type="gramEnd"/>
      <w:r w:rsidRPr="005E25EB">
        <w:rPr>
          <w:rFonts w:ascii="Times New Roman" w:hAnsi="Times New Roman" w:cs="Times New Roman"/>
          <w:sz w:val="24"/>
          <w:szCs w:val="24"/>
        </w:rPr>
        <w:t xml:space="preserve"> a </w:t>
      </w:r>
      <w:r w:rsidR="00C747CC" w:rsidRPr="005E25EB">
        <w:rPr>
          <w:rFonts w:ascii="Times New Roman" w:hAnsi="Times New Roman" w:cs="Times New Roman"/>
          <w:sz w:val="24"/>
          <w:szCs w:val="24"/>
        </w:rPr>
        <w:t>67,27% (sessenta e sete vírgula vinte e sete por cento)</w:t>
      </w:r>
      <w:r w:rsidRPr="005E25EB">
        <w:rPr>
          <w:rFonts w:ascii="Times New Roman" w:hAnsi="Times New Roman" w:cs="Times New Roman"/>
          <w:sz w:val="24"/>
          <w:szCs w:val="24"/>
        </w:rPr>
        <w:t xml:space="preserve"> do valor orçado pela administração.</w:t>
      </w:r>
    </w:p>
    <w:p w:rsidR="00236D39" w:rsidRPr="005E25EB" w:rsidRDefault="00236D39" w:rsidP="00236D39">
      <w:pPr>
        <w:spacing w:before="120"/>
        <w:ind w:firstLine="709"/>
        <w:jc w:val="both"/>
        <w:rPr>
          <w:rFonts w:ascii="Times New Roman" w:hAnsi="Times New Roman" w:cs="Times New Roman"/>
          <w:color w:val="FF0000"/>
          <w:sz w:val="24"/>
          <w:szCs w:val="24"/>
        </w:rPr>
      </w:pPr>
      <w:r w:rsidRPr="005E25EB">
        <w:rPr>
          <w:rFonts w:ascii="Times New Roman" w:hAnsi="Times New Roman" w:cs="Times New Roman"/>
          <w:sz w:val="24"/>
          <w:szCs w:val="24"/>
        </w:rPr>
        <w:t xml:space="preserve">Objetivamente falando, no que toca ao art. 48, § 1º, percebe-se que o valor apresentado pela licitante Consórcio </w:t>
      </w:r>
      <w:r w:rsidR="00C747CC" w:rsidRPr="005E25EB">
        <w:rPr>
          <w:rFonts w:ascii="Times New Roman" w:hAnsi="Times New Roman" w:cs="Times New Roman"/>
          <w:sz w:val="24"/>
          <w:szCs w:val="24"/>
        </w:rPr>
        <w:t>Infra Cidade Universitária (</w:t>
      </w:r>
      <w:r w:rsidR="00C747CC" w:rsidRPr="00D54A14">
        <w:rPr>
          <w:rFonts w:ascii="Times New Roman" w:hAnsi="Times New Roman" w:cs="Times New Roman"/>
          <w:sz w:val="24"/>
          <w:szCs w:val="24"/>
          <w:highlight w:val="yellow"/>
        </w:rPr>
        <w:t xml:space="preserve">Empresas </w:t>
      </w:r>
      <w:proofErr w:type="spellStart"/>
      <w:r w:rsidR="00C747CC" w:rsidRPr="00D54A14">
        <w:rPr>
          <w:rFonts w:ascii="Times New Roman" w:hAnsi="Times New Roman" w:cs="Times New Roman"/>
          <w:sz w:val="24"/>
          <w:szCs w:val="24"/>
          <w:highlight w:val="yellow"/>
        </w:rPr>
        <w:t>Engemat</w:t>
      </w:r>
      <w:r w:rsidR="00D54A14" w:rsidRPr="00D54A14">
        <w:rPr>
          <w:rFonts w:ascii="Times New Roman" w:hAnsi="Times New Roman" w:cs="Times New Roman"/>
          <w:sz w:val="24"/>
          <w:szCs w:val="24"/>
          <w:highlight w:val="yellow"/>
        </w:rPr>
        <w:t>-Telesil-L</w:t>
      </w:r>
      <w:proofErr w:type="spellEnd"/>
      <w:r w:rsidR="00D54A14" w:rsidRPr="00D54A14">
        <w:rPr>
          <w:rFonts w:ascii="Times New Roman" w:hAnsi="Times New Roman" w:cs="Times New Roman"/>
          <w:sz w:val="24"/>
          <w:szCs w:val="24"/>
          <w:highlight w:val="yellow"/>
        </w:rPr>
        <w:t>-</w:t>
      </w:r>
      <w:r w:rsidR="00C747CC" w:rsidRPr="00D54A14">
        <w:rPr>
          <w:rFonts w:ascii="Times New Roman" w:hAnsi="Times New Roman" w:cs="Times New Roman"/>
          <w:sz w:val="24"/>
          <w:szCs w:val="24"/>
          <w:highlight w:val="yellow"/>
        </w:rPr>
        <w:t xml:space="preserve"> Pereira- Amorim Barret</w:t>
      </w:r>
      <w:r w:rsidR="00C747CC" w:rsidRPr="005E25EB">
        <w:rPr>
          <w:rFonts w:ascii="Times New Roman" w:hAnsi="Times New Roman" w:cs="Times New Roman"/>
          <w:sz w:val="24"/>
          <w:szCs w:val="24"/>
        </w:rPr>
        <w:t>o)</w:t>
      </w:r>
      <w:r w:rsidRPr="005E25EB">
        <w:rPr>
          <w:rFonts w:ascii="Times New Roman" w:hAnsi="Times New Roman" w:cs="Times New Roman"/>
          <w:sz w:val="24"/>
          <w:szCs w:val="24"/>
        </w:rPr>
        <w:t xml:space="preserve"> atende ao teor da alínea “a” do referido dispositivo, pois o valor de 70% (setenta por cento) da média aritmética dos valores das propostas superiores a 50% (cinquenta por cento</w:t>
      </w:r>
      <w:proofErr w:type="gramStart"/>
      <w:r w:rsidRPr="005E25EB">
        <w:rPr>
          <w:rFonts w:ascii="Times New Roman" w:hAnsi="Times New Roman" w:cs="Times New Roman"/>
          <w:sz w:val="24"/>
          <w:szCs w:val="24"/>
        </w:rPr>
        <w:t>)</w:t>
      </w:r>
      <w:proofErr w:type="gramEnd"/>
      <w:r w:rsidRPr="005E25EB">
        <w:rPr>
          <w:rStyle w:val="Refdenotaderodap"/>
          <w:rFonts w:ascii="Times New Roman" w:hAnsi="Times New Roman" w:cs="Times New Roman"/>
          <w:sz w:val="24"/>
          <w:szCs w:val="24"/>
        </w:rPr>
        <w:footnoteReference w:id="2"/>
      </w:r>
      <w:r w:rsidRPr="005E25EB">
        <w:rPr>
          <w:rFonts w:ascii="Times New Roman" w:hAnsi="Times New Roman" w:cs="Times New Roman"/>
          <w:sz w:val="24"/>
          <w:szCs w:val="24"/>
        </w:rPr>
        <w:t xml:space="preserve"> do valor orçado pela administração corresponderia a R$ 30.247.810,49 (trinta milhões, duzentos e quarenta e sete mil, oitocentos e dez reais e quarenta e nove centavos)</w:t>
      </w:r>
      <w:r w:rsidR="00C747CC" w:rsidRPr="005E25EB">
        <w:rPr>
          <w:rFonts w:ascii="Times New Roman" w:hAnsi="Times New Roman" w:cs="Times New Roman"/>
          <w:sz w:val="24"/>
          <w:szCs w:val="24"/>
        </w:rPr>
        <w:t>.</w:t>
      </w:r>
    </w:p>
    <w:p w:rsidR="00236D39" w:rsidRPr="005E25EB" w:rsidRDefault="00236D39" w:rsidP="00236D39">
      <w:pPr>
        <w:spacing w:before="120"/>
        <w:ind w:firstLine="709"/>
        <w:jc w:val="both"/>
        <w:rPr>
          <w:rFonts w:ascii="Times New Roman" w:hAnsi="Times New Roman" w:cs="Times New Roman"/>
          <w:sz w:val="24"/>
          <w:szCs w:val="24"/>
        </w:rPr>
      </w:pPr>
      <w:r w:rsidRPr="005E25EB">
        <w:rPr>
          <w:rFonts w:ascii="Times New Roman" w:hAnsi="Times New Roman" w:cs="Times New Roman"/>
          <w:sz w:val="24"/>
          <w:szCs w:val="24"/>
        </w:rPr>
        <w:lastRenderedPageBreak/>
        <w:t>Todavia, nos moldes do que rege o art. 43, § 3º, da Lei n. 8.666/93, pode a Comissão de Licitação, a qualquer momento, promover diligência visando complementar a instrução processual, senão vejamos:</w:t>
      </w:r>
    </w:p>
    <w:p w:rsidR="00236D39" w:rsidRPr="005E25EB" w:rsidRDefault="00236D39" w:rsidP="00236D39">
      <w:pPr>
        <w:spacing w:after="0" w:line="240" w:lineRule="auto"/>
        <w:ind w:leftChars="600" w:left="1320"/>
        <w:jc w:val="center"/>
        <w:rPr>
          <w:rFonts w:ascii="Times New Roman" w:hAnsi="Times New Roman" w:cs="Times New Roman"/>
          <w:b/>
          <w:bCs/>
        </w:rPr>
      </w:pPr>
      <w:r w:rsidRPr="005E25EB">
        <w:rPr>
          <w:rFonts w:ascii="Times New Roman" w:hAnsi="Times New Roman" w:cs="Times New Roman"/>
          <w:b/>
          <w:bCs/>
        </w:rPr>
        <w:t>Lei n. 8.666/93</w:t>
      </w:r>
    </w:p>
    <w:p w:rsidR="00236D39" w:rsidRPr="005E25EB" w:rsidRDefault="00236D39" w:rsidP="00236D39">
      <w:pPr>
        <w:spacing w:after="0" w:line="240" w:lineRule="auto"/>
        <w:ind w:leftChars="600" w:left="1320"/>
        <w:jc w:val="both"/>
        <w:rPr>
          <w:rFonts w:ascii="Times New Roman" w:hAnsi="Times New Roman" w:cs="Times New Roman"/>
        </w:rPr>
      </w:pPr>
      <w:r w:rsidRPr="005E25EB">
        <w:rPr>
          <w:rFonts w:ascii="Times New Roman" w:hAnsi="Times New Roman" w:cs="Times New Roman"/>
          <w:b/>
          <w:bCs/>
        </w:rPr>
        <w:t>Art. 43.</w:t>
      </w:r>
      <w:r w:rsidRPr="005E25EB">
        <w:rPr>
          <w:rFonts w:ascii="Times New Roman" w:hAnsi="Times New Roman" w:cs="Times New Roman"/>
        </w:rPr>
        <w:t xml:space="preserve">  A licitação será processada e julgada com observância dos seguintes procedimentos: </w:t>
      </w:r>
    </w:p>
    <w:p w:rsidR="00236D39" w:rsidRPr="005E25EB" w:rsidRDefault="00236D39" w:rsidP="00236D39">
      <w:pPr>
        <w:spacing w:after="0" w:line="240" w:lineRule="auto"/>
        <w:ind w:leftChars="600" w:left="1320"/>
        <w:jc w:val="both"/>
        <w:rPr>
          <w:rFonts w:ascii="Times New Roman" w:hAnsi="Times New Roman" w:cs="Times New Roman"/>
        </w:rPr>
      </w:pPr>
      <w:bookmarkStart w:id="0" w:name="art43§3"/>
      <w:bookmarkStart w:id="1" w:name="art43i"/>
      <w:bookmarkEnd w:id="0"/>
      <w:bookmarkEnd w:id="1"/>
      <w:r w:rsidRPr="005E25EB">
        <w:rPr>
          <w:rFonts w:ascii="Times New Roman" w:hAnsi="Times New Roman" w:cs="Times New Roman"/>
        </w:rPr>
        <w:t>(...)</w:t>
      </w:r>
    </w:p>
    <w:p w:rsidR="00236D39" w:rsidRPr="005E25EB" w:rsidRDefault="00236D39" w:rsidP="00236D39">
      <w:pPr>
        <w:spacing w:after="0" w:line="240" w:lineRule="auto"/>
        <w:ind w:leftChars="600" w:left="1320"/>
        <w:jc w:val="both"/>
        <w:rPr>
          <w:rFonts w:ascii="Times New Roman" w:hAnsi="Times New Roman" w:cs="Times New Roman"/>
        </w:rPr>
      </w:pPr>
      <w:r w:rsidRPr="005E25EB">
        <w:rPr>
          <w:rFonts w:ascii="Times New Roman" w:hAnsi="Times New Roman" w:cs="Times New Roman"/>
          <w:b/>
          <w:bCs/>
        </w:rPr>
        <w:t>§ 3º</w:t>
      </w:r>
      <w:r w:rsidRPr="005E25EB">
        <w:rPr>
          <w:rFonts w:ascii="Times New Roman" w:hAnsi="Times New Roman" w:cs="Times New Roman"/>
        </w:rPr>
        <w:t xml:space="preserve">  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 </w:t>
      </w:r>
    </w:p>
    <w:p w:rsidR="00236D39" w:rsidRPr="005E25EB" w:rsidRDefault="00236D39" w:rsidP="00236D39">
      <w:pPr>
        <w:spacing w:after="0" w:line="240" w:lineRule="auto"/>
        <w:ind w:leftChars="600" w:left="1320"/>
        <w:jc w:val="both"/>
        <w:rPr>
          <w:rFonts w:ascii="Times New Roman" w:hAnsi="Times New Roman" w:cs="Times New Roman"/>
        </w:rPr>
      </w:pPr>
      <w:r w:rsidRPr="005E25EB">
        <w:rPr>
          <w:rFonts w:ascii="Times New Roman" w:hAnsi="Times New Roman" w:cs="Times New Roman"/>
        </w:rPr>
        <w:t>(...)</w:t>
      </w:r>
    </w:p>
    <w:p w:rsidR="00236D39" w:rsidRPr="005E25EB" w:rsidRDefault="00236D39" w:rsidP="00236D39">
      <w:pPr>
        <w:spacing w:before="120"/>
        <w:ind w:firstLine="709"/>
        <w:jc w:val="both"/>
        <w:rPr>
          <w:rFonts w:ascii="Times New Roman" w:hAnsi="Times New Roman" w:cs="Times New Roman"/>
          <w:sz w:val="24"/>
          <w:szCs w:val="24"/>
        </w:rPr>
      </w:pPr>
      <w:r w:rsidRPr="005E25EB">
        <w:rPr>
          <w:rFonts w:ascii="Times New Roman" w:hAnsi="Times New Roman" w:cs="Times New Roman"/>
          <w:sz w:val="24"/>
          <w:szCs w:val="24"/>
        </w:rPr>
        <w:t xml:space="preserve">Nesse ínterim, e visando dar continuidade ao presente certame, cumpre a esta Comissão Especial de Licitação promover diligência no sentido de verificar alguns pontos da proposta da licitante </w:t>
      </w:r>
      <w:r w:rsidR="00C747CC" w:rsidRPr="005E25EB">
        <w:rPr>
          <w:rFonts w:ascii="Times New Roman" w:hAnsi="Times New Roman" w:cs="Times New Roman"/>
          <w:sz w:val="24"/>
          <w:szCs w:val="24"/>
        </w:rPr>
        <w:t>Consórcio Infra Cidade Universitária (</w:t>
      </w:r>
      <w:r w:rsidR="00C747CC" w:rsidRPr="00D54A14">
        <w:rPr>
          <w:rFonts w:ascii="Times New Roman" w:hAnsi="Times New Roman" w:cs="Times New Roman"/>
          <w:sz w:val="24"/>
          <w:szCs w:val="24"/>
          <w:highlight w:val="yellow"/>
        </w:rPr>
        <w:t xml:space="preserve">Empresas </w:t>
      </w:r>
      <w:proofErr w:type="spellStart"/>
      <w:r w:rsidR="00C747CC" w:rsidRPr="00D54A14">
        <w:rPr>
          <w:rFonts w:ascii="Times New Roman" w:hAnsi="Times New Roman" w:cs="Times New Roman"/>
          <w:sz w:val="24"/>
          <w:szCs w:val="24"/>
          <w:highlight w:val="yellow"/>
        </w:rPr>
        <w:t>Engemat</w:t>
      </w:r>
      <w:r w:rsidR="00D54A14" w:rsidRPr="00D54A14">
        <w:rPr>
          <w:rFonts w:ascii="Times New Roman" w:hAnsi="Times New Roman" w:cs="Times New Roman"/>
          <w:sz w:val="24"/>
          <w:szCs w:val="24"/>
          <w:highlight w:val="yellow"/>
        </w:rPr>
        <w:t>-</w:t>
      </w:r>
      <w:r w:rsidR="00C747CC" w:rsidRPr="00D54A14">
        <w:rPr>
          <w:rFonts w:ascii="Times New Roman" w:hAnsi="Times New Roman" w:cs="Times New Roman"/>
          <w:sz w:val="24"/>
          <w:szCs w:val="24"/>
          <w:highlight w:val="yellow"/>
        </w:rPr>
        <w:t>Telesil-L</w:t>
      </w:r>
      <w:proofErr w:type="spellEnd"/>
      <w:r w:rsidR="00C747CC" w:rsidRPr="00D54A14">
        <w:rPr>
          <w:rFonts w:ascii="Times New Roman" w:hAnsi="Times New Roman" w:cs="Times New Roman"/>
          <w:sz w:val="24"/>
          <w:szCs w:val="24"/>
          <w:highlight w:val="yellow"/>
        </w:rPr>
        <w:t>. Pereira- Amorim Barreto</w:t>
      </w:r>
      <w:r w:rsidR="00C747CC" w:rsidRPr="005E25EB">
        <w:rPr>
          <w:rFonts w:ascii="Times New Roman" w:hAnsi="Times New Roman" w:cs="Times New Roman"/>
          <w:sz w:val="24"/>
          <w:szCs w:val="24"/>
        </w:rPr>
        <w:t>)</w:t>
      </w:r>
      <w:r w:rsidRPr="005E25EB">
        <w:rPr>
          <w:rFonts w:ascii="Times New Roman" w:hAnsi="Times New Roman" w:cs="Times New Roman"/>
          <w:sz w:val="24"/>
          <w:szCs w:val="24"/>
        </w:rPr>
        <w:t xml:space="preserve"> com o fito de que sejam respondidos os questionamentos formulados pela área técnica da Unidade de Gerenciamento do Projeto, que dá suporte a esta Comissão Especial de Licitação no que toca aos quantitativos e a algumas omissões na planilha de preços apresentada.</w:t>
      </w:r>
    </w:p>
    <w:p w:rsidR="00236D39" w:rsidRPr="005E25EB" w:rsidRDefault="00236D39" w:rsidP="00236D39">
      <w:pPr>
        <w:spacing w:before="120"/>
        <w:ind w:firstLine="709"/>
        <w:jc w:val="both"/>
        <w:rPr>
          <w:rFonts w:ascii="Times New Roman" w:hAnsi="Times New Roman" w:cs="Times New Roman"/>
          <w:sz w:val="24"/>
          <w:szCs w:val="24"/>
        </w:rPr>
      </w:pPr>
      <w:r w:rsidRPr="005E25EB">
        <w:rPr>
          <w:rFonts w:ascii="Times New Roman" w:hAnsi="Times New Roman" w:cs="Times New Roman"/>
          <w:sz w:val="24"/>
          <w:szCs w:val="24"/>
        </w:rPr>
        <w:t xml:space="preserve">Cumpre salientar que os questionamentos abaixo devem ser respondidos pela licitante com o fito de que sejam demonstradas por parte da proponente a </w:t>
      </w:r>
      <w:proofErr w:type="spellStart"/>
      <w:r w:rsidRPr="005E25EB">
        <w:rPr>
          <w:rFonts w:ascii="Times New Roman" w:hAnsi="Times New Roman" w:cs="Times New Roman"/>
          <w:sz w:val="24"/>
          <w:szCs w:val="24"/>
        </w:rPr>
        <w:t>exequibilidade</w:t>
      </w:r>
      <w:proofErr w:type="spellEnd"/>
      <w:r w:rsidRPr="005E25EB">
        <w:rPr>
          <w:rFonts w:ascii="Times New Roman" w:hAnsi="Times New Roman" w:cs="Times New Roman"/>
          <w:sz w:val="24"/>
          <w:szCs w:val="24"/>
        </w:rPr>
        <w:t xml:space="preserve"> de sua proposta através de documentação que comprove que os custos dos insumos são coerentes com os de mercado e que os coeficientes de produtividade são compatíveis com a execução do objeto do contrato, além do atendimento às exigências do edital, mormente o</w:t>
      </w:r>
      <w:r w:rsidR="005E25EB" w:rsidRPr="005E25EB">
        <w:rPr>
          <w:rFonts w:ascii="Times New Roman" w:hAnsi="Times New Roman" w:cs="Times New Roman"/>
          <w:sz w:val="24"/>
          <w:szCs w:val="24"/>
        </w:rPr>
        <w:t>s</w:t>
      </w:r>
      <w:r w:rsidRPr="005E25EB">
        <w:rPr>
          <w:rFonts w:ascii="Times New Roman" w:hAnsi="Times New Roman" w:cs="Times New Roman"/>
          <w:sz w:val="24"/>
          <w:szCs w:val="24"/>
        </w:rPr>
        <w:t xml:space="preserve"> ite</w:t>
      </w:r>
      <w:r w:rsidR="005E25EB" w:rsidRPr="005E25EB">
        <w:rPr>
          <w:rFonts w:ascii="Times New Roman" w:hAnsi="Times New Roman" w:cs="Times New Roman"/>
          <w:sz w:val="24"/>
          <w:szCs w:val="24"/>
        </w:rPr>
        <w:t>ns</w:t>
      </w:r>
      <w:r w:rsidRPr="005E25EB">
        <w:rPr>
          <w:rFonts w:ascii="Times New Roman" w:hAnsi="Times New Roman" w:cs="Times New Roman"/>
          <w:sz w:val="24"/>
          <w:szCs w:val="24"/>
        </w:rPr>
        <w:t xml:space="preserve"> 11.3, letra f</w:t>
      </w:r>
      <w:r w:rsidR="005E25EB" w:rsidRPr="005E25EB">
        <w:rPr>
          <w:rFonts w:ascii="Times New Roman" w:hAnsi="Times New Roman" w:cs="Times New Roman"/>
          <w:sz w:val="24"/>
          <w:szCs w:val="24"/>
        </w:rPr>
        <w:t xml:space="preserve"> e 12.14.2</w:t>
      </w:r>
      <w:r w:rsidRPr="005E25EB">
        <w:rPr>
          <w:rFonts w:ascii="Times New Roman" w:hAnsi="Times New Roman" w:cs="Times New Roman"/>
          <w:sz w:val="24"/>
          <w:szCs w:val="24"/>
        </w:rPr>
        <w:t xml:space="preserve"> e da necessária manutenção de um serviço executado com </w:t>
      </w:r>
      <w:proofErr w:type="gramStart"/>
      <w:r w:rsidRPr="005E25EB">
        <w:rPr>
          <w:rFonts w:ascii="Times New Roman" w:hAnsi="Times New Roman" w:cs="Times New Roman"/>
          <w:sz w:val="24"/>
          <w:szCs w:val="24"/>
        </w:rPr>
        <w:t>altos índices qualidade</w:t>
      </w:r>
      <w:proofErr w:type="gramEnd"/>
      <w:r w:rsidRPr="005E25EB">
        <w:rPr>
          <w:rFonts w:ascii="Times New Roman" w:hAnsi="Times New Roman" w:cs="Times New Roman"/>
          <w:sz w:val="24"/>
          <w:szCs w:val="24"/>
        </w:rPr>
        <w:t xml:space="preserve"> e durabilidade.</w:t>
      </w:r>
    </w:p>
    <w:p w:rsidR="00236D39" w:rsidRPr="005E25EB" w:rsidRDefault="00236D39" w:rsidP="00236D39">
      <w:pPr>
        <w:spacing w:before="120"/>
        <w:ind w:firstLine="709"/>
        <w:jc w:val="both"/>
        <w:rPr>
          <w:rFonts w:ascii="Times New Roman" w:hAnsi="Times New Roman" w:cs="Times New Roman"/>
          <w:sz w:val="24"/>
          <w:szCs w:val="24"/>
        </w:rPr>
      </w:pPr>
      <w:r w:rsidRPr="005E25EB">
        <w:rPr>
          <w:rFonts w:ascii="Times New Roman" w:hAnsi="Times New Roman" w:cs="Times New Roman"/>
          <w:sz w:val="24"/>
          <w:szCs w:val="24"/>
        </w:rPr>
        <w:t>Diante do exposto, cumpre, a seguir, lançar os questionamentos</w:t>
      </w:r>
      <w:r w:rsidRPr="005E25EB">
        <w:rPr>
          <w:rStyle w:val="Refdenotaderodap"/>
          <w:rFonts w:ascii="Times New Roman" w:hAnsi="Times New Roman" w:cs="Times New Roman"/>
          <w:sz w:val="24"/>
          <w:szCs w:val="24"/>
        </w:rPr>
        <w:footnoteReference w:id="3"/>
      </w:r>
      <w:r w:rsidRPr="005E25EB">
        <w:rPr>
          <w:rFonts w:ascii="Times New Roman" w:hAnsi="Times New Roman" w:cs="Times New Roman"/>
          <w:sz w:val="24"/>
          <w:szCs w:val="24"/>
        </w:rPr>
        <w:t xml:space="preserve"> que devem ser respondidos pela proponente, conforme segue:</w:t>
      </w:r>
    </w:p>
    <w:p w:rsidR="00461810" w:rsidRPr="000C7214" w:rsidRDefault="00461810">
      <w:pPr>
        <w:rPr>
          <w:rFonts w:ascii="Times New Roman" w:hAnsi="Times New Roman" w:cs="Times New Roman"/>
          <w:b/>
          <w:sz w:val="24"/>
          <w:szCs w:val="24"/>
        </w:rPr>
      </w:pPr>
      <w:r w:rsidRPr="000C7214">
        <w:rPr>
          <w:rFonts w:ascii="Times New Roman" w:hAnsi="Times New Roman" w:cs="Times New Roman"/>
          <w:b/>
          <w:sz w:val="24"/>
          <w:szCs w:val="24"/>
        </w:rPr>
        <w:t>Questionamento 01:</w:t>
      </w:r>
    </w:p>
    <w:p w:rsidR="00513C2A" w:rsidRPr="005E25EB" w:rsidRDefault="0045026F" w:rsidP="006F04C1">
      <w:pPr>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noProof/>
          <w:sz w:val="24"/>
          <w:szCs w:val="24"/>
          <w:lang w:eastAsia="pt-BR"/>
        </w:rPr>
        <w:lastRenderedPageBreak/>
        <w:drawing>
          <wp:inline distT="0" distB="0" distL="0" distR="0">
            <wp:extent cx="6629759" cy="295275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38748" cy="2956753"/>
                    </a:xfrm>
                    <a:prstGeom prst="rect">
                      <a:avLst/>
                    </a:prstGeom>
                    <a:noFill/>
                    <a:ln w="9525">
                      <a:noFill/>
                      <a:miter lim="800000"/>
                      <a:headEnd/>
                      <a:tailEnd/>
                    </a:ln>
                  </pic:spPr>
                </pic:pic>
              </a:graphicData>
            </a:graphic>
          </wp:inline>
        </w:drawing>
      </w:r>
    </w:p>
    <w:p w:rsidR="00AD0035" w:rsidRPr="005E25EB" w:rsidRDefault="00AD0035" w:rsidP="005E25EB">
      <w:pPr>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A Licitante deverá justificar a redução média de 97,92% (noventa e sete vírgula noventa e dois por cento) nos coeficientes de mão de obra, bem como justificar</w:t>
      </w:r>
      <w:r w:rsidR="0006386D" w:rsidRPr="005E25EB">
        <w:rPr>
          <w:rFonts w:ascii="Times New Roman" w:eastAsia="Times New Roman" w:hAnsi="Times New Roman" w:cs="Times New Roman"/>
          <w:bCs/>
          <w:sz w:val="24"/>
          <w:szCs w:val="24"/>
          <w:lang w:eastAsia="pt-BR"/>
        </w:rPr>
        <w:t xml:space="preserve"> através de cotação</w:t>
      </w:r>
      <w:r w:rsidRPr="005E25EB">
        <w:rPr>
          <w:rFonts w:ascii="Times New Roman" w:eastAsia="Times New Roman" w:hAnsi="Times New Roman" w:cs="Times New Roman"/>
          <w:bCs/>
          <w:sz w:val="24"/>
          <w:szCs w:val="24"/>
          <w:lang w:eastAsia="pt-BR"/>
        </w:rPr>
        <w:t xml:space="preserve"> a redução de 52,31% no v</w:t>
      </w:r>
      <w:r w:rsidR="00461810" w:rsidRPr="005E25EB">
        <w:rPr>
          <w:rFonts w:ascii="Times New Roman" w:eastAsia="Times New Roman" w:hAnsi="Times New Roman" w:cs="Times New Roman"/>
          <w:bCs/>
          <w:sz w:val="24"/>
          <w:szCs w:val="24"/>
          <w:lang w:eastAsia="pt-BR"/>
        </w:rPr>
        <w:t>alor unitário do</w:t>
      </w:r>
      <w:r w:rsidRPr="005E25EB">
        <w:rPr>
          <w:rFonts w:ascii="Times New Roman" w:eastAsia="Times New Roman" w:hAnsi="Times New Roman" w:cs="Times New Roman"/>
          <w:bCs/>
          <w:sz w:val="24"/>
          <w:szCs w:val="24"/>
          <w:lang w:eastAsia="pt-BR"/>
        </w:rPr>
        <w:t xml:space="preserve"> insumo tela </w:t>
      </w:r>
      <w:proofErr w:type="spellStart"/>
      <w:r w:rsidRPr="005E25EB">
        <w:rPr>
          <w:rFonts w:ascii="Times New Roman" w:eastAsia="Times New Roman" w:hAnsi="Times New Roman" w:cs="Times New Roman"/>
          <w:bCs/>
          <w:sz w:val="24"/>
          <w:szCs w:val="24"/>
          <w:lang w:eastAsia="pt-BR"/>
        </w:rPr>
        <w:t>fachadeira</w:t>
      </w:r>
      <w:proofErr w:type="spellEnd"/>
      <w:r w:rsidRPr="005E25EB">
        <w:rPr>
          <w:rFonts w:ascii="Times New Roman" w:eastAsia="Times New Roman" w:hAnsi="Times New Roman" w:cs="Times New Roman"/>
          <w:bCs/>
          <w:sz w:val="24"/>
          <w:szCs w:val="24"/>
          <w:lang w:eastAsia="pt-BR"/>
        </w:rPr>
        <w:t xml:space="preserve"> com </w:t>
      </w:r>
      <w:r w:rsidRPr="00D54A14">
        <w:rPr>
          <w:rFonts w:ascii="Times New Roman" w:eastAsia="Times New Roman" w:hAnsi="Times New Roman" w:cs="Times New Roman"/>
          <w:bCs/>
          <w:sz w:val="24"/>
          <w:szCs w:val="24"/>
          <w:highlight w:val="yellow"/>
          <w:lang w:eastAsia="pt-BR"/>
        </w:rPr>
        <w:t>o</w:t>
      </w:r>
      <w:r w:rsidR="00D54A14" w:rsidRPr="00D54A14">
        <w:rPr>
          <w:rFonts w:ascii="Times New Roman" w:eastAsia="Times New Roman" w:hAnsi="Times New Roman" w:cs="Times New Roman"/>
          <w:bCs/>
          <w:sz w:val="24"/>
          <w:szCs w:val="24"/>
          <w:highlight w:val="yellow"/>
          <w:lang w:eastAsia="pt-BR"/>
        </w:rPr>
        <w:t xml:space="preserve"> </w:t>
      </w:r>
      <w:r w:rsidRPr="00D54A14">
        <w:rPr>
          <w:rFonts w:ascii="Times New Roman" w:eastAsia="Times New Roman" w:hAnsi="Times New Roman" w:cs="Times New Roman"/>
          <w:bCs/>
          <w:sz w:val="24"/>
          <w:szCs w:val="24"/>
          <w:highlight w:val="yellow"/>
          <w:lang w:eastAsia="pt-BR"/>
        </w:rPr>
        <w:t>código</w:t>
      </w:r>
      <w:r w:rsidR="00D54A14">
        <w:rPr>
          <w:rFonts w:ascii="Times New Roman" w:eastAsia="Times New Roman" w:hAnsi="Times New Roman" w:cs="Times New Roman"/>
          <w:bCs/>
          <w:sz w:val="24"/>
          <w:szCs w:val="24"/>
          <w:lang w:eastAsia="pt-BR"/>
        </w:rPr>
        <w:t xml:space="preserve"> 7170/</w:t>
      </w:r>
      <w:proofErr w:type="gramStart"/>
      <w:r w:rsidR="00D54A14">
        <w:rPr>
          <w:rFonts w:ascii="Times New Roman" w:eastAsia="Times New Roman" w:hAnsi="Times New Roman" w:cs="Times New Roman"/>
          <w:bCs/>
          <w:sz w:val="24"/>
          <w:szCs w:val="24"/>
          <w:lang w:eastAsia="pt-BR"/>
        </w:rPr>
        <w:t xml:space="preserve">SINAPI </w:t>
      </w:r>
      <w:r w:rsidRPr="005E25EB">
        <w:rPr>
          <w:rFonts w:ascii="Times New Roman" w:eastAsia="Times New Roman" w:hAnsi="Times New Roman" w:cs="Times New Roman"/>
          <w:bCs/>
          <w:sz w:val="24"/>
          <w:szCs w:val="24"/>
          <w:lang w:eastAsia="pt-BR"/>
        </w:rPr>
        <w:t>.</w:t>
      </w:r>
      <w:proofErr w:type="gramEnd"/>
      <w:r w:rsidR="000C7214">
        <w:rPr>
          <w:rFonts w:ascii="Times New Roman" w:eastAsia="Times New Roman" w:hAnsi="Times New Roman" w:cs="Times New Roman"/>
          <w:bCs/>
          <w:sz w:val="24"/>
          <w:szCs w:val="20"/>
          <w:lang w:eastAsia="pt-BR"/>
        </w:rPr>
        <w:t xml:space="preserve">Comprovar a </w:t>
      </w:r>
      <w:r w:rsidR="000C7214" w:rsidRPr="00D54A14">
        <w:rPr>
          <w:rFonts w:ascii="Times New Roman" w:eastAsia="Times New Roman" w:hAnsi="Times New Roman" w:cs="Times New Roman"/>
          <w:bCs/>
          <w:sz w:val="24"/>
          <w:szCs w:val="20"/>
          <w:highlight w:val="yellow"/>
          <w:lang w:eastAsia="pt-BR"/>
        </w:rPr>
        <w:t>exeq</w:t>
      </w:r>
      <w:r w:rsidR="00D54A14" w:rsidRPr="00D54A14">
        <w:rPr>
          <w:rFonts w:ascii="Times New Roman" w:eastAsia="Times New Roman" w:hAnsi="Times New Roman" w:cs="Times New Roman"/>
          <w:bCs/>
          <w:sz w:val="24"/>
          <w:szCs w:val="20"/>
          <w:highlight w:val="yellow"/>
          <w:lang w:eastAsia="pt-BR"/>
        </w:rPr>
        <w:t>ü</w:t>
      </w:r>
      <w:r w:rsidR="000C7214" w:rsidRPr="00D54A14">
        <w:rPr>
          <w:rFonts w:ascii="Times New Roman" w:eastAsia="Times New Roman" w:hAnsi="Times New Roman" w:cs="Times New Roman"/>
          <w:bCs/>
          <w:sz w:val="24"/>
          <w:szCs w:val="20"/>
          <w:highlight w:val="yellow"/>
          <w:lang w:eastAsia="pt-BR"/>
        </w:rPr>
        <w:t>ibilidade</w:t>
      </w:r>
      <w:r w:rsidR="000C7214">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0C7214">
        <w:rPr>
          <w:rFonts w:ascii="Times New Roman" w:eastAsia="Times New Roman" w:hAnsi="Times New Roman" w:cs="Times New Roman"/>
          <w:bCs/>
          <w:sz w:val="20"/>
          <w:szCs w:val="20"/>
          <w:lang w:eastAsia="pt-BR"/>
        </w:rPr>
        <w:t>.</w:t>
      </w:r>
    </w:p>
    <w:p w:rsidR="005D49F1" w:rsidRDefault="005D49F1" w:rsidP="00AD0035">
      <w:pPr>
        <w:rPr>
          <w:rFonts w:ascii="Times New Roman" w:eastAsia="Times New Roman" w:hAnsi="Times New Roman" w:cs="Times New Roman"/>
          <w:b/>
          <w:bCs/>
          <w:sz w:val="24"/>
          <w:szCs w:val="24"/>
          <w:lang w:eastAsia="pt-BR"/>
        </w:rPr>
      </w:pPr>
    </w:p>
    <w:p w:rsidR="005D49F1" w:rsidRDefault="005D49F1" w:rsidP="00AD0035">
      <w:pPr>
        <w:rPr>
          <w:rFonts w:ascii="Times New Roman" w:eastAsia="Times New Roman" w:hAnsi="Times New Roman" w:cs="Times New Roman"/>
          <w:b/>
          <w:bCs/>
          <w:sz w:val="24"/>
          <w:szCs w:val="24"/>
          <w:lang w:eastAsia="pt-BR"/>
        </w:rPr>
      </w:pPr>
    </w:p>
    <w:p w:rsidR="005D49F1" w:rsidRDefault="005D49F1" w:rsidP="00AD0035">
      <w:pPr>
        <w:rPr>
          <w:rFonts w:ascii="Times New Roman" w:eastAsia="Times New Roman" w:hAnsi="Times New Roman" w:cs="Times New Roman"/>
          <w:b/>
          <w:bCs/>
          <w:sz w:val="24"/>
          <w:szCs w:val="24"/>
          <w:lang w:eastAsia="pt-BR"/>
        </w:rPr>
      </w:pPr>
    </w:p>
    <w:p w:rsidR="004B1CDE" w:rsidRPr="005E25EB" w:rsidRDefault="004B1CDE" w:rsidP="00AD0035">
      <w:pPr>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lastRenderedPageBreak/>
        <w:t>Questionamento 02:</w:t>
      </w:r>
    </w:p>
    <w:p w:rsidR="004B1CDE" w:rsidRPr="005E25EB" w:rsidRDefault="004B1CDE" w:rsidP="00AD0035">
      <w:pPr>
        <w:rPr>
          <w:rFonts w:ascii="Times New Roman" w:eastAsia="Times New Roman" w:hAnsi="Times New Roman" w:cs="Times New Roman"/>
          <w:bCs/>
          <w:caps/>
          <w:sz w:val="24"/>
          <w:szCs w:val="24"/>
          <w:lang w:eastAsia="pt-BR"/>
        </w:rPr>
      </w:pPr>
      <w:r w:rsidRPr="005E25EB">
        <w:rPr>
          <w:rFonts w:ascii="Times New Roman" w:hAnsi="Times New Roman" w:cs="Times New Roman"/>
          <w:noProof/>
          <w:szCs w:val="24"/>
          <w:lang w:eastAsia="pt-BR"/>
        </w:rPr>
        <w:drawing>
          <wp:inline distT="0" distB="0" distL="0" distR="0">
            <wp:extent cx="6480810" cy="2292791"/>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480810" cy="2292791"/>
                    </a:xfrm>
                    <a:prstGeom prst="rect">
                      <a:avLst/>
                    </a:prstGeom>
                    <a:noFill/>
                    <a:ln w="9525">
                      <a:noFill/>
                      <a:miter lim="800000"/>
                      <a:headEnd/>
                      <a:tailEnd/>
                    </a:ln>
                  </pic:spPr>
                </pic:pic>
              </a:graphicData>
            </a:graphic>
          </wp:inline>
        </w:drawing>
      </w:r>
    </w:p>
    <w:p w:rsidR="004B1CDE" w:rsidRPr="005E25EB" w:rsidRDefault="002B7C91" w:rsidP="005E25EB">
      <w:pPr>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 xml:space="preserve">A licitante deverá justificar a redução média de 64,78% (sessenta e quatro vírgula setenta e oito por cento) nos coeficientes de hora máquina, comprovando a </w:t>
      </w:r>
      <w:r w:rsidR="00D54A14" w:rsidRPr="00D54A14">
        <w:rPr>
          <w:rFonts w:ascii="Times New Roman" w:eastAsia="Times New Roman" w:hAnsi="Times New Roman" w:cs="Times New Roman"/>
          <w:bCs/>
          <w:sz w:val="24"/>
          <w:szCs w:val="20"/>
          <w:highlight w:val="yellow"/>
          <w:lang w:eastAsia="pt-BR"/>
        </w:rPr>
        <w:t>exeqüibilidade</w:t>
      </w:r>
      <w:r w:rsidRPr="005E25EB">
        <w:rPr>
          <w:rFonts w:ascii="Times New Roman" w:eastAsia="Times New Roman" w:hAnsi="Times New Roman" w:cs="Times New Roman"/>
          <w:bCs/>
          <w:sz w:val="24"/>
          <w:szCs w:val="24"/>
          <w:lang w:eastAsia="pt-BR"/>
        </w:rPr>
        <w:t xml:space="preserve"> do </w:t>
      </w:r>
      <w:proofErr w:type="gramStart"/>
      <w:r w:rsidRPr="005E25EB">
        <w:rPr>
          <w:rFonts w:ascii="Times New Roman" w:eastAsia="Times New Roman" w:hAnsi="Times New Roman" w:cs="Times New Roman"/>
          <w:bCs/>
          <w:sz w:val="24"/>
          <w:szCs w:val="24"/>
          <w:lang w:eastAsia="pt-BR"/>
        </w:rPr>
        <w:t>serviço.</w:t>
      </w:r>
      <w:proofErr w:type="gramEnd"/>
      <w:r w:rsidR="000C7214">
        <w:rPr>
          <w:rFonts w:ascii="Times New Roman" w:eastAsia="Times New Roman" w:hAnsi="Times New Roman" w:cs="Times New Roman"/>
          <w:bCs/>
          <w:sz w:val="24"/>
          <w:szCs w:val="20"/>
          <w:lang w:eastAsia="pt-BR"/>
        </w:rPr>
        <w:t xml:space="preserve">Comprovar a </w:t>
      </w:r>
      <w:proofErr w:type="spellStart"/>
      <w:r w:rsidR="000C7214">
        <w:rPr>
          <w:rFonts w:ascii="Times New Roman" w:eastAsia="Times New Roman" w:hAnsi="Times New Roman" w:cs="Times New Roman"/>
          <w:bCs/>
          <w:sz w:val="24"/>
          <w:szCs w:val="20"/>
          <w:lang w:eastAsia="pt-BR"/>
        </w:rPr>
        <w:t>exequibilidade</w:t>
      </w:r>
      <w:proofErr w:type="spellEnd"/>
      <w:r w:rsidR="000C7214">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0C7214">
        <w:rPr>
          <w:rFonts w:ascii="Times New Roman" w:eastAsia="Times New Roman" w:hAnsi="Times New Roman" w:cs="Times New Roman"/>
          <w:bCs/>
          <w:sz w:val="20"/>
          <w:szCs w:val="20"/>
          <w:lang w:eastAsia="pt-BR"/>
        </w:rPr>
        <w:t>.</w:t>
      </w: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4B1CDE" w:rsidRPr="000C7214" w:rsidRDefault="002B7C91" w:rsidP="00513C2A">
      <w:pPr>
        <w:spacing w:after="0" w:line="240" w:lineRule="auto"/>
        <w:rPr>
          <w:rFonts w:ascii="Times New Roman" w:eastAsia="Times New Roman" w:hAnsi="Times New Roman" w:cs="Times New Roman"/>
          <w:b/>
          <w:bCs/>
          <w:color w:val="000000"/>
          <w:sz w:val="24"/>
          <w:szCs w:val="24"/>
          <w:lang w:eastAsia="pt-BR"/>
        </w:rPr>
      </w:pPr>
      <w:r w:rsidRPr="000C7214">
        <w:rPr>
          <w:rFonts w:ascii="Times New Roman" w:eastAsia="Times New Roman" w:hAnsi="Times New Roman" w:cs="Times New Roman"/>
          <w:b/>
          <w:bCs/>
          <w:color w:val="000000"/>
          <w:sz w:val="24"/>
          <w:szCs w:val="24"/>
          <w:lang w:eastAsia="pt-BR"/>
        </w:rPr>
        <w:lastRenderedPageBreak/>
        <w:t>Questionamento 03</w:t>
      </w:r>
      <w:r w:rsidR="002F359B" w:rsidRPr="000C7214">
        <w:rPr>
          <w:rFonts w:ascii="Times New Roman" w:eastAsia="Times New Roman" w:hAnsi="Times New Roman" w:cs="Times New Roman"/>
          <w:b/>
          <w:bCs/>
          <w:color w:val="000000"/>
          <w:sz w:val="24"/>
          <w:szCs w:val="24"/>
          <w:lang w:eastAsia="pt-BR"/>
        </w:rPr>
        <w:t>:</w:t>
      </w:r>
    </w:p>
    <w:p w:rsidR="002B7C91" w:rsidRPr="005E25EB" w:rsidRDefault="002B7C91" w:rsidP="00513C2A">
      <w:pPr>
        <w:spacing w:after="0" w:line="240" w:lineRule="auto"/>
        <w:rPr>
          <w:rFonts w:ascii="Times New Roman" w:eastAsia="Times New Roman" w:hAnsi="Times New Roman" w:cs="Times New Roman"/>
          <w:b/>
          <w:bCs/>
          <w:color w:val="000000"/>
          <w:sz w:val="20"/>
          <w:szCs w:val="20"/>
          <w:lang w:eastAsia="pt-BR"/>
        </w:rPr>
      </w:pPr>
    </w:p>
    <w:p w:rsidR="002B7C91" w:rsidRPr="005E25EB" w:rsidRDefault="00391528" w:rsidP="00513C2A">
      <w:pPr>
        <w:spacing w:after="0" w:line="240" w:lineRule="auto"/>
        <w:rPr>
          <w:rFonts w:ascii="Times New Roman" w:eastAsia="Times New Roman" w:hAnsi="Times New Roman" w:cs="Times New Roman"/>
          <w:b/>
          <w:bCs/>
          <w:color w:val="000000"/>
          <w:sz w:val="20"/>
          <w:szCs w:val="20"/>
          <w:lang w:eastAsia="pt-BR"/>
        </w:rPr>
      </w:pPr>
      <w:r w:rsidRPr="005E25EB">
        <w:rPr>
          <w:rFonts w:ascii="Times New Roman" w:hAnsi="Times New Roman" w:cs="Times New Roman"/>
          <w:noProof/>
          <w:szCs w:val="20"/>
          <w:lang w:eastAsia="pt-BR"/>
        </w:rPr>
        <w:drawing>
          <wp:inline distT="0" distB="0" distL="0" distR="0">
            <wp:extent cx="6671921" cy="3444059"/>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6676176" cy="3446256"/>
                    </a:xfrm>
                    <a:prstGeom prst="rect">
                      <a:avLst/>
                    </a:prstGeom>
                    <a:noFill/>
                    <a:ln w="9525">
                      <a:noFill/>
                      <a:miter lim="800000"/>
                      <a:headEnd/>
                      <a:tailEnd/>
                    </a:ln>
                  </pic:spPr>
                </pic:pic>
              </a:graphicData>
            </a:graphic>
          </wp:inline>
        </w:drawing>
      </w:r>
    </w:p>
    <w:p w:rsidR="004B1CDE" w:rsidRPr="005E25EB" w:rsidRDefault="004B1CDE" w:rsidP="00513C2A">
      <w:pPr>
        <w:spacing w:after="0" w:line="240" w:lineRule="auto"/>
        <w:rPr>
          <w:rFonts w:ascii="Times New Roman" w:eastAsia="Times New Roman" w:hAnsi="Times New Roman" w:cs="Times New Roman"/>
          <w:b/>
          <w:bCs/>
          <w:color w:val="000000"/>
          <w:sz w:val="20"/>
          <w:szCs w:val="20"/>
          <w:lang w:eastAsia="pt-BR"/>
        </w:rPr>
      </w:pPr>
    </w:p>
    <w:p w:rsidR="00391528" w:rsidRPr="005E25EB" w:rsidRDefault="00391528" w:rsidP="000C7214">
      <w:pPr>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Apresentar cotação para o insumo "areia média</w:t>
      </w:r>
      <w:proofErr w:type="gramStart"/>
      <w:r w:rsidRPr="005E25EB">
        <w:rPr>
          <w:rFonts w:ascii="Times New Roman" w:eastAsia="Times New Roman" w:hAnsi="Times New Roman" w:cs="Times New Roman"/>
          <w:bCs/>
          <w:sz w:val="24"/>
          <w:szCs w:val="24"/>
          <w:lang w:eastAsia="pt-BR"/>
        </w:rPr>
        <w:t>"com</w:t>
      </w:r>
      <w:proofErr w:type="gramEnd"/>
      <w:r w:rsidRPr="005E25EB">
        <w:rPr>
          <w:rFonts w:ascii="Times New Roman" w:eastAsia="Times New Roman" w:hAnsi="Times New Roman" w:cs="Times New Roman"/>
          <w:bCs/>
          <w:sz w:val="24"/>
          <w:szCs w:val="24"/>
          <w:lang w:eastAsia="pt-BR"/>
        </w:rPr>
        <w:t xml:space="preserve"> o código 370 que comprove a redução de 55,22% (cinq</w:t>
      </w:r>
      <w:r w:rsidR="00720E16" w:rsidRPr="005E25EB">
        <w:rPr>
          <w:rFonts w:ascii="Times New Roman" w:eastAsia="Times New Roman" w:hAnsi="Times New Roman" w:cs="Times New Roman"/>
          <w:bCs/>
          <w:sz w:val="24"/>
          <w:szCs w:val="24"/>
          <w:lang w:eastAsia="pt-BR"/>
        </w:rPr>
        <w:t>u</w:t>
      </w:r>
      <w:r w:rsidRPr="005E25EB">
        <w:rPr>
          <w:rFonts w:ascii="Times New Roman" w:eastAsia="Times New Roman" w:hAnsi="Times New Roman" w:cs="Times New Roman"/>
          <w:bCs/>
          <w:sz w:val="24"/>
          <w:szCs w:val="24"/>
          <w:lang w:eastAsia="pt-BR"/>
        </w:rPr>
        <w:t>enta e cinco vírgula vinte e dois por cento), bem como explicar a redução de 37,63%  (trinta e sete vírgula sessenta e três por cento) nos coeficientes de mão de obra dos códigos 88309/</w:t>
      </w:r>
      <w:r w:rsidR="00D54A14">
        <w:rPr>
          <w:rFonts w:ascii="Times New Roman" w:eastAsia="Times New Roman" w:hAnsi="Times New Roman" w:cs="Times New Roman"/>
          <w:bCs/>
          <w:sz w:val="24"/>
          <w:szCs w:val="24"/>
          <w:lang w:eastAsia="pt-BR"/>
        </w:rPr>
        <w:t>SINAPI</w:t>
      </w:r>
      <w:r w:rsidRPr="005E25EB">
        <w:rPr>
          <w:rFonts w:ascii="Times New Roman" w:eastAsia="Times New Roman" w:hAnsi="Times New Roman" w:cs="Times New Roman"/>
          <w:bCs/>
          <w:sz w:val="24"/>
          <w:szCs w:val="24"/>
          <w:lang w:eastAsia="pt-BR"/>
        </w:rPr>
        <w:t xml:space="preserve"> e 88316/</w:t>
      </w:r>
      <w:r w:rsidR="00D54A14">
        <w:rPr>
          <w:rFonts w:ascii="Times New Roman" w:eastAsia="Times New Roman" w:hAnsi="Times New Roman" w:cs="Times New Roman"/>
          <w:bCs/>
          <w:sz w:val="24"/>
          <w:szCs w:val="24"/>
          <w:lang w:eastAsia="pt-BR"/>
        </w:rPr>
        <w:t xml:space="preserve">SINAPI </w:t>
      </w:r>
      <w:r w:rsidRPr="005E25EB">
        <w:rPr>
          <w:rFonts w:ascii="Times New Roman" w:eastAsia="Times New Roman" w:hAnsi="Times New Roman" w:cs="Times New Roman"/>
          <w:bCs/>
          <w:sz w:val="24"/>
          <w:szCs w:val="24"/>
          <w:lang w:eastAsia="pt-BR"/>
        </w:rPr>
        <w:t>.</w:t>
      </w:r>
      <w:r w:rsidR="000C7214">
        <w:rPr>
          <w:rFonts w:ascii="Times New Roman" w:eastAsia="Times New Roman" w:hAnsi="Times New Roman" w:cs="Times New Roman"/>
          <w:bCs/>
          <w:sz w:val="24"/>
          <w:szCs w:val="20"/>
          <w:lang w:eastAsia="pt-BR"/>
        </w:rPr>
        <w:t xml:space="preserve">Comprovar a </w:t>
      </w:r>
      <w:r w:rsidR="00D54A14" w:rsidRPr="00D54A14">
        <w:rPr>
          <w:rFonts w:ascii="Times New Roman" w:eastAsia="Times New Roman" w:hAnsi="Times New Roman" w:cs="Times New Roman"/>
          <w:bCs/>
          <w:sz w:val="24"/>
          <w:szCs w:val="20"/>
          <w:highlight w:val="yellow"/>
          <w:lang w:eastAsia="pt-BR"/>
        </w:rPr>
        <w:t>exeqüibilidade</w:t>
      </w:r>
      <w:r w:rsidR="000C7214">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0C7214">
        <w:rPr>
          <w:rFonts w:ascii="Times New Roman" w:eastAsia="Times New Roman" w:hAnsi="Times New Roman" w:cs="Times New Roman"/>
          <w:bCs/>
          <w:sz w:val="20"/>
          <w:szCs w:val="20"/>
          <w:lang w:eastAsia="pt-BR"/>
        </w:rPr>
        <w:t>.</w:t>
      </w:r>
    </w:p>
    <w:p w:rsidR="00391528" w:rsidRPr="005E25EB" w:rsidRDefault="00391528" w:rsidP="00391528">
      <w:pPr>
        <w:spacing w:after="0" w:line="240" w:lineRule="auto"/>
        <w:rPr>
          <w:rFonts w:ascii="Times New Roman" w:eastAsia="Times New Roman" w:hAnsi="Times New Roman" w:cs="Times New Roman"/>
          <w:bCs/>
          <w:sz w:val="24"/>
          <w:szCs w:val="24"/>
          <w:lang w:eastAsia="pt-BR"/>
        </w:rPr>
      </w:pPr>
    </w:p>
    <w:p w:rsidR="00391528" w:rsidRPr="005E25EB" w:rsidRDefault="00391528" w:rsidP="00391528">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t>Questionamento 04:</w:t>
      </w:r>
    </w:p>
    <w:p w:rsidR="00391528" w:rsidRPr="005E25EB" w:rsidRDefault="00D45E2F" w:rsidP="00391528">
      <w:pPr>
        <w:spacing w:after="0" w:line="240" w:lineRule="auto"/>
        <w:rPr>
          <w:rFonts w:ascii="Times New Roman" w:eastAsia="Times New Roman" w:hAnsi="Times New Roman" w:cs="Times New Roman"/>
          <w:bCs/>
          <w:sz w:val="24"/>
          <w:szCs w:val="24"/>
          <w:lang w:eastAsia="pt-BR"/>
        </w:rPr>
      </w:pPr>
      <w:r w:rsidRPr="005E25EB">
        <w:rPr>
          <w:rFonts w:ascii="Times New Roman" w:hAnsi="Times New Roman" w:cs="Times New Roman"/>
          <w:noProof/>
          <w:szCs w:val="24"/>
          <w:lang w:eastAsia="pt-BR"/>
        </w:rPr>
        <w:drawing>
          <wp:inline distT="0" distB="0" distL="0" distR="0">
            <wp:extent cx="6476999" cy="1266825"/>
            <wp:effectExtent l="19050" t="0" r="1"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6480810" cy="1267570"/>
                    </a:xfrm>
                    <a:prstGeom prst="rect">
                      <a:avLst/>
                    </a:prstGeom>
                    <a:noFill/>
                    <a:ln w="9525">
                      <a:noFill/>
                      <a:miter lim="800000"/>
                      <a:headEnd/>
                      <a:tailEnd/>
                    </a:ln>
                  </pic:spPr>
                </pic:pic>
              </a:graphicData>
            </a:graphic>
          </wp:inline>
        </w:drawing>
      </w:r>
    </w:p>
    <w:p w:rsidR="00D45E2F" w:rsidRPr="005E25EB" w:rsidRDefault="00D45E2F" w:rsidP="000C7214">
      <w:pPr>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 xml:space="preserve">A Licitante deverá apresentar cotação ou documentação que comprove o desconto de 81,82 % (oitenta e vírgula oitenta e dois por cento) dado no conjunto de ponteiras, comprovando assim a </w:t>
      </w:r>
      <w:r w:rsidR="00D54A14" w:rsidRPr="00D54A14">
        <w:rPr>
          <w:rFonts w:ascii="Times New Roman" w:eastAsia="Times New Roman" w:hAnsi="Times New Roman" w:cs="Times New Roman"/>
          <w:bCs/>
          <w:sz w:val="24"/>
          <w:szCs w:val="20"/>
          <w:highlight w:val="yellow"/>
          <w:lang w:eastAsia="pt-BR"/>
        </w:rPr>
        <w:t>exeqüibilidade</w:t>
      </w:r>
      <w:r w:rsidR="00D54A14">
        <w:rPr>
          <w:rFonts w:ascii="Times New Roman" w:eastAsia="Times New Roman" w:hAnsi="Times New Roman" w:cs="Times New Roman"/>
          <w:bCs/>
          <w:sz w:val="24"/>
          <w:szCs w:val="24"/>
          <w:lang w:eastAsia="pt-BR"/>
        </w:rPr>
        <w:t xml:space="preserve"> </w:t>
      </w:r>
      <w:r w:rsidR="000C7214">
        <w:rPr>
          <w:rFonts w:ascii="Times New Roman" w:eastAsia="Times New Roman" w:hAnsi="Times New Roman" w:cs="Times New Roman"/>
          <w:bCs/>
          <w:sz w:val="24"/>
          <w:szCs w:val="24"/>
          <w:lang w:eastAsia="pt-BR"/>
        </w:rPr>
        <w:t>do serviço</w:t>
      </w:r>
      <w:r w:rsidRPr="005E25EB">
        <w:rPr>
          <w:rFonts w:ascii="Times New Roman" w:eastAsia="Times New Roman" w:hAnsi="Times New Roman" w:cs="Times New Roman"/>
          <w:bCs/>
          <w:sz w:val="24"/>
          <w:szCs w:val="24"/>
          <w:lang w:eastAsia="pt-BR"/>
        </w:rPr>
        <w:t>.</w:t>
      </w:r>
    </w:p>
    <w:p w:rsidR="00391528" w:rsidRPr="005E25EB" w:rsidRDefault="00391528" w:rsidP="00391528">
      <w:pPr>
        <w:spacing w:after="0" w:line="240" w:lineRule="auto"/>
        <w:rPr>
          <w:rFonts w:ascii="Times New Roman" w:eastAsia="Times New Roman" w:hAnsi="Times New Roman" w:cs="Times New Roman"/>
          <w:bCs/>
          <w:sz w:val="24"/>
          <w:szCs w:val="24"/>
          <w:lang w:eastAsia="pt-BR"/>
        </w:rPr>
      </w:pPr>
    </w:p>
    <w:p w:rsidR="00D45E2F" w:rsidRPr="005E25EB" w:rsidRDefault="00D45E2F" w:rsidP="00391528">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t>Questionamento 05:</w:t>
      </w:r>
    </w:p>
    <w:p w:rsidR="00D45E2F" w:rsidRPr="005E25EB" w:rsidRDefault="00D45E2F" w:rsidP="00391528">
      <w:pPr>
        <w:spacing w:after="0" w:line="240" w:lineRule="auto"/>
        <w:rPr>
          <w:rFonts w:ascii="Times New Roman" w:eastAsia="Times New Roman" w:hAnsi="Times New Roman" w:cs="Times New Roman"/>
          <w:bCs/>
          <w:sz w:val="24"/>
          <w:szCs w:val="24"/>
          <w:lang w:eastAsia="pt-BR"/>
        </w:rPr>
      </w:pPr>
      <w:r w:rsidRPr="005E25EB">
        <w:rPr>
          <w:rFonts w:ascii="Times New Roman" w:hAnsi="Times New Roman" w:cs="Times New Roman"/>
          <w:noProof/>
          <w:szCs w:val="24"/>
          <w:lang w:eastAsia="pt-BR"/>
        </w:rPr>
        <w:drawing>
          <wp:inline distT="0" distB="0" distL="0" distR="0">
            <wp:extent cx="6477000" cy="1285875"/>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6480810" cy="1286631"/>
                    </a:xfrm>
                    <a:prstGeom prst="rect">
                      <a:avLst/>
                    </a:prstGeom>
                    <a:noFill/>
                    <a:ln w="9525">
                      <a:noFill/>
                      <a:miter lim="800000"/>
                      <a:headEnd/>
                      <a:tailEnd/>
                    </a:ln>
                  </pic:spPr>
                </pic:pic>
              </a:graphicData>
            </a:graphic>
          </wp:inline>
        </w:drawing>
      </w:r>
    </w:p>
    <w:p w:rsidR="004B1CDE" w:rsidRPr="005E25EB" w:rsidRDefault="004B1CDE" w:rsidP="00513C2A">
      <w:pPr>
        <w:spacing w:after="0" w:line="240" w:lineRule="auto"/>
        <w:rPr>
          <w:rFonts w:ascii="Times New Roman" w:eastAsia="Times New Roman" w:hAnsi="Times New Roman" w:cs="Times New Roman"/>
          <w:bCs/>
          <w:sz w:val="20"/>
          <w:szCs w:val="20"/>
          <w:lang w:eastAsia="pt-BR"/>
        </w:rPr>
      </w:pPr>
    </w:p>
    <w:p w:rsidR="00D45E2F" w:rsidRPr="005E25EB" w:rsidRDefault="00D45E2F" w:rsidP="000C7214">
      <w:pPr>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A licitante deverá justificar a redução bastante elevada de 68,64% (sessenta e oito vírgula sessenta e quatro por cento) no coeficiente do item</w:t>
      </w:r>
      <w:r w:rsidR="000C7214">
        <w:rPr>
          <w:rFonts w:ascii="Times New Roman" w:eastAsia="Times New Roman" w:hAnsi="Times New Roman" w:cs="Times New Roman"/>
          <w:bCs/>
          <w:sz w:val="24"/>
          <w:szCs w:val="24"/>
          <w:lang w:eastAsia="pt-BR"/>
        </w:rPr>
        <w:t xml:space="preserve"> "óleo diesel combustível comum</w:t>
      </w:r>
      <w:r w:rsidRPr="005E25EB">
        <w:rPr>
          <w:rFonts w:ascii="Times New Roman" w:eastAsia="Times New Roman" w:hAnsi="Times New Roman" w:cs="Times New Roman"/>
          <w:bCs/>
          <w:sz w:val="24"/>
          <w:szCs w:val="24"/>
          <w:lang w:eastAsia="pt-BR"/>
        </w:rPr>
        <w:t xml:space="preserve">" com código 4221, em relação ao sugerido pela </w:t>
      </w:r>
      <w:proofErr w:type="gramStart"/>
      <w:r w:rsidRPr="005E25EB">
        <w:rPr>
          <w:rFonts w:ascii="Times New Roman" w:eastAsia="Times New Roman" w:hAnsi="Times New Roman" w:cs="Times New Roman"/>
          <w:bCs/>
          <w:sz w:val="24"/>
          <w:szCs w:val="24"/>
          <w:lang w:eastAsia="pt-BR"/>
        </w:rPr>
        <w:t>administração.</w:t>
      </w:r>
      <w:proofErr w:type="gramEnd"/>
      <w:r w:rsidR="000C7214">
        <w:rPr>
          <w:rFonts w:ascii="Times New Roman" w:eastAsia="Times New Roman" w:hAnsi="Times New Roman" w:cs="Times New Roman"/>
          <w:bCs/>
          <w:sz w:val="24"/>
          <w:szCs w:val="20"/>
          <w:lang w:eastAsia="pt-BR"/>
        </w:rPr>
        <w:t xml:space="preserve">Comprovar a </w:t>
      </w:r>
      <w:r w:rsidR="00D54A14" w:rsidRPr="00D54A14">
        <w:rPr>
          <w:rFonts w:ascii="Times New Roman" w:eastAsia="Times New Roman" w:hAnsi="Times New Roman" w:cs="Times New Roman"/>
          <w:bCs/>
          <w:sz w:val="24"/>
          <w:szCs w:val="20"/>
          <w:highlight w:val="yellow"/>
          <w:lang w:eastAsia="pt-BR"/>
        </w:rPr>
        <w:t>exeqüibilidade</w:t>
      </w:r>
      <w:r w:rsidR="000C7214">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0C7214">
        <w:rPr>
          <w:rFonts w:ascii="Times New Roman" w:eastAsia="Times New Roman" w:hAnsi="Times New Roman" w:cs="Times New Roman"/>
          <w:bCs/>
          <w:sz w:val="20"/>
          <w:szCs w:val="20"/>
          <w:lang w:eastAsia="pt-BR"/>
        </w:rPr>
        <w:t>.</w:t>
      </w:r>
    </w:p>
    <w:p w:rsidR="00D45E2F" w:rsidRPr="005E25EB" w:rsidRDefault="00D45E2F" w:rsidP="00D45E2F">
      <w:pPr>
        <w:spacing w:after="0" w:line="240" w:lineRule="auto"/>
        <w:rPr>
          <w:rFonts w:ascii="Times New Roman" w:eastAsia="Times New Roman" w:hAnsi="Times New Roman" w:cs="Times New Roman"/>
          <w:bCs/>
          <w:sz w:val="24"/>
          <w:szCs w:val="24"/>
          <w:lang w:eastAsia="pt-BR"/>
        </w:rPr>
      </w:pPr>
    </w:p>
    <w:p w:rsidR="00D45E2F" w:rsidRPr="005E25EB" w:rsidRDefault="00D45E2F" w:rsidP="00D45E2F">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lastRenderedPageBreak/>
        <w:t>Questionamento 06</w:t>
      </w:r>
    </w:p>
    <w:p w:rsidR="00D45E2F" w:rsidRPr="005E25EB" w:rsidRDefault="00D45E2F" w:rsidP="00D45E2F">
      <w:pPr>
        <w:spacing w:after="0" w:line="240" w:lineRule="auto"/>
        <w:rPr>
          <w:rFonts w:ascii="Times New Roman" w:eastAsia="Times New Roman" w:hAnsi="Times New Roman" w:cs="Times New Roman"/>
          <w:bCs/>
          <w:sz w:val="24"/>
          <w:szCs w:val="24"/>
          <w:lang w:eastAsia="pt-BR"/>
        </w:rPr>
      </w:pPr>
      <w:r w:rsidRPr="005E25EB">
        <w:rPr>
          <w:rFonts w:ascii="Times New Roman" w:hAnsi="Times New Roman" w:cs="Times New Roman"/>
          <w:noProof/>
          <w:szCs w:val="24"/>
          <w:lang w:eastAsia="pt-BR"/>
        </w:rPr>
        <w:drawing>
          <wp:inline distT="0" distB="0" distL="0" distR="0">
            <wp:extent cx="6480810" cy="2148874"/>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6480810" cy="2148874"/>
                    </a:xfrm>
                    <a:prstGeom prst="rect">
                      <a:avLst/>
                    </a:prstGeom>
                    <a:noFill/>
                    <a:ln w="9525">
                      <a:noFill/>
                      <a:miter lim="800000"/>
                      <a:headEnd/>
                      <a:tailEnd/>
                    </a:ln>
                  </pic:spPr>
                </pic:pic>
              </a:graphicData>
            </a:graphic>
          </wp:inline>
        </w:drawing>
      </w:r>
    </w:p>
    <w:p w:rsidR="00D45E2F" w:rsidRPr="005E25EB" w:rsidRDefault="00D45E2F" w:rsidP="00513C2A">
      <w:pPr>
        <w:spacing w:after="0" w:line="240" w:lineRule="auto"/>
        <w:rPr>
          <w:rFonts w:ascii="Times New Roman" w:eastAsia="Times New Roman" w:hAnsi="Times New Roman" w:cs="Times New Roman"/>
          <w:bCs/>
          <w:sz w:val="20"/>
          <w:szCs w:val="20"/>
          <w:lang w:eastAsia="pt-BR"/>
        </w:rPr>
      </w:pPr>
    </w:p>
    <w:p w:rsidR="003A59E4" w:rsidRPr="005E25EB" w:rsidRDefault="003A59E4" w:rsidP="000C7214">
      <w:pPr>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A licitante deverá a</w:t>
      </w:r>
      <w:r w:rsidR="00D45E2F" w:rsidRPr="005E25EB">
        <w:rPr>
          <w:rFonts w:ascii="Times New Roman" w:eastAsia="Times New Roman" w:hAnsi="Times New Roman" w:cs="Times New Roman"/>
          <w:bCs/>
          <w:sz w:val="24"/>
          <w:szCs w:val="24"/>
          <w:lang w:eastAsia="pt-BR"/>
        </w:rPr>
        <w:t xml:space="preserve">presentar Cotação </w:t>
      </w:r>
      <w:r w:rsidR="000C7214" w:rsidRPr="005E25EB">
        <w:rPr>
          <w:rFonts w:ascii="Times New Roman" w:eastAsia="Times New Roman" w:hAnsi="Times New Roman" w:cs="Times New Roman"/>
          <w:bCs/>
          <w:sz w:val="24"/>
          <w:szCs w:val="24"/>
          <w:lang w:eastAsia="pt-BR"/>
        </w:rPr>
        <w:t xml:space="preserve">ou documentação </w:t>
      </w:r>
      <w:r w:rsidR="00D45E2F" w:rsidRPr="005E25EB">
        <w:rPr>
          <w:rFonts w:ascii="Times New Roman" w:eastAsia="Times New Roman" w:hAnsi="Times New Roman" w:cs="Times New Roman"/>
          <w:bCs/>
          <w:sz w:val="24"/>
          <w:szCs w:val="24"/>
          <w:lang w:eastAsia="pt-BR"/>
        </w:rPr>
        <w:t>que c</w:t>
      </w:r>
      <w:r w:rsidR="000C7214">
        <w:rPr>
          <w:rFonts w:ascii="Times New Roman" w:eastAsia="Times New Roman" w:hAnsi="Times New Roman" w:cs="Times New Roman"/>
          <w:bCs/>
          <w:sz w:val="24"/>
          <w:szCs w:val="24"/>
          <w:lang w:eastAsia="pt-BR"/>
        </w:rPr>
        <w:t>omprove</w:t>
      </w:r>
      <w:r w:rsidR="00D45E2F" w:rsidRPr="005E25EB">
        <w:rPr>
          <w:rFonts w:ascii="Times New Roman" w:eastAsia="Times New Roman" w:hAnsi="Times New Roman" w:cs="Times New Roman"/>
          <w:bCs/>
          <w:sz w:val="24"/>
          <w:szCs w:val="24"/>
          <w:lang w:eastAsia="pt-BR"/>
        </w:rPr>
        <w:t xml:space="preserve"> o </w:t>
      </w:r>
      <w:r w:rsidRPr="005E25EB">
        <w:rPr>
          <w:rFonts w:ascii="Times New Roman" w:eastAsia="Times New Roman" w:hAnsi="Times New Roman" w:cs="Times New Roman"/>
          <w:bCs/>
          <w:sz w:val="24"/>
          <w:szCs w:val="24"/>
          <w:lang w:eastAsia="pt-BR"/>
        </w:rPr>
        <w:t>desconto</w:t>
      </w:r>
      <w:r w:rsidR="000C7214">
        <w:rPr>
          <w:rFonts w:ascii="Times New Roman" w:eastAsia="Times New Roman" w:hAnsi="Times New Roman" w:cs="Times New Roman"/>
          <w:bCs/>
          <w:sz w:val="24"/>
          <w:szCs w:val="24"/>
          <w:lang w:eastAsia="pt-BR"/>
        </w:rPr>
        <w:t xml:space="preserve"> de</w:t>
      </w:r>
      <w:r w:rsidR="00D45E2F" w:rsidRPr="005E25EB">
        <w:rPr>
          <w:rFonts w:ascii="Times New Roman" w:eastAsia="Times New Roman" w:hAnsi="Times New Roman" w:cs="Times New Roman"/>
          <w:bCs/>
          <w:sz w:val="24"/>
          <w:szCs w:val="24"/>
          <w:lang w:eastAsia="pt-BR"/>
        </w:rPr>
        <w:t xml:space="preserve"> 45,18 %</w:t>
      </w:r>
      <w:r w:rsidRPr="005E25EB">
        <w:rPr>
          <w:rFonts w:ascii="Times New Roman" w:eastAsia="Times New Roman" w:hAnsi="Times New Roman" w:cs="Times New Roman"/>
          <w:bCs/>
          <w:sz w:val="24"/>
          <w:szCs w:val="24"/>
          <w:lang w:eastAsia="pt-BR"/>
        </w:rPr>
        <w:t xml:space="preserve"> (quarenta e </w:t>
      </w:r>
      <w:proofErr w:type="spellStart"/>
      <w:r w:rsidRPr="005E25EB">
        <w:rPr>
          <w:rFonts w:ascii="Times New Roman" w:eastAsia="Times New Roman" w:hAnsi="Times New Roman" w:cs="Times New Roman"/>
          <w:bCs/>
          <w:sz w:val="24"/>
          <w:szCs w:val="24"/>
          <w:lang w:eastAsia="pt-BR"/>
        </w:rPr>
        <w:t>cincovírgula</w:t>
      </w:r>
      <w:proofErr w:type="spellEnd"/>
      <w:r w:rsidRPr="005E25EB">
        <w:rPr>
          <w:rFonts w:ascii="Times New Roman" w:eastAsia="Times New Roman" w:hAnsi="Times New Roman" w:cs="Times New Roman"/>
          <w:bCs/>
          <w:sz w:val="24"/>
          <w:szCs w:val="24"/>
          <w:lang w:eastAsia="pt-BR"/>
        </w:rPr>
        <w:t xml:space="preserve"> dezoito por cento)</w:t>
      </w:r>
      <w:proofErr w:type="gramStart"/>
      <w:r w:rsidR="00D45E2F" w:rsidRPr="005E25EB">
        <w:rPr>
          <w:rFonts w:ascii="Times New Roman" w:eastAsia="Times New Roman" w:hAnsi="Times New Roman" w:cs="Times New Roman"/>
          <w:bCs/>
          <w:sz w:val="24"/>
          <w:szCs w:val="24"/>
          <w:lang w:eastAsia="pt-BR"/>
        </w:rPr>
        <w:t xml:space="preserve">  </w:t>
      </w:r>
      <w:proofErr w:type="gramEnd"/>
      <w:r w:rsidR="00D45E2F" w:rsidRPr="005E25EB">
        <w:rPr>
          <w:rFonts w:ascii="Times New Roman" w:eastAsia="Times New Roman" w:hAnsi="Times New Roman" w:cs="Times New Roman"/>
          <w:bCs/>
          <w:sz w:val="24"/>
          <w:szCs w:val="24"/>
          <w:lang w:eastAsia="pt-BR"/>
        </w:rPr>
        <w:t>dado no i</w:t>
      </w:r>
      <w:r w:rsidRPr="005E25EB">
        <w:rPr>
          <w:rFonts w:ascii="Times New Roman" w:eastAsia="Times New Roman" w:hAnsi="Times New Roman" w:cs="Times New Roman"/>
          <w:bCs/>
          <w:sz w:val="24"/>
          <w:szCs w:val="24"/>
          <w:lang w:eastAsia="pt-BR"/>
        </w:rPr>
        <w:t>nsumo " Tubo P</w:t>
      </w:r>
      <w:r w:rsidR="00A73482" w:rsidRPr="005E25EB">
        <w:rPr>
          <w:rFonts w:ascii="Times New Roman" w:eastAsia="Times New Roman" w:hAnsi="Times New Roman" w:cs="Times New Roman"/>
          <w:bCs/>
          <w:sz w:val="24"/>
          <w:szCs w:val="24"/>
          <w:lang w:eastAsia="pt-BR"/>
        </w:rPr>
        <w:t>VC</w:t>
      </w:r>
      <w:r w:rsidRPr="005E25EB">
        <w:rPr>
          <w:rFonts w:ascii="Times New Roman" w:eastAsia="Times New Roman" w:hAnsi="Times New Roman" w:cs="Times New Roman"/>
          <w:bCs/>
          <w:sz w:val="24"/>
          <w:szCs w:val="24"/>
          <w:lang w:eastAsia="pt-BR"/>
        </w:rPr>
        <w:t xml:space="preserve"> Corrugado, parede d</w:t>
      </w:r>
      <w:r w:rsidR="00D45E2F" w:rsidRPr="005E25EB">
        <w:rPr>
          <w:rFonts w:ascii="Times New Roman" w:eastAsia="Times New Roman" w:hAnsi="Times New Roman" w:cs="Times New Roman"/>
          <w:bCs/>
          <w:sz w:val="24"/>
          <w:szCs w:val="24"/>
          <w:lang w:eastAsia="pt-BR"/>
        </w:rPr>
        <w:t>upla J</w:t>
      </w:r>
      <w:r w:rsidR="00A73482" w:rsidRPr="005E25EB">
        <w:rPr>
          <w:rFonts w:ascii="Times New Roman" w:eastAsia="Times New Roman" w:hAnsi="Times New Roman" w:cs="Times New Roman"/>
          <w:bCs/>
          <w:sz w:val="24"/>
          <w:szCs w:val="24"/>
          <w:lang w:eastAsia="pt-BR"/>
        </w:rPr>
        <w:t>E</w:t>
      </w:r>
      <w:r w:rsidRPr="005E25EB">
        <w:rPr>
          <w:rFonts w:ascii="Times New Roman" w:eastAsia="Times New Roman" w:hAnsi="Times New Roman" w:cs="Times New Roman"/>
          <w:bCs/>
          <w:sz w:val="24"/>
          <w:szCs w:val="24"/>
          <w:lang w:eastAsia="pt-BR"/>
        </w:rPr>
        <w:t xml:space="preserve">, </w:t>
      </w:r>
      <w:proofErr w:type="spellStart"/>
      <w:r w:rsidRPr="005E25EB">
        <w:rPr>
          <w:rFonts w:ascii="Times New Roman" w:eastAsia="Times New Roman" w:hAnsi="Times New Roman" w:cs="Times New Roman"/>
          <w:bCs/>
          <w:sz w:val="24"/>
          <w:szCs w:val="24"/>
          <w:lang w:eastAsia="pt-BR"/>
        </w:rPr>
        <w:t>Dn</w:t>
      </w:r>
      <w:proofErr w:type="spellEnd"/>
      <w:r w:rsidRPr="005E25EB">
        <w:rPr>
          <w:rFonts w:ascii="Times New Roman" w:eastAsia="Times New Roman" w:hAnsi="Times New Roman" w:cs="Times New Roman"/>
          <w:bCs/>
          <w:sz w:val="24"/>
          <w:szCs w:val="24"/>
          <w:lang w:eastAsia="pt-BR"/>
        </w:rPr>
        <w:t xml:space="preserve"> 150 </w:t>
      </w:r>
      <w:r w:rsidR="00A73482" w:rsidRPr="005E25EB">
        <w:rPr>
          <w:rFonts w:ascii="Times New Roman" w:eastAsia="Times New Roman" w:hAnsi="Times New Roman" w:cs="Times New Roman"/>
          <w:bCs/>
          <w:sz w:val="24"/>
          <w:szCs w:val="24"/>
          <w:lang w:eastAsia="pt-BR"/>
        </w:rPr>
        <w:t>m</w:t>
      </w:r>
      <w:r w:rsidRPr="005E25EB">
        <w:rPr>
          <w:rFonts w:ascii="Times New Roman" w:eastAsia="Times New Roman" w:hAnsi="Times New Roman" w:cs="Times New Roman"/>
          <w:bCs/>
          <w:sz w:val="24"/>
          <w:szCs w:val="24"/>
          <w:lang w:eastAsia="pt-BR"/>
        </w:rPr>
        <w:t>m rede coletora de e</w:t>
      </w:r>
      <w:r w:rsidR="00D45E2F" w:rsidRPr="005E25EB">
        <w:rPr>
          <w:rFonts w:ascii="Times New Roman" w:eastAsia="Times New Roman" w:hAnsi="Times New Roman" w:cs="Times New Roman"/>
          <w:bCs/>
          <w:sz w:val="24"/>
          <w:szCs w:val="24"/>
          <w:lang w:eastAsia="pt-BR"/>
        </w:rPr>
        <w:t>sgoto" Código 38032</w:t>
      </w:r>
      <w:r w:rsidRPr="005E25EB">
        <w:rPr>
          <w:rFonts w:ascii="Times New Roman" w:eastAsia="Times New Roman" w:hAnsi="Times New Roman" w:cs="Times New Roman"/>
          <w:bCs/>
          <w:sz w:val="24"/>
          <w:szCs w:val="24"/>
          <w:lang w:eastAsia="pt-BR"/>
        </w:rPr>
        <w:t xml:space="preserve">, garantido a capacidade de fornecimento do insumo até o término da obra, comprovando assim a </w:t>
      </w:r>
      <w:r w:rsidR="00D54A14" w:rsidRPr="00D54A14">
        <w:rPr>
          <w:rFonts w:ascii="Times New Roman" w:eastAsia="Times New Roman" w:hAnsi="Times New Roman" w:cs="Times New Roman"/>
          <w:bCs/>
          <w:sz w:val="24"/>
          <w:szCs w:val="20"/>
          <w:highlight w:val="yellow"/>
          <w:lang w:eastAsia="pt-BR"/>
        </w:rPr>
        <w:t>exeqüibilidade</w:t>
      </w:r>
      <w:r w:rsidRPr="005E25EB">
        <w:rPr>
          <w:rFonts w:ascii="Times New Roman" w:eastAsia="Times New Roman" w:hAnsi="Times New Roman" w:cs="Times New Roman"/>
          <w:bCs/>
          <w:sz w:val="24"/>
          <w:szCs w:val="24"/>
          <w:lang w:eastAsia="pt-BR"/>
        </w:rPr>
        <w:t xml:space="preserve"> do serviço.</w:t>
      </w: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3A59E4" w:rsidRPr="000C7214" w:rsidRDefault="003A59E4" w:rsidP="00513C2A">
      <w:pPr>
        <w:spacing w:after="0" w:line="240" w:lineRule="auto"/>
        <w:rPr>
          <w:rFonts w:ascii="Times New Roman" w:eastAsia="Times New Roman" w:hAnsi="Times New Roman" w:cs="Times New Roman"/>
          <w:b/>
          <w:bCs/>
          <w:sz w:val="24"/>
          <w:szCs w:val="24"/>
          <w:lang w:eastAsia="pt-BR"/>
        </w:rPr>
      </w:pPr>
      <w:r w:rsidRPr="000C7214">
        <w:rPr>
          <w:rFonts w:ascii="Times New Roman" w:eastAsia="Times New Roman" w:hAnsi="Times New Roman" w:cs="Times New Roman"/>
          <w:b/>
          <w:bCs/>
          <w:sz w:val="24"/>
          <w:szCs w:val="24"/>
          <w:lang w:eastAsia="pt-BR"/>
        </w:rPr>
        <w:lastRenderedPageBreak/>
        <w:t>Questionamento 07:</w:t>
      </w:r>
    </w:p>
    <w:p w:rsidR="003A59E4" w:rsidRPr="005E25EB" w:rsidRDefault="003A59E4" w:rsidP="00513C2A">
      <w:pPr>
        <w:spacing w:after="0" w:line="240" w:lineRule="auto"/>
        <w:rPr>
          <w:rFonts w:ascii="Times New Roman" w:eastAsia="Times New Roman" w:hAnsi="Times New Roman" w:cs="Times New Roman"/>
          <w:bCs/>
          <w:sz w:val="20"/>
          <w:szCs w:val="20"/>
          <w:lang w:eastAsia="pt-BR"/>
        </w:rPr>
      </w:pPr>
      <w:r w:rsidRPr="005E25EB">
        <w:rPr>
          <w:rFonts w:ascii="Times New Roman" w:hAnsi="Times New Roman" w:cs="Times New Roman"/>
          <w:noProof/>
          <w:szCs w:val="20"/>
          <w:lang w:eastAsia="pt-BR"/>
        </w:rPr>
        <w:drawing>
          <wp:inline distT="0" distB="0" distL="0" distR="0">
            <wp:extent cx="6480810" cy="2583533"/>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6480810" cy="2583533"/>
                    </a:xfrm>
                    <a:prstGeom prst="rect">
                      <a:avLst/>
                    </a:prstGeom>
                    <a:noFill/>
                    <a:ln w="9525">
                      <a:noFill/>
                      <a:miter lim="800000"/>
                      <a:headEnd/>
                      <a:tailEnd/>
                    </a:ln>
                  </pic:spPr>
                </pic:pic>
              </a:graphicData>
            </a:graphic>
          </wp:inline>
        </w:drawing>
      </w:r>
    </w:p>
    <w:p w:rsidR="003A59E4" w:rsidRPr="005E25EB" w:rsidRDefault="003A59E4" w:rsidP="00513C2A">
      <w:pPr>
        <w:spacing w:after="0" w:line="240" w:lineRule="auto"/>
        <w:rPr>
          <w:rFonts w:ascii="Times New Roman" w:eastAsia="Times New Roman" w:hAnsi="Times New Roman" w:cs="Times New Roman"/>
          <w:bCs/>
          <w:sz w:val="20"/>
          <w:szCs w:val="20"/>
          <w:lang w:eastAsia="pt-BR"/>
        </w:rPr>
      </w:pPr>
    </w:p>
    <w:p w:rsidR="003A59E4" w:rsidRPr="005E25EB" w:rsidRDefault="003A59E4" w:rsidP="000C7214">
      <w:pPr>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A licitante deverá apresentar cotação ou documentação que comprove a redução de 63,31 %</w:t>
      </w:r>
      <w:proofErr w:type="gramStart"/>
      <w:r w:rsidRPr="005E25EB">
        <w:rPr>
          <w:rFonts w:ascii="Times New Roman" w:eastAsia="Times New Roman" w:hAnsi="Times New Roman" w:cs="Times New Roman"/>
          <w:bCs/>
          <w:sz w:val="24"/>
          <w:szCs w:val="24"/>
          <w:lang w:eastAsia="pt-BR"/>
        </w:rPr>
        <w:t>(</w:t>
      </w:r>
      <w:proofErr w:type="gramEnd"/>
      <w:r w:rsidRPr="005E25EB">
        <w:rPr>
          <w:rFonts w:ascii="Times New Roman" w:eastAsia="Times New Roman" w:hAnsi="Times New Roman" w:cs="Times New Roman"/>
          <w:bCs/>
          <w:sz w:val="24"/>
          <w:szCs w:val="24"/>
          <w:lang w:eastAsia="pt-BR"/>
        </w:rPr>
        <w:t xml:space="preserve">sessenta e três  vírgula trinta e um por cento) no  valor do  insumo "tubo corrugado </w:t>
      </w:r>
      <w:r w:rsidR="00A73482" w:rsidRPr="005E25EB">
        <w:rPr>
          <w:rFonts w:ascii="Times New Roman" w:eastAsia="Times New Roman" w:hAnsi="Times New Roman" w:cs="Times New Roman"/>
          <w:bCs/>
          <w:sz w:val="24"/>
          <w:szCs w:val="24"/>
          <w:lang w:eastAsia="pt-BR"/>
        </w:rPr>
        <w:t>PEAD</w:t>
      </w:r>
      <w:r w:rsidRPr="005E25EB">
        <w:rPr>
          <w:rFonts w:ascii="Times New Roman" w:eastAsia="Times New Roman" w:hAnsi="Times New Roman" w:cs="Times New Roman"/>
          <w:bCs/>
          <w:sz w:val="24"/>
          <w:szCs w:val="24"/>
          <w:lang w:eastAsia="pt-BR"/>
        </w:rPr>
        <w:t xml:space="preserve">, parede dupla, interna lisa, </w:t>
      </w:r>
      <w:r w:rsidR="00A73482" w:rsidRPr="005E25EB">
        <w:rPr>
          <w:rFonts w:ascii="Times New Roman" w:eastAsia="Times New Roman" w:hAnsi="Times New Roman" w:cs="Times New Roman"/>
          <w:bCs/>
          <w:sz w:val="24"/>
          <w:szCs w:val="24"/>
          <w:lang w:eastAsia="pt-BR"/>
        </w:rPr>
        <w:t>JEI</w:t>
      </w:r>
      <w:r w:rsidRPr="005E25EB">
        <w:rPr>
          <w:rFonts w:ascii="Times New Roman" w:eastAsia="Times New Roman" w:hAnsi="Times New Roman" w:cs="Times New Roman"/>
          <w:bCs/>
          <w:sz w:val="24"/>
          <w:szCs w:val="24"/>
          <w:lang w:eastAsia="pt-BR"/>
        </w:rPr>
        <w:t xml:space="preserve">, </w:t>
      </w:r>
      <w:r w:rsidR="00A73482" w:rsidRPr="005E25EB">
        <w:rPr>
          <w:rFonts w:ascii="Times New Roman" w:eastAsia="Times New Roman" w:hAnsi="Times New Roman" w:cs="Times New Roman"/>
          <w:bCs/>
          <w:sz w:val="24"/>
          <w:szCs w:val="24"/>
          <w:lang w:eastAsia="pt-BR"/>
        </w:rPr>
        <w:t>DN</w:t>
      </w:r>
      <w:r w:rsidRPr="005E25EB">
        <w:rPr>
          <w:rFonts w:ascii="Times New Roman" w:eastAsia="Times New Roman" w:hAnsi="Times New Roman" w:cs="Times New Roman"/>
          <w:bCs/>
          <w:sz w:val="24"/>
          <w:szCs w:val="24"/>
          <w:lang w:eastAsia="pt-BR"/>
        </w:rPr>
        <w:t>/</w:t>
      </w:r>
      <w:r w:rsidR="00A73482" w:rsidRPr="005E25EB">
        <w:rPr>
          <w:rFonts w:ascii="Times New Roman" w:eastAsia="Times New Roman" w:hAnsi="Times New Roman" w:cs="Times New Roman"/>
          <w:bCs/>
          <w:sz w:val="24"/>
          <w:szCs w:val="24"/>
          <w:lang w:eastAsia="pt-BR"/>
        </w:rPr>
        <w:t>DI</w:t>
      </w:r>
      <w:r w:rsidRPr="005E25EB">
        <w:rPr>
          <w:rFonts w:ascii="Times New Roman" w:eastAsia="Times New Roman" w:hAnsi="Times New Roman" w:cs="Times New Roman"/>
          <w:bCs/>
          <w:sz w:val="24"/>
          <w:szCs w:val="24"/>
          <w:lang w:eastAsia="pt-BR"/>
        </w:rPr>
        <w:t xml:space="preserve"> 600 mm, para saneamento" com o código  41782/</w:t>
      </w:r>
      <w:r w:rsidR="00D54A14">
        <w:rPr>
          <w:rFonts w:ascii="Times New Roman" w:eastAsia="Times New Roman" w:hAnsi="Times New Roman" w:cs="Times New Roman"/>
          <w:bCs/>
          <w:sz w:val="24"/>
          <w:szCs w:val="24"/>
          <w:lang w:eastAsia="pt-BR"/>
        </w:rPr>
        <w:t xml:space="preserve">SINAPI, </w:t>
      </w:r>
      <w:r w:rsidRPr="005E25EB">
        <w:rPr>
          <w:rFonts w:ascii="Times New Roman" w:eastAsia="Times New Roman" w:hAnsi="Times New Roman" w:cs="Times New Roman"/>
          <w:bCs/>
          <w:sz w:val="24"/>
          <w:szCs w:val="24"/>
          <w:lang w:eastAsia="pt-BR"/>
        </w:rPr>
        <w:t xml:space="preserve"> garantido a capacidade de fornecimento do insumo até o término da obra, comprovando assim a </w:t>
      </w:r>
      <w:proofErr w:type="spellStart"/>
      <w:r w:rsidRPr="005E25EB">
        <w:rPr>
          <w:rFonts w:ascii="Times New Roman" w:eastAsia="Times New Roman" w:hAnsi="Times New Roman" w:cs="Times New Roman"/>
          <w:bCs/>
          <w:sz w:val="24"/>
          <w:szCs w:val="24"/>
          <w:lang w:eastAsia="pt-BR"/>
        </w:rPr>
        <w:t>exeq</w:t>
      </w:r>
      <w:r w:rsidR="00A73482" w:rsidRPr="005E25EB">
        <w:rPr>
          <w:rFonts w:ascii="Times New Roman" w:eastAsia="Times New Roman" w:hAnsi="Times New Roman" w:cs="Times New Roman"/>
          <w:bCs/>
          <w:sz w:val="24"/>
          <w:szCs w:val="24"/>
          <w:lang w:eastAsia="pt-BR"/>
        </w:rPr>
        <w:t>u</w:t>
      </w:r>
      <w:r w:rsidRPr="005E25EB">
        <w:rPr>
          <w:rFonts w:ascii="Times New Roman" w:eastAsia="Times New Roman" w:hAnsi="Times New Roman" w:cs="Times New Roman"/>
          <w:bCs/>
          <w:sz w:val="24"/>
          <w:szCs w:val="24"/>
          <w:lang w:eastAsia="pt-BR"/>
        </w:rPr>
        <w:t>ibilidade</w:t>
      </w:r>
      <w:proofErr w:type="spellEnd"/>
      <w:r w:rsidRPr="005E25EB">
        <w:rPr>
          <w:rFonts w:ascii="Times New Roman" w:eastAsia="Times New Roman" w:hAnsi="Times New Roman" w:cs="Times New Roman"/>
          <w:bCs/>
          <w:sz w:val="24"/>
          <w:szCs w:val="24"/>
          <w:lang w:eastAsia="pt-BR"/>
        </w:rPr>
        <w:t xml:space="preserve"> do serviço.</w:t>
      </w:r>
    </w:p>
    <w:p w:rsidR="005D49F1" w:rsidRDefault="005D49F1" w:rsidP="003A59E4">
      <w:pPr>
        <w:spacing w:after="0" w:line="240" w:lineRule="auto"/>
        <w:rPr>
          <w:rFonts w:ascii="Times New Roman" w:eastAsia="Times New Roman" w:hAnsi="Times New Roman" w:cs="Times New Roman"/>
          <w:b/>
          <w:bCs/>
          <w:sz w:val="24"/>
          <w:szCs w:val="24"/>
          <w:lang w:eastAsia="pt-BR"/>
        </w:rPr>
      </w:pPr>
    </w:p>
    <w:p w:rsidR="005D49F1" w:rsidRDefault="005D49F1" w:rsidP="003A59E4">
      <w:pPr>
        <w:spacing w:after="0" w:line="240" w:lineRule="auto"/>
        <w:rPr>
          <w:rFonts w:ascii="Times New Roman" w:eastAsia="Times New Roman" w:hAnsi="Times New Roman" w:cs="Times New Roman"/>
          <w:b/>
          <w:bCs/>
          <w:sz w:val="24"/>
          <w:szCs w:val="24"/>
          <w:lang w:eastAsia="pt-BR"/>
        </w:rPr>
      </w:pPr>
    </w:p>
    <w:p w:rsidR="005D49F1" w:rsidRDefault="005D49F1" w:rsidP="003A59E4">
      <w:pPr>
        <w:spacing w:after="0" w:line="240" w:lineRule="auto"/>
        <w:rPr>
          <w:rFonts w:ascii="Times New Roman" w:eastAsia="Times New Roman" w:hAnsi="Times New Roman" w:cs="Times New Roman"/>
          <w:b/>
          <w:bCs/>
          <w:sz w:val="24"/>
          <w:szCs w:val="24"/>
          <w:lang w:eastAsia="pt-BR"/>
        </w:rPr>
      </w:pPr>
    </w:p>
    <w:p w:rsidR="005D49F1" w:rsidRDefault="005D49F1" w:rsidP="003A59E4">
      <w:pPr>
        <w:spacing w:after="0" w:line="240" w:lineRule="auto"/>
        <w:rPr>
          <w:rFonts w:ascii="Times New Roman" w:eastAsia="Times New Roman" w:hAnsi="Times New Roman" w:cs="Times New Roman"/>
          <w:b/>
          <w:bCs/>
          <w:sz w:val="24"/>
          <w:szCs w:val="24"/>
          <w:lang w:eastAsia="pt-BR"/>
        </w:rPr>
      </w:pPr>
    </w:p>
    <w:p w:rsidR="005D49F1" w:rsidRDefault="005D49F1" w:rsidP="003A59E4">
      <w:pPr>
        <w:spacing w:after="0" w:line="240" w:lineRule="auto"/>
        <w:rPr>
          <w:rFonts w:ascii="Times New Roman" w:eastAsia="Times New Roman" w:hAnsi="Times New Roman" w:cs="Times New Roman"/>
          <w:b/>
          <w:bCs/>
          <w:sz w:val="24"/>
          <w:szCs w:val="24"/>
          <w:lang w:eastAsia="pt-BR"/>
        </w:rPr>
      </w:pPr>
    </w:p>
    <w:p w:rsidR="005D49F1" w:rsidRDefault="005D49F1" w:rsidP="003A59E4">
      <w:pPr>
        <w:spacing w:after="0" w:line="240" w:lineRule="auto"/>
        <w:rPr>
          <w:rFonts w:ascii="Times New Roman" w:eastAsia="Times New Roman" w:hAnsi="Times New Roman" w:cs="Times New Roman"/>
          <w:b/>
          <w:bCs/>
          <w:sz w:val="24"/>
          <w:szCs w:val="24"/>
          <w:lang w:eastAsia="pt-BR"/>
        </w:rPr>
      </w:pPr>
    </w:p>
    <w:p w:rsidR="005D49F1" w:rsidRDefault="005D49F1" w:rsidP="003A59E4">
      <w:pPr>
        <w:spacing w:after="0" w:line="240" w:lineRule="auto"/>
        <w:rPr>
          <w:rFonts w:ascii="Times New Roman" w:eastAsia="Times New Roman" w:hAnsi="Times New Roman" w:cs="Times New Roman"/>
          <w:b/>
          <w:bCs/>
          <w:sz w:val="24"/>
          <w:szCs w:val="24"/>
          <w:lang w:eastAsia="pt-BR"/>
        </w:rPr>
      </w:pPr>
    </w:p>
    <w:p w:rsidR="003A59E4" w:rsidRPr="005E25EB" w:rsidRDefault="00E44E2E" w:rsidP="003A59E4">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lastRenderedPageBreak/>
        <w:t>Questionamento 08:</w:t>
      </w:r>
    </w:p>
    <w:p w:rsidR="00E44E2E" w:rsidRPr="005E25EB" w:rsidRDefault="00E44E2E" w:rsidP="003A59E4">
      <w:pPr>
        <w:spacing w:after="0" w:line="240" w:lineRule="auto"/>
        <w:rPr>
          <w:rFonts w:ascii="Times New Roman" w:eastAsia="Times New Roman" w:hAnsi="Times New Roman" w:cs="Times New Roman"/>
          <w:bCs/>
          <w:sz w:val="24"/>
          <w:szCs w:val="24"/>
          <w:lang w:eastAsia="pt-BR"/>
        </w:rPr>
      </w:pPr>
      <w:r w:rsidRPr="005E25EB">
        <w:rPr>
          <w:rFonts w:ascii="Times New Roman" w:hAnsi="Times New Roman" w:cs="Times New Roman"/>
          <w:noProof/>
          <w:szCs w:val="24"/>
          <w:lang w:eastAsia="pt-BR"/>
        </w:rPr>
        <w:drawing>
          <wp:inline distT="0" distB="0" distL="0" distR="0">
            <wp:extent cx="6477000" cy="2876550"/>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6480810" cy="2878242"/>
                    </a:xfrm>
                    <a:prstGeom prst="rect">
                      <a:avLst/>
                    </a:prstGeom>
                    <a:noFill/>
                    <a:ln w="9525">
                      <a:noFill/>
                      <a:miter lim="800000"/>
                      <a:headEnd/>
                      <a:tailEnd/>
                    </a:ln>
                  </pic:spPr>
                </pic:pic>
              </a:graphicData>
            </a:graphic>
          </wp:inline>
        </w:drawing>
      </w:r>
    </w:p>
    <w:p w:rsidR="003A59E4" w:rsidRPr="005E25EB" w:rsidRDefault="003A59E4" w:rsidP="00513C2A">
      <w:pPr>
        <w:spacing w:after="0" w:line="240" w:lineRule="auto"/>
        <w:rPr>
          <w:rFonts w:ascii="Times New Roman" w:eastAsia="Times New Roman" w:hAnsi="Times New Roman" w:cs="Times New Roman"/>
          <w:bCs/>
          <w:sz w:val="20"/>
          <w:szCs w:val="20"/>
          <w:lang w:eastAsia="pt-BR"/>
        </w:rPr>
      </w:pPr>
    </w:p>
    <w:p w:rsidR="00E44E2E" w:rsidRPr="005E25EB" w:rsidRDefault="00E44E2E" w:rsidP="000C7214">
      <w:pPr>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 xml:space="preserve">A licitante deverá apresentar cotação ou documentação </w:t>
      </w:r>
      <w:r w:rsidR="000C7214">
        <w:rPr>
          <w:rFonts w:ascii="Times New Roman" w:eastAsia="Times New Roman" w:hAnsi="Times New Roman" w:cs="Times New Roman"/>
          <w:bCs/>
          <w:sz w:val="24"/>
          <w:szCs w:val="24"/>
          <w:lang w:eastAsia="pt-BR"/>
        </w:rPr>
        <w:t>que comprove a redução de 63,31</w:t>
      </w:r>
      <w:r w:rsidRPr="005E25EB">
        <w:rPr>
          <w:rFonts w:ascii="Times New Roman" w:eastAsia="Times New Roman" w:hAnsi="Times New Roman" w:cs="Times New Roman"/>
          <w:bCs/>
          <w:sz w:val="24"/>
          <w:szCs w:val="24"/>
          <w:lang w:eastAsia="pt-BR"/>
        </w:rPr>
        <w:t xml:space="preserve">% </w:t>
      </w:r>
      <w:proofErr w:type="spellStart"/>
      <w:r w:rsidRPr="005E25EB">
        <w:rPr>
          <w:rFonts w:ascii="Times New Roman" w:eastAsia="Times New Roman" w:hAnsi="Times New Roman" w:cs="Times New Roman"/>
          <w:bCs/>
          <w:sz w:val="24"/>
          <w:szCs w:val="24"/>
          <w:lang w:eastAsia="pt-BR"/>
        </w:rPr>
        <w:t>novalor</w:t>
      </w:r>
      <w:proofErr w:type="spellEnd"/>
      <w:r w:rsidRPr="005E25EB">
        <w:rPr>
          <w:rFonts w:ascii="Times New Roman" w:eastAsia="Times New Roman" w:hAnsi="Times New Roman" w:cs="Times New Roman"/>
          <w:bCs/>
          <w:sz w:val="24"/>
          <w:szCs w:val="24"/>
          <w:lang w:eastAsia="pt-BR"/>
        </w:rPr>
        <w:t xml:space="preserve"> do</w:t>
      </w:r>
      <w:proofErr w:type="gramStart"/>
      <w:r w:rsidRPr="005E25EB">
        <w:rPr>
          <w:rFonts w:ascii="Times New Roman" w:eastAsia="Times New Roman" w:hAnsi="Times New Roman" w:cs="Times New Roman"/>
          <w:bCs/>
          <w:sz w:val="24"/>
          <w:szCs w:val="24"/>
          <w:lang w:eastAsia="pt-BR"/>
        </w:rPr>
        <w:t xml:space="preserve">  </w:t>
      </w:r>
      <w:proofErr w:type="gramEnd"/>
      <w:r w:rsidRPr="005E25EB">
        <w:rPr>
          <w:rFonts w:ascii="Times New Roman" w:eastAsia="Times New Roman" w:hAnsi="Times New Roman" w:cs="Times New Roman"/>
          <w:bCs/>
          <w:sz w:val="24"/>
          <w:szCs w:val="24"/>
          <w:lang w:eastAsia="pt-BR"/>
        </w:rPr>
        <w:t xml:space="preserve">insumo "tubo corrugado </w:t>
      </w:r>
      <w:r w:rsidR="00A73482" w:rsidRPr="005E25EB">
        <w:rPr>
          <w:rFonts w:ascii="Times New Roman" w:eastAsia="Times New Roman" w:hAnsi="Times New Roman" w:cs="Times New Roman"/>
          <w:bCs/>
          <w:sz w:val="24"/>
          <w:szCs w:val="24"/>
          <w:lang w:eastAsia="pt-BR"/>
        </w:rPr>
        <w:t>PEAD</w:t>
      </w:r>
      <w:r w:rsidRPr="005E25EB">
        <w:rPr>
          <w:rFonts w:ascii="Times New Roman" w:eastAsia="Times New Roman" w:hAnsi="Times New Roman" w:cs="Times New Roman"/>
          <w:bCs/>
          <w:sz w:val="24"/>
          <w:szCs w:val="24"/>
          <w:lang w:eastAsia="pt-BR"/>
        </w:rPr>
        <w:t xml:space="preserve"> parede dupla, interna lisa, </w:t>
      </w:r>
      <w:r w:rsidR="00A73482" w:rsidRPr="005E25EB">
        <w:rPr>
          <w:rFonts w:ascii="Times New Roman" w:eastAsia="Times New Roman" w:hAnsi="Times New Roman" w:cs="Times New Roman"/>
          <w:bCs/>
          <w:sz w:val="24"/>
          <w:szCs w:val="24"/>
          <w:lang w:eastAsia="pt-BR"/>
        </w:rPr>
        <w:t>JEI</w:t>
      </w:r>
      <w:r w:rsidRPr="005E25EB">
        <w:rPr>
          <w:rFonts w:ascii="Times New Roman" w:eastAsia="Times New Roman" w:hAnsi="Times New Roman" w:cs="Times New Roman"/>
          <w:bCs/>
          <w:sz w:val="24"/>
          <w:szCs w:val="24"/>
          <w:lang w:eastAsia="pt-BR"/>
        </w:rPr>
        <w:t xml:space="preserve">, </w:t>
      </w:r>
      <w:r w:rsidR="00A73482" w:rsidRPr="005E25EB">
        <w:rPr>
          <w:rFonts w:ascii="Times New Roman" w:eastAsia="Times New Roman" w:hAnsi="Times New Roman" w:cs="Times New Roman"/>
          <w:bCs/>
          <w:sz w:val="24"/>
          <w:szCs w:val="24"/>
          <w:lang w:eastAsia="pt-BR"/>
        </w:rPr>
        <w:t>DN</w:t>
      </w:r>
      <w:r w:rsidRPr="005E25EB">
        <w:rPr>
          <w:rFonts w:ascii="Times New Roman" w:eastAsia="Times New Roman" w:hAnsi="Times New Roman" w:cs="Times New Roman"/>
          <w:bCs/>
          <w:sz w:val="24"/>
          <w:szCs w:val="24"/>
          <w:lang w:eastAsia="pt-BR"/>
        </w:rPr>
        <w:t>/</w:t>
      </w:r>
      <w:r w:rsidR="00A73482" w:rsidRPr="005E25EB">
        <w:rPr>
          <w:rFonts w:ascii="Times New Roman" w:eastAsia="Times New Roman" w:hAnsi="Times New Roman" w:cs="Times New Roman"/>
          <w:bCs/>
          <w:sz w:val="24"/>
          <w:szCs w:val="24"/>
          <w:lang w:eastAsia="pt-BR"/>
        </w:rPr>
        <w:t>DI</w:t>
      </w:r>
      <w:r w:rsidRPr="005E25EB">
        <w:rPr>
          <w:rFonts w:ascii="Times New Roman" w:eastAsia="Times New Roman" w:hAnsi="Times New Roman" w:cs="Times New Roman"/>
          <w:bCs/>
          <w:sz w:val="24"/>
          <w:szCs w:val="24"/>
          <w:lang w:eastAsia="pt-BR"/>
        </w:rPr>
        <w:t xml:space="preserve"> *800* mm, para saneamento" com o código 41783/</w:t>
      </w:r>
      <w:r w:rsidR="00D54A14" w:rsidRPr="00D54A14">
        <w:rPr>
          <w:rFonts w:ascii="Times New Roman" w:eastAsia="Times New Roman" w:hAnsi="Times New Roman" w:cs="Times New Roman"/>
          <w:bCs/>
          <w:sz w:val="24"/>
          <w:szCs w:val="24"/>
          <w:lang w:eastAsia="pt-BR"/>
        </w:rPr>
        <w:t xml:space="preserve"> </w:t>
      </w:r>
      <w:r w:rsidR="00D54A14" w:rsidRPr="00D54A14">
        <w:rPr>
          <w:rFonts w:ascii="Times New Roman" w:eastAsia="Times New Roman" w:hAnsi="Times New Roman" w:cs="Times New Roman"/>
          <w:bCs/>
          <w:sz w:val="24"/>
          <w:szCs w:val="24"/>
          <w:highlight w:val="yellow"/>
          <w:lang w:eastAsia="pt-BR"/>
        </w:rPr>
        <w:t>SINAPI</w:t>
      </w:r>
      <w:r w:rsidRPr="005E25EB">
        <w:rPr>
          <w:rFonts w:ascii="Times New Roman" w:eastAsia="Times New Roman" w:hAnsi="Times New Roman" w:cs="Times New Roman"/>
          <w:bCs/>
          <w:sz w:val="24"/>
          <w:szCs w:val="24"/>
          <w:lang w:eastAsia="pt-BR"/>
        </w:rPr>
        <w:t xml:space="preserve">, garantido a capacidade de fornecimento do insumo até o término da obra, comprovando assim a </w:t>
      </w:r>
      <w:proofErr w:type="spellStart"/>
      <w:r w:rsidR="00A73482" w:rsidRPr="005E25EB">
        <w:rPr>
          <w:rFonts w:ascii="Times New Roman" w:eastAsia="Times New Roman" w:hAnsi="Times New Roman" w:cs="Times New Roman"/>
          <w:bCs/>
          <w:sz w:val="24"/>
          <w:szCs w:val="24"/>
          <w:lang w:eastAsia="pt-BR"/>
        </w:rPr>
        <w:t>exequibilidade</w:t>
      </w:r>
      <w:proofErr w:type="spellEnd"/>
      <w:r w:rsidRPr="005E25EB">
        <w:rPr>
          <w:rFonts w:ascii="Times New Roman" w:eastAsia="Times New Roman" w:hAnsi="Times New Roman" w:cs="Times New Roman"/>
          <w:bCs/>
          <w:sz w:val="24"/>
          <w:szCs w:val="24"/>
          <w:lang w:eastAsia="pt-BR"/>
        </w:rPr>
        <w:t xml:space="preserve"> do serviço, bem como explicar a redução média de 18,92% nos coeficientes de mão de obra.</w:t>
      </w:r>
      <w:r w:rsidR="000C7214">
        <w:rPr>
          <w:rFonts w:ascii="Times New Roman" w:eastAsia="Times New Roman" w:hAnsi="Times New Roman" w:cs="Times New Roman"/>
          <w:bCs/>
          <w:sz w:val="24"/>
          <w:szCs w:val="20"/>
          <w:lang w:eastAsia="pt-BR"/>
        </w:rPr>
        <w:t xml:space="preserve">Comprovar a </w:t>
      </w:r>
      <w:proofErr w:type="spellStart"/>
      <w:r w:rsidR="000C7214">
        <w:rPr>
          <w:rFonts w:ascii="Times New Roman" w:eastAsia="Times New Roman" w:hAnsi="Times New Roman" w:cs="Times New Roman"/>
          <w:bCs/>
          <w:sz w:val="24"/>
          <w:szCs w:val="20"/>
          <w:lang w:eastAsia="pt-BR"/>
        </w:rPr>
        <w:t>exequibilidade</w:t>
      </w:r>
      <w:proofErr w:type="spellEnd"/>
      <w:r w:rsidR="000C7214">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0C7214">
        <w:rPr>
          <w:rFonts w:ascii="Times New Roman" w:eastAsia="Times New Roman" w:hAnsi="Times New Roman" w:cs="Times New Roman"/>
          <w:bCs/>
          <w:sz w:val="20"/>
          <w:szCs w:val="20"/>
          <w:lang w:eastAsia="pt-BR"/>
        </w:rPr>
        <w:t>.</w:t>
      </w:r>
    </w:p>
    <w:p w:rsidR="005D49F1" w:rsidRDefault="005D49F1" w:rsidP="00E44E2E">
      <w:pPr>
        <w:spacing w:after="0" w:line="240" w:lineRule="auto"/>
        <w:rPr>
          <w:rFonts w:ascii="Times New Roman" w:eastAsia="Times New Roman" w:hAnsi="Times New Roman" w:cs="Times New Roman"/>
          <w:b/>
          <w:bCs/>
          <w:sz w:val="24"/>
          <w:szCs w:val="24"/>
          <w:lang w:eastAsia="pt-BR"/>
        </w:rPr>
      </w:pPr>
    </w:p>
    <w:p w:rsidR="005D49F1" w:rsidRDefault="005D49F1" w:rsidP="00E44E2E">
      <w:pPr>
        <w:spacing w:after="0" w:line="240" w:lineRule="auto"/>
        <w:rPr>
          <w:rFonts w:ascii="Times New Roman" w:eastAsia="Times New Roman" w:hAnsi="Times New Roman" w:cs="Times New Roman"/>
          <w:b/>
          <w:bCs/>
          <w:sz w:val="24"/>
          <w:szCs w:val="24"/>
          <w:lang w:eastAsia="pt-BR"/>
        </w:rPr>
      </w:pPr>
    </w:p>
    <w:p w:rsidR="005D49F1" w:rsidRDefault="005D49F1" w:rsidP="00E44E2E">
      <w:pPr>
        <w:spacing w:after="0" w:line="240" w:lineRule="auto"/>
        <w:rPr>
          <w:rFonts w:ascii="Times New Roman" w:eastAsia="Times New Roman" w:hAnsi="Times New Roman" w:cs="Times New Roman"/>
          <w:b/>
          <w:bCs/>
          <w:sz w:val="24"/>
          <w:szCs w:val="24"/>
          <w:lang w:eastAsia="pt-BR"/>
        </w:rPr>
      </w:pPr>
    </w:p>
    <w:p w:rsidR="00E44E2E" w:rsidRPr="005E25EB" w:rsidRDefault="00E44E2E" w:rsidP="00E44E2E">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lastRenderedPageBreak/>
        <w:t>Questionamento 09:</w:t>
      </w:r>
    </w:p>
    <w:p w:rsidR="00E44E2E" w:rsidRPr="005E25EB" w:rsidRDefault="00D00708" w:rsidP="00E44E2E">
      <w:pPr>
        <w:spacing w:after="0" w:line="240" w:lineRule="auto"/>
        <w:rPr>
          <w:rFonts w:ascii="Times New Roman" w:eastAsia="Times New Roman" w:hAnsi="Times New Roman" w:cs="Times New Roman"/>
          <w:bCs/>
          <w:sz w:val="24"/>
          <w:szCs w:val="24"/>
          <w:lang w:eastAsia="pt-BR"/>
        </w:rPr>
      </w:pPr>
      <w:r w:rsidRPr="005E25EB">
        <w:rPr>
          <w:rFonts w:ascii="Times New Roman" w:hAnsi="Times New Roman" w:cs="Times New Roman"/>
          <w:noProof/>
          <w:szCs w:val="24"/>
          <w:lang w:eastAsia="pt-BR"/>
        </w:rPr>
        <w:drawing>
          <wp:inline distT="0" distB="0" distL="0" distR="0">
            <wp:extent cx="6480810" cy="2241667"/>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6480810" cy="2241667"/>
                    </a:xfrm>
                    <a:prstGeom prst="rect">
                      <a:avLst/>
                    </a:prstGeom>
                    <a:noFill/>
                    <a:ln w="9525">
                      <a:noFill/>
                      <a:miter lim="800000"/>
                      <a:headEnd/>
                      <a:tailEnd/>
                    </a:ln>
                  </pic:spPr>
                </pic:pic>
              </a:graphicData>
            </a:graphic>
          </wp:inline>
        </w:drawing>
      </w:r>
    </w:p>
    <w:p w:rsidR="00E44E2E" w:rsidRPr="005E25EB" w:rsidRDefault="00E44E2E" w:rsidP="00513C2A">
      <w:pPr>
        <w:spacing w:after="0" w:line="240" w:lineRule="auto"/>
        <w:rPr>
          <w:rFonts w:ascii="Times New Roman" w:eastAsia="Times New Roman" w:hAnsi="Times New Roman" w:cs="Times New Roman"/>
          <w:bCs/>
          <w:sz w:val="20"/>
          <w:szCs w:val="20"/>
          <w:lang w:eastAsia="pt-BR"/>
        </w:rPr>
      </w:pPr>
    </w:p>
    <w:p w:rsidR="00E44E2E" w:rsidRPr="005E25EB" w:rsidRDefault="008A2E5B" w:rsidP="000C7214">
      <w:pPr>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A</w:t>
      </w:r>
      <w:r w:rsidR="00E44E2E" w:rsidRPr="005E25EB">
        <w:rPr>
          <w:rFonts w:ascii="Times New Roman" w:eastAsia="Times New Roman" w:hAnsi="Times New Roman" w:cs="Times New Roman"/>
          <w:bCs/>
          <w:sz w:val="24"/>
          <w:szCs w:val="24"/>
          <w:lang w:eastAsia="pt-BR"/>
        </w:rPr>
        <w:t xml:space="preserve"> licitante deverá </w:t>
      </w:r>
      <w:r w:rsidR="00D00708" w:rsidRPr="005E25EB">
        <w:rPr>
          <w:rFonts w:ascii="Times New Roman" w:eastAsia="Times New Roman" w:hAnsi="Times New Roman" w:cs="Times New Roman"/>
          <w:bCs/>
          <w:sz w:val="24"/>
          <w:szCs w:val="24"/>
          <w:lang w:eastAsia="pt-BR"/>
        </w:rPr>
        <w:t>justificar</w:t>
      </w:r>
      <w:r w:rsidR="00E44E2E" w:rsidRPr="005E25EB">
        <w:rPr>
          <w:rFonts w:ascii="Times New Roman" w:eastAsia="Times New Roman" w:hAnsi="Times New Roman" w:cs="Times New Roman"/>
          <w:bCs/>
          <w:sz w:val="24"/>
          <w:szCs w:val="24"/>
          <w:lang w:eastAsia="pt-BR"/>
        </w:rPr>
        <w:t xml:space="preserve"> a redução média de 43,64%</w:t>
      </w:r>
      <w:r w:rsidRPr="005E25EB">
        <w:rPr>
          <w:rFonts w:ascii="Times New Roman" w:eastAsia="Times New Roman" w:hAnsi="Times New Roman" w:cs="Times New Roman"/>
          <w:bCs/>
          <w:sz w:val="24"/>
          <w:szCs w:val="24"/>
          <w:lang w:eastAsia="pt-BR"/>
        </w:rPr>
        <w:t xml:space="preserve"> (quarenta e três vírgula sessenta e quatro por cento)</w:t>
      </w:r>
      <w:r w:rsidR="00E44E2E" w:rsidRPr="005E25EB">
        <w:rPr>
          <w:rFonts w:ascii="Times New Roman" w:eastAsia="Times New Roman" w:hAnsi="Times New Roman" w:cs="Times New Roman"/>
          <w:bCs/>
          <w:sz w:val="24"/>
          <w:szCs w:val="24"/>
          <w:lang w:eastAsia="pt-BR"/>
        </w:rPr>
        <w:t xml:space="preserve"> e 54,32%</w:t>
      </w:r>
      <w:r w:rsidRPr="005E25EB">
        <w:rPr>
          <w:rFonts w:ascii="Times New Roman" w:eastAsia="Times New Roman" w:hAnsi="Times New Roman" w:cs="Times New Roman"/>
          <w:bCs/>
          <w:sz w:val="24"/>
          <w:szCs w:val="24"/>
          <w:lang w:eastAsia="pt-BR"/>
        </w:rPr>
        <w:t xml:space="preserve"> (cinq</w:t>
      </w:r>
      <w:r w:rsidR="00A73482" w:rsidRPr="005E25EB">
        <w:rPr>
          <w:rFonts w:ascii="Times New Roman" w:eastAsia="Times New Roman" w:hAnsi="Times New Roman" w:cs="Times New Roman"/>
          <w:bCs/>
          <w:sz w:val="24"/>
          <w:szCs w:val="24"/>
          <w:lang w:eastAsia="pt-BR"/>
        </w:rPr>
        <w:t>u</w:t>
      </w:r>
      <w:r w:rsidRPr="005E25EB">
        <w:rPr>
          <w:rFonts w:ascii="Times New Roman" w:eastAsia="Times New Roman" w:hAnsi="Times New Roman" w:cs="Times New Roman"/>
          <w:bCs/>
          <w:sz w:val="24"/>
          <w:szCs w:val="24"/>
          <w:lang w:eastAsia="pt-BR"/>
        </w:rPr>
        <w:t>enta e quatro vírgula trinta e dois por cento)</w:t>
      </w:r>
      <w:r w:rsidR="00E44E2E" w:rsidRPr="005E25EB">
        <w:rPr>
          <w:rFonts w:ascii="Times New Roman" w:eastAsia="Times New Roman" w:hAnsi="Times New Roman" w:cs="Times New Roman"/>
          <w:bCs/>
          <w:sz w:val="24"/>
          <w:szCs w:val="24"/>
          <w:lang w:eastAsia="pt-BR"/>
        </w:rPr>
        <w:t xml:space="preserve"> nos coeficientes de hora máquina e mão de obra</w:t>
      </w:r>
      <w:r w:rsidR="00A73482" w:rsidRPr="005E25EB">
        <w:rPr>
          <w:rFonts w:ascii="Times New Roman" w:eastAsia="Times New Roman" w:hAnsi="Times New Roman" w:cs="Times New Roman"/>
          <w:bCs/>
          <w:sz w:val="24"/>
          <w:szCs w:val="24"/>
          <w:lang w:eastAsia="pt-BR"/>
        </w:rPr>
        <w:t>,</w:t>
      </w:r>
      <w:r w:rsidR="00E44E2E" w:rsidRPr="005E25EB">
        <w:rPr>
          <w:rFonts w:ascii="Times New Roman" w:eastAsia="Times New Roman" w:hAnsi="Times New Roman" w:cs="Times New Roman"/>
          <w:bCs/>
          <w:sz w:val="24"/>
          <w:szCs w:val="24"/>
          <w:lang w:eastAsia="pt-BR"/>
        </w:rPr>
        <w:t xml:space="preserve"> </w:t>
      </w:r>
      <w:proofErr w:type="gramStart"/>
      <w:r w:rsidR="00E44E2E" w:rsidRPr="005E25EB">
        <w:rPr>
          <w:rFonts w:ascii="Times New Roman" w:eastAsia="Times New Roman" w:hAnsi="Times New Roman" w:cs="Times New Roman"/>
          <w:bCs/>
          <w:sz w:val="24"/>
          <w:szCs w:val="24"/>
          <w:lang w:eastAsia="pt-BR"/>
        </w:rPr>
        <w:t>respectivamente.</w:t>
      </w:r>
      <w:proofErr w:type="gramEnd"/>
      <w:r w:rsidR="000C7214">
        <w:rPr>
          <w:rFonts w:ascii="Times New Roman" w:eastAsia="Times New Roman" w:hAnsi="Times New Roman" w:cs="Times New Roman"/>
          <w:bCs/>
          <w:sz w:val="24"/>
          <w:szCs w:val="20"/>
          <w:lang w:eastAsia="pt-BR"/>
        </w:rPr>
        <w:t xml:space="preserve">Comprovar a </w:t>
      </w:r>
      <w:proofErr w:type="spellStart"/>
      <w:r w:rsidR="000C7214">
        <w:rPr>
          <w:rFonts w:ascii="Times New Roman" w:eastAsia="Times New Roman" w:hAnsi="Times New Roman" w:cs="Times New Roman"/>
          <w:bCs/>
          <w:sz w:val="24"/>
          <w:szCs w:val="20"/>
          <w:lang w:eastAsia="pt-BR"/>
        </w:rPr>
        <w:t>exequibilidade</w:t>
      </w:r>
      <w:proofErr w:type="spellEnd"/>
      <w:r w:rsidR="000C7214">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0C7214">
        <w:rPr>
          <w:rFonts w:ascii="Times New Roman" w:eastAsia="Times New Roman" w:hAnsi="Times New Roman" w:cs="Times New Roman"/>
          <w:bCs/>
          <w:sz w:val="20"/>
          <w:szCs w:val="20"/>
          <w:lang w:eastAsia="pt-BR"/>
        </w:rPr>
        <w:t>.</w:t>
      </w:r>
    </w:p>
    <w:p w:rsidR="004B1CDE" w:rsidRPr="005E25EB" w:rsidRDefault="004B1CDE" w:rsidP="00513C2A">
      <w:pPr>
        <w:spacing w:after="0" w:line="240" w:lineRule="auto"/>
        <w:rPr>
          <w:rFonts w:ascii="Times New Roman" w:eastAsia="Times New Roman" w:hAnsi="Times New Roman" w:cs="Times New Roman"/>
          <w:bCs/>
          <w:color w:val="000000"/>
          <w:sz w:val="20"/>
          <w:szCs w:val="20"/>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5D49F1" w:rsidRDefault="005D49F1" w:rsidP="00513C2A">
      <w:pPr>
        <w:spacing w:after="0" w:line="240" w:lineRule="auto"/>
        <w:rPr>
          <w:rFonts w:ascii="Times New Roman" w:eastAsia="Times New Roman" w:hAnsi="Times New Roman" w:cs="Times New Roman"/>
          <w:b/>
          <w:bCs/>
          <w:color w:val="000000"/>
          <w:sz w:val="24"/>
          <w:szCs w:val="24"/>
          <w:lang w:eastAsia="pt-BR"/>
        </w:rPr>
      </w:pPr>
    </w:p>
    <w:p w:rsidR="004B1CDE" w:rsidRPr="000C7214" w:rsidRDefault="002F359B" w:rsidP="00513C2A">
      <w:pPr>
        <w:spacing w:after="0" w:line="240" w:lineRule="auto"/>
        <w:rPr>
          <w:rFonts w:ascii="Times New Roman" w:eastAsia="Times New Roman" w:hAnsi="Times New Roman" w:cs="Times New Roman"/>
          <w:b/>
          <w:bCs/>
          <w:color w:val="000000"/>
          <w:sz w:val="24"/>
          <w:szCs w:val="24"/>
          <w:lang w:eastAsia="pt-BR"/>
        </w:rPr>
      </w:pPr>
      <w:r w:rsidRPr="000C7214">
        <w:rPr>
          <w:rFonts w:ascii="Times New Roman" w:eastAsia="Times New Roman" w:hAnsi="Times New Roman" w:cs="Times New Roman"/>
          <w:b/>
          <w:bCs/>
          <w:color w:val="000000"/>
          <w:sz w:val="24"/>
          <w:szCs w:val="24"/>
          <w:lang w:eastAsia="pt-BR"/>
        </w:rPr>
        <w:lastRenderedPageBreak/>
        <w:t>Questionamento</w:t>
      </w:r>
      <w:r w:rsidR="00D00708" w:rsidRPr="000C7214">
        <w:rPr>
          <w:rFonts w:ascii="Times New Roman" w:eastAsia="Times New Roman" w:hAnsi="Times New Roman" w:cs="Times New Roman"/>
          <w:b/>
          <w:bCs/>
          <w:color w:val="000000"/>
          <w:sz w:val="24"/>
          <w:szCs w:val="24"/>
          <w:lang w:eastAsia="pt-BR"/>
        </w:rPr>
        <w:t xml:space="preserve"> 10: </w:t>
      </w:r>
    </w:p>
    <w:p w:rsidR="00D00708" w:rsidRPr="005E25EB" w:rsidRDefault="00D00708" w:rsidP="00513C2A">
      <w:pPr>
        <w:spacing w:after="0" w:line="240" w:lineRule="auto"/>
        <w:rPr>
          <w:rFonts w:ascii="Times New Roman" w:eastAsia="Times New Roman" w:hAnsi="Times New Roman" w:cs="Times New Roman"/>
          <w:bCs/>
          <w:color w:val="000000"/>
          <w:sz w:val="20"/>
          <w:szCs w:val="20"/>
          <w:lang w:eastAsia="pt-BR"/>
        </w:rPr>
      </w:pPr>
      <w:r w:rsidRPr="005E25EB">
        <w:rPr>
          <w:rFonts w:ascii="Times New Roman" w:hAnsi="Times New Roman" w:cs="Times New Roman"/>
          <w:noProof/>
          <w:szCs w:val="20"/>
          <w:lang w:eastAsia="pt-BR"/>
        </w:rPr>
        <w:drawing>
          <wp:inline distT="0" distB="0" distL="0" distR="0">
            <wp:extent cx="6480810" cy="2480973"/>
            <wp:effectExtent l="1905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6480810" cy="2480973"/>
                    </a:xfrm>
                    <a:prstGeom prst="rect">
                      <a:avLst/>
                    </a:prstGeom>
                    <a:noFill/>
                    <a:ln w="9525">
                      <a:noFill/>
                      <a:miter lim="800000"/>
                      <a:headEnd/>
                      <a:tailEnd/>
                    </a:ln>
                  </pic:spPr>
                </pic:pic>
              </a:graphicData>
            </a:graphic>
          </wp:inline>
        </w:drawing>
      </w:r>
    </w:p>
    <w:p w:rsidR="00D00708" w:rsidRPr="005E25EB" w:rsidRDefault="00D00708" w:rsidP="00513C2A">
      <w:pPr>
        <w:spacing w:after="0" w:line="240" w:lineRule="auto"/>
        <w:rPr>
          <w:rFonts w:ascii="Times New Roman" w:eastAsia="Times New Roman" w:hAnsi="Times New Roman" w:cs="Times New Roman"/>
          <w:bCs/>
          <w:color w:val="000000"/>
          <w:sz w:val="20"/>
          <w:szCs w:val="20"/>
          <w:lang w:eastAsia="pt-BR"/>
        </w:rPr>
      </w:pPr>
    </w:p>
    <w:p w:rsidR="00D00708" w:rsidRPr="005E25EB" w:rsidRDefault="00D00708" w:rsidP="000C7214">
      <w:pPr>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 xml:space="preserve">A licitante deverá apresentar cotação ou </w:t>
      </w:r>
      <w:r w:rsidR="00A73482" w:rsidRPr="005E25EB">
        <w:rPr>
          <w:rFonts w:ascii="Times New Roman" w:eastAsia="Times New Roman" w:hAnsi="Times New Roman" w:cs="Times New Roman"/>
          <w:bCs/>
          <w:sz w:val="24"/>
          <w:szCs w:val="24"/>
          <w:lang w:eastAsia="pt-BR"/>
        </w:rPr>
        <w:t>documentação</w:t>
      </w:r>
      <w:r w:rsidRPr="005E25EB">
        <w:rPr>
          <w:rFonts w:ascii="Times New Roman" w:eastAsia="Times New Roman" w:hAnsi="Times New Roman" w:cs="Times New Roman"/>
          <w:bCs/>
          <w:sz w:val="24"/>
          <w:szCs w:val="24"/>
          <w:lang w:eastAsia="pt-BR"/>
        </w:rPr>
        <w:t xml:space="preserve"> que comprove a redução de 20,52% (vinte vírgula cinq</w:t>
      </w:r>
      <w:r w:rsidR="00A73482" w:rsidRPr="005E25EB">
        <w:rPr>
          <w:rFonts w:ascii="Times New Roman" w:eastAsia="Times New Roman" w:hAnsi="Times New Roman" w:cs="Times New Roman"/>
          <w:bCs/>
          <w:sz w:val="24"/>
          <w:szCs w:val="24"/>
          <w:lang w:eastAsia="pt-BR"/>
        </w:rPr>
        <w:t>u</w:t>
      </w:r>
      <w:r w:rsidRPr="005E25EB">
        <w:rPr>
          <w:rFonts w:ascii="Times New Roman" w:eastAsia="Times New Roman" w:hAnsi="Times New Roman" w:cs="Times New Roman"/>
          <w:bCs/>
          <w:sz w:val="24"/>
          <w:szCs w:val="24"/>
          <w:lang w:eastAsia="pt-BR"/>
        </w:rPr>
        <w:t>enta e dois por cento) no insumo "caixa de inspeção" com o código 3279</w:t>
      </w:r>
      <w:r w:rsidR="00D54A14">
        <w:rPr>
          <w:rFonts w:ascii="Times New Roman" w:eastAsia="Times New Roman" w:hAnsi="Times New Roman" w:cs="Times New Roman"/>
          <w:bCs/>
          <w:sz w:val="24"/>
          <w:szCs w:val="24"/>
          <w:lang w:eastAsia="pt-BR"/>
        </w:rPr>
        <w:t>/</w:t>
      </w:r>
      <w:r w:rsidR="00D54A14" w:rsidRPr="00D54A14">
        <w:rPr>
          <w:rFonts w:ascii="Times New Roman" w:eastAsia="Times New Roman" w:hAnsi="Times New Roman" w:cs="Times New Roman"/>
          <w:bCs/>
          <w:sz w:val="24"/>
          <w:szCs w:val="24"/>
          <w:highlight w:val="yellow"/>
          <w:lang w:eastAsia="pt-BR"/>
        </w:rPr>
        <w:t>SINAPI</w:t>
      </w:r>
      <w:r w:rsidRPr="005E25EB">
        <w:rPr>
          <w:rFonts w:ascii="Times New Roman" w:eastAsia="Times New Roman" w:hAnsi="Times New Roman" w:cs="Times New Roman"/>
          <w:bCs/>
          <w:sz w:val="24"/>
          <w:szCs w:val="24"/>
          <w:lang w:eastAsia="pt-BR"/>
        </w:rPr>
        <w:t xml:space="preserve">, bem como explicar a redução média de 63,82% (sessenta e três vírgula oitenta e dois por cento) nos coeficientes de mão de </w:t>
      </w:r>
      <w:proofErr w:type="gramStart"/>
      <w:r w:rsidRPr="005E25EB">
        <w:rPr>
          <w:rFonts w:ascii="Times New Roman" w:eastAsia="Times New Roman" w:hAnsi="Times New Roman" w:cs="Times New Roman"/>
          <w:bCs/>
          <w:sz w:val="24"/>
          <w:szCs w:val="24"/>
          <w:lang w:eastAsia="pt-BR"/>
        </w:rPr>
        <w:t>obra.</w:t>
      </w:r>
      <w:proofErr w:type="gramEnd"/>
      <w:r w:rsidR="000C7214">
        <w:rPr>
          <w:rFonts w:ascii="Times New Roman" w:eastAsia="Times New Roman" w:hAnsi="Times New Roman" w:cs="Times New Roman"/>
          <w:bCs/>
          <w:sz w:val="24"/>
          <w:szCs w:val="20"/>
          <w:lang w:eastAsia="pt-BR"/>
        </w:rPr>
        <w:t xml:space="preserve">Comprovar a </w:t>
      </w:r>
      <w:proofErr w:type="spellStart"/>
      <w:r w:rsidR="000C7214">
        <w:rPr>
          <w:rFonts w:ascii="Times New Roman" w:eastAsia="Times New Roman" w:hAnsi="Times New Roman" w:cs="Times New Roman"/>
          <w:bCs/>
          <w:sz w:val="24"/>
          <w:szCs w:val="20"/>
          <w:lang w:eastAsia="pt-BR"/>
        </w:rPr>
        <w:t>exequibilidade</w:t>
      </w:r>
      <w:proofErr w:type="spellEnd"/>
      <w:r w:rsidR="000C7214">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0C7214">
        <w:rPr>
          <w:rFonts w:ascii="Times New Roman" w:eastAsia="Times New Roman" w:hAnsi="Times New Roman" w:cs="Times New Roman"/>
          <w:bCs/>
          <w:sz w:val="20"/>
          <w:szCs w:val="20"/>
          <w:lang w:eastAsia="pt-BR"/>
        </w:rPr>
        <w:t>.</w:t>
      </w:r>
    </w:p>
    <w:p w:rsidR="00845BF2" w:rsidRPr="005E25EB" w:rsidRDefault="00845BF2" w:rsidP="00513C2A">
      <w:pPr>
        <w:spacing w:after="0" w:line="240" w:lineRule="auto"/>
        <w:rPr>
          <w:rFonts w:ascii="Times New Roman" w:eastAsia="Times New Roman" w:hAnsi="Times New Roman" w:cs="Times New Roman"/>
          <w:bCs/>
          <w:sz w:val="20"/>
          <w:szCs w:val="20"/>
          <w:lang w:eastAsia="pt-BR"/>
        </w:rPr>
      </w:pPr>
    </w:p>
    <w:p w:rsidR="00845BF2" w:rsidRPr="005E25EB" w:rsidRDefault="00845BF2" w:rsidP="00513C2A">
      <w:pPr>
        <w:spacing w:after="0" w:line="240" w:lineRule="auto"/>
        <w:rPr>
          <w:rFonts w:ascii="Times New Roman" w:eastAsia="Times New Roman" w:hAnsi="Times New Roman" w:cs="Times New Roman"/>
          <w:bCs/>
          <w:sz w:val="20"/>
          <w:szCs w:val="20"/>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5D49F1" w:rsidRDefault="005D49F1" w:rsidP="00513C2A">
      <w:pPr>
        <w:spacing w:after="0" w:line="240" w:lineRule="auto"/>
        <w:rPr>
          <w:rFonts w:ascii="Times New Roman" w:eastAsia="Times New Roman" w:hAnsi="Times New Roman" w:cs="Times New Roman"/>
          <w:b/>
          <w:bCs/>
          <w:sz w:val="24"/>
          <w:szCs w:val="24"/>
          <w:lang w:eastAsia="pt-BR"/>
        </w:rPr>
      </w:pPr>
    </w:p>
    <w:p w:rsidR="00D00708" w:rsidRPr="000C7214" w:rsidRDefault="00D00708" w:rsidP="00513C2A">
      <w:pPr>
        <w:spacing w:after="0" w:line="240" w:lineRule="auto"/>
        <w:rPr>
          <w:rFonts w:ascii="Times New Roman" w:eastAsia="Times New Roman" w:hAnsi="Times New Roman" w:cs="Times New Roman"/>
          <w:b/>
          <w:bCs/>
          <w:sz w:val="24"/>
          <w:szCs w:val="24"/>
          <w:lang w:eastAsia="pt-BR"/>
        </w:rPr>
      </w:pPr>
      <w:r w:rsidRPr="000C7214">
        <w:rPr>
          <w:rFonts w:ascii="Times New Roman" w:eastAsia="Times New Roman" w:hAnsi="Times New Roman" w:cs="Times New Roman"/>
          <w:b/>
          <w:bCs/>
          <w:sz w:val="24"/>
          <w:szCs w:val="24"/>
          <w:lang w:eastAsia="pt-BR"/>
        </w:rPr>
        <w:lastRenderedPageBreak/>
        <w:t>Questionamento 11:</w:t>
      </w:r>
    </w:p>
    <w:p w:rsidR="00D00708" w:rsidRPr="005E25EB" w:rsidRDefault="00D00708" w:rsidP="00513C2A">
      <w:pPr>
        <w:spacing w:after="0" w:line="240" w:lineRule="auto"/>
        <w:rPr>
          <w:rFonts w:ascii="Times New Roman" w:eastAsia="Times New Roman" w:hAnsi="Times New Roman" w:cs="Times New Roman"/>
          <w:bCs/>
          <w:sz w:val="20"/>
          <w:szCs w:val="20"/>
          <w:lang w:eastAsia="pt-BR"/>
        </w:rPr>
      </w:pPr>
      <w:r w:rsidRPr="005E25EB">
        <w:rPr>
          <w:rFonts w:ascii="Times New Roman" w:hAnsi="Times New Roman" w:cs="Times New Roman"/>
          <w:noProof/>
          <w:szCs w:val="20"/>
          <w:lang w:eastAsia="pt-BR"/>
        </w:rPr>
        <w:drawing>
          <wp:inline distT="0" distB="0" distL="0" distR="0">
            <wp:extent cx="6480810" cy="2075617"/>
            <wp:effectExtent l="1905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6480810" cy="2075617"/>
                    </a:xfrm>
                    <a:prstGeom prst="rect">
                      <a:avLst/>
                    </a:prstGeom>
                    <a:noFill/>
                    <a:ln w="9525">
                      <a:noFill/>
                      <a:miter lim="800000"/>
                      <a:headEnd/>
                      <a:tailEnd/>
                    </a:ln>
                  </pic:spPr>
                </pic:pic>
              </a:graphicData>
            </a:graphic>
          </wp:inline>
        </w:drawing>
      </w:r>
    </w:p>
    <w:p w:rsidR="00D00708" w:rsidRPr="005E25EB" w:rsidRDefault="00D00708" w:rsidP="000C7214">
      <w:pPr>
        <w:spacing w:after="0" w:line="240" w:lineRule="auto"/>
        <w:ind w:firstLine="709"/>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A licitante deverá justificar a redução média de 51,78% (cinq</w:t>
      </w:r>
      <w:r w:rsidR="00A73482" w:rsidRPr="005E25EB">
        <w:rPr>
          <w:rFonts w:ascii="Times New Roman" w:eastAsia="Times New Roman" w:hAnsi="Times New Roman" w:cs="Times New Roman"/>
          <w:bCs/>
          <w:sz w:val="24"/>
          <w:szCs w:val="24"/>
          <w:lang w:eastAsia="pt-BR"/>
        </w:rPr>
        <w:t>u</w:t>
      </w:r>
      <w:r w:rsidRPr="005E25EB">
        <w:rPr>
          <w:rFonts w:ascii="Times New Roman" w:eastAsia="Times New Roman" w:hAnsi="Times New Roman" w:cs="Times New Roman"/>
          <w:bCs/>
          <w:sz w:val="24"/>
          <w:szCs w:val="24"/>
          <w:lang w:eastAsia="pt-BR"/>
        </w:rPr>
        <w:t xml:space="preserve">enta e um vírgula setenta e oito por cento) nos coeficientes de hora </w:t>
      </w:r>
      <w:proofErr w:type="gramStart"/>
      <w:r w:rsidRPr="005E25EB">
        <w:rPr>
          <w:rFonts w:ascii="Times New Roman" w:eastAsia="Times New Roman" w:hAnsi="Times New Roman" w:cs="Times New Roman"/>
          <w:bCs/>
          <w:sz w:val="24"/>
          <w:szCs w:val="24"/>
          <w:lang w:eastAsia="pt-BR"/>
        </w:rPr>
        <w:t>máquina.</w:t>
      </w:r>
      <w:proofErr w:type="gramEnd"/>
      <w:r w:rsidR="000C7214">
        <w:rPr>
          <w:rFonts w:ascii="Times New Roman" w:eastAsia="Times New Roman" w:hAnsi="Times New Roman" w:cs="Times New Roman"/>
          <w:bCs/>
          <w:sz w:val="24"/>
          <w:szCs w:val="20"/>
          <w:lang w:eastAsia="pt-BR"/>
        </w:rPr>
        <w:t xml:space="preserve">Comprovar a </w:t>
      </w:r>
      <w:proofErr w:type="spellStart"/>
      <w:r w:rsidR="000C7214">
        <w:rPr>
          <w:rFonts w:ascii="Times New Roman" w:eastAsia="Times New Roman" w:hAnsi="Times New Roman" w:cs="Times New Roman"/>
          <w:bCs/>
          <w:sz w:val="24"/>
          <w:szCs w:val="20"/>
          <w:lang w:eastAsia="pt-BR"/>
        </w:rPr>
        <w:t>exequibilidade</w:t>
      </w:r>
      <w:proofErr w:type="spellEnd"/>
      <w:r w:rsidR="000C7214">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0C7214">
        <w:rPr>
          <w:rFonts w:ascii="Times New Roman" w:eastAsia="Times New Roman" w:hAnsi="Times New Roman" w:cs="Times New Roman"/>
          <w:bCs/>
          <w:sz w:val="20"/>
          <w:szCs w:val="20"/>
          <w:lang w:eastAsia="pt-BR"/>
        </w:rPr>
        <w:t>.</w:t>
      </w: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C617DE" w:rsidRDefault="00C617DE" w:rsidP="00513C2A">
      <w:pPr>
        <w:spacing w:after="0" w:line="240" w:lineRule="auto"/>
        <w:rPr>
          <w:rFonts w:ascii="Times New Roman" w:eastAsia="Times New Roman" w:hAnsi="Times New Roman" w:cs="Times New Roman"/>
          <w:b/>
          <w:bCs/>
          <w:color w:val="000000"/>
          <w:sz w:val="24"/>
          <w:szCs w:val="24"/>
          <w:lang w:eastAsia="pt-BR"/>
        </w:rPr>
      </w:pPr>
    </w:p>
    <w:p w:rsidR="00845BF2" w:rsidRPr="000C7214" w:rsidRDefault="00845BF2" w:rsidP="00513C2A">
      <w:pPr>
        <w:spacing w:after="0" w:line="240" w:lineRule="auto"/>
        <w:rPr>
          <w:rFonts w:ascii="Times New Roman" w:eastAsia="Times New Roman" w:hAnsi="Times New Roman" w:cs="Times New Roman"/>
          <w:b/>
          <w:bCs/>
          <w:color w:val="000000"/>
          <w:sz w:val="24"/>
          <w:szCs w:val="24"/>
          <w:lang w:eastAsia="pt-BR"/>
        </w:rPr>
      </w:pPr>
      <w:r w:rsidRPr="000C7214">
        <w:rPr>
          <w:rFonts w:ascii="Times New Roman" w:eastAsia="Times New Roman" w:hAnsi="Times New Roman" w:cs="Times New Roman"/>
          <w:b/>
          <w:bCs/>
          <w:color w:val="000000"/>
          <w:sz w:val="24"/>
          <w:szCs w:val="24"/>
          <w:lang w:eastAsia="pt-BR"/>
        </w:rPr>
        <w:lastRenderedPageBreak/>
        <w:t>Questionamento 12:</w:t>
      </w:r>
    </w:p>
    <w:p w:rsidR="00845BF2" w:rsidRPr="005E25EB" w:rsidRDefault="00845BF2" w:rsidP="00513C2A">
      <w:pPr>
        <w:spacing w:after="0" w:line="240" w:lineRule="auto"/>
        <w:rPr>
          <w:rFonts w:ascii="Times New Roman" w:eastAsia="Times New Roman" w:hAnsi="Times New Roman" w:cs="Times New Roman"/>
          <w:bCs/>
          <w:color w:val="000000"/>
          <w:sz w:val="20"/>
          <w:szCs w:val="20"/>
          <w:lang w:eastAsia="pt-BR"/>
        </w:rPr>
      </w:pPr>
      <w:r w:rsidRPr="005E25EB">
        <w:rPr>
          <w:rFonts w:ascii="Times New Roman" w:hAnsi="Times New Roman" w:cs="Times New Roman"/>
          <w:noProof/>
          <w:szCs w:val="20"/>
          <w:lang w:eastAsia="pt-BR"/>
        </w:rPr>
        <w:drawing>
          <wp:inline distT="0" distB="0" distL="0" distR="0">
            <wp:extent cx="6480810" cy="2021896"/>
            <wp:effectExtent l="1905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6480810" cy="2021896"/>
                    </a:xfrm>
                    <a:prstGeom prst="rect">
                      <a:avLst/>
                    </a:prstGeom>
                    <a:noFill/>
                    <a:ln w="9525">
                      <a:noFill/>
                      <a:miter lim="800000"/>
                      <a:headEnd/>
                      <a:tailEnd/>
                    </a:ln>
                  </pic:spPr>
                </pic:pic>
              </a:graphicData>
            </a:graphic>
          </wp:inline>
        </w:drawing>
      </w:r>
    </w:p>
    <w:p w:rsidR="00845BF2" w:rsidRPr="005E25EB" w:rsidRDefault="00845BF2" w:rsidP="00513C2A">
      <w:pPr>
        <w:spacing w:after="0" w:line="240" w:lineRule="auto"/>
        <w:rPr>
          <w:rFonts w:ascii="Times New Roman" w:eastAsia="Times New Roman" w:hAnsi="Times New Roman" w:cs="Times New Roman"/>
          <w:bCs/>
          <w:color w:val="000000"/>
          <w:sz w:val="20"/>
          <w:szCs w:val="20"/>
          <w:lang w:eastAsia="pt-BR"/>
        </w:rPr>
      </w:pPr>
    </w:p>
    <w:p w:rsidR="00845BF2" w:rsidRPr="005E25EB" w:rsidRDefault="00845BF2" w:rsidP="000C7214">
      <w:pPr>
        <w:spacing w:after="0" w:line="240" w:lineRule="auto"/>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 xml:space="preserve">A Licitante deverá justificar o desconto de 79,37% (setenta e nove vírgula trinta e sete por cento) </w:t>
      </w:r>
      <w:r w:rsidR="000C7214">
        <w:rPr>
          <w:rFonts w:ascii="Times New Roman" w:eastAsia="Times New Roman" w:hAnsi="Times New Roman" w:cs="Times New Roman"/>
          <w:bCs/>
          <w:sz w:val="24"/>
          <w:szCs w:val="24"/>
          <w:lang w:eastAsia="pt-BR"/>
        </w:rPr>
        <w:t>no item</w:t>
      </w:r>
      <w:r w:rsidRPr="005E25EB">
        <w:rPr>
          <w:rFonts w:ascii="Times New Roman" w:eastAsia="Times New Roman" w:hAnsi="Times New Roman" w:cs="Times New Roman"/>
          <w:bCs/>
          <w:sz w:val="24"/>
          <w:szCs w:val="24"/>
          <w:lang w:eastAsia="pt-BR"/>
        </w:rPr>
        <w:t xml:space="preserve"> "caminhão de transporte de material </w:t>
      </w:r>
      <w:proofErr w:type="spellStart"/>
      <w:r w:rsidRPr="005E25EB">
        <w:rPr>
          <w:rFonts w:ascii="Times New Roman" w:eastAsia="Times New Roman" w:hAnsi="Times New Roman" w:cs="Times New Roman"/>
          <w:bCs/>
          <w:sz w:val="24"/>
          <w:szCs w:val="24"/>
          <w:lang w:eastAsia="pt-BR"/>
        </w:rPr>
        <w:t>asfáltico</w:t>
      </w:r>
      <w:proofErr w:type="spellEnd"/>
      <w:r w:rsidRPr="005E25EB">
        <w:rPr>
          <w:rFonts w:ascii="Times New Roman" w:eastAsia="Times New Roman" w:hAnsi="Times New Roman" w:cs="Times New Roman"/>
          <w:bCs/>
          <w:sz w:val="24"/>
          <w:szCs w:val="24"/>
          <w:lang w:eastAsia="pt-BR"/>
        </w:rPr>
        <w:t xml:space="preserve">", código </w:t>
      </w:r>
      <w:r w:rsidRPr="00D54A14">
        <w:rPr>
          <w:rFonts w:ascii="Times New Roman" w:eastAsia="Times New Roman" w:hAnsi="Times New Roman" w:cs="Times New Roman"/>
          <w:bCs/>
          <w:sz w:val="24"/>
          <w:szCs w:val="24"/>
          <w:highlight w:val="yellow"/>
          <w:lang w:eastAsia="pt-BR"/>
        </w:rPr>
        <w:t>92243</w:t>
      </w:r>
      <w:r w:rsidR="00D54A14" w:rsidRPr="00D54A14">
        <w:rPr>
          <w:rFonts w:ascii="Times New Roman" w:eastAsia="Times New Roman" w:hAnsi="Times New Roman" w:cs="Times New Roman"/>
          <w:bCs/>
          <w:sz w:val="24"/>
          <w:szCs w:val="24"/>
          <w:highlight w:val="yellow"/>
          <w:lang w:eastAsia="pt-BR"/>
        </w:rPr>
        <w:t>/SINAPI</w:t>
      </w:r>
      <w:r w:rsidRPr="005E25EB">
        <w:rPr>
          <w:rFonts w:ascii="Times New Roman" w:eastAsia="Times New Roman" w:hAnsi="Times New Roman" w:cs="Times New Roman"/>
          <w:bCs/>
          <w:sz w:val="24"/>
          <w:szCs w:val="24"/>
          <w:lang w:eastAsia="pt-BR"/>
        </w:rPr>
        <w:t xml:space="preserve">, bem como a redução de66,32% (sessenta e seis vírgula trinta e dois por cento) nos coeficientes de hora </w:t>
      </w:r>
      <w:proofErr w:type="gramStart"/>
      <w:r w:rsidRPr="005E25EB">
        <w:rPr>
          <w:rFonts w:ascii="Times New Roman" w:eastAsia="Times New Roman" w:hAnsi="Times New Roman" w:cs="Times New Roman"/>
          <w:bCs/>
          <w:sz w:val="24"/>
          <w:szCs w:val="24"/>
          <w:lang w:eastAsia="pt-BR"/>
        </w:rPr>
        <w:t>máquina.</w:t>
      </w:r>
      <w:proofErr w:type="gramEnd"/>
      <w:r w:rsidR="000C7214">
        <w:rPr>
          <w:rFonts w:ascii="Times New Roman" w:eastAsia="Times New Roman" w:hAnsi="Times New Roman" w:cs="Times New Roman"/>
          <w:bCs/>
          <w:sz w:val="24"/>
          <w:szCs w:val="20"/>
          <w:lang w:eastAsia="pt-BR"/>
        </w:rPr>
        <w:t xml:space="preserve">Comprovar a </w:t>
      </w:r>
      <w:proofErr w:type="spellStart"/>
      <w:r w:rsidR="000C7214">
        <w:rPr>
          <w:rFonts w:ascii="Times New Roman" w:eastAsia="Times New Roman" w:hAnsi="Times New Roman" w:cs="Times New Roman"/>
          <w:bCs/>
          <w:sz w:val="24"/>
          <w:szCs w:val="20"/>
          <w:lang w:eastAsia="pt-BR"/>
        </w:rPr>
        <w:t>exequibilidade</w:t>
      </w:r>
      <w:proofErr w:type="spellEnd"/>
      <w:r w:rsidR="000C7214">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0C7214">
        <w:rPr>
          <w:rFonts w:ascii="Times New Roman" w:eastAsia="Times New Roman" w:hAnsi="Times New Roman" w:cs="Times New Roman"/>
          <w:bCs/>
          <w:sz w:val="20"/>
          <w:szCs w:val="20"/>
          <w:lang w:eastAsia="pt-BR"/>
        </w:rPr>
        <w:t>.</w:t>
      </w: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C617DE" w:rsidRDefault="00C617DE" w:rsidP="00845BF2">
      <w:pPr>
        <w:spacing w:after="0" w:line="240" w:lineRule="auto"/>
        <w:rPr>
          <w:rFonts w:ascii="Times New Roman" w:eastAsia="Times New Roman" w:hAnsi="Times New Roman" w:cs="Times New Roman"/>
          <w:b/>
          <w:bCs/>
          <w:color w:val="000000"/>
          <w:sz w:val="24"/>
          <w:szCs w:val="24"/>
          <w:lang w:eastAsia="pt-BR"/>
        </w:rPr>
      </w:pPr>
    </w:p>
    <w:p w:rsidR="00845BF2" w:rsidRPr="000C7214" w:rsidRDefault="00845BF2" w:rsidP="00845BF2">
      <w:pPr>
        <w:spacing w:after="0" w:line="240" w:lineRule="auto"/>
        <w:rPr>
          <w:rFonts w:ascii="Times New Roman" w:eastAsia="Times New Roman" w:hAnsi="Times New Roman" w:cs="Times New Roman"/>
          <w:b/>
          <w:bCs/>
          <w:color w:val="000000"/>
          <w:sz w:val="24"/>
          <w:szCs w:val="24"/>
          <w:lang w:eastAsia="pt-BR"/>
        </w:rPr>
      </w:pPr>
      <w:r w:rsidRPr="000C7214">
        <w:rPr>
          <w:rFonts w:ascii="Times New Roman" w:eastAsia="Times New Roman" w:hAnsi="Times New Roman" w:cs="Times New Roman"/>
          <w:b/>
          <w:bCs/>
          <w:color w:val="000000"/>
          <w:sz w:val="24"/>
          <w:szCs w:val="24"/>
          <w:lang w:eastAsia="pt-BR"/>
        </w:rPr>
        <w:t>Questionamento 13:</w:t>
      </w:r>
    </w:p>
    <w:p w:rsidR="00845BF2" w:rsidRPr="005E25EB" w:rsidRDefault="00845BF2" w:rsidP="00513C2A">
      <w:pPr>
        <w:spacing w:after="0" w:line="240" w:lineRule="auto"/>
        <w:rPr>
          <w:rFonts w:ascii="Times New Roman" w:eastAsia="Times New Roman" w:hAnsi="Times New Roman" w:cs="Times New Roman"/>
          <w:b/>
          <w:bCs/>
          <w:color w:val="000000"/>
          <w:sz w:val="20"/>
          <w:szCs w:val="20"/>
          <w:lang w:eastAsia="pt-BR"/>
        </w:rPr>
      </w:pPr>
      <w:r w:rsidRPr="005E25EB">
        <w:rPr>
          <w:rFonts w:ascii="Times New Roman" w:hAnsi="Times New Roman" w:cs="Times New Roman"/>
          <w:noProof/>
          <w:szCs w:val="20"/>
          <w:lang w:eastAsia="pt-BR"/>
        </w:rPr>
        <w:drawing>
          <wp:inline distT="0" distB="0" distL="0" distR="0">
            <wp:extent cx="6472830" cy="4114800"/>
            <wp:effectExtent l="19050" t="0" r="417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6480810" cy="4119873"/>
                    </a:xfrm>
                    <a:prstGeom prst="rect">
                      <a:avLst/>
                    </a:prstGeom>
                    <a:noFill/>
                    <a:ln w="9525">
                      <a:noFill/>
                      <a:miter lim="800000"/>
                      <a:headEnd/>
                      <a:tailEnd/>
                    </a:ln>
                  </pic:spPr>
                </pic:pic>
              </a:graphicData>
            </a:graphic>
          </wp:inline>
        </w:drawing>
      </w:r>
    </w:p>
    <w:p w:rsidR="004B1CDE" w:rsidRPr="005E25EB" w:rsidRDefault="004B1CDE" w:rsidP="00513C2A">
      <w:pPr>
        <w:spacing w:after="0" w:line="240" w:lineRule="auto"/>
        <w:rPr>
          <w:rFonts w:ascii="Times New Roman" w:eastAsia="Times New Roman" w:hAnsi="Times New Roman" w:cs="Times New Roman"/>
          <w:b/>
          <w:bCs/>
          <w:color w:val="000000"/>
          <w:sz w:val="20"/>
          <w:szCs w:val="20"/>
          <w:lang w:eastAsia="pt-BR"/>
        </w:rPr>
      </w:pPr>
    </w:p>
    <w:p w:rsidR="00845BF2" w:rsidRPr="005E25EB" w:rsidRDefault="00AE0370" w:rsidP="005D49F1">
      <w:pPr>
        <w:spacing w:after="0" w:line="240" w:lineRule="auto"/>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lastRenderedPageBreak/>
        <w:t>A Licitante deverá Justificar</w:t>
      </w:r>
      <w:r w:rsidR="007E13F7" w:rsidRPr="005E25EB">
        <w:rPr>
          <w:rFonts w:ascii="Times New Roman" w:eastAsia="Times New Roman" w:hAnsi="Times New Roman" w:cs="Times New Roman"/>
          <w:bCs/>
          <w:sz w:val="24"/>
          <w:szCs w:val="24"/>
          <w:lang w:eastAsia="pt-BR"/>
        </w:rPr>
        <w:t xml:space="preserve"> a redução m</w:t>
      </w:r>
      <w:r w:rsidR="00347DF5" w:rsidRPr="005E25EB">
        <w:rPr>
          <w:rFonts w:ascii="Times New Roman" w:eastAsia="Times New Roman" w:hAnsi="Times New Roman" w:cs="Times New Roman"/>
          <w:bCs/>
          <w:sz w:val="24"/>
          <w:szCs w:val="24"/>
          <w:lang w:eastAsia="pt-BR"/>
        </w:rPr>
        <w:t>édia d</w:t>
      </w:r>
      <w:r w:rsidRPr="005E25EB">
        <w:rPr>
          <w:rFonts w:ascii="Times New Roman" w:eastAsia="Times New Roman" w:hAnsi="Times New Roman" w:cs="Times New Roman"/>
          <w:bCs/>
          <w:sz w:val="24"/>
          <w:szCs w:val="24"/>
          <w:lang w:eastAsia="pt-BR"/>
        </w:rPr>
        <w:t>e 90,79%</w:t>
      </w:r>
      <w:r w:rsidR="00347DF5" w:rsidRPr="005E25EB">
        <w:rPr>
          <w:rFonts w:ascii="Times New Roman" w:eastAsia="Times New Roman" w:hAnsi="Times New Roman" w:cs="Times New Roman"/>
          <w:bCs/>
          <w:sz w:val="24"/>
          <w:szCs w:val="24"/>
          <w:lang w:eastAsia="pt-BR"/>
        </w:rPr>
        <w:t xml:space="preserve"> (</w:t>
      </w:r>
      <w:r w:rsidRPr="005E25EB">
        <w:rPr>
          <w:rFonts w:ascii="Times New Roman" w:eastAsia="Times New Roman" w:hAnsi="Times New Roman" w:cs="Times New Roman"/>
          <w:bCs/>
          <w:sz w:val="24"/>
          <w:szCs w:val="24"/>
          <w:lang w:eastAsia="pt-BR"/>
        </w:rPr>
        <w:t xml:space="preserve">noventa vírgula setenta e nove por cento) nos </w:t>
      </w:r>
      <w:r w:rsidR="009F079D" w:rsidRPr="005E25EB">
        <w:rPr>
          <w:rFonts w:ascii="Times New Roman" w:eastAsia="Times New Roman" w:hAnsi="Times New Roman" w:cs="Times New Roman"/>
          <w:bCs/>
          <w:sz w:val="24"/>
          <w:szCs w:val="24"/>
          <w:lang w:eastAsia="pt-BR"/>
        </w:rPr>
        <w:t>í</w:t>
      </w:r>
      <w:r w:rsidRPr="005E25EB">
        <w:rPr>
          <w:rFonts w:ascii="Times New Roman" w:eastAsia="Times New Roman" w:hAnsi="Times New Roman" w:cs="Times New Roman"/>
          <w:bCs/>
          <w:sz w:val="24"/>
          <w:szCs w:val="24"/>
          <w:lang w:eastAsia="pt-BR"/>
        </w:rPr>
        <w:t>ndices</w:t>
      </w:r>
      <w:r w:rsidR="007E13F7" w:rsidRPr="005E25EB">
        <w:rPr>
          <w:rFonts w:ascii="Times New Roman" w:eastAsia="Times New Roman" w:hAnsi="Times New Roman" w:cs="Times New Roman"/>
          <w:bCs/>
          <w:sz w:val="24"/>
          <w:szCs w:val="24"/>
          <w:lang w:eastAsia="pt-BR"/>
        </w:rPr>
        <w:t xml:space="preserve"> de m</w:t>
      </w:r>
      <w:r w:rsidRPr="005E25EB">
        <w:rPr>
          <w:rFonts w:ascii="Times New Roman" w:eastAsia="Times New Roman" w:hAnsi="Times New Roman" w:cs="Times New Roman"/>
          <w:bCs/>
          <w:sz w:val="24"/>
          <w:szCs w:val="24"/>
          <w:lang w:eastAsia="pt-BR"/>
        </w:rPr>
        <w:t xml:space="preserve">ão </w:t>
      </w:r>
      <w:r w:rsidR="007E13F7" w:rsidRPr="005E25EB">
        <w:rPr>
          <w:rFonts w:ascii="Times New Roman" w:eastAsia="Times New Roman" w:hAnsi="Times New Roman" w:cs="Times New Roman"/>
          <w:bCs/>
          <w:sz w:val="24"/>
          <w:szCs w:val="24"/>
          <w:lang w:eastAsia="pt-BR"/>
        </w:rPr>
        <w:t xml:space="preserve">de </w:t>
      </w:r>
      <w:proofErr w:type="gramStart"/>
      <w:r w:rsidR="007E13F7" w:rsidRPr="005E25EB">
        <w:rPr>
          <w:rFonts w:ascii="Times New Roman" w:eastAsia="Times New Roman" w:hAnsi="Times New Roman" w:cs="Times New Roman"/>
          <w:bCs/>
          <w:sz w:val="24"/>
          <w:szCs w:val="24"/>
          <w:lang w:eastAsia="pt-BR"/>
        </w:rPr>
        <w:t>o</w:t>
      </w:r>
      <w:r w:rsidRPr="005E25EB">
        <w:rPr>
          <w:rFonts w:ascii="Times New Roman" w:eastAsia="Times New Roman" w:hAnsi="Times New Roman" w:cs="Times New Roman"/>
          <w:bCs/>
          <w:sz w:val="24"/>
          <w:szCs w:val="24"/>
          <w:lang w:eastAsia="pt-BR"/>
        </w:rPr>
        <w:t>bra</w:t>
      </w:r>
      <w:r w:rsidR="007E13F7" w:rsidRPr="005E25EB">
        <w:rPr>
          <w:rFonts w:ascii="Times New Roman" w:eastAsia="Times New Roman" w:hAnsi="Times New Roman" w:cs="Times New Roman"/>
          <w:bCs/>
          <w:sz w:val="24"/>
          <w:szCs w:val="24"/>
          <w:lang w:eastAsia="pt-BR"/>
        </w:rPr>
        <w:t>.</w:t>
      </w:r>
      <w:proofErr w:type="gramEnd"/>
      <w:r w:rsidR="005D49F1">
        <w:rPr>
          <w:rFonts w:ascii="Times New Roman" w:eastAsia="Times New Roman" w:hAnsi="Times New Roman" w:cs="Times New Roman"/>
          <w:bCs/>
          <w:sz w:val="24"/>
          <w:szCs w:val="20"/>
          <w:lang w:eastAsia="pt-BR"/>
        </w:rPr>
        <w:t xml:space="preserve">Comprovar a </w:t>
      </w:r>
      <w:proofErr w:type="spellStart"/>
      <w:r w:rsidR="005D49F1">
        <w:rPr>
          <w:rFonts w:ascii="Times New Roman" w:eastAsia="Times New Roman" w:hAnsi="Times New Roman" w:cs="Times New Roman"/>
          <w:bCs/>
          <w:sz w:val="24"/>
          <w:szCs w:val="20"/>
          <w:lang w:eastAsia="pt-BR"/>
        </w:rPr>
        <w:t>exequibilidade</w:t>
      </w:r>
      <w:proofErr w:type="spellEnd"/>
      <w:r w:rsidR="005D49F1">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5D49F1">
        <w:rPr>
          <w:rFonts w:ascii="Times New Roman" w:eastAsia="Times New Roman" w:hAnsi="Times New Roman" w:cs="Times New Roman"/>
          <w:bCs/>
          <w:sz w:val="20"/>
          <w:szCs w:val="20"/>
          <w:lang w:eastAsia="pt-BR"/>
        </w:rPr>
        <w:t>.</w:t>
      </w:r>
    </w:p>
    <w:p w:rsidR="00347DF5" w:rsidRPr="005E25EB" w:rsidRDefault="00347DF5" w:rsidP="00513C2A">
      <w:pPr>
        <w:spacing w:after="0" w:line="240" w:lineRule="auto"/>
        <w:rPr>
          <w:rFonts w:ascii="Times New Roman" w:eastAsia="Times New Roman" w:hAnsi="Times New Roman" w:cs="Times New Roman"/>
          <w:bCs/>
          <w:sz w:val="24"/>
          <w:szCs w:val="24"/>
          <w:lang w:eastAsia="pt-BR"/>
        </w:rPr>
      </w:pPr>
    </w:p>
    <w:p w:rsidR="005D49F1" w:rsidRPr="005E25EB" w:rsidRDefault="005D49F1" w:rsidP="005D49F1">
      <w:pPr>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Questionamento 14</w:t>
      </w:r>
      <w:r w:rsidRPr="005E25EB">
        <w:rPr>
          <w:rFonts w:ascii="Times New Roman" w:eastAsia="Times New Roman" w:hAnsi="Times New Roman" w:cs="Times New Roman"/>
          <w:b/>
          <w:bCs/>
          <w:sz w:val="24"/>
          <w:szCs w:val="24"/>
          <w:lang w:eastAsia="pt-BR"/>
        </w:rPr>
        <w:t>:</w:t>
      </w:r>
    </w:p>
    <w:p w:rsidR="005D49F1" w:rsidRPr="005E25EB" w:rsidRDefault="005D49F1" w:rsidP="005D49F1">
      <w:pPr>
        <w:spacing w:after="0" w:line="240" w:lineRule="auto"/>
        <w:rPr>
          <w:rFonts w:ascii="Times New Roman" w:eastAsia="Times New Roman" w:hAnsi="Times New Roman" w:cs="Times New Roman"/>
          <w:bCs/>
          <w:sz w:val="24"/>
          <w:szCs w:val="24"/>
          <w:lang w:eastAsia="pt-BR"/>
        </w:rPr>
      </w:pPr>
      <w:r w:rsidRPr="005E25EB">
        <w:rPr>
          <w:rFonts w:ascii="Times New Roman" w:hAnsi="Times New Roman" w:cs="Times New Roman"/>
          <w:noProof/>
          <w:szCs w:val="24"/>
          <w:lang w:eastAsia="pt-BR"/>
        </w:rPr>
        <w:drawing>
          <wp:inline distT="0" distB="0" distL="0" distR="0">
            <wp:extent cx="6480810" cy="2857026"/>
            <wp:effectExtent l="1905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srcRect/>
                    <a:stretch>
                      <a:fillRect/>
                    </a:stretch>
                  </pic:blipFill>
                  <pic:spPr bwMode="auto">
                    <a:xfrm>
                      <a:off x="0" y="0"/>
                      <a:ext cx="6480810" cy="2857026"/>
                    </a:xfrm>
                    <a:prstGeom prst="rect">
                      <a:avLst/>
                    </a:prstGeom>
                    <a:noFill/>
                    <a:ln w="9525">
                      <a:noFill/>
                      <a:miter lim="800000"/>
                      <a:headEnd/>
                      <a:tailEnd/>
                    </a:ln>
                  </pic:spPr>
                </pic:pic>
              </a:graphicData>
            </a:graphic>
          </wp:inline>
        </w:drawing>
      </w:r>
    </w:p>
    <w:p w:rsidR="005D49F1" w:rsidRPr="005E25EB" w:rsidRDefault="005D49F1" w:rsidP="005D49F1">
      <w:pPr>
        <w:spacing w:after="0" w:line="240" w:lineRule="auto"/>
        <w:rPr>
          <w:rFonts w:ascii="Times New Roman" w:eastAsia="Times New Roman" w:hAnsi="Times New Roman" w:cs="Times New Roman"/>
          <w:bCs/>
          <w:sz w:val="24"/>
          <w:szCs w:val="24"/>
          <w:lang w:eastAsia="pt-BR"/>
        </w:rPr>
      </w:pPr>
    </w:p>
    <w:p w:rsidR="005D49F1" w:rsidRPr="005E25EB" w:rsidRDefault="005D49F1" w:rsidP="005D49F1">
      <w:pPr>
        <w:spacing w:after="0" w:line="240" w:lineRule="auto"/>
        <w:ind w:firstLine="709"/>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 xml:space="preserve">A licitante deverá justificar a redução média de 21,64% (vinte e um vírgula sessenta e quatro por cento) nos índices de mão de </w:t>
      </w:r>
      <w:proofErr w:type="gramStart"/>
      <w:r w:rsidRPr="005E25EB">
        <w:rPr>
          <w:rFonts w:ascii="Times New Roman" w:eastAsia="Times New Roman" w:hAnsi="Times New Roman" w:cs="Times New Roman"/>
          <w:bCs/>
          <w:sz w:val="24"/>
          <w:szCs w:val="24"/>
          <w:lang w:eastAsia="pt-BR"/>
        </w:rPr>
        <w:t>obra.</w:t>
      </w:r>
      <w:proofErr w:type="gramEnd"/>
      <w:r>
        <w:rPr>
          <w:rFonts w:ascii="Times New Roman" w:eastAsia="Times New Roman" w:hAnsi="Times New Roman" w:cs="Times New Roman"/>
          <w:bCs/>
          <w:sz w:val="24"/>
          <w:szCs w:val="20"/>
          <w:lang w:eastAsia="pt-BR"/>
        </w:rPr>
        <w:t xml:space="preserve">Comprovar a </w:t>
      </w:r>
      <w:proofErr w:type="spellStart"/>
      <w:r>
        <w:rPr>
          <w:rFonts w:ascii="Times New Roman" w:eastAsia="Times New Roman" w:hAnsi="Times New Roman" w:cs="Times New Roman"/>
          <w:bCs/>
          <w:sz w:val="24"/>
          <w:szCs w:val="20"/>
          <w:lang w:eastAsia="pt-BR"/>
        </w:rPr>
        <w:t>exequibilidade</w:t>
      </w:r>
      <w:proofErr w:type="spellEnd"/>
      <w:r>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Pr>
          <w:rFonts w:ascii="Times New Roman" w:eastAsia="Times New Roman" w:hAnsi="Times New Roman" w:cs="Times New Roman"/>
          <w:bCs/>
          <w:sz w:val="20"/>
          <w:szCs w:val="20"/>
          <w:lang w:eastAsia="pt-BR"/>
        </w:rPr>
        <w:t>.</w:t>
      </w:r>
    </w:p>
    <w:p w:rsidR="00347DF5" w:rsidRPr="005E25EB" w:rsidRDefault="00347DF5" w:rsidP="00513C2A">
      <w:pPr>
        <w:spacing w:after="0" w:line="240" w:lineRule="auto"/>
        <w:rPr>
          <w:rFonts w:ascii="Times New Roman" w:eastAsia="Times New Roman" w:hAnsi="Times New Roman" w:cs="Times New Roman"/>
          <w:bCs/>
          <w:sz w:val="24"/>
          <w:szCs w:val="24"/>
          <w:lang w:eastAsia="pt-BR"/>
        </w:rPr>
      </w:pPr>
    </w:p>
    <w:p w:rsidR="002311E6" w:rsidRPr="005E25EB" w:rsidRDefault="002311E6" w:rsidP="00513C2A">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t>Questionamento 1</w:t>
      </w:r>
      <w:r w:rsidR="005D49F1">
        <w:rPr>
          <w:rFonts w:ascii="Times New Roman" w:eastAsia="Times New Roman" w:hAnsi="Times New Roman" w:cs="Times New Roman"/>
          <w:b/>
          <w:bCs/>
          <w:sz w:val="24"/>
          <w:szCs w:val="24"/>
          <w:lang w:eastAsia="pt-BR"/>
        </w:rPr>
        <w:t>5</w:t>
      </w:r>
      <w:r w:rsidRPr="005E25EB">
        <w:rPr>
          <w:rFonts w:ascii="Times New Roman" w:eastAsia="Times New Roman" w:hAnsi="Times New Roman" w:cs="Times New Roman"/>
          <w:b/>
          <w:bCs/>
          <w:sz w:val="24"/>
          <w:szCs w:val="24"/>
          <w:lang w:eastAsia="pt-BR"/>
        </w:rPr>
        <w:t>:</w:t>
      </w:r>
    </w:p>
    <w:p w:rsidR="002311E6" w:rsidRPr="005E25EB" w:rsidRDefault="00BA66F1" w:rsidP="00513C2A">
      <w:pPr>
        <w:spacing w:after="0" w:line="240" w:lineRule="auto"/>
        <w:rPr>
          <w:rFonts w:ascii="Times New Roman" w:eastAsia="Times New Roman" w:hAnsi="Times New Roman" w:cs="Times New Roman"/>
          <w:bCs/>
          <w:sz w:val="24"/>
          <w:szCs w:val="24"/>
          <w:lang w:eastAsia="pt-BR"/>
        </w:rPr>
      </w:pPr>
      <w:r w:rsidRPr="005E25EB">
        <w:rPr>
          <w:rFonts w:ascii="Times New Roman" w:hAnsi="Times New Roman" w:cs="Times New Roman"/>
          <w:noProof/>
          <w:szCs w:val="24"/>
          <w:lang w:eastAsia="pt-BR"/>
        </w:rPr>
        <w:lastRenderedPageBreak/>
        <w:drawing>
          <wp:inline distT="0" distB="0" distL="0" distR="0">
            <wp:extent cx="6480810" cy="6690814"/>
            <wp:effectExtent l="1905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srcRect/>
                    <a:stretch>
                      <a:fillRect/>
                    </a:stretch>
                  </pic:blipFill>
                  <pic:spPr bwMode="auto">
                    <a:xfrm>
                      <a:off x="0" y="0"/>
                      <a:ext cx="6480810" cy="6690814"/>
                    </a:xfrm>
                    <a:prstGeom prst="rect">
                      <a:avLst/>
                    </a:prstGeom>
                    <a:noFill/>
                    <a:ln w="9525">
                      <a:noFill/>
                      <a:miter lim="800000"/>
                      <a:headEnd/>
                      <a:tailEnd/>
                    </a:ln>
                  </pic:spPr>
                </pic:pic>
              </a:graphicData>
            </a:graphic>
          </wp:inline>
        </w:drawing>
      </w:r>
    </w:p>
    <w:p w:rsidR="00347DF5" w:rsidRPr="005E25EB" w:rsidRDefault="00347DF5" w:rsidP="00513C2A">
      <w:pPr>
        <w:spacing w:after="0" w:line="240" w:lineRule="auto"/>
        <w:rPr>
          <w:rFonts w:ascii="Times New Roman" w:eastAsia="Times New Roman" w:hAnsi="Times New Roman" w:cs="Times New Roman"/>
          <w:bCs/>
          <w:sz w:val="24"/>
          <w:szCs w:val="24"/>
          <w:lang w:eastAsia="pt-BR"/>
        </w:rPr>
      </w:pPr>
    </w:p>
    <w:p w:rsidR="00BA66F1" w:rsidRPr="005E25EB" w:rsidRDefault="00BA66F1" w:rsidP="005D49F1">
      <w:pPr>
        <w:spacing w:after="0" w:line="240" w:lineRule="auto"/>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A licitante deverá justifica</w:t>
      </w:r>
      <w:r w:rsidR="005D49F1">
        <w:rPr>
          <w:rFonts w:ascii="Times New Roman" w:eastAsia="Times New Roman" w:hAnsi="Times New Roman" w:cs="Times New Roman"/>
          <w:bCs/>
          <w:sz w:val="24"/>
          <w:szCs w:val="24"/>
          <w:lang w:eastAsia="pt-BR"/>
        </w:rPr>
        <w:t>r a redução média de</w:t>
      </w:r>
      <w:r w:rsidRPr="005E25EB">
        <w:rPr>
          <w:rFonts w:ascii="Times New Roman" w:eastAsia="Times New Roman" w:hAnsi="Times New Roman" w:cs="Times New Roman"/>
          <w:bCs/>
          <w:sz w:val="24"/>
          <w:szCs w:val="24"/>
          <w:lang w:eastAsia="pt-BR"/>
        </w:rPr>
        <w:t xml:space="preserve"> 64,58% (sessenta e quatro vírgula cinq</w:t>
      </w:r>
      <w:r w:rsidR="00A73482" w:rsidRPr="005E25EB">
        <w:rPr>
          <w:rFonts w:ascii="Times New Roman" w:eastAsia="Times New Roman" w:hAnsi="Times New Roman" w:cs="Times New Roman"/>
          <w:bCs/>
          <w:sz w:val="24"/>
          <w:szCs w:val="24"/>
          <w:lang w:eastAsia="pt-BR"/>
        </w:rPr>
        <w:t>u</w:t>
      </w:r>
      <w:r w:rsidRPr="005E25EB">
        <w:rPr>
          <w:rFonts w:ascii="Times New Roman" w:eastAsia="Times New Roman" w:hAnsi="Times New Roman" w:cs="Times New Roman"/>
          <w:bCs/>
          <w:sz w:val="24"/>
          <w:szCs w:val="24"/>
          <w:lang w:eastAsia="pt-BR"/>
        </w:rPr>
        <w:t>enta e oito por cento) nos índices demão de obra,</w:t>
      </w:r>
      <w:proofErr w:type="gramStart"/>
      <w:r w:rsidRPr="005E25EB">
        <w:rPr>
          <w:rFonts w:ascii="Times New Roman" w:eastAsia="Times New Roman" w:hAnsi="Times New Roman" w:cs="Times New Roman"/>
          <w:bCs/>
          <w:sz w:val="24"/>
          <w:szCs w:val="24"/>
          <w:lang w:eastAsia="pt-BR"/>
        </w:rPr>
        <w:t xml:space="preserve">  </w:t>
      </w:r>
      <w:proofErr w:type="gramEnd"/>
      <w:r w:rsidRPr="005E25EB">
        <w:rPr>
          <w:rFonts w:ascii="Times New Roman" w:eastAsia="Times New Roman" w:hAnsi="Times New Roman" w:cs="Times New Roman"/>
          <w:bCs/>
          <w:sz w:val="24"/>
          <w:szCs w:val="24"/>
          <w:lang w:eastAsia="pt-BR"/>
        </w:rPr>
        <w:t>bem como apresentar a cotação do insumo "piso tátil direcional e/ou alerta, de concreto, colorido, dim</w:t>
      </w:r>
      <w:r w:rsidR="00A73482" w:rsidRPr="005E25EB">
        <w:rPr>
          <w:rFonts w:ascii="Times New Roman" w:eastAsia="Times New Roman" w:hAnsi="Times New Roman" w:cs="Times New Roman"/>
          <w:bCs/>
          <w:sz w:val="24"/>
          <w:szCs w:val="24"/>
          <w:lang w:eastAsia="pt-BR"/>
        </w:rPr>
        <w:t>ensão</w:t>
      </w:r>
      <w:r w:rsidRPr="005E25EB">
        <w:rPr>
          <w:rFonts w:ascii="Times New Roman" w:eastAsia="Times New Roman" w:hAnsi="Times New Roman" w:cs="Times New Roman"/>
          <w:bCs/>
          <w:sz w:val="24"/>
          <w:szCs w:val="24"/>
          <w:lang w:eastAsia="pt-BR"/>
        </w:rPr>
        <w:t xml:space="preserve"> 30x30 cm - para deficiente visual"</w:t>
      </w:r>
      <w:r w:rsidR="009F079D" w:rsidRPr="005E25EB">
        <w:rPr>
          <w:rFonts w:ascii="Times New Roman" w:eastAsia="Times New Roman" w:hAnsi="Times New Roman" w:cs="Times New Roman"/>
          <w:bCs/>
          <w:sz w:val="24"/>
          <w:szCs w:val="24"/>
          <w:lang w:eastAsia="pt-BR"/>
        </w:rPr>
        <w:t>,</w:t>
      </w:r>
      <w:r w:rsidRPr="005E25EB">
        <w:rPr>
          <w:rFonts w:ascii="Times New Roman" w:eastAsia="Times New Roman" w:hAnsi="Times New Roman" w:cs="Times New Roman"/>
          <w:bCs/>
          <w:sz w:val="24"/>
          <w:szCs w:val="24"/>
          <w:lang w:eastAsia="pt-BR"/>
        </w:rPr>
        <w:t xml:space="preserve"> tendo em vista que o mesmo apresentou uma redução de 42,09% (quarenta e dois vírgula zero nove por cento).</w:t>
      </w:r>
    </w:p>
    <w:p w:rsidR="00347DF5" w:rsidRPr="005E25EB" w:rsidRDefault="00347DF5" w:rsidP="00513C2A">
      <w:pPr>
        <w:spacing w:after="0" w:line="240" w:lineRule="auto"/>
        <w:rPr>
          <w:rFonts w:ascii="Times New Roman" w:eastAsia="Times New Roman" w:hAnsi="Times New Roman" w:cs="Times New Roman"/>
          <w:bCs/>
          <w:sz w:val="24"/>
          <w:szCs w:val="24"/>
          <w:lang w:eastAsia="pt-BR"/>
        </w:rPr>
      </w:pPr>
    </w:p>
    <w:p w:rsidR="00554696" w:rsidRPr="005E25EB" w:rsidRDefault="00554696" w:rsidP="00554696">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t>Questionamento 16:</w:t>
      </w:r>
    </w:p>
    <w:p w:rsidR="00347DF5" w:rsidRPr="005E25EB" w:rsidRDefault="004F2E82" w:rsidP="00513C2A">
      <w:pPr>
        <w:spacing w:after="0" w:line="240" w:lineRule="auto"/>
        <w:rPr>
          <w:rFonts w:ascii="Times New Roman" w:eastAsia="Times New Roman" w:hAnsi="Times New Roman" w:cs="Times New Roman"/>
          <w:bCs/>
          <w:sz w:val="24"/>
          <w:szCs w:val="24"/>
          <w:lang w:eastAsia="pt-BR"/>
        </w:rPr>
      </w:pPr>
      <w:r w:rsidRPr="005E25EB">
        <w:rPr>
          <w:rFonts w:ascii="Times New Roman" w:hAnsi="Times New Roman" w:cs="Times New Roman"/>
          <w:noProof/>
          <w:szCs w:val="24"/>
          <w:lang w:eastAsia="pt-BR"/>
        </w:rPr>
        <w:drawing>
          <wp:inline distT="0" distB="0" distL="0" distR="0">
            <wp:extent cx="6480810" cy="996296"/>
            <wp:effectExtent l="1905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srcRect/>
                    <a:stretch>
                      <a:fillRect/>
                    </a:stretch>
                  </pic:blipFill>
                  <pic:spPr bwMode="auto">
                    <a:xfrm>
                      <a:off x="0" y="0"/>
                      <a:ext cx="6480810" cy="996296"/>
                    </a:xfrm>
                    <a:prstGeom prst="rect">
                      <a:avLst/>
                    </a:prstGeom>
                    <a:noFill/>
                    <a:ln w="9525">
                      <a:noFill/>
                      <a:miter lim="800000"/>
                      <a:headEnd/>
                      <a:tailEnd/>
                    </a:ln>
                  </pic:spPr>
                </pic:pic>
              </a:graphicData>
            </a:graphic>
          </wp:inline>
        </w:drawing>
      </w:r>
    </w:p>
    <w:p w:rsidR="00347DF5" w:rsidRPr="005E25EB" w:rsidRDefault="00347DF5" w:rsidP="00513C2A">
      <w:pPr>
        <w:spacing w:after="0" w:line="240" w:lineRule="auto"/>
        <w:rPr>
          <w:rFonts w:ascii="Times New Roman" w:eastAsia="Times New Roman" w:hAnsi="Times New Roman" w:cs="Times New Roman"/>
          <w:bCs/>
          <w:sz w:val="24"/>
          <w:szCs w:val="24"/>
          <w:lang w:eastAsia="pt-BR"/>
        </w:rPr>
      </w:pPr>
    </w:p>
    <w:p w:rsidR="004F2E82" w:rsidRPr="005E25EB" w:rsidRDefault="004F2E82" w:rsidP="005D49F1">
      <w:pPr>
        <w:spacing w:after="0" w:line="240" w:lineRule="auto"/>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A licitante deverá apresentar cotação ou documentação que justifique a redução de 19,78% (dezenove vírgula setenta e oito por cento) no valor unitário do insumo.</w:t>
      </w:r>
    </w:p>
    <w:p w:rsidR="004F2E82" w:rsidRPr="005E25EB" w:rsidRDefault="004F2E82" w:rsidP="00513C2A">
      <w:pPr>
        <w:spacing w:after="0" w:line="240" w:lineRule="auto"/>
        <w:rPr>
          <w:rFonts w:ascii="Times New Roman" w:eastAsia="Times New Roman" w:hAnsi="Times New Roman" w:cs="Times New Roman"/>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C617DE" w:rsidRDefault="00C617DE" w:rsidP="00554696">
      <w:pPr>
        <w:spacing w:after="0" w:line="240" w:lineRule="auto"/>
        <w:rPr>
          <w:rFonts w:ascii="Times New Roman" w:eastAsia="Times New Roman" w:hAnsi="Times New Roman" w:cs="Times New Roman"/>
          <w:b/>
          <w:bCs/>
          <w:sz w:val="24"/>
          <w:szCs w:val="24"/>
          <w:lang w:eastAsia="pt-BR"/>
        </w:rPr>
      </w:pPr>
    </w:p>
    <w:p w:rsidR="00554696" w:rsidRPr="005E25EB" w:rsidRDefault="00554696" w:rsidP="00554696">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lastRenderedPageBreak/>
        <w:t>Questionamento 17:</w:t>
      </w:r>
    </w:p>
    <w:p w:rsidR="004F2E82" w:rsidRPr="005E25EB" w:rsidRDefault="00554696" w:rsidP="00513C2A">
      <w:pPr>
        <w:spacing w:after="0" w:line="240" w:lineRule="auto"/>
        <w:rPr>
          <w:rFonts w:ascii="Times New Roman" w:eastAsia="Times New Roman" w:hAnsi="Times New Roman" w:cs="Times New Roman"/>
          <w:b/>
          <w:bCs/>
          <w:color w:val="FF0000"/>
          <w:sz w:val="24"/>
          <w:szCs w:val="24"/>
          <w:lang w:eastAsia="pt-BR"/>
        </w:rPr>
      </w:pPr>
      <w:r w:rsidRPr="005E25EB">
        <w:rPr>
          <w:rFonts w:ascii="Times New Roman" w:hAnsi="Times New Roman" w:cs="Times New Roman"/>
          <w:noProof/>
          <w:szCs w:val="24"/>
          <w:lang w:eastAsia="pt-BR"/>
        </w:rPr>
        <w:drawing>
          <wp:inline distT="0" distB="0" distL="0" distR="0">
            <wp:extent cx="6480810" cy="2285621"/>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6480810" cy="2285621"/>
                    </a:xfrm>
                    <a:prstGeom prst="rect">
                      <a:avLst/>
                    </a:prstGeom>
                    <a:noFill/>
                    <a:ln w="9525">
                      <a:noFill/>
                      <a:miter lim="800000"/>
                      <a:headEnd/>
                      <a:tailEnd/>
                    </a:ln>
                  </pic:spPr>
                </pic:pic>
              </a:graphicData>
            </a:graphic>
          </wp:inline>
        </w:drawing>
      </w:r>
    </w:p>
    <w:p w:rsidR="00554696" w:rsidRPr="005E25EB" w:rsidRDefault="00554696" w:rsidP="00513C2A">
      <w:pPr>
        <w:spacing w:after="0" w:line="240" w:lineRule="auto"/>
        <w:rPr>
          <w:rFonts w:ascii="Times New Roman" w:eastAsia="Times New Roman" w:hAnsi="Times New Roman" w:cs="Times New Roman"/>
          <w:b/>
          <w:bCs/>
          <w:color w:val="FF0000"/>
          <w:sz w:val="24"/>
          <w:szCs w:val="24"/>
          <w:lang w:eastAsia="pt-BR"/>
        </w:rPr>
      </w:pPr>
    </w:p>
    <w:p w:rsidR="00554696" w:rsidRPr="005E25EB" w:rsidRDefault="00554696" w:rsidP="005D49F1">
      <w:pPr>
        <w:spacing w:after="0" w:line="240" w:lineRule="auto"/>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A licitante deverá</w:t>
      </w:r>
      <w:r w:rsidR="009F079D" w:rsidRPr="005E25EB">
        <w:rPr>
          <w:rFonts w:ascii="Times New Roman" w:eastAsia="Times New Roman" w:hAnsi="Times New Roman" w:cs="Times New Roman"/>
          <w:bCs/>
          <w:sz w:val="24"/>
          <w:szCs w:val="24"/>
          <w:lang w:eastAsia="pt-BR"/>
        </w:rPr>
        <w:t xml:space="preserve"> justificar</w:t>
      </w:r>
      <w:r w:rsidRPr="005E25EB">
        <w:rPr>
          <w:rFonts w:ascii="Times New Roman" w:eastAsia="Times New Roman" w:hAnsi="Times New Roman" w:cs="Times New Roman"/>
          <w:bCs/>
          <w:sz w:val="24"/>
          <w:szCs w:val="24"/>
          <w:lang w:eastAsia="pt-BR"/>
        </w:rPr>
        <w:t xml:space="preserve"> a redução média de 90,79 % (noventa vírgula setenta e nove por cento) nos índices de mão de obra nos itens de códigos 88309/</w:t>
      </w:r>
      <w:r w:rsidR="00D54A14" w:rsidRPr="00D54A14">
        <w:rPr>
          <w:rFonts w:ascii="Times New Roman" w:eastAsia="Times New Roman" w:hAnsi="Times New Roman" w:cs="Times New Roman"/>
          <w:bCs/>
          <w:sz w:val="24"/>
          <w:szCs w:val="24"/>
          <w:lang w:eastAsia="pt-BR"/>
        </w:rPr>
        <w:t xml:space="preserve"> </w:t>
      </w:r>
      <w:r w:rsidR="00D54A14">
        <w:rPr>
          <w:rFonts w:ascii="Times New Roman" w:eastAsia="Times New Roman" w:hAnsi="Times New Roman" w:cs="Times New Roman"/>
          <w:bCs/>
          <w:sz w:val="24"/>
          <w:szCs w:val="24"/>
          <w:lang w:eastAsia="pt-BR"/>
        </w:rPr>
        <w:t>SINAPI</w:t>
      </w:r>
      <w:r w:rsidRPr="005E25EB">
        <w:rPr>
          <w:rFonts w:ascii="Times New Roman" w:eastAsia="Times New Roman" w:hAnsi="Times New Roman" w:cs="Times New Roman"/>
          <w:bCs/>
          <w:sz w:val="24"/>
          <w:szCs w:val="24"/>
          <w:lang w:eastAsia="pt-BR"/>
        </w:rPr>
        <w:t xml:space="preserve"> e 88319/</w:t>
      </w:r>
      <w:r w:rsidR="00D54A14" w:rsidRPr="00D54A14">
        <w:rPr>
          <w:rFonts w:ascii="Times New Roman" w:eastAsia="Times New Roman" w:hAnsi="Times New Roman" w:cs="Times New Roman"/>
          <w:bCs/>
          <w:sz w:val="24"/>
          <w:szCs w:val="24"/>
          <w:lang w:eastAsia="pt-BR"/>
        </w:rPr>
        <w:t xml:space="preserve"> </w:t>
      </w:r>
      <w:proofErr w:type="gramStart"/>
      <w:r w:rsidR="00D54A14">
        <w:rPr>
          <w:rFonts w:ascii="Times New Roman" w:eastAsia="Times New Roman" w:hAnsi="Times New Roman" w:cs="Times New Roman"/>
          <w:bCs/>
          <w:sz w:val="24"/>
          <w:szCs w:val="24"/>
          <w:lang w:eastAsia="pt-BR"/>
        </w:rPr>
        <w:t>SINAPI</w:t>
      </w:r>
      <w:r w:rsidRPr="005E25EB">
        <w:rPr>
          <w:rFonts w:ascii="Times New Roman" w:eastAsia="Times New Roman" w:hAnsi="Times New Roman" w:cs="Times New Roman"/>
          <w:bCs/>
          <w:sz w:val="24"/>
          <w:szCs w:val="24"/>
          <w:lang w:eastAsia="pt-BR"/>
        </w:rPr>
        <w:t>.</w:t>
      </w:r>
      <w:proofErr w:type="gramEnd"/>
      <w:r w:rsidR="00D54A14">
        <w:rPr>
          <w:rFonts w:ascii="Times New Roman" w:eastAsia="Times New Roman" w:hAnsi="Times New Roman" w:cs="Times New Roman"/>
          <w:bCs/>
          <w:sz w:val="24"/>
          <w:szCs w:val="20"/>
          <w:lang w:eastAsia="pt-BR"/>
        </w:rPr>
        <w:t xml:space="preserve">Comprovar a </w:t>
      </w:r>
      <w:r w:rsidR="00D54A14" w:rsidRPr="00D54A14">
        <w:rPr>
          <w:rFonts w:ascii="Times New Roman" w:eastAsia="Times New Roman" w:hAnsi="Times New Roman" w:cs="Times New Roman"/>
          <w:bCs/>
          <w:sz w:val="24"/>
          <w:szCs w:val="20"/>
          <w:highlight w:val="yellow"/>
          <w:lang w:eastAsia="pt-BR"/>
        </w:rPr>
        <w:t>exeqü</w:t>
      </w:r>
      <w:r w:rsidR="005D49F1" w:rsidRPr="00D54A14">
        <w:rPr>
          <w:rFonts w:ascii="Times New Roman" w:eastAsia="Times New Roman" w:hAnsi="Times New Roman" w:cs="Times New Roman"/>
          <w:bCs/>
          <w:sz w:val="24"/>
          <w:szCs w:val="20"/>
          <w:highlight w:val="yellow"/>
          <w:lang w:eastAsia="pt-BR"/>
        </w:rPr>
        <w:t>ibilidade</w:t>
      </w:r>
      <w:r w:rsidR="005D49F1">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5D49F1">
        <w:rPr>
          <w:rFonts w:ascii="Times New Roman" w:eastAsia="Times New Roman" w:hAnsi="Times New Roman" w:cs="Times New Roman"/>
          <w:bCs/>
          <w:sz w:val="20"/>
          <w:szCs w:val="20"/>
          <w:lang w:eastAsia="pt-BR"/>
        </w:rPr>
        <w:t>.</w:t>
      </w:r>
    </w:p>
    <w:p w:rsidR="005D49F1" w:rsidRPr="005E25EB" w:rsidRDefault="005D49F1" w:rsidP="005D49F1">
      <w:pPr>
        <w:spacing w:after="0" w:line="240" w:lineRule="auto"/>
        <w:rPr>
          <w:rFonts w:ascii="Times New Roman" w:eastAsia="Times New Roman" w:hAnsi="Times New Roman" w:cs="Times New Roman"/>
          <w:b/>
          <w:bCs/>
          <w:color w:val="FF0000"/>
          <w:sz w:val="24"/>
          <w:szCs w:val="24"/>
          <w:lang w:eastAsia="pt-BR"/>
        </w:rPr>
      </w:pPr>
    </w:p>
    <w:p w:rsidR="00C617DE" w:rsidRDefault="00C617DE" w:rsidP="005D49F1">
      <w:pPr>
        <w:spacing w:after="0" w:line="240" w:lineRule="auto"/>
        <w:rPr>
          <w:rFonts w:ascii="Times New Roman" w:eastAsia="Times New Roman" w:hAnsi="Times New Roman" w:cs="Times New Roman"/>
          <w:b/>
          <w:bCs/>
          <w:sz w:val="24"/>
          <w:szCs w:val="24"/>
          <w:lang w:eastAsia="pt-BR"/>
        </w:rPr>
      </w:pPr>
    </w:p>
    <w:p w:rsidR="00C617DE" w:rsidRDefault="00C617DE" w:rsidP="005D49F1">
      <w:pPr>
        <w:spacing w:after="0" w:line="240" w:lineRule="auto"/>
        <w:rPr>
          <w:rFonts w:ascii="Times New Roman" w:eastAsia="Times New Roman" w:hAnsi="Times New Roman" w:cs="Times New Roman"/>
          <w:b/>
          <w:bCs/>
          <w:sz w:val="24"/>
          <w:szCs w:val="24"/>
          <w:lang w:eastAsia="pt-BR"/>
        </w:rPr>
      </w:pPr>
    </w:p>
    <w:p w:rsidR="00C617DE" w:rsidRDefault="00C617DE" w:rsidP="005D49F1">
      <w:pPr>
        <w:spacing w:after="0" w:line="240" w:lineRule="auto"/>
        <w:rPr>
          <w:rFonts w:ascii="Times New Roman" w:eastAsia="Times New Roman" w:hAnsi="Times New Roman" w:cs="Times New Roman"/>
          <w:b/>
          <w:bCs/>
          <w:sz w:val="24"/>
          <w:szCs w:val="24"/>
          <w:lang w:eastAsia="pt-BR"/>
        </w:rPr>
      </w:pPr>
    </w:p>
    <w:p w:rsidR="00C617DE" w:rsidRDefault="00C617DE" w:rsidP="005D49F1">
      <w:pPr>
        <w:spacing w:after="0" w:line="240" w:lineRule="auto"/>
        <w:rPr>
          <w:rFonts w:ascii="Times New Roman" w:eastAsia="Times New Roman" w:hAnsi="Times New Roman" w:cs="Times New Roman"/>
          <w:b/>
          <w:bCs/>
          <w:sz w:val="24"/>
          <w:szCs w:val="24"/>
          <w:lang w:eastAsia="pt-BR"/>
        </w:rPr>
      </w:pPr>
    </w:p>
    <w:p w:rsidR="00C617DE" w:rsidRDefault="00C617DE" w:rsidP="005D49F1">
      <w:pPr>
        <w:spacing w:after="0" w:line="240" w:lineRule="auto"/>
        <w:rPr>
          <w:rFonts w:ascii="Times New Roman" w:eastAsia="Times New Roman" w:hAnsi="Times New Roman" w:cs="Times New Roman"/>
          <w:b/>
          <w:bCs/>
          <w:sz w:val="24"/>
          <w:szCs w:val="24"/>
          <w:lang w:eastAsia="pt-BR"/>
        </w:rPr>
      </w:pPr>
    </w:p>
    <w:p w:rsidR="00C617DE" w:rsidRDefault="00C617DE" w:rsidP="005D49F1">
      <w:pPr>
        <w:spacing w:after="0" w:line="240" w:lineRule="auto"/>
        <w:rPr>
          <w:rFonts w:ascii="Times New Roman" w:eastAsia="Times New Roman" w:hAnsi="Times New Roman" w:cs="Times New Roman"/>
          <w:b/>
          <w:bCs/>
          <w:sz w:val="24"/>
          <w:szCs w:val="24"/>
          <w:lang w:eastAsia="pt-BR"/>
        </w:rPr>
      </w:pPr>
    </w:p>
    <w:p w:rsidR="00C617DE" w:rsidRDefault="00C617DE" w:rsidP="005D49F1">
      <w:pPr>
        <w:spacing w:after="0" w:line="240" w:lineRule="auto"/>
        <w:rPr>
          <w:rFonts w:ascii="Times New Roman" w:eastAsia="Times New Roman" w:hAnsi="Times New Roman" w:cs="Times New Roman"/>
          <w:b/>
          <w:bCs/>
          <w:sz w:val="24"/>
          <w:szCs w:val="24"/>
          <w:lang w:eastAsia="pt-BR"/>
        </w:rPr>
      </w:pPr>
    </w:p>
    <w:p w:rsidR="00C617DE" w:rsidRDefault="00C617DE" w:rsidP="005D49F1">
      <w:pPr>
        <w:spacing w:after="0" w:line="240" w:lineRule="auto"/>
        <w:rPr>
          <w:rFonts w:ascii="Times New Roman" w:eastAsia="Times New Roman" w:hAnsi="Times New Roman" w:cs="Times New Roman"/>
          <w:b/>
          <w:bCs/>
          <w:sz w:val="24"/>
          <w:szCs w:val="24"/>
          <w:lang w:eastAsia="pt-BR"/>
        </w:rPr>
      </w:pPr>
    </w:p>
    <w:p w:rsidR="005D49F1" w:rsidRPr="005E25EB" w:rsidRDefault="005D49F1" w:rsidP="005D49F1">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lastRenderedPageBreak/>
        <w:t xml:space="preserve">Questionamento </w:t>
      </w:r>
      <w:r>
        <w:rPr>
          <w:rFonts w:ascii="Times New Roman" w:eastAsia="Times New Roman" w:hAnsi="Times New Roman" w:cs="Times New Roman"/>
          <w:b/>
          <w:bCs/>
          <w:sz w:val="24"/>
          <w:szCs w:val="24"/>
          <w:lang w:eastAsia="pt-BR"/>
        </w:rPr>
        <w:t>18</w:t>
      </w:r>
      <w:r w:rsidRPr="005E25EB">
        <w:rPr>
          <w:rFonts w:ascii="Times New Roman" w:eastAsia="Times New Roman" w:hAnsi="Times New Roman" w:cs="Times New Roman"/>
          <w:b/>
          <w:bCs/>
          <w:sz w:val="24"/>
          <w:szCs w:val="24"/>
          <w:lang w:eastAsia="pt-BR"/>
        </w:rPr>
        <w:t>:</w:t>
      </w:r>
    </w:p>
    <w:p w:rsidR="005D49F1" w:rsidRPr="005E25EB" w:rsidRDefault="005D49F1" w:rsidP="005D49F1">
      <w:pPr>
        <w:spacing w:after="0" w:line="240" w:lineRule="auto"/>
        <w:rPr>
          <w:rFonts w:ascii="Times New Roman" w:eastAsia="Times New Roman" w:hAnsi="Times New Roman" w:cs="Times New Roman"/>
          <w:b/>
          <w:bCs/>
          <w:color w:val="FF0000"/>
          <w:sz w:val="24"/>
          <w:szCs w:val="24"/>
          <w:lang w:eastAsia="pt-BR"/>
        </w:rPr>
      </w:pPr>
      <w:r w:rsidRPr="005E25EB">
        <w:rPr>
          <w:rFonts w:ascii="Times New Roman" w:hAnsi="Times New Roman" w:cs="Times New Roman"/>
          <w:noProof/>
          <w:szCs w:val="24"/>
          <w:lang w:eastAsia="pt-BR"/>
        </w:rPr>
        <w:drawing>
          <wp:inline distT="0" distB="0" distL="0" distR="0">
            <wp:extent cx="6480810" cy="1435839"/>
            <wp:effectExtent l="19050" t="0" r="0" b="0"/>
            <wp:docPr id="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6480810" cy="1435839"/>
                    </a:xfrm>
                    <a:prstGeom prst="rect">
                      <a:avLst/>
                    </a:prstGeom>
                    <a:noFill/>
                    <a:ln w="9525">
                      <a:noFill/>
                      <a:miter lim="800000"/>
                      <a:headEnd/>
                      <a:tailEnd/>
                    </a:ln>
                  </pic:spPr>
                </pic:pic>
              </a:graphicData>
            </a:graphic>
          </wp:inline>
        </w:drawing>
      </w:r>
    </w:p>
    <w:p w:rsidR="005D49F1" w:rsidRPr="005E25EB" w:rsidRDefault="005D49F1" w:rsidP="005D49F1">
      <w:pPr>
        <w:spacing w:after="0" w:line="240" w:lineRule="auto"/>
        <w:rPr>
          <w:rFonts w:ascii="Times New Roman" w:eastAsia="Times New Roman" w:hAnsi="Times New Roman" w:cs="Times New Roman"/>
          <w:b/>
          <w:bCs/>
          <w:color w:val="FF0000"/>
          <w:sz w:val="24"/>
          <w:szCs w:val="24"/>
          <w:lang w:eastAsia="pt-BR"/>
        </w:rPr>
      </w:pPr>
    </w:p>
    <w:p w:rsidR="005D49F1" w:rsidRPr="005E25EB" w:rsidRDefault="005D49F1" w:rsidP="005D49F1">
      <w:pPr>
        <w:spacing w:after="0" w:line="240" w:lineRule="auto"/>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t xml:space="preserve">A licitante deverá apresentar </w:t>
      </w:r>
      <w:r>
        <w:rPr>
          <w:rFonts w:ascii="Times New Roman" w:eastAsia="Times New Roman" w:hAnsi="Times New Roman" w:cs="Times New Roman"/>
          <w:bCs/>
          <w:sz w:val="24"/>
          <w:szCs w:val="24"/>
          <w:lang w:eastAsia="pt-BR"/>
        </w:rPr>
        <w:t>cotação</w:t>
      </w:r>
      <w:r w:rsidRPr="005E25EB">
        <w:rPr>
          <w:rFonts w:ascii="Times New Roman" w:eastAsia="Times New Roman" w:hAnsi="Times New Roman" w:cs="Times New Roman"/>
          <w:bCs/>
          <w:sz w:val="24"/>
          <w:szCs w:val="24"/>
          <w:lang w:eastAsia="pt-BR"/>
        </w:rPr>
        <w:t xml:space="preserve"> que comprove a redução de 20,08 % (vinte vírgula zero oito por cento) no valor unitário do insumo "tubo corrugado parede dupla PEAD, D= </w:t>
      </w:r>
      <w:proofErr w:type="gramStart"/>
      <w:r w:rsidRPr="005E25EB">
        <w:rPr>
          <w:rFonts w:ascii="Times New Roman" w:eastAsia="Times New Roman" w:hAnsi="Times New Roman" w:cs="Times New Roman"/>
          <w:bCs/>
          <w:sz w:val="24"/>
          <w:szCs w:val="24"/>
          <w:lang w:eastAsia="pt-BR"/>
        </w:rPr>
        <w:t>900mm</w:t>
      </w:r>
      <w:proofErr w:type="gramEnd"/>
      <w:r w:rsidRPr="005E25EB">
        <w:rPr>
          <w:rFonts w:ascii="Times New Roman" w:eastAsia="Times New Roman" w:hAnsi="Times New Roman" w:cs="Times New Roman"/>
          <w:bCs/>
          <w:sz w:val="24"/>
          <w:szCs w:val="24"/>
          <w:lang w:eastAsia="pt-BR"/>
        </w:rPr>
        <w:t xml:space="preserve"> (36"), p/sistemas saneamento, </w:t>
      </w:r>
      <w:proofErr w:type="spellStart"/>
      <w:r w:rsidRPr="005E25EB">
        <w:rPr>
          <w:rFonts w:ascii="Times New Roman" w:eastAsia="Times New Roman" w:hAnsi="Times New Roman" w:cs="Times New Roman"/>
          <w:bCs/>
          <w:sz w:val="24"/>
          <w:szCs w:val="24"/>
          <w:lang w:eastAsia="pt-BR"/>
        </w:rPr>
        <w:t>tigre-ads</w:t>
      </w:r>
      <w:proofErr w:type="spellEnd"/>
      <w:r w:rsidRPr="005E25EB">
        <w:rPr>
          <w:rFonts w:ascii="Times New Roman" w:eastAsia="Times New Roman" w:hAnsi="Times New Roman" w:cs="Times New Roman"/>
          <w:bCs/>
          <w:sz w:val="24"/>
          <w:szCs w:val="24"/>
          <w:lang w:eastAsia="pt-BR"/>
        </w:rPr>
        <w:t xml:space="preserve"> n-12 ou similar" com o código 10902/</w:t>
      </w:r>
      <w:proofErr w:type="spellStart"/>
      <w:r w:rsidRPr="005E25EB">
        <w:rPr>
          <w:rFonts w:ascii="Times New Roman" w:eastAsia="Times New Roman" w:hAnsi="Times New Roman" w:cs="Times New Roman"/>
          <w:bCs/>
          <w:sz w:val="24"/>
          <w:szCs w:val="24"/>
          <w:lang w:eastAsia="pt-BR"/>
        </w:rPr>
        <w:t>orse</w:t>
      </w:r>
      <w:proofErr w:type="spellEnd"/>
      <w:r w:rsidRPr="005E25EB">
        <w:rPr>
          <w:rFonts w:ascii="Times New Roman" w:eastAsia="Times New Roman" w:hAnsi="Times New Roman" w:cs="Times New Roman"/>
          <w:bCs/>
          <w:sz w:val="24"/>
          <w:szCs w:val="24"/>
          <w:lang w:eastAsia="pt-BR"/>
        </w:rPr>
        <w:t>.</w:t>
      </w:r>
    </w:p>
    <w:p w:rsidR="005D49F1" w:rsidRPr="005E25EB" w:rsidRDefault="005D49F1" w:rsidP="00513C2A">
      <w:pPr>
        <w:spacing w:after="0" w:line="240" w:lineRule="auto"/>
        <w:rPr>
          <w:rFonts w:ascii="Times New Roman" w:eastAsia="Times New Roman" w:hAnsi="Times New Roman" w:cs="Times New Roman"/>
          <w:b/>
          <w:bCs/>
          <w:color w:val="FF0000"/>
          <w:sz w:val="24"/>
          <w:szCs w:val="24"/>
          <w:lang w:eastAsia="pt-BR"/>
        </w:rPr>
      </w:pPr>
    </w:p>
    <w:p w:rsidR="00554696" w:rsidRPr="005E25EB" w:rsidRDefault="00554696" w:rsidP="00554696">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t>Questionamento 1</w:t>
      </w:r>
      <w:r w:rsidR="005D49F1">
        <w:rPr>
          <w:rFonts w:ascii="Times New Roman" w:eastAsia="Times New Roman" w:hAnsi="Times New Roman" w:cs="Times New Roman"/>
          <w:b/>
          <w:bCs/>
          <w:sz w:val="24"/>
          <w:szCs w:val="24"/>
          <w:lang w:eastAsia="pt-BR"/>
        </w:rPr>
        <w:t>9</w:t>
      </w:r>
      <w:r w:rsidRPr="005E25EB">
        <w:rPr>
          <w:rFonts w:ascii="Times New Roman" w:eastAsia="Times New Roman" w:hAnsi="Times New Roman" w:cs="Times New Roman"/>
          <w:b/>
          <w:bCs/>
          <w:sz w:val="24"/>
          <w:szCs w:val="24"/>
          <w:lang w:eastAsia="pt-BR"/>
        </w:rPr>
        <w:t>:</w:t>
      </w:r>
    </w:p>
    <w:p w:rsidR="00554696" w:rsidRPr="005E25EB" w:rsidRDefault="00554696" w:rsidP="00513C2A">
      <w:pPr>
        <w:spacing w:after="0" w:line="240" w:lineRule="auto"/>
        <w:rPr>
          <w:rFonts w:ascii="Times New Roman" w:eastAsia="Times New Roman" w:hAnsi="Times New Roman" w:cs="Times New Roman"/>
          <w:b/>
          <w:bCs/>
          <w:color w:val="FF0000"/>
          <w:sz w:val="24"/>
          <w:szCs w:val="24"/>
          <w:lang w:eastAsia="pt-BR"/>
        </w:rPr>
      </w:pPr>
      <w:r w:rsidRPr="005E25EB">
        <w:rPr>
          <w:rFonts w:ascii="Times New Roman" w:hAnsi="Times New Roman" w:cs="Times New Roman"/>
          <w:noProof/>
          <w:szCs w:val="24"/>
          <w:lang w:eastAsia="pt-BR"/>
        </w:rPr>
        <w:drawing>
          <wp:inline distT="0" distB="0" distL="0" distR="0">
            <wp:extent cx="6480810" cy="2183061"/>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6480810" cy="2183061"/>
                    </a:xfrm>
                    <a:prstGeom prst="rect">
                      <a:avLst/>
                    </a:prstGeom>
                    <a:noFill/>
                    <a:ln w="9525">
                      <a:noFill/>
                      <a:miter lim="800000"/>
                      <a:headEnd/>
                      <a:tailEnd/>
                    </a:ln>
                  </pic:spPr>
                </pic:pic>
              </a:graphicData>
            </a:graphic>
          </wp:inline>
        </w:drawing>
      </w:r>
    </w:p>
    <w:p w:rsidR="00554696" w:rsidRPr="005E25EB" w:rsidRDefault="00554696" w:rsidP="00513C2A">
      <w:pPr>
        <w:spacing w:after="0" w:line="240" w:lineRule="auto"/>
        <w:rPr>
          <w:rFonts w:ascii="Times New Roman" w:eastAsia="Times New Roman" w:hAnsi="Times New Roman" w:cs="Times New Roman"/>
          <w:b/>
          <w:bCs/>
          <w:color w:val="FF0000"/>
          <w:sz w:val="24"/>
          <w:szCs w:val="24"/>
          <w:lang w:eastAsia="pt-BR"/>
        </w:rPr>
      </w:pPr>
    </w:p>
    <w:p w:rsidR="005D49F1" w:rsidRPr="005E25EB" w:rsidRDefault="006F04C1" w:rsidP="005D49F1">
      <w:pPr>
        <w:spacing w:after="0" w:line="240" w:lineRule="auto"/>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lastRenderedPageBreak/>
        <w:t xml:space="preserve">A licitante deverá justificar a redução média de 72,32 % (setenta e dois vírgula trinta e dois por cento) nos índices de mão de obra dos itens com códigos </w:t>
      </w:r>
      <w:r w:rsidRPr="00D54A14">
        <w:rPr>
          <w:rFonts w:ascii="Times New Roman" w:eastAsia="Times New Roman" w:hAnsi="Times New Roman" w:cs="Times New Roman"/>
          <w:bCs/>
          <w:sz w:val="24"/>
          <w:szCs w:val="24"/>
          <w:highlight w:val="yellow"/>
          <w:lang w:eastAsia="pt-BR"/>
        </w:rPr>
        <w:t>88309/</w:t>
      </w:r>
      <w:r w:rsidR="00D54A14" w:rsidRPr="00D54A14">
        <w:rPr>
          <w:rFonts w:ascii="Times New Roman" w:eastAsia="Times New Roman" w:hAnsi="Times New Roman" w:cs="Times New Roman"/>
          <w:bCs/>
          <w:sz w:val="24"/>
          <w:szCs w:val="24"/>
          <w:highlight w:val="yellow"/>
          <w:lang w:eastAsia="pt-BR"/>
        </w:rPr>
        <w:t xml:space="preserve"> SINAPI</w:t>
      </w:r>
      <w:r w:rsidRPr="00D54A14">
        <w:rPr>
          <w:rFonts w:ascii="Times New Roman" w:eastAsia="Times New Roman" w:hAnsi="Times New Roman" w:cs="Times New Roman"/>
          <w:bCs/>
          <w:sz w:val="24"/>
          <w:szCs w:val="24"/>
          <w:highlight w:val="yellow"/>
          <w:lang w:eastAsia="pt-BR"/>
        </w:rPr>
        <w:t xml:space="preserve"> e 88319/</w:t>
      </w:r>
      <w:r w:rsidR="00D54A14" w:rsidRPr="00D54A14">
        <w:rPr>
          <w:rFonts w:ascii="Times New Roman" w:eastAsia="Times New Roman" w:hAnsi="Times New Roman" w:cs="Times New Roman"/>
          <w:bCs/>
          <w:sz w:val="24"/>
          <w:szCs w:val="24"/>
          <w:highlight w:val="yellow"/>
          <w:lang w:eastAsia="pt-BR"/>
        </w:rPr>
        <w:t xml:space="preserve"> SINAPI</w:t>
      </w:r>
      <w:r w:rsidRPr="005E25EB">
        <w:rPr>
          <w:rFonts w:ascii="Times New Roman" w:eastAsia="Times New Roman" w:hAnsi="Times New Roman" w:cs="Times New Roman"/>
          <w:bCs/>
          <w:sz w:val="24"/>
          <w:szCs w:val="24"/>
          <w:lang w:eastAsia="pt-BR"/>
        </w:rPr>
        <w:t>.</w:t>
      </w:r>
      <w:r w:rsidR="00D54A14">
        <w:rPr>
          <w:rFonts w:ascii="Times New Roman" w:eastAsia="Times New Roman" w:hAnsi="Times New Roman" w:cs="Times New Roman"/>
          <w:bCs/>
          <w:sz w:val="24"/>
          <w:szCs w:val="24"/>
          <w:lang w:eastAsia="pt-BR"/>
        </w:rPr>
        <w:t xml:space="preserve"> </w:t>
      </w:r>
      <w:r w:rsidR="00D54A14">
        <w:rPr>
          <w:rFonts w:ascii="Times New Roman" w:eastAsia="Times New Roman" w:hAnsi="Times New Roman" w:cs="Times New Roman"/>
          <w:bCs/>
          <w:sz w:val="24"/>
          <w:szCs w:val="20"/>
          <w:lang w:eastAsia="pt-BR"/>
        </w:rPr>
        <w:t>Comprovar a exeqü</w:t>
      </w:r>
      <w:r w:rsidR="005D49F1">
        <w:rPr>
          <w:rFonts w:ascii="Times New Roman" w:eastAsia="Times New Roman" w:hAnsi="Times New Roman" w:cs="Times New Roman"/>
          <w:bCs/>
          <w:sz w:val="24"/>
          <w:szCs w:val="20"/>
          <w:lang w:eastAsia="pt-BR"/>
        </w:rPr>
        <w:t>ibilidade financeira e material do serviço composto com acentuado desconto sem causar prejuízo à Administração</w:t>
      </w:r>
      <w:r w:rsidR="005D49F1">
        <w:rPr>
          <w:rFonts w:ascii="Times New Roman" w:eastAsia="Times New Roman" w:hAnsi="Times New Roman" w:cs="Times New Roman"/>
          <w:bCs/>
          <w:sz w:val="20"/>
          <w:szCs w:val="20"/>
          <w:lang w:eastAsia="pt-BR"/>
        </w:rPr>
        <w:t>.</w:t>
      </w:r>
    </w:p>
    <w:p w:rsidR="005D49F1" w:rsidRDefault="005D49F1" w:rsidP="006F04C1">
      <w:pPr>
        <w:spacing w:after="0" w:line="240" w:lineRule="auto"/>
        <w:rPr>
          <w:rFonts w:ascii="Times New Roman" w:eastAsia="Times New Roman" w:hAnsi="Times New Roman" w:cs="Times New Roman"/>
          <w:b/>
          <w:bCs/>
          <w:sz w:val="24"/>
          <w:szCs w:val="24"/>
          <w:lang w:eastAsia="pt-BR"/>
        </w:rPr>
      </w:pPr>
    </w:p>
    <w:p w:rsidR="006F04C1" w:rsidRPr="005E25EB" w:rsidRDefault="006F04C1" w:rsidP="006F04C1">
      <w:pPr>
        <w:spacing w:after="0" w:line="240" w:lineRule="auto"/>
        <w:rPr>
          <w:rFonts w:ascii="Times New Roman" w:eastAsia="Times New Roman" w:hAnsi="Times New Roman" w:cs="Times New Roman"/>
          <w:b/>
          <w:bCs/>
          <w:sz w:val="24"/>
          <w:szCs w:val="24"/>
          <w:lang w:eastAsia="pt-BR"/>
        </w:rPr>
      </w:pPr>
      <w:r w:rsidRPr="005E25EB">
        <w:rPr>
          <w:rFonts w:ascii="Times New Roman" w:eastAsia="Times New Roman" w:hAnsi="Times New Roman" w:cs="Times New Roman"/>
          <w:b/>
          <w:bCs/>
          <w:sz w:val="24"/>
          <w:szCs w:val="24"/>
          <w:lang w:eastAsia="pt-BR"/>
        </w:rPr>
        <w:t xml:space="preserve">Questionamento </w:t>
      </w:r>
      <w:r w:rsidR="005D49F1">
        <w:rPr>
          <w:rFonts w:ascii="Times New Roman" w:eastAsia="Times New Roman" w:hAnsi="Times New Roman" w:cs="Times New Roman"/>
          <w:b/>
          <w:bCs/>
          <w:sz w:val="24"/>
          <w:szCs w:val="24"/>
          <w:lang w:eastAsia="pt-BR"/>
        </w:rPr>
        <w:t>20</w:t>
      </w:r>
      <w:r w:rsidRPr="005E25EB">
        <w:rPr>
          <w:rFonts w:ascii="Times New Roman" w:eastAsia="Times New Roman" w:hAnsi="Times New Roman" w:cs="Times New Roman"/>
          <w:b/>
          <w:bCs/>
          <w:sz w:val="24"/>
          <w:szCs w:val="24"/>
          <w:lang w:eastAsia="pt-BR"/>
        </w:rPr>
        <w:t>:</w:t>
      </w:r>
    </w:p>
    <w:p w:rsidR="006F04C1" w:rsidRPr="005E25EB" w:rsidRDefault="00554696" w:rsidP="006F04C1">
      <w:pPr>
        <w:tabs>
          <w:tab w:val="left" w:pos="7005"/>
        </w:tabs>
        <w:rPr>
          <w:rFonts w:ascii="Times New Roman" w:eastAsia="Times New Roman" w:hAnsi="Times New Roman" w:cs="Times New Roman"/>
          <w:sz w:val="24"/>
          <w:szCs w:val="24"/>
          <w:lang w:eastAsia="pt-BR"/>
        </w:rPr>
      </w:pPr>
      <w:r w:rsidRPr="005E25EB">
        <w:rPr>
          <w:rFonts w:ascii="Times New Roman" w:hAnsi="Times New Roman" w:cs="Times New Roman"/>
          <w:noProof/>
          <w:szCs w:val="24"/>
          <w:lang w:eastAsia="pt-BR"/>
        </w:rPr>
        <w:drawing>
          <wp:inline distT="0" distB="0" distL="0" distR="0">
            <wp:extent cx="6480810" cy="3653087"/>
            <wp:effectExtent l="1905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6480810" cy="3653087"/>
                    </a:xfrm>
                    <a:prstGeom prst="rect">
                      <a:avLst/>
                    </a:prstGeom>
                    <a:noFill/>
                    <a:ln w="9525">
                      <a:noFill/>
                      <a:miter lim="800000"/>
                      <a:headEnd/>
                      <a:tailEnd/>
                    </a:ln>
                  </pic:spPr>
                </pic:pic>
              </a:graphicData>
            </a:graphic>
          </wp:inline>
        </w:drawing>
      </w:r>
    </w:p>
    <w:p w:rsidR="005D49F1" w:rsidRDefault="006F04C1" w:rsidP="005D49F1">
      <w:pPr>
        <w:spacing w:after="0" w:line="240" w:lineRule="auto"/>
        <w:ind w:firstLine="709"/>
        <w:jc w:val="both"/>
        <w:rPr>
          <w:rFonts w:ascii="Times New Roman" w:eastAsia="Times New Roman" w:hAnsi="Times New Roman" w:cs="Times New Roman"/>
          <w:bCs/>
          <w:sz w:val="20"/>
          <w:szCs w:val="20"/>
          <w:lang w:eastAsia="pt-BR"/>
        </w:rPr>
      </w:pPr>
      <w:r w:rsidRPr="005E25EB">
        <w:rPr>
          <w:rFonts w:ascii="Times New Roman" w:eastAsia="Times New Roman" w:hAnsi="Times New Roman" w:cs="Times New Roman"/>
          <w:bCs/>
          <w:sz w:val="24"/>
          <w:szCs w:val="24"/>
          <w:lang w:eastAsia="pt-BR"/>
        </w:rPr>
        <w:lastRenderedPageBreak/>
        <w:t>A licitante deverá justificar a redução média de 92,06 % (noventa e dois vírgula zero seis por cento) nos índices de mão de obra dos itens com códigos 88246/</w:t>
      </w:r>
      <w:r w:rsidR="00D54A14" w:rsidRPr="00D54A14">
        <w:rPr>
          <w:rFonts w:ascii="Times New Roman" w:eastAsia="Times New Roman" w:hAnsi="Times New Roman" w:cs="Times New Roman"/>
          <w:bCs/>
          <w:sz w:val="24"/>
          <w:szCs w:val="24"/>
          <w:lang w:eastAsia="pt-BR"/>
        </w:rPr>
        <w:t xml:space="preserve"> </w:t>
      </w:r>
      <w:r w:rsidR="00D54A14" w:rsidRPr="00F14E32">
        <w:rPr>
          <w:rFonts w:ascii="Times New Roman" w:eastAsia="Times New Roman" w:hAnsi="Times New Roman" w:cs="Times New Roman"/>
          <w:bCs/>
          <w:sz w:val="24"/>
          <w:szCs w:val="24"/>
          <w:highlight w:val="yellow"/>
          <w:lang w:eastAsia="pt-BR"/>
        </w:rPr>
        <w:t xml:space="preserve">SINAPI </w:t>
      </w:r>
      <w:r w:rsidRPr="00F14E32">
        <w:rPr>
          <w:rFonts w:ascii="Times New Roman" w:eastAsia="Times New Roman" w:hAnsi="Times New Roman" w:cs="Times New Roman"/>
          <w:bCs/>
          <w:sz w:val="24"/>
          <w:szCs w:val="24"/>
          <w:highlight w:val="yellow"/>
          <w:lang w:eastAsia="pt-BR"/>
        </w:rPr>
        <w:t>e 88319/</w:t>
      </w:r>
      <w:r w:rsidR="00F14E32" w:rsidRPr="00F14E32">
        <w:rPr>
          <w:rFonts w:ascii="Times New Roman" w:eastAsia="Times New Roman" w:hAnsi="Times New Roman" w:cs="Times New Roman"/>
          <w:bCs/>
          <w:sz w:val="24"/>
          <w:szCs w:val="24"/>
          <w:highlight w:val="yellow"/>
          <w:lang w:eastAsia="pt-BR"/>
        </w:rPr>
        <w:t xml:space="preserve"> SINAPI</w:t>
      </w:r>
      <w:r w:rsidRPr="005E25EB">
        <w:rPr>
          <w:rFonts w:ascii="Times New Roman" w:eastAsia="Times New Roman" w:hAnsi="Times New Roman" w:cs="Times New Roman"/>
          <w:bCs/>
          <w:sz w:val="24"/>
          <w:szCs w:val="24"/>
          <w:lang w:eastAsia="pt-BR"/>
        </w:rPr>
        <w:t>.</w:t>
      </w:r>
      <w:r w:rsidR="00F14E32">
        <w:rPr>
          <w:rFonts w:ascii="Times New Roman" w:eastAsia="Times New Roman" w:hAnsi="Times New Roman" w:cs="Times New Roman"/>
          <w:bCs/>
          <w:sz w:val="24"/>
          <w:szCs w:val="24"/>
          <w:lang w:eastAsia="pt-BR"/>
        </w:rPr>
        <w:t xml:space="preserve"> </w:t>
      </w:r>
      <w:r w:rsidR="00F14E32">
        <w:rPr>
          <w:rFonts w:ascii="Times New Roman" w:eastAsia="Times New Roman" w:hAnsi="Times New Roman" w:cs="Times New Roman"/>
          <w:bCs/>
          <w:sz w:val="24"/>
          <w:szCs w:val="20"/>
          <w:lang w:eastAsia="pt-BR"/>
        </w:rPr>
        <w:t xml:space="preserve">Comprovar a </w:t>
      </w:r>
      <w:r w:rsidR="00F14E32" w:rsidRPr="00F14E32">
        <w:rPr>
          <w:rFonts w:ascii="Times New Roman" w:eastAsia="Times New Roman" w:hAnsi="Times New Roman" w:cs="Times New Roman"/>
          <w:bCs/>
          <w:sz w:val="24"/>
          <w:szCs w:val="20"/>
          <w:highlight w:val="yellow"/>
          <w:lang w:eastAsia="pt-BR"/>
        </w:rPr>
        <w:t>exeqü</w:t>
      </w:r>
      <w:r w:rsidR="005D49F1" w:rsidRPr="00F14E32">
        <w:rPr>
          <w:rFonts w:ascii="Times New Roman" w:eastAsia="Times New Roman" w:hAnsi="Times New Roman" w:cs="Times New Roman"/>
          <w:bCs/>
          <w:sz w:val="24"/>
          <w:szCs w:val="20"/>
          <w:highlight w:val="yellow"/>
          <w:lang w:eastAsia="pt-BR"/>
        </w:rPr>
        <w:t>ibilidade</w:t>
      </w:r>
      <w:r w:rsidR="005D49F1">
        <w:rPr>
          <w:rFonts w:ascii="Times New Roman" w:eastAsia="Times New Roman" w:hAnsi="Times New Roman" w:cs="Times New Roman"/>
          <w:bCs/>
          <w:sz w:val="24"/>
          <w:szCs w:val="20"/>
          <w:lang w:eastAsia="pt-BR"/>
        </w:rPr>
        <w:t xml:space="preserve"> financeira e material do serviço composto com acentuado desconto sem causar prejuízo à Administração</w:t>
      </w:r>
      <w:r w:rsidR="005D49F1">
        <w:rPr>
          <w:rFonts w:ascii="Times New Roman" w:eastAsia="Times New Roman" w:hAnsi="Times New Roman" w:cs="Times New Roman"/>
          <w:bCs/>
          <w:sz w:val="20"/>
          <w:szCs w:val="20"/>
          <w:lang w:eastAsia="pt-BR"/>
        </w:rPr>
        <w:t>.</w:t>
      </w:r>
    </w:p>
    <w:p w:rsidR="005D49F1" w:rsidRDefault="005D49F1" w:rsidP="005D49F1">
      <w:pPr>
        <w:spacing w:after="0" w:line="240" w:lineRule="auto"/>
        <w:jc w:val="both"/>
        <w:rPr>
          <w:rFonts w:ascii="Times New Roman" w:eastAsia="Times New Roman" w:hAnsi="Times New Roman" w:cs="Times New Roman"/>
          <w:bCs/>
          <w:sz w:val="20"/>
          <w:szCs w:val="20"/>
          <w:lang w:eastAsia="pt-BR"/>
        </w:rPr>
      </w:pPr>
    </w:p>
    <w:p w:rsidR="005D49F1" w:rsidRDefault="005D49F1" w:rsidP="005D49F1">
      <w:pPr>
        <w:spacing w:after="0" w:line="24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Q</w:t>
      </w:r>
      <w:r w:rsidR="000B0B14" w:rsidRPr="005E25EB">
        <w:rPr>
          <w:rFonts w:ascii="Times New Roman" w:eastAsia="Times New Roman" w:hAnsi="Times New Roman" w:cs="Times New Roman"/>
          <w:b/>
          <w:bCs/>
          <w:sz w:val="24"/>
          <w:szCs w:val="24"/>
          <w:lang w:eastAsia="pt-BR"/>
        </w:rPr>
        <w:t>uestionamento 21:</w:t>
      </w:r>
    </w:p>
    <w:p w:rsidR="000B0B14" w:rsidRPr="005D49F1" w:rsidRDefault="000B0B14" w:rsidP="005D49F1">
      <w:pPr>
        <w:spacing w:after="0" w:line="240" w:lineRule="auto"/>
        <w:ind w:firstLine="709"/>
        <w:jc w:val="both"/>
        <w:rPr>
          <w:rFonts w:ascii="Times New Roman" w:eastAsia="Times New Roman" w:hAnsi="Times New Roman" w:cs="Times New Roman"/>
          <w:bCs/>
          <w:sz w:val="24"/>
          <w:szCs w:val="24"/>
          <w:lang w:eastAsia="pt-BR"/>
        </w:rPr>
      </w:pPr>
      <w:r w:rsidRPr="005E25EB">
        <w:rPr>
          <w:rFonts w:ascii="Times New Roman" w:hAnsi="Times New Roman" w:cs="Times New Roman"/>
          <w:noProof/>
          <w:szCs w:val="24"/>
          <w:lang w:eastAsia="pt-BR"/>
        </w:rPr>
        <w:lastRenderedPageBreak/>
        <w:drawing>
          <wp:inline distT="0" distB="0" distL="0" distR="0">
            <wp:extent cx="6050893" cy="8629962"/>
            <wp:effectExtent l="19050" t="0" r="7007" b="0"/>
            <wp:docPr id="2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6050893" cy="8629962"/>
                    </a:xfrm>
                    <a:prstGeom prst="rect">
                      <a:avLst/>
                    </a:prstGeom>
                    <a:noFill/>
                    <a:ln w="9525">
                      <a:noFill/>
                      <a:miter lim="800000"/>
                      <a:headEnd/>
                      <a:tailEnd/>
                    </a:ln>
                  </pic:spPr>
                </pic:pic>
              </a:graphicData>
            </a:graphic>
          </wp:inline>
        </w:drawing>
      </w:r>
    </w:p>
    <w:p w:rsidR="000B0B14" w:rsidRPr="005E25EB" w:rsidRDefault="000B0B14" w:rsidP="005D49F1">
      <w:pPr>
        <w:spacing w:after="0" w:line="240" w:lineRule="auto"/>
        <w:ind w:firstLine="709"/>
        <w:jc w:val="both"/>
        <w:rPr>
          <w:rFonts w:ascii="Times New Roman" w:eastAsia="Times New Roman" w:hAnsi="Times New Roman" w:cs="Times New Roman"/>
          <w:bCs/>
          <w:sz w:val="24"/>
          <w:szCs w:val="24"/>
          <w:lang w:eastAsia="pt-BR"/>
        </w:rPr>
      </w:pPr>
      <w:r w:rsidRPr="005E25EB">
        <w:rPr>
          <w:rFonts w:ascii="Times New Roman" w:eastAsia="Times New Roman" w:hAnsi="Times New Roman" w:cs="Times New Roman"/>
          <w:bCs/>
          <w:sz w:val="24"/>
          <w:szCs w:val="24"/>
          <w:lang w:eastAsia="pt-BR"/>
        </w:rPr>
        <w:lastRenderedPageBreak/>
        <w:t xml:space="preserve">A licitante deverá justificar a redução média de 11,09% (onze vírgula zero nove por cento nos índices de mão de obra, bem como justificar a redução de 75% </w:t>
      </w:r>
      <w:proofErr w:type="gramStart"/>
      <w:r w:rsidRPr="005E25EB">
        <w:rPr>
          <w:rFonts w:ascii="Times New Roman" w:eastAsia="Times New Roman" w:hAnsi="Times New Roman" w:cs="Times New Roman"/>
          <w:bCs/>
          <w:sz w:val="24"/>
          <w:szCs w:val="24"/>
          <w:lang w:eastAsia="pt-BR"/>
        </w:rPr>
        <w:t xml:space="preserve">( </w:t>
      </w:r>
      <w:proofErr w:type="gramEnd"/>
      <w:r w:rsidRPr="005E25EB">
        <w:rPr>
          <w:rFonts w:ascii="Times New Roman" w:eastAsia="Times New Roman" w:hAnsi="Times New Roman" w:cs="Times New Roman"/>
          <w:bCs/>
          <w:sz w:val="24"/>
          <w:szCs w:val="24"/>
          <w:lang w:eastAsia="pt-BR"/>
        </w:rPr>
        <w:t xml:space="preserve">setenta e cinco por cento nos insumos "prancha metálica, e=4.7 mm, l=0.30 m"," perfil aço laminado, i - w250 x 38,5 kg/m </w:t>
      </w:r>
      <w:proofErr w:type="spellStart"/>
      <w:r w:rsidRPr="005E25EB">
        <w:rPr>
          <w:rFonts w:ascii="Times New Roman" w:eastAsia="Times New Roman" w:hAnsi="Times New Roman" w:cs="Times New Roman"/>
          <w:bCs/>
          <w:sz w:val="24"/>
          <w:szCs w:val="24"/>
          <w:lang w:eastAsia="pt-BR"/>
        </w:rPr>
        <w:t>astm</w:t>
      </w:r>
      <w:proofErr w:type="spellEnd"/>
      <w:r w:rsidRPr="005E25EB">
        <w:rPr>
          <w:rFonts w:ascii="Times New Roman" w:eastAsia="Times New Roman" w:hAnsi="Times New Roman" w:cs="Times New Roman"/>
          <w:bCs/>
          <w:sz w:val="24"/>
          <w:szCs w:val="24"/>
          <w:lang w:eastAsia="pt-BR"/>
        </w:rPr>
        <w:t xml:space="preserve"> a 572 grau 50",  "eletrodo revestido </w:t>
      </w:r>
      <w:proofErr w:type="spellStart"/>
      <w:r w:rsidRPr="005E25EB">
        <w:rPr>
          <w:rFonts w:ascii="Times New Roman" w:eastAsia="Times New Roman" w:hAnsi="Times New Roman" w:cs="Times New Roman"/>
          <w:bCs/>
          <w:sz w:val="24"/>
          <w:szCs w:val="24"/>
          <w:lang w:eastAsia="pt-BR"/>
        </w:rPr>
        <w:t>aws</w:t>
      </w:r>
      <w:proofErr w:type="spellEnd"/>
      <w:r w:rsidRPr="005E25EB">
        <w:rPr>
          <w:rFonts w:ascii="Times New Roman" w:eastAsia="Times New Roman" w:hAnsi="Times New Roman" w:cs="Times New Roman"/>
          <w:bCs/>
          <w:sz w:val="24"/>
          <w:szCs w:val="24"/>
          <w:lang w:eastAsia="pt-BR"/>
        </w:rPr>
        <w:t xml:space="preserve"> - e7018, diâmetro igual a 4,00 mm" . A </w:t>
      </w:r>
      <w:r w:rsidR="005D49F1">
        <w:rPr>
          <w:rFonts w:ascii="Times New Roman" w:eastAsia="Times New Roman" w:hAnsi="Times New Roman" w:cs="Times New Roman"/>
          <w:bCs/>
          <w:sz w:val="24"/>
          <w:szCs w:val="24"/>
          <w:lang w:eastAsia="pt-BR"/>
        </w:rPr>
        <w:t>concorrente</w:t>
      </w:r>
      <w:r w:rsidRPr="005E25EB">
        <w:rPr>
          <w:rFonts w:ascii="Times New Roman" w:eastAsia="Times New Roman" w:hAnsi="Times New Roman" w:cs="Times New Roman"/>
          <w:bCs/>
          <w:sz w:val="24"/>
          <w:szCs w:val="24"/>
          <w:lang w:eastAsia="pt-BR"/>
        </w:rPr>
        <w:t xml:space="preserve"> também deverá apresentar justificativas para a redução média de 75% (setenta e cinco por cent</w:t>
      </w:r>
      <w:r w:rsidR="00E3096D" w:rsidRPr="005E25EB">
        <w:rPr>
          <w:rFonts w:ascii="Times New Roman" w:eastAsia="Times New Roman" w:hAnsi="Times New Roman" w:cs="Times New Roman"/>
          <w:bCs/>
          <w:sz w:val="24"/>
          <w:szCs w:val="24"/>
          <w:lang w:eastAsia="pt-BR"/>
        </w:rPr>
        <w:t>o</w:t>
      </w:r>
      <w:r w:rsidRPr="005E25EB">
        <w:rPr>
          <w:rFonts w:ascii="Times New Roman" w:eastAsia="Times New Roman" w:hAnsi="Times New Roman" w:cs="Times New Roman"/>
          <w:bCs/>
          <w:sz w:val="24"/>
          <w:szCs w:val="24"/>
          <w:lang w:eastAsia="pt-BR"/>
        </w:rPr>
        <w:t>) nos coeficientes de hora máquina.</w:t>
      </w:r>
    </w:p>
    <w:p w:rsidR="000B0B14" w:rsidRDefault="000B0B14" w:rsidP="00E3096D">
      <w:pPr>
        <w:spacing w:after="0" w:line="240" w:lineRule="auto"/>
        <w:jc w:val="both"/>
        <w:rPr>
          <w:rFonts w:ascii="Times New Roman" w:eastAsia="Times New Roman" w:hAnsi="Times New Roman" w:cs="Times New Roman"/>
          <w:b/>
          <w:bCs/>
          <w:sz w:val="24"/>
          <w:szCs w:val="24"/>
          <w:lang w:eastAsia="pt-BR"/>
        </w:rPr>
      </w:pPr>
    </w:p>
    <w:p w:rsidR="005D49F1" w:rsidRDefault="005D49F1" w:rsidP="005D49F1">
      <w:pPr>
        <w:spacing w:before="120"/>
        <w:jc w:val="both"/>
        <w:rPr>
          <w:rFonts w:ascii="Times New Roman" w:hAnsi="Times New Roman"/>
          <w:bCs/>
          <w:sz w:val="24"/>
          <w:szCs w:val="24"/>
        </w:rPr>
      </w:pPr>
      <w:r>
        <w:rPr>
          <w:rFonts w:ascii="Times New Roman" w:hAnsi="Times New Roman" w:cs="Times New Roman"/>
          <w:b/>
          <w:bCs/>
          <w:sz w:val="24"/>
          <w:szCs w:val="24"/>
        </w:rPr>
        <w:t>CONCLUSÃO</w:t>
      </w:r>
      <w:r>
        <w:rPr>
          <w:rFonts w:ascii="Times New Roman" w:hAnsi="Times New Roman" w:cs="Times New Roman"/>
          <w:bCs/>
          <w:sz w:val="24"/>
          <w:szCs w:val="24"/>
        </w:rPr>
        <w:t>.</w:t>
      </w:r>
      <w:r>
        <w:rPr>
          <w:rFonts w:ascii="Times New Roman" w:hAnsi="Times New Roman" w:cs="Times New Roman"/>
          <w:bCs/>
          <w:sz w:val="24"/>
          <w:szCs w:val="24"/>
        </w:rPr>
        <w:tab/>
      </w:r>
    </w:p>
    <w:p w:rsidR="005D49F1" w:rsidRDefault="005D49F1" w:rsidP="005D49F1">
      <w:pPr>
        <w:spacing w:before="120"/>
        <w:ind w:firstLine="708"/>
        <w:jc w:val="both"/>
        <w:rPr>
          <w:rFonts w:ascii="Times New Roman" w:hAnsi="Times New Roman"/>
          <w:bCs/>
          <w:sz w:val="24"/>
          <w:szCs w:val="24"/>
        </w:rPr>
      </w:pPr>
      <w:r>
        <w:rPr>
          <w:rFonts w:ascii="Times New Roman" w:hAnsi="Times New Roman" w:cs="Times New Roman"/>
          <w:bCs/>
          <w:sz w:val="24"/>
          <w:szCs w:val="24"/>
        </w:rPr>
        <w:t>Diante de tudo quanto exposto, mormente da motivação exposta no prólogo do presente documento, deve a licitante, no razoável prazo de três dias úteis</w:t>
      </w:r>
      <w:r>
        <w:rPr>
          <w:rStyle w:val="Refdenotaderodap"/>
          <w:rFonts w:ascii="Times New Roman" w:hAnsi="Times New Roman" w:cs="Times New Roman"/>
          <w:bCs/>
          <w:sz w:val="24"/>
          <w:szCs w:val="24"/>
        </w:rPr>
        <w:footnoteReference w:id="4"/>
      </w:r>
      <w:r>
        <w:rPr>
          <w:rFonts w:ascii="Times New Roman" w:hAnsi="Times New Roman" w:cs="Times New Roman"/>
          <w:bCs/>
          <w:sz w:val="24"/>
          <w:szCs w:val="24"/>
        </w:rPr>
        <w:t>, a contar do recebimento da presente diligência, ofertar a esta Comissão Especial de Licitação, as respostas aos questionamentos acima formulados, contemplando não somente as justificativas técnicas necessárias, mas também apresentando os documentos que comprovem eventuais alegações trazidas aos autos para análise por parte desta Comissão Especial de Licitação e da unidade técnica que lhe presta suporte.</w:t>
      </w:r>
    </w:p>
    <w:p w:rsidR="005D49F1" w:rsidRDefault="005D49F1" w:rsidP="005D49F1">
      <w:pPr>
        <w:spacing w:before="120"/>
        <w:ind w:firstLine="708"/>
        <w:jc w:val="both"/>
        <w:rPr>
          <w:rFonts w:ascii="Times New Roman" w:hAnsi="Times New Roman"/>
          <w:sz w:val="24"/>
          <w:szCs w:val="24"/>
        </w:rPr>
      </w:pPr>
      <w:r>
        <w:rPr>
          <w:rFonts w:ascii="Times New Roman" w:hAnsi="Times New Roman" w:cs="Times New Roman"/>
          <w:sz w:val="24"/>
          <w:szCs w:val="24"/>
        </w:rPr>
        <w:t>Maceió/AL, 16 de março de 2020.</w:t>
      </w:r>
    </w:p>
    <w:p w:rsidR="005D49F1" w:rsidRDefault="005E13B1" w:rsidP="005D49F1">
      <w:pPr>
        <w:spacing w:before="120"/>
        <w:ind w:firstLine="708"/>
        <w:jc w:val="both"/>
        <w:rPr>
          <w:rFonts w:ascii="Times New Roman" w:hAnsi="Times New Roman"/>
          <w:sz w:val="24"/>
          <w:szCs w:val="24"/>
        </w:rPr>
      </w:pPr>
      <w:bookmarkStart w:id="2" w:name="_GoBack"/>
      <w:bookmarkEnd w:id="2"/>
      <w:r>
        <w:rPr>
          <w:rFonts w:ascii="Times New Roman" w:hAnsi="Times New Roman"/>
          <w:sz w:val="24"/>
          <w:szCs w:val="24"/>
        </w:rPr>
        <w:t>(ORIGINAL ASSINADA)</w:t>
      </w:r>
    </w:p>
    <w:p w:rsidR="005D49F1" w:rsidRDefault="005D49F1" w:rsidP="005D49F1">
      <w:pPr>
        <w:spacing w:after="0" w:line="240" w:lineRule="auto"/>
        <w:jc w:val="center"/>
        <w:rPr>
          <w:rFonts w:ascii="Times New Roman" w:hAnsi="Times New Roman"/>
          <w:b/>
          <w:sz w:val="24"/>
          <w:szCs w:val="24"/>
        </w:rPr>
      </w:pPr>
      <w:r>
        <w:rPr>
          <w:rFonts w:ascii="Times New Roman" w:hAnsi="Times New Roman" w:cs="Times New Roman"/>
          <w:b/>
          <w:sz w:val="24"/>
          <w:szCs w:val="24"/>
        </w:rPr>
        <w:t>JOSÉ MARÇAL DE ARANHA FALCÃO FILHO</w:t>
      </w:r>
    </w:p>
    <w:p w:rsidR="005D49F1" w:rsidRDefault="005D49F1" w:rsidP="005D49F1">
      <w:pPr>
        <w:spacing w:after="0" w:line="240" w:lineRule="auto"/>
        <w:jc w:val="center"/>
        <w:rPr>
          <w:rFonts w:ascii="Times New Roman" w:hAnsi="Times New Roman"/>
          <w:sz w:val="24"/>
          <w:szCs w:val="24"/>
        </w:rPr>
      </w:pPr>
      <w:r>
        <w:rPr>
          <w:rFonts w:ascii="Times New Roman" w:hAnsi="Times New Roman" w:cs="Times New Roman"/>
          <w:sz w:val="24"/>
          <w:szCs w:val="24"/>
        </w:rPr>
        <w:t>Presidente da Comissão Especial de Licitação</w:t>
      </w:r>
    </w:p>
    <w:p w:rsidR="005D49F1" w:rsidRDefault="005D49F1" w:rsidP="005D49F1">
      <w:pPr>
        <w:spacing w:after="0" w:line="240" w:lineRule="auto"/>
        <w:jc w:val="center"/>
        <w:rPr>
          <w:rFonts w:ascii="Times New Roman" w:hAnsi="Times New Roman"/>
          <w:sz w:val="24"/>
          <w:szCs w:val="24"/>
        </w:rPr>
      </w:pPr>
      <w:r>
        <w:rPr>
          <w:rFonts w:ascii="Times New Roman" w:hAnsi="Times New Roman" w:cs="Times New Roman"/>
          <w:sz w:val="24"/>
          <w:szCs w:val="24"/>
        </w:rPr>
        <w:t>Matrícula n. 952.032-5</w:t>
      </w:r>
    </w:p>
    <w:p w:rsidR="005D49F1" w:rsidRDefault="005D49F1" w:rsidP="005D49F1">
      <w:pPr>
        <w:spacing w:after="0" w:line="240" w:lineRule="auto"/>
        <w:jc w:val="center"/>
        <w:rPr>
          <w:rFonts w:ascii="Times New Roman" w:hAnsi="Times New Roman"/>
          <w:sz w:val="24"/>
          <w:szCs w:val="24"/>
        </w:rPr>
      </w:pPr>
    </w:p>
    <w:p w:rsidR="005D49F1" w:rsidRDefault="005D49F1" w:rsidP="005D49F1">
      <w:pPr>
        <w:spacing w:after="0" w:line="240" w:lineRule="auto"/>
        <w:jc w:val="center"/>
        <w:rPr>
          <w:rFonts w:ascii="Times New Roman" w:hAnsi="Times New Roman"/>
          <w:sz w:val="24"/>
          <w:szCs w:val="24"/>
        </w:rPr>
      </w:pPr>
    </w:p>
    <w:p w:rsidR="005D49F1" w:rsidRDefault="005D49F1" w:rsidP="005D49F1">
      <w:pPr>
        <w:spacing w:after="0" w:line="240" w:lineRule="auto"/>
        <w:ind w:left="17" w:hangingChars="7" w:hanging="17"/>
        <w:jc w:val="center"/>
        <w:rPr>
          <w:rFonts w:ascii="Times New Roman" w:hAnsi="Times New Roman"/>
          <w:b/>
          <w:bCs/>
          <w:sz w:val="24"/>
          <w:szCs w:val="24"/>
        </w:rPr>
      </w:pPr>
      <w:r>
        <w:rPr>
          <w:rFonts w:ascii="Times New Roman" w:hAnsi="Times New Roman" w:cs="Times New Roman"/>
          <w:b/>
          <w:bCs/>
          <w:sz w:val="24"/>
          <w:szCs w:val="24"/>
        </w:rPr>
        <w:t>LENIRA CALDAS LESSA NASCIMENTO</w:t>
      </w:r>
    </w:p>
    <w:p w:rsidR="005D49F1" w:rsidRDefault="005D49F1" w:rsidP="005D49F1">
      <w:pPr>
        <w:spacing w:after="0" w:line="240" w:lineRule="auto"/>
        <w:ind w:left="17" w:hangingChars="7" w:hanging="17"/>
        <w:jc w:val="center"/>
        <w:rPr>
          <w:rFonts w:ascii="Times New Roman" w:hAnsi="Times New Roman"/>
          <w:sz w:val="24"/>
          <w:szCs w:val="24"/>
        </w:rPr>
      </w:pPr>
      <w:r>
        <w:rPr>
          <w:rFonts w:ascii="Times New Roman" w:hAnsi="Times New Roman" w:cs="Times New Roman"/>
          <w:sz w:val="24"/>
          <w:szCs w:val="24"/>
        </w:rPr>
        <w:t>Membro CEL</w:t>
      </w:r>
    </w:p>
    <w:p w:rsidR="005D49F1" w:rsidRDefault="005D49F1" w:rsidP="005D49F1">
      <w:pPr>
        <w:spacing w:after="0" w:line="240" w:lineRule="auto"/>
        <w:ind w:left="17" w:hangingChars="7" w:hanging="17"/>
        <w:jc w:val="center"/>
        <w:rPr>
          <w:rFonts w:ascii="Times New Roman" w:hAnsi="Times New Roman"/>
          <w:sz w:val="24"/>
          <w:szCs w:val="24"/>
        </w:rPr>
      </w:pPr>
      <w:r>
        <w:rPr>
          <w:rFonts w:ascii="Times New Roman" w:hAnsi="Times New Roman" w:cs="Times New Roman"/>
          <w:sz w:val="24"/>
          <w:szCs w:val="24"/>
        </w:rPr>
        <w:t>Matrícula n. 939969-0</w:t>
      </w:r>
    </w:p>
    <w:p w:rsidR="005D49F1" w:rsidRDefault="005D49F1" w:rsidP="005D49F1">
      <w:pPr>
        <w:spacing w:after="0" w:line="240" w:lineRule="auto"/>
        <w:ind w:left="17" w:hangingChars="7" w:hanging="17"/>
        <w:jc w:val="center"/>
        <w:rPr>
          <w:rFonts w:ascii="Times New Roman" w:hAnsi="Times New Roman"/>
          <w:b/>
          <w:bCs/>
          <w:sz w:val="24"/>
          <w:szCs w:val="24"/>
        </w:rPr>
      </w:pPr>
    </w:p>
    <w:p w:rsidR="005D49F1" w:rsidRDefault="005D49F1" w:rsidP="005D49F1">
      <w:pPr>
        <w:spacing w:after="0" w:line="240" w:lineRule="auto"/>
        <w:ind w:left="17" w:hangingChars="7" w:hanging="17"/>
        <w:jc w:val="center"/>
        <w:rPr>
          <w:rFonts w:ascii="Times New Roman" w:hAnsi="Times New Roman"/>
          <w:b/>
          <w:bCs/>
          <w:sz w:val="24"/>
          <w:szCs w:val="24"/>
        </w:rPr>
      </w:pPr>
    </w:p>
    <w:p w:rsidR="005D49F1" w:rsidRDefault="005D49F1" w:rsidP="005D49F1">
      <w:pPr>
        <w:spacing w:after="0" w:line="240" w:lineRule="auto"/>
        <w:ind w:left="17" w:hangingChars="7" w:hanging="17"/>
        <w:jc w:val="center"/>
        <w:rPr>
          <w:rFonts w:ascii="Times New Roman" w:hAnsi="Times New Roman"/>
          <w:b/>
          <w:bCs/>
          <w:sz w:val="24"/>
          <w:szCs w:val="24"/>
        </w:rPr>
      </w:pPr>
      <w:r>
        <w:rPr>
          <w:rFonts w:ascii="Times New Roman" w:hAnsi="Times New Roman"/>
          <w:b/>
          <w:bCs/>
          <w:sz w:val="24"/>
          <w:szCs w:val="24"/>
        </w:rPr>
        <w:t>JOSÉ ANÉSIO RODRIGUES BASTOS</w:t>
      </w:r>
    </w:p>
    <w:p w:rsidR="005D49F1" w:rsidRDefault="005D49F1" w:rsidP="005D49F1">
      <w:pPr>
        <w:spacing w:after="0" w:line="240" w:lineRule="auto"/>
        <w:ind w:left="17" w:hangingChars="7" w:hanging="17"/>
        <w:jc w:val="center"/>
        <w:rPr>
          <w:rFonts w:ascii="Times New Roman" w:hAnsi="Times New Roman"/>
          <w:sz w:val="24"/>
          <w:szCs w:val="24"/>
        </w:rPr>
      </w:pPr>
      <w:r>
        <w:rPr>
          <w:rFonts w:ascii="Times New Roman" w:hAnsi="Times New Roman"/>
          <w:sz w:val="24"/>
          <w:szCs w:val="24"/>
        </w:rPr>
        <w:t>Membro CEL</w:t>
      </w:r>
    </w:p>
    <w:p w:rsidR="005D49F1" w:rsidRDefault="005D49F1" w:rsidP="005D49F1">
      <w:pPr>
        <w:spacing w:after="0" w:line="240" w:lineRule="auto"/>
        <w:ind w:left="17" w:hangingChars="7" w:hanging="17"/>
        <w:jc w:val="center"/>
        <w:rPr>
          <w:rFonts w:ascii="Times New Roman" w:hAnsi="Times New Roman"/>
          <w:sz w:val="24"/>
          <w:szCs w:val="24"/>
        </w:rPr>
      </w:pPr>
      <w:r>
        <w:rPr>
          <w:rFonts w:ascii="Times New Roman" w:hAnsi="Times New Roman"/>
          <w:sz w:val="24"/>
          <w:szCs w:val="24"/>
        </w:rPr>
        <w:t xml:space="preserve">Matrícula n. </w:t>
      </w:r>
      <w:r>
        <w:rPr>
          <w:rFonts w:ascii="Times New Roman" w:hAnsi="Times New Roman"/>
          <w:bCs/>
          <w:sz w:val="24"/>
          <w:szCs w:val="24"/>
        </w:rPr>
        <w:t>13.411-2</w:t>
      </w:r>
    </w:p>
    <w:p w:rsidR="005D49F1" w:rsidRPr="005D49F1" w:rsidRDefault="005D49F1" w:rsidP="005D49F1">
      <w:pPr>
        <w:spacing w:after="0" w:line="240" w:lineRule="auto"/>
        <w:ind w:left="17" w:hangingChars="7" w:hanging="17"/>
        <w:rPr>
          <w:rFonts w:ascii="Times New Roman" w:hAnsi="Times New Roman"/>
          <w:sz w:val="24"/>
          <w:szCs w:val="24"/>
        </w:rPr>
      </w:pPr>
    </w:p>
    <w:sectPr w:rsidR="005D49F1" w:rsidRPr="005D49F1" w:rsidSect="00D73E2E">
      <w:headerReference w:type="default" r:id="rId29"/>
      <w:footerReference w:type="default" r:id="rId30"/>
      <w:pgSz w:w="16838" w:h="11906" w:orient="landscape"/>
      <w:pgMar w:top="1134"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720" w:rsidRDefault="00E21720" w:rsidP="0050178E">
      <w:pPr>
        <w:spacing w:after="0" w:line="240" w:lineRule="auto"/>
      </w:pPr>
      <w:r>
        <w:separator/>
      </w:r>
    </w:p>
  </w:endnote>
  <w:endnote w:type="continuationSeparator" w:id="1">
    <w:p w:rsidR="00E21720" w:rsidRDefault="00E21720" w:rsidP="00501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39" w:rsidRDefault="00236D39" w:rsidP="00236D39">
    <w:pPr>
      <w:pStyle w:val="Rodap"/>
      <w:pBdr>
        <w:top w:val="single" w:sz="4" w:space="1" w:color="auto"/>
      </w:pBdr>
      <w:jc w:val="center"/>
      <w:rPr>
        <w:sz w:val="18"/>
        <w:szCs w:val="18"/>
      </w:rPr>
    </w:pPr>
    <w:r>
      <w:rPr>
        <w:sz w:val="18"/>
        <w:szCs w:val="18"/>
      </w:rPr>
      <w:t>Rua do Imperador, nº 307 – Centro – Maceió – AL</w:t>
    </w:r>
  </w:p>
  <w:p w:rsidR="00236D39" w:rsidRDefault="00236D39" w:rsidP="00236D39">
    <w:pPr>
      <w:pStyle w:val="Rodap"/>
      <w:pBdr>
        <w:top w:val="single" w:sz="4" w:space="1" w:color="auto"/>
      </w:pBdr>
      <w:jc w:val="center"/>
      <w:rPr>
        <w:sz w:val="18"/>
        <w:szCs w:val="18"/>
      </w:rPr>
    </w:pPr>
    <w:r>
      <w:rPr>
        <w:sz w:val="18"/>
        <w:szCs w:val="18"/>
      </w:rPr>
      <w:t>CEP: 57023-060 – FONE: 82.3315-5007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720" w:rsidRDefault="00E21720" w:rsidP="0050178E">
      <w:pPr>
        <w:spacing w:after="0" w:line="240" w:lineRule="auto"/>
      </w:pPr>
      <w:r>
        <w:separator/>
      </w:r>
    </w:p>
  </w:footnote>
  <w:footnote w:type="continuationSeparator" w:id="1">
    <w:p w:rsidR="00E21720" w:rsidRDefault="00E21720" w:rsidP="0050178E">
      <w:pPr>
        <w:spacing w:after="0" w:line="240" w:lineRule="auto"/>
      </w:pPr>
      <w:r>
        <w:continuationSeparator/>
      </w:r>
    </w:p>
  </w:footnote>
  <w:footnote w:id="2">
    <w:p w:rsidR="00236D39" w:rsidRDefault="00236D39" w:rsidP="00236D39">
      <w:pPr>
        <w:pStyle w:val="Textodenotaderodap"/>
        <w:snapToGrid w:val="0"/>
        <w:jc w:val="both"/>
        <w:rPr>
          <w:rFonts w:ascii="Cambria" w:hAnsi="Cambria"/>
        </w:rPr>
      </w:pPr>
      <w:r>
        <w:rPr>
          <w:rStyle w:val="Refdenotaderodap"/>
          <w:rFonts w:ascii="Cambria" w:hAnsi="Cambria"/>
        </w:rPr>
        <w:footnoteRef/>
      </w:r>
      <w:r>
        <w:rPr>
          <w:rFonts w:ascii="Cambria" w:hAnsi="Cambria"/>
        </w:rPr>
        <w:t xml:space="preserve"> Os valores das propostas que atendem ao que preza o artigo referido somam o valor total de R$ 216.055.789,25 (duzentos e dezesseis milhões, cinquenta e cinco mil, setecentos e oitenta e nove reais e vinte e cinco centavos), obtendo-se a média aritmética de R$ 43.211.157,85 (quarenta e três milhões, duzentos e onze mil, cento e cinquenta e sete reais e oitenta e cinco centavos).</w:t>
      </w:r>
    </w:p>
  </w:footnote>
  <w:footnote w:id="3">
    <w:p w:rsidR="00236D39" w:rsidRDefault="00236D39" w:rsidP="00236D39">
      <w:pPr>
        <w:pStyle w:val="Textodenotaderodap"/>
        <w:snapToGrid w:val="0"/>
        <w:spacing w:after="0" w:line="240" w:lineRule="auto"/>
        <w:jc w:val="both"/>
        <w:rPr>
          <w:rFonts w:asciiTheme="majorHAnsi"/>
        </w:rPr>
      </w:pPr>
      <w:r>
        <w:rPr>
          <w:rStyle w:val="Refdenotaderodap"/>
          <w:rFonts w:asciiTheme="majorHAnsi"/>
        </w:rPr>
        <w:footnoteRef/>
      </w:r>
      <w:r>
        <w:rPr>
          <w:rFonts w:asciiTheme="majorHAnsi"/>
        </w:rPr>
        <w:t xml:space="preserve"> Os questionamentos ser</w:t>
      </w:r>
      <w:r>
        <w:rPr>
          <w:rFonts w:asciiTheme="majorHAnsi"/>
        </w:rPr>
        <w:t>ã</w:t>
      </w:r>
      <w:r>
        <w:rPr>
          <w:rFonts w:asciiTheme="majorHAnsi"/>
        </w:rPr>
        <w:t>o formulados informando o c</w:t>
      </w:r>
      <w:r>
        <w:rPr>
          <w:rFonts w:asciiTheme="majorHAnsi"/>
        </w:rPr>
        <w:t>ó</w:t>
      </w:r>
      <w:r>
        <w:rPr>
          <w:rFonts w:asciiTheme="majorHAnsi"/>
        </w:rPr>
        <w:t xml:space="preserve">digo do item a que se </w:t>
      </w:r>
      <w:proofErr w:type="gramStart"/>
      <w:r>
        <w:rPr>
          <w:rFonts w:asciiTheme="majorHAnsi"/>
        </w:rPr>
        <w:t>referem,</w:t>
      </w:r>
      <w:proofErr w:type="gramEnd"/>
      <w:r>
        <w:rPr>
          <w:rFonts w:asciiTheme="majorHAnsi"/>
        </w:rPr>
        <w:t xml:space="preserve"> a descri</w:t>
      </w:r>
      <w:r>
        <w:rPr>
          <w:rFonts w:asciiTheme="majorHAnsi"/>
        </w:rPr>
        <w:t>çã</w:t>
      </w:r>
      <w:r>
        <w:rPr>
          <w:rFonts w:asciiTheme="majorHAnsi"/>
        </w:rPr>
        <w:t>o do insumo por parte da tabela da Administra</w:t>
      </w:r>
      <w:r>
        <w:rPr>
          <w:rFonts w:asciiTheme="majorHAnsi"/>
        </w:rPr>
        <w:t>çã</w:t>
      </w:r>
      <w:r>
        <w:rPr>
          <w:rFonts w:asciiTheme="majorHAnsi"/>
        </w:rPr>
        <w:t>o e a respectiva tabela do licitante, acompanhado do questionamento correspondente e a justificativa que baseia a d</w:t>
      </w:r>
      <w:r>
        <w:rPr>
          <w:rFonts w:asciiTheme="majorHAnsi"/>
        </w:rPr>
        <w:t>ú</w:t>
      </w:r>
      <w:r>
        <w:rPr>
          <w:rFonts w:asciiTheme="majorHAnsi"/>
        </w:rPr>
        <w:t>vida que se busca sanar, a depender do caso.</w:t>
      </w:r>
    </w:p>
  </w:footnote>
  <w:footnote w:id="4">
    <w:p w:rsidR="005D49F1" w:rsidRDefault="005D49F1" w:rsidP="005D49F1">
      <w:pPr>
        <w:pStyle w:val="Textodenotaderodap"/>
        <w:jc w:val="both"/>
        <w:rPr>
          <w:rFonts w:asciiTheme="majorHAnsi" w:hAnsiTheme="majorHAnsi"/>
        </w:rPr>
      </w:pPr>
      <w:r>
        <w:rPr>
          <w:rStyle w:val="Refdenotaderodap"/>
          <w:rFonts w:asciiTheme="majorHAnsi" w:hAnsiTheme="majorHAnsi"/>
        </w:rPr>
        <w:footnoteRef/>
      </w:r>
      <w:r>
        <w:rPr>
          <w:rFonts w:asciiTheme="majorHAnsi" w:hAnsiTheme="majorHAnsi"/>
        </w:rPr>
        <w:t xml:space="preserve"> Grande parte dos questionamentos formulados se refere à comprovação de valores de itens dos quais </w:t>
      </w:r>
      <w:proofErr w:type="gramStart"/>
      <w:r>
        <w:rPr>
          <w:rFonts w:asciiTheme="majorHAnsi" w:hAnsiTheme="majorHAnsi"/>
        </w:rPr>
        <w:t>pressupõem-se</w:t>
      </w:r>
      <w:proofErr w:type="gramEnd"/>
      <w:r>
        <w:rPr>
          <w:rFonts w:asciiTheme="majorHAnsi" w:hAnsiTheme="majorHAnsi"/>
        </w:rPr>
        <w:t xml:space="preserve"> já orçados pela licitante (e dos quais já tenha documentação que os comprove, obviamente), razão pela qual a mera separação e compilação de tais informações não dá azo à concessão de um prazo mais dilatado, tanto pela busca da celeridade processual inerente à análise das propostas apresentadas visando o encurtamento de prazos para a vindoura contratação, quanto pelo necessário cuidado com o escoamento do prazo de validade das propostas, que é de sessenta dias a contar da data da abertura dos envelopes, conforme previsto no edital da CPI 005/2019.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39" w:rsidRDefault="00236D39" w:rsidP="00236D39">
    <w:pPr>
      <w:pStyle w:val="Cabealho"/>
      <w:pBdr>
        <w:bottom w:val="single" w:sz="4" w:space="1" w:color="auto"/>
      </w:pBdr>
      <w:jc w:val="center"/>
    </w:pPr>
    <w:r>
      <w:rPr>
        <w:noProof/>
        <w:lang w:eastAsia="pt-BR"/>
      </w:rPr>
      <w:drawing>
        <wp:inline distT="0" distB="0" distL="0" distR="0">
          <wp:extent cx="1097280" cy="1113155"/>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97812" cy="1113734"/>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0EB"/>
    <w:multiLevelType w:val="hybridMultilevel"/>
    <w:tmpl w:val="FDA6752C"/>
    <w:lvl w:ilvl="0" w:tplc="0416000D">
      <w:start w:val="1"/>
      <w:numFmt w:val="bullet"/>
      <w:lvlText w:val=""/>
      <w:lvlJc w:val="left"/>
      <w:pPr>
        <w:ind w:left="778" w:hanging="360"/>
      </w:pPr>
      <w:rPr>
        <w:rFonts w:ascii="Wingdings" w:hAnsi="Wingdings"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1">
    <w:nsid w:val="27F22BBE"/>
    <w:multiLevelType w:val="hybridMultilevel"/>
    <w:tmpl w:val="8F36B53A"/>
    <w:lvl w:ilvl="0" w:tplc="0416000D">
      <w:start w:val="1"/>
      <w:numFmt w:val="bullet"/>
      <w:lvlText w:val=""/>
      <w:lvlJc w:val="left"/>
      <w:pPr>
        <w:ind w:left="778" w:hanging="360"/>
      </w:pPr>
      <w:rPr>
        <w:rFonts w:ascii="Wingdings" w:hAnsi="Wingdings"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2">
    <w:nsid w:val="346B230C"/>
    <w:multiLevelType w:val="hybridMultilevel"/>
    <w:tmpl w:val="83FA8342"/>
    <w:lvl w:ilvl="0" w:tplc="0416000D">
      <w:start w:val="1"/>
      <w:numFmt w:val="bullet"/>
      <w:lvlText w:val=""/>
      <w:lvlJc w:val="left"/>
      <w:pPr>
        <w:ind w:left="778" w:hanging="360"/>
      </w:pPr>
      <w:rPr>
        <w:rFonts w:ascii="Wingdings" w:hAnsi="Wingdings"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3">
    <w:nsid w:val="3A0C2B9D"/>
    <w:multiLevelType w:val="hybridMultilevel"/>
    <w:tmpl w:val="A7F6F99A"/>
    <w:lvl w:ilvl="0" w:tplc="0416000D">
      <w:start w:val="1"/>
      <w:numFmt w:val="bullet"/>
      <w:lvlText w:val=""/>
      <w:lvlJc w:val="left"/>
      <w:pPr>
        <w:ind w:left="778" w:hanging="360"/>
      </w:pPr>
      <w:rPr>
        <w:rFonts w:ascii="Wingdings" w:hAnsi="Wingdings"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4">
    <w:nsid w:val="6E824703"/>
    <w:multiLevelType w:val="hybridMultilevel"/>
    <w:tmpl w:val="53F2DFB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5">
    <w:nsid w:val="72AC7089"/>
    <w:multiLevelType w:val="hybridMultilevel"/>
    <w:tmpl w:val="0AC817DC"/>
    <w:lvl w:ilvl="0" w:tplc="6BAABEC4">
      <w:start w:val="1"/>
      <w:numFmt w:val="decimal"/>
      <w:lvlText w:val="%1)"/>
      <w:lvlJc w:val="left"/>
      <w:pPr>
        <w:ind w:left="375" w:hanging="375"/>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77F074FA"/>
    <w:multiLevelType w:val="hybridMultilevel"/>
    <w:tmpl w:val="60A03D10"/>
    <w:lvl w:ilvl="0" w:tplc="F04E7BB6">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7">
    <w:nsid w:val="7949263D"/>
    <w:multiLevelType w:val="hybridMultilevel"/>
    <w:tmpl w:val="5BC27400"/>
    <w:lvl w:ilvl="0" w:tplc="0416000D">
      <w:start w:val="1"/>
      <w:numFmt w:val="bullet"/>
      <w:lvlText w:val=""/>
      <w:lvlJc w:val="left"/>
      <w:pPr>
        <w:ind w:left="1112" w:hanging="360"/>
      </w:pPr>
      <w:rPr>
        <w:rFonts w:ascii="Wingdings" w:hAnsi="Wingdings" w:hint="default"/>
      </w:rPr>
    </w:lvl>
    <w:lvl w:ilvl="1" w:tplc="04160003" w:tentative="1">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8">
    <w:nsid w:val="7B4847A0"/>
    <w:multiLevelType w:val="hybridMultilevel"/>
    <w:tmpl w:val="840AF390"/>
    <w:lvl w:ilvl="0" w:tplc="900CBAA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7"/>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0"/>
    <w:footnote w:id="1"/>
  </w:footnotePr>
  <w:endnotePr>
    <w:endnote w:id="0"/>
    <w:endnote w:id="1"/>
  </w:endnotePr>
  <w:compat/>
  <w:rsids>
    <w:rsidRoot w:val="00C218E5"/>
    <w:rsid w:val="0006386D"/>
    <w:rsid w:val="00071D4A"/>
    <w:rsid w:val="00086EE5"/>
    <w:rsid w:val="000B0B14"/>
    <w:rsid w:val="000C0631"/>
    <w:rsid w:val="000C7214"/>
    <w:rsid w:val="000D2D16"/>
    <w:rsid w:val="001A7788"/>
    <w:rsid w:val="001C409C"/>
    <w:rsid w:val="002171B1"/>
    <w:rsid w:val="002311E6"/>
    <w:rsid w:val="00232B2E"/>
    <w:rsid w:val="00236D39"/>
    <w:rsid w:val="00267BDE"/>
    <w:rsid w:val="0028297D"/>
    <w:rsid w:val="00285A45"/>
    <w:rsid w:val="00294F7B"/>
    <w:rsid w:val="002A2B5C"/>
    <w:rsid w:val="002B4DE7"/>
    <w:rsid w:val="002B7C91"/>
    <w:rsid w:val="002F359B"/>
    <w:rsid w:val="003130D9"/>
    <w:rsid w:val="00347DF5"/>
    <w:rsid w:val="00381A27"/>
    <w:rsid w:val="00391528"/>
    <w:rsid w:val="003A59E4"/>
    <w:rsid w:val="00400A08"/>
    <w:rsid w:val="00423DCD"/>
    <w:rsid w:val="0045026F"/>
    <w:rsid w:val="004545D9"/>
    <w:rsid w:val="00461810"/>
    <w:rsid w:val="004B1CDE"/>
    <w:rsid w:val="004C5CC5"/>
    <w:rsid w:val="004F2E82"/>
    <w:rsid w:val="0050178E"/>
    <w:rsid w:val="00513C2A"/>
    <w:rsid w:val="0052242C"/>
    <w:rsid w:val="005229C9"/>
    <w:rsid w:val="00554696"/>
    <w:rsid w:val="005D49F1"/>
    <w:rsid w:val="005E13B1"/>
    <w:rsid w:val="005E25EB"/>
    <w:rsid w:val="00614898"/>
    <w:rsid w:val="0061747F"/>
    <w:rsid w:val="00626F1B"/>
    <w:rsid w:val="00643C11"/>
    <w:rsid w:val="006642C6"/>
    <w:rsid w:val="006C0D6A"/>
    <w:rsid w:val="006F04C1"/>
    <w:rsid w:val="00713961"/>
    <w:rsid w:val="00720E16"/>
    <w:rsid w:val="00734226"/>
    <w:rsid w:val="007A53EC"/>
    <w:rsid w:val="007E13F7"/>
    <w:rsid w:val="00845BF2"/>
    <w:rsid w:val="00867230"/>
    <w:rsid w:val="008809C1"/>
    <w:rsid w:val="008A2E5B"/>
    <w:rsid w:val="008B2CF4"/>
    <w:rsid w:val="008E7DC0"/>
    <w:rsid w:val="008F2A8C"/>
    <w:rsid w:val="008F48CC"/>
    <w:rsid w:val="009063B0"/>
    <w:rsid w:val="00924235"/>
    <w:rsid w:val="00934E8E"/>
    <w:rsid w:val="0098177A"/>
    <w:rsid w:val="009F079D"/>
    <w:rsid w:val="00A60D78"/>
    <w:rsid w:val="00A73482"/>
    <w:rsid w:val="00AB23FD"/>
    <w:rsid w:val="00AD0035"/>
    <w:rsid w:val="00AE0370"/>
    <w:rsid w:val="00B25EA7"/>
    <w:rsid w:val="00B75D11"/>
    <w:rsid w:val="00BA66F1"/>
    <w:rsid w:val="00BE1A33"/>
    <w:rsid w:val="00C218E5"/>
    <w:rsid w:val="00C45C4A"/>
    <w:rsid w:val="00C50DEF"/>
    <w:rsid w:val="00C617DE"/>
    <w:rsid w:val="00C747CC"/>
    <w:rsid w:val="00C84297"/>
    <w:rsid w:val="00CC217C"/>
    <w:rsid w:val="00D00708"/>
    <w:rsid w:val="00D45BFA"/>
    <w:rsid w:val="00D45E2F"/>
    <w:rsid w:val="00D54A14"/>
    <w:rsid w:val="00D73E2E"/>
    <w:rsid w:val="00D7710C"/>
    <w:rsid w:val="00D82136"/>
    <w:rsid w:val="00D8618E"/>
    <w:rsid w:val="00DC0931"/>
    <w:rsid w:val="00DE03D6"/>
    <w:rsid w:val="00E106C7"/>
    <w:rsid w:val="00E143BB"/>
    <w:rsid w:val="00E1481B"/>
    <w:rsid w:val="00E155DA"/>
    <w:rsid w:val="00E21720"/>
    <w:rsid w:val="00E3096D"/>
    <w:rsid w:val="00E3570D"/>
    <w:rsid w:val="00E44E2E"/>
    <w:rsid w:val="00E45961"/>
    <w:rsid w:val="00E75327"/>
    <w:rsid w:val="00E93E7C"/>
    <w:rsid w:val="00E96452"/>
    <w:rsid w:val="00F14E32"/>
    <w:rsid w:val="00F15DC0"/>
    <w:rsid w:val="00F176C6"/>
    <w:rsid w:val="00F41869"/>
    <w:rsid w:val="00F45D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A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18E5"/>
    <w:pPr>
      <w:ind w:left="720"/>
      <w:contextualSpacing/>
    </w:pPr>
  </w:style>
  <w:style w:type="paragraph" w:styleId="Textodebalo">
    <w:name w:val="Balloon Text"/>
    <w:basedOn w:val="Normal"/>
    <w:link w:val="TextodebaloChar"/>
    <w:uiPriority w:val="99"/>
    <w:semiHidden/>
    <w:unhideWhenUsed/>
    <w:rsid w:val="004502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026F"/>
    <w:rPr>
      <w:rFonts w:ascii="Tahoma" w:hAnsi="Tahoma" w:cs="Tahoma"/>
      <w:sz w:val="16"/>
      <w:szCs w:val="16"/>
    </w:rPr>
  </w:style>
  <w:style w:type="paragraph" w:styleId="Cabealho">
    <w:name w:val="header"/>
    <w:basedOn w:val="Normal"/>
    <w:link w:val="CabealhoChar"/>
    <w:uiPriority w:val="99"/>
    <w:unhideWhenUsed/>
    <w:rsid w:val="00461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1810"/>
  </w:style>
  <w:style w:type="paragraph" w:styleId="Rodap">
    <w:name w:val="footer"/>
    <w:basedOn w:val="Normal"/>
    <w:link w:val="RodapChar"/>
    <w:uiPriority w:val="99"/>
    <w:unhideWhenUsed/>
    <w:qFormat/>
    <w:rsid w:val="00461810"/>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461810"/>
  </w:style>
  <w:style w:type="paragraph" w:styleId="Subttulo">
    <w:name w:val="Subtitle"/>
    <w:basedOn w:val="Normal"/>
    <w:next w:val="Normal"/>
    <w:link w:val="SubttuloChar"/>
    <w:uiPriority w:val="11"/>
    <w:qFormat/>
    <w:rsid w:val="00236D39"/>
    <w:pPr>
      <w:spacing w:after="60"/>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uiPriority w:val="11"/>
    <w:qFormat/>
    <w:rsid w:val="00236D39"/>
    <w:rPr>
      <w:rFonts w:ascii="Cambria" w:eastAsia="Times New Roman" w:hAnsi="Cambria" w:cs="Times New Roman"/>
      <w:sz w:val="24"/>
      <w:szCs w:val="24"/>
      <w:lang w:eastAsia="pt-BR"/>
    </w:rPr>
  </w:style>
  <w:style w:type="paragraph" w:styleId="Textodenotaderodap">
    <w:name w:val="footnote text"/>
    <w:basedOn w:val="Normal"/>
    <w:link w:val="TextodenotaderodapChar"/>
    <w:uiPriority w:val="99"/>
    <w:semiHidden/>
    <w:unhideWhenUsed/>
    <w:qFormat/>
    <w:rsid w:val="00236D39"/>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qFormat/>
    <w:rsid w:val="00236D39"/>
    <w:rPr>
      <w:rFonts w:ascii="Calibri" w:eastAsia="Calibri" w:hAnsi="Calibri" w:cs="Times New Roman"/>
      <w:sz w:val="20"/>
      <w:szCs w:val="20"/>
    </w:rPr>
  </w:style>
  <w:style w:type="character" w:styleId="Refdenotaderodap">
    <w:name w:val="footnote reference"/>
    <w:uiPriority w:val="99"/>
    <w:semiHidden/>
    <w:unhideWhenUsed/>
    <w:qFormat/>
    <w:rsid w:val="00236D39"/>
    <w:rPr>
      <w:vertAlign w:val="superscript"/>
    </w:rPr>
  </w:style>
  <w:style w:type="table" w:styleId="Tabelacomgrade">
    <w:name w:val="Table Grid"/>
    <w:basedOn w:val="Tabelanormal"/>
    <w:uiPriority w:val="59"/>
    <w:qFormat/>
    <w:rsid w:val="00236D39"/>
    <w:rPr>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18E5"/>
    <w:pPr>
      <w:ind w:left="720"/>
      <w:contextualSpacing/>
    </w:pPr>
  </w:style>
  <w:style w:type="paragraph" w:styleId="Textodebalo">
    <w:name w:val="Balloon Text"/>
    <w:basedOn w:val="Normal"/>
    <w:link w:val="TextodebaloChar"/>
    <w:uiPriority w:val="99"/>
    <w:semiHidden/>
    <w:unhideWhenUsed/>
    <w:rsid w:val="004502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026F"/>
    <w:rPr>
      <w:rFonts w:ascii="Tahoma" w:hAnsi="Tahoma" w:cs="Tahoma"/>
      <w:sz w:val="16"/>
      <w:szCs w:val="16"/>
    </w:rPr>
  </w:style>
  <w:style w:type="paragraph" w:styleId="Cabealho">
    <w:name w:val="header"/>
    <w:basedOn w:val="Normal"/>
    <w:link w:val="CabealhoChar"/>
    <w:uiPriority w:val="99"/>
    <w:unhideWhenUsed/>
    <w:rsid w:val="00461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1810"/>
  </w:style>
  <w:style w:type="paragraph" w:styleId="Rodap">
    <w:name w:val="footer"/>
    <w:basedOn w:val="Normal"/>
    <w:link w:val="RodapChar"/>
    <w:uiPriority w:val="99"/>
    <w:unhideWhenUsed/>
    <w:qFormat/>
    <w:rsid w:val="00461810"/>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461810"/>
  </w:style>
  <w:style w:type="paragraph" w:styleId="Subttulo">
    <w:name w:val="Subtitle"/>
    <w:basedOn w:val="Normal"/>
    <w:next w:val="Normal"/>
    <w:link w:val="SubttuloChar"/>
    <w:uiPriority w:val="11"/>
    <w:qFormat/>
    <w:rsid w:val="00236D39"/>
    <w:pPr>
      <w:spacing w:after="60"/>
      <w:jc w:val="center"/>
      <w:outlineLvl w:val="1"/>
    </w:pPr>
    <w:rPr>
      <w:rFonts w:ascii="Cambria" w:eastAsia="Times New Roman" w:hAnsi="Cambria" w:cs="Times New Roman"/>
      <w:sz w:val="24"/>
      <w:szCs w:val="24"/>
      <w:lang w:eastAsia="pt-BR"/>
    </w:rPr>
  </w:style>
  <w:style w:type="character" w:customStyle="1" w:styleId="SubttuloChar">
    <w:name w:val="Subtítulo Char"/>
    <w:basedOn w:val="Fontepargpadro"/>
    <w:link w:val="Subttulo"/>
    <w:uiPriority w:val="11"/>
    <w:qFormat/>
    <w:rsid w:val="00236D39"/>
    <w:rPr>
      <w:rFonts w:ascii="Cambria" w:eastAsia="Times New Roman" w:hAnsi="Cambria" w:cs="Times New Roman"/>
      <w:sz w:val="24"/>
      <w:szCs w:val="24"/>
      <w:lang w:eastAsia="pt-BR"/>
    </w:rPr>
  </w:style>
  <w:style w:type="paragraph" w:styleId="Textodenotaderodap">
    <w:name w:val="footnote text"/>
    <w:basedOn w:val="Normal"/>
    <w:link w:val="TextodenotaderodapChar"/>
    <w:uiPriority w:val="99"/>
    <w:semiHidden/>
    <w:unhideWhenUsed/>
    <w:qFormat/>
    <w:rsid w:val="00236D39"/>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qFormat/>
    <w:rsid w:val="00236D39"/>
    <w:rPr>
      <w:rFonts w:ascii="Calibri" w:eastAsia="Calibri" w:hAnsi="Calibri" w:cs="Times New Roman"/>
      <w:sz w:val="20"/>
      <w:szCs w:val="20"/>
    </w:rPr>
  </w:style>
  <w:style w:type="character" w:styleId="Refdenotaderodap">
    <w:name w:val="footnote reference"/>
    <w:uiPriority w:val="99"/>
    <w:semiHidden/>
    <w:unhideWhenUsed/>
    <w:qFormat/>
    <w:rsid w:val="00236D39"/>
    <w:rPr>
      <w:vertAlign w:val="superscript"/>
    </w:rPr>
  </w:style>
  <w:style w:type="table" w:styleId="Tabelacomgrade">
    <w:name w:val="Table Grid"/>
    <w:basedOn w:val="Tabelanormal"/>
    <w:uiPriority w:val="59"/>
    <w:qFormat/>
    <w:rsid w:val="00236D39"/>
    <w:rPr>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396271">
      <w:bodyDiv w:val="1"/>
      <w:marLeft w:val="0"/>
      <w:marRight w:val="0"/>
      <w:marTop w:val="0"/>
      <w:marBottom w:val="0"/>
      <w:divBdr>
        <w:top w:val="none" w:sz="0" w:space="0" w:color="auto"/>
        <w:left w:val="none" w:sz="0" w:space="0" w:color="auto"/>
        <w:bottom w:val="none" w:sz="0" w:space="0" w:color="auto"/>
        <w:right w:val="none" w:sz="0" w:space="0" w:color="auto"/>
      </w:divBdr>
    </w:div>
    <w:div w:id="75444270">
      <w:bodyDiv w:val="1"/>
      <w:marLeft w:val="0"/>
      <w:marRight w:val="0"/>
      <w:marTop w:val="0"/>
      <w:marBottom w:val="0"/>
      <w:divBdr>
        <w:top w:val="none" w:sz="0" w:space="0" w:color="auto"/>
        <w:left w:val="none" w:sz="0" w:space="0" w:color="auto"/>
        <w:bottom w:val="none" w:sz="0" w:space="0" w:color="auto"/>
        <w:right w:val="none" w:sz="0" w:space="0" w:color="auto"/>
      </w:divBdr>
    </w:div>
    <w:div w:id="88502781">
      <w:bodyDiv w:val="1"/>
      <w:marLeft w:val="0"/>
      <w:marRight w:val="0"/>
      <w:marTop w:val="0"/>
      <w:marBottom w:val="0"/>
      <w:divBdr>
        <w:top w:val="none" w:sz="0" w:space="0" w:color="auto"/>
        <w:left w:val="none" w:sz="0" w:space="0" w:color="auto"/>
        <w:bottom w:val="none" w:sz="0" w:space="0" w:color="auto"/>
        <w:right w:val="none" w:sz="0" w:space="0" w:color="auto"/>
      </w:divBdr>
    </w:div>
    <w:div w:id="103355649">
      <w:bodyDiv w:val="1"/>
      <w:marLeft w:val="0"/>
      <w:marRight w:val="0"/>
      <w:marTop w:val="0"/>
      <w:marBottom w:val="0"/>
      <w:divBdr>
        <w:top w:val="none" w:sz="0" w:space="0" w:color="auto"/>
        <w:left w:val="none" w:sz="0" w:space="0" w:color="auto"/>
        <w:bottom w:val="none" w:sz="0" w:space="0" w:color="auto"/>
        <w:right w:val="none" w:sz="0" w:space="0" w:color="auto"/>
      </w:divBdr>
    </w:div>
    <w:div w:id="110519609">
      <w:bodyDiv w:val="1"/>
      <w:marLeft w:val="0"/>
      <w:marRight w:val="0"/>
      <w:marTop w:val="0"/>
      <w:marBottom w:val="0"/>
      <w:divBdr>
        <w:top w:val="none" w:sz="0" w:space="0" w:color="auto"/>
        <w:left w:val="none" w:sz="0" w:space="0" w:color="auto"/>
        <w:bottom w:val="none" w:sz="0" w:space="0" w:color="auto"/>
        <w:right w:val="none" w:sz="0" w:space="0" w:color="auto"/>
      </w:divBdr>
    </w:div>
    <w:div w:id="113213387">
      <w:bodyDiv w:val="1"/>
      <w:marLeft w:val="0"/>
      <w:marRight w:val="0"/>
      <w:marTop w:val="0"/>
      <w:marBottom w:val="0"/>
      <w:divBdr>
        <w:top w:val="none" w:sz="0" w:space="0" w:color="auto"/>
        <w:left w:val="none" w:sz="0" w:space="0" w:color="auto"/>
        <w:bottom w:val="none" w:sz="0" w:space="0" w:color="auto"/>
        <w:right w:val="none" w:sz="0" w:space="0" w:color="auto"/>
      </w:divBdr>
    </w:div>
    <w:div w:id="132255122">
      <w:bodyDiv w:val="1"/>
      <w:marLeft w:val="0"/>
      <w:marRight w:val="0"/>
      <w:marTop w:val="0"/>
      <w:marBottom w:val="0"/>
      <w:divBdr>
        <w:top w:val="none" w:sz="0" w:space="0" w:color="auto"/>
        <w:left w:val="none" w:sz="0" w:space="0" w:color="auto"/>
        <w:bottom w:val="none" w:sz="0" w:space="0" w:color="auto"/>
        <w:right w:val="none" w:sz="0" w:space="0" w:color="auto"/>
      </w:divBdr>
    </w:div>
    <w:div w:id="154810431">
      <w:bodyDiv w:val="1"/>
      <w:marLeft w:val="0"/>
      <w:marRight w:val="0"/>
      <w:marTop w:val="0"/>
      <w:marBottom w:val="0"/>
      <w:divBdr>
        <w:top w:val="none" w:sz="0" w:space="0" w:color="auto"/>
        <w:left w:val="none" w:sz="0" w:space="0" w:color="auto"/>
        <w:bottom w:val="none" w:sz="0" w:space="0" w:color="auto"/>
        <w:right w:val="none" w:sz="0" w:space="0" w:color="auto"/>
      </w:divBdr>
    </w:div>
    <w:div w:id="175268248">
      <w:bodyDiv w:val="1"/>
      <w:marLeft w:val="0"/>
      <w:marRight w:val="0"/>
      <w:marTop w:val="0"/>
      <w:marBottom w:val="0"/>
      <w:divBdr>
        <w:top w:val="none" w:sz="0" w:space="0" w:color="auto"/>
        <w:left w:val="none" w:sz="0" w:space="0" w:color="auto"/>
        <w:bottom w:val="none" w:sz="0" w:space="0" w:color="auto"/>
        <w:right w:val="none" w:sz="0" w:space="0" w:color="auto"/>
      </w:divBdr>
    </w:div>
    <w:div w:id="187716904">
      <w:bodyDiv w:val="1"/>
      <w:marLeft w:val="0"/>
      <w:marRight w:val="0"/>
      <w:marTop w:val="0"/>
      <w:marBottom w:val="0"/>
      <w:divBdr>
        <w:top w:val="none" w:sz="0" w:space="0" w:color="auto"/>
        <w:left w:val="none" w:sz="0" w:space="0" w:color="auto"/>
        <w:bottom w:val="none" w:sz="0" w:space="0" w:color="auto"/>
        <w:right w:val="none" w:sz="0" w:space="0" w:color="auto"/>
      </w:divBdr>
    </w:div>
    <w:div w:id="213977882">
      <w:bodyDiv w:val="1"/>
      <w:marLeft w:val="0"/>
      <w:marRight w:val="0"/>
      <w:marTop w:val="0"/>
      <w:marBottom w:val="0"/>
      <w:divBdr>
        <w:top w:val="none" w:sz="0" w:space="0" w:color="auto"/>
        <w:left w:val="none" w:sz="0" w:space="0" w:color="auto"/>
        <w:bottom w:val="none" w:sz="0" w:space="0" w:color="auto"/>
        <w:right w:val="none" w:sz="0" w:space="0" w:color="auto"/>
      </w:divBdr>
    </w:div>
    <w:div w:id="233861918">
      <w:bodyDiv w:val="1"/>
      <w:marLeft w:val="0"/>
      <w:marRight w:val="0"/>
      <w:marTop w:val="0"/>
      <w:marBottom w:val="0"/>
      <w:divBdr>
        <w:top w:val="none" w:sz="0" w:space="0" w:color="auto"/>
        <w:left w:val="none" w:sz="0" w:space="0" w:color="auto"/>
        <w:bottom w:val="none" w:sz="0" w:space="0" w:color="auto"/>
        <w:right w:val="none" w:sz="0" w:space="0" w:color="auto"/>
      </w:divBdr>
    </w:div>
    <w:div w:id="262079827">
      <w:bodyDiv w:val="1"/>
      <w:marLeft w:val="0"/>
      <w:marRight w:val="0"/>
      <w:marTop w:val="0"/>
      <w:marBottom w:val="0"/>
      <w:divBdr>
        <w:top w:val="none" w:sz="0" w:space="0" w:color="auto"/>
        <w:left w:val="none" w:sz="0" w:space="0" w:color="auto"/>
        <w:bottom w:val="none" w:sz="0" w:space="0" w:color="auto"/>
        <w:right w:val="none" w:sz="0" w:space="0" w:color="auto"/>
      </w:divBdr>
    </w:div>
    <w:div w:id="327057032">
      <w:bodyDiv w:val="1"/>
      <w:marLeft w:val="0"/>
      <w:marRight w:val="0"/>
      <w:marTop w:val="0"/>
      <w:marBottom w:val="0"/>
      <w:divBdr>
        <w:top w:val="none" w:sz="0" w:space="0" w:color="auto"/>
        <w:left w:val="none" w:sz="0" w:space="0" w:color="auto"/>
        <w:bottom w:val="none" w:sz="0" w:space="0" w:color="auto"/>
        <w:right w:val="none" w:sz="0" w:space="0" w:color="auto"/>
      </w:divBdr>
    </w:div>
    <w:div w:id="356351827">
      <w:bodyDiv w:val="1"/>
      <w:marLeft w:val="0"/>
      <w:marRight w:val="0"/>
      <w:marTop w:val="0"/>
      <w:marBottom w:val="0"/>
      <w:divBdr>
        <w:top w:val="none" w:sz="0" w:space="0" w:color="auto"/>
        <w:left w:val="none" w:sz="0" w:space="0" w:color="auto"/>
        <w:bottom w:val="none" w:sz="0" w:space="0" w:color="auto"/>
        <w:right w:val="none" w:sz="0" w:space="0" w:color="auto"/>
      </w:divBdr>
    </w:div>
    <w:div w:id="372967776">
      <w:bodyDiv w:val="1"/>
      <w:marLeft w:val="0"/>
      <w:marRight w:val="0"/>
      <w:marTop w:val="0"/>
      <w:marBottom w:val="0"/>
      <w:divBdr>
        <w:top w:val="none" w:sz="0" w:space="0" w:color="auto"/>
        <w:left w:val="none" w:sz="0" w:space="0" w:color="auto"/>
        <w:bottom w:val="none" w:sz="0" w:space="0" w:color="auto"/>
        <w:right w:val="none" w:sz="0" w:space="0" w:color="auto"/>
      </w:divBdr>
    </w:div>
    <w:div w:id="384960704">
      <w:bodyDiv w:val="1"/>
      <w:marLeft w:val="0"/>
      <w:marRight w:val="0"/>
      <w:marTop w:val="0"/>
      <w:marBottom w:val="0"/>
      <w:divBdr>
        <w:top w:val="none" w:sz="0" w:space="0" w:color="auto"/>
        <w:left w:val="none" w:sz="0" w:space="0" w:color="auto"/>
        <w:bottom w:val="none" w:sz="0" w:space="0" w:color="auto"/>
        <w:right w:val="none" w:sz="0" w:space="0" w:color="auto"/>
      </w:divBdr>
    </w:div>
    <w:div w:id="402533933">
      <w:bodyDiv w:val="1"/>
      <w:marLeft w:val="0"/>
      <w:marRight w:val="0"/>
      <w:marTop w:val="0"/>
      <w:marBottom w:val="0"/>
      <w:divBdr>
        <w:top w:val="none" w:sz="0" w:space="0" w:color="auto"/>
        <w:left w:val="none" w:sz="0" w:space="0" w:color="auto"/>
        <w:bottom w:val="none" w:sz="0" w:space="0" w:color="auto"/>
        <w:right w:val="none" w:sz="0" w:space="0" w:color="auto"/>
      </w:divBdr>
    </w:div>
    <w:div w:id="427504856">
      <w:bodyDiv w:val="1"/>
      <w:marLeft w:val="0"/>
      <w:marRight w:val="0"/>
      <w:marTop w:val="0"/>
      <w:marBottom w:val="0"/>
      <w:divBdr>
        <w:top w:val="none" w:sz="0" w:space="0" w:color="auto"/>
        <w:left w:val="none" w:sz="0" w:space="0" w:color="auto"/>
        <w:bottom w:val="none" w:sz="0" w:space="0" w:color="auto"/>
        <w:right w:val="none" w:sz="0" w:space="0" w:color="auto"/>
      </w:divBdr>
    </w:div>
    <w:div w:id="447359211">
      <w:bodyDiv w:val="1"/>
      <w:marLeft w:val="0"/>
      <w:marRight w:val="0"/>
      <w:marTop w:val="0"/>
      <w:marBottom w:val="0"/>
      <w:divBdr>
        <w:top w:val="none" w:sz="0" w:space="0" w:color="auto"/>
        <w:left w:val="none" w:sz="0" w:space="0" w:color="auto"/>
        <w:bottom w:val="none" w:sz="0" w:space="0" w:color="auto"/>
        <w:right w:val="none" w:sz="0" w:space="0" w:color="auto"/>
      </w:divBdr>
    </w:div>
    <w:div w:id="452480991">
      <w:bodyDiv w:val="1"/>
      <w:marLeft w:val="0"/>
      <w:marRight w:val="0"/>
      <w:marTop w:val="0"/>
      <w:marBottom w:val="0"/>
      <w:divBdr>
        <w:top w:val="none" w:sz="0" w:space="0" w:color="auto"/>
        <w:left w:val="none" w:sz="0" w:space="0" w:color="auto"/>
        <w:bottom w:val="none" w:sz="0" w:space="0" w:color="auto"/>
        <w:right w:val="none" w:sz="0" w:space="0" w:color="auto"/>
      </w:divBdr>
    </w:div>
    <w:div w:id="486551613">
      <w:bodyDiv w:val="1"/>
      <w:marLeft w:val="0"/>
      <w:marRight w:val="0"/>
      <w:marTop w:val="0"/>
      <w:marBottom w:val="0"/>
      <w:divBdr>
        <w:top w:val="none" w:sz="0" w:space="0" w:color="auto"/>
        <w:left w:val="none" w:sz="0" w:space="0" w:color="auto"/>
        <w:bottom w:val="none" w:sz="0" w:space="0" w:color="auto"/>
        <w:right w:val="none" w:sz="0" w:space="0" w:color="auto"/>
      </w:divBdr>
    </w:div>
    <w:div w:id="489490147">
      <w:bodyDiv w:val="1"/>
      <w:marLeft w:val="0"/>
      <w:marRight w:val="0"/>
      <w:marTop w:val="0"/>
      <w:marBottom w:val="0"/>
      <w:divBdr>
        <w:top w:val="none" w:sz="0" w:space="0" w:color="auto"/>
        <w:left w:val="none" w:sz="0" w:space="0" w:color="auto"/>
        <w:bottom w:val="none" w:sz="0" w:space="0" w:color="auto"/>
        <w:right w:val="none" w:sz="0" w:space="0" w:color="auto"/>
      </w:divBdr>
    </w:div>
    <w:div w:id="504591899">
      <w:bodyDiv w:val="1"/>
      <w:marLeft w:val="0"/>
      <w:marRight w:val="0"/>
      <w:marTop w:val="0"/>
      <w:marBottom w:val="0"/>
      <w:divBdr>
        <w:top w:val="none" w:sz="0" w:space="0" w:color="auto"/>
        <w:left w:val="none" w:sz="0" w:space="0" w:color="auto"/>
        <w:bottom w:val="none" w:sz="0" w:space="0" w:color="auto"/>
        <w:right w:val="none" w:sz="0" w:space="0" w:color="auto"/>
      </w:divBdr>
    </w:div>
    <w:div w:id="545600906">
      <w:bodyDiv w:val="1"/>
      <w:marLeft w:val="0"/>
      <w:marRight w:val="0"/>
      <w:marTop w:val="0"/>
      <w:marBottom w:val="0"/>
      <w:divBdr>
        <w:top w:val="none" w:sz="0" w:space="0" w:color="auto"/>
        <w:left w:val="none" w:sz="0" w:space="0" w:color="auto"/>
        <w:bottom w:val="none" w:sz="0" w:space="0" w:color="auto"/>
        <w:right w:val="none" w:sz="0" w:space="0" w:color="auto"/>
      </w:divBdr>
    </w:div>
    <w:div w:id="566573564">
      <w:bodyDiv w:val="1"/>
      <w:marLeft w:val="0"/>
      <w:marRight w:val="0"/>
      <w:marTop w:val="0"/>
      <w:marBottom w:val="0"/>
      <w:divBdr>
        <w:top w:val="none" w:sz="0" w:space="0" w:color="auto"/>
        <w:left w:val="none" w:sz="0" w:space="0" w:color="auto"/>
        <w:bottom w:val="none" w:sz="0" w:space="0" w:color="auto"/>
        <w:right w:val="none" w:sz="0" w:space="0" w:color="auto"/>
      </w:divBdr>
    </w:div>
    <w:div w:id="588001423">
      <w:bodyDiv w:val="1"/>
      <w:marLeft w:val="0"/>
      <w:marRight w:val="0"/>
      <w:marTop w:val="0"/>
      <w:marBottom w:val="0"/>
      <w:divBdr>
        <w:top w:val="none" w:sz="0" w:space="0" w:color="auto"/>
        <w:left w:val="none" w:sz="0" w:space="0" w:color="auto"/>
        <w:bottom w:val="none" w:sz="0" w:space="0" w:color="auto"/>
        <w:right w:val="none" w:sz="0" w:space="0" w:color="auto"/>
      </w:divBdr>
    </w:div>
    <w:div w:id="597442695">
      <w:bodyDiv w:val="1"/>
      <w:marLeft w:val="0"/>
      <w:marRight w:val="0"/>
      <w:marTop w:val="0"/>
      <w:marBottom w:val="0"/>
      <w:divBdr>
        <w:top w:val="none" w:sz="0" w:space="0" w:color="auto"/>
        <w:left w:val="none" w:sz="0" w:space="0" w:color="auto"/>
        <w:bottom w:val="none" w:sz="0" w:space="0" w:color="auto"/>
        <w:right w:val="none" w:sz="0" w:space="0" w:color="auto"/>
      </w:divBdr>
    </w:div>
    <w:div w:id="684283661">
      <w:bodyDiv w:val="1"/>
      <w:marLeft w:val="0"/>
      <w:marRight w:val="0"/>
      <w:marTop w:val="0"/>
      <w:marBottom w:val="0"/>
      <w:divBdr>
        <w:top w:val="none" w:sz="0" w:space="0" w:color="auto"/>
        <w:left w:val="none" w:sz="0" w:space="0" w:color="auto"/>
        <w:bottom w:val="none" w:sz="0" w:space="0" w:color="auto"/>
        <w:right w:val="none" w:sz="0" w:space="0" w:color="auto"/>
      </w:divBdr>
    </w:div>
    <w:div w:id="689913764">
      <w:bodyDiv w:val="1"/>
      <w:marLeft w:val="0"/>
      <w:marRight w:val="0"/>
      <w:marTop w:val="0"/>
      <w:marBottom w:val="0"/>
      <w:divBdr>
        <w:top w:val="none" w:sz="0" w:space="0" w:color="auto"/>
        <w:left w:val="none" w:sz="0" w:space="0" w:color="auto"/>
        <w:bottom w:val="none" w:sz="0" w:space="0" w:color="auto"/>
        <w:right w:val="none" w:sz="0" w:space="0" w:color="auto"/>
      </w:divBdr>
    </w:div>
    <w:div w:id="713654006">
      <w:bodyDiv w:val="1"/>
      <w:marLeft w:val="0"/>
      <w:marRight w:val="0"/>
      <w:marTop w:val="0"/>
      <w:marBottom w:val="0"/>
      <w:divBdr>
        <w:top w:val="none" w:sz="0" w:space="0" w:color="auto"/>
        <w:left w:val="none" w:sz="0" w:space="0" w:color="auto"/>
        <w:bottom w:val="none" w:sz="0" w:space="0" w:color="auto"/>
        <w:right w:val="none" w:sz="0" w:space="0" w:color="auto"/>
      </w:divBdr>
    </w:div>
    <w:div w:id="748698357">
      <w:bodyDiv w:val="1"/>
      <w:marLeft w:val="0"/>
      <w:marRight w:val="0"/>
      <w:marTop w:val="0"/>
      <w:marBottom w:val="0"/>
      <w:divBdr>
        <w:top w:val="none" w:sz="0" w:space="0" w:color="auto"/>
        <w:left w:val="none" w:sz="0" w:space="0" w:color="auto"/>
        <w:bottom w:val="none" w:sz="0" w:space="0" w:color="auto"/>
        <w:right w:val="none" w:sz="0" w:space="0" w:color="auto"/>
      </w:divBdr>
    </w:div>
    <w:div w:id="754980564">
      <w:bodyDiv w:val="1"/>
      <w:marLeft w:val="0"/>
      <w:marRight w:val="0"/>
      <w:marTop w:val="0"/>
      <w:marBottom w:val="0"/>
      <w:divBdr>
        <w:top w:val="none" w:sz="0" w:space="0" w:color="auto"/>
        <w:left w:val="none" w:sz="0" w:space="0" w:color="auto"/>
        <w:bottom w:val="none" w:sz="0" w:space="0" w:color="auto"/>
        <w:right w:val="none" w:sz="0" w:space="0" w:color="auto"/>
      </w:divBdr>
    </w:div>
    <w:div w:id="795102709">
      <w:bodyDiv w:val="1"/>
      <w:marLeft w:val="0"/>
      <w:marRight w:val="0"/>
      <w:marTop w:val="0"/>
      <w:marBottom w:val="0"/>
      <w:divBdr>
        <w:top w:val="none" w:sz="0" w:space="0" w:color="auto"/>
        <w:left w:val="none" w:sz="0" w:space="0" w:color="auto"/>
        <w:bottom w:val="none" w:sz="0" w:space="0" w:color="auto"/>
        <w:right w:val="none" w:sz="0" w:space="0" w:color="auto"/>
      </w:divBdr>
    </w:div>
    <w:div w:id="796217363">
      <w:bodyDiv w:val="1"/>
      <w:marLeft w:val="0"/>
      <w:marRight w:val="0"/>
      <w:marTop w:val="0"/>
      <w:marBottom w:val="0"/>
      <w:divBdr>
        <w:top w:val="none" w:sz="0" w:space="0" w:color="auto"/>
        <w:left w:val="none" w:sz="0" w:space="0" w:color="auto"/>
        <w:bottom w:val="none" w:sz="0" w:space="0" w:color="auto"/>
        <w:right w:val="none" w:sz="0" w:space="0" w:color="auto"/>
      </w:divBdr>
    </w:div>
    <w:div w:id="889196195">
      <w:bodyDiv w:val="1"/>
      <w:marLeft w:val="0"/>
      <w:marRight w:val="0"/>
      <w:marTop w:val="0"/>
      <w:marBottom w:val="0"/>
      <w:divBdr>
        <w:top w:val="none" w:sz="0" w:space="0" w:color="auto"/>
        <w:left w:val="none" w:sz="0" w:space="0" w:color="auto"/>
        <w:bottom w:val="none" w:sz="0" w:space="0" w:color="auto"/>
        <w:right w:val="none" w:sz="0" w:space="0" w:color="auto"/>
      </w:divBdr>
    </w:div>
    <w:div w:id="910308127">
      <w:bodyDiv w:val="1"/>
      <w:marLeft w:val="0"/>
      <w:marRight w:val="0"/>
      <w:marTop w:val="0"/>
      <w:marBottom w:val="0"/>
      <w:divBdr>
        <w:top w:val="none" w:sz="0" w:space="0" w:color="auto"/>
        <w:left w:val="none" w:sz="0" w:space="0" w:color="auto"/>
        <w:bottom w:val="none" w:sz="0" w:space="0" w:color="auto"/>
        <w:right w:val="none" w:sz="0" w:space="0" w:color="auto"/>
      </w:divBdr>
    </w:div>
    <w:div w:id="913003837">
      <w:bodyDiv w:val="1"/>
      <w:marLeft w:val="0"/>
      <w:marRight w:val="0"/>
      <w:marTop w:val="0"/>
      <w:marBottom w:val="0"/>
      <w:divBdr>
        <w:top w:val="none" w:sz="0" w:space="0" w:color="auto"/>
        <w:left w:val="none" w:sz="0" w:space="0" w:color="auto"/>
        <w:bottom w:val="none" w:sz="0" w:space="0" w:color="auto"/>
        <w:right w:val="none" w:sz="0" w:space="0" w:color="auto"/>
      </w:divBdr>
    </w:div>
    <w:div w:id="931089526">
      <w:bodyDiv w:val="1"/>
      <w:marLeft w:val="0"/>
      <w:marRight w:val="0"/>
      <w:marTop w:val="0"/>
      <w:marBottom w:val="0"/>
      <w:divBdr>
        <w:top w:val="none" w:sz="0" w:space="0" w:color="auto"/>
        <w:left w:val="none" w:sz="0" w:space="0" w:color="auto"/>
        <w:bottom w:val="none" w:sz="0" w:space="0" w:color="auto"/>
        <w:right w:val="none" w:sz="0" w:space="0" w:color="auto"/>
      </w:divBdr>
    </w:div>
    <w:div w:id="962687081">
      <w:bodyDiv w:val="1"/>
      <w:marLeft w:val="0"/>
      <w:marRight w:val="0"/>
      <w:marTop w:val="0"/>
      <w:marBottom w:val="0"/>
      <w:divBdr>
        <w:top w:val="none" w:sz="0" w:space="0" w:color="auto"/>
        <w:left w:val="none" w:sz="0" w:space="0" w:color="auto"/>
        <w:bottom w:val="none" w:sz="0" w:space="0" w:color="auto"/>
        <w:right w:val="none" w:sz="0" w:space="0" w:color="auto"/>
      </w:divBdr>
    </w:div>
    <w:div w:id="990256576">
      <w:bodyDiv w:val="1"/>
      <w:marLeft w:val="0"/>
      <w:marRight w:val="0"/>
      <w:marTop w:val="0"/>
      <w:marBottom w:val="0"/>
      <w:divBdr>
        <w:top w:val="none" w:sz="0" w:space="0" w:color="auto"/>
        <w:left w:val="none" w:sz="0" w:space="0" w:color="auto"/>
        <w:bottom w:val="none" w:sz="0" w:space="0" w:color="auto"/>
        <w:right w:val="none" w:sz="0" w:space="0" w:color="auto"/>
      </w:divBdr>
    </w:div>
    <w:div w:id="990403992">
      <w:bodyDiv w:val="1"/>
      <w:marLeft w:val="0"/>
      <w:marRight w:val="0"/>
      <w:marTop w:val="0"/>
      <w:marBottom w:val="0"/>
      <w:divBdr>
        <w:top w:val="none" w:sz="0" w:space="0" w:color="auto"/>
        <w:left w:val="none" w:sz="0" w:space="0" w:color="auto"/>
        <w:bottom w:val="none" w:sz="0" w:space="0" w:color="auto"/>
        <w:right w:val="none" w:sz="0" w:space="0" w:color="auto"/>
      </w:divBdr>
    </w:div>
    <w:div w:id="1006515981">
      <w:bodyDiv w:val="1"/>
      <w:marLeft w:val="0"/>
      <w:marRight w:val="0"/>
      <w:marTop w:val="0"/>
      <w:marBottom w:val="0"/>
      <w:divBdr>
        <w:top w:val="none" w:sz="0" w:space="0" w:color="auto"/>
        <w:left w:val="none" w:sz="0" w:space="0" w:color="auto"/>
        <w:bottom w:val="none" w:sz="0" w:space="0" w:color="auto"/>
        <w:right w:val="none" w:sz="0" w:space="0" w:color="auto"/>
      </w:divBdr>
    </w:div>
    <w:div w:id="1062867279">
      <w:bodyDiv w:val="1"/>
      <w:marLeft w:val="0"/>
      <w:marRight w:val="0"/>
      <w:marTop w:val="0"/>
      <w:marBottom w:val="0"/>
      <w:divBdr>
        <w:top w:val="none" w:sz="0" w:space="0" w:color="auto"/>
        <w:left w:val="none" w:sz="0" w:space="0" w:color="auto"/>
        <w:bottom w:val="none" w:sz="0" w:space="0" w:color="auto"/>
        <w:right w:val="none" w:sz="0" w:space="0" w:color="auto"/>
      </w:divBdr>
    </w:div>
    <w:div w:id="1063218236">
      <w:bodyDiv w:val="1"/>
      <w:marLeft w:val="0"/>
      <w:marRight w:val="0"/>
      <w:marTop w:val="0"/>
      <w:marBottom w:val="0"/>
      <w:divBdr>
        <w:top w:val="none" w:sz="0" w:space="0" w:color="auto"/>
        <w:left w:val="none" w:sz="0" w:space="0" w:color="auto"/>
        <w:bottom w:val="none" w:sz="0" w:space="0" w:color="auto"/>
        <w:right w:val="none" w:sz="0" w:space="0" w:color="auto"/>
      </w:divBdr>
    </w:div>
    <w:div w:id="1066028811">
      <w:bodyDiv w:val="1"/>
      <w:marLeft w:val="0"/>
      <w:marRight w:val="0"/>
      <w:marTop w:val="0"/>
      <w:marBottom w:val="0"/>
      <w:divBdr>
        <w:top w:val="none" w:sz="0" w:space="0" w:color="auto"/>
        <w:left w:val="none" w:sz="0" w:space="0" w:color="auto"/>
        <w:bottom w:val="none" w:sz="0" w:space="0" w:color="auto"/>
        <w:right w:val="none" w:sz="0" w:space="0" w:color="auto"/>
      </w:divBdr>
    </w:div>
    <w:div w:id="1094935682">
      <w:bodyDiv w:val="1"/>
      <w:marLeft w:val="0"/>
      <w:marRight w:val="0"/>
      <w:marTop w:val="0"/>
      <w:marBottom w:val="0"/>
      <w:divBdr>
        <w:top w:val="none" w:sz="0" w:space="0" w:color="auto"/>
        <w:left w:val="none" w:sz="0" w:space="0" w:color="auto"/>
        <w:bottom w:val="none" w:sz="0" w:space="0" w:color="auto"/>
        <w:right w:val="none" w:sz="0" w:space="0" w:color="auto"/>
      </w:divBdr>
    </w:div>
    <w:div w:id="1103189397">
      <w:bodyDiv w:val="1"/>
      <w:marLeft w:val="0"/>
      <w:marRight w:val="0"/>
      <w:marTop w:val="0"/>
      <w:marBottom w:val="0"/>
      <w:divBdr>
        <w:top w:val="none" w:sz="0" w:space="0" w:color="auto"/>
        <w:left w:val="none" w:sz="0" w:space="0" w:color="auto"/>
        <w:bottom w:val="none" w:sz="0" w:space="0" w:color="auto"/>
        <w:right w:val="none" w:sz="0" w:space="0" w:color="auto"/>
      </w:divBdr>
    </w:div>
    <w:div w:id="1113281702">
      <w:bodyDiv w:val="1"/>
      <w:marLeft w:val="0"/>
      <w:marRight w:val="0"/>
      <w:marTop w:val="0"/>
      <w:marBottom w:val="0"/>
      <w:divBdr>
        <w:top w:val="none" w:sz="0" w:space="0" w:color="auto"/>
        <w:left w:val="none" w:sz="0" w:space="0" w:color="auto"/>
        <w:bottom w:val="none" w:sz="0" w:space="0" w:color="auto"/>
        <w:right w:val="none" w:sz="0" w:space="0" w:color="auto"/>
      </w:divBdr>
    </w:div>
    <w:div w:id="1203979615">
      <w:bodyDiv w:val="1"/>
      <w:marLeft w:val="0"/>
      <w:marRight w:val="0"/>
      <w:marTop w:val="0"/>
      <w:marBottom w:val="0"/>
      <w:divBdr>
        <w:top w:val="none" w:sz="0" w:space="0" w:color="auto"/>
        <w:left w:val="none" w:sz="0" w:space="0" w:color="auto"/>
        <w:bottom w:val="none" w:sz="0" w:space="0" w:color="auto"/>
        <w:right w:val="none" w:sz="0" w:space="0" w:color="auto"/>
      </w:divBdr>
    </w:div>
    <w:div w:id="1265377465">
      <w:bodyDiv w:val="1"/>
      <w:marLeft w:val="0"/>
      <w:marRight w:val="0"/>
      <w:marTop w:val="0"/>
      <w:marBottom w:val="0"/>
      <w:divBdr>
        <w:top w:val="none" w:sz="0" w:space="0" w:color="auto"/>
        <w:left w:val="none" w:sz="0" w:space="0" w:color="auto"/>
        <w:bottom w:val="none" w:sz="0" w:space="0" w:color="auto"/>
        <w:right w:val="none" w:sz="0" w:space="0" w:color="auto"/>
      </w:divBdr>
    </w:div>
    <w:div w:id="1319188487">
      <w:bodyDiv w:val="1"/>
      <w:marLeft w:val="0"/>
      <w:marRight w:val="0"/>
      <w:marTop w:val="0"/>
      <w:marBottom w:val="0"/>
      <w:divBdr>
        <w:top w:val="none" w:sz="0" w:space="0" w:color="auto"/>
        <w:left w:val="none" w:sz="0" w:space="0" w:color="auto"/>
        <w:bottom w:val="none" w:sz="0" w:space="0" w:color="auto"/>
        <w:right w:val="none" w:sz="0" w:space="0" w:color="auto"/>
      </w:divBdr>
    </w:div>
    <w:div w:id="1332292944">
      <w:bodyDiv w:val="1"/>
      <w:marLeft w:val="0"/>
      <w:marRight w:val="0"/>
      <w:marTop w:val="0"/>
      <w:marBottom w:val="0"/>
      <w:divBdr>
        <w:top w:val="none" w:sz="0" w:space="0" w:color="auto"/>
        <w:left w:val="none" w:sz="0" w:space="0" w:color="auto"/>
        <w:bottom w:val="none" w:sz="0" w:space="0" w:color="auto"/>
        <w:right w:val="none" w:sz="0" w:space="0" w:color="auto"/>
      </w:divBdr>
    </w:div>
    <w:div w:id="1361542386">
      <w:bodyDiv w:val="1"/>
      <w:marLeft w:val="0"/>
      <w:marRight w:val="0"/>
      <w:marTop w:val="0"/>
      <w:marBottom w:val="0"/>
      <w:divBdr>
        <w:top w:val="none" w:sz="0" w:space="0" w:color="auto"/>
        <w:left w:val="none" w:sz="0" w:space="0" w:color="auto"/>
        <w:bottom w:val="none" w:sz="0" w:space="0" w:color="auto"/>
        <w:right w:val="none" w:sz="0" w:space="0" w:color="auto"/>
      </w:divBdr>
    </w:div>
    <w:div w:id="1366633908">
      <w:bodyDiv w:val="1"/>
      <w:marLeft w:val="0"/>
      <w:marRight w:val="0"/>
      <w:marTop w:val="0"/>
      <w:marBottom w:val="0"/>
      <w:divBdr>
        <w:top w:val="none" w:sz="0" w:space="0" w:color="auto"/>
        <w:left w:val="none" w:sz="0" w:space="0" w:color="auto"/>
        <w:bottom w:val="none" w:sz="0" w:space="0" w:color="auto"/>
        <w:right w:val="none" w:sz="0" w:space="0" w:color="auto"/>
      </w:divBdr>
    </w:div>
    <w:div w:id="1377702809">
      <w:bodyDiv w:val="1"/>
      <w:marLeft w:val="0"/>
      <w:marRight w:val="0"/>
      <w:marTop w:val="0"/>
      <w:marBottom w:val="0"/>
      <w:divBdr>
        <w:top w:val="none" w:sz="0" w:space="0" w:color="auto"/>
        <w:left w:val="none" w:sz="0" w:space="0" w:color="auto"/>
        <w:bottom w:val="none" w:sz="0" w:space="0" w:color="auto"/>
        <w:right w:val="none" w:sz="0" w:space="0" w:color="auto"/>
      </w:divBdr>
    </w:div>
    <w:div w:id="1384719914">
      <w:bodyDiv w:val="1"/>
      <w:marLeft w:val="0"/>
      <w:marRight w:val="0"/>
      <w:marTop w:val="0"/>
      <w:marBottom w:val="0"/>
      <w:divBdr>
        <w:top w:val="none" w:sz="0" w:space="0" w:color="auto"/>
        <w:left w:val="none" w:sz="0" w:space="0" w:color="auto"/>
        <w:bottom w:val="none" w:sz="0" w:space="0" w:color="auto"/>
        <w:right w:val="none" w:sz="0" w:space="0" w:color="auto"/>
      </w:divBdr>
    </w:div>
    <w:div w:id="1389764805">
      <w:bodyDiv w:val="1"/>
      <w:marLeft w:val="0"/>
      <w:marRight w:val="0"/>
      <w:marTop w:val="0"/>
      <w:marBottom w:val="0"/>
      <w:divBdr>
        <w:top w:val="none" w:sz="0" w:space="0" w:color="auto"/>
        <w:left w:val="none" w:sz="0" w:space="0" w:color="auto"/>
        <w:bottom w:val="none" w:sz="0" w:space="0" w:color="auto"/>
        <w:right w:val="none" w:sz="0" w:space="0" w:color="auto"/>
      </w:divBdr>
    </w:div>
    <w:div w:id="1397783150">
      <w:bodyDiv w:val="1"/>
      <w:marLeft w:val="0"/>
      <w:marRight w:val="0"/>
      <w:marTop w:val="0"/>
      <w:marBottom w:val="0"/>
      <w:divBdr>
        <w:top w:val="none" w:sz="0" w:space="0" w:color="auto"/>
        <w:left w:val="none" w:sz="0" w:space="0" w:color="auto"/>
        <w:bottom w:val="none" w:sz="0" w:space="0" w:color="auto"/>
        <w:right w:val="none" w:sz="0" w:space="0" w:color="auto"/>
      </w:divBdr>
    </w:div>
    <w:div w:id="1474447767">
      <w:bodyDiv w:val="1"/>
      <w:marLeft w:val="0"/>
      <w:marRight w:val="0"/>
      <w:marTop w:val="0"/>
      <w:marBottom w:val="0"/>
      <w:divBdr>
        <w:top w:val="none" w:sz="0" w:space="0" w:color="auto"/>
        <w:left w:val="none" w:sz="0" w:space="0" w:color="auto"/>
        <w:bottom w:val="none" w:sz="0" w:space="0" w:color="auto"/>
        <w:right w:val="none" w:sz="0" w:space="0" w:color="auto"/>
      </w:divBdr>
    </w:div>
    <w:div w:id="1510874409">
      <w:bodyDiv w:val="1"/>
      <w:marLeft w:val="0"/>
      <w:marRight w:val="0"/>
      <w:marTop w:val="0"/>
      <w:marBottom w:val="0"/>
      <w:divBdr>
        <w:top w:val="none" w:sz="0" w:space="0" w:color="auto"/>
        <w:left w:val="none" w:sz="0" w:space="0" w:color="auto"/>
        <w:bottom w:val="none" w:sz="0" w:space="0" w:color="auto"/>
        <w:right w:val="none" w:sz="0" w:space="0" w:color="auto"/>
      </w:divBdr>
    </w:div>
    <w:div w:id="1511216501">
      <w:bodyDiv w:val="1"/>
      <w:marLeft w:val="0"/>
      <w:marRight w:val="0"/>
      <w:marTop w:val="0"/>
      <w:marBottom w:val="0"/>
      <w:divBdr>
        <w:top w:val="none" w:sz="0" w:space="0" w:color="auto"/>
        <w:left w:val="none" w:sz="0" w:space="0" w:color="auto"/>
        <w:bottom w:val="none" w:sz="0" w:space="0" w:color="auto"/>
        <w:right w:val="none" w:sz="0" w:space="0" w:color="auto"/>
      </w:divBdr>
    </w:div>
    <w:div w:id="1574467152">
      <w:bodyDiv w:val="1"/>
      <w:marLeft w:val="0"/>
      <w:marRight w:val="0"/>
      <w:marTop w:val="0"/>
      <w:marBottom w:val="0"/>
      <w:divBdr>
        <w:top w:val="none" w:sz="0" w:space="0" w:color="auto"/>
        <w:left w:val="none" w:sz="0" w:space="0" w:color="auto"/>
        <w:bottom w:val="none" w:sz="0" w:space="0" w:color="auto"/>
        <w:right w:val="none" w:sz="0" w:space="0" w:color="auto"/>
      </w:divBdr>
    </w:div>
    <w:div w:id="1584753145">
      <w:bodyDiv w:val="1"/>
      <w:marLeft w:val="0"/>
      <w:marRight w:val="0"/>
      <w:marTop w:val="0"/>
      <w:marBottom w:val="0"/>
      <w:divBdr>
        <w:top w:val="none" w:sz="0" w:space="0" w:color="auto"/>
        <w:left w:val="none" w:sz="0" w:space="0" w:color="auto"/>
        <w:bottom w:val="none" w:sz="0" w:space="0" w:color="auto"/>
        <w:right w:val="none" w:sz="0" w:space="0" w:color="auto"/>
      </w:divBdr>
    </w:div>
    <w:div w:id="1591429421">
      <w:bodyDiv w:val="1"/>
      <w:marLeft w:val="0"/>
      <w:marRight w:val="0"/>
      <w:marTop w:val="0"/>
      <w:marBottom w:val="0"/>
      <w:divBdr>
        <w:top w:val="none" w:sz="0" w:space="0" w:color="auto"/>
        <w:left w:val="none" w:sz="0" w:space="0" w:color="auto"/>
        <w:bottom w:val="none" w:sz="0" w:space="0" w:color="auto"/>
        <w:right w:val="none" w:sz="0" w:space="0" w:color="auto"/>
      </w:divBdr>
    </w:div>
    <w:div w:id="1609242745">
      <w:bodyDiv w:val="1"/>
      <w:marLeft w:val="0"/>
      <w:marRight w:val="0"/>
      <w:marTop w:val="0"/>
      <w:marBottom w:val="0"/>
      <w:divBdr>
        <w:top w:val="none" w:sz="0" w:space="0" w:color="auto"/>
        <w:left w:val="none" w:sz="0" w:space="0" w:color="auto"/>
        <w:bottom w:val="none" w:sz="0" w:space="0" w:color="auto"/>
        <w:right w:val="none" w:sz="0" w:space="0" w:color="auto"/>
      </w:divBdr>
    </w:div>
    <w:div w:id="1639610539">
      <w:bodyDiv w:val="1"/>
      <w:marLeft w:val="0"/>
      <w:marRight w:val="0"/>
      <w:marTop w:val="0"/>
      <w:marBottom w:val="0"/>
      <w:divBdr>
        <w:top w:val="none" w:sz="0" w:space="0" w:color="auto"/>
        <w:left w:val="none" w:sz="0" w:space="0" w:color="auto"/>
        <w:bottom w:val="none" w:sz="0" w:space="0" w:color="auto"/>
        <w:right w:val="none" w:sz="0" w:space="0" w:color="auto"/>
      </w:divBdr>
    </w:div>
    <w:div w:id="1654598280">
      <w:bodyDiv w:val="1"/>
      <w:marLeft w:val="0"/>
      <w:marRight w:val="0"/>
      <w:marTop w:val="0"/>
      <w:marBottom w:val="0"/>
      <w:divBdr>
        <w:top w:val="none" w:sz="0" w:space="0" w:color="auto"/>
        <w:left w:val="none" w:sz="0" w:space="0" w:color="auto"/>
        <w:bottom w:val="none" w:sz="0" w:space="0" w:color="auto"/>
        <w:right w:val="none" w:sz="0" w:space="0" w:color="auto"/>
      </w:divBdr>
    </w:div>
    <w:div w:id="1688874134">
      <w:bodyDiv w:val="1"/>
      <w:marLeft w:val="0"/>
      <w:marRight w:val="0"/>
      <w:marTop w:val="0"/>
      <w:marBottom w:val="0"/>
      <w:divBdr>
        <w:top w:val="none" w:sz="0" w:space="0" w:color="auto"/>
        <w:left w:val="none" w:sz="0" w:space="0" w:color="auto"/>
        <w:bottom w:val="none" w:sz="0" w:space="0" w:color="auto"/>
        <w:right w:val="none" w:sz="0" w:space="0" w:color="auto"/>
      </w:divBdr>
    </w:div>
    <w:div w:id="1737630132">
      <w:bodyDiv w:val="1"/>
      <w:marLeft w:val="0"/>
      <w:marRight w:val="0"/>
      <w:marTop w:val="0"/>
      <w:marBottom w:val="0"/>
      <w:divBdr>
        <w:top w:val="none" w:sz="0" w:space="0" w:color="auto"/>
        <w:left w:val="none" w:sz="0" w:space="0" w:color="auto"/>
        <w:bottom w:val="none" w:sz="0" w:space="0" w:color="auto"/>
        <w:right w:val="none" w:sz="0" w:space="0" w:color="auto"/>
      </w:divBdr>
    </w:div>
    <w:div w:id="1792896786">
      <w:bodyDiv w:val="1"/>
      <w:marLeft w:val="0"/>
      <w:marRight w:val="0"/>
      <w:marTop w:val="0"/>
      <w:marBottom w:val="0"/>
      <w:divBdr>
        <w:top w:val="none" w:sz="0" w:space="0" w:color="auto"/>
        <w:left w:val="none" w:sz="0" w:space="0" w:color="auto"/>
        <w:bottom w:val="none" w:sz="0" w:space="0" w:color="auto"/>
        <w:right w:val="none" w:sz="0" w:space="0" w:color="auto"/>
      </w:divBdr>
    </w:div>
    <w:div w:id="1816406375">
      <w:bodyDiv w:val="1"/>
      <w:marLeft w:val="0"/>
      <w:marRight w:val="0"/>
      <w:marTop w:val="0"/>
      <w:marBottom w:val="0"/>
      <w:divBdr>
        <w:top w:val="none" w:sz="0" w:space="0" w:color="auto"/>
        <w:left w:val="none" w:sz="0" w:space="0" w:color="auto"/>
        <w:bottom w:val="none" w:sz="0" w:space="0" w:color="auto"/>
        <w:right w:val="none" w:sz="0" w:space="0" w:color="auto"/>
      </w:divBdr>
    </w:div>
    <w:div w:id="1820465029">
      <w:bodyDiv w:val="1"/>
      <w:marLeft w:val="0"/>
      <w:marRight w:val="0"/>
      <w:marTop w:val="0"/>
      <w:marBottom w:val="0"/>
      <w:divBdr>
        <w:top w:val="none" w:sz="0" w:space="0" w:color="auto"/>
        <w:left w:val="none" w:sz="0" w:space="0" w:color="auto"/>
        <w:bottom w:val="none" w:sz="0" w:space="0" w:color="auto"/>
        <w:right w:val="none" w:sz="0" w:space="0" w:color="auto"/>
      </w:divBdr>
    </w:div>
    <w:div w:id="1893731219">
      <w:bodyDiv w:val="1"/>
      <w:marLeft w:val="0"/>
      <w:marRight w:val="0"/>
      <w:marTop w:val="0"/>
      <w:marBottom w:val="0"/>
      <w:divBdr>
        <w:top w:val="none" w:sz="0" w:space="0" w:color="auto"/>
        <w:left w:val="none" w:sz="0" w:space="0" w:color="auto"/>
        <w:bottom w:val="none" w:sz="0" w:space="0" w:color="auto"/>
        <w:right w:val="none" w:sz="0" w:space="0" w:color="auto"/>
      </w:divBdr>
    </w:div>
    <w:div w:id="1926840599">
      <w:bodyDiv w:val="1"/>
      <w:marLeft w:val="0"/>
      <w:marRight w:val="0"/>
      <w:marTop w:val="0"/>
      <w:marBottom w:val="0"/>
      <w:divBdr>
        <w:top w:val="none" w:sz="0" w:space="0" w:color="auto"/>
        <w:left w:val="none" w:sz="0" w:space="0" w:color="auto"/>
        <w:bottom w:val="none" w:sz="0" w:space="0" w:color="auto"/>
        <w:right w:val="none" w:sz="0" w:space="0" w:color="auto"/>
      </w:divBdr>
    </w:div>
    <w:div w:id="1963338998">
      <w:bodyDiv w:val="1"/>
      <w:marLeft w:val="0"/>
      <w:marRight w:val="0"/>
      <w:marTop w:val="0"/>
      <w:marBottom w:val="0"/>
      <w:divBdr>
        <w:top w:val="none" w:sz="0" w:space="0" w:color="auto"/>
        <w:left w:val="none" w:sz="0" w:space="0" w:color="auto"/>
        <w:bottom w:val="none" w:sz="0" w:space="0" w:color="auto"/>
        <w:right w:val="none" w:sz="0" w:space="0" w:color="auto"/>
      </w:divBdr>
    </w:div>
    <w:div w:id="2008899090">
      <w:bodyDiv w:val="1"/>
      <w:marLeft w:val="0"/>
      <w:marRight w:val="0"/>
      <w:marTop w:val="0"/>
      <w:marBottom w:val="0"/>
      <w:divBdr>
        <w:top w:val="none" w:sz="0" w:space="0" w:color="auto"/>
        <w:left w:val="none" w:sz="0" w:space="0" w:color="auto"/>
        <w:bottom w:val="none" w:sz="0" w:space="0" w:color="auto"/>
        <w:right w:val="none" w:sz="0" w:space="0" w:color="auto"/>
      </w:divBdr>
    </w:div>
    <w:div w:id="2056465834">
      <w:bodyDiv w:val="1"/>
      <w:marLeft w:val="0"/>
      <w:marRight w:val="0"/>
      <w:marTop w:val="0"/>
      <w:marBottom w:val="0"/>
      <w:divBdr>
        <w:top w:val="none" w:sz="0" w:space="0" w:color="auto"/>
        <w:left w:val="none" w:sz="0" w:space="0" w:color="auto"/>
        <w:bottom w:val="none" w:sz="0" w:space="0" w:color="auto"/>
        <w:right w:val="none" w:sz="0" w:space="0" w:color="auto"/>
      </w:divBdr>
    </w:div>
    <w:div w:id="2080323286">
      <w:bodyDiv w:val="1"/>
      <w:marLeft w:val="0"/>
      <w:marRight w:val="0"/>
      <w:marTop w:val="0"/>
      <w:marBottom w:val="0"/>
      <w:divBdr>
        <w:top w:val="none" w:sz="0" w:space="0" w:color="auto"/>
        <w:left w:val="none" w:sz="0" w:space="0" w:color="auto"/>
        <w:bottom w:val="none" w:sz="0" w:space="0" w:color="auto"/>
        <w:right w:val="none" w:sz="0" w:space="0" w:color="auto"/>
      </w:divBdr>
    </w:div>
    <w:div w:id="212658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39601-A19A-4F60-9E89-E1486C27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2069</Words>
  <Characters>11176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DIRLICIT-02</cp:lastModifiedBy>
  <cp:revision>2</cp:revision>
  <cp:lastPrinted>2020-03-06T13:01:00Z</cp:lastPrinted>
  <dcterms:created xsi:type="dcterms:W3CDTF">2020-05-28T13:22:00Z</dcterms:created>
  <dcterms:modified xsi:type="dcterms:W3CDTF">2020-05-28T13:22:00Z</dcterms:modified>
</cp:coreProperties>
</file>