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2A" w:rsidRDefault="00C26C41" w:rsidP="00C26C41">
      <w:pPr>
        <w:tabs>
          <w:tab w:val="left" w:pos="284"/>
        </w:tabs>
        <w:autoSpaceDE w:val="0"/>
        <w:autoSpaceDN w:val="0"/>
        <w:adjustRightInd w:val="0"/>
        <w:jc w:val="center"/>
        <w:rPr>
          <w:rFonts w:ascii="Calibri" w:hAnsi="Calibri"/>
          <w:b/>
          <w:sz w:val="22"/>
          <w:szCs w:val="22"/>
          <w:u w:val="single"/>
        </w:rPr>
      </w:pPr>
      <w:r>
        <w:rPr>
          <w:rFonts w:ascii="Calibri" w:hAnsi="Calibri"/>
          <w:b/>
          <w:sz w:val="22"/>
          <w:szCs w:val="22"/>
          <w:u w:val="single"/>
        </w:rPr>
        <w:t>TERMO DE REFERÊNCIA</w:t>
      </w:r>
      <w:r w:rsidR="00993983">
        <w:rPr>
          <w:rFonts w:ascii="Calibri" w:hAnsi="Calibri"/>
          <w:b/>
          <w:sz w:val="22"/>
          <w:szCs w:val="22"/>
          <w:u w:val="single"/>
        </w:rPr>
        <w:t xml:space="preserve"> </w:t>
      </w:r>
    </w:p>
    <w:p w:rsidR="00C26C41" w:rsidRDefault="00C26C41" w:rsidP="00C26C41">
      <w:pPr>
        <w:pStyle w:val="PargrafodaLista"/>
        <w:tabs>
          <w:tab w:val="left" w:pos="284"/>
        </w:tabs>
        <w:ind w:left="0"/>
        <w:jc w:val="both"/>
        <w:rPr>
          <w:rFonts w:ascii="Calibri" w:hAnsi="Calibri"/>
          <w:sz w:val="22"/>
          <w:szCs w:val="22"/>
        </w:rPr>
      </w:pPr>
    </w:p>
    <w:p w:rsidR="00C26C41" w:rsidRPr="00054C99"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054C99">
        <w:rPr>
          <w:rFonts w:ascii="Calibri" w:hAnsi="Calibri"/>
          <w:i w:val="0"/>
          <w:color w:val="auto"/>
          <w:kern w:val="32"/>
          <w:sz w:val="22"/>
          <w:szCs w:val="22"/>
        </w:rPr>
        <w:t>DO OBJETO</w:t>
      </w:r>
    </w:p>
    <w:p w:rsidR="002324F9" w:rsidRPr="00054C99" w:rsidRDefault="00C26C41" w:rsidP="00AC6412">
      <w:pPr>
        <w:jc w:val="both"/>
        <w:rPr>
          <w:rFonts w:asciiTheme="minorHAnsi" w:eastAsiaTheme="minorHAnsi" w:hAnsiTheme="minorHAnsi" w:cstheme="minorHAnsi"/>
          <w:sz w:val="22"/>
          <w:szCs w:val="22"/>
          <w:lang w:eastAsia="en-US"/>
        </w:rPr>
      </w:pPr>
      <w:r w:rsidRPr="00054C99">
        <w:rPr>
          <w:rFonts w:asciiTheme="minorHAnsi" w:hAnsiTheme="minorHAnsi"/>
          <w:sz w:val="22"/>
          <w:szCs w:val="22"/>
        </w:rPr>
        <w:t>Registro de Preços para futura e event</w:t>
      </w:r>
      <w:r w:rsidRPr="00054C99">
        <w:rPr>
          <w:rFonts w:asciiTheme="minorHAnsi" w:hAnsiTheme="minorHAnsi" w:cstheme="minorHAnsi"/>
          <w:sz w:val="22"/>
          <w:szCs w:val="22"/>
        </w:rPr>
        <w:t xml:space="preserve">ual </w:t>
      </w:r>
      <w:r w:rsidR="00054C99" w:rsidRPr="00054C99">
        <w:rPr>
          <w:rFonts w:asciiTheme="minorHAnsi" w:eastAsia="Calibri" w:hAnsiTheme="minorHAnsi" w:cstheme="minorHAnsi"/>
          <w:sz w:val="22"/>
          <w:szCs w:val="22"/>
        </w:rPr>
        <w:t xml:space="preserve">contratação de empresa especializada no fornecimento </w:t>
      </w:r>
      <w:r w:rsidR="00AC6412" w:rsidRPr="00054C99">
        <w:rPr>
          <w:rFonts w:asciiTheme="minorHAnsi" w:eastAsiaTheme="minorHAnsi" w:hAnsiTheme="minorHAnsi" w:cstheme="minorHAnsi"/>
          <w:sz w:val="22"/>
          <w:szCs w:val="22"/>
          <w:lang w:eastAsia="en-US"/>
        </w:rPr>
        <w:t xml:space="preserve">de </w:t>
      </w:r>
      <w:r w:rsidR="00EE7D0B" w:rsidRPr="00054C99">
        <w:rPr>
          <w:rFonts w:asciiTheme="minorHAnsi" w:eastAsiaTheme="minorHAnsi" w:hAnsiTheme="minorHAnsi" w:cstheme="minorHAnsi"/>
          <w:sz w:val="22"/>
          <w:szCs w:val="22"/>
          <w:lang w:eastAsia="en-US"/>
        </w:rPr>
        <w:t xml:space="preserve">água </w:t>
      </w:r>
      <w:r w:rsidR="008757B6" w:rsidRPr="00054C99">
        <w:rPr>
          <w:rFonts w:asciiTheme="minorHAnsi" w:eastAsiaTheme="minorHAnsi" w:hAnsiTheme="minorHAnsi" w:cstheme="minorHAnsi"/>
          <w:sz w:val="22"/>
          <w:szCs w:val="22"/>
          <w:lang w:eastAsia="en-US"/>
        </w:rPr>
        <w:t>mineral sem gás, acondicionadas em garrafões com capacidade para 20 litros,</w:t>
      </w:r>
      <w:r w:rsidR="00AC6412" w:rsidRPr="00054C99">
        <w:rPr>
          <w:rFonts w:asciiTheme="minorHAnsi" w:eastAsiaTheme="minorHAnsi" w:hAnsiTheme="minorHAnsi" w:cstheme="minorHAnsi"/>
          <w:sz w:val="22"/>
          <w:szCs w:val="22"/>
          <w:lang w:eastAsia="en-US"/>
        </w:rPr>
        <w:t xml:space="preserve"> para </w:t>
      </w:r>
      <w:r w:rsidRPr="00054C99">
        <w:rPr>
          <w:rFonts w:asciiTheme="minorHAnsi" w:hAnsiTheme="minorHAnsi"/>
          <w:sz w:val="22"/>
          <w:szCs w:val="22"/>
        </w:rPr>
        <w:t xml:space="preserve">atendimento </w:t>
      </w:r>
      <w:r w:rsidR="00A75851" w:rsidRPr="00054C99">
        <w:rPr>
          <w:rFonts w:asciiTheme="minorHAnsi" w:hAnsiTheme="minorHAnsi"/>
          <w:sz w:val="22"/>
          <w:szCs w:val="22"/>
        </w:rPr>
        <w:t xml:space="preserve">aos diversos Órgãos e Entidades da Administração Pública </w:t>
      </w:r>
      <w:r w:rsidR="00385A25" w:rsidRPr="00054C99">
        <w:rPr>
          <w:rFonts w:asciiTheme="minorHAnsi" w:hAnsiTheme="minorHAnsi"/>
          <w:sz w:val="22"/>
          <w:szCs w:val="22"/>
        </w:rPr>
        <w:t>do Município de Maceió</w:t>
      </w:r>
      <w:r w:rsidRPr="00054C99">
        <w:rPr>
          <w:rFonts w:asciiTheme="minorHAnsi" w:hAnsiTheme="minorHAnsi"/>
          <w:sz w:val="22"/>
          <w:szCs w:val="22"/>
        </w:rPr>
        <w:t>, nas especificações e quantidades constantes no Anexo I deste Termo de Referência.</w:t>
      </w:r>
    </w:p>
    <w:p w:rsidR="002324F9" w:rsidRPr="002324F9" w:rsidRDefault="002324F9" w:rsidP="002324F9"/>
    <w:p w:rsidR="007F7F1A" w:rsidRPr="002324F9" w:rsidRDefault="007F7F1A" w:rsidP="009877CB">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324F9">
        <w:rPr>
          <w:rFonts w:asciiTheme="minorHAnsi" w:hAnsiTheme="minorHAnsi"/>
          <w:i w:val="0"/>
          <w:color w:val="auto"/>
          <w:kern w:val="32"/>
          <w:sz w:val="22"/>
          <w:szCs w:val="22"/>
        </w:rPr>
        <w:t xml:space="preserve">JUSTIFICATIVA </w:t>
      </w:r>
    </w:p>
    <w:p w:rsidR="007F7F1A" w:rsidRDefault="007F7F1A" w:rsidP="009877CB">
      <w:pPr>
        <w:numPr>
          <w:ilvl w:val="1"/>
          <w:numId w:val="3"/>
        </w:numPr>
        <w:spacing w:after="240"/>
        <w:jc w:val="both"/>
        <w:rPr>
          <w:rFonts w:asciiTheme="minorHAnsi" w:hAnsiTheme="minorHAnsi"/>
          <w:sz w:val="22"/>
          <w:szCs w:val="22"/>
        </w:rPr>
      </w:pPr>
      <w:r>
        <w:rPr>
          <w:rFonts w:ascii="Calibri" w:hAnsi="Calibri"/>
          <w:sz w:val="22"/>
          <w:szCs w:val="22"/>
        </w:rPr>
        <w:t xml:space="preserve">O Município de Maceió tem por competência institucional a promoção e execução de </w:t>
      </w:r>
      <w:r>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Pr>
          <w:rFonts w:asciiTheme="minorHAnsi" w:hAnsiTheme="minorHAnsi"/>
          <w:sz w:val="22"/>
          <w:szCs w:val="22"/>
        </w:rPr>
        <w:t>/2016.</w:t>
      </w:r>
    </w:p>
    <w:p w:rsidR="007F7F1A" w:rsidRDefault="007F7F1A" w:rsidP="009877CB">
      <w:pPr>
        <w:numPr>
          <w:ilvl w:val="1"/>
          <w:numId w:val="3"/>
        </w:numPr>
        <w:spacing w:after="240"/>
        <w:jc w:val="both"/>
        <w:rPr>
          <w:rFonts w:ascii="Calibri" w:hAnsi="Calibri"/>
          <w:sz w:val="22"/>
          <w:szCs w:val="22"/>
        </w:rPr>
      </w:pPr>
      <w:r>
        <w:rPr>
          <w:rFonts w:asciiTheme="minorHAnsi" w:hAnsiTheme="minorHAnsi"/>
          <w:sz w:val="22"/>
          <w:szCs w:val="22"/>
        </w:rPr>
        <w:t xml:space="preserve">No âmbito da ARSER está a competência de </w:t>
      </w:r>
      <w:r>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Pr>
          <w:rFonts w:ascii="Calibri" w:hAnsi="Calibri"/>
          <w:sz w:val="22"/>
          <w:szCs w:val="22"/>
        </w:rPr>
        <w:t xml:space="preserve">Administração Pública </w:t>
      </w:r>
      <w:r>
        <w:rPr>
          <w:rFonts w:ascii="Calibri" w:hAnsi="Calibri"/>
          <w:sz w:val="22"/>
          <w:szCs w:val="22"/>
        </w:rPr>
        <w:t>Municipal.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Default="00E942DD" w:rsidP="009877CB">
      <w:pPr>
        <w:numPr>
          <w:ilvl w:val="1"/>
          <w:numId w:val="3"/>
        </w:numPr>
        <w:spacing w:after="240"/>
        <w:jc w:val="both"/>
        <w:rPr>
          <w:rFonts w:ascii="Calibri" w:hAnsi="Calibri"/>
          <w:sz w:val="22"/>
          <w:szCs w:val="22"/>
        </w:rPr>
      </w:pPr>
      <w:r>
        <w:rPr>
          <w:rFonts w:ascii="Calibri" w:hAnsi="Calibri"/>
          <w:sz w:val="22"/>
          <w:szCs w:val="22"/>
        </w:rPr>
        <w:t>A unificação e centralização do procedimento de aquisição de materiais e serviços proporcionam</w:t>
      </w:r>
      <w:r w:rsidR="007F7F1A">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7F7F1A" w:rsidRDefault="007F7F1A" w:rsidP="009877CB">
      <w:pPr>
        <w:numPr>
          <w:ilvl w:val="1"/>
          <w:numId w:val="3"/>
        </w:numPr>
        <w:spacing w:after="240"/>
        <w:jc w:val="both"/>
        <w:rPr>
          <w:rFonts w:ascii="Calibri" w:hAnsi="Calibri"/>
          <w:sz w:val="22"/>
          <w:szCs w:val="22"/>
        </w:rPr>
      </w:pPr>
      <w:r>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D11B4" w:rsidRDefault="007F7F1A" w:rsidP="001C572A">
      <w:pPr>
        <w:numPr>
          <w:ilvl w:val="1"/>
          <w:numId w:val="3"/>
        </w:numPr>
        <w:spacing w:after="240"/>
        <w:jc w:val="both"/>
        <w:rPr>
          <w:rFonts w:ascii="Calibri" w:hAnsi="Calibri"/>
          <w:sz w:val="22"/>
          <w:szCs w:val="22"/>
        </w:rPr>
      </w:pPr>
      <w:r>
        <w:rPr>
          <w:rFonts w:ascii="Calibri" w:hAnsi="Calibri"/>
          <w:sz w:val="22"/>
          <w:szCs w:val="22"/>
        </w:rPr>
        <w:t>Dentre as vantagens do Sistema de Registro de Preços, definido no Decreto Municipal nº 7.496 de 11 de abril de 2013, destaca-se: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 vigência da Ata de Registro de Preços é de 12 (doze) meses;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É dispensável a dotação orçamentária para iniciar a licitação;</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Possibilidade de atendimento aos variados tipos de demandas;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de volume de estoque;</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 número de licitações;</w:t>
      </w:r>
    </w:p>
    <w:p w:rsidR="007F7F1A" w:rsidRDefault="007F7F1A" w:rsidP="009877C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Redução dos custos de processamento de licitação;</w:t>
      </w:r>
    </w:p>
    <w:p w:rsidR="007F7F1A" w:rsidRDefault="007F7F1A" w:rsidP="009877C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Previsão de aquisições frequentes do produto a ser licitado, diante de suas características e natureza;</w:t>
      </w:r>
    </w:p>
    <w:p w:rsidR="007F7F1A" w:rsidRPr="00BE137A" w:rsidRDefault="007F7F1A" w:rsidP="009877CB">
      <w:pPr>
        <w:numPr>
          <w:ilvl w:val="0"/>
          <w:numId w:val="2"/>
        </w:numPr>
        <w:tabs>
          <w:tab w:val="left" w:pos="1985"/>
        </w:tabs>
        <w:suppressAutoHyphens/>
        <w:spacing w:after="120"/>
        <w:ind w:left="1985" w:hanging="567"/>
        <w:jc w:val="both"/>
        <w:rPr>
          <w:rFonts w:ascii="Calibri" w:hAnsi="Calibri"/>
          <w:sz w:val="22"/>
          <w:szCs w:val="22"/>
        </w:rPr>
      </w:pPr>
      <w:r w:rsidRPr="00BE137A">
        <w:rPr>
          <w:rFonts w:ascii="Calibri" w:hAnsi="Calibri"/>
          <w:sz w:val="22"/>
          <w:szCs w:val="22"/>
        </w:rPr>
        <w:t>Impossibilidade de definir previamente a quantidade exata do objeto a ser adquirido.</w:t>
      </w:r>
    </w:p>
    <w:p w:rsidR="00AC6412" w:rsidRPr="001C2B95" w:rsidRDefault="007F7F1A" w:rsidP="009877CB">
      <w:pPr>
        <w:numPr>
          <w:ilvl w:val="1"/>
          <w:numId w:val="3"/>
        </w:numPr>
        <w:spacing w:after="240"/>
        <w:ind w:left="567" w:hanging="567"/>
        <w:jc w:val="both"/>
        <w:rPr>
          <w:rFonts w:asciiTheme="minorHAnsi" w:hAnsiTheme="minorHAnsi" w:cstheme="minorHAnsi"/>
          <w:sz w:val="22"/>
          <w:szCs w:val="22"/>
        </w:rPr>
      </w:pPr>
      <w:r w:rsidRPr="001C2B95">
        <w:rPr>
          <w:rFonts w:asciiTheme="minorHAnsi" w:hAnsiTheme="minorHAnsi" w:cstheme="minorHAnsi"/>
          <w:sz w:val="22"/>
          <w:szCs w:val="22"/>
        </w:rPr>
        <w:t>Nesse sentido, visando atender a</w:t>
      </w:r>
      <w:r w:rsidR="00754DA0">
        <w:rPr>
          <w:rFonts w:asciiTheme="minorHAnsi" w:hAnsiTheme="minorHAnsi" w:cstheme="minorHAnsi"/>
          <w:sz w:val="22"/>
          <w:szCs w:val="22"/>
        </w:rPr>
        <w:t xml:space="preserve"> necess</w:t>
      </w:r>
      <w:r w:rsidR="00B06590">
        <w:rPr>
          <w:rFonts w:asciiTheme="minorHAnsi" w:hAnsiTheme="minorHAnsi" w:cstheme="minorHAnsi"/>
          <w:sz w:val="22"/>
          <w:szCs w:val="22"/>
        </w:rPr>
        <w:t>idade de abastecimento de Água M</w:t>
      </w:r>
      <w:r w:rsidR="00754DA0">
        <w:rPr>
          <w:rFonts w:asciiTheme="minorHAnsi" w:hAnsiTheme="minorHAnsi" w:cstheme="minorHAnsi"/>
          <w:sz w:val="22"/>
          <w:szCs w:val="22"/>
        </w:rPr>
        <w:t>ineral  para consumo do</w:t>
      </w:r>
      <w:r w:rsidR="00F02B40">
        <w:rPr>
          <w:rFonts w:asciiTheme="minorHAnsi" w:hAnsiTheme="minorHAnsi" w:cstheme="minorHAnsi"/>
          <w:sz w:val="22"/>
          <w:szCs w:val="22"/>
        </w:rPr>
        <w:t>s</w:t>
      </w:r>
      <w:r w:rsidR="00754DA0">
        <w:rPr>
          <w:rFonts w:asciiTheme="minorHAnsi" w:hAnsiTheme="minorHAnsi" w:cstheme="minorHAnsi"/>
          <w:sz w:val="22"/>
          <w:szCs w:val="22"/>
        </w:rPr>
        <w:t xml:space="preserve"> servidores</w:t>
      </w:r>
      <w:r w:rsidR="00F02B40">
        <w:rPr>
          <w:rFonts w:asciiTheme="minorHAnsi" w:hAnsiTheme="minorHAnsi" w:cstheme="minorHAnsi"/>
          <w:sz w:val="22"/>
          <w:szCs w:val="22"/>
        </w:rPr>
        <w:t>, colaboradores e  público externo</w:t>
      </w:r>
      <w:r w:rsidR="00754DA0">
        <w:rPr>
          <w:rFonts w:asciiTheme="minorHAnsi" w:hAnsiTheme="minorHAnsi" w:cstheme="minorHAnsi"/>
          <w:sz w:val="22"/>
          <w:szCs w:val="22"/>
        </w:rPr>
        <w:t xml:space="preserve"> nas dependências dos</w:t>
      </w:r>
      <w:r w:rsidRPr="001C2B95">
        <w:rPr>
          <w:rFonts w:asciiTheme="minorHAnsi" w:hAnsiTheme="minorHAnsi" w:cstheme="minorHAnsi"/>
          <w:sz w:val="22"/>
          <w:szCs w:val="22"/>
        </w:rPr>
        <w:t xml:space="preserve"> Órgãos e Entidades </w:t>
      </w:r>
      <w:r w:rsidR="00754DA0">
        <w:rPr>
          <w:rFonts w:asciiTheme="minorHAnsi" w:hAnsiTheme="minorHAnsi" w:cstheme="minorHAnsi"/>
          <w:sz w:val="22"/>
          <w:szCs w:val="22"/>
        </w:rPr>
        <w:t xml:space="preserve">da Administração Pública </w:t>
      </w:r>
      <w:r w:rsidR="00115EB3" w:rsidRPr="001C2B95">
        <w:rPr>
          <w:rFonts w:asciiTheme="minorHAnsi" w:hAnsiTheme="minorHAnsi" w:cstheme="minorHAnsi"/>
          <w:sz w:val="22"/>
          <w:szCs w:val="22"/>
        </w:rPr>
        <w:t>d</w:t>
      </w:r>
      <w:r w:rsidR="002D088B">
        <w:rPr>
          <w:rFonts w:asciiTheme="minorHAnsi" w:hAnsiTheme="minorHAnsi" w:cstheme="minorHAnsi"/>
          <w:sz w:val="22"/>
          <w:szCs w:val="22"/>
        </w:rPr>
        <w:t>o</w:t>
      </w:r>
      <w:r w:rsidR="00115EB3" w:rsidRPr="001C2B95">
        <w:rPr>
          <w:rFonts w:asciiTheme="minorHAnsi" w:hAnsiTheme="minorHAnsi" w:cstheme="minorHAnsi"/>
          <w:sz w:val="22"/>
          <w:szCs w:val="22"/>
        </w:rPr>
        <w:t xml:space="preserve"> Município</w:t>
      </w:r>
      <w:r w:rsidRPr="001C2B95">
        <w:rPr>
          <w:rFonts w:asciiTheme="minorHAnsi" w:hAnsiTheme="minorHAnsi" w:cstheme="minorHAnsi"/>
          <w:sz w:val="22"/>
          <w:szCs w:val="22"/>
        </w:rPr>
        <w:t xml:space="preserve">, será mapeada </w:t>
      </w:r>
      <w:r w:rsidR="00115EB3" w:rsidRPr="001C2B95">
        <w:rPr>
          <w:rFonts w:asciiTheme="minorHAnsi" w:hAnsiTheme="minorHAnsi" w:cstheme="minorHAnsi"/>
          <w:sz w:val="22"/>
          <w:szCs w:val="22"/>
        </w:rPr>
        <w:t xml:space="preserve">a necessidade </w:t>
      </w:r>
      <w:r w:rsidRPr="001C2B95">
        <w:rPr>
          <w:rFonts w:asciiTheme="minorHAnsi" w:hAnsiTheme="minorHAnsi" w:cstheme="minorHAnsi"/>
          <w:sz w:val="22"/>
          <w:szCs w:val="22"/>
        </w:rPr>
        <w:t xml:space="preserve">relativa </w:t>
      </w:r>
      <w:r w:rsidR="001C2B95" w:rsidRPr="001C2B95">
        <w:rPr>
          <w:rFonts w:asciiTheme="minorHAnsi" w:eastAsia="Calibri" w:hAnsiTheme="minorHAnsi" w:cstheme="minorHAnsi"/>
          <w:sz w:val="22"/>
          <w:szCs w:val="22"/>
        </w:rPr>
        <w:t>ao fornecimento de água mineral sem gás, acondicionadas em garrafões com capacidade para 20 litros</w:t>
      </w:r>
      <w:r w:rsidR="001C2B95" w:rsidRPr="001C2B95">
        <w:rPr>
          <w:rFonts w:asciiTheme="minorHAnsi" w:hAnsiTheme="minorHAnsi" w:cstheme="minorHAnsi"/>
          <w:sz w:val="22"/>
          <w:szCs w:val="22"/>
        </w:rPr>
        <w:t xml:space="preserve"> </w:t>
      </w:r>
      <w:r w:rsidRPr="001C2B95">
        <w:rPr>
          <w:rFonts w:asciiTheme="minorHAnsi" w:hAnsiTheme="minorHAnsi" w:cstheme="minorHAnsi"/>
          <w:sz w:val="22"/>
          <w:szCs w:val="22"/>
        </w:rPr>
        <w:t xml:space="preserve">para atendimento </w:t>
      </w:r>
      <w:r w:rsidR="00326814" w:rsidRPr="001C2B95">
        <w:rPr>
          <w:rFonts w:asciiTheme="minorHAnsi" w:hAnsiTheme="minorHAnsi" w:cstheme="minorHAnsi"/>
          <w:sz w:val="22"/>
          <w:szCs w:val="22"/>
        </w:rPr>
        <w:t xml:space="preserve">a </w:t>
      </w:r>
      <w:r w:rsidR="00D275C8">
        <w:rPr>
          <w:rFonts w:asciiTheme="minorHAnsi" w:hAnsiTheme="minorHAnsi" w:cstheme="minorHAnsi"/>
          <w:sz w:val="22"/>
          <w:szCs w:val="22"/>
        </w:rPr>
        <w:t>esta demanda.</w:t>
      </w:r>
    </w:p>
    <w:p w:rsidR="007F7F1A" w:rsidRPr="00BE137A" w:rsidRDefault="007F7F1A"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BE137A">
        <w:rPr>
          <w:rFonts w:asciiTheme="minorHAnsi" w:hAnsiTheme="minorHAnsi"/>
          <w:b/>
          <w:kern w:val="32"/>
          <w:sz w:val="22"/>
          <w:szCs w:val="22"/>
        </w:rPr>
        <w:t>DAS ESPECIFICAÇÕES</w:t>
      </w:r>
    </w:p>
    <w:p w:rsidR="007F7F1A" w:rsidRDefault="007F7F1A" w:rsidP="009877CB">
      <w:pPr>
        <w:pStyle w:val="PargrafodaLista"/>
        <w:numPr>
          <w:ilvl w:val="1"/>
          <w:numId w:val="5"/>
        </w:numPr>
        <w:ind w:left="426" w:hanging="426"/>
        <w:jc w:val="both"/>
        <w:rPr>
          <w:rFonts w:ascii="Calibri" w:hAnsi="Calibri"/>
          <w:sz w:val="22"/>
          <w:szCs w:val="22"/>
        </w:rPr>
      </w:pPr>
      <w:r w:rsidRPr="00F2112A">
        <w:rPr>
          <w:rFonts w:ascii="Calibri" w:hAnsi="Calibri"/>
          <w:sz w:val="22"/>
          <w:szCs w:val="22"/>
        </w:rPr>
        <w:t>As especificações, quantidades estimadas, bem como todas as informações complementares para a perfeita e regular</w:t>
      </w:r>
      <w:r w:rsidRPr="00F2112A">
        <w:rPr>
          <w:rFonts w:ascii="Calibri" w:eastAsia="Calibri" w:hAnsi="Calibri"/>
          <w:sz w:val="22"/>
          <w:szCs w:val="22"/>
        </w:rPr>
        <w:t xml:space="preserve"> execução</w:t>
      </w:r>
      <w:r w:rsidRPr="00F2112A">
        <w:rPr>
          <w:rFonts w:ascii="Calibri" w:hAnsi="Calibri"/>
          <w:sz w:val="22"/>
          <w:szCs w:val="22"/>
        </w:rPr>
        <w:t xml:space="preserve"> do objeto deste Termo de Referência estão descritas no</w:t>
      </w:r>
      <w:r w:rsidRPr="00F2112A">
        <w:rPr>
          <w:rFonts w:ascii="Calibri" w:hAnsi="Calibri"/>
          <w:b/>
          <w:sz w:val="22"/>
          <w:szCs w:val="22"/>
        </w:rPr>
        <w:t xml:space="preserve"> ANEXO I</w:t>
      </w:r>
      <w:r w:rsidRPr="00F2112A">
        <w:rPr>
          <w:rFonts w:ascii="Calibri" w:hAnsi="Calibri"/>
          <w:sz w:val="22"/>
          <w:szCs w:val="22"/>
        </w:rPr>
        <w:t>.</w:t>
      </w:r>
    </w:p>
    <w:p w:rsidR="00C26C41" w:rsidRDefault="00C26C41" w:rsidP="00C26C41">
      <w:pPr>
        <w:pStyle w:val="PargrafodaLista"/>
        <w:ind w:left="390"/>
        <w:jc w:val="both"/>
        <w:rPr>
          <w:rFonts w:ascii="Calibri" w:hAnsi="Calibri"/>
          <w:snapToGrid w:val="0"/>
          <w:sz w:val="22"/>
          <w:szCs w:val="22"/>
        </w:rPr>
      </w:pPr>
    </w:p>
    <w:p w:rsidR="00C26C41" w:rsidRPr="002751AD" w:rsidRDefault="00C26C41" w:rsidP="009877CB">
      <w:pPr>
        <w:pStyle w:val="PargrafodaLista"/>
        <w:numPr>
          <w:ilvl w:val="0"/>
          <w:numId w:val="5"/>
        </w:numPr>
        <w:pBdr>
          <w:bottom w:val="single" w:sz="4" w:space="1" w:color="auto"/>
        </w:pBdr>
        <w:tabs>
          <w:tab w:val="left" w:pos="284"/>
        </w:tabs>
        <w:spacing w:after="60"/>
        <w:ind w:left="0" w:firstLine="0"/>
        <w:jc w:val="both"/>
        <w:rPr>
          <w:rFonts w:asciiTheme="minorHAnsi" w:hAnsiTheme="minorHAnsi"/>
          <w:b/>
          <w:kern w:val="32"/>
          <w:sz w:val="22"/>
          <w:szCs w:val="22"/>
        </w:rPr>
      </w:pPr>
      <w:r w:rsidRPr="002751AD">
        <w:rPr>
          <w:rFonts w:asciiTheme="minorHAnsi" w:hAnsiTheme="minorHAnsi"/>
          <w:b/>
          <w:kern w:val="32"/>
          <w:sz w:val="22"/>
          <w:szCs w:val="22"/>
        </w:rPr>
        <w:t>MODALIDADE DA LICITAÇÃO E CRITÉRIO DE JULGAMENTO</w:t>
      </w:r>
    </w:p>
    <w:p w:rsidR="00F14A3F" w:rsidRPr="002751AD" w:rsidRDefault="00F14A3F" w:rsidP="009877CB">
      <w:pPr>
        <w:pStyle w:val="PargrafodaLista"/>
        <w:numPr>
          <w:ilvl w:val="1"/>
          <w:numId w:val="5"/>
        </w:numPr>
        <w:ind w:left="426" w:hanging="426"/>
        <w:jc w:val="both"/>
        <w:rPr>
          <w:rFonts w:asciiTheme="minorHAnsi" w:eastAsia="Calibri" w:hAnsiTheme="minorHAnsi"/>
          <w:sz w:val="22"/>
          <w:szCs w:val="22"/>
        </w:rPr>
      </w:pPr>
      <w:r w:rsidRPr="002751AD">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C26C41" w:rsidRDefault="00C26C41" w:rsidP="00C26C41">
      <w:pPr>
        <w:pStyle w:val="PargrafodaLista"/>
        <w:tabs>
          <w:tab w:val="left" w:pos="142"/>
          <w:tab w:val="left" w:pos="426"/>
        </w:tabs>
        <w:ind w:left="390"/>
        <w:jc w:val="both"/>
        <w:rPr>
          <w:rFonts w:ascii="Calibri" w:hAnsi="Calibri"/>
          <w:sz w:val="22"/>
          <w:szCs w:val="22"/>
        </w:rPr>
      </w:pPr>
    </w:p>
    <w:p w:rsidR="00C26C41" w:rsidRPr="00DE3BD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sidRPr="00DE3BD1">
        <w:rPr>
          <w:rFonts w:ascii="Calibri" w:hAnsi="Calibri"/>
          <w:b/>
          <w:kern w:val="32"/>
          <w:sz w:val="22"/>
          <w:szCs w:val="22"/>
        </w:rPr>
        <w:t xml:space="preserve">DA DOTAÇÃO ORÇAMENTÁRIA </w:t>
      </w:r>
    </w:p>
    <w:p w:rsidR="003B5F59" w:rsidRPr="003B5F59" w:rsidRDefault="00C26C41" w:rsidP="009877CB">
      <w:pPr>
        <w:pStyle w:val="PargrafodaLista"/>
        <w:numPr>
          <w:ilvl w:val="1"/>
          <w:numId w:val="5"/>
        </w:numPr>
        <w:ind w:left="426" w:hanging="426"/>
        <w:jc w:val="both"/>
        <w:rPr>
          <w:rFonts w:ascii="Calibri" w:eastAsia="Calibri" w:hAnsi="Calibri"/>
          <w:b/>
          <w:sz w:val="22"/>
          <w:szCs w:val="22"/>
        </w:rPr>
      </w:pPr>
      <w:r w:rsidRPr="00DE3BD1">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DE3BD1">
        <w:rPr>
          <w:rFonts w:ascii="Calibri" w:eastAsia="Calibri" w:hAnsi="Calibri"/>
          <w:sz w:val="22"/>
          <w:szCs w:val="22"/>
        </w:rPr>
        <w:t xml:space="preserve">e Entidades </w:t>
      </w:r>
      <w:r w:rsidRPr="00DE3BD1">
        <w:rPr>
          <w:rFonts w:ascii="Calibri" w:eastAsia="Calibri" w:hAnsi="Calibri"/>
          <w:sz w:val="22"/>
          <w:szCs w:val="22"/>
        </w:rPr>
        <w:t xml:space="preserve">do Município </w:t>
      </w:r>
      <w:r w:rsidR="00CA7E3D" w:rsidRPr="00DE3BD1">
        <w:rPr>
          <w:rFonts w:ascii="Calibri" w:eastAsia="Calibri" w:hAnsi="Calibri"/>
          <w:sz w:val="22"/>
          <w:szCs w:val="22"/>
        </w:rPr>
        <w:t>de Maceió participantes</w:t>
      </w:r>
      <w:r w:rsidRPr="00DE3BD1">
        <w:rPr>
          <w:rFonts w:ascii="Calibri" w:eastAsia="Calibri" w:hAnsi="Calibri"/>
          <w:sz w:val="22"/>
          <w:szCs w:val="22"/>
        </w:rPr>
        <w:t xml:space="preserve"> </w:t>
      </w:r>
      <w:r w:rsidR="002751AD" w:rsidRPr="00DE3BD1">
        <w:rPr>
          <w:rFonts w:ascii="Calibri" w:eastAsia="Calibri" w:hAnsi="Calibri"/>
          <w:sz w:val="22"/>
          <w:szCs w:val="22"/>
        </w:rPr>
        <w:t>da Ata de Registro de Preços.</w:t>
      </w:r>
    </w:p>
    <w:p w:rsidR="00E87B0D" w:rsidRPr="00297070" w:rsidRDefault="00C26C41" w:rsidP="009877CB">
      <w:pPr>
        <w:pStyle w:val="PargrafodaLista"/>
        <w:numPr>
          <w:ilvl w:val="1"/>
          <w:numId w:val="5"/>
        </w:numPr>
        <w:spacing w:before="240"/>
        <w:ind w:left="426" w:hanging="426"/>
        <w:jc w:val="both"/>
        <w:rPr>
          <w:rFonts w:ascii="Calibri" w:eastAsia="Calibri" w:hAnsi="Calibri"/>
          <w:b/>
          <w:sz w:val="22"/>
          <w:szCs w:val="22"/>
        </w:rPr>
      </w:pPr>
      <w:r w:rsidRPr="003B5F59">
        <w:rPr>
          <w:rFonts w:ascii="Calibri" w:eastAsia="Calibri" w:hAnsi="Calibri"/>
          <w:sz w:val="22"/>
          <w:szCs w:val="22"/>
        </w:rPr>
        <w:t xml:space="preserve">Quando da contratação, para fazer face à despesa, será emitida Declaração do Ordenador da Despesa </w:t>
      </w:r>
      <w:r w:rsidRPr="003B5F59">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3B5F59">
        <w:rPr>
          <w:rFonts w:ascii="Calibri" w:eastAsia="Calibri" w:hAnsi="Calibri"/>
          <w:sz w:val="22"/>
          <w:szCs w:val="22"/>
        </w:rPr>
        <w:t>Nota de Empenho expedida pelo setor contábil do Órgão ou Entidade interessado.</w:t>
      </w:r>
    </w:p>
    <w:p w:rsidR="00A14EEF" w:rsidRPr="0032691B" w:rsidRDefault="00A14EEF" w:rsidP="00A14EEF">
      <w:pPr>
        <w:autoSpaceDE w:val="0"/>
        <w:autoSpaceDN w:val="0"/>
        <w:adjustRightInd w:val="0"/>
        <w:jc w:val="both"/>
        <w:rPr>
          <w:rFonts w:ascii="Calibri" w:eastAsia="Calibri" w:hAnsi="Calibri"/>
          <w:sz w:val="22"/>
          <w:szCs w:val="22"/>
          <w:highlight w:val="green"/>
        </w:rPr>
      </w:pPr>
    </w:p>
    <w:p w:rsidR="00703B24"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 xml:space="preserve">DAS CONDIÇÕES DE FORNECIMENTO </w:t>
      </w:r>
    </w:p>
    <w:p w:rsidR="002B2792" w:rsidRPr="00907A1B" w:rsidRDefault="002B2792" w:rsidP="009877CB">
      <w:pPr>
        <w:pStyle w:val="PargrafodaLista"/>
        <w:numPr>
          <w:ilvl w:val="1"/>
          <w:numId w:val="5"/>
        </w:numPr>
        <w:ind w:left="426" w:hanging="426"/>
        <w:jc w:val="both"/>
        <w:rPr>
          <w:rFonts w:ascii="Calibri" w:eastAsia="Calibri" w:hAnsi="Calibri"/>
          <w:sz w:val="22"/>
          <w:szCs w:val="22"/>
        </w:rPr>
      </w:pPr>
      <w:r w:rsidRPr="002B2792">
        <w:rPr>
          <w:rFonts w:ascii="Calibri" w:eastAsia="Calibri" w:hAnsi="Calibri"/>
          <w:sz w:val="22"/>
          <w:szCs w:val="22"/>
        </w:rPr>
        <w:t>Sempre</w:t>
      </w:r>
      <w:r w:rsidRPr="002B2792">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w:t>
      </w:r>
      <w:r w:rsidRPr="00907A1B">
        <w:rPr>
          <w:rFonts w:ascii="Calibri" w:eastAsia="Calibri" w:hAnsi="Calibri" w:cs="Calibri"/>
          <w:sz w:val="22"/>
          <w:szCs w:val="22"/>
        </w:rPr>
        <w:t>instrumento contratual.</w:t>
      </w:r>
    </w:p>
    <w:p w:rsidR="002B2792" w:rsidRPr="00907A1B" w:rsidRDefault="002B2792" w:rsidP="009877CB">
      <w:pPr>
        <w:pStyle w:val="PargrafodaLista"/>
        <w:numPr>
          <w:ilvl w:val="1"/>
          <w:numId w:val="5"/>
        </w:numPr>
        <w:jc w:val="both"/>
        <w:rPr>
          <w:rFonts w:ascii="Calibri" w:eastAsia="Calibri" w:hAnsi="Calibri" w:cs="Calibri"/>
          <w:sz w:val="22"/>
          <w:szCs w:val="22"/>
        </w:rPr>
      </w:pPr>
      <w:r w:rsidRPr="00907A1B">
        <w:rPr>
          <w:rFonts w:ascii="Calibri" w:eastAsia="Calibri" w:hAnsi="Calibri" w:cs="Calibri"/>
          <w:sz w:val="22"/>
          <w:szCs w:val="22"/>
        </w:rPr>
        <w:t xml:space="preserve">A Contratante não estará obrigada a adquirir os produtos registrados, contudo, ao fazê-lo, solicitará um percentual mínimo de </w:t>
      </w:r>
      <w:r w:rsidR="00223CF7">
        <w:rPr>
          <w:rFonts w:ascii="Calibri" w:eastAsia="Calibri" w:hAnsi="Calibri" w:cs="Calibri"/>
          <w:sz w:val="22"/>
          <w:szCs w:val="22"/>
        </w:rPr>
        <w:t>1</w:t>
      </w:r>
      <w:r w:rsidR="008479EF" w:rsidRPr="00907A1B">
        <w:rPr>
          <w:rFonts w:ascii="Calibri" w:eastAsia="Calibri" w:hAnsi="Calibri" w:cs="Calibri"/>
          <w:sz w:val="22"/>
          <w:szCs w:val="22"/>
        </w:rPr>
        <w:t>% (</w:t>
      </w:r>
      <w:r w:rsidR="00907A1B">
        <w:rPr>
          <w:rFonts w:ascii="Calibri" w:eastAsia="Calibri" w:hAnsi="Calibri" w:cs="Calibri"/>
          <w:sz w:val="22"/>
          <w:szCs w:val="22"/>
        </w:rPr>
        <w:t>cinco</w:t>
      </w:r>
      <w:r w:rsidRPr="00907A1B">
        <w:rPr>
          <w:rFonts w:ascii="Calibri" w:eastAsia="Calibri" w:hAnsi="Calibri" w:cs="Calibri"/>
          <w:sz w:val="22"/>
          <w:szCs w:val="22"/>
        </w:rPr>
        <w:t xml:space="preserve"> por cento) do que se encontra registrado.</w:t>
      </w:r>
    </w:p>
    <w:p w:rsidR="002B2792" w:rsidRDefault="002B2792" w:rsidP="009877CB">
      <w:pPr>
        <w:pStyle w:val="PargrafodaLista"/>
        <w:numPr>
          <w:ilvl w:val="1"/>
          <w:numId w:val="5"/>
        </w:numPr>
        <w:jc w:val="both"/>
        <w:rPr>
          <w:rFonts w:ascii="Calibri" w:eastAsia="Calibri" w:hAnsi="Calibri" w:cs="Calibri"/>
          <w:sz w:val="22"/>
          <w:szCs w:val="22"/>
        </w:rPr>
      </w:pPr>
      <w:r w:rsidRPr="00663EA7">
        <w:rPr>
          <w:rFonts w:ascii="Calibri" w:eastAsia="Calibri" w:hAnsi="Calibri" w:cs="Calibri"/>
          <w:sz w:val="22"/>
          <w:szCs w:val="22"/>
        </w:rPr>
        <w:t xml:space="preserve">A Contratada deverá fornecer os produtos de acordo com a solicitação da Contratante, através de ordens de fornecimento, consubstanciadas em ofícios, que deverão conter data de expedição, </w:t>
      </w:r>
      <w:r w:rsidRPr="00663EA7">
        <w:rPr>
          <w:rFonts w:ascii="Calibri" w:eastAsia="Calibri" w:hAnsi="Calibri" w:cs="Calibri"/>
          <w:sz w:val="22"/>
          <w:szCs w:val="22"/>
        </w:rPr>
        <w:lastRenderedPageBreak/>
        <w:t>quantidade pretendida, local e prazo para entrega, preços unitário e total, carimbo e assinatura do responsável pela requisição.</w:t>
      </w:r>
    </w:p>
    <w:p w:rsidR="00D5415E" w:rsidRDefault="00D5415E" w:rsidP="009877CB">
      <w:pPr>
        <w:pStyle w:val="PargrafodaLista"/>
        <w:numPr>
          <w:ilvl w:val="1"/>
          <w:numId w:val="5"/>
        </w:numPr>
        <w:jc w:val="both"/>
        <w:rPr>
          <w:rFonts w:ascii="Calibri" w:eastAsia="Calibri" w:hAnsi="Calibri" w:cs="Calibri"/>
          <w:sz w:val="22"/>
          <w:szCs w:val="22"/>
        </w:rPr>
      </w:pPr>
      <w:r>
        <w:rPr>
          <w:rFonts w:ascii="Calibri" w:eastAsia="Calibri" w:hAnsi="Calibri" w:cs="Calibri"/>
          <w:sz w:val="22"/>
          <w:szCs w:val="22"/>
        </w:rPr>
        <w:t>A cada fornecimento, o prazo de entrega do objeto acordado pela unidade requisitante, não podendo, todavia, ultrapassar 07 (sete) dias úteis da data da retirada da ordem de fornecimento.</w:t>
      </w:r>
    </w:p>
    <w:p w:rsidR="00D5415E" w:rsidRPr="00663EA7" w:rsidRDefault="00D5415E" w:rsidP="009877CB">
      <w:pPr>
        <w:pStyle w:val="PargrafodaLista"/>
        <w:numPr>
          <w:ilvl w:val="1"/>
          <w:numId w:val="5"/>
        </w:numPr>
        <w:jc w:val="both"/>
        <w:rPr>
          <w:rFonts w:ascii="Calibri" w:eastAsia="Calibri" w:hAnsi="Calibri" w:cs="Calibri"/>
          <w:sz w:val="22"/>
          <w:szCs w:val="22"/>
        </w:rPr>
      </w:pPr>
      <w:r>
        <w:rPr>
          <w:rFonts w:ascii="Calibri" w:eastAsia="Calibri" w:hAnsi="Calibri" w:cs="Calibri"/>
          <w:sz w:val="22"/>
          <w:szCs w:val="22"/>
        </w:rPr>
        <w:t xml:space="preserve">Após a comunicação ao fornecedor para retirada </w:t>
      </w:r>
      <w:r w:rsidR="00907A1B">
        <w:rPr>
          <w:rFonts w:ascii="Calibri" w:eastAsia="Calibri" w:hAnsi="Calibri" w:cs="Calibri"/>
          <w:sz w:val="22"/>
          <w:szCs w:val="22"/>
        </w:rPr>
        <w:t>d</w:t>
      </w:r>
      <w:r>
        <w:rPr>
          <w:rFonts w:ascii="Calibri" w:eastAsia="Calibri" w:hAnsi="Calibri" w:cs="Calibri"/>
          <w:sz w:val="22"/>
          <w:szCs w:val="22"/>
        </w:rPr>
        <w:t>a ordem de fornecimento o mesmo terá que retirá-la no prazo de 03 (três) dias úteis. Não retirando a ordem dentro do prazo, será começado o prazo para entrega, vez que o fornecedor não poderá utilizar do artifício de não ter recebido este documento para ter um prazo aumentado para entrega.</w:t>
      </w:r>
    </w:p>
    <w:p w:rsidR="002B2792" w:rsidRDefault="002B2792" w:rsidP="009877CB">
      <w:pPr>
        <w:pStyle w:val="Default"/>
        <w:numPr>
          <w:ilvl w:val="1"/>
          <w:numId w:val="5"/>
        </w:numPr>
        <w:tabs>
          <w:tab w:val="left" w:pos="142"/>
          <w:tab w:val="left" w:pos="426"/>
        </w:tabs>
        <w:jc w:val="both"/>
        <w:rPr>
          <w:rFonts w:ascii="Calibri" w:eastAsia="Calibri" w:hAnsi="Calibri" w:cs="Times New Roman"/>
          <w:color w:val="auto"/>
          <w:sz w:val="22"/>
          <w:szCs w:val="22"/>
        </w:rPr>
      </w:pPr>
      <w:r w:rsidRPr="002F585F">
        <w:rPr>
          <w:rFonts w:ascii="Calibri" w:hAnsi="Calibri" w:cs="Times New Roman"/>
          <w:color w:val="auto"/>
          <w:sz w:val="22"/>
          <w:szCs w:val="22"/>
        </w:rPr>
        <w:t xml:space="preserve">Os </w:t>
      </w:r>
      <w:r w:rsidRPr="002F585F">
        <w:rPr>
          <w:rFonts w:ascii="Calibri" w:hAnsi="Calibri" w:cs="Times New Roman"/>
          <w:bCs/>
          <w:color w:val="auto"/>
          <w:sz w:val="22"/>
          <w:szCs w:val="22"/>
        </w:rPr>
        <w:t>produtos</w:t>
      </w:r>
      <w:r w:rsidRPr="002F585F">
        <w:rPr>
          <w:rFonts w:ascii="Calibri" w:hAnsi="Calibri" w:cs="Times New Roman"/>
          <w:color w:val="auto"/>
          <w:sz w:val="22"/>
          <w:szCs w:val="22"/>
        </w:rPr>
        <w:t xml:space="preserve"> deverão ser entregues ao servidor responsável pelo Setor de Almoxarifado de cada </w:t>
      </w:r>
      <w:r w:rsidRPr="002F585F">
        <w:rPr>
          <w:rFonts w:ascii="Calibri" w:eastAsia="Calibri" w:hAnsi="Calibri" w:cs="Times New Roman"/>
          <w:color w:val="auto"/>
          <w:sz w:val="22"/>
          <w:szCs w:val="22"/>
        </w:rPr>
        <w:t>Órgão ou Entidade do Município de Maceió</w:t>
      </w:r>
      <w:r w:rsidR="00B27820">
        <w:rPr>
          <w:rFonts w:ascii="Calibri" w:eastAsia="Calibri" w:hAnsi="Calibri" w:cs="Times New Roman"/>
          <w:color w:val="auto"/>
          <w:sz w:val="22"/>
          <w:szCs w:val="22"/>
        </w:rPr>
        <w:t xml:space="preserve"> conforme o Anexo II</w:t>
      </w:r>
      <w:r w:rsidRPr="002F585F">
        <w:rPr>
          <w:rFonts w:ascii="Calibri" w:eastAsia="Calibri" w:hAnsi="Calibri" w:cs="Times New Roman"/>
          <w:color w:val="auto"/>
          <w:sz w:val="22"/>
          <w:szCs w:val="22"/>
        </w:rPr>
        <w:t>, acompanhados da documentação fiscal, juntamente com cópia da Nota de Empenho/Ordem de Fornecimento, no horário das 08h00 às 14h00 de segunda</w:t>
      </w:r>
      <w:r w:rsidR="0032691B">
        <w:rPr>
          <w:rFonts w:ascii="Calibri" w:eastAsia="Calibri" w:hAnsi="Calibri" w:cs="Times New Roman"/>
          <w:color w:val="auto"/>
          <w:sz w:val="22"/>
          <w:szCs w:val="22"/>
        </w:rPr>
        <w:t>-feira</w:t>
      </w:r>
      <w:r w:rsidRPr="002F585F">
        <w:rPr>
          <w:rFonts w:ascii="Calibri" w:eastAsia="Calibri" w:hAnsi="Calibri" w:cs="Times New Roman"/>
          <w:color w:val="auto"/>
          <w:sz w:val="22"/>
          <w:szCs w:val="22"/>
        </w:rPr>
        <w:t xml:space="preserve"> a sexta-feira. </w:t>
      </w:r>
    </w:p>
    <w:p w:rsidR="00064679" w:rsidRPr="00064679"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064679">
        <w:rPr>
          <w:rFonts w:asciiTheme="minorHAnsi" w:hAnsiTheme="minorHAnsi" w:cstheme="minorHAnsi"/>
          <w:sz w:val="22"/>
          <w:szCs w:val="22"/>
        </w:rPr>
        <w:t>A cada entrega serão conferidos todos os produtos, verificando-se especialmente as datas de envasamento registradas na embalagem primária e a inviolabilidade dos lacres dos vasilhames, bem como o empilhamento e as demais exigências da legislação sanitária.</w:t>
      </w:r>
    </w:p>
    <w:p w:rsidR="00064679" w:rsidRPr="00064679"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064679">
        <w:rPr>
          <w:rFonts w:asciiTheme="minorHAnsi" w:hAnsiTheme="minorHAnsi" w:cstheme="minorHAnsi"/>
          <w:sz w:val="22"/>
          <w:szCs w:val="22"/>
        </w:rPr>
        <w:t>A qualquer tempo e a critério da CONTRATANTE, os produtos recebidos poderão ser submetidos a análise para controle de qualidade por laboratório oficial especializado, que emitirá laudo de análise atestando as condições do produto, correndo as despesas relativas à análise às expensas da CONTRATADA.</w:t>
      </w:r>
    </w:p>
    <w:p w:rsidR="00064679" w:rsidRPr="00B27820"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B27820">
        <w:rPr>
          <w:rFonts w:asciiTheme="minorHAnsi" w:hAnsiTheme="minorHAnsi" w:cstheme="minorHAnsi"/>
          <w:sz w:val="22"/>
          <w:szCs w:val="22"/>
        </w:rPr>
        <w:t xml:space="preserve">Caso o produto, em uma ou mais embalagens, apresente problemas de qualidade, detectados pelas análises laboratoriais, a CONTRATADA deverá efetuar a substituição dos lotes, no prazo de </w:t>
      </w:r>
      <w:r w:rsidRPr="00B27820">
        <w:rPr>
          <w:rFonts w:asciiTheme="minorHAnsi" w:hAnsiTheme="minorHAnsi" w:cstheme="minorHAnsi"/>
          <w:b/>
          <w:sz w:val="22"/>
          <w:szCs w:val="22"/>
        </w:rPr>
        <w:t>24 (vinte e quatro) horas</w:t>
      </w:r>
      <w:r w:rsidRPr="00B27820">
        <w:rPr>
          <w:rFonts w:asciiTheme="minorHAnsi" w:hAnsiTheme="minorHAnsi" w:cstheme="minorHAnsi"/>
          <w:sz w:val="22"/>
          <w:szCs w:val="22"/>
        </w:rPr>
        <w:t xml:space="preserve"> contado da notificação, independentemente da aplicação das sanções previstas no Contrato.</w:t>
      </w:r>
    </w:p>
    <w:p w:rsidR="00064679" w:rsidRPr="002D2DC3" w:rsidRDefault="00064679" w:rsidP="00064679">
      <w:pPr>
        <w:pStyle w:val="Default"/>
        <w:numPr>
          <w:ilvl w:val="1"/>
          <w:numId w:val="5"/>
        </w:numPr>
        <w:tabs>
          <w:tab w:val="left" w:pos="142"/>
          <w:tab w:val="left" w:pos="426"/>
        </w:tabs>
        <w:jc w:val="both"/>
        <w:rPr>
          <w:rFonts w:ascii="Calibri" w:eastAsia="Calibri" w:hAnsi="Calibri" w:cs="Times New Roman"/>
          <w:color w:val="auto"/>
          <w:sz w:val="22"/>
          <w:szCs w:val="22"/>
        </w:rPr>
      </w:pPr>
      <w:r w:rsidRPr="00B27820">
        <w:rPr>
          <w:rFonts w:asciiTheme="minorHAnsi" w:hAnsiTheme="minorHAnsi" w:cstheme="minorHAnsi"/>
          <w:sz w:val="22"/>
          <w:szCs w:val="22"/>
        </w:rPr>
        <w:t xml:space="preserve">Caso o produto apresente problemas de qualidade em mais de um laudo de análise, o Contrato poderá ser </w:t>
      </w:r>
      <w:r w:rsidRPr="002D2DC3">
        <w:rPr>
          <w:rFonts w:asciiTheme="minorHAnsi" w:hAnsiTheme="minorHAnsi" w:cstheme="minorHAnsi"/>
          <w:sz w:val="22"/>
          <w:szCs w:val="22"/>
        </w:rPr>
        <w:t>rescindido unilateralmente, sendo nesse caso expedida comunicação oficial aos órgãos de Vigilância Sanitária do Ministério da Saúde.</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Os garrafões deverão ser identificados com as características da água, através de rótulo próprio indicando a marca, a procedência, a validade, os dados da análise e conter o Selo Fiscal de Controle – SEFAZ/AL.</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A Contratada deverá entregar os garrafões, com lacre de segurança hermeticamente fechados, bem conservados e limpos. Não sendo aceita a entrega de garrafões danificados, rachados, arranhados ou sujos, devendo ser substituído, sem ônus para a contratante, o garrafão que por ventura for detectado dano após a entrega, esses serão separados e devolvidos a empresa.</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O prazo de validade da água mineral deverá ser de, no máximo, 02 (dois) meses contados da data da entrega.</w:t>
      </w:r>
    </w:p>
    <w:p w:rsidR="00B27820" w:rsidRPr="002D2DC3" w:rsidRDefault="00B27820" w:rsidP="00B27820">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No caso de substituição, os garrafões deverão ter a mesma qualidade especificação do substituído.</w:t>
      </w:r>
    </w:p>
    <w:p w:rsidR="00B27820" w:rsidRPr="002D2DC3" w:rsidRDefault="00B27820" w:rsidP="00B27820">
      <w:pPr>
        <w:pStyle w:val="Default"/>
        <w:numPr>
          <w:ilvl w:val="1"/>
          <w:numId w:val="5"/>
        </w:numPr>
        <w:tabs>
          <w:tab w:val="left" w:pos="142"/>
          <w:tab w:val="left" w:pos="426"/>
        </w:tabs>
        <w:jc w:val="both"/>
        <w:rPr>
          <w:rFonts w:ascii="Calibri" w:eastAsia="Calibri" w:hAnsi="Calibri" w:cs="Times New Roman"/>
          <w:color w:val="auto"/>
          <w:sz w:val="22"/>
          <w:szCs w:val="22"/>
        </w:rPr>
      </w:pPr>
      <w:r w:rsidRPr="002D2DC3">
        <w:rPr>
          <w:rFonts w:asciiTheme="minorHAnsi" w:hAnsiTheme="minorHAnsi" w:cstheme="minorHAnsi"/>
          <w:bCs/>
          <w:sz w:val="22"/>
          <w:szCs w:val="22"/>
        </w:rPr>
        <w:t>O produto será objeto de recebimento provisório e definitivo, nos termos do art. 73, II “a” e “b”, da lei Federal nº 8.666/1993.</w:t>
      </w:r>
    </w:p>
    <w:p w:rsidR="002D2DC3" w:rsidRPr="002D2DC3" w:rsidRDefault="002D2DC3" w:rsidP="002D2DC3">
      <w:pPr>
        <w:pStyle w:val="PargrafodaLista"/>
        <w:numPr>
          <w:ilvl w:val="1"/>
          <w:numId w:val="5"/>
        </w:numPr>
        <w:tabs>
          <w:tab w:val="left" w:pos="567"/>
          <w:tab w:val="left" w:pos="2340"/>
        </w:tabs>
        <w:spacing w:after="60"/>
        <w:jc w:val="both"/>
        <w:rPr>
          <w:rFonts w:asciiTheme="minorHAnsi" w:hAnsiTheme="minorHAnsi" w:cstheme="minorHAnsi"/>
          <w:sz w:val="22"/>
          <w:szCs w:val="22"/>
        </w:rPr>
      </w:pPr>
      <w:r w:rsidRPr="002D2DC3">
        <w:rPr>
          <w:rFonts w:asciiTheme="minorHAnsi" w:hAnsiTheme="minorHAnsi" w:cstheme="minorHAnsi"/>
          <w:sz w:val="22"/>
          <w:szCs w:val="22"/>
        </w:rPr>
        <w:t xml:space="preserve"> Caso seja necessário o </w:t>
      </w:r>
      <w:r w:rsidRPr="002D2DC3">
        <w:rPr>
          <w:rFonts w:asciiTheme="minorHAnsi" w:hAnsiTheme="minorHAnsi" w:cstheme="minorHAnsi"/>
          <w:b/>
          <w:sz w:val="22"/>
          <w:szCs w:val="22"/>
        </w:rPr>
        <w:t>regime de Comodato</w:t>
      </w:r>
      <w:r w:rsidRPr="002D2DC3">
        <w:rPr>
          <w:rFonts w:asciiTheme="minorHAnsi" w:hAnsiTheme="minorHAnsi" w:cstheme="minorHAnsi"/>
          <w:sz w:val="22"/>
          <w:szCs w:val="22"/>
        </w:rPr>
        <w:t xml:space="preserve">, o fornecimento obedecerá o  estabelecido a seguir: </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Dependendo da necessidade da Contratante, os garrafões com capacidade para acondicionamento de 20 (vinte) litros serão fornecidos por meio de Comodato.</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Na primeira entrega, o Comodante deverá verificar, juntamente com um funcionário da Comodatária, quantos garrafões o Órgão dispõe, e o Comodante procederá o fornecimento de </w:t>
      </w:r>
      <w:r w:rsidRPr="002D2DC3">
        <w:rPr>
          <w:rFonts w:asciiTheme="minorHAnsi" w:hAnsiTheme="minorHAnsi" w:cstheme="minorHAnsi"/>
          <w:sz w:val="22"/>
          <w:szCs w:val="22"/>
        </w:rPr>
        <w:lastRenderedPageBreak/>
        <w:t>quantos garrafões forem necessários para completar a quantidade suficiente ao atendimento do serviço.</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 A Comodatária fará um levantamento dos garrafões existentes nos locais de entrega e discriminará, em relatório, a quantidade por local, encaminhando o mesmo ao licitante vencedor. </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Os garrafões serão utilizados, exclusivamente, para acondicionar água nas instalações da Comodatária, não sendo cabível seu uso para outros fins.</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A Comodatária está obrigada a realizar vistoria nos garrafões na hora da entrega, devendo comunicar imediatamente à Comodante os eventuais defeitos encontrados, para que esta o substitua, se for o caso. </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 A Comodatária poderá utilizar os garrafões cedidos em Comodato como se proprietária fosse, obrigando-se a devolvê-los em perfeito estado de uso, conservação e funcionamento, e nas mesmas condições em que os recebeu.</w:t>
      </w:r>
    </w:p>
    <w:p w:rsidR="002D2DC3" w:rsidRPr="002D2DC3" w:rsidRDefault="002D2DC3" w:rsidP="002D2DC3">
      <w:pPr>
        <w:pStyle w:val="Recuodecorpodetexto2"/>
        <w:numPr>
          <w:ilvl w:val="2"/>
          <w:numId w:val="5"/>
        </w:numPr>
        <w:spacing w:line="240" w:lineRule="auto"/>
        <w:jc w:val="both"/>
        <w:rPr>
          <w:rFonts w:asciiTheme="minorHAnsi" w:hAnsiTheme="minorHAnsi" w:cstheme="minorHAnsi"/>
          <w:sz w:val="22"/>
          <w:szCs w:val="22"/>
        </w:rPr>
      </w:pPr>
      <w:r w:rsidRPr="002D2DC3">
        <w:rPr>
          <w:rFonts w:asciiTheme="minorHAnsi" w:hAnsiTheme="minorHAnsi" w:cstheme="minorHAnsi"/>
          <w:sz w:val="22"/>
          <w:szCs w:val="22"/>
        </w:rPr>
        <w:t xml:space="preserve"> A Comodatária não poderá ceder, dar em locação ou emprestar o objeto do presente Comodato, no todo ou em parte, sob qualquer pretexto.</w:t>
      </w:r>
    </w:p>
    <w:p w:rsidR="00C26C41" w:rsidRPr="00783DBB" w:rsidRDefault="00C26C41" w:rsidP="00783DBB">
      <w:pPr>
        <w:jc w:val="both"/>
        <w:rPr>
          <w:rFonts w:ascii="Calibri" w:hAnsi="Calibri"/>
          <w:sz w:val="22"/>
          <w:szCs w:val="22"/>
        </w:rPr>
      </w:pPr>
    </w:p>
    <w:p w:rsidR="007F7F1A" w:rsidRPr="007F7F1A"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7F7F1A">
        <w:rPr>
          <w:rFonts w:ascii="Calibri" w:hAnsi="Calibri"/>
          <w:b/>
          <w:sz w:val="22"/>
          <w:szCs w:val="22"/>
        </w:rPr>
        <w:t>DO RECEBIMENTO DO OBJETO</w:t>
      </w:r>
    </w:p>
    <w:p w:rsidR="007F7F1A" w:rsidRPr="00A56293" w:rsidRDefault="007F7F1A" w:rsidP="009877CB">
      <w:pPr>
        <w:pStyle w:val="PargrafodaLista"/>
        <w:numPr>
          <w:ilvl w:val="1"/>
          <w:numId w:val="5"/>
        </w:numPr>
        <w:ind w:left="426" w:hanging="426"/>
        <w:jc w:val="both"/>
        <w:rPr>
          <w:rFonts w:asciiTheme="minorHAnsi" w:hAnsiTheme="minorHAnsi" w:cstheme="minorHAnsi"/>
          <w:b/>
          <w:bCs/>
          <w:sz w:val="22"/>
          <w:szCs w:val="22"/>
        </w:rPr>
      </w:pPr>
      <w:r w:rsidRPr="00A56293">
        <w:rPr>
          <w:rFonts w:asciiTheme="minorHAnsi" w:hAnsiTheme="minorHAnsi" w:cstheme="minorHAnsi"/>
          <w:sz w:val="22"/>
          <w:szCs w:val="22"/>
        </w:rPr>
        <w:t>O(s) objeto(s) serão recebidos:</w:t>
      </w:r>
    </w:p>
    <w:p w:rsidR="00283E55" w:rsidRPr="00A56293" w:rsidRDefault="00283E55" w:rsidP="007F7F1A">
      <w:pPr>
        <w:pStyle w:val="Default"/>
        <w:tabs>
          <w:tab w:val="left" w:pos="284"/>
          <w:tab w:val="left" w:pos="851"/>
        </w:tabs>
        <w:ind w:left="792"/>
        <w:jc w:val="both"/>
        <w:rPr>
          <w:rFonts w:asciiTheme="minorHAnsi" w:hAnsiTheme="minorHAnsi" w:cstheme="minorHAnsi"/>
          <w:b/>
          <w:bCs/>
          <w:sz w:val="22"/>
          <w:szCs w:val="22"/>
        </w:rPr>
      </w:pPr>
    </w:p>
    <w:p w:rsidR="007F7F1A" w:rsidRPr="006B2A0A" w:rsidRDefault="007F7F1A" w:rsidP="006B2A0A">
      <w:pPr>
        <w:pStyle w:val="PargrafodaLista"/>
        <w:numPr>
          <w:ilvl w:val="2"/>
          <w:numId w:val="17"/>
        </w:numPr>
        <w:jc w:val="both"/>
        <w:rPr>
          <w:rFonts w:asciiTheme="minorHAnsi" w:hAnsiTheme="minorHAnsi" w:cstheme="minorHAnsi"/>
          <w:sz w:val="22"/>
          <w:szCs w:val="22"/>
        </w:rPr>
      </w:pPr>
      <w:r w:rsidRPr="006B2A0A">
        <w:rPr>
          <w:rFonts w:asciiTheme="minorHAnsi" w:hAnsiTheme="minorHAnsi" w:cstheme="minorHAnsi"/>
          <w:sz w:val="22"/>
          <w:szCs w:val="22"/>
        </w:rPr>
        <w:t>Pelo servidor responsável no ato da entrega;</w:t>
      </w:r>
    </w:p>
    <w:p w:rsidR="007F7F1A" w:rsidRPr="00A56293" w:rsidRDefault="007F7F1A" w:rsidP="009877CB">
      <w:pPr>
        <w:pStyle w:val="Default"/>
        <w:numPr>
          <w:ilvl w:val="0"/>
          <w:numId w:val="7"/>
        </w:numPr>
        <w:tabs>
          <w:tab w:val="left" w:pos="284"/>
          <w:tab w:val="left" w:pos="709"/>
        </w:tabs>
        <w:jc w:val="both"/>
        <w:rPr>
          <w:rFonts w:asciiTheme="minorHAnsi" w:hAnsiTheme="minorHAnsi" w:cstheme="minorHAnsi"/>
          <w:sz w:val="22"/>
          <w:szCs w:val="22"/>
        </w:rPr>
      </w:pPr>
      <w:r w:rsidRPr="00A56293">
        <w:rPr>
          <w:rFonts w:asciiTheme="minorHAnsi" w:hAnsiTheme="minorHAnsi" w:cstheme="minorHAnsi"/>
          <w:b/>
          <w:sz w:val="22"/>
          <w:szCs w:val="22"/>
        </w:rPr>
        <w:t>Provisoriamente</w:t>
      </w:r>
      <w:r w:rsidRPr="00A56293">
        <w:rPr>
          <w:rFonts w:asciiTheme="minorHAnsi" w:hAnsiTheme="minorHAnsi" w:cstheme="minorHAnsi"/>
          <w:sz w:val="22"/>
          <w:szCs w:val="22"/>
        </w:rPr>
        <w:t xml:space="preserve">, no ato da entrega, para efeito de posterior verificação da conformidade dos mesmos com as especificações requeridas neste documento; </w:t>
      </w:r>
    </w:p>
    <w:p w:rsidR="00283E55" w:rsidRPr="0032691B" w:rsidRDefault="00283E55" w:rsidP="009877CB">
      <w:pPr>
        <w:pStyle w:val="Default"/>
        <w:numPr>
          <w:ilvl w:val="0"/>
          <w:numId w:val="7"/>
        </w:numPr>
        <w:tabs>
          <w:tab w:val="left" w:pos="284"/>
          <w:tab w:val="left" w:pos="709"/>
        </w:tabs>
        <w:jc w:val="both"/>
        <w:rPr>
          <w:rFonts w:asciiTheme="minorHAnsi" w:hAnsiTheme="minorHAnsi"/>
          <w:sz w:val="22"/>
          <w:szCs w:val="22"/>
        </w:rPr>
      </w:pPr>
      <w:r w:rsidRPr="00A56293">
        <w:rPr>
          <w:rFonts w:asciiTheme="minorHAnsi" w:hAnsiTheme="minorHAnsi"/>
          <w:sz w:val="22"/>
          <w:szCs w:val="22"/>
        </w:rPr>
        <w:t xml:space="preserve">Definitivamente, após a verificação da qualidade e quantidade do material e conseqüente aceitação, no prazo de até 05 (cinco) dia úteis. Só então será atestada a nota fiscal. </w:t>
      </w:r>
    </w:p>
    <w:p w:rsidR="00283E55" w:rsidRDefault="00283E55" w:rsidP="009877CB">
      <w:pPr>
        <w:pStyle w:val="PargrafodaLista"/>
        <w:numPr>
          <w:ilvl w:val="1"/>
          <w:numId w:val="5"/>
        </w:numPr>
        <w:ind w:left="426" w:hanging="426"/>
        <w:jc w:val="both"/>
        <w:rPr>
          <w:rFonts w:asciiTheme="minorHAnsi" w:hAnsiTheme="minorHAnsi" w:cs="Arial"/>
          <w:sz w:val="22"/>
          <w:szCs w:val="22"/>
        </w:rPr>
      </w:pPr>
      <w:r w:rsidRPr="00A56293">
        <w:rPr>
          <w:rFonts w:asciiTheme="minorHAnsi" w:hAnsiTheme="minorHAnsi" w:cs="Arial"/>
          <w:sz w:val="22"/>
          <w:szCs w:val="22"/>
        </w:rPr>
        <w:t xml:space="preserve">Serão recusados os materiais que apresentarem defeitos ou cujas especificações não atendam às descrições do objeto contratado. </w:t>
      </w:r>
    </w:p>
    <w:p w:rsidR="00230705" w:rsidRPr="00171C02" w:rsidRDefault="00230705" w:rsidP="009877CB">
      <w:pPr>
        <w:pStyle w:val="PargrafodaLista"/>
        <w:numPr>
          <w:ilvl w:val="1"/>
          <w:numId w:val="4"/>
        </w:numPr>
        <w:ind w:left="426" w:hanging="426"/>
        <w:jc w:val="both"/>
        <w:rPr>
          <w:rFonts w:ascii="Calibri" w:eastAsia="Calibri" w:hAnsi="Calibri" w:cs="Calibri"/>
          <w:sz w:val="22"/>
          <w:szCs w:val="22"/>
        </w:rPr>
      </w:pPr>
      <w:r w:rsidRPr="00171C02">
        <w:rPr>
          <w:rFonts w:ascii="Calibri" w:eastAsia="Calibri" w:hAnsi="Calibri" w:cs="Calibri"/>
          <w:sz w:val="22"/>
          <w:szCs w:val="22"/>
        </w:rPr>
        <w:t xml:space="preserve">O ato de recebimento dos produtos, não importa em sua aceitação. A critério da Contratante, os produtos fornecidos serão submetidos à verificação. Cabe a Contratada a substituição dos produtos que vierem a ser recusados, no prazo máximo de </w:t>
      </w:r>
      <w:r w:rsidR="00D5415E" w:rsidRPr="00171C02">
        <w:rPr>
          <w:rFonts w:ascii="Calibri" w:eastAsia="Calibri" w:hAnsi="Calibri" w:cs="Calibri"/>
          <w:sz w:val="22"/>
          <w:szCs w:val="22"/>
        </w:rPr>
        <w:t>05</w:t>
      </w:r>
      <w:r w:rsidRPr="00171C02">
        <w:rPr>
          <w:rFonts w:ascii="Calibri" w:eastAsia="Calibri" w:hAnsi="Calibri" w:cs="Calibri"/>
          <w:sz w:val="22"/>
          <w:szCs w:val="22"/>
        </w:rPr>
        <w:t xml:space="preserve"> (</w:t>
      </w:r>
      <w:r w:rsidR="00D5415E" w:rsidRPr="00171C02">
        <w:rPr>
          <w:rFonts w:ascii="Calibri" w:eastAsia="Calibri" w:hAnsi="Calibri" w:cs="Calibri"/>
          <w:sz w:val="22"/>
          <w:szCs w:val="22"/>
        </w:rPr>
        <w:t>cinco</w:t>
      </w:r>
      <w:r w:rsidRPr="00171C02">
        <w:rPr>
          <w:rFonts w:ascii="Calibri" w:eastAsia="Calibri" w:hAnsi="Calibri" w:cs="Calibri"/>
          <w:sz w:val="22"/>
          <w:szCs w:val="22"/>
        </w:rPr>
        <w:t>) dias úteis, contados da solicitação.</w:t>
      </w:r>
    </w:p>
    <w:p w:rsidR="00230705" w:rsidRPr="00171C02" w:rsidRDefault="00230705" w:rsidP="009877CB">
      <w:pPr>
        <w:pStyle w:val="PargrafodaLista"/>
        <w:numPr>
          <w:ilvl w:val="1"/>
          <w:numId w:val="5"/>
        </w:numPr>
        <w:ind w:left="426" w:hanging="426"/>
        <w:jc w:val="both"/>
        <w:rPr>
          <w:rFonts w:asciiTheme="minorHAnsi" w:hAnsiTheme="minorHAnsi" w:cs="Arial"/>
          <w:sz w:val="22"/>
          <w:szCs w:val="22"/>
        </w:rPr>
      </w:pPr>
      <w:r w:rsidRPr="00171C02">
        <w:rPr>
          <w:rFonts w:ascii="Calibri" w:eastAsia="Calibri" w:hAnsi="Calibri" w:cs="Calibri"/>
          <w:sz w:val="22"/>
          <w:szCs w:val="22"/>
        </w:rPr>
        <w:t xml:space="preserve">Os produtos deverão atender aos dispositivos da Lei nº 8.078/90 (Código de Defesa do </w:t>
      </w:r>
      <w:r w:rsidRPr="00171C02">
        <w:rPr>
          <w:rFonts w:asciiTheme="minorHAnsi" w:eastAsia="Calibri" w:hAnsiTheme="minorHAnsi" w:cs="Calibri"/>
          <w:sz w:val="22"/>
          <w:szCs w:val="22"/>
        </w:rPr>
        <w:t>Consumidor) e às demais legislação pertinentes</w:t>
      </w:r>
      <w:r w:rsidR="00821F29" w:rsidRPr="00171C02">
        <w:rPr>
          <w:rFonts w:asciiTheme="minorHAnsi" w:eastAsia="Calibri" w:hAnsiTheme="minorHAnsi" w:cs="Calibri"/>
          <w:sz w:val="22"/>
          <w:szCs w:val="22"/>
        </w:rPr>
        <w:t>.</w:t>
      </w:r>
    </w:p>
    <w:p w:rsidR="00821F29" w:rsidRPr="00821F29" w:rsidRDefault="00FB5818" w:rsidP="009877CB">
      <w:pPr>
        <w:pStyle w:val="PargrafodaLista"/>
        <w:numPr>
          <w:ilvl w:val="1"/>
          <w:numId w:val="5"/>
        </w:numPr>
        <w:ind w:left="426" w:hanging="426"/>
        <w:jc w:val="both"/>
        <w:rPr>
          <w:rFonts w:asciiTheme="minorHAnsi" w:hAnsiTheme="minorHAnsi" w:cs="Arial"/>
          <w:sz w:val="22"/>
          <w:szCs w:val="22"/>
        </w:rPr>
      </w:pPr>
      <w:r w:rsidRPr="00171C02">
        <w:rPr>
          <w:rFonts w:asciiTheme="minorHAnsi" w:eastAsiaTheme="minorHAnsi" w:hAnsiTheme="minorHAnsi" w:cs="Times-Roman"/>
          <w:sz w:val="22"/>
          <w:szCs w:val="22"/>
          <w:lang w:eastAsia="en-US"/>
        </w:rPr>
        <w:t>Os produ</w:t>
      </w:r>
      <w:r w:rsidR="00821F29" w:rsidRPr="00171C02">
        <w:rPr>
          <w:rFonts w:asciiTheme="minorHAnsi" w:eastAsiaTheme="minorHAnsi" w:hAnsiTheme="minorHAnsi" w:cs="Times-Roman"/>
          <w:sz w:val="22"/>
          <w:szCs w:val="22"/>
          <w:lang w:eastAsia="en-US"/>
        </w:rPr>
        <w:t>tos deverão ser acondicionados conforme praxe do fabricante devendo garantir proteção durante transporte e estocagem, constando a identificação do produto</w:t>
      </w:r>
      <w:r w:rsidR="00821F29" w:rsidRPr="00821F29">
        <w:rPr>
          <w:rFonts w:asciiTheme="minorHAnsi" w:hAnsiTheme="minorHAnsi" w:cs="Arial"/>
          <w:sz w:val="22"/>
          <w:szCs w:val="22"/>
        </w:rPr>
        <w:t xml:space="preserve"> </w:t>
      </w:r>
      <w:r w:rsidR="00821F29" w:rsidRPr="00821F29">
        <w:rPr>
          <w:rFonts w:asciiTheme="minorHAnsi" w:eastAsiaTheme="minorHAnsi" w:hAnsiTheme="minorHAnsi" w:cs="Times-Roman"/>
          <w:sz w:val="22"/>
          <w:szCs w:val="22"/>
          <w:lang w:eastAsia="en-US"/>
        </w:rPr>
        <w:t>e demais informações exigidas na legislação em vigor.</w:t>
      </w:r>
    </w:p>
    <w:p w:rsidR="007F7F1A" w:rsidRPr="00A56293" w:rsidRDefault="007F7F1A" w:rsidP="00C26C41">
      <w:pPr>
        <w:pStyle w:val="PargrafodaLista"/>
        <w:ind w:left="390"/>
        <w:jc w:val="both"/>
        <w:rPr>
          <w:rFonts w:asciiTheme="minorHAnsi" w:hAnsiTheme="minorHAnsi"/>
          <w:sz w:val="22"/>
          <w:szCs w:val="22"/>
        </w:rPr>
      </w:pPr>
    </w:p>
    <w:p w:rsidR="00C26C41" w:rsidRPr="00615520"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615520">
        <w:rPr>
          <w:rFonts w:ascii="Calibri" w:hAnsi="Calibri"/>
          <w:b/>
          <w:sz w:val="22"/>
          <w:szCs w:val="22"/>
        </w:rPr>
        <w:t xml:space="preserve">DA HABILITAÇÃO </w:t>
      </w:r>
    </w:p>
    <w:p w:rsidR="00AE1C16" w:rsidRPr="00662DC2" w:rsidRDefault="00DC528D" w:rsidP="009877CB">
      <w:pPr>
        <w:pStyle w:val="Default"/>
        <w:numPr>
          <w:ilvl w:val="1"/>
          <w:numId w:val="5"/>
        </w:numPr>
        <w:tabs>
          <w:tab w:val="left" w:pos="142"/>
          <w:tab w:val="left" w:pos="426"/>
        </w:tabs>
        <w:jc w:val="both"/>
        <w:rPr>
          <w:rFonts w:asciiTheme="minorHAnsi" w:hAnsiTheme="minorHAnsi" w:cstheme="minorHAnsi"/>
          <w:b/>
          <w:sz w:val="22"/>
          <w:szCs w:val="22"/>
        </w:rPr>
      </w:pPr>
      <w:r w:rsidRPr="004B6DD0">
        <w:rPr>
          <w:rFonts w:ascii="Calibri" w:hAnsi="Calibri"/>
          <w:sz w:val="22"/>
          <w:szCs w:val="22"/>
        </w:rPr>
        <w:t xml:space="preserve">As </w:t>
      </w:r>
      <w:r w:rsidRPr="00B27820">
        <w:rPr>
          <w:rFonts w:ascii="Calibri" w:hAnsi="Calibri"/>
          <w:sz w:val="22"/>
          <w:szCs w:val="22"/>
        </w:rPr>
        <w:t xml:space="preserve">licitantes deverão apresentar no mínimo um atestado, emitido por pessoa jurídica de direito público ou privado devidamente assinado em papel timbrado e carimbado, </w:t>
      </w:r>
      <w:r w:rsidRPr="00B27820">
        <w:rPr>
          <w:rFonts w:ascii="Calibri" w:hAnsi="Calibri" w:cs="Calibri"/>
          <w:sz w:val="22"/>
          <w:szCs w:val="22"/>
        </w:rPr>
        <w:t>que comprove que a licitante forneceu, de maneira satisfatória e a concreto</w:t>
      </w:r>
      <w:r w:rsidR="00AE1C16" w:rsidRPr="00B27820">
        <w:rPr>
          <w:rFonts w:asciiTheme="minorHAnsi" w:hAnsiTheme="minorHAnsi" w:cstheme="minorHAnsi"/>
          <w:sz w:val="22"/>
          <w:szCs w:val="22"/>
        </w:rPr>
        <w:t xml:space="preserve">, </w:t>
      </w:r>
      <w:r w:rsidR="00DB3988" w:rsidRPr="00B27820">
        <w:rPr>
          <w:rFonts w:asciiTheme="minorHAnsi" w:eastAsiaTheme="minorHAnsi" w:hAnsiTheme="minorHAnsi" w:cstheme="minorHAnsi"/>
          <w:sz w:val="22"/>
          <w:szCs w:val="22"/>
          <w:lang w:eastAsia="en-US"/>
        </w:rPr>
        <w:t>Água Mineral</w:t>
      </w:r>
      <w:r w:rsidR="00B27820" w:rsidRPr="00B27820">
        <w:rPr>
          <w:rFonts w:asciiTheme="minorHAnsi" w:eastAsiaTheme="minorHAnsi" w:hAnsiTheme="minorHAnsi" w:cstheme="minorHAnsi"/>
          <w:sz w:val="22"/>
          <w:szCs w:val="22"/>
          <w:lang w:eastAsia="en-US"/>
        </w:rPr>
        <w:t xml:space="preserve"> </w:t>
      </w:r>
      <w:r w:rsidR="00B27820" w:rsidRPr="00B27820">
        <w:rPr>
          <w:rFonts w:asciiTheme="minorHAnsi" w:eastAsia="Calibri" w:hAnsiTheme="minorHAnsi" w:cstheme="minorHAnsi"/>
          <w:sz w:val="22"/>
          <w:szCs w:val="22"/>
        </w:rPr>
        <w:t>sem gás, acondicionadas em garrafões com capacidade para 20 litros</w:t>
      </w:r>
      <w:r w:rsidR="00E942DD" w:rsidRPr="00B27820">
        <w:rPr>
          <w:rFonts w:asciiTheme="minorHAnsi" w:eastAsiaTheme="minorHAnsi" w:hAnsiTheme="minorHAnsi" w:cstheme="minorHAnsi"/>
          <w:sz w:val="22"/>
          <w:szCs w:val="22"/>
          <w:lang w:eastAsia="en-US"/>
        </w:rPr>
        <w:t>.</w:t>
      </w:r>
    </w:p>
    <w:p w:rsidR="00662DC2" w:rsidRPr="00BB2CF7" w:rsidRDefault="00662DC2" w:rsidP="00662DC2">
      <w:pPr>
        <w:pStyle w:val="PargrafodaLista"/>
        <w:numPr>
          <w:ilvl w:val="1"/>
          <w:numId w:val="5"/>
        </w:numPr>
        <w:spacing w:after="120"/>
        <w:jc w:val="both"/>
        <w:rPr>
          <w:rFonts w:asciiTheme="minorHAnsi" w:hAnsiTheme="minorHAnsi" w:cstheme="minorHAnsi"/>
          <w:sz w:val="20"/>
          <w:szCs w:val="20"/>
        </w:rPr>
      </w:pPr>
      <w:r w:rsidRPr="00BB2CF7">
        <w:rPr>
          <w:rFonts w:asciiTheme="minorHAnsi" w:hAnsiTheme="minorHAnsi" w:cstheme="minorHAnsi"/>
          <w:sz w:val="20"/>
          <w:szCs w:val="20"/>
        </w:rPr>
        <w:t>Alvará ou Licença Sanitária expedida pela autoridade sanitária municipal ou estadual da sede da licitante</w:t>
      </w:r>
      <w:r>
        <w:rPr>
          <w:rFonts w:asciiTheme="minorHAnsi" w:hAnsiTheme="minorHAnsi" w:cstheme="minorHAnsi"/>
          <w:sz w:val="20"/>
          <w:szCs w:val="20"/>
        </w:rPr>
        <w:t>.</w:t>
      </w:r>
    </w:p>
    <w:p w:rsidR="00662DC2" w:rsidRPr="00B27820" w:rsidRDefault="00662DC2" w:rsidP="00662DC2">
      <w:pPr>
        <w:pStyle w:val="Default"/>
        <w:tabs>
          <w:tab w:val="left" w:pos="142"/>
          <w:tab w:val="left" w:pos="426"/>
        </w:tabs>
        <w:ind w:left="360"/>
        <w:jc w:val="both"/>
        <w:rPr>
          <w:rFonts w:asciiTheme="minorHAnsi" w:hAnsiTheme="minorHAnsi" w:cstheme="minorHAnsi"/>
          <w:b/>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t>DAS OBRIGAÇÕES</w:t>
      </w: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lastRenderedPageBreak/>
        <w:t>Da Contratada</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26C41" w:rsidRPr="00A56293" w:rsidRDefault="00C26C41"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Atender a todos os pedidos efetuados durante a vigência da Ata no limite do quantitativo registrado;</w:t>
      </w:r>
    </w:p>
    <w:p w:rsidR="00631B3B" w:rsidRPr="00E454F8" w:rsidRDefault="00631B3B" w:rsidP="009877CB">
      <w:pPr>
        <w:pStyle w:val="Default"/>
        <w:numPr>
          <w:ilvl w:val="0"/>
          <w:numId w:val="8"/>
        </w:numPr>
        <w:tabs>
          <w:tab w:val="left" w:pos="284"/>
          <w:tab w:val="left" w:pos="709"/>
        </w:tabs>
        <w:jc w:val="both"/>
        <w:rPr>
          <w:rFonts w:ascii="Calibri" w:hAnsi="Calibri"/>
          <w:color w:val="auto"/>
          <w:sz w:val="22"/>
          <w:szCs w:val="22"/>
        </w:rPr>
      </w:pPr>
      <w:r w:rsidRPr="00E454F8">
        <w:rPr>
          <w:rFonts w:ascii="Calibri" w:hAnsi="Calibri"/>
          <w:color w:val="auto"/>
          <w:sz w:val="22"/>
          <w:szCs w:val="22"/>
        </w:rPr>
        <w:t>Entregar o objeto deste Termo de Referência no</w:t>
      </w:r>
      <w:r w:rsidR="00033806" w:rsidRPr="00E454F8">
        <w:rPr>
          <w:rFonts w:ascii="Calibri" w:hAnsi="Calibri"/>
          <w:color w:val="auto"/>
          <w:sz w:val="22"/>
          <w:szCs w:val="22"/>
        </w:rPr>
        <w:t>s</w:t>
      </w:r>
      <w:r w:rsidRPr="00E454F8">
        <w:rPr>
          <w:rFonts w:ascii="Calibri" w:hAnsi="Calibri"/>
          <w:color w:val="auto"/>
          <w:sz w:val="22"/>
          <w:szCs w:val="22"/>
        </w:rPr>
        <w:t xml:space="preserve"> endereço</w:t>
      </w:r>
      <w:r w:rsidR="00033806" w:rsidRPr="00E454F8">
        <w:rPr>
          <w:rFonts w:ascii="Calibri" w:hAnsi="Calibri"/>
          <w:color w:val="auto"/>
          <w:sz w:val="22"/>
          <w:szCs w:val="22"/>
        </w:rPr>
        <w:t>s</w:t>
      </w:r>
      <w:r w:rsidRPr="00E454F8">
        <w:rPr>
          <w:rFonts w:ascii="Calibri" w:hAnsi="Calibri"/>
          <w:color w:val="auto"/>
          <w:sz w:val="22"/>
          <w:szCs w:val="22"/>
        </w:rPr>
        <w:t xml:space="preserve"> constante no </w:t>
      </w:r>
      <w:r w:rsidR="00033806" w:rsidRPr="00E454F8">
        <w:rPr>
          <w:rFonts w:ascii="Calibri" w:hAnsi="Calibri"/>
          <w:color w:val="auto"/>
          <w:sz w:val="22"/>
          <w:szCs w:val="22"/>
        </w:rPr>
        <w:t xml:space="preserve">anexo II </w:t>
      </w:r>
      <w:r w:rsidRPr="00E454F8">
        <w:rPr>
          <w:rFonts w:ascii="Calibri" w:hAnsi="Calibri"/>
          <w:color w:val="auto"/>
          <w:sz w:val="22"/>
          <w:szCs w:val="22"/>
        </w:rPr>
        <w:t xml:space="preserve">deste documento, dentro do prazo estabelecido no item </w:t>
      </w:r>
      <w:r w:rsidR="00FC7432" w:rsidRPr="00E454F8">
        <w:rPr>
          <w:rFonts w:ascii="Calibri" w:hAnsi="Calibri"/>
          <w:color w:val="auto"/>
          <w:sz w:val="22"/>
          <w:szCs w:val="22"/>
        </w:rPr>
        <w:t>6</w:t>
      </w:r>
      <w:r w:rsidRPr="00E454F8">
        <w:rPr>
          <w:rFonts w:ascii="Calibri" w:hAnsi="Calibri"/>
          <w:color w:val="auto"/>
          <w:sz w:val="22"/>
          <w:szCs w:val="22"/>
        </w:rPr>
        <w:t>, mediante apresentação da Nota Fiscal devidamente preenchida, constando detalhadamente as informações necessárias, conforme proposta da empresa vencedora;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Efetuar a entrega do</w:t>
      </w:r>
      <w:r w:rsidR="00FC7432">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E</w:t>
      </w:r>
      <w:r w:rsidR="00222AE4">
        <w:rPr>
          <w:rFonts w:ascii="Calibri" w:hAnsi="Calibri"/>
          <w:sz w:val="22"/>
          <w:szCs w:val="22"/>
        </w:rPr>
        <w:t xml:space="preserve">ntregar </w:t>
      </w:r>
      <w:r w:rsidRPr="00A56293">
        <w:rPr>
          <w:rFonts w:ascii="Calibri" w:hAnsi="Calibri"/>
          <w:sz w:val="22"/>
          <w:szCs w:val="22"/>
        </w:rPr>
        <w:t>o objeto do contrato nas condições pactuadas neste documento;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Providenciar a correção das deficiências, falhas ou irregularidades constatadas pela </w:t>
      </w:r>
      <w:r w:rsidR="00FC7432" w:rsidRPr="00A56293">
        <w:rPr>
          <w:rFonts w:ascii="Calibri" w:hAnsi="Calibri"/>
          <w:sz w:val="22"/>
          <w:szCs w:val="22"/>
        </w:rPr>
        <w:t xml:space="preserve">Contratante </w:t>
      </w:r>
      <w:r w:rsidRPr="00A56293">
        <w:rPr>
          <w:rFonts w:ascii="Calibri" w:hAnsi="Calibri"/>
          <w:sz w:val="22"/>
          <w:szCs w:val="22"/>
        </w:rPr>
        <w:t>na entrega do</w:t>
      </w:r>
      <w:r w:rsidR="00FC7432">
        <w:rPr>
          <w:rFonts w:ascii="Calibri" w:hAnsi="Calibri"/>
          <w:sz w:val="22"/>
          <w:szCs w:val="22"/>
        </w:rPr>
        <w:t xml:space="preserve"> objeto</w:t>
      </w:r>
      <w:r w:rsidRPr="00A56293">
        <w:rPr>
          <w:rFonts w:ascii="Calibri" w:hAnsi="Calibri"/>
          <w:sz w:val="22"/>
          <w:szCs w:val="22"/>
        </w:rPr>
        <w:t>;</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Responder por danos causados diretamente à </w:t>
      </w:r>
      <w:r w:rsidR="00FC7432" w:rsidRPr="00A56293">
        <w:rPr>
          <w:rFonts w:ascii="Calibri" w:hAnsi="Calibri"/>
          <w:sz w:val="22"/>
          <w:szCs w:val="22"/>
        </w:rPr>
        <w:t xml:space="preserve">Contratante </w:t>
      </w:r>
      <w:r w:rsidRPr="00A56293">
        <w:rPr>
          <w:rFonts w:ascii="Calibri" w:hAnsi="Calibri"/>
          <w:sz w:val="22"/>
          <w:szCs w:val="22"/>
        </w:rPr>
        <w:t>ou a terceiros, decorrentes de sua culpa ou dolo, quando da execução do contrato;</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 xml:space="preserve">Acatar as orientações da </w:t>
      </w:r>
      <w:r w:rsidR="00FC7432" w:rsidRPr="00A56293">
        <w:rPr>
          <w:rFonts w:ascii="Calibri" w:hAnsi="Calibri"/>
          <w:sz w:val="22"/>
          <w:szCs w:val="22"/>
        </w:rPr>
        <w:t>Contratante</w:t>
      </w:r>
      <w:r w:rsidRPr="00A56293">
        <w:rPr>
          <w:rFonts w:ascii="Calibri" w:hAnsi="Calibri"/>
          <w:sz w:val="22"/>
          <w:szCs w:val="22"/>
        </w:rPr>
        <w:t>, sujeitando-se a mais ampla e irrestrita fiscalização, prestando esclarecimentos solicitados e atendendo às reclamações formuladas;</w:t>
      </w:r>
    </w:p>
    <w:p w:rsidR="00631B3B"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3125AC" w:rsidRPr="00273E18" w:rsidRDefault="003125AC" w:rsidP="003125AC">
      <w:pPr>
        <w:pStyle w:val="Corpo"/>
        <w:numPr>
          <w:ilvl w:val="0"/>
          <w:numId w:val="8"/>
        </w:numPr>
        <w:rPr>
          <w:rFonts w:asciiTheme="minorHAnsi" w:hAnsiTheme="minorHAnsi" w:cstheme="minorHAnsi"/>
          <w:color w:val="auto"/>
          <w:sz w:val="20"/>
        </w:rPr>
      </w:pPr>
      <w:r w:rsidRPr="00273E18">
        <w:rPr>
          <w:rFonts w:asciiTheme="minorHAnsi" w:hAnsiTheme="minorHAnsi" w:cstheme="minorHAnsi"/>
          <w:color w:val="auto"/>
          <w:sz w:val="20"/>
        </w:rPr>
        <w:t xml:space="preserve">Apresentar </w:t>
      </w:r>
      <w:r w:rsidRPr="00273E18">
        <w:rPr>
          <w:rFonts w:ascii="Calibri" w:hAnsi="Calibri" w:cs="Calibri"/>
          <w:color w:val="auto"/>
          <w:sz w:val="20"/>
        </w:rPr>
        <w:t>Licença ou Alvará Sanitário – expedido pela Vigilância Sanitária local ou Estadual da</w:t>
      </w:r>
      <w:r w:rsidRPr="00273E18">
        <w:rPr>
          <w:color w:val="FF0000"/>
          <w:szCs w:val="24"/>
        </w:rPr>
        <w:t xml:space="preserve"> </w:t>
      </w:r>
      <w:r w:rsidRPr="00273E18">
        <w:rPr>
          <w:rFonts w:ascii="Calibri" w:hAnsi="Calibri" w:cs="Calibri"/>
          <w:color w:val="auto"/>
          <w:sz w:val="20"/>
        </w:rPr>
        <w:t>sede da Licitante (cópia autenticada).</w:t>
      </w:r>
    </w:p>
    <w:p w:rsidR="003125AC" w:rsidRPr="003125AC" w:rsidRDefault="003125AC" w:rsidP="003125AC">
      <w:pPr>
        <w:pStyle w:val="Corpo"/>
        <w:numPr>
          <w:ilvl w:val="0"/>
          <w:numId w:val="8"/>
        </w:numPr>
        <w:rPr>
          <w:rFonts w:asciiTheme="minorHAnsi" w:hAnsiTheme="minorHAnsi" w:cstheme="minorHAnsi"/>
          <w:color w:val="auto"/>
          <w:sz w:val="20"/>
        </w:rPr>
      </w:pPr>
      <w:r w:rsidRPr="00160FB8">
        <w:rPr>
          <w:rFonts w:ascii="Calibri" w:hAnsi="Calibri" w:cs="Calibri"/>
          <w:color w:val="auto"/>
          <w:sz w:val="20"/>
        </w:rPr>
        <w:t xml:space="preserve">Manter o estoque mínimo necessário para o </w:t>
      </w:r>
      <w:r>
        <w:rPr>
          <w:rFonts w:asciiTheme="minorHAnsi" w:hAnsiTheme="minorHAnsi" w:cstheme="minorHAnsi"/>
          <w:color w:val="auto"/>
          <w:sz w:val="20"/>
        </w:rPr>
        <w:t>consumo da Contratante.</w:t>
      </w:r>
    </w:p>
    <w:p w:rsidR="00631B3B" w:rsidRPr="00A56293" w:rsidRDefault="00631B3B" w:rsidP="009877CB">
      <w:pPr>
        <w:pStyle w:val="Default"/>
        <w:numPr>
          <w:ilvl w:val="0"/>
          <w:numId w:val="8"/>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631B3B" w:rsidRDefault="00631B3B" w:rsidP="00B72A0A">
      <w:pPr>
        <w:pStyle w:val="PargrafodaLista"/>
        <w:spacing w:after="50"/>
        <w:ind w:left="720"/>
        <w:jc w:val="both"/>
        <w:rPr>
          <w:rFonts w:ascii="Calibri" w:hAnsi="Calibri"/>
          <w:bCs/>
          <w:sz w:val="22"/>
          <w:szCs w:val="22"/>
        </w:rPr>
      </w:pPr>
    </w:p>
    <w:p w:rsidR="00C26C41" w:rsidRDefault="00C26C41" w:rsidP="009877CB">
      <w:pPr>
        <w:pStyle w:val="PargrafodaLista"/>
        <w:numPr>
          <w:ilvl w:val="1"/>
          <w:numId w:val="5"/>
        </w:numPr>
        <w:ind w:left="426" w:hanging="426"/>
        <w:jc w:val="both"/>
        <w:rPr>
          <w:rFonts w:ascii="Calibri" w:hAnsi="Calibri"/>
          <w:b/>
          <w:sz w:val="22"/>
          <w:szCs w:val="22"/>
        </w:rPr>
      </w:pPr>
      <w:r>
        <w:rPr>
          <w:rFonts w:ascii="Calibri" w:hAnsi="Calibri"/>
          <w:b/>
          <w:sz w:val="22"/>
          <w:szCs w:val="22"/>
        </w:rPr>
        <w:t>Da Contratante:</w:t>
      </w:r>
    </w:p>
    <w:p w:rsidR="00C26C41" w:rsidRPr="00A56293"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26C41" w:rsidRDefault="00C26C41"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FC7432" w:rsidRPr="00E454F8" w:rsidRDefault="001A767A" w:rsidP="009877CB">
      <w:pPr>
        <w:pStyle w:val="Default"/>
        <w:numPr>
          <w:ilvl w:val="0"/>
          <w:numId w:val="9"/>
        </w:numPr>
        <w:tabs>
          <w:tab w:val="left" w:pos="284"/>
          <w:tab w:val="left" w:pos="709"/>
        </w:tabs>
        <w:jc w:val="both"/>
        <w:rPr>
          <w:rFonts w:ascii="Calibri" w:hAnsi="Calibri"/>
          <w:color w:val="auto"/>
          <w:sz w:val="22"/>
          <w:szCs w:val="22"/>
        </w:rPr>
      </w:pPr>
      <w:r w:rsidRPr="00E454F8">
        <w:rPr>
          <w:rFonts w:ascii="Calibri" w:hAnsi="Calibri"/>
          <w:color w:val="auto"/>
          <w:sz w:val="22"/>
          <w:szCs w:val="22"/>
        </w:rPr>
        <w:t>Emitir Nota de Empenho e/ou Ordem de Fornecimento</w:t>
      </w:r>
      <w:r w:rsidR="00FC7432" w:rsidRPr="00E454F8">
        <w:rPr>
          <w:rFonts w:ascii="Calibri" w:hAnsi="Calibri"/>
          <w:color w:val="auto"/>
          <w:sz w:val="22"/>
          <w:szCs w:val="22"/>
        </w:rPr>
        <w:t>;</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sidR="00FC7432">
        <w:rPr>
          <w:rFonts w:ascii="Calibri" w:hAnsi="Calibri"/>
          <w:sz w:val="22"/>
          <w:szCs w:val="22"/>
        </w:rPr>
        <w:t>objeto</w:t>
      </w:r>
      <w:r w:rsidRPr="00A56293">
        <w:rPr>
          <w:rFonts w:ascii="Calibri" w:hAnsi="Calibri"/>
          <w:sz w:val="22"/>
          <w:szCs w:val="22"/>
        </w:rPr>
        <w:t xml:space="preserve"> no horário previsto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sidR="00FC7432">
        <w:rPr>
          <w:rFonts w:ascii="Calibri" w:hAnsi="Calibri"/>
          <w:sz w:val="22"/>
          <w:szCs w:val="22"/>
        </w:rPr>
        <w:t>objeto</w:t>
      </w:r>
      <w:r w:rsidRPr="00A56293">
        <w:rPr>
          <w:rFonts w:ascii="Calibri" w:hAnsi="Calibri"/>
          <w:sz w:val="22"/>
          <w:szCs w:val="22"/>
        </w:rPr>
        <w:t xml:space="preserve"> de acordo com as especificações descritas neste documento;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Permitir o livre acesso dos empregados da empresa nas dependências da </w:t>
      </w:r>
      <w:r w:rsidR="00FC7432" w:rsidRPr="00A56293">
        <w:rPr>
          <w:rFonts w:ascii="Calibri" w:hAnsi="Calibri"/>
          <w:sz w:val="22"/>
          <w:szCs w:val="22"/>
        </w:rPr>
        <w:t xml:space="preserve">Contratante </w:t>
      </w:r>
      <w:r w:rsidRPr="00A56293">
        <w:rPr>
          <w:rFonts w:ascii="Calibri" w:hAnsi="Calibri"/>
          <w:sz w:val="22"/>
          <w:szCs w:val="22"/>
        </w:rPr>
        <w:t>para entrega do objeto deste Termo de Referência, desde que uniformizados e identificados com crachá;</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 xml:space="preserve">Comunicar à </w:t>
      </w:r>
      <w:r w:rsidR="00FC7432" w:rsidRPr="00A56293">
        <w:rPr>
          <w:rFonts w:ascii="Calibri" w:hAnsi="Calibri"/>
          <w:sz w:val="22"/>
          <w:szCs w:val="22"/>
        </w:rPr>
        <w:t>Contratada</w:t>
      </w:r>
      <w:r w:rsidRPr="00A56293">
        <w:rPr>
          <w:rFonts w:ascii="Calibri" w:hAnsi="Calibri"/>
          <w:sz w:val="22"/>
          <w:szCs w:val="22"/>
        </w:rPr>
        <w:t>, por escrito, sobre imperfeições, falhas ou irregularidades verificadas no objeto fornecido, para que seja substituído, reparado ou corrigido, sem prejuízo das penalidades cabíveis;</w:t>
      </w:r>
    </w:p>
    <w:p w:rsidR="00631B3B" w:rsidRPr="00A56293"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lastRenderedPageBreak/>
        <w:t>Acompanhar e fiscalizar a execução do Contrato, por intermédio de representante especialmente designado;</w:t>
      </w:r>
    </w:p>
    <w:p w:rsidR="00631B3B" w:rsidRDefault="00631B3B" w:rsidP="009877CB">
      <w:pPr>
        <w:pStyle w:val="Default"/>
        <w:numPr>
          <w:ilvl w:val="0"/>
          <w:numId w:val="9"/>
        </w:numPr>
        <w:tabs>
          <w:tab w:val="left" w:pos="284"/>
          <w:tab w:val="left" w:pos="709"/>
        </w:tabs>
        <w:jc w:val="both"/>
        <w:rPr>
          <w:rFonts w:ascii="Calibri" w:hAnsi="Calibri"/>
          <w:sz w:val="22"/>
          <w:szCs w:val="22"/>
        </w:rPr>
      </w:pPr>
      <w:r w:rsidRPr="00A56293">
        <w:rPr>
          <w:rFonts w:ascii="Calibri" w:hAnsi="Calibri"/>
          <w:sz w:val="22"/>
          <w:szCs w:val="22"/>
        </w:rPr>
        <w:t>Cumprir as demais disposições con</w:t>
      </w:r>
      <w:r w:rsidR="00715832">
        <w:rPr>
          <w:rFonts w:ascii="Calibri" w:hAnsi="Calibri"/>
          <w:sz w:val="22"/>
          <w:szCs w:val="22"/>
        </w:rPr>
        <w:t>tidas neste Termo de Referência;</w:t>
      </w:r>
    </w:p>
    <w:p w:rsidR="00715832" w:rsidRPr="00715832" w:rsidRDefault="00715832" w:rsidP="00715832">
      <w:pPr>
        <w:pStyle w:val="Default"/>
        <w:numPr>
          <w:ilvl w:val="0"/>
          <w:numId w:val="9"/>
        </w:numPr>
        <w:tabs>
          <w:tab w:val="left" w:pos="284"/>
          <w:tab w:val="left" w:pos="709"/>
        </w:tabs>
        <w:jc w:val="both"/>
        <w:rPr>
          <w:rFonts w:ascii="Calibri" w:hAnsi="Calibri"/>
          <w:sz w:val="22"/>
          <w:szCs w:val="22"/>
        </w:rPr>
      </w:pPr>
      <w:r w:rsidRPr="00715832">
        <w:rPr>
          <w:rFonts w:ascii="Calibri" w:hAnsi="Calibri"/>
          <w:sz w:val="22"/>
          <w:szCs w:val="22"/>
        </w:rPr>
        <w:t>Aplicar à Contratada as penalidades regulamentares contratuais.</w:t>
      </w:r>
    </w:p>
    <w:p w:rsidR="00631B3B" w:rsidRPr="004E53E8" w:rsidRDefault="00631B3B" w:rsidP="00783DBB">
      <w:pPr>
        <w:pStyle w:val="Default"/>
        <w:tabs>
          <w:tab w:val="left" w:pos="284"/>
          <w:tab w:val="left" w:pos="709"/>
        </w:tabs>
        <w:jc w:val="both"/>
        <w:rPr>
          <w:rFonts w:asciiTheme="minorHAnsi" w:hAnsiTheme="minorHAnsi" w:cstheme="minorHAnsi"/>
          <w:sz w:val="22"/>
          <w:szCs w:val="22"/>
        </w:rPr>
      </w:pPr>
    </w:p>
    <w:p w:rsidR="00C26C4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b/>
          <w:sz w:val="22"/>
          <w:szCs w:val="22"/>
        </w:rPr>
      </w:pPr>
      <w:r>
        <w:rPr>
          <w:rFonts w:ascii="Calibri" w:hAnsi="Calibri"/>
          <w:b/>
          <w:kern w:val="32"/>
          <w:sz w:val="22"/>
          <w:szCs w:val="22"/>
        </w:rPr>
        <w:t>DO PAGAMENTO</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Default="00C26C41" w:rsidP="009877CB">
      <w:pPr>
        <w:pStyle w:val="PargrafodaLista"/>
        <w:numPr>
          <w:ilvl w:val="1"/>
          <w:numId w:val="5"/>
        </w:numPr>
        <w:spacing w:after="60"/>
        <w:ind w:left="426" w:hanging="426"/>
        <w:jc w:val="both"/>
        <w:rPr>
          <w:rFonts w:ascii="Calibri" w:eastAsia="Calibri" w:hAnsi="Calibri"/>
          <w:sz w:val="22"/>
          <w:szCs w:val="22"/>
        </w:rPr>
      </w:pPr>
      <w:r>
        <w:rPr>
          <w:rFonts w:ascii="Calibri" w:hAnsi="Calibri"/>
          <w:sz w:val="22"/>
          <w:szCs w:val="22"/>
        </w:rPr>
        <w:t>Havendo erro na Fatura/Nota Fiscal/Recibo, ou outra circunstância que desaprove a liquidação, o pagamento será sustado, até que sejam tomadas as medidas saneadoras necessárias.</w:t>
      </w:r>
    </w:p>
    <w:p w:rsidR="00C26C41" w:rsidRPr="00E454F8" w:rsidRDefault="00C26C41" w:rsidP="009877CB">
      <w:pPr>
        <w:pStyle w:val="PargrafodaLista"/>
        <w:numPr>
          <w:ilvl w:val="1"/>
          <w:numId w:val="5"/>
        </w:numPr>
        <w:spacing w:after="60"/>
        <w:ind w:left="426" w:hanging="426"/>
        <w:jc w:val="both"/>
        <w:rPr>
          <w:rFonts w:ascii="Calibri" w:hAnsi="Calibri"/>
          <w:sz w:val="22"/>
          <w:szCs w:val="22"/>
        </w:rPr>
      </w:pPr>
      <w:r w:rsidRPr="00E454F8">
        <w:rPr>
          <w:rFonts w:ascii="Calibri" w:hAnsi="Calibri"/>
          <w:sz w:val="22"/>
          <w:szCs w:val="22"/>
        </w:rPr>
        <w:t>Os pagamentos podem ser realiz</w:t>
      </w:r>
      <w:r w:rsidR="00102145">
        <w:rPr>
          <w:rFonts w:ascii="Calibri" w:hAnsi="Calibri"/>
          <w:sz w:val="22"/>
          <w:szCs w:val="22"/>
        </w:rPr>
        <w:t>ados com recursos próprios e/ou</w:t>
      </w:r>
      <w:r w:rsidRPr="00E454F8">
        <w:rPr>
          <w:rFonts w:ascii="Calibri" w:hAnsi="Calibri"/>
          <w:sz w:val="22"/>
          <w:szCs w:val="22"/>
        </w:rPr>
        <w:t xml:space="preserve"> com recursos de convênios.</w:t>
      </w:r>
    </w:p>
    <w:p w:rsidR="00C26C41" w:rsidRDefault="00C26C41" w:rsidP="00C26C41">
      <w:pPr>
        <w:pStyle w:val="PargrafodaLista"/>
        <w:spacing w:after="6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Pr>
          <w:rFonts w:ascii="Calibri" w:hAnsi="Calibri"/>
          <w:b/>
          <w:sz w:val="22"/>
          <w:szCs w:val="22"/>
        </w:rPr>
        <w:t>DA ATA DE REGISTRO DE PREÇOS</w:t>
      </w:r>
    </w:p>
    <w:p w:rsidR="004A238E" w:rsidRPr="004A238E" w:rsidRDefault="004A238E" w:rsidP="004A238E">
      <w:pPr>
        <w:pStyle w:val="PargrafodaLista"/>
        <w:numPr>
          <w:ilvl w:val="1"/>
          <w:numId w:val="5"/>
        </w:numPr>
        <w:autoSpaceDE w:val="0"/>
        <w:autoSpaceDN w:val="0"/>
        <w:adjustRightInd w:val="0"/>
        <w:spacing w:after="50"/>
        <w:ind w:left="567" w:hanging="567"/>
        <w:jc w:val="both"/>
        <w:rPr>
          <w:rFonts w:ascii="Calibri" w:hAnsi="Calibri"/>
          <w:sz w:val="22"/>
          <w:szCs w:val="22"/>
        </w:rPr>
      </w:pPr>
      <w:r w:rsidRPr="004A238E">
        <w:rPr>
          <w:rFonts w:ascii="Calibri" w:hAnsi="Calibri"/>
          <w:sz w:val="22"/>
          <w:szCs w:val="22"/>
        </w:rPr>
        <w:t xml:space="preserve">O prazo de validade da ARP será de 12 (doze) meses, contados a partir da sua assinatura, tendo sua </w:t>
      </w:r>
      <w:r w:rsidRPr="004A238E">
        <w:rPr>
          <w:rFonts w:ascii="Calibri" w:hAnsi="Calibri"/>
          <w:bCs/>
          <w:sz w:val="22"/>
          <w:szCs w:val="22"/>
        </w:rPr>
        <w:t>eficácia</w:t>
      </w:r>
      <w:r w:rsidRPr="004A238E">
        <w:rPr>
          <w:rFonts w:ascii="Calibri" w:hAnsi="Calibri"/>
          <w:sz w:val="22"/>
          <w:szCs w:val="22"/>
        </w:rPr>
        <w:t xml:space="preserve"> a partir da data de publicação do seu extrato no Diário Oficial do Município. </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somente ocorrerá entre os órgãos e entidades da Administração Pública Municipal de Maceió.</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 remanejamento de que trata o item</w:t>
      </w:r>
      <w:r w:rsidRPr="00F978BB">
        <w:rPr>
          <w:rFonts w:ascii="Calibri" w:hAnsi="Calibri"/>
          <w:bCs/>
          <w:sz w:val="22"/>
          <w:szCs w:val="22"/>
        </w:rPr>
        <w:t xml:space="preserve"> 11.3 </w:t>
      </w:r>
      <w:r w:rsidRPr="00F978BB">
        <w:rPr>
          <w:rFonts w:ascii="Calibri" w:hAnsi="Calibri"/>
          <w:sz w:val="22"/>
          <w:szCs w:val="22"/>
        </w:rPr>
        <w:t>somente poderá ser feito de órgão participante para órgão participante e de órgão participante para órgão não participante.</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A gestão da ARP caberá à Agência Municipal de Regulação de Serviços Delegados – ARSER, situada na Praça Visconde de Sinimbu, nº 141, Centro, Maceió/AL, Telefone (82) 3315-3678</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F978BB">
        <w:rPr>
          <w:rFonts w:ascii="Calibri" w:hAnsi="Calibri"/>
          <w:bCs/>
          <w:sz w:val="22"/>
          <w:szCs w:val="22"/>
        </w:rPr>
        <w:t>contratuais</w:t>
      </w:r>
      <w:r w:rsidRPr="00F978BB">
        <w:rPr>
          <w:rFonts w:ascii="Calibri" w:hAnsi="Calibri"/>
          <w:sz w:val="22"/>
          <w:szCs w:val="22"/>
        </w:rPr>
        <w:t>, em relação às suas próprias contratações, informando as ocorrências ao órgão gerenciador, para registro no SICAF.</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bCs/>
          <w:sz w:val="22"/>
          <w:szCs w:val="22"/>
        </w:rPr>
        <w:t>Caberá</w:t>
      </w:r>
      <w:r w:rsidRPr="00F978BB">
        <w:rPr>
          <w:rFonts w:ascii="Calibri" w:hAnsi="Calibri"/>
          <w:sz w:val="22"/>
          <w:szCs w:val="22"/>
        </w:rPr>
        <w:t xml:space="preserve"> ao Gerenciador da Ata realizar, periodicamente, pesquisa de mercado para comprovação da vantajosidade dos preços registrados.</w:t>
      </w:r>
    </w:p>
    <w:p w:rsidR="004A238E" w:rsidRPr="00F978BB"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4A238E" w:rsidRDefault="004A238E" w:rsidP="004A238E">
      <w:pPr>
        <w:pStyle w:val="PargrafodaLista"/>
        <w:numPr>
          <w:ilvl w:val="1"/>
          <w:numId w:val="5"/>
        </w:numPr>
        <w:autoSpaceDE w:val="0"/>
        <w:autoSpaceDN w:val="0"/>
        <w:adjustRightInd w:val="0"/>
        <w:spacing w:after="50"/>
        <w:jc w:val="both"/>
        <w:rPr>
          <w:rFonts w:ascii="Calibri" w:hAnsi="Calibri"/>
          <w:sz w:val="22"/>
          <w:szCs w:val="22"/>
        </w:rPr>
      </w:pPr>
      <w:r w:rsidRPr="00F978BB">
        <w:rPr>
          <w:rFonts w:ascii="Calibri" w:hAnsi="Calibri"/>
          <w:sz w:val="22"/>
          <w:szCs w:val="22"/>
        </w:rPr>
        <w:t>Os remanejamentos somente serão autorizados após a primeira aquisição ou contratação realizada por Órgão integrante da ATA.</w:t>
      </w:r>
    </w:p>
    <w:p w:rsidR="00E51F59" w:rsidRPr="00F978BB" w:rsidRDefault="00E51F59" w:rsidP="00E51F59">
      <w:pPr>
        <w:pStyle w:val="PargrafodaLista"/>
        <w:autoSpaceDE w:val="0"/>
        <w:autoSpaceDN w:val="0"/>
        <w:adjustRightInd w:val="0"/>
        <w:spacing w:after="50"/>
        <w:ind w:left="360"/>
        <w:jc w:val="both"/>
        <w:rPr>
          <w:rFonts w:ascii="Calibri" w:hAnsi="Calibri"/>
          <w:sz w:val="22"/>
          <w:szCs w:val="22"/>
        </w:rPr>
      </w:pPr>
    </w:p>
    <w:p w:rsidR="00C26C41" w:rsidRDefault="00C26C41" w:rsidP="00C26C41">
      <w:pPr>
        <w:pStyle w:val="PargrafodaLista"/>
        <w:tabs>
          <w:tab w:val="left" w:pos="284"/>
        </w:tabs>
        <w:ind w:left="0"/>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b/>
          <w:sz w:val="22"/>
          <w:szCs w:val="22"/>
        </w:rPr>
      </w:pPr>
      <w:r>
        <w:rPr>
          <w:rFonts w:ascii="Calibri" w:hAnsi="Calibri"/>
          <w:b/>
          <w:kern w:val="32"/>
          <w:sz w:val="22"/>
          <w:szCs w:val="22"/>
        </w:rPr>
        <w:lastRenderedPageBreak/>
        <w:t>DA CONTRATAÇÃO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 xml:space="preserve">O prazo para a licitante vencedora assinar </w:t>
      </w:r>
      <w:r w:rsidR="005D1071" w:rsidRPr="00BD53A8">
        <w:rPr>
          <w:rFonts w:ascii="Calibri" w:hAnsi="Calibri" w:cs="Tahoma"/>
          <w:sz w:val="22"/>
          <w:szCs w:val="22"/>
        </w:rPr>
        <w:t>o respectivo termo de contrato, aceitar ou retirar a nota de empenho</w:t>
      </w:r>
      <w:r w:rsidR="005D1071">
        <w:rPr>
          <w:rFonts w:ascii="Calibri" w:hAnsi="Calibri"/>
          <w:bCs/>
          <w:sz w:val="22"/>
          <w:szCs w:val="22"/>
        </w:rPr>
        <w:t xml:space="preserve"> </w:t>
      </w:r>
      <w:r>
        <w:rPr>
          <w:rFonts w:ascii="Calibri" w:hAnsi="Calibri"/>
          <w:bCs/>
          <w:sz w:val="22"/>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5D1071" w:rsidRPr="005C7A26"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 sendo esta declarada vencedora.</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O termo de contrato poderá ser substituído por Nota de Empenho e/ou por Ordem de Fornecimento.</w:t>
      </w:r>
    </w:p>
    <w:p w:rsidR="005C7A26" w:rsidRPr="00524260" w:rsidRDefault="005C7A26" w:rsidP="005C7A26">
      <w:pPr>
        <w:pStyle w:val="PargrafodaLista"/>
        <w:numPr>
          <w:ilvl w:val="1"/>
          <w:numId w:val="5"/>
        </w:numPr>
        <w:autoSpaceDE w:val="0"/>
        <w:autoSpaceDN w:val="0"/>
        <w:adjustRightInd w:val="0"/>
        <w:spacing w:after="50"/>
        <w:ind w:left="567" w:hanging="567"/>
        <w:jc w:val="both"/>
        <w:rPr>
          <w:rFonts w:ascii="Calibri" w:hAnsi="Calibri"/>
          <w:sz w:val="22"/>
          <w:szCs w:val="22"/>
        </w:rPr>
      </w:pPr>
      <w:r w:rsidRPr="00524260">
        <w:rPr>
          <w:rFonts w:ascii="Calibri" w:hAnsi="Calibri"/>
          <w:sz w:val="22"/>
          <w:szCs w:val="22"/>
        </w:rPr>
        <w:t xml:space="preserve">Quando a administração fizer a opção de celebrar contrato, a vigência deste instrumento contratual ficará adstrita aos respectivos créditos orçamentários. </w:t>
      </w:r>
    </w:p>
    <w:p w:rsidR="00297070" w:rsidRPr="00297070" w:rsidRDefault="00297070" w:rsidP="00297070">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 FISCALIZAÇÃO DO CONTRATO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O </w:t>
      </w:r>
      <w:r w:rsidR="001F7172">
        <w:rPr>
          <w:rFonts w:ascii="Calibri" w:hAnsi="Calibri"/>
          <w:sz w:val="22"/>
          <w:szCs w:val="22"/>
        </w:rPr>
        <w:t>fiscal</w:t>
      </w:r>
      <w:r>
        <w:rPr>
          <w:rFonts w:ascii="Calibri" w:hAnsi="Calibri"/>
          <w:sz w:val="22"/>
          <w:szCs w:val="22"/>
        </w:rPr>
        <w:t xml:space="preserve"> da contratação terá, entre outras, as seguintes atribuições: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Expedir</w:t>
      </w:r>
      <w:r w:rsidR="00C26C41">
        <w:rPr>
          <w:rFonts w:ascii="Calibri" w:hAnsi="Calibri"/>
          <w:sz w:val="22"/>
          <w:szCs w:val="22"/>
        </w:rPr>
        <w:t xml:space="preserve"> ordens de </w:t>
      </w:r>
      <w:r>
        <w:rPr>
          <w:rFonts w:ascii="Calibri" w:hAnsi="Calibri"/>
          <w:sz w:val="22"/>
          <w:szCs w:val="22"/>
        </w:rPr>
        <w:t>fornecimento</w:t>
      </w:r>
      <w:r w:rsidR="00C26C41">
        <w:rPr>
          <w:rFonts w:ascii="Calibri" w:hAnsi="Calibri"/>
          <w:sz w:val="22"/>
          <w:szCs w:val="22"/>
        </w:rPr>
        <w:t xml:space="preserve">;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P</w:t>
      </w:r>
      <w:r w:rsidR="00C26C41">
        <w:rPr>
          <w:rFonts w:ascii="Calibri" w:hAnsi="Calibri"/>
          <w:sz w:val="22"/>
          <w:szCs w:val="22"/>
        </w:rPr>
        <w:t>roceder ao acompanhamento técnico da execução dos serviços;</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iscalizar a execução do Contrato quanto à qualidade desejada;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C</w:t>
      </w:r>
      <w:r w:rsidR="00C26C41">
        <w:rPr>
          <w:rFonts w:ascii="Calibri" w:hAnsi="Calibri"/>
          <w:sz w:val="22"/>
          <w:szCs w:val="22"/>
        </w:rPr>
        <w:t xml:space="preserve">omunicar à Contratada o descumprimento do contrato e indicar os procedimentos necessários ao seu correto cumprimento;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S</w:t>
      </w:r>
      <w:r w:rsidR="00C26C41">
        <w:rPr>
          <w:rFonts w:ascii="Calibri" w:hAnsi="Calibri"/>
          <w:sz w:val="22"/>
          <w:szCs w:val="22"/>
        </w:rPr>
        <w:t xml:space="preserve">olicitar à Administração a aplicação de penalidades por descumprimento de cláusula contratual;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F</w:t>
      </w:r>
      <w:r w:rsidR="00C26C41">
        <w:rPr>
          <w:rFonts w:ascii="Calibri" w:hAnsi="Calibri"/>
          <w:sz w:val="22"/>
          <w:szCs w:val="22"/>
        </w:rPr>
        <w:t xml:space="preserve">ornecer atestados de capacidade técnica quando solicitado, desde que atendidas às obrigações contratuais;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Atestar</w:t>
      </w:r>
      <w:r w:rsidR="00C26C41">
        <w:rPr>
          <w:rFonts w:ascii="Calibri" w:hAnsi="Calibri"/>
          <w:sz w:val="22"/>
          <w:szCs w:val="22"/>
        </w:rPr>
        <w:t xml:space="preserve"> as notas fiscais relativas </w:t>
      </w:r>
      <w:r w:rsidR="00524260">
        <w:rPr>
          <w:rFonts w:ascii="Calibri" w:hAnsi="Calibri"/>
          <w:sz w:val="22"/>
          <w:szCs w:val="22"/>
        </w:rPr>
        <w:t>à</w:t>
      </w:r>
      <w:r w:rsidR="00C26C41">
        <w:rPr>
          <w:rFonts w:ascii="Calibri" w:hAnsi="Calibri"/>
          <w:sz w:val="22"/>
          <w:szCs w:val="22"/>
        </w:rPr>
        <w:t xml:space="preserve"> execução dos serviços para efeito de pagamentos; </w:t>
      </w:r>
    </w:p>
    <w:p w:rsidR="00C26C41" w:rsidRDefault="00A56293"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R</w:t>
      </w:r>
      <w:r w:rsidR="00C26C41">
        <w:rPr>
          <w:rFonts w:ascii="Calibri" w:hAnsi="Calibri"/>
          <w:sz w:val="22"/>
          <w:szCs w:val="22"/>
        </w:rPr>
        <w:t>ecusar o objeto que for entregue fora das especificações contidas no Contrato ou que forem executados em quantidades divergentes daquelas constantes na ordem de serviços;</w:t>
      </w:r>
    </w:p>
    <w:p w:rsidR="00C26C41" w:rsidRDefault="005C20E6" w:rsidP="009877CB">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 xml:space="preserve"> </w:t>
      </w:r>
      <w:r w:rsidR="00A56293">
        <w:rPr>
          <w:rFonts w:ascii="Calibri" w:hAnsi="Calibri"/>
          <w:sz w:val="22"/>
          <w:szCs w:val="22"/>
        </w:rPr>
        <w:t>S</w:t>
      </w:r>
      <w:r w:rsidR="00C26C41">
        <w:rPr>
          <w:rFonts w:ascii="Calibri" w:hAnsi="Calibri"/>
          <w:sz w:val="22"/>
          <w:szCs w:val="22"/>
        </w:rPr>
        <w:t>olicitar à Contratada e a seu preposto todas as providências necessárias ao bom e fiel cumprimento das obrigações.</w:t>
      </w:r>
    </w:p>
    <w:p w:rsidR="00C26C41" w:rsidRDefault="00C26C41" w:rsidP="00C26C41">
      <w:pPr>
        <w:pStyle w:val="PargrafodaLista"/>
        <w:autoSpaceDE w:val="0"/>
        <w:autoSpaceDN w:val="0"/>
        <w:adjustRightInd w:val="0"/>
        <w:spacing w:after="50"/>
        <w:ind w:left="720"/>
        <w:jc w:val="both"/>
        <w:rPr>
          <w:rFonts w:ascii="Calibri" w:hAnsi="Calibri"/>
          <w:sz w:val="22"/>
          <w:szCs w:val="22"/>
        </w:rPr>
      </w:pPr>
    </w:p>
    <w:p w:rsidR="00C26C41" w:rsidRPr="005A608C"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bCs/>
          <w:sz w:val="22"/>
          <w:szCs w:val="22"/>
        </w:rPr>
      </w:pPr>
      <w:r w:rsidRPr="005A608C">
        <w:rPr>
          <w:rFonts w:ascii="Calibri" w:hAnsi="Calibri"/>
          <w:b/>
          <w:bCs/>
          <w:sz w:val="22"/>
          <w:szCs w:val="22"/>
        </w:rPr>
        <w:t>DO REAJUSTE, DOS ACRÉSCIMOS OU SUPRESSÕES</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bCs/>
          <w:sz w:val="22"/>
          <w:szCs w:val="22"/>
        </w:rPr>
        <w:t xml:space="preserve">Fica </w:t>
      </w:r>
      <w:r w:rsidRPr="005A608C">
        <w:rPr>
          <w:rFonts w:ascii="Calibri" w:hAnsi="Calibri"/>
          <w:sz w:val="22"/>
          <w:szCs w:val="22"/>
        </w:rPr>
        <w:t>proibido</w:t>
      </w:r>
      <w:r w:rsidRPr="005A608C">
        <w:rPr>
          <w:rFonts w:ascii="Calibri" w:hAnsi="Calibri"/>
          <w:bCs/>
          <w:sz w:val="22"/>
          <w:szCs w:val="22"/>
        </w:rPr>
        <w:t xml:space="preserve"> o reajuste do valor durante a vigência do contrato ou ata.</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Após o período mencionado no “caput”, será admitido o reajuste, utilizando-se como base o IPCA (Índice de Preços ao Consumidor Amplo).</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D261BB" w:rsidRPr="005A608C" w:rsidRDefault="00D261BB" w:rsidP="00D261BB">
      <w:pPr>
        <w:pStyle w:val="PargrafodaLista"/>
        <w:numPr>
          <w:ilvl w:val="1"/>
          <w:numId w:val="4"/>
        </w:numPr>
        <w:autoSpaceDE w:val="0"/>
        <w:autoSpaceDN w:val="0"/>
        <w:adjustRightInd w:val="0"/>
        <w:spacing w:after="50"/>
        <w:ind w:left="567" w:hanging="567"/>
        <w:jc w:val="both"/>
        <w:rPr>
          <w:rFonts w:ascii="Calibri" w:hAnsi="Calibri"/>
          <w:sz w:val="22"/>
          <w:szCs w:val="22"/>
        </w:rPr>
      </w:pPr>
      <w:r w:rsidRPr="005A608C">
        <w:rPr>
          <w:rFonts w:ascii="Calibri" w:hAnsi="Calibri"/>
          <w:sz w:val="22"/>
          <w:szCs w:val="22"/>
        </w:rPr>
        <w:t>A revisão deverá incidir a partir da data em que for protocolado, com fundamento no item anterior, o pedido da contratada.</w:t>
      </w:r>
    </w:p>
    <w:p w:rsidR="001C572A" w:rsidRDefault="001C572A" w:rsidP="001C572A">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sz w:val="22"/>
          <w:szCs w:val="22"/>
        </w:rPr>
      </w:pPr>
      <w:r>
        <w:rPr>
          <w:rFonts w:ascii="Calibri" w:hAnsi="Calibri"/>
          <w:b/>
          <w:sz w:val="22"/>
          <w:szCs w:val="22"/>
        </w:rPr>
        <w:t>DA RESCISÃO</w:t>
      </w:r>
      <w:r>
        <w:rPr>
          <w:rFonts w:ascii="Calibri" w:hAnsi="Calibri"/>
          <w:sz w:val="22"/>
          <w:szCs w:val="22"/>
        </w:rPr>
        <w:t>:</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Em conformidade com o que dispõe os art.s 77 a 80 da Lei 8.666/93, qualquer das partes poderá </w:t>
      </w:r>
      <w:r>
        <w:rPr>
          <w:rFonts w:ascii="Calibri" w:hAnsi="Calibri"/>
          <w:bCs/>
          <w:sz w:val="22"/>
          <w:szCs w:val="22"/>
        </w:rPr>
        <w:t>rescindir</w:t>
      </w:r>
      <w:r>
        <w:rPr>
          <w:rFonts w:ascii="Calibri" w:hAnsi="Calibr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à rescisão administrativa, à Contratante são assegurados os direitos previstos no art. 80, inciso I a IV, parágrafos 1º ao 4º do aludido diploma legal;</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 xml:space="preserve">Na </w:t>
      </w:r>
      <w:r>
        <w:rPr>
          <w:rFonts w:ascii="Calibri" w:hAnsi="Calibri"/>
          <w:bCs/>
          <w:sz w:val="22"/>
          <w:szCs w:val="22"/>
        </w:rPr>
        <w:t>hipótese</w:t>
      </w:r>
      <w:r>
        <w:rPr>
          <w:rFonts w:ascii="Calibri" w:hAnsi="Calibri"/>
          <w:sz w:val="22"/>
          <w:szCs w:val="22"/>
        </w:rPr>
        <w:t xml:space="preserve"> de ocorrer rescisão administrativa, será obrigação do contratado o reconhecimento dos direitos da Administração previstos no art. 77 da Lei 8.666.</w:t>
      </w:r>
    </w:p>
    <w:p w:rsidR="00C26C41" w:rsidRDefault="00C26C41" w:rsidP="009877CB">
      <w:pPr>
        <w:pStyle w:val="PargrafodaLista"/>
        <w:numPr>
          <w:ilvl w:val="1"/>
          <w:numId w:val="5"/>
        </w:numPr>
        <w:autoSpaceDE w:val="0"/>
        <w:autoSpaceDN w:val="0"/>
        <w:adjustRightInd w:val="0"/>
        <w:spacing w:after="50"/>
        <w:ind w:left="567" w:hanging="567"/>
        <w:jc w:val="both"/>
        <w:rPr>
          <w:rFonts w:ascii="Calibri" w:hAnsi="Calibri"/>
          <w:sz w:val="22"/>
          <w:szCs w:val="22"/>
        </w:rPr>
      </w:pPr>
      <w:r>
        <w:rPr>
          <w:rFonts w:ascii="Calibri" w:hAnsi="Calibr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C26C41" w:rsidRDefault="00C26C41" w:rsidP="00C26C41">
      <w:pPr>
        <w:pStyle w:val="PargrafodaLista"/>
        <w:autoSpaceDE w:val="0"/>
        <w:autoSpaceDN w:val="0"/>
        <w:adjustRightInd w:val="0"/>
        <w:spacing w:after="50"/>
        <w:ind w:left="567"/>
        <w:jc w:val="both"/>
        <w:rPr>
          <w:rFonts w:ascii="Calibri" w:hAnsi="Calibri"/>
          <w:sz w:val="22"/>
          <w:szCs w:val="22"/>
        </w:rPr>
      </w:pPr>
    </w:p>
    <w:p w:rsidR="00C26C4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b/>
          <w:sz w:val="22"/>
          <w:szCs w:val="22"/>
        </w:rPr>
      </w:pPr>
      <w:r>
        <w:rPr>
          <w:rFonts w:ascii="Calibri" w:hAnsi="Calibri"/>
          <w:b/>
          <w:sz w:val="22"/>
          <w:szCs w:val="22"/>
        </w:rPr>
        <w:t>DAS SANÇÕES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hAnsiTheme="minorHAnsi" w:cstheme="minorHAnsi"/>
          <w:b/>
          <w:sz w:val="22"/>
          <w:szCs w:val="22"/>
        </w:rPr>
      </w:pPr>
      <w:r w:rsidRPr="004E53E8">
        <w:rPr>
          <w:rFonts w:asciiTheme="minorHAnsi" w:hAnsiTheme="minorHAnsi" w:cstheme="minorHAnsi"/>
          <w:sz w:val="22"/>
          <w:szCs w:val="22"/>
        </w:rPr>
        <w:t xml:space="preserve">Em </w:t>
      </w:r>
      <w:r w:rsidRPr="005C20E6">
        <w:rPr>
          <w:rFonts w:ascii="Calibri" w:hAnsi="Calibri"/>
          <w:sz w:val="22"/>
          <w:szCs w:val="22"/>
        </w:rPr>
        <w:t>caso</w:t>
      </w:r>
      <w:r w:rsidRPr="004E53E8">
        <w:rPr>
          <w:rFonts w:asciiTheme="minorHAnsi" w:hAnsiTheme="minorHAnsi" w:cstheme="minorHAnsi"/>
          <w:sz w:val="22"/>
          <w:szCs w:val="22"/>
        </w:rPr>
        <w:t xml:space="preserve"> de inexecução parcial ou total das condições pactuadas, erro ou demora na execução do Contrato, garantida a prévia defesa, ficará a </w:t>
      </w:r>
      <w:r w:rsidR="001A767A" w:rsidRPr="004E53E8">
        <w:rPr>
          <w:rFonts w:asciiTheme="minorHAnsi" w:hAnsiTheme="minorHAnsi" w:cstheme="minorHAnsi"/>
          <w:sz w:val="22"/>
          <w:szCs w:val="22"/>
        </w:rPr>
        <w:t xml:space="preserve">Contratada </w:t>
      </w:r>
      <w:r w:rsidRPr="004E53E8">
        <w:rPr>
          <w:rFonts w:asciiTheme="minorHAnsi" w:hAnsiTheme="minorHAnsi" w:cstheme="minorHAnsi"/>
          <w:sz w:val="22"/>
          <w:szCs w:val="22"/>
        </w:rPr>
        <w:t>sujeita às sanções indicadas abaixo, sem prejuízo de outras previstas na legislação vigente:</w:t>
      </w:r>
    </w:p>
    <w:p w:rsidR="003E06B2" w:rsidRPr="004E53E8" w:rsidRDefault="003E06B2" w:rsidP="003E06B2">
      <w:pPr>
        <w:pStyle w:val="PargrafodaLista"/>
        <w:ind w:left="0"/>
        <w:rPr>
          <w:rFonts w:asciiTheme="minorHAnsi" w:hAnsiTheme="minorHAnsi" w:cstheme="minorHAnsi"/>
        </w:rPr>
      </w:pP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4E53E8">
        <w:rPr>
          <w:rFonts w:asciiTheme="minorHAnsi" w:hAnsiTheme="minorHAnsi" w:cstheme="minorHAnsi"/>
          <w:sz w:val="22"/>
          <w:szCs w:val="22"/>
        </w:rPr>
        <w:t xml:space="preserve">Advertência formal: falhas ou irregularidades que não acarretem </w:t>
      </w:r>
      <w:r w:rsidRPr="00A56293">
        <w:rPr>
          <w:rFonts w:ascii="Calibri" w:hAnsi="Calibri"/>
          <w:sz w:val="22"/>
          <w:szCs w:val="22"/>
        </w:rPr>
        <w:t>prejuízos à Administração;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atraso na </w:t>
      </w:r>
      <w:r w:rsidRPr="005C20E6">
        <w:rPr>
          <w:rFonts w:asciiTheme="minorHAnsi" w:hAnsiTheme="minorHAnsi" w:cstheme="minorHAnsi"/>
          <w:sz w:val="22"/>
          <w:szCs w:val="22"/>
        </w:rPr>
        <w:t>entrega</w:t>
      </w:r>
      <w:r w:rsidRPr="00A56293">
        <w:rPr>
          <w:rFonts w:ascii="Calibri" w:hAnsi="Calibri"/>
          <w:sz w:val="22"/>
          <w:szCs w:val="22"/>
        </w:rPr>
        <w:t xml:space="preserve"> do produto em relação ao prazo estipulado: 1% (um por cento) do valor do produto não entregue,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Pela recusa em efetuar o fornecimento e/ou pela não entrega do produto, caracterizada em dez dias após o vencimento do prazo de entrega estipulado: 10% (dez por cento) do valor do produto;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Pela </w:t>
      </w:r>
      <w:r w:rsidRPr="005C20E6">
        <w:rPr>
          <w:rFonts w:asciiTheme="minorHAnsi" w:hAnsiTheme="minorHAnsi" w:cstheme="minorHAnsi"/>
          <w:sz w:val="22"/>
          <w:szCs w:val="22"/>
        </w:rPr>
        <w:t>demora</w:t>
      </w:r>
      <w:r w:rsidRPr="00A56293">
        <w:rPr>
          <w:rFonts w:ascii="Calibri" w:hAnsi="Calibri"/>
          <w:sz w:val="22"/>
          <w:szCs w:val="22"/>
        </w:rPr>
        <w:t xml:space="preserve"> em substituir o produto rejeitado, a contar do primeiro dia após o vencimento do prazo estipulado para a substituição: 2% (dois por cento) do valor do produto recusado, por dia decorrido, até o limite de 10% (dez por cento);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Pelo não </w:t>
      </w:r>
      <w:r w:rsidRPr="005C20E6">
        <w:rPr>
          <w:rFonts w:asciiTheme="minorHAnsi" w:hAnsiTheme="minorHAnsi" w:cstheme="minorHAnsi"/>
          <w:sz w:val="22"/>
          <w:szCs w:val="22"/>
        </w:rPr>
        <w:t>cumprimento</w:t>
      </w:r>
      <w:r w:rsidRPr="00A56293">
        <w:rPr>
          <w:rFonts w:ascii="Calibri" w:hAnsi="Calibri"/>
          <w:sz w:val="22"/>
          <w:szCs w:val="22"/>
        </w:rPr>
        <w:t xml:space="preserve"> de qualquer condição fixada neste Termo de Referência e não abrangida nas alíneas anteriores: 1% (um por cento) do valor contratado, para cada evento;</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Suspensão </w:t>
      </w:r>
      <w:r w:rsidRPr="005C20E6">
        <w:rPr>
          <w:rFonts w:asciiTheme="minorHAnsi" w:hAnsiTheme="minorHAnsi" w:cstheme="minorHAnsi"/>
          <w:sz w:val="22"/>
          <w:szCs w:val="22"/>
        </w:rPr>
        <w:t>temporária</w:t>
      </w:r>
      <w:r w:rsidRPr="00A56293">
        <w:rPr>
          <w:rFonts w:ascii="Calibri" w:hAnsi="Calibri"/>
          <w:sz w:val="22"/>
          <w:szCs w:val="22"/>
        </w:rPr>
        <w:t xml:space="preserve">, pelo período de até 02 (dois) anos, de participação em licitação e contratação com </w:t>
      </w:r>
      <w:r w:rsidR="005C20E6">
        <w:rPr>
          <w:rFonts w:ascii="Calibri" w:hAnsi="Calibri"/>
          <w:sz w:val="22"/>
          <w:szCs w:val="22"/>
        </w:rPr>
        <w:t>o</w:t>
      </w:r>
      <w:r w:rsidRPr="00A56293">
        <w:rPr>
          <w:rFonts w:ascii="Calibri" w:hAnsi="Calibri"/>
          <w:sz w:val="22"/>
          <w:szCs w:val="22"/>
        </w:rPr>
        <w:t xml:space="preserve"> Município</w:t>
      </w:r>
      <w:r w:rsidR="005C20E6">
        <w:rPr>
          <w:rFonts w:ascii="Calibri" w:hAnsi="Calibri"/>
          <w:sz w:val="22"/>
          <w:szCs w:val="22"/>
        </w:rPr>
        <w:t xml:space="preserve"> de Maceió</w:t>
      </w:r>
      <w:r w:rsidRPr="00A56293">
        <w:rPr>
          <w:rFonts w:ascii="Calibri" w:hAnsi="Calibri"/>
          <w:sz w:val="22"/>
          <w:szCs w:val="22"/>
        </w:rPr>
        <w:t>;</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Calibri" w:hAnsi="Calibri"/>
          <w:sz w:val="22"/>
          <w:szCs w:val="22"/>
        </w:rPr>
      </w:pPr>
      <w:r w:rsidRPr="00A56293">
        <w:rPr>
          <w:rFonts w:ascii="Calibri" w:hAnsi="Calibri"/>
          <w:sz w:val="22"/>
          <w:szCs w:val="22"/>
        </w:rPr>
        <w:t xml:space="preserve">Declaração de </w:t>
      </w:r>
      <w:r w:rsidRPr="005C20E6">
        <w:rPr>
          <w:rFonts w:asciiTheme="minorHAnsi" w:hAnsiTheme="minorHAnsi" w:cstheme="minorHAnsi"/>
          <w:sz w:val="22"/>
          <w:szCs w:val="22"/>
        </w:rPr>
        <w:t>inidoneidade</w:t>
      </w:r>
      <w:r w:rsidRPr="00A56293">
        <w:rPr>
          <w:rFonts w:ascii="Calibri" w:hAnsi="Calibri"/>
          <w:sz w:val="22"/>
          <w:szCs w:val="22"/>
        </w:rPr>
        <w:t xml:space="preserve">, que o impede de participar de licitações, bem como de contratar com a Administração Pública pelo prazo de até cinco anos. </w:t>
      </w:r>
    </w:p>
    <w:p w:rsidR="003E06B2" w:rsidRPr="004E53E8" w:rsidRDefault="003E06B2" w:rsidP="003E06B2">
      <w:pPr>
        <w:autoSpaceDE w:val="0"/>
        <w:autoSpaceDN w:val="0"/>
        <w:adjustRightInd w:val="0"/>
        <w:jc w:val="both"/>
        <w:rPr>
          <w:rFonts w:asciiTheme="minorHAnsi" w:hAnsiTheme="minorHAnsi" w:cstheme="minorHAnsi"/>
          <w:color w:val="000000"/>
          <w:sz w:val="22"/>
          <w:szCs w:val="22"/>
        </w:rPr>
      </w:pPr>
      <w:r w:rsidRPr="004E53E8">
        <w:rPr>
          <w:rFonts w:asciiTheme="minorHAnsi" w:hAnsiTheme="minorHAnsi" w:cstheme="minorHAnsi"/>
          <w:color w:val="000000"/>
          <w:sz w:val="22"/>
          <w:szCs w:val="22"/>
        </w:rPr>
        <w:t xml:space="preserve"> </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Na </w:t>
      </w:r>
      <w:r w:rsidRPr="005C20E6">
        <w:rPr>
          <w:rFonts w:asciiTheme="minorHAnsi" w:hAnsiTheme="minorHAnsi" w:cstheme="minorHAnsi"/>
          <w:sz w:val="22"/>
          <w:szCs w:val="22"/>
        </w:rPr>
        <w:t>ocorrência</w:t>
      </w:r>
      <w:r w:rsidRPr="004E53E8">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 xml:space="preserve">quaisquer das sanções listadas no item </w:t>
      </w:r>
      <w:r w:rsidR="003D3C87">
        <w:rPr>
          <w:rFonts w:asciiTheme="minorHAnsi" w:eastAsia="Calibri" w:hAnsiTheme="minorHAnsi" w:cstheme="minorHAnsi"/>
          <w:sz w:val="22"/>
          <w:szCs w:val="22"/>
        </w:rPr>
        <w:t>16</w:t>
      </w:r>
      <w:r w:rsidRPr="004E53E8">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lastRenderedPageBreak/>
        <w:t xml:space="preserve">A critério </w:t>
      </w:r>
      <w:r w:rsidR="005C20E6">
        <w:rPr>
          <w:rFonts w:asciiTheme="minorHAnsi" w:eastAsia="Calibri" w:hAnsiTheme="minorHAnsi" w:cstheme="minorHAnsi"/>
          <w:sz w:val="22"/>
          <w:szCs w:val="22"/>
        </w:rPr>
        <w:t>da Contratante</w:t>
      </w:r>
      <w:r w:rsidRPr="004E53E8">
        <w:rPr>
          <w:rFonts w:asciiTheme="minorHAnsi" w:eastAsia="Calibri" w:hAnsiTheme="minorHAnsi" w:cstheme="minorHAnsi"/>
          <w:sz w:val="22"/>
          <w:szCs w:val="22"/>
        </w:rPr>
        <w:t xml:space="preserve"> e nos termos do art. 87, § 2º, da Lei nº 8.666/93, as sanções previstas </w:t>
      </w:r>
      <w:r w:rsidRPr="004E53E8">
        <w:rPr>
          <w:rFonts w:asciiTheme="minorHAnsi" w:hAnsiTheme="minorHAnsi" w:cstheme="minorHAnsi"/>
          <w:sz w:val="22"/>
          <w:szCs w:val="22"/>
        </w:rPr>
        <w:t>nas alíneas “f” e “</w:t>
      </w:r>
      <w:r>
        <w:rPr>
          <w:rFonts w:asciiTheme="minorHAnsi" w:hAnsiTheme="minorHAnsi" w:cstheme="minorHAnsi"/>
          <w:sz w:val="22"/>
          <w:szCs w:val="22"/>
        </w:rPr>
        <w:t>g</w:t>
      </w:r>
      <w:r w:rsidRPr="004E53E8">
        <w:rPr>
          <w:rFonts w:asciiTheme="minorHAnsi" w:hAnsiTheme="minorHAnsi" w:cstheme="minorHAnsi"/>
          <w:sz w:val="22"/>
          <w:szCs w:val="22"/>
        </w:rPr>
        <w:t>”</w:t>
      </w:r>
      <w:r w:rsidRPr="004E53E8">
        <w:rPr>
          <w:rFonts w:asciiTheme="minorHAnsi" w:eastAsia="Calibri" w:hAnsiTheme="minorHAnsi" w:cstheme="minorHAnsi"/>
          <w:sz w:val="22"/>
          <w:szCs w:val="22"/>
        </w:rPr>
        <w:t xml:space="preserve"> poderão ser aplicadas cumulativamente com quaisquer das multas previstas </w:t>
      </w:r>
      <w:r w:rsidRPr="004E53E8">
        <w:rPr>
          <w:rFonts w:asciiTheme="minorHAnsi" w:hAnsiTheme="minorHAnsi" w:cstheme="minorHAnsi"/>
          <w:sz w:val="22"/>
          <w:szCs w:val="22"/>
        </w:rPr>
        <w:t>nas alíneas “b” a “e”</w:t>
      </w:r>
      <w:r w:rsidRPr="004E53E8">
        <w:rPr>
          <w:rFonts w:asciiTheme="minorHAnsi" w:eastAsia="Calibri" w:hAnsiTheme="minorHAnsi" w:cstheme="minorHAnsi"/>
          <w:sz w:val="22"/>
          <w:szCs w:val="22"/>
        </w:rPr>
        <w:t>.</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no prazo que o despacho de sua aplicação determinar.</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As sanções fixadas serão aplicadas nos autos do processo de gestão do Contrato, no qual será assegurado à futura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o contraditório e a ampla defesa.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E06B2" w:rsidRPr="004E53E8" w:rsidRDefault="003E06B2" w:rsidP="003E06B2">
      <w:pPr>
        <w:pStyle w:val="PargrafodaLista"/>
        <w:rPr>
          <w:rFonts w:asciiTheme="minorHAnsi" w:hAnsiTheme="minorHAnsi" w:cstheme="minorHAnsi"/>
        </w:rPr>
      </w:pPr>
    </w:p>
    <w:p w:rsidR="003E06B2" w:rsidRPr="004E53E8" w:rsidRDefault="003E06B2" w:rsidP="00834A48">
      <w:pPr>
        <w:pStyle w:val="PargrafodaLista"/>
        <w:numPr>
          <w:ilvl w:val="2"/>
          <w:numId w:val="5"/>
        </w:numPr>
        <w:autoSpaceDE w:val="0"/>
        <w:autoSpaceDN w:val="0"/>
        <w:adjustRightInd w:val="0"/>
        <w:spacing w:after="50"/>
        <w:ind w:left="709" w:hanging="283"/>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Por até 30 (trinta) dias, quando, vencido o prazo da Advertência, a </w:t>
      </w:r>
      <w:r w:rsidR="005C20E6" w:rsidRPr="004E53E8">
        <w:rPr>
          <w:rFonts w:asciiTheme="minorHAnsi" w:eastAsia="Calibri" w:hAnsiTheme="minorHAnsi" w:cstheme="minorHAnsi"/>
          <w:sz w:val="22"/>
          <w:szCs w:val="22"/>
        </w:rPr>
        <w:t xml:space="preserve">Contratada </w:t>
      </w:r>
      <w:r w:rsidRPr="004E53E8">
        <w:rPr>
          <w:rFonts w:asciiTheme="minorHAnsi" w:eastAsia="Calibri" w:hAnsiTheme="minorHAnsi" w:cstheme="minorHAnsi"/>
          <w:sz w:val="22"/>
          <w:szCs w:val="22"/>
        </w:rPr>
        <w:t>permanecer inadimplente;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w:t>
      </w:r>
      <w:r w:rsidRPr="005C20E6">
        <w:rPr>
          <w:rFonts w:ascii="Calibri" w:hAnsi="Calibri"/>
          <w:sz w:val="22"/>
          <w:szCs w:val="22"/>
        </w:rPr>
        <w:t>até</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01</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um</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 xml:space="preserve">Contratada </w:t>
      </w:r>
      <w:r w:rsidRPr="00A56293">
        <w:rPr>
          <w:rFonts w:asciiTheme="minorHAnsi" w:hAnsiTheme="minorHAnsi" w:cstheme="minorHAnsi"/>
          <w:sz w:val="22"/>
          <w:szCs w:val="22"/>
        </w:rPr>
        <w:t>falhar ou fraudar na execução do Contrato, comportar-se de modo inidôneo, fizer declaração falsa ou cometer fraude fiscal; e</w:t>
      </w:r>
    </w:p>
    <w:p w:rsidR="003E06B2" w:rsidRPr="00A56293" w:rsidRDefault="003E06B2" w:rsidP="009877CB">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A56293">
        <w:rPr>
          <w:rFonts w:asciiTheme="minorHAnsi" w:hAnsiTheme="minorHAnsi" w:cstheme="minorHAnsi"/>
          <w:sz w:val="22"/>
          <w:szCs w:val="22"/>
        </w:rPr>
        <w:t xml:space="preserve">Por até </w:t>
      </w:r>
      <w:r w:rsidRPr="004E53E8">
        <w:rPr>
          <w:rFonts w:asciiTheme="minorHAnsi" w:hAnsiTheme="minorHAnsi" w:cstheme="minorHAnsi"/>
          <w:sz w:val="22"/>
          <w:szCs w:val="22"/>
        </w:rPr>
        <w:t>02</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dois</w:t>
      </w:r>
      <w:r w:rsidRPr="00A56293">
        <w:rPr>
          <w:rFonts w:asciiTheme="minorHAnsi" w:hAnsiTheme="minorHAnsi" w:cstheme="minorHAnsi"/>
          <w:sz w:val="22"/>
          <w:szCs w:val="22"/>
        </w:rPr>
        <w:t xml:space="preserve">) </w:t>
      </w:r>
      <w:r w:rsidRPr="004E53E8">
        <w:rPr>
          <w:rFonts w:asciiTheme="minorHAnsi" w:hAnsiTheme="minorHAnsi" w:cstheme="minorHAnsi"/>
          <w:sz w:val="22"/>
          <w:szCs w:val="22"/>
        </w:rPr>
        <w:t>anos</w:t>
      </w:r>
      <w:r w:rsidRPr="00A56293">
        <w:rPr>
          <w:rFonts w:asciiTheme="minorHAnsi" w:hAnsiTheme="minorHAnsi" w:cstheme="minorHAnsi"/>
          <w:sz w:val="22"/>
          <w:szCs w:val="22"/>
        </w:rPr>
        <w:t xml:space="preserve">, quando a </w:t>
      </w:r>
      <w:r w:rsidR="005C20E6" w:rsidRPr="00A56293">
        <w:rPr>
          <w:rFonts w:asciiTheme="minorHAnsi" w:hAnsiTheme="minorHAnsi" w:cstheme="minorHAnsi"/>
          <w:sz w:val="22"/>
          <w:szCs w:val="22"/>
        </w:rPr>
        <w:t>Contratada</w:t>
      </w:r>
      <w:r w:rsidRPr="00A56293">
        <w:rPr>
          <w:rFonts w:asciiTheme="minorHAnsi" w:hAnsiTheme="minorHAnsi" w:cstheme="minorHAnsi"/>
          <w:sz w:val="22"/>
          <w:szCs w:val="22"/>
        </w:rPr>
        <w:t>:</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.1) </w:t>
      </w:r>
      <w:r w:rsidR="003E06B2" w:rsidRPr="004E53E8">
        <w:rPr>
          <w:rFonts w:asciiTheme="minorHAnsi" w:eastAsia="Calibri" w:hAnsiTheme="minorHAnsi" w:cstheme="minorHAnsi"/>
          <w:sz w:val="22"/>
          <w:szCs w:val="22"/>
        </w:rPr>
        <w:t>Praticar atos ilegais ou imorais visando frustrar os objetivos da contratação; ou</w:t>
      </w:r>
    </w:p>
    <w:p w:rsidR="003E06B2" w:rsidRPr="004E53E8" w:rsidRDefault="00BF47BD" w:rsidP="00A56293">
      <w:pPr>
        <w:pStyle w:val="Default"/>
        <w:tabs>
          <w:tab w:val="left" w:pos="142"/>
          <w:tab w:val="left" w:pos="426"/>
        </w:tabs>
        <w:ind w:left="720"/>
        <w:jc w:val="both"/>
        <w:rPr>
          <w:rFonts w:asciiTheme="minorHAnsi" w:eastAsia="Calibri" w:hAnsiTheme="minorHAnsi" w:cstheme="minorHAnsi"/>
          <w:sz w:val="22"/>
          <w:szCs w:val="22"/>
        </w:rPr>
      </w:pPr>
      <w:r>
        <w:rPr>
          <w:rFonts w:asciiTheme="minorHAnsi" w:eastAsia="Calibri" w:hAnsiTheme="minorHAnsi" w:cstheme="minorHAnsi"/>
          <w:sz w:val="22"/>
          <w:szCs w:val="22"/>
        </w:rPr>
        <w:t>c</w:t>
      </w:r>
      <w:r w:rsidR="00A56293">
        <w:rPr>
          <w:rFonts w:asciiTheme="minorHAnsi" w:eastAsia="Calibri" w:hAnsiTheme="minorHAnsi" w:cstheme="minorHAnsi"/>
          <w:sz w:val="22"/>
          <w:szCs w:val="22"/>
        </w:rPr>
        <w:t xml:space="preserve">.2) </w:t>
      </w:r>
      <w:r w:rsidR="003E06B2" w:rsidRPr="004E53E8">
        <w:rPr>
          <w:rFonts w:asciiTheme="minorHAnsi" w:eastAsia="Calibri" w:hAnsiTheme="minorHAnsi" w:cstheme="minorHAnsi"/>
          <w:sz w:val="22"/>
          <w:szCs w:val="22"/>
        </w:rPr>
        <w:t>For multada, e não efetuar o pagamento.</w:t>
      </w:r>
    </w:p>
    <w:p w:rsidR="003E06B2" w:rsidRPr="004E53E8" w:rsidRDefault="003E06B2" w:rsidP="003E06B2">
      <w:pPr>
        <w:pStyle w:val="PargrafodaLista"/>
        <w:ind w:left="0"/>
        <w:rPr>
          <w:rFonts w:asciiTheme="minorHAnsi" w:hAnsiTheme="minorHAnsi" w:cstheme="minorHAnsi"/>
        </w:rPr>
      </w:pP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 xml:space="preserve">O prazo previsto no item </w:t>
      </w:r>
      <w:r w:rsidR="006E60BB">
        <w:rPr>
          <w:rFonts w:asciiTheme="minorHAnsi" w:hAnsiTheme="minorHAnsi" w:cstheme="minorHAnsi"/>
          <w:sz w:val="22"/>
          <w:szCs w:val="22"/>
        </w:rPr>
        <w:t>1</w:t>
      </w:r>
      <w:r w:rsidR="0083730E">
        <w:rPr>
          <w:rFonts w:asciiTheme="minorHAnsi" w:hAnsiTheme="minorHAnsi" w:cstheme="minorHAnsi"/>
          <w:sz w:val="22"/>
          <w:szCs w:val="22"/>
        </w:rPr>
        <w:t>6</w:t>
      </w:r>
      <w:r w:rsidR="00BF47BD">
        <w:rPr>
          <w:rFonts w:asciiTheme="minorHAnsi" w:hAnsiTheme="minorHAnsi" w:cstheme="minorHAnsi"/>
          <w:sz w:val="22"/>
          <w:szCs w:val="22"/>
        </w:rPr>
        <w:t>.8, alínea “c</w:t>
      </w:r>
      <w:r w:rsidR="00A56293">
        <w:rPr>
          <w:rFonts w:asciiTheme="minorHAnsi" w:hAnsiTheme="minorHAnsi" w:cstheme="minorHAnsi"/>
          <w:sz w:val="22"/>
          <w:szCs w:val="22"/>
        </w:rPr>
        <w:t xml:space="preserve">”, </w:t>
      </w:r>
      <w:r w:rsidRPr="004E53E8">
        <w:rPr>
          <w:rFonts w:asciiTheme="minorHAnsi" w:eastAsia="Calibri" w:hAnsiTheme="minorHAnsi" w:cstheme="minorHAnsi"/>
          <w:sz w:val="22"/>
          <w:szCs w:val="22"/>
        </w:rPr>
        <w:t>poderá ser aumentado em até 5 (cinco) anos.</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E53E8"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E06B2" w:rsidRDefault="003E06B2" w:rsidP="009877CB">
      <w:pPr>
        <w:pStyle w:val="PargrafodaLista"/>
        <w:numPr>
          <w:ilvl w:val="1"/>
          <w:numId w:val="5"/>
        </w:numPr>
        <w:autoSpaceDE w:val="0"/>
        <w:autoSpaceDN w:val="0"/>
        <w:adjustRightInd w:val="0"/>
        <w:spacing w:after="50"/>
        <w:ind w:left="567" w:hanging="567"/>
        <w:jc w:val="both"/>
        <w:rPr>
          <w:rFonts w:asciiTheme="minorHAnsi" w:eastAsia="Calibri" w:hAnsiTheme="minorHAnsi" w:cstheme="minorHAnsi"/>
          <w:sz w:val="22"/>
          <w:szCs w:val="22"/>
        </w:rPr>
      </w:pPr>
      <w:r w:rsidRPr="004E53E8">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Default="003843FA" w:rsidP="008952FF">
      <w:pPr>
        <w:pStyle w:val="PargrafodaLista"/>
        <w:numPr>
          <w:ilvl w:val="1"/>
          <w:numId w:val="5"/>
        </w:numPr>
        <w:tabs>
          <w:tab w:val="left" w:pos="142"/>
          <w:tab w:val="left" w:pos="426"/>
        </w:tabs>
        <w:autoSpaceDE w:val="0"/>
        <w:autoSpaceDN w:val="0"/>
        <w:adjustRightInd w:val="0"/>
        <w:spacing w:after="50"/>
        <w:jc w:val="both"/>
        <w:rPr>
          <w:rFonts w:asciiTheme="minorHAnsi" w:eastAsia="Calibri" w:hAnsiTheme="minorHAnsi" w:cstheme="minorHAnsi"/>
          <w:sz w:val="22"/>
          <w:szCs w:val="22"/>
        </w:rPr>
      </w:pPr>
      <w:r w:rsidRPr="001C572A">
        <w:rPr>
          <w:rFonts w:ascii="Calibri" w:hAnsi="Calibri" w:cs="Calibri"/>
          <w:bCs/>
          <w:sz w:val="22"/>
          <w:szCs w:val="22"/>
        </w:rPr>
        <w:t xml:space="preserve">As sanções </w:t>
      </w:r>
      <w:r w:rsidRPr="001C572A">
        <w:rPr>
          <w:rFonts w:asciiTheme="minorHAnsi" w:eastAsia="Calibri" w:hAnsiTheme="minorHAnsi" w:cstheme="minorHAnsi"/>
          <w:sz w:val="22"/>
          <w:szCs w:val="22"/>
        </w:rPr>
        <w:t>administrativas</w:t>
      </w:r>
      <w:r w:rsidRPr="001C572A">
        <w:rPr>
          <w:rFonts w:ascii="Calibri" w:hAnsi="Calibri" w:cs="Calibri"/>
          <w:bCs/>
          <w:sz w:val="22"/>
          <w:szCs w:val="22"/>
        </w:rPr>
        <w:t xml:space="preserve"> serão registradas no SICAF. </w:t>
      </w:r>
    </w:p>
    <w:p w:rsidR="001C572A" w:rsidRPr="001C572A" w:rsidRDefault="001C572A" w:rsidP="001C572A">
      <w:pPr>
        <w:pStyle w:val="PargrafodaLista"/>
        <w:tabs>
          <w:tab w:val="left" w:pos="142"/>
          <w:tab w:val="left" w:pos="426"/>
        </w:tabs>
        <w:autoSpaceDE w:val="0"/>
        <w:autoSpaceDN w:val="0"/>
        <w:adjustRightInd w:val="0"/>
        <w:spacing w:after="50"/>
        <w:ind w:left="360"/>
        <w:jc w:val="both"/>
        <w:rPr>
          <w:rFonts w:asciiTheme="minorHAnsi" w:eastAsia="Calibri" w:hAnsiTheme="minorHAnsi" w:cstheme="minorHAnsi"/>
          <w:sz w:val="22"/>
          <w:szCs w:val="22"/>
        </w:rPr>
      </w:pPr>
    </w:p>
    <w:p w:rsidR="00C26C41" w:rsidRDefault="00C26C41" w:rsidP="009877CB">
      <w:pPr>
        <w:numPr>
          <w:ilvl w:val="0"/>
          <w:numId w:val="5"/>
        </w:numPr>
        <w:pBdr>
          <w:bottom w:val="single" w:sz="4" w:space="1" w:color="auto"/>
        </w:pBdr>
        <w:tabs>
          <w:tab w:val="left" w:pos="284"/>
        </w:tabs>
        <w:jc w:val="both"/>
        <w:rPr>
          <w:rFonts w:ascii="Calibri" w:hAnsi="Calibri"/>
          <w:b/>
          <w:bCs/>
          <w:sz w:val="22"/>
          <w:szCs w:val="22"/>
        </w:rPr>
      </w:pPr>
      <w:r>
        <w:rPr>
          <w:rFonts w:ascii="Calibri" w:hAnsi="Calibri"/>
          <w:b/>
          <w:sz w:val="22"/>
          <w:szCs w:val="22"/>
        </w:rPr>
        <w:t>DISPOSIÇÕES GERAIS/INFORMAÇÕES COMPLEMENTARES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t>O Setor Técnico competente auxiliará o pregoeiro nos casos de pedidos de esclarecimentos, impugnações e análise de propostas.</w:t>
      </w:r>
    </w:p>
    <w:p w:rsidR="00C26C41" w:rsidRDefault="00C26C41" w:rsidP="009877CB">
      <w:pPr>
        <w:pStyle w:val="SemEspaamento"/>
        <w:numPr>
          <w:ilvl w:val="1"/>
          <w:numId w:val="5"/>
        </w:numPr>
        <w:spacing w:before="120"/>
        <w:ind w:left="567" w:hanging="567"/>
        <w:jc w:val="both"/>
        <w:rPr>
          <w:rFonts w:ascii="Calibri" w:hAnsi="Calibri"/>
          <w:sz w:val="22"/>
          <w:szCs w:val="22"/>
        </w:rPr>
      </w:pPr>
      <w:r>
        <w:rPr>
          <w:rFonts w:ascii="Calibri" w:hAnsi="Calibri"/>
          <w:sz w:val="22"/>
          <w:szCs w:val="22"/>
        </w:rPr>
        <w:lastRenderedPageBreak/>
        <w:t xml:space="preserve">Eventuais pedidos de informações/esclarecimentos deverão ser encaminhados a </w:t>
      </w:r>
      <w:r>
        <w:rPr>
          <w:rFonts w:asciiTheme="minorHAnsi" w:hAnsiTheme="minorHAnsi"/>
          <w:sz w:val="22"/>
          <w:szCs w:val="22"/>
        </w:rPr>
        <w:t>Agência Municipal de Regulação de Serviços Delegados - ARSER</w:t>
      </w:r>
      <w:r w:rsidR="00A4325F">
        <w:rPr>
          <w:rFonts w:ascii="Calibri" w:hAnsi="Calibri"/>
          <w:sz w:val="22"/>
          <w:szCs w:val="22"/>
        </w:rPr>
        <w:t>, através do email: gerencia.planejamento@arser</w:t>
      </w:r>
      <w:r>
        <w:rPr>
          <w:rFonts w:ascii="Calibri" w:hAnsi="Calibri"/>
          <w:sz w:val="22"/>
          <w:szCs w:val="22"/>
        </w:rPr>
        <w:t xml:space="preserve">.maceio.al.gov.br, telefone para contato </w:t>
      </w:r>
      <w:r w:rsidRPr="001E0BB1">
        <w:rPr>
          <w:rFonts w:ascii="Calibri" w:hAnsi="Calibri"/>
          <w:sz w:val="22"/>
          <w:szCs w:val="22"/>
        </w:rPr>
        <w:t>(82) 3315-</w:t>
      </w:r>
      <w:r w:rsidR="001E0BB1" w:rsidRPr="001E0BB1">
        <w:rPr>
          <w:rFonts w:ascii="Calibri" w:hAnsi="Calibri"/>
          <w:sz w:val="22"/>
          <w:szCs w:val="22"/>
        </w:rPr>
        <w:t>3678</w:t>
      </w:r>
      <w:r w:rsidR="001E0BB1">
        <w:rPr>
          <w:rFonts w:ascii="Calibri" w:hAnsi="Calibri"/>
          <w:sz w:val="22"/>
          <w:szCs w:val="22"/>
        </w:rPr>
        <w:t>.</w:t>
      </w:r>
    </w:p>
    <w:p w:rsidR="00C47586" w:rsidRDefault="00C47586" w:rsidP="00C26C41">
      <w:pPr>
        <w:tabs>
          <w:tab w:val="left" w:pos="284"/>
        </w:tabs>
        <w:jc w:val="center"/>
        <w:rPr>
          <w:rFonts w:ascii="Calibri" w:hAnsi="Calibri"/>
          <w:sz w:val="22"/>
          <w:szCs w:val="22"/>
        </w:rPr>
      </w:pPr>
    </w:p>
    <w:p w:rsidR="00E9084D" w:rsidRDefault="00E9084D" w:rsidP="00C26C41">
      <w:pPr>
        <w:tabs>
          <w:tab w:val="left" w:pos="284"/>
        </w:tabs>
        <w:jc w:val="center"/>
        <w:rPr>
          <w:rFonts w:ascii="Calibri" w:hAnsi="Calibri"/>
          <w:sz w:val="22"/>
          <w:szCs w:val="22"/>
        </w:rPr>
      </w:pPr>
    </w:p>
    <w:p w:rsidR="00C26C41" w:rsidRDefault="003F1BE1" w:rsidP="00C26C41">
      <w:pPr>
        <w:tabs>
          <w:tab w:val="left" w:pos="284"/>
        </w:tabs>
        <w:jc w:val="center"/>
        <w:rPr>
          <w:rFonts w:ascii="Calibri" w:hAnsi="Calibri"/>
          <w:sz w:val="22"/>
          <w:szCs w:val="22"/>
        </w:rPr>
      </w:pPr>
      <w:r w:rsidRPr="003F1BE1">
        <w:rPr>
          <w:rFonts w:ascii="Calibri" w:hAnsi="Calibri"/>
          <w:sz w:val="22"/>
          <w:szCs w:val="22"/>
        </w:rPr>
        <w:t>Maceió,</w:t>
      </w:r>
      <w:r w:rsidR="006D68C2">
        <w:rPr>
          <w:rFonts w:ascii="Calibri" w:hAnsi="Calibri"/>
          <w:sz w:val="22"/>
          <w:szCs w:val="22"/>
        </w:rPr>
        <w:t xml:space="preserve"> 2</w:t>
      </w:r>
      <w:r w:rsidR="00244DE3">
        <w:rPr>
          <w:rFonts w:ascii="Calibri" w:hAnsi="Calibri"/>
          <w:sz w:val="22"/>
          <w:szCs w:val="22"/>
        </w:rPr>
        <w:t>7</w:t>
      </w:r>
      <w:r w:rsidRPr="003F1BE1">
        <w:rPr>
          <w:rFonts w:ascii="Calibri" w:hAnsi="Calibri"/>
          <w:sz w:val="22"/>
          <w:szCs w:val="22"/>
        </w:rPr>
        <w:t xml:space="preserve"> </w:t>
      </w:r>
      <w:r w:rsidR="00C26C41" w:rsidRPr="003F1BE1">
        <w:rPr>
          <w:rFonts w:ascii="Calibri" w:hAnsi="Calibri"/>
          <w:sz w:val="22"/>
          <w:szCs w:val="22"/>
        </w:rPr>
        <w:t xml:space="preserve">de </w:t>
      </w:r>
      <w:r w:rsidR="006D68C2">
        <w:rPr>
          <w:rFonts w:ascii="Calibri" w:hAnsi="Calibri"/>
          <w:sz w:val="22"/>
          <w:szCs w:val="22"/>
        </w:rPr>
        <w:t>Junho</w:t>
      </w:r>
      <w:r w:rsidR="00E9084D">
        <w:rPr>
          <w:rFonts w:ascii="Calibri" w:hAnsi="Calibri"/>
          <w:sz w:val="22"/>
          <w:szCs w:val="22"/>
        </w:rPr>
        <w:t xml:space="preserve"> </w:t>
      </w:r>
      <w:r w:rsidR="00C26C41" w:rsidRPr="003F1BE1">
        <w:rPr>
          <w:rFonts w:ascii="Calibri" w:hAnsi="Calibri"/>
          <w:sz w:val="22"/>
          <w:szCs w:val="22"/>
        </w:rPr>
        <w:t>de 2017.</w:t>
      </w:r>
    </w:p>
    <w:p w:rsidR="00C26C41" w:rsidRDefault="00C26C41" w:rsidP="00C26C41">
      <w:pPr>
        <w:tabs>
          <w:tab w:val="left" w:pos="284"/>
        </w:tabs>
        <w:jc w:val="center"/>
        <w:rPr>
          <w:rFonts w:asciiTheme="minorHAnsi" w:hAnsiTheme="minorHAnsi"/>
          <w:sz w:val="22"/>
          <w:szCs w:val="22"/>
        </w:rPr>
      </w:pPr>
    </w:p>
    <w:p w:rsidR="00E9084D" w:rsidRDefault="00E9084D" w:rsidP="00C26C41">
      <w:pPr>
        <w:tabs>
          <w:tab w:val="left" w:pos="284"/>
        </w:tabs>
        <w:jc w:val="center"/>
        <w:rPr>
          <w:rFonts w:asciiTheme="minorHAnsi" w:hAnsiTheme="minorHAnsi"/>
          <w:sz w:val="22"/>
          <w:szCs w:val="22"/>
        </w:rPr>
      </w:pPr>
    </w:p>
    <w:p w:rsidR="00033806" w:rsidRPr="00DE589C" w:rsidRDefault="00DE589C" w:rsidP="00783DBB">
      <w:pPr>
        <w:tabs>
          <w:tab w:val="left" w:pos="5510"/>
        </w:tabs>
        <w:ind w:left="284"/>
        <w:jc w:val="center"/>
        <w:rPr>
          <w:rFonts w:asciiTheme="minorHAnsi" w:hAnsiTheme="minorHAnsi" w:cstheme="minorHAnsi"/>
          <w:sz w:val="22"/>
          <w:szCs w:val="22"/>
        </w:rPr>
      </w:pPr>
      <w:r w:rsidRPr="00DE589C">
        <w:rPr>
          <w:rFonts w:asciiTheme="minorHAnsi" w:hAnsiTheme="minorHAnsi"/>
          <w:sz w:val="22"/>
          <w:szCs w:val="22"/>
        </w:rPr>
        <w:t>Elizame Guedes Evangelista</w:t>
      </w:r>
    </w:p>
    <w:p w:rsidR="00DE589C" w:rsidRPr="00DE589C" w:rsidRDefault="00883B21" w:rsidP="00C26C41">
      <w:pPr>
        <w:jc w:val="center"/>
        <w:rPr>
          <w:rFonts w:ascii="Calibri" w:hAnsi="Calibri"/>
          <w:b/>
          <w:sz w:val="22"/>
          <w:szCs w:val="22"/>
        </w:rPr>
      </w:pPr>
      <w:r>
        <w:rPr>
          <w:rFonts w:asciiTheme="minorHAnsi" w:hAnsiTheme="minorHAnsi" w:cstheme="minorHAnsi"/>
          <w:sz w:val="22"/>
          <w:szCs w:val="22"/>
        </w:rPr>
        <w:t>Ger</w:t>
      </w:r>
      <w:r w:rsidR="001234E3">
        <w:rPr>
          <w:rFonts w:asciiTheme="minorHAnsi" w:hAnsiTheme="minorHAnsi" w:cstheme="minorHAnsi"/>
          <w:sz w:val="22"/>
          <w:szCs w:val="22"/>
        </w:rPr>
        <w:t>ente</w:t>
      </w:r>
      <w:r w:rsidR="00DE589C" w:rsidRPr="00DE589C">
        <w:rPr>
          <w:rFonts w:asciiTheme="minorHAnsi" w:hAnsiTheme="minorHAnsi" w:cstheme="minorHAnsi"/>
          <w:sz w:val="22"/>
          <w:szCs w:val="22"/>
        </w:rPr>
        <w:t xml:space="preserve"> de Planejamento e Contratações</w:t>
      </w:r>
    </w:p>
    <w:p w:rsidR="00F43CD0" w:rsidRDefault="00F43CD0" w:rsidP="00C26C41">
      <w:pPr>
        <w:jc w:val="center"/>
        <w:rPr>
          <w:rFonts w:ascii="Calibri" w:hAnsi="Calibr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51F59" w:rsidRDefault="00E51F59" w:rsidP="00C26C41">
      <w:pPr>
        <w:jc w:val="center"/>
        <w:rPr>
          <w:rFonts w:asciiTheme="minorHAnsi" w:hAnsiTheme="minorHAnsi"/>
          <w:b/>
          <w:sz w:val="22"/>
          <w:szCs w:val="22"/>
        </w:rPr>
      </w:pPr>
    </w:p>
    <w:p w:rsidR="00E70CE5" w:rsidRDefault="00C26C41" w:rsidP="00E70CE5">
      <w:pPr>
        <w:jc w:val="center"/>
        <w:rPr>
          <w:rFonts w:asciiTheme="minorHAnsi" w:hAnsiTheme="minorHAnsi"/>
          <w:b/>
          <w:sz w:val="22"/>
          <w:szCs w:val="22"/>
        </w:rPr>
      </w:pPr>
      <w:r w:rsidRPr="0019629D">
        <w:rPr>
          <w:rFonts w:asciiTheme="minorHAnsi" w:hAnsiTheme="minorHAnsi"/>
          <w:b/>
          <w:sz w:val="22"/>
          <w:szCs w:val="22"/>
        </w:rPr>
        <w:t>ANEXO I</w:t>
      </w:r>
    </w:p>
    <w:p w:rsidR="00E70CE5" w:rsidRDefault="00E70CE5" w:rsidP="00E70CE5">
      <w:pPr>
        <w:jc w:val="center"/>
        <w:rPr>
          <w:rFonts w:asciiTheme="minorHAnsi" w:hAnsiTheme="minorHAnsi"/>
          <w:b/>
          <w:sz w:val="22"/>
          <w:szCs w:val="22"/>
        </w:rPr>
      </w:pPr>
    </w:p>
    <w:p w:rsidR="00037458" w:rsidRDefault="005E0B58" w:rsidP="005E0B58">
      <w:pPr>
        <w:jc w:val="center"/>
        <w:rPr>
          <w:rFonts w:ascii="Calibri" w:hAnsi="Calibri" w:cs="Calibri"/>
          <w:b/>
          <w:bCs/>
          <w:color w:val="000000"/>
          <w:sz w:val="22"/>
          <w:szCs w:val="22"/>
          <w:shd w:val="clear" w:color="auto" w:fill="FFFF00"/>
        </w:rPr>
      </w:pPr>
      <w:r>
        <w:rPr>
          <w:rFonts w:ascii="Calibri" w:hAnsi="Calibri" w:cs="Calibri"/>
          <w:b/>
          <w:bCs/>
          <w:color w:val="000000"/>
          <w:sz w:val="22"/>
          <w:szCs w:val="22"/>
          <w:shd w:val="clear" w:color="auto" w:fill="FFFF00"/>
        </w:rPr>
        <w:t>ESTE ANEXO</w:t>
      </w:r>
      <w:r>
        <w:rPr>
          <w:rFonts w:ascii="Calibri" w:hAnsi="Calibri" w:cs="Calibri"/>
          <w:b/>
          <w:bCs/>
          <w:color w:val="000000"/>
          <w:sz w:val="22"/>
          <w:szCs w:val="22"/>
          <w:shd w:val="clear" w:color="auto" w:fill="FFFF00"/>
        </w:rPr>
        <w:t xml:space="preserve"> DEVERÁ SER SUBSTITUÍDO POR PEDIDO DE COMPRA NO SISTEMA E-JADE, COM BASE </w:t>
      </w:r>
      <w:bookmarkStart w:id="0" w:name="_GoBack"/>
      <w:bookmarkEnd w:id="0"/>
      <w:r>
        <w:rPr>
          <w:rFonts w:ascii="Calibri" w:hAnsi="Calibri" w:cs="Calibri"/>
          <w:b/>
          <w:bCs/>
          <w:color w:val="000000"/>
          <w:sz w:val="22"/>
          <w:szCs w:val="22"/>
          <w:shd w:val="clear" w:color="auto" w:fill="FFFF00"/>
        </w:rPr>
        <w:t>NOS ITENS QUE CONSTAM NA LISTA DE MATERIAL RP Nº 283/2017.</w:t>
      </w:r>
    </w:p>
    <w:p w:rsidR="005E0B58" w:rsidRPr="00907A1B" w:rsidRDefault="005E0B58" w:rsidP="005E0B58">
      <w:pPr>
        <w:jc w:val="center"/>
        <w:rPr>
          <w:rFonts w:asciiTheme="minorHAnsi" w:hAnsiTheme="minorHAnsi" w:cstheme="minorHAnsi"/>
          <w:sz w:val="22"/>
          <w:szCs w:val="22"/>
        </w:rPr>
      </w:pPr>
    </w:p>
    <w:tbl>
      <w:tblPr>
        <w:tblW w:w="9214" w:type="dxa"/>
        <w:tblInd w:w="-72" w:type="dxa"/>
        <w:tblLayout w:type="fixed"/>
        <w:tblCellMar>
          <w:left w:w="70" w:type="dxa"/>
          <w:right w:w="70" w:type="dxa"/>
        </w:tblCellMar>
        <w:tblLook w:val="04A0" w:firstRow="1" w:lastRow="0" w:firstColumn="1" w:lastColumn="0" w:noHBand="0" w:noVBand="1"/>
      </w:tblPr>
      <w:tblGrid>
        <w:gridCol w:w="684"/>
        <w:gridCol w:w="4558"/>
        <w:gridCol w:w="1563"/>
        <w:gridCol w:w="2409"/>
      </w:tblGrid>
      <w:tr w:rsidR="009D60A5" w:rsidTr="00853E3B">
        <w:trPr>
          <w:trHeight w:val="300"/>
          <w:tblHeader/>
        </w:trPr>
        <w:tc>
          <w:tcPr>
            <w:tcW w:w="684" w:type="dxa"/>
            <w:tcBorders>
              <w:top w:val="single" w:sz="4" w:space="0" w:color="auto"/>
              <w:left w:val="single" w:sz="4" w:space="0" w:color="auto"/>
              <w:bottom w:val="single" w:sz="4" w:space="0" w:color="auto"/>
              <w:right w:val="single" w:sz="4" w:space="0" w:color="auto"/>
            </w:tcBorders>
            <w:vAlign w:val="center"/>
            <w:hideMark/>
          </w:tcPr>
          <w:p w:rsidR="009D60A5" w:rsidRDefault="009D60A5" w:rsidP="0051763A">
            <w:pPr>
              <w:jc w:val="center"/>
              <w:rPr>
                <w:rFonts w:asciiTheme="minorHAnsi" w:hAnsiTheme="minorHAnsi" w:cstheme="minorHAnsi"/>
                <w:b/>
                <w:bCs/>
                <w:sz w:val="20"/>
                <w:szCs w:val="20"/>
              </w:rPr>
            </w:pPr>
            <w:r>
              <w:rPr>
                <w:rFonts w:asciiTheme="minorHAnsi" w:hAnsiTheme="minorHAnsi" w:cstheme="minorHAnsi"/>
                <w:b/>
                <w:bCs/>
                <w:sz w:val="20"/>
                <w:szCs w:val="20"/>
              </w:rPr>
              <w:t>ITEM</w:t>
            </w:r>
          </w:p>
        </w:tc>
        <w:tc>
          <w:tcPr>
            <w:tcW w:w="4558" w:type="dxa"/>
            <w:tcBorders>
              <w:top w:val="single" w:sz="4" w:space="0" w:color="auto"/>
              <w:left w:val="nil"/>
              <w:bottom w:val="single" w:sz="4" w:space="0" w:color="auto"/>
              <w:right w:val="single" w:sz="4" w:space="0" w:color="auto"/>
            </w:tcBorders>
            <w:vAlign w:val="center"/>
            <w:hideMark/>
          </w:tcPr>
          <w:p w:rsidR="009D60A5" w:rsidRDefault="009D60A5" w:rsidP="0051763A">
            <w:pPr>
              <w:jc w:val="center"/>
              <w:rPr>
                <w:rFonts w:asciiTheme="minorHAnsi" w:hAnsiTheme="minorHAnsi" w:cstheme="minorHAnsi"/>
                <w:b/>
                <w:bCs/>
                <w:sz w:val="20"/>
                <w:szCs w:val="20"/>
              </w:rPr>
            </w:pPr>
            <w:r>
              <w:rPr>
                <w:rFonts w:asciiTheme="minorHAnsi" w:hAnsiTheme="minorHAnsi" w:cstheme="minorHAnsi"/>
                <w:b/>
                <w:bCs/>
                <w:sz w:val="20"/>
                <w:szCs w:val="20"/>
              </w:rPr>
              <w:t>PRODUTO</w:t>
            </w:r>
          </w:p>
        </w:tc>
        <w:tc>
          <w:tcPr>
            <w:tcW w:w="1563" w:type="dxa"/>
            <w:tcBorders>
              <w:top w:val="single" w:sz="4" w:space="0" w:color="auto"/>
              <w:left w:val="nil"/>
              <w:bottom w:val="single" w:sz="4" w:space="0" w:color="auto"/>
              <w:right w:val="single" w:sz="4" w:space="0" w:color="auto"/>
            </w:tcBorders>
            <w:vAlign w:val="center"/>
            <w:hideMark/>
          </w:tcPr>
          <w:p w:rsidR="009D60A5" w:rsidRDefault="009D60A5" w:rsidP="0051763A">
            <w:pPr>
              <w:jc w:val="center"/>
              <w:rPr>
                <w:rFonts w:asciiTheme="minorHAnsi" w:hAnsiTheme="minorHAnsi" w:cstheme="minorHAnsi"/>
                <w:b/>
                <w:bCs/>
                <w:sz w:val="20"/>
                <w:szCs w:val="20"/>
              </w:rPr>
            </w:pPr>
            <w:r>
              <w:rPr>
                <w:rFonts w:asciiTheme="minorHAnsi" w:hAnsiTheme="minorHAnsi" w:cstheme="minorHAnsi"/>
                <w:b/>
                <w:bCs/>
                <w:sz w:val="20"/>
                <w:szCs w:val="20"/>
              </w:rPr>
              <w:t>UN</w:t>
            </w:r>
            <w:r w:rsidR="00853E3B">
              <w:rPr>
                <w:rFonts w:asciiTheme="minorHAnsi" w:hAnsiTheme="minorHAnsi" w:cstheme="minorHAnsi"/>
                <w:b/>
                <w:bCs/>
                <w:sz w:val="20"/>
                <w:szCs w:val="20"/>
              </w:rPr>
              <w:t>IDADE</w:t>
            </w:r>
          </w:p>
        </w:tc>
        <w:tc>
          <w:tcPr>
            <w:tcW w:w="2409" w:type="dxa"/>
            <w:tcBorders>
              <w:top w:val="single" w:sz="4" w:space="0" w:color="auto"/>
              <w:left w:val="nil"/>
              <w:bottom w:val="single" w:sz="4" w:space="0" w:color="auto"/>
              <w:right w:val="single" w:sz="4" w:space="0" w:color="auto"/>
            </w:tcBorders>
            <w:vAlign w:val="center"/>
            <w:hideMark/>
          </w:tcPr>
          <w:p w:rsidR="009D60A5" w:rsidRDefault="009D60A5" w:rsidP="00853E3B">
            <w:pPr>
              <w:jc w:val="center"/>
              <w:rPr>
                <w:rFonts w:asciiTheme="minorHAnsi" w:hAnsiTheme="minorHAnsi" w:cstheme="minorHAnsi"/>
                <w:b/>
                <w:bCs/>
                <w:sz w:val="20"/>
                <w:szCs w:val="20"/>
              </w:rPr>
            </w:pPr>
            <w:r>
              <w:rPr>
                <w:rFonts w:asciiTheme="minorHAnsi" w:hAnsiTheme="minorHAnsi" w:cstheme="minorHAnsi"/>
                <w:b/>
                <w:bCs/>
                <w:sz w:val="20"/>
                <w:szCs w:val="20"/>
              </w:rPr>
              <w:t xml:space="preserve">QUANTIDADE </w:t>
            </w:r>
            <w:r w:rsidR="00853E3B">
              <w:rPr>
                <w:rFonts w:asciiTheme="minorHAnsi" w:hAnsiTheme="minorHAnsi" w:cstheme="minorHAnsi"/>
                <w:b/>
                <w:bCs/>
                <w:sz w:val="20"/>
                <w:szCs w:val="20"/>
              </w:rPr>
              <w:t>ESTIMADA</w:t>
            </w:r>
          </w:p>
        </w:tc>
      </w:tr>
      <w:tr w:rsidR="009D60A5" w:rsidTr="00853E3B">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Default="009D60A5" w:rsidP="0051763A">
            <w:pPr>
              <w:jc w:val="center"/>
              <w:rPr>
                <w:rFonts w:asciiTheme="minorHAnsi" w:hAnsiTheme="minorHAnsi" w:cstheme="minorHAnsi"/>
                <w:bCs/>
                <w:sz w:val="20"/>
                <w:szCs w:val="20"/>
              </w:rPr>
            </w:pPr>
            <w:r>
              <w:rPr>
                <w:rFonts w:asciiTheme="minorHAnsi" w:hAnsiTheme="minorHAnsi" w:cstheme="minorHAnsi"/>
                <w:bCs/>
                <w:sz w:val="20"/>
                <w:szCs w:val="20"/>
              </w:rPr>
              <w:t>01</w:t>
            </w:r>
          </w:p>
        </w:tc>
        <w:tc>
          <w:tcPr>
            <w:tcW w:w="4558" w:type="dxa"/>
            <w:tcBorders>
              <w:top w:val="single" w:sz="4" w:space="0" w:color="auto"/>
              <w:left w:val="nil"/>
              <w:bottom w:val="single" w:sz="4" w:space="0" w:color="auto"/>
              <w:right w:val="single" w:sz="4" w:space="0" w:color="auto"/>
            </w:tcBorders>
            <w:hideMark/>
          </w:tcPr>
          <w:p w:rsidR="009D60A5" w:rsidRDefault="009D60A5" w:rsidP="0051763A">
            <w:pPr>
              <w:jc w:val="both"/>
              <w:rPr>
                <w:rFonts w:asciiTheme="minorHAnsi" w:hAnsiTheme="minorHAnsi" w:cstheme="minorHAnsi"/>
                <w:sz w:val="20"/>
                <w:szCs w:val="20"/>
              </w:rPr>
            </w:pPr>
            <w:r>
              <w:rPr>
                <w:rFonts w:asciiTheme="minorHAnsi" w:hAnsiTheme="minorHAnsi" w:cstheme="minorHAnsi"/>
                <w:sz w:val="20"/>
                <w:szCs w:val="20"/>
              </w:rPr>
              <w:t>Água mineral sem gás, envasada em garrafão plástico de polipropileno, com capacidade para acondicionamento de 20 litros, dentro dos padrões estabelecidos na legislação vigente, com lacre de segurança e rótulo próprio indicando a marca, a procedência, a validade, os dados da análise e conter o Selo Fiscal de Controle – SEFAZ/AL.</w:t>
            </w:r>
          </w:p>
          <w:p w:rsidR="009D60A5" w:rsidRDefault="009D60A5" w:rsidP="0051763A">
            <w:pPr>
              <w:jc w:val="both"/>
              <w:rPr>
                <w:rFonts w:asciiTheme="minorHAnsi" w:hAnsiTheme="minorHAnsi" w:cstheme="minorHAnsi"/>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 xml:space="preserve"> </w:t>
            </w:r>
          </w:p>
          <w:p w:rsidR="009D60A5" w:rsidRDefault="009D60A5" w:rsidP="00666D28">
            <w:pPr>
              <w:rPr>
                <w:rFonts w:asciiTheme="minorHAnsi" w:hAnsiTheme="minorHAnsi" w:cstheme="minorHAnsi"/>
                <w:b/>
                <w:bCs/>
                <w:sz w:val="20"/>
                <w:szCs w:val="20"/>
              </w:rPr>
            </w:pPr>
            <w:r>
              <w:rPr>
                <w:rFonts w:asciiTheme="minorHAnsi" w:hAnsiTheme="minorHAnsi" w:cstheme="minorHAnsi"/>
                <w:b/>
                <w:bCs/>
                <w:sz w:val="20"/>
                <w:szCs w:val="20"/>
                <w:highlight w:val="yellow"/>
              </w:rPr>
              <w:t>Com Comodato.</w:t>
            </w:r>
          </w:p>
          <w:p w:rsidR="009D60A5" w:rsidRDefault="009D60A5" w:rsidP="0051763A">
            <w:pPr>
              <w:jc w:val="center"/>
              <w:rPr>
                <w:rFonts w:asciiTheme="minorHAnsi" w:hAnsiTheme="minorHAnsi" w:cstheme="minorHAnsi"/>
                <w:b/>
                <w:sz w:val="20"/>
                <w:szCs w:val="20"/>
              </w:rPr>
            </w:pPr>
          </w:p>
        </w:tc>
        <w:tc>
          <w:tcPr>
            <w:tcW w:w="1563" w:type="dxa"/>
            <w:tcBorders>
              <w:top w:val="single" w:sz="4" w:space="0" w:color="auto"/>
              <w:left w:val="nil"/>
              <w:bottom w:val="single" w:sz="4" w:space="0" w:color="auto"/>
              <w:right w:val="single" w:sz="4" w:space="0" w:color="auto"/>
            </w:tcBorders>
            <w:vAlign w:val="center"/>
            <w:hideMark/>
          </w:tcPr>
          <w:p w:rsidR="009D60A5" w:rsidRDefault="00E51F59" w:rsidP="0051763A">
            <w:pPr>
              <w:jc w:val="center"/>
              <w:rPr>
                <w:rFonts w:asciiTheme="minorHAnsi" w:hAnsiTheme="minorHAnsi" w:cstheme="minorHAnsi"/>
                <w:color w:val="000000"/>
                <w:sz w:val="20"/>
                <w:szCs w:val="20"/>
              </w:rPr>
            </w:pPr>
            <w:r>
              <w:rPr>
                <w:rFonts w:asciiTheme="minorHAnsi" w:hAnsiTheme="minorHAnsi" w:cstheme="minorHAnsi"/>
                <w:color w:val="000000"/>
                <w:sz w:val="20"/>
                <w:szCs w:val="20"/>
              </w:rPr>
              <w:t>G</w:t>
            </w:r>
            <w:r w:rsidR="009D60A5">
              <w:rPr>
                <w:rFonts w:asciiTheme="minorHAnsi" w:hAnsiTheme="minorHAnsi" w:cstheme="minorHAnsi"/>
                <w:color w:val="000000"/>
                <w:sz w:val="20"/>
                <w:szCs w:val="20"/>
              </w:rPr>
              <w:t>arrafões</w:t>
            </w:r>
          </w:p>
          <w:p w:rsidR="00E51F59" w:rsidRDefault="00E51F59" w:rsidP="0051763A">
            <w:pPr>
              <w:jc w:val="center"/>
              <w:rPr>
                <w:rFonts w:asciiTheme="minorHAnsi" w:hAnsiTheme="minorHAnsi" w:cstheme="minorHAnsi"/>
                <w:bCs/>
                <w:sz w:val="20"/>
                <w:szCs w:val="20"/>
              </w:rPr>
            </w:pPr>
            <w:r>
              <w:rPr>
                <w:rFonts w:asciiTheme="minorHAnsi" w:hAnsiTheme="minorHAnsi" w:cstheme="minorHAnsi"/>
                <w:color w:val="000000"/>
                <w:sz w:val="20"/>
                <w:szCs w:val="20"/>
              </w:rPr>
              <w:t>(</w:t>
            </w:r>
            <w:r>
              <w:rPr>
                <w:rFonts w:asciiTheme="minorHAnsi" w:hAnsiTheme="minorHAnsi" w:cstheme="minorHAnsi"/>
                <w:sz w:val="20"/>
                <w:szCs w:val="20"/>
              </w:rPr>
              <w:t>20 litros)</w:t>
            </w:r>
          </w:p>
        </w:tc>
        <w:tc>
          <w:tcPr>
            <w:tcW w:w="2409" w:type="dxa"/>
            <w:tcBorders>
              <w:top w:val="single" w:sz="4" w:space="0" w:color="auto"/>
              <w:left w:val="nil"/>
              <w:bottom w:val="single" w:sz="4" w:space="0" w:color="auto"/>
              <w:right w:val="single" w:sz="4" w:space="0" w:color="auto"/>
            </w:tcBorders>
            <w:vAlign w:val="center"/>
            <w:hideMark/>
          </w:tcPr>
          <w:p w:rsidR="009D60A5" w:rsidRDefault="009D60A5" w:rsidP="0051763A">
            <w:pPr>
              <w:jc w:val="right"/>
              <w:rPr>
                <w:rFonts w:asciiTheme="minorHAnsi" w:hAnsiTheme="minorHAnsi" w:cstheme="minorHAnsi"/>
                <w:b/>
                <w:sz w:val="20"/>
                <w:szCs w:val="20"/>
              </w:rPr>
            </w:pPr>
          </w:p>
        </w:tc>
      </w:tr>
      <w:tr w:rsidR="009D60A5" w:rsidTr="00853E3B">
        <w:trPr>
          <w:trHeight w:val="300"/>
        </w:trPr>
        <w:tc>
          <w:tcPr>
            <w:tcW w:w="684" w:type="dxa"/>
            <w:tcBorders>
              <w:top w:val="single" w:sz="4" w:space="0" w:color="auto"/>
              <w:left w:val="single" w:sz="4" w:space="0" w:color="auto"/>
              <w:bottom w:val="single" w:sz="4" w:space="0" w:color="auto"/>
              <w:right w:val="single" w:sz="4" w:space="0" w:color="auto"/>
            </w:tcBorders>
            <w:hideMark/>
          </w:tcPr>
          <w:p w:rsidR="009D60A5" w:rsidRDefault="009D60A5" w:rsidP="0051763A">
            <w:pPr>
              <w:jc w:val="center"/>
              <w:rPr>
                <w:rFonts w:asciiTheme="minorHAnsi" w:hAnsiTheme="minorHAnsi" w:cstheme="minorHAnsi"/>
                <w:bCs/>
                <w:sz w:val="20"/>
                <w:szCs w:val="20"/>
              </w:rPr>
            </w:pPr>
            <w:r>
              <w:rPr>
                <w:rFonts w:asciiTheme="minorHAnsi" w:hAnsiTheme="minorHAnsi" w:cstheme="minorHAnsi"/>
                <w:bCs/>
                <w:sz w:val="20"/>
                <w:szCs w:val="20"/>
              </w:rPr>
              <w:t>02</w:t>
            </w:r>
          </w:p>
        </w:tc>
        <w:tc>
          <w:tcPr>
            <w:tcW w:w="4558" w:type="dxa"/>
            <w:tcBorders>
              <w:top w:val="single" w:sz="4" w:space="0" w:color="auto"/>
              <w:left w:val="nil"/>
              <w:bottom w:val="single" w:sz="4" w:space="0" w:color="auto"/>
              <w:right w:val="single" w:sz="4" w:space="0" w:color="auto"/>
            </w:tcBorders>
            <w:hideMark/>
          </w:tcPr>
          <w:p w:rsidR="009D60A5" w:rsidRDefault="009D60A5" w:rsidP="0051763A">
            <w:pPr>
              <w:jc w:val="both"/>
              <w:rPr>
                <w:rFonts w:asciiTheme="minorHAnsi" w:hAnsiTheme="minorHAnsi" w:cstheme="minorHAnsi"/>
                <w:sz w:val="20"/>
                <w:szCs w:val="20"/>
              </w:rPr>
            </w:pPr>
            <w:r>
              <w:rPr>
                <w:rFonts w:asciiTheme="minorHAnsi" w:hAnsiTheme="minorHAnsi" w:cstheme="minorHAnsi"/>
                <w:sz w:val="20"/>
                <w:szCs w:val="20"/>
              </w:rPr>
              <w:t xml:space="preserve">Água mineral sem gás, envasada em garrafão plástico de polipropileno, com capacidade para acondicionamento de 20 litros, dentro dos padrões estabelecidos na legislação vigente, com lacre de segurança e rótulo próprio indicando a marca, a procedência, a validade, os dados da análise e conter o Selo Fiscal de Controle – SEFAZ/AL.  </w:t>
            </w:r>
          </w:p>
          <w:p w:rsidR="009D60A5" w:rsidRDefault="009D60A5" w:rsidP="0051763A">
            <w:pPr>
              <w:jc w:val="both"/>
              <w:rPr>
                <w:rFonts w:asciiTheme="minorHAnsi" w:hAnsiTheme="minorHAnsi" w:cstheme="minorHAnsi"/>
                <w:sz w:val="20"/>
                <w:szCs w:val="20"/>
              </w:rPr>
            </w:pPr>
            <w:r>
              <w:rPr>
                <w:rFonts w:asciiTheme="minorHAnsi" w:hAnsiTheme="minorHAnsi" w:cstheme="minorHAnsi"/>
                <w:sz w:val="20"/>
                <w:szCs w:val="20"/>
              </w:rPr>
              <w:t xml:space="preserve">    </w:t>
            </w:r>
          </w:p>
          <w:p w:rsidR="009D60A5" w:rsidRDefault="009D60A5" w:rsidP="00666D28">
            <w:pPr>
              <w:rPr>
                <w:rFonts w:asciiTheme="minorHAnsi" w:hAnsiTheme="minorHAnsi" w:cstheme="minorHAnsi"/>
                <w:b/>
                <w:bCs/>
                <w:sz w:val="20"/>
                <w:szCs w:val="20"/>
              </w:rPr>
            </w:pPr>
            <w:r>
              <w:rPr>
                <w:rFonts w:asciiTheme="minorHAnsi" w:hAnsiTheme="minorHAnsi" w:cstheme="minorHAnsi"/>
                <w:b/>
                <w:bCs/>
                <w:sz w:val="20"/>
                <w:szCs w:val="20"/>
                <w:highlight w:val="yellow"/>
              </w:rPr>
              <w:t>Sem Comodato.</w:t>
            </w:r>
          </w:p>
          <w:p w:rsidR="009D60A5" w:rsidRDefault="009D60A5" w:rsidP="0051763A">
            <w:pPr>
              <w:jc w:val="center"/>
              <w:rPr>
                <w:rFonts w:asciiTheme="minorHAnsi" w:hAnsiTheme="minorHAnsi" w:cstheme="minorHAnsi"/>
                <w:b/>
                <w:sz w:val="20"/>
                <w:szCs w:val="20"/>
              </w:rPr>
            </w:pPr>
          </w:p>
        </w:tc>
        <w:tc>
          <w:tcPr>
            <w:tcW w:w="1563" w:type="dxa"/>
            <w:tcBorders>
              <w:top w:val="single" w:sz="4" w:space="0" w:color="auto"/>
              <w:left w:val="nil"/>
              <w:bottom w:val="single" w:sz="4" w:space="0" w:color="auto"/>
              <w:right w:val="single" w:sz="4" w:space="0" w:color="auto"/>
            </w:tcBorders>
            <w:vAlign w:val="center"/>
            <w:hideMark/>
          </w:tcPr>
          <w:p w:rsidR="00E51F59" w:rsidRDefault="00E51F59" w:rsidP="0051763A">
            <w:pPr>
              <w:jc w:val="center"/>
              <w:rPr>
                <w:rFonts w:asciiTheme="minorHAnsi" w:hAnsiTheme="minorHAnsi" w:cstheme="minorHAnsi"/>
                <w:color w:val="000000"/>
                <w:sz w:val="20"/>
                <w:szCs w:val="20"/>
              </w:rPr>
            </w:pPr>
            <w:r>
              <w:rPr>
                <w:rFonts w:asciiTheme="minorHAnsi" w:hAnsiTheme="minorHAnsi" w:cstheme="minorHAnsi"/>
                <w:color w:val="000000"/>
                <w:sz w:val="20"/>
                <w:szCs w:val="20"/>
              </w:rPr>
              <w:t>G</w:t>
            </w:r>
            <w:r w:rsidR="009D60A5">
              <w:rPr>
                <w:rFonts w:asciiTheme="minorHAnsi" w:hAnsiTheme="minorHAnsi" w:cstheme="minorHAnsi"/>
                <w:color w:val="000000"/>
                <w:sz w:val="20"/>
                <w:szCs w:val="20"/>
              </w:rPr>
              <w:t>arrafões</w:t>
            </w:r>
          </w:p>
          <w:p w:rsidR="009D60A5" w:rsidRDefault="00E51F59" w:rsidP="0051763A">
            <w:pPr>
              <w:jc w:val="center"/>
              <w:rPr>
                <w:rFonts w:asciiTheme="minorHAnsi" w:hAnsiTheme="minorHAnsi" w:cstheme="minorHAnsi"/>
                <w:sz w:val="20"/>
                <w:szCs w:val="20"/>
              </w:rPr>
            </w:pPr>
            <w:r>
              <w:rPr>
                <w:rFonts w:asciiTheme="minorHAnsi" w:hAnsiTheme="minorHAnsi" w:cstheme="minorHAnsi"/>
                <w:color w:val="000000"/>
                <w:sz w:val="20"/>
                <w:szCs w:val="20"/>
              </w:rPr>
              <w:t xml:space="preserve"> (</w:t>
            </w:r>
            <w:r>
              <w:rPr>
                <w:rFonts w:asciiTheme="minorHAnsi" w:hAnsiTheme="minorHAnsi" w:cstheme="minorHAnsi"/>
                <w:sz w:val="20"/>
                <w:szCs w:val="20"/>
              </w:rPr>
              <w:t>20 litros)</w:t>
            </w:r>
          </w:p>
        </w:tc>
        <w:tc>
          <w:tcPr>
            <w:tcW w:w="2409" w:type="dxa"/>
            <w:tcBorders>
              <w:top w:val="single" w:sz="4" w:space="0" w:color="auto"/>
              <w:left w:val="nil"/>
              <w:bottom w:val="single" w:sz="4" w:space="0" w:color="auto"/>
              <w:right w:val="single" w:sz="4" w:space="0" w:color="auto"/>
            </w:tcBorders>
            <w:vAlign w:val="center"/>
            <w:hideMark/>
          </w:tcPr>
          <w:p w:rsidR="009D60A5" w:rsidRDefault="009D60A5" w:rsidP="0051763A">
            <w:pPr>
              <w:jc w:val="center"/>
              <w:rPr>
                <w:rFonts w:asciiTheme="minorHAnsi" w:hAnsiTheme="minorHAnsi" w:cstheme="minorHAnsi"/>
                <w:b/>
                <w:sz w:val="20"/>
                <w:szCs w:val="20"/>
              </w:rPr>
            </w:pPr>
            <w:r>
              <w:rPr>
                <w:rFonts w:asciiTheme="minorHAnsi" w:hAnsiTheme="minorHAnsi" w:cstheme="minorHAnsi"/>
                <w:b/>
                <w:sz w:val="20"/>
                <w:szCs w:val="20"/>
              </w:rPr>
              <w:t xml:space="preserve">           </w:t>
            </w:r>
          </w:p>
        </w:tc>
      </w:tr>
    </w:tbl>
    <w:p w:rsidR="000C1687" w:rsidRDefault="000C4B87" w:rsidP="000C1687">
      <w:pPr>
        <w:pStyle w:val="Pregaoquadromiolo"/>
        <w:spacing w:after="120"/>
        <w:jc w:val="both"/>
        <w:rPr>
          <w:rFonts w:asciiTheme="minorHAnsi" w:hAnsiTheme="minorHAnsi" w:cstheme="minorHAnsi"/>
          <w:sz w:val="22"/>
          <w:szCs w:val="22"/>
        </w:rPr>
      </w:pPr>
      <w:r w:rsidRPr="00907A1B">
        <w:rPr>
          <w:rFonts w:asciiTheme="minorHAnsi" w:hAnsiTheme="minorHAnsi" w:cstheme="minorHAnsi"/>
          <w:sz w:val="22"/>
          <w:szCs w:val="22"/>
        </w:rPr>
        <w:t>Observações:</w:t>
      </w:r>
    </w:p>
    <w:p w:rsidR="000C4B87" w:rsidRPr="00907A1B" w:rsidRDefault="000C4B87" w:rsidP="000C1687">
      <w:pPr>
        <w:pStyle w:val="Pregaoquadromiolo"/>
        <w:spacing w:after="120"/>
        <w:jc w:val="both"/>
        <w:rPr>
          <w:rFonts w:asciiTheme="minorHAnsi" w:hAnsiTheme="minorHAnsi" w:cstheme="minorHAnsi"/>
          <w:sz w:val="22"/>
          <w:szCs w:val="22"/>
        </w:rPr>
      </w:pPr>
      <w:r w:rsidRPr="00907A1B">
        <w:rPr>
          <w:rFonts w:asciiTheme="minorHAnsi" w:hAnsiTheme="minorHAnsi" w:cstheme="minorHAnsi"/>
          <w:sz w:val="22"/>
          <w:szCs w:val="22"/>
        </w:rPr>
        <w:t xml:space="preserve">Produto sujeito à verificação, no ato da entrega, aos procedimentos administrativos determinados pela Anvisa. </w:t>
      </w:r>
    </w:p>
    <w:p w:rsidR="007338C7" w:rsidRPr="00907A1B" w:rsidRDefault="007338C7" w:rsidP="007338C7">
      <w:pPr>
        <w:pStyle w:val="Pregaoquadromiolo"/>
        <w:spacing w:after="120"/>
        <w:ind w:left="720"/>
        <w:jc w:val="both"/>
        <w:rPr>
          <w:rFonts w:asciiTheme="minorHAnsi" w:hAnsiTheme="minorHAnsi" w:cstheme="minorHAnsi"/>
          <w:sz w:val="22"/>
          <w:szCs w:val="22"/>
        </w:rPr>
      </w:pPr>
    </w:p>
    <w:p w:rsidR="008643AA" w:rsidRPr="00C83E12" w:rsidRDefault="008643AA" w:rsidP="00C83E12">
      <w:pPr>
        <w:autoSpaceDE w:val="0"/>
        <w:autoSpaceDN w:val="0"/>
        <w:adjustRightInd w:val="0"/>
        <w:spacing w:before="120"/>
        <w:jc w:val="both"/>
        <w:rPr>
          <w:rFonts w:asciiTheme="minorHAnsi" w:eastAsia="Calibri" w:hAnsiTheme="minorHAnsi" w:cstheme="minorHAnsi"/>
          <w:sz w:val="22"/>
          <w:szCs w:val="22"/>
        </w:rPr>
      </w:pPr>
    </w:p>
    <w:p w:rsidR="00C26C41" w:rsidRPr="00C83E12" w:rsidRDefault="00C26C41" w:rsidP="008479EF">
      <w:pPr>
        <w:autoSpaceDE w:val="0"/>
        <w:autoSpaceDN w:val="0"/>
        <w:adjustRightInd w:val="0"/>
        <w:spacing w:before="120"/>
        <w:jc w:val="center"/>
        <w:rPr>
          <w:rFonts w:asciiTheme="minorHAnsi" w:eastAsia="Calibri" w:hAnsiTheme="minorHAnsi" w:cstheme="minorHAnsi"/>
          <w:sz w:val="22"/>
          <w:szCs w:val="22"/>
        </w:rPr>
      </w:pPr>
      <w:r w:rsidRPr="00C83E12">
        <w:rPr>
          <w:rFonts w:asciiTheme="minorHAnsi" w:eastAsia="Calibri" w:hAnsiTheme="minorHAnsi" w:cstheme="minorHAnsi"/>
          <w:sz w:val="22"/>
          <w:szCs w:val="22"/>
        </w:rPr>
        <w:t>Maceió/AL, ___ de _______ de 201</w:t>
      </w:r>
      <w:r w:rsidR="009C5725" w:rsidRPr="00C83E12">
        <w:rPr>
          <w:rFonts w:asciiTheme="minorHAnsi" w:eastAsia="Calibri" w:hAnsiTheme="minorHAnsi" w:cstheme="minorHAnsi"/>
          <w:sz w:val="22"/>
          <w:szCs w:val="22"/>
        </w:rPr>
        <w:t>7</w:t>
      </w:r>
      <w:r w:rsidRPr="00C83E12">
        <w:rPr>
          <w:rFonts w:asciiTheme="minorHAnsi" w:eastAsia="Calibri" w:hAnsiTheme="minorHAnsi" w:cstheme="minorHAnsi"/>
          <w:sz w:val="22"/>
          <w:szCs w:val="22"/>
        </w:rPr>
        <w:t>.</w:t>
      </w:r>
    </w:p>
    <w:p w:rsidR="009C26F6" w:rsidRDefault="009C26F6" w:rsidP="002E5379">
      <w:pPr>
        <w:rPr>
          <w:rFonts w:asciiTheme="minorHAnsi" w:hAnsiTheme="minorHAnsi" w:cstheme="minorHAnsi"/>
          <w:b/>
          <w:sz w:val="22"/>
          <w:szCs w:val="22"/>
        </w:rPr>
      </w:pPr>
    </w:p>
    <w:p w:rsidR="002E5379" w:rsidRDefault="002E5379" w:rsidP="002E5379">
      <w:pPr>
        <w:rPr>
          <w:rFonts w:asciiTheme="minorHAnsi" w:hAnsiTheme="minorHAnsi" w:cstheme="minorHAnsi"/>
          <w:b/>
          <w:sz w:val="22"/>
          <w:szCs w:val="22"/>
        </w:rPr>
      </w:pPr>
    </w:p>
    <w:p w:rsidR="002E5379" w:rsidRDefault="002E5379"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E70CE5" w:rsidRDefault="00E70CE5" w:rsidP="002E5379">
      <w:pPr>
        <w:rPr>
          <w:rFonts w:asciiTheme="minorHAnsi" w:hAnsiTheme="minorHAnsi" w:cstheme="minorHAnsi"/>
          <w:b/>
          <w:sz w:val="22"/>
          <w:szCs w:val="22"/>
        </w:rPr>
      </w:pPr>
    </w:p>
    <w:p w:rsidR="00E70CE5" w:rsidRDefault="00E70CE5"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4F5C30" w:rsidRDefault="004F5C30" w:rsidP="002E5379">
      <w:pPr>
        <w:rPr>
          <w:rFonts w:asciiTheme="minorHAnsi" w:hAnsiTheme="minorHAnsi" w:cstheme="minorHAnsi"/>
          <w:b/>
          <w:sz w:val="22"/>
          <w:szCs w:val="22"/>
        </w:rPr>
      </w:pPr>
    </w:p>
    <w:p w:rsidR="00B619B1" w:rsidRPr="00C83E12" w:rsidRDefault="00B619B1" w:rsidP="004F5C30">
      <w:pPr>
        <w:jc w:val="center"/>
        <w:rPr>
          <w:rFonts w:asciiTheme="minorHAnsi" w:hAnsiTheme="minorHAnsi" w:cstheme="minorHAnsi"/>
          <w:b/>
          <w:sz w:val="22"/>
          <w:szCs w:val="22"/>
        </w:rPr>
      </w:pPr>
      <w:r w:rsidRPr="00C83E12">
        <w:rPr>
          <w:rFonts w:asciiTheme="minorHAnsi" w:hAnsiTheme="minorHAnsi" w:cstheme="minorHAnsi"/>
          <w:b/>
          <w:sz w:val="22"/>
          <w:szCs w:val="22"/>
        </w:rPr>
        <w:t>ANEXO II</w:t>
      </w:r>
    </w:p>
    <w:p w:rsidR="00B619B1" w:rsidRPr="00C83E12" w:rsidRDefault="00B619B1" w:rsidP="00C83E12">
      <w:pPr>
        <w:jc w:val="both"/>
        <w:rPr>
          <w:rFonts w:asciiTheme="minorHAnsi" w:hAnsiTheme="minorHAnsi" w:cstheme="minorHAnsi"/>
          <w:sz w:val="22"/>
          <w:szCs w:val="22"/>
        </w:rPr>
      </w:pPr>
    </w:p>
    <w:p w:rsidR="00B619B1" w:rsidRDefault="00B619B1" w:rsidP="00C83E12">
      <w:pPr>
        <w:pStyle w:val="Corpodetexto"/>
        <w:spacing w:before="60"/>
        <w:jc w:val="center"/>
        <w:rPr>
          <w:rFonts w:asciiTheme="minorHAnsi" w:hAnsiTheme="minorHAnsi" w:cstheme="minorHAnsi"/>
          <w:sz w:val="22"/>
          <w:szCs w:val="22"/>
        </w:rPr>
      </w:pPr>
      <w:r w:rsidRPr="00C83E12">
        <w:rPr>
          <w:rFonts w:asciiTheme="minorHAnsi" w:hAnsiTheme="minorHAnsi" w:cstheme="minorHAnsi"/>
          <w:sz w:val="22"/>
          <w:szCs w:val="22"/>
        </w:rPr>
        <w:t>ENDEREÇOS DE ENTREGA DOS ÓRGÃOS</w:t>
      </w:r>
    </w:p>
    <w:p w:rsidR="00B619B1" w:rsidRPr="00C83E12" w:rsidRDefault="00B619B1" w:rsidP="00C83E12">
      <w:pPr>
        <w:pStyle w:val="Corpodetexto"/>
        <w:spacing w:before="60"/>
        <w:rPr>
          <w:rFonts w:asciiTheme="minorHAnsi" w:hAnsiTheme="minorHAnsi" w:cstheme="minorHAnsi"/>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6378"/>
      </w:tblGrid>
      <w:tr w:rsidR="005A608C" w:rsidRPr="00211C75" w:rsidTr="00567593">
        <w:trPr>
          <w:trHeight w:val="524"/>
        </w:trPr>
        <w:tc>
          <w:tcPr>
            <w:tcW w:w="2552" w:type="dxa"/>
            <w:gridSpan w:val="2"/>
          </w:tcPr>
          <w:p w:rsidR="005A608C" w:rsidRPr="00211C75" w:rsidRDefault="005A608C" w:rsidP="00B934E0">
            <w:pPr>
              <w:jc w:val="center"/>
              <w:rPr>
                <w:rFonts w:ascii="Calibri" w:hAnsi="Calibri"/>
              </w:rPr>
            </w:pPr>
            <w:r w:rsidRPr="00211C75">
              <w:rPr>
                <w:rFonts w:ascii="Calibri" w:hAnsi="Calibri"/>
                <w:sz w:val="22"/>
                <w:szCs w:val="22"/>
              </w:rPr>
              <w:t>ÓRGÃO GERENCIADOR</w:t>
            </w:r>
          </w:p>
        </w:tc>
        <w:tc>
          <w:tcPr>
            <w:tcW w:w="6378" w:type="dxa"/>
          </w:tcPr>
          <w:p w:rsidR="005A608C" w:rsidRPr="00211C75" w:rsidRDefault="005A608C" w:rsidP="00475AF2">
            <w:pPr>
              <w:jc w:val="center"/>
              <w:rPr>
                <w:rFonts w:ascii="Calibri" w:hAnsi="Calibri"/>
              </w:rPr>
            </w:pPr>
            <w:r w:rsidRPr="00211C75">
              <w:rPr>
                <w:rFonts w:ascii="Calibri" w:hAnsi="Calibri"/>
                <w:sz w:val="22"/>
                <w:szCs w:val="22"/>
              </w:rPr>
              <w:t>ENDEREÇO</w:t>
            </w:r>
          </w:p>
        </w:tc>
      </w:tr>
      <w:tr w:rsidR="005A608C" w:rsidRPr="00211C75" w:rsidTr="00567593">
        <w:trPr>
          <w:trHeight w:val="257"/>
        </w:trPr>
        <w:tc>
          <w:tcPr>
            <w:tcW w:w="460" w:type="dxa"/>
          </w:tcPr>
          <w:p w:rsidR="005A608C" w:rsidRPr="00211C75" w:rsidRDefault="005A608C" w:rsidP="00B934E0">
            <w:pPr>
              <w:jc w:val="center"/>
              <w:rPr>
                <w:rFonts w:ascii="Calibri" w:hAnsi="Calibri"/>
              </w:rPr>
            </w:pPr>
            <w:r w:rsidRPr="00211C75">
              <w:rPr>
                <w:rFonts w:ascii="Calibri" w:hAnsi="Calibri"/>
                <w:sz w:val="22"/>
                <w:szCs w:val="22"/>
              </w:rPr>
              <w:t>1</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ARSER</w:t>
            </w:r>
          </w:p>
        </w:tc>
        <w:tc>
          <w:tcPr>
            <w:tcW w:w="6378" w:type="dxa"/>
          </w:tcPr>
          <w:p w:rsidR="005A608C" w:rsidRPr="00D01C2A" w:rsidRDefault="00AF45D5" w:rsidP="00B934E0">
            <w:pPr>
              <w:jc w:val="both"/>
              <w:rPr>
                <w:rFonts w:ascii="Calibri" w:hAnsi="Calibri" w:cs="Calibri"/>
                <w:color w:val="000000"/>
              </w:rPr>
            </w:pPr>
            <w:r>
              <w:rPr>
                <w:rFonts w:ascii="Calibri" w:hAnsi="Calibri" w:cs="Calibri"/>
                <w:color w:val="000000"/>
                <w:sz w:val="22"/>
                <w:szCs w:val="22"/>
              </w:rPr>
              <w:t>Praça Visconde de Sinimbu</w:t>
            </w:r>
            <w:r w:rsidR="005A608C" w:rsidRPr="00D01C2A">
              <w:rPr>
                <w:rFonts w:ascii="Calibri" w:hAnsi="Calibri" w:cs="Calibri"/>
                <w:color w:val="000000"/>
                <w:sz w:val="22"/>
                <w:szCs w:val="22"/>
              </w:rPr>
              <w:t xml:space="preserve">, </w:t>
            </w:r>
            <w:r>
              <w:rPr>
                <w:rFonts w:ascii="Calibri" w:hAnsi="Calibri" w:cs="Calibri"/>
                <w:color w:val="000000"/>
                <w:sz w:val="22"/>
                <w:szCs w:val="22"/>
              </w:rPr>
              <w:t xml:space="preserve">141, </w:t>
            </w:r>
            <w:r w:rsidR="005A608C" w:rsidRPr="00D01C2A">
              <w:rPr>
                <w:rFonts w:ascii="Calibri" w:hAnsi="Calibri" w:cs="Calibri"/>
                <w:color w:val="000000"/>
                <w:sz w:val="22"/>
                <w:szCs w:val="22"/>
              </w:rPr>
              <w:t>Centro – Maceió/AL. CEP 57020-380</w:t>
            </w:r>
          </w:p>
        </w:tc>
      </w:tr>
      <w:tr w:rsidR="005A608C" w:rsidRPr="00211C75" w:rsidTr="00567593">
        <w:trPr>
          <w:trHeight w:val="353"/>
        </w:trPr>
        <w:tc>
          <w:tcPr>
            <w:tcW w:w="2552" w:type="dxa"/>
            <w:gridSpan w:val="2"/>
          </w:tcPr>
          <w:p w:rsidR="005A608C" w:rsidRPr="00D01C2A" w:rsidRDefault="005A608C" w:rsidP="00B934E0">
            <w:pPr>
              <w:jc w:val="center"/>
              <w:rPr>
                <w:rFonts w:ascii="Calibri" w:hAnsi="Calibri"/>
                <w:color w:val="000000"/>
              </w:rPr>
            </w:pPr>
            <w:r w:rsidRPr="00D01C2A">
              <w:rPr>
                <w:rFonts w:ascii="Calibri" w:hAnsi="Calibri"/>
                <w:color w:val="000000"/>
                <w:sz w:val="22"/>
                <w:szCs w:val="22"/>
              </w:rPr>
              <w:t>ÓRGÃOS PARTICIPANTES</w:t>
            </w:r>
          </w:p>
        </w:tc>
        <w:tc>
          <w:tcPr>
            <w:tcW w:w="6378" w:type="dxa"/>
          </w:tcPr>
          <w:p w:rsidR="005A608C" w:rsidRPr="00D01C2A" w:rsidRDefault="005A608C" w:rsidP="00475AF2">
            <w:pPr>
              <w:tabs>
                <w:tab w:val="left" w:pos="1605"/>
              </w:tabs>
              <w:jc w:val="center"/>
              <w:rPr>
                <w:rFonts w:ascii="Calibri" w:hAnsi="Calibri" w:cs="Calibri"/>
                <w:color w:val="000000"/>
              </w:rPr>
            </w:pPr>
            <w:r w:rsidRPr="00211C75">
              <w:rPr>
                <w:rFonts w:ascii="Calibri" w:hAnsi="Calibri"/>
                <w:sz w:val="22"/>
                <w:szCs w:val="22"/>
              </w:rPr>
              <w:t>ENDEREÇO</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2</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SEMAS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Oldemburgo Paranhos, Nº 597, Farol – Maceió/AL.</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3</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SMS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4</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SEMEC</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5</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SEMGE</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6</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GP</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Desembargador Almeida Guimarães, Nº 87, Pajuçara – Maceió/AL.</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7</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SEMED</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General Hermes, Nº 1199, Cambona – Maceió/AL. CEP 57017-000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8</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SEMDS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9</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GVP</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Rua Jornalista Lafiete, Nº 47, Poço – Maceió/AL. CEP 57025690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10</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PGM</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11</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rPr>
              <w:t>Av. Theobaldo Barbosa, S/N, Conjunto Joaquim Leão, Vergel do Lago – Maceió/AL. CEP 57015000</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12</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SEMELJ</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Sede administrativa: Rua São Francisco de Assis, 305, Jatiúca // 3315 2751 | Vila Olímpica: Av. Alice Karoline, 43, Cidade Universitária // 3354-1265</w:t>
            </w:r>
          </w:p>
        </w:tc>
      </w:tr>
      <w:tr w:rsidR="005A608C" w:rsidRPr="00211C75" w:rsidTr="00567593">
        <w:trPr>
          <w:trHeight w:val="353"/>
        </w:trPr>
        <w:tc>
          <w:tcPr>
            <w:tcW w:w="460" w:type="dxa"/>
          </w:tcPr>
          <w:p w:rsidR="005A608C" w:rsidRDefault="005A608C" w:rsidP="00B934E0">
            <w:pPr>
              <w:jc w:val="both"/>
              <w:rPr>
                <w:rFonts w:ascii="Calibri" w:hAnsi="Calibri"/>
              </w:rPr>
            </w:pPr>
          </w:p>
          <w:p w:rsidR="005A608C" w:rsidRPr="00211C75" w:rsidRDefault="005A608C" w:rsidP="00B934E0">
            <w:pPr>
              <w:jc w:val="both"/>
              <w:rPr>
                <w:rFonts w:ascii="Calibri" w:hAnsi="Calibri"/>
              </w:rPr>
            </w:pPr>
            <w:r>
              <w:rPr>
                <w:rFonts w:ascii="Calibri" w:hAnsi="Calibri"/>
                <w:sz w:val="22"/>
                <w:szCs w:val="22"/>
              </w:rPr>
              <w:t>13</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SMTT</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5A608C" w:rsidRPr="00211C75" w:rsidTr="00567593">
        <w:trPr>
          <w:trHeight w:val="353"/>
        </w:trPr>
        <w:tc>
          <w:tcPr>
            <w:tcW w:w="460" w:type="dxa"/>
          </w:tcPr>
          <w:p w:rsidR="005A608C" w:rsidRPr="00211C75" w:rsidRDefault="005A608C" w:rsidP="00B934E0">
            <w:pPr>
              <w:jc w:val="both"/>
              <w:rPr>
                <w:rFonts w:ascii="Calibri" w:hAnsi="Calibri"/>
              </w:rPr>
            </w:pPr>
            <w:r>
              <w:rPr>
                <w:rFonts w:ascii="Calibri" w:hAnsi="Calibri"/>
                <w:sz w:val="22"/>
                <w:szCs w:val="22"/>
              </w:rPr>
              <w:t>14</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SEMTABES</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15</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IPREV</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16</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SLUM</w:t>
            </w:r>
          </w:p>
        </w:tc>
        <w:tc>
          <w:tcPr>
            <w:tcW w:w="6378" w:type="dxa"/>
          </w:tcPr>
          <w:p w:rsidR="005A608C" w:rsidRPr="00D01C2A" w:rsidRDefault="005A608C" w:rsidP="00B934E0">
            <w:pPr>
              <w:jc w:val="both"/>
              <w:rPr>
                <w:rFonts w:ascii="Calibri" w:hAnsi="Calibri" w:cs="Calibri"/>
                <w:color w:val="000000"/>
              </w:rPr>
            </w:pPr>
            <w:r w:rsidRPr="00D01C2A">
              <w:rPr>
                <w:rFonts w:ascii="Calibri" w:hAnsi="Calibri" w:cs="Calibri"/>
                <w:color w:val="000000"/>
                <w:sz w:val="22"/>
                <w:szCs w:val="22"/>
                <w:shd w:val="clear" w:color="auto" w:fill="FFFFFF"/>
              </w:rPr>
              <w:t>Praça Ciro Acioly, 96, Ponta Grossa</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57014-710 // Fone: (82) 3315-2600 // Disque Limpeza 0800 082 2600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sidRPr="00D01C2A">
              <w:rPr>
                <w:rFonts w:ascii="Calibri" w:hAnsi="Calibri"/>
                <w:color w:val="000000"/>
                <w:sz w:val="22"/>
                <w:szCs w:val="22"/>
              </w:rPr>
              <w:t>17</w:t>
            </w:r>
          </w:p>
        </w:tc>
        <w:tc>
          <w:tcPr>
            <w:tcW w:w="2092" w:type="dxa"/>
          </w:tcPr>
          <w:p w:rsidR="005A608C" w:rsidRPr="00D01C2A"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D01C2A">
              <w:rPr>
                <w:rFonts w:ascii="Calibri" w:hAnsi="Calibri"/>
                <w:color w:val="000000"/>
                <w:sz w:val="22"/>
                <w:szCs w:val="22"/>
              </w:rPr>
              <w:t>SIMA</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 xml:space="preserve">CEP 57018-330 // Fones: (82) 3315-3821 / 6410 / 3828 Call Center: </w:t>
            </w:r>
            <w:r w:rsidRPr="00D01C2A">
              <w:rPr>
                <w:rFonts w:ascii="Calibri" w:hAnsi="Calibri" w:cs="Calibri"/>
                <w:color w:val="000000"/>
                <w:sz w:val="22"/>
                <w:szCs w:val="22"/>
                <w:shd w:val="clear" w:color="auto" w:fill="FFFFFF"/>
              </w:rPr>
              <w:lastRenderedPageBreak/>
              <w:t>0800 031 9055</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r w:rsidRPr="00D01C2A">
              <w:rPr>
                <w:rFonts w:ascii="Calibri" w:hAnsi="Calibri"/>
                <w:color w:val="000000"/>
                <w:sz w:val="22"/>
                <w:szCs w:val="22"/>
              </w:rPr>
              <w:lastRenderedPageBreak/>
              <w:t>18</w:t>
            </w:r>
          </w:p>
        </w:tc>
        <w:tc>
          <w:tcPr>
            <w:tcW w:w="2092" w:type="dxa"/>
          </w:tcPr>
          <w:p w:rsidR="005A608C" w:rsidRPr="00D01C2A" w:rsidRDefault="005A608C" w:rsidP="00B934E0">
            <w:pPr>
              <w:jc w:val="center"/>
              <w:rPr>
                <w:rFonts w:ascii="Calibri" w:hAnsi="Calibri"/>
                <w:color w:val="000000"/>
              </w:rPr>
            </w:pPr>
            <w:r w:rsidRPr="00D01C2A">
              <w:rPr>
                <w:rFonts w:ascii="Calibri" w:hAnsi="Calibri"/>
                <w:color w:val="000000"/>
                <w:sz w:val="22"/>
                <w:szCs w:val="22"/>
              </w:rPr>
              <w:t>SEMPTUR</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p>
          <w:p w:rsidR="005A608C" w:rsidRPr="00D01C2A" w:rsidRDefault="005A608C" w:rsidP="00B934E0">
            <w:pPr>
              <w:jc w:val="both"/>
              <w:rPr>
                <w:rFonts w:ascii="Calibri" w:hAnsi="Calibri"/>
                <w:color w:val="000000"/>
              </w:rPr>
            </w:pPr>
            <w:r>
              <w:rPr>
                <w:rFonts w:ascii="Calibri" w:hAnsi="Calibri"/>
                <w:color w:val="000000"/>
                <w:sz w:val="22"/>
                <w:szCs w:val="22"/>
              </w:rPr>
              <w:t>19</w:t>
            </w:r>
          </w:p>
        </w:tc>
        <w:tc>
          <w:tcPr>
            <w:tcW w:w="2092" w:type="dxa"/>
          </w:tcPr>
          <w:p w:rsidR="005A608C" w:rsidRPr="008135AB" w:rsidRDefault="005A608C" w:rsidP="00B934E0">
            <w:pPr>
              <w:jc w:val="center"/>
              <w:rPr>
                <w:rFonts w:ascii="Calibri" w:hAnsi="Calibri"/>
                <w:color w:val="000000"/>
              </w:rPr>
            </w:pPr>
          </w:p>
          <w:p w:rsidR="005A608C" w:rsidRPr="00D01C2A" w:rsidRDefault="005A608C" w:rsidP="00B934E0">
            <w:pPr>
              <w:jc w:val="center"/>
              <w:rPr>
                <w:rFonts w:ascii="Calibri" w:hAnsi="Calibri"/>
                <w:color w:val="000000"/>
              </w:rPr>
            </w:pPr>
            <w:r w:rsidRPr="008135AB">
              <w:rPr>
                <w:rFonts w:ascii="Calibri" w:hAnsi="Calibri"/>
                <w:color w:val="000000"/>
              </w:rPr>
              <w:t>SEMINFRA</w:t>
            </w:r>
          </w:p>
        </w:tc>
        <w:tc>
          <w:tcPr>
            <w:tcW w:w="6378" w:type="dxa"/>
          </w:tcPr>
          <w:p w:rsidR="005A608C" w:rsidRPr="00D01C2A" w:rsidRDefault="005A608C"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do Imperador, 307,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57023-060 // Fones: (82) 3315-5005 /3536</w:t>
            </w:r>
          </w:p>
        </w:tc>
      </w:tr>
      <w:tr w:rsidR="005A608C" w:rsidRPr="00D01C2A" w:rsidTr="00567593">
        <w:trPr>
          <w:trHeight w:val="353"/>
        </w:trPr>
        <w:tc>
          <w:tcPr>
            <w:tcW w:w="460" w:type="dxa"/>
          </w:tcPr>
          <w:p w:rsidR="005A608C" w:rsidRPr="00D01C2A" w:rsidRDefault="005A608C" w:rsidP="00B934E0">
            <w:pPr>
              <w:jc w:val="both"/>
              <w:rPr>
                <w:rFonts w:ascii="Calibri" w:hAnsi="Calibri"/>
                <w:color w:val="000000"/>
              </w:rPr>
            </w:pPr>
            <w:r>
              <w:rPr>
                <w:rFonts w:ascii="Calibri" w:hAnsi="Calibri"/>
                <w:color w:val="000000"/>
              </w:rPr>
              <w:t>20</w:t>
            </w:r>
          </w:p>
        </w:tc>
        <w:tc>
          <w:tcPr>
            <w:tcW w:w="2092" w:type="dxa"/>
          </w:tcPr>
          <w:p w:rsidR="005A608C" w:rsidRPr="00D01C2A" w:rsidRDefault="005A608C" w:rsidP="00B934E0">
            <w:pPr>
              <w:jc w:val="center"/>
              <w:rPr>
                <w:rFonts w:ascii="Calibri" w:hAnsi="Calibri"/>
                <w:color w:val="000000"/>
              </w:rPr>
            </w:pPr>
            <w:r>
              <w:rPr>
                <w:rFonts w:ascii="Calibri" w:hAnsi="Calibri"/>
                <w:color w:val="000000"/>
              </w:rPr>
              <w:t>SEDET</w:t>
            </w:r>
          </w:p>
        </w:tc>
        <w:tc>
          <w:tcPr>
            <w:tcW w:w="6378" w:type="dxa"/>
          </w:tcPr>
          <w:p w:rsidR="005A608C" w:rsidRPr="0013413F" w:rsidRDefault="005A608C" w:rsidP="00B934E0">
            <w:pPr>
              <w:jc w:val="both"/>
              <w:rPr>
                <w:rFonts w:ascii="Calibri" w:hAnsi="Calibri" w:cs="Calibri"/>
                <w:color w:val="000000"/>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r w:rsidR="005A608C" w:rsidRPr="00D01C2A" w:rsidTr="00567593">
        <w:trPr>
          <w:trHeight w:val="353"/>
        </w:trPr>
        <w:tc>
          <w:tcPr>
            <w:tcW w:w="460" w:type="dxa"/>
          </w:tcPr>
          <w:p w:rsidR="005A608C" w:rsidRDefault="005A608C" w:rsidP="00B934E0">
            <w:pPr>
              <w:jc w:val="both"/>
              <w:rPr>
                <w:rFonts w:ascii="Calibri" w:hAnsi="Calibri"/>
                <w:color w:val="000000"/>
              </w:rPr>
            </w:pPr>
            <w:r>
              <w:rPr>
                <w:rFonts w:ascii="Calibri" w:hAnsi="Calibri"/>
                <w:color w:val="000000"/>
              </w:rPr>
              <w:t>21</w:t>
            </w:r>
          </w:p>
        </w:tc>
        <w:tc>
          <w:tcPr>
            <w:tcW w:w="2092" w:type="dxa"/>
          </w:tcPr>
          <w:p w:rsidR="005A608C" w:rsidRDefault="005A608C" w:rsidP="00B934E0">
            <w:pPr>
              <w:jc w:val="center"/>
              <w:rPr>
                <w:rFonts w:ascii="Calibri" w:hAnsi="Calibri"/>
                <w:color w:val="000000"/>
              </w:rPr>
            </w:pPr>
            <w:r>
              <w:rPr>
                <w:rFonts w:ascii="Calibri" w:hAnsi="Calibri"/>
                <w:color w:val="000000"/>
              </w:rPr>
              <w:t>FMAC</w:t>
            </w:r>
          </w:p>
        </w:tc>
        <w:tc>
          <w:tcPr>
            <w:tcW w:w="6378" w:type="dxa"/>
          </w:tcPr>
          <w:p w:rsidR="005A608C" w:rsidRPr="008135AB" w:rsidRDefault="005A608C" w:rsidP="00B934E0">
            <w:pPr>
              <w:jc w:val="both"/>
              <w:rPr>
                <w:rFonts w:ascii="Calibri" w:hAnsi="Calibri" w:cs="Calibri"/>
                <w:color w:val="000000"/>
                <w:shd w:val="clear" w:color="auto" w:fill="FFFFFF"/>
              </w:rPr>
            </w:pPr>
            <w:r w:rsidRPr="008135AB">
              <w:rPr>
                <w:rFonts w:ascii="Calibri" w:hAnsi="Calibri" w:cs="Calibri"/>
                <w:color w:val="000000"/>
                <w:sz w:val="22"/>
                <w:szCs w:val="22"/>
                <w:shd w:val="clear" w:color="auto" w:fill="FFFFFF"/>
              </w:rPr>
              <w:t>Av. da Paz, 900, Jaraguá</w:t>
            </w:r>
            <w:r w:rsidRPr="008135AB">
              <w:rPr>
                <w:rStyle w:val="apple-converted-space"/>
                <w:rFonts w:ascii="Calibri" w:hAnsi="Calibri" w:cs="Calibri"/>
                <w:color w:val="000000"/>
                <w:sz w:val="22"/>
                <w:szCs w:val="22"/>
                <w:shd w:val="clear" w:color="auto" w:fill="FFFFFF"/>
              </w:rPr>
              <w:t> </w:t>
            </w:r>
            <w:r w:rsidRPr="008135AB">
              <w:rPr>
                <w:rFonts w:ascii="Calibri" w:hAnsi="Calibri" w:cs="Calibri"/>
                <w:color w:val="000000"/>
                <w:sz w:val="22"/>
                <w:szCs w:val="22"/>
              </w:rPr>
              <w:br/>
            </w:r>
            <w:r w:rsidRPr="008135AB">
              <w:rPr>
                <w:rFonts w:ascii="Calibri" w:hAnsi="Calibri" w:cs="Calibri"/>
                <w:color w:val="000000"/>
                <w:sz w:val="22"/>
                <w:szCs w:val="22"/>
                <w:shd w:val="clear" w:color="auto" w:fill="FFFFFF"/>
              </w:rPr>
              <w:t>CEP 57025-050 // Fones: (82) 3336-2357</w:t>
            </w:r>
          </w:p>
        </w:tc>
      </w:tr>
      <w:tr w:rsidR="005A1AB7" w:rsidRPr="00D01C2A" w:rsidTr="00567593">
        <w:trPr>
          <w:trHeight w:val="353"/>
        </w:trPr>
        <w:tc>
          <w:tcPr>
            <w:tcW w:w="460" w:type="dxa"/>
          </w:tcPr>
          <w:p w:rsidR="005A1AB7" w:rsidRDefault="0085003A" w:rsidP="00B934E0">
            <w:pPr>
              <w:jc w:val="both"/>
              <w:rPr>
                <w:rFonts w:ascii="Calibri" w:hAnsi="Calibri"/>
                <w:color w:val="000000"/>
              </w:rPr>
            </w:pPr>
            <w:r>
              <w:rPr>
                <w:rFonts w:ascii="Calibri" w:hAnsi="Calibri"/>
                <w:color w:val="000000"/>
              </w:rPr>
              <w:t>22</w:t>
            </w:r>
          </w:p>
        </w:tc>
        <w:tc>
          <w:tcPr>
            <w:tcW w:w="2092" w:type="dxa"/>
          </w:tcPr>
          <w:p w:rsidR="005A1AB7" w:rsidRDefault="005A1AB7" w:rsidP="00B934E0">
            <w:pPr>
              <w:jc w:val="center"/>
              <w:rPr>
                <w:rFonts w:ascii="Calibri" w:hAnsi="Calibri"/>
                <w:color w:val="000000"/>
              </w:rPr>
            </w:pPr>
            <w:r>
              <w:rPr>
                <w:rFonts w:ascii="Calibri" w:hAnsi="Calibri"/>
                <w:color w:val="000000"/>
              </w:rPr>
              <w:t>SMCI</w:t>
            </w:r>
          </w:p>
        </w:tc>
        <w:tc>
          <w:tcPr>
            <w:tcW w:w="6378" w:type="dxa"/>
          </w:tcPr>
          <w:p w:rsidR="005A1AB7" w:rsidRPr="008135AB" w:rsidRDefault="0085003A" w:rsidP="00B934E0">
            <w:pPr>
              <w:jc w:val="both"/>
              <w:rPr>
                <w:rFonts w:ascii="Calibri" w:hAnsi="Calibri" w:cs="Calibri"/>
                <w:color w:val="000000"/>
                <w:shd w:val="clear" w:color="auto" w:fill="FFFFFF"/>
              </w:rPr>
            </w:pPr>
            <w:r w:rsidRPr="007659DD">
              <w:rPr>
                <w:rFonts w:asciiTheme="minorHAnsi" w:hAnsiTheme="minorHAnsi" w:cstheme="minorHAnsi"/>
                <w:color w:val="000000" w:themeColor="text1"/>
                <w:sz w:val="22"/>
                <w:szCs w:val="22"/>
              </w:rPr>
              <w:t>Av. Aristeu de Andrade, Nº 406, Farol – Maceió/AL.</w:t>
            </w:r>
          </w:p>
        </w:tc>
      </w:tr>
    </w:tbl>
    <w:p w:rsidR="00B619B1" w:rsidRPr="00C83E12" w:rsidRDefault="00B619B1" w:rsidP="00C83E12">
      <w:pPr>
        <w:jc w:val="both"/>
        <w:rPr>
          <w:rFonts w:asciiTheme="minorHAnsi" w:hAnsiTheme="minorHAnsi" w:cstheme="minorHAnsi"/>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b/>
          <w:sz w:val="22"/>
          <w:szCs w:val="22"/>
        </w:rPr>
      </w:pPr>
    </w:p>
    <w:p w:rsidR="00033806" w:rsidRPr="00C83E12" w:rsidRDefault="00033806" w:rsidP="00C83E12">
      <w:pPr>
        <w:jc w:val="both"/>
        <w:rPr>
          <w:rFonts w:asciiTheme="minorHAnsi" w:hAnsiTheme="minorHAnsi" w:cstheme="minorHAnsi"/>
          <w:sz w:val="22"/>
          <w:szCs w:val="22"/>
        </w:rPr>
      </w:pPr>
    </w:p>
    <w:sectPr w:rsidR="00033806" w:rsidRPr="00C83E12" w:rsidSect="003843FA">
      <w:headerReference w:type="default" r:id="rId8"/>
      <w:footerReference w:type="default" r:id="rId9"/>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02" w:rsidRDefault="00917102" w:rsidP="00380E9E">
      <w:r>
        <w:separator/>
      </w:r>
    </w:p>
  </w:endnote>
  <w:endnote w:type="continuationSeparator" w:id="0">
    <w:p w:rsidR="00917102" w:rsidRDefault="00917102"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5872"/>
      <w:docPartObj>
        <w:docPartGallery w:val="Page Numbers (Bottom of Page)"/>
        <w:docPartUnique/>
      </w:docPartObj>
    </w:sdtPr>
    <w:sdtEndPr/>
    <w:sdtContent>
      <w:p w:rsidR="009B1A1F" w:rsidRDefault="005050C4">
        <w:pPr>
          <w:pStyle w:val="Rodap"/>
          <w:jc w:val="right"/>
        </w:pPr>
        <w:r>
          <w:fldChar w:fldCharType="begin"/>
        </w:r>
        <w:r>
          <w:instrText xml:space="preserve"> PAGE   \* MERGEFORMAT </w:instrText>
        </w:r>
        <w:r>
          <w:fldChar w:fldCharType="separate"/>
        </w:r>
        <w:r w:rsidR="005E0B58">
          <w:rPr>
            <w:noProof/>
          </w:rPr>
          <w:t>9</w:t>
        </w:r>
        <w:r>
          <w:rPr>
            <w:noProof/>
          </w:rPr>
          <w:fldChar w:fldCharType="end"/>
        </w:r>
      </w:p>
    </w:sdtContent>
  </w:sdt>
  <w:p w:rsidR="00917102" w:rsidRPr="00380E9E" w:rsidRDefault="00917102" w:rsidP="00380E9E">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02" w:rsidRDefault="00917102" w:rsidP="00380E9E">
      <w:r>
        <w:separator/>
      </w:r>
    </w:p>
  </w:footnote>
  <w:footnote w:type="continuationSeparator" w:id="0">
    <w:p w:rsidR="00917102" w:rsidRDefault="00917102" w:rsidP="00380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02" w:rsidRDefault="00917102">
    <w:pPr>
      <w:pStyle w:val="Cabealho"/>
    </w:pPr>
  </w:p>
  <w:p w:rsidR="00917102" w:rsidRDefault="00917102">
    <w:pPr>
      <w:pStyle w:val="Cabealho"/>
    </w:pPr>
  </w:p>
  <w:p w:rsidR="00917102" w:rsidRDefault="00917102" w:rsidP="000D5A04">
    <w:pPr>
      <w:pStyle w:val="Cabealho"/>
      <w:jc w:val="center"/>
    </w:pPr>
    <w:r w:rsidRPr="000D5A04">
      <w:rPr>
        <w:noProof/>
        <w:lang w:eastAsia="pt-BR"/>
      </w:rPr>
      <w:drawing>
        <wp:inline distT="0" distB="0" distL="0" distR="0">
          <wp:extent cx="1516323" cy="620973"/>
          <wp:effectExtent l="19050" t="0" r="7677" b="0"/>
          <wp:docPr id="13"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917102" w:rsidRPr="006F4D79" w:rsidRDefault="00917102" w:rsidP="000D5A04">
    <w:pPr>
      <w:pStyle w:val="Ttulo3"/>
      <w:spacing w:before="60"/>
      <w:jc w:val="center"/>
      <w:rPr>
        <w:rFonts w:ascii="Calibri" w:hAnsi="Calibri"/>
        <w:color w:val="045699"/>
        <w:sz w:val="16"/>
        <w:szCs w:val="16"/>
      </w:rPr>
    </w:pPr>
    <w:r w:rsidRPr="006F4D79">
      <w:rPr>
        <w:rFonts w:ascii="Calibri" w:hAnsi="Calibri"/>
        <w:sz w:val="16"/>
        <w:szCs w:val="16"/>
      </w:rPr>
      <w:t>COMISSÃO PERMANENTE DE LICITAÇÃO/ARSER</w:t>
    </w:r>
  </w:p>
  <w:p w:rsidR="00917102" w:rsidRDefault="009171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EE5B52"/>
    <w:lvl w:ilvl="0">
      <w:numFmt w:val="bullet"/>
      <w:lvlText w:val="*"/>
      <w:lvlJc w:val="left"/>
    </w:lvl>
  </w:abstractNum>
  <w:abstractNum w:abstractNumId="1">
    <w:nsid w:val="00113953"/>
    <w:multiLevelType w:val="multilevel"/>
    <w:tmpl w:val="AA76240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24AD2C5A"/>
    <w:multiLevelType w:val="hybridMultilevel"/>
    <w:tmpl w:val="54C6B240"/>
    <w:lvl w:ilvl="0" w:tplc="2398EC50">
      <w:start w:val="1"/>
      <w:numFmt w:val="lowerLetter"/>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861B47"/>
    <w:multiLevelType w:val="hybridMultilevel"/>
    <w:tmpl w:val="5AD2AE2E"/>
    <w:lvl w:ilvl="0" w:tplc="04160013">
      <w:start w:val="1"/>
      <w:numFmt w:val="upperRoman"/>
      <w:lvlText w:val="%1."/>
      <w:lvlJc w:val="right"/>
      <w:pPr>
        <w:tabs>
          <w:tab w:val="num" w:pos="1080"/>
        </w:tabs>
        <w:ind w:left="1080" w:hanging="18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6">
    <w:nsid w:val="344F659A"/>
    <w:multiLevelType w:val="hybridMultilevel"/>
    <w:tmpl w:val="3A6E12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11"/>
  </w:num>
  <w:num w:numId="10">
    <w:abstractNumId w:val="9"/>
  </w:num>
  <w:num w:numId="11">
    <w:abstractNumId w:val="13"/>
  </w:num>
  <w:num w:numId="12">
    <w:abstractNumId w:val="17"/>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3"/>
  </w:num>
  <w:num w:numId="15">
    <w:abstractNumId w:val="6"/>
  </w:num>
  <w:num w:numId="16">
    <w:abstractNumId w:val="16"/>
  </w:num>
  <w:num w:numId="17">
    <w:abstractNumId w:val="1"/>
  </w:num>
  <w:num w:numId="18">
    <w:abstractNumId w:val="14"/>
  </w:num>
  <w:num w:numId="19">
    <w:abstractNumId w:val="4"/>
  </w:num>
  <w:num w:numId="2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2"/>
  </w:compat>
  <w:rsids>
    <w:rsidRoot w:val="00380E9E"/>
    <w:rsid w:val="00011BE2"/>
    <w:rsid w:val="00017413"/>
    <w:rsid w:val="00020663"/>
    <w:rsid w:val="0002295C"/>
    <w:rsid w:val="000300E2"/>
    <w:rsid w:val="00033806"/>
    <w:rsid w:val="00035747"/>
    <w:rsid w:val="00037458"/>
    <w:rsid w:val="00040506"/>
    <w:rsid w:val="00054C99"/>
    <w:rsid w:val="00064679"/>
    <w:rsid w:val="00071EB0"/>
    <w:rsid w:val="00080E64"/>
    <w:rsid w:val="000825D4"/>
    <w:rsid w:val="000961D7"/>
    <w:rsid w:val="000A0A12"/>
    <w:rsid w:val="000A2DC6"/>
    <w:rsid w:val="000C1687"/>
    <w:rsid w:val="000C4B87"/>
    <w:rsid w:val="000D5A04"/>
    <w:rsid w:val="000D62D0"/>
    <w:rsid w:val="000D7246"/>
    <w:rsid w:val="000E11D1"/>
    <w:rsid w:val="000E509B"/>
    <w:rsid w:val="000F5892"/>
    <w:rsid w:val="000F7AAD"/>
    <w:rsid w:val="000F7D31"/>
    <w:rsid w:val="00102145"/>
    <w:rsid w:val="001035FC"/>
    <w:rsid w:val="0010546C"/>
    <w:rsid w:val="00107888"/>
    <w:rsid w:val="001111BA"/>
    <w:rsid w:val="00115CFC"/>
    <w:rsid w:val="00115EB3"/>
    <w:rsid w:val="00121408"/>
    <w:rsid w:val="001234E3"/>
    <w:rsid w:val="00134B23"/>
    <w:rsid w:val="0013797C"/>
    <w:rsid w:val="00142090"/>
    <w:rsid w:val="001446B6"/>
    <w:rsid w:val="00152A71"/>
    <w:rsid w:val="00153FA4"/>
    <w:rsid w:val="00160F3C"/>
    <w:rsid w:val="00171C02"/>
    <w:rsid w:val="001817FE"/>
    <w:rsid w:val="0019629D"/>
    <w:rsid w:val="001969BD"/>
    <w:rsid w:val="001A0045"/>
    <w:rsid w:val="001A767A"/>
    <w:rsid w:val="001B5B08"/>
    <w:rsid w:val="001C000E"/>
    <w:rsid w:val="001C173F"/>
    <w:rsid w:val="001C2B95"/>
    <w:rsid w:val="001C572A"/>
    <w:rsid w:val="001D3B68"/>
    <w:rsid w:val="001D5BF9"/>
    <w:rsid w:val="001E0BB1"/>
    <w:rsid w:val="001E42C4"/>
    <w:rsid w:val="001E524A"/>
    <w:rsid w:val="001E590A"/>
    <w:rsid w:val="001F7172"/>
    <w:rsid w:val="00205C70"/>
    <w:rsid w:val="002155F1"/>
    <w:rsid w:val="00215A76"/>
    <w:rsid w:val="00216FD3"/>
    <w:rsid w:val="00217631"/>
    <w:rsid w:val="002207B0"/>
    <w:rsid w:val="002222A9"/>
    <w:rsid w:val="00222AE4"/>
    <w:rsid w:val="00223CF7"/>
    <w:rsid w:val="00225731"/>
    <w:rsid w:val="00230705"/>
    <w:rsid w:val="00230830"/>
    <w:rsid w:val="002324F9"/>
    <w:rsid w:val="0023469E"/>
    <w:rsid w:val="00236394"/>
    <w:rsid w:val="00243EBE"/>
    <w:rsid w:val="00244606"/>
    <w:rsid w:val="00244DE3"/>
    <w:rsid w:val="002456A0"/>
    <w:rsid w:val="002531CA"/>
    <w:rsid w:val="002576B4"/>
    <w:rsid w:val="00261C1B"/>
    <w:rsid w:val="00270A60"/>
    <w:rsid w:val="00270DAF"/>
    <w:rsid w:val="002751AD"/>
    <w:rsid w:val="002767C9"/>
    <w:rsid w:val="00283CE2"/>
    <w:rsid w:val="00283E55"/>
    <w:rsid w:val="00297070"/>
    <w:rsid w:val="0029715A"/>
    <w:rsid w:val="002A24E3"/>
    <w:rsid w:val="002B2792"/>
    <w:rsid w:val="002D088B"/>
    <w:rsid w:val="002D2DC3"/>
    <w:rsid w:val="002D4F4B"/>
    <w:rsid w:val="002E21BF"/>
    <w:rsid w:val="002E5379"/>
    <w:rsid w:val="00306C91"/>
    <w:rsid w:val="00307063"/>
    <w:rsid w:val="003125AC"/>
    <w:rsid w:val="00314BED"/>
    <w:rsid w:val="0031655B"/>
    <w:rsid w:val="003168F7"/>
    <w:rsid w:val="00326203"/>
    <w:rsid w:val="00326814"/>
    <w:rsid w:val="0032691B"/>
    <w:rsid w:val="00341A62"/>
    <w:rsid w:val="00346BA8"/>
    <w:rsid w:val="0035017E"/>
    <w:rsid w:val="003516E6"/>
    <w:rsid w:val="00351B41"/>
    <w:rsid w:val="003546C5"/>
    <w:rsid w:val="00361777"/>
    <w:rsid w:val="003668B7"/>
    <w:rsid w:val="00380E9E"/>
    <w:rsid w:val="003843FA"/>
    <w:rsid w:val="003849F5"/>
    <w:rsid w:val="003853A2"/>
    <w:rsid w:val="00385A25"/>
    <w:rsid w:val="00386243"/>
    <w:rsid w:val="003B1C34"/>
    <w:rsid w:val="003B2E5C"/>
    <w:rsid w:val="003B5F59"/>
    <w:rsid w:val="003C02E0"/>
    <w:rsid w:val="003C2DF3"/>
    <w:rsid w:val="003C585D"/>
    <w:rsid w:val="003D3C87"/>
    <w:rsid w:val="003D619A"/>
    <w:rsid w:val="003E06B2"/>
    <w:rsid w:val="003E1C7B"/>
    <w:rsid w:val="003E34C7"/>
    <w:rsid w:val="003E7EC7"/>
    <w:rsid w:val="003F1BE1"/>
    <w:rsid w:val="003F6D87"/>
    <w:rsid w:val="004024A0"/>
    <w:rsid w:val="00403868"/>
    <w:rsid w:val="00404291"/>
    <w:rsid w:val="00405C04"/>
    <w:rsid w:val="0040603D"/>
    <w:rsid w:val="00416659"/>
    <w:rsid w:val="0042310B"/>
    <w:rsid w:val="00424996"/>
    <w:rsid w:val="004318B3"/>
    <w:rsid w:val="00475AF2"/>
    <w:rsid w:val="00477F74"/>
    <w:rsid w:val="00493157"/>
    <w:rsid w:val="004944AE"/>
    <w:rsid w:val="00494903"/>
    <w:rsid w:val="004A238E"/>
    <w:rsid w:val="004A26D3"/>
    <w:rsid w:val="004A28E8"/>
    <w:rsid w:val="004A61E6"/>
    <w:rsid w:val="004A78E6"/>
    <w:rsid w:val="004B15B5"/>
    <w:rsid w:val="004B6DD0"/>
    <w:rsid w:val="004B713B"/>
    <w:rsid w:val="004C0328"/>
    <w:rsid w:val="004C0A21"/>
    <w:rsid w:val="004D0E5A"/>
    <w:rsid w:val="004D11B4"/>
    <w:rsid w:val="004D2251"/>
    <w:rsid w:val="004D2E8F"/>
    <w:rsid w:val="004E0360"/>
    <w:rsid w:val="004E2F3B"/>
    <w:rsid w:val="004E372D"/>
    <w:rsid w:val="004F5276"/>
    <w:rsid w:val="004F5C30"/>
    <w:rsid w:val="005050C4"/>
    <w:rsid w:val="005152DE"/>
    <w:rsid w:val="00520F47"/>
    <w:rsid w:val="00524260"/>
    <w:rsid w:val="00526F97"/>
    <w:rsid w:val="00527363"/>
    <w:rsid w:val="00532242"/>
    <w:rsid w:val="00541FFA"/>
    <w:rsid w:val="005448E9"/>
    <w:rsid w:val="005453CA"/>
    <w:rsid w:val="00552BE9"/>
    <w:rsid w:val="0055421E"/>
    <w:rsid w:val="00556C06"/>
    <w:rsid w:val="0056084C"/>
    <w:rsid w:val="005667E7"/>
    <w:rsid w:val="00567593"/>
    <w:rsid w:val="005736E0"/>
    <w:rsid w:val="00584D36"/>
    <w:rsid w:val="00590240"/>
    <w:rsid w:val="005A1AB7"/>
    <w:rsid w:val="005A2A2A"/>
    <w:rsid w:val="005A608C"/>
    <w:rsid w:val="005A6A23"/>
    <w:rsid w:val="005A76AB"/>
    <w:rsid w:val="005B1C74"/>
    <w:rsid w:val="005B4E69"/>
    <w:rsid w:val="005C20E6"/>
    <w:rsid w:val="005C2338"/>
    <w:rsid w:val="005C7A26"/>
    <w:rsid w:val="005D1071"/>
    <w:rsid w:val="005D3E0D"/>
    <w:rsid w:val="005E0B58"/>
    <w:rsid w:val="005E215A"/>
    <w:rsid w:val="005E40C5"/>
    <w:rsid w:val="005F0668"/>
    <w:rsid w:val="005F62A7"/>
    <w:rsid w:val="00601DF5"/>
    <w:rsid w:val="00602E21"/>
    <w:rsid w:val="00615520"/>
    <w:rsid w:val="00616035"/>
    <w:rsid w:val="00624CA4"/>
    <w:rsid w:val="00631B3B"/>
    <w:rsid w:val="006350A8"/>
    <w:rsid w:val="00647953"/>
    <w:rsid w:val="0065650A"/>
    <w:rsid w:val="00660C85"/>
    <w:rsid w:val="00662DC2"/>
    <w:rsid w:val="00666D28"/>
    <w:rsid w:val="00675EFC"/>
    <w:rsid w:val="00685DB8"/>
    <w:rsid w:val="00693981"/>
    <w:rsid w:val="00696865"/>
    <w:rsid w:val="006A2897"/>
    <w:rsid w:val="006A34E9"/>
    <w:rsid w:val="006B13F7"/>
    <w:rsid w:val="006B2A0A"/>
    <w:rsid w:val="006B4183"/>
    <w:rsid w:val="006C182D"/>
    <w:rsid w:val="006C26FC"/>
    <w:rsid w:val="006C342F"/>
    <w:rsid w:val="006D68C2"/>
    <w:rsid w:val="006E115D"/>
    <w:rsid w:val="006E60BB"/>
    <w:rsid w:val="006F1391"/>
    <w:rsid w:val="006F4619"/>
    <w:rsid w:val="006F4627"/>
    <w:rsid w:val="006F55E1"/>
    <w:rsid w:val="00703B24"/>
    <w:rsid w:val="00715832"/>
    <w:rsid w:val="00716CA3"/>
    <w:rsid w:val="0071776A"/>
    <w:rsid w:val="007338C7"/>
    <w:rsid w:val="00735377"/>
    <w:rsid w:val="007451C4"/>
    <w:rsid w:val="00746689"/>
    <w:rsid w:val="00750C5B"/>
    <w:rsid w:val="00753F17"/>
    <w:rsid w:val="00754DA0"/>
    <w:rsid w:val="00756260"/>
    <w:rsid w:val="00762721"/>
    <w:rsid w:val="00763A5C"/>
    <w:rsid w:val="00775BEF"/>
    <w:rsid w:val="00781735"/>
    <w:rsid w:val="007831FF"/>
    <w:rsid w:val="00783DBB"/>
    <w:rsid w:val="00792BF9"/>
    <w:rsid w:val="00796236"/>
    <w:rsid w:val="007A1466"/>
    <w:rsid w:val="007A75C8"/>
    <w:rsid w:val="007B1DB9"/>
    <w:rsid w:val="007B4201"/>
    <w:rsid w:val="007B6D58"/>
    <w:rsid w:val="007D1921"/>
    <w:rsid w:val="007D6162"/>
    <w:rsid w:val="007E0EFA"/>
    <w:rsid w:val="007E4906"/>
    <w:rsid w:val="007F7F1A"/>
    <w:rsid w:val="00800B7F"/>
    <w:rsid w:val="00803B89"/>
    <w:rsid w:val="00812968"/>
    <w:rsid w:val="008202A2"/>
    <w:rsid w:val="00821F29"/>
    <w:rsid w:val="00822A3A"/>
    <w:rsid w:val="00825C3C"/>
    <w:rsid w:val="00826BF5"/>
    <w:rsid w:val="00834A48"/>
    <w:rsid w:val="0083730E"/>
    <w:rsid w:val="008479EF"/>
    <w:rsid w:val="0085003A"/>
    <w:rsid w:val="00850874"/>
    <w:rsid w:val="00853565"/>
    <w:rsid w:val="00853E3B"/>
    <w:rsid w:val="00854B6A"/>
    <w:rsid w:val="00856144"/>
    <w:rsid w:val="008643AA"/>
    <w:rsid w:val="008733D9"/>
    <w:rsid w:val="008737A3"/>
    <w:rsid w:val="008749B1"/>
    <w:rsid w:val="008757B6"/>
    <w:rsid w:val="00877B80"/>
    <w:rsid w:val="00883B21"/>
    <w:rsid w:val="00887169"/>
    <w:rsid w:val="008902E9"/>
    <w:rsid w:val="008952FF"/>
    <w:rsid w:val="008A1200"/>
    <w:rsid w:val="008A2484"/>
    <w:rsid w:val="008A45F9"/>
    <w:rsid w:val="008A6253"/>
    <w:rsid w:val="008C2D6E"/>
    <w:rsid w:val="008C7334"/>
    <w:rsid w:val="008C741C"/>
    <w:rsid w:val="008E3F81"/>
    <w:rsid w:val="008F2125"/>
    <w:rsid w:val="008F3F2F"/>
    <w:rsid w:val="008F4A8F"/>
    <w:rsid w:val="008F58BF"/>
    <w:rsid w:val="009037F7"/>
    <w:rsid w:val="00906AFF"/>
    <w:rsid w:val="00907A1B"/>
    <w:rsid w:val="00907D04"/>
    <w:rsid w:val="00912055"/>
    <w:rsid w:val="00917102"/>
    <w:rsid w:val="009172D1"/>
    <w:rsid w:val="00920EDA"/>
    <w:rsid w:val="00925651"/>
    <w:rsid w:val="00925975"/>
    <w:rsid w:val="00925A2D"/>
    <w:rsid w:val="00931BB9"/>
    <w:rsid w:val="009361E9"/>
    <w:rsid w:val="009616D2"/>
    <w:rsid w:val="009877CB"/>
    <w:rsid w:val="00987F64"/>
    <w:rsid w:val="00990800"/>
    <w:rsid w:val="009930CB"/>
    <w:rsid w:val="00993983"/>
    <w:rsid w:val="009A1591"/>
    <w:rsid w:val="009A6D8B"/>
    <w:rsid w:val="009B1A1F"/>
    <w:rsid w:val="009B5B1B"/>
    <w:rsid w:val="009C26F6"/>
    <w:rsid w:val="009C3133"/>
    <w:rsid w:val="009C3D59"/>
    <w:rsid w:val="009C5725"/>
    <w:rsid w:val="009C5993"/>
    <w:rsid w:val="009D60A5"/>
    <w:rsid w:val="009D60EE"/>
    <w:rsid w:val="009E64E0"/>
    <w:rsid w:val="00A00E6B"/>
    <w:rsid w:val="00A01C40"/>
    <w:rsid w:val="00A03249"/>
    <w:rsid w:val="00A14EEF"/>
    <w:rsid w:val="00A16D2F"/>
    <w:rsid w:val="00A22C8F"/>
    <w:rsid w:val="00A2673A"/>
    <w:rsid w:val="00A32EA9"/>
    <w:rsid w:val="00A340E6"/>
    <w:rsid w:val="00A4325F"/>
    <w:rsid w:val="00A52A1A"/>
    <w:rsid w:val="00A53A2E"/>
    <w:rsid w:val="00A56293"/>
    <w:rsid w:val="00A65061"/>
    <w:rsid w:val="00A667F5"/>
    <w:rsid w:val="00A70155"/>
    <w:rsid w:val="00A73385"/>
    <w:rsid w:val="00A753FB"/>
    <w:rsid w:val="00A75851"/>
    <w:rsid w:val="00A91205"/>
    <w:rsid w:val="00A914D0"/>
    <w:rsid w:val="00AA4789"/>
    <w:rsid w:val="00AB2C66"/>
    <w:rsid w:val="00AC0548"/>
    <w:rsid w:val="00AC6412"/>
    <w:rsid w:val="00AE1041"/>
    <w:rsid w:val="00AE1C16"/>
    <w:rsid w:val="00AF45D5"/>
    <w:rsid w:val="00B06590"/>
    <w:rsid w:val="00B11860"/>
    <w:rsid w:val="00B11F61"/>
    <w:rsid w:val="00B160EC"/>
    <w:rsid w:val="00B23570"/>
    <w:rsid w:val="00B27820"/>
    <w:rsid w:val="00B27867"/>
    <w:rsid w:val="00B32AED"/>
    <w:rsid w:val="00B34CD5"/>
    <w:rsid w:val="00B44EA8"/>
    <w:rsid w:val="00B471F8"/>
    <w:rsid w:val="00B55A97"/>
    <w:rsid w:val="00B619B1"/>
    <w:rsid w:val="00B634D8"/>
    <w:rsid w:val="00B63A5E"/>
    <w:rsid w:val="00B67A6C"/>
    <w:rsid w:val="00B71069"/>
    <w:rsid w:val="00B72A0A"/>
    <w:rsid w:val="00B755A7"/>
    <w:rsid w:val="00B86260"/>
    <w:rsid w:val="00B86F95"/>
    <w:rsid w:val="00BA1A16"/>
    <w:rsid w:val="00BA5328"/>
    <w:rsid w:val="00BC0E88"/>
    <w:rsid w:val="00BD1643"/>
    <w:rsid w:val="00BD2A9F"/>
    <w:rsid w:val="00BD2FCA"/>
    <w:rsid w:val="00BE016F"/>
    <w:rsid w:val="00BE137A"/>
    <w:rsid w:val="00BE1BEB"/>
    <w:rsid w:val="00BE62E9"/>
    <w:rsid w:val="00BE7220"/>
    <w:rsid w:val="00BF2564"/>
    <w:rsid w:val="00BF47BD"/>
    <w:rsid w:val="00C10065"/>
    <w:rsid w:val="00C1587C"/>
    <w:rsid w:val="00C26C41"/>
    <w:rsid w:val="00C302D0"/>
    <w:rsid w:val="00C30D1E"/>
    <w:rsid w:val="00C34860"/>
    <w:rsid w:val="00C34BBD"/>
    <w:rsid w:val="00C41E55"/>
    <w:rsid w:val="00C4586E"/>
    <w:rsid w:val="00C47586"/>
    <w:rsid w:val="00C54ADB"/>
    <w:rsid w:val="00C643C2"/>
    <w:rsid w:val="00C72473"/>
    <w:rsid w:val="00C80662"/>
    <w:rsid w:val="00C83E12"/>
    <w:rsid w:val="00C840E0"/>
    <w:rsid w:val="00C877CD"/>
    <w:rsid w:val="00C96F3B"/>
    <w:rsid w:val="00CA7E3D"/>
    <w:rsid w:val="00CB341B"/>
    <w:rsid w:val="00CC2B78"/>
    <w:rsid w:val="00CC7021"/>
    <w:rsid w:val="00CD03DA"/>
    <w:rsid w:val="00CD3F2C"/>
    <w:rsid w:val="00CE7103"/>
    <w:rsid w:val="00CF28A9"/>
    <w:rsid w:val="00CF3941"/>
    <w:rsid w:val="00D009CE"/>
    <w:rsid w:val="00D03D04"/>
    <w:rsid w:val="00D03FC4"/>
    <w:rsid w:val="00D122DC"/>
    <w:rsid w:val="00D25321"/>
    <w:rsid w:val="00D261BB"/>
    <w:rsid w:val="00D275C8"/>
    <w:rsid w:val="00D40EA8"/>
    <w:rsid w:val="00D5415E"/>
    <w:rsid w:val="00D66255"/>
    <w:rsid w:val="00D751F6"/>
    <w:rsid w:val="00D874F1"/>
    <w:rsid w:val="00D913C5"/>
    <w:rsid w:val="00D91BBD"/>
    <w:rsid w:val="00D971BB"/>
    <w:rsid w:val="00DA21E7"/>
    <w:rsid w:val="00DB2169"/>
    <w:rsid w:val="00DB3988"/>
    <w:rsid w:val="00DC528D"/>
    <w:rsid w:val="00DC653F"/>
    <w:rsid w:val="00DE3BD1"/>
    <w:rsid w:val="00DE589C"/>
    <w:rsid w:val="00DF2CB3"/>
    <w:rsid w:val="00DF57FF"/>
    <w:rsid w:val="00E00EC4"/>
    <w:rsid w:val="00E04B31"/>
    <w:rsid w:val="00E1625A"/>
    <w:rsid w:val="00E21FE4"/>
    <w:rsid w:val="00E26B09"/>
    <w:rsid w:val="00E33357"/>
    <w:rsid w:val="00E36A81"/>
    <w:rsid w:val="00E4000B"/>
    <w:rsid w:val="00E40ADA"/>
    <w:rsid w:val="00E454F8"/>
    <w:rsid w:val="00E51F59"/>
    <w:rsid w:val="00E54141"/>
    <w:rsid w:val="00E54B9E"/>
    <w:rsid w:val="00E621F9"/>
    <w:rsid w:val="00E63535"/>
    <w:rsid w:val="00E70CE5"/>
    <w:rsid w:val="00E7513A"/>
    <w:rsid w:val="00E760AB"/>
    <w:rsid w:val="00E806E5"/>
    <w:rsid w:val="00E81CD0"/>
    <w:rsid w:val="00E87B0D"/>
    <w:rsid w:val="00E9084D"/>
    <w:rsid w:val="00E942DD"/>
    <w:rsid w:val="00E94BC3"/>
    <w:rsid w:val="00E94FC9"/>
    <w:rsid w:val="00EA36AB"/>
    <w:rsid w:val="00EB73CC"/>
    <w:rsid w:val="00EC38EB"/>
    <w:rsid w:val="00EC5AA2"/>
    <w:rsid w:val="00EE7D0B"/>
    <w:rsid w:val="00EF6583"/>
    <w:rsid w:val="00F02B40"/>
    <w:rsid w:val="00F12446"/>
    <w:rsid w:val="00F14A3F"/>
    <w:rsid w:val="00F15F43"/>
    <w:rsid w:val="00F2112A"/>
    <w:rsid w:val="00F21289"/>
    <w:rsid w:val="00F21F62"/>
    <w:rsid w:val="00F226A1"/>
    <w:rsid w:val="00F42030"/>
    <w:rsid w:val="00F43CD0"/>
    <w:rsid w:val="00F471C8"/>
    <w:rsid w:val="00F523E3"/>
    <w:rsid w:val="00F52865"/>
    <w:rsid w:val="00F5623E"/>
    <w:rsid w:val="00F601B5"/>
    <w:rsid w:val="00F61DB6"/>
    <w:rsid w:val="00F63539"/>
    <w:rsid w:val="00F92EE9"/>
    <w:rsid w:val="00F93D87"/>
    <w:rsid w:val="00F95AE4"/>
    <w:rsid w:val="00F978BB"/>
    <w:rsid w:val="00FA0016"/>
    <w:rsid w:val="00FB5818"/>
    <w:rsid w:val="00FB6D5E"/>
    <w:rsid w:val="00FC7432"/>
    <w:rsid w:val="00FD220B"/>
    <w:rsid w:val="00FD2E7C"/>
    <w:rsid w:val="00FD3C59"/>
    <w:rsid w:val="00FF23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5:docId w15:val="{0719FC77-D079-41AE-B593-B644041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basedOn w:val="Fontepargpadro"/>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gaoquadromiolo">
    <w:name w:val="Pregao quadro miolo"/>
    <w:basedOn w:val="Normal"/>
    <w:rsid w:val="000C4B87"/>
    <w:pPr>
      <w:spacing w:line="260" w:lineRule="exact"/>
    </w:pPr>
    <w:rPr>
      <w:rFonts w:ascii="Arial" w:hAnsi="Arial" w:cs="Arial"/>
      <w:sz w:val="20"/>
    </w:rPr>
  </w:style>
  <w:style w:type="character" w:customStyle="1" w:styleId="apple-converted-space">
    <w:name w:val="apple-converted-space"/>
    <w:basedOn w:val="Fontepargpadro"/>
    <w:rsid w:val="005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404A9-C7E9-49AD-B438-D0C93348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13</Pages>
  <Words>4584</Words>
  <Characters>24759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Philippe</cp:lastModifiedBy>
  <cp:revision>98</cp:revision>
  <cp:lastPrinted>2017-06-22T11:45:00Z</cp:lastPrinted>
  <dcterms:created xsi:type="dcterms:W3CDTF">2017-04-19T17:52:00Z</dcterms:created>
  <dcterms:modified xsi:type="dcterms:W3CDTF">2017-06-28T13:13:00Z</dcterms:modified>
</cp:coreProperties>
</file>