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A69" w:rsidRPr="00315303" w:rsidRDefault="00FC5A69" w:rsidP="00690CC1">
      <w:pPr>
        <w:ind w:left="1416" w:firstLine="708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</w:t>
      </w:r>
      <w:r w:rsidRPr="00FC5A69">
        <w:rPr>
          <w:b/>
          <w:szCs w:val="32"/>
        </w:rPr>
        <w:t>TERMO DE REFERÊNCIA</w:t>
      </w:r>
    </w:p>
    <w:p w:rsidR="00FC5A69" w:rsidRPr="00315303" w:rsidRDefault="00FC5A69" w:rsidP="00690CC1">
      <w:pPr>
        <w:jc w:val="both"/>
        <w:rPr>
          <w:b/>
          <w:sz w:val="32"/>
          <w:szCs w:val="32"/>
        </w:rPr>
      </w:pPr>
    </w:p>
    <w:p w:rsidR="00FC5A69" w:rsidRPr="00315303" w:rsidRDefault="00E5576C" w:rsidP="00690CC1">
      <w:pPr>
        <w:ind w:left="1843" w:right="2266"/>
        <w:jc w:val="both"/>
        <w:rPr>
          <w:rFonts w:ascii="Times New Roman" w:hAnsi="Times New Roman"/>
        </w:rPr>
      </w:pPr>
      <w:r w:rsidRPr="00015985">
        <w:rPr>
          <w:rFonts w:ascii="Times New Roman" w:hAnsi="Times New Roman"/>
          <w:color w:val="000000"/>
        </w:rPr>
        <w:t xml:space="preserve">Lei 8.666/93, art. </w:t>
      </w:r>
      <w:r>
        <w:rPr>
          <w:rFonts w:ascii="Times New Roman" w:hAnsi="Times New Roman"/>
          <w:color w:val="000000"/>
        </w:rPr>
        <w:t>24</w:t>
      </w:r>
      <w:r w:rsidRPr="00015985"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color w:val="000000"/>
        </w:rPr>
        <w:t>caput e inciso II. Dispensa de Licitação.</w:t>
      </w:r>
      <w:r w:rsidRPr="00015985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Decreto Federal nº 9.412/2018.</w:t>
      </w:r>
      <w:r w:rsidR="00B746B5">
        <w:rPr>
          <w:rFonts w:ascii="Times New Roman" w:hAnsi="Times New Roman"/>
          <w:color w:val="000000"/>
        </w:rPr>
        <w:t>. C</w:t>
      </w:r>
      <w:r w:rsidR="00FC5A69" w:rsidRPr="00315303">
        <w:rPr>
          <w:rFonts w:ascii="Times New Roman" w:hAnsi="Times New Roman"/>
        </w:rPr>
        <w:t>umpre-se apresentar o estudo preliminar denominado “</w:t>
      </w:r>
      <w:r w:rsidR="00FC5A69" w:rsidRPr="00315303">
        <w:rPr>
          <w:rFonts w:ascii="Times New Roman" w:hAnsi="Times New Roman"/>
          <w:i/>
        </w:rPr>
        <w:t>Termo de Referência</w:t>
      </w:r>
      <w:r w:rsidR="00FC5A69" w:rsidRPr="00315303">
        <w:rPr>
          <w:rFonts w:ascii="Times New Roman" w:hAnsi="Times New Roman"/>
        </w:rPr>
        <w:t xml:space="preserve">“, com objetivo de reunir elementos necessários e suficientes à caracterização do objeto a ser contratado, fornecendo subsídios para a </w:t>
      </w:r>
      <w:r w:rsidR="00E6165E">
        <w:rPr>
          <w:rFonts w:ascii="Times New Roman" w:hAnsi="Times New Roman"/>
        </w:rPr>
        <w:t xml:space="preserve">montagem </w:t>
      </w:r>
      <w:r w:rsidR="00C1564F">
        <w:rPr>
          <w:rFonts w:ascii="Times New Roman" w:hAnsi="Times New Roman"/>
        </w:rPr>
        <w:t>d</w:t>
      </w:r>
      <w:r w:rsidR="00E6165E">
        <w:rPr>
          <w:rFonts w:ascii="Times New Roman" w:hAnsi="Times New Roman"/>
        </w:rPr>
        <w:t>a</w:t>
      </w:r>
      <w:r w:rsidR="00FC5A69" w:rsidRPr="00315303">
        <w:rPr>
          <w:rFonts w:ascii="Times New Roman" w:hAnsi="Times New Roman"/>
        </w:rPr>
        <w:t xml:space="preserve"> contratação do(s) bem (ns) e/ou serviço(s) a ser</w:t>
      </w:r>
      <w:r w:rsidR="00C1564F">
        <w:rPr>
          <w:rFonts w:ascii="Times New Roman" w:hAnsi="Times New Roman"/>
        </w:rPr>
        <w:t xml:space="preserve"> </w:t>
      </w:r>
      <w:r w:rsidR="00FC5A69" w:rsidRPr="00315303">
        <w:rPr>
          <w:rFonts w:ascii="Times New Roman" w:hAnsi="Times New Roman"/>
        </w:rPr>
        <w:t>(em) adquiridos(s) a preços praticados no mercado.</w:t>
      </w:r>
    </w:p>
    <w:p w:rsidR="00FC5A69" w:rsidRPr="00315303" w:rsidRDefault="00FC5A69" w:rsidP="00690CC1">
      <w:pPr>
        <w:ind w:left="1134" w:right="1388"/>
        <w:jc w:val="both"/>
        <w:rPr>
          <w:rFonts w:ascii="Times New Roman" w:hAnsi="Times New Roman"/>
        </w:rPr>
      </w:pPr>
    </w:p>
    <w:p w:rsidR="00015985" w:rsidRDefault="00FC5A69" w:rsidP="00015985">
      <w:pPr>
        <w:pStyle w:val="PargrafodaLista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315303">
        <w:rPr>
          <w:rFonts w:ascii="Times New Roman" w:hAnsi="Times New Roman"/>
          <w:b/>
          <w:sz w:val="24"/>
          <w:szCs w:val="24"/>
        </w:rPr>
        <w:t>OBJETO</w:t>
      </w:r>
    </w:p>
    <w:p w:rsidR="005013C5" w:rsidRDefault="005013C5" w:rsidP="005013C5">
      <w:pPr>
        <w:pStyle w:val="PargrafodaLista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:rsidR="005013C5" w:rsidRPr="00E5576C" w:rsidRDefault="0027408B" w:rsidP="00E5576C">
      <w:pPr>
        <w:pStyle w:val="PargrafodaLista"/>
        <w:widowControl w:val="0"/>
        <w:autoSpaceDE w:val="0"/>
        <w:autoSpaceDN w:val="0"/>
        <w:adjustRightInd w:val="0"/>
        <w:spacing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pretensa aquisição tem como </w:t>
      </w:r>
      <w:r w:rsidR="005013C5" w:rsidRPr="005013C5">
        <w:rPr>
          <w:rFonts w:ascii="Times New Roman" w:hAnsi="Times New Roman"/>
          <w:sz w:val="24"/>
          <w:szCs w:val="24"/>
        </w:rPr>
        <w:t>objeto a</w:t>
      </w:r>
      <w:r w:rsidR="00E106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compra</w:t>
      </w:r>
      <w:r w:rsidR="00E1067F">
        <w:rPr>
          <w:rFonts w:ascii="Times New Roman" w:hAnsi="Times New Roman"/>
          <w:sz w:val="24"/>
          <w:szCs w:val="24"/>
        </w:rPr>
        <w:t xml:space="preserve"> de </w:t>
      </w:r>
      <w:r w:rsidR="00E5576C">
        <w:rPr>
          <w:rFonts w:ascii="Times New Roman" w:hAnsi="Times New Roman"/>
          <w:sz w:val="24"/>
          <w:szCs w:val="24"/>
        </w:rPr>
        <w:t xml:space="preserve">um computador </w:t>
      </w:r>
      <w:r>
        <w:rPr>
          <w:rFonts w:ascii="Times New Roman" w:hAnsi="Times New Roman"/>
          <w:sz w:val="24"/>
          <w:szCs w:val="24"/>
        </w:rPr>
        <w:t>com peças  específica</w:t>
      </w:r>
      <w:r w:rsidR="00E1067F">
        <w:rPr>
          <w:rFonts w:ascii="Times New Roman" w:hAnsi="Times New Roman"/>
          <w:sz w:val="24"/>
          <w:szCs w:val="24"/>
        </w:rPr>
        <w:t>s de informática</w:t>
      </w:r>
      <w:r w:rsidR="005013C5" w:rsidRPr="005013C5">
        <w:rPr>
          <w:rFonts w:ascii="Times New Roman" w:hAnsi="Times New Roman"/>
          <w:sz w:val="24"/>
          <w:szCs w:val="24"/>
        </w:rPr>
        <w:t>,</w:t>
      </w:r>
      <w:r w:rsidR="002623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que vista a criação de uma ilha de edição para produção de vídeos mais elaborados e imagens em alta resolução, para atender </w:t>
      </w:r>
      <w:r w:rsidR="0026232F">
        <w:rPr>
          <w:rFonts w:ascii="Times New Roman" w:hAnsi="Times New Roman"/>
          <w:sz w:val="24"/>
          <w:szCs w:val="24"/>
        </w:rPr>
        <w:t xml:space="preserve">as necessidades internas desta Secretaria Municipal de Turismo, Esporte e Lazer - SEMTEL, </w:t>
      </w:r>
      <w:r w:rsidR="00E5576C">
        <w:rPr>
          <w:rFonts w:ascii="Times New Roman" w:hAnsi="Times New Roman"/>
          <w:sz w:val="24"/>
          <w:szCs w:val="24"/>
        </w:rPr>
        <w:t>c</w:t>
      </w:r>
      <w:r w:rsidR="005013C5" w:rsidRPr="005013C5">
        <w:rPr>
          <w:rFonts w:ascii="Times New Roman" w:hAnsi="Times New Roman"/>
          <w:sz w:val="24"/>
          <w:szCs w:val="24"/>
        </w:rPr>
        <w:t>onforme descrição, quantidades e especificações constantes no Anexo I deste termo</w:t>
      </w:r>
      <w:r w:rsidR="005013C5" w:rsidRPr="005013C5">
        <w:rPr>
          <w:rFonts w:ascii="Times New Roman" w:hAnsi="Times New Roman"/>
          <w:b/>
          <w:bCs/>
          <w:sz w:val="24"/>
          <w:szCs w:val="24"/>
        </w:rPr>
        <w:t>.</w:t>
      </w:r>
    </w:p>
    <w:p w:rsidR="00647D41" w:rsidRPr="005013C5" w:rsidRDefault="00647D41" w:rsidP="005013C5">
      <w:pPr>
        <w:pStyle w:val="PargrafodaLista"/>
        <w:widowControl w:val="0"/>
        <w:autoSpaceDE w:val="0"/>
        <w:autoSpaceDN w:val="0"/>
        <w:adjustRightInd w:val="0"/>
        <w:spacing w:line="36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</w:p>
    <w:p w:rsidR="00FC5A69" w:rsidRPr="005013C5" w:rsidRDefault="00FC5A69" w:rsidP="005013C5">
      <w:pPr>
        <w:pStyle w:val="PargrafodaLista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5013C5">
        <w:rPr>
          <w:rFonts w:ascii="Times New Roman" w:hAnsi="Times New Roman"/>
          <w:b/>
          <w:szCs w:val="24"/>
        </w:rPr>
        <w:t>JUSTIFICATIVA</w:t>
      </w:r>
    </w:p>
    <w:p w:rsidR="0026636D" w:rsidRDefault="005013C5" w:rsidP="0027408B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/>
        </w:rPr>
        <w:t xml:space="preserve">       </w:t>
      </w:r>
      <w:r w:rsidR="00E1067F">
        <w:rPr>
          <w:rFonts w:ascii="Times New Roman" w:hAnsi="Times New Roman" w:cs="Times New Roman"/>
          <w:szCs w:val="24"/>
        </w:rPr>
        <w:t xml:space="preserve">A </w:t>
      </w:r>
      <w:r w:rsidR="00796D0A">
        <w:rPr>
          <w:rFonts w:ascii="Times New Roman" w:hAnsi="Times New Roman" w:cs="Times New Roman"/>
          <w:szCs w:val="24"/>
        </w:rPr>
        <w:t xml:space="preserve">sugerida </w:t>
      </w:r>
      <w:r>
        <w:rPr>
          <w:rFonts w:ascii="Times New Roman" w:hAnsi="Times New Roman" w:cs="Times New Roman"/>
          <w:szCs w:val="24"/>
        </w:rPr>
        <w:t xml:space="preserve">aquisição </w:t>
      </w:r>
      <w:r w:rsidR="00796D0A">
        <w:rPr>
          <w:rFonts w:ascii="Times New Roman" w:hAnsi="Times New Roman" w:cs="Times New Roman"/>
          <w:szCs w:val="24"/>
        </w:rPr>
        <w:t>dos</w:t>
      </w:r>
      <w:r>
        <w:rPr>
          <w:rFonts w:ascii="Times New Roman" w:hAnsi="Times New Roman" w:cs="Times New Roman"/>
          <w:szCs w:val="24"/>
        </w:rPr>
        <w:t xml:space="preserve"> elemento</w:t>
      </w:r>
      <w:r w:rsidR="00E1067F">
        <w:rPr>
          <w:rFonts w:ascii="Times New Roman" w:hAnsi="Times New Roman" w:cs="Times New Roman"/>
          <w:szCs w:val="24"/>
        </w:rPr>
        <w:t>s</w:t>
      </w:r>
      <w:r>
        <w:rPr>
          <w:rFonts w:ascii="Times New Roman" w:hAnsi="Times New Roman" w:cs="Times New Roman"/>
          <w:szCs w:val="24"/>
        </w:rPr>
        <w:t xml:space="preserve"> descrito</w:t>
      </w:r>
      <w:r w:rsidR="00E1067F">
        <w:rPr>
          <w:rFonts w:ascii="Times New Roman" w:hAnsi="Times New Roman" w:cs="Times New Roman"/>
          <w:szCs w:val="24"/>
        </w:rPr>
        <w:t>s</w:t>
      </w:r>
      <w:r w:rsidR="00796D0A">
        <w:rPr>
          <w:rFonts w:ascii="Times New Roman" w:hAnsi="Times New Roman" w:cs="Times New Roman"/>
          <w:szCs w:val="24"/>
        </w:rPr>
        <w:t>,</w:t>
      </w:r>
      <w:r w:rsidR="0027408B">
        <w:rPr>
          <w:rFonts w:ascii="Times New Roman" w:hAnsi="Times New Roman" w:cs="Times New Roman"/>
          <w:szCs w:val="24"/>
        </w:rPr>
        <w:t xml:space="preserve"> </w:t>
      </w:r>
      <w:r w:rsidR="00796D0A">
        <w:rPr>
          <w:rFonts w:ascii="Times New Roman" w:hAnsi="Times New Roman" w:cs="Times New Roman"/>
          <w:szCs w:val="24"/>
        </w:rPr>
        <w:t>vem tencionada por</w:t>
      </w:r>
      <w:r w:rsidR="00E1067F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ser</w:t>
      </w:r>
      <w:r w:rsidR="00E1067F">
        <w:rPr>
          <w:rFonts w:ascii="Times New Roman" w:hAnsi="Times New Roman" w:cs="Times New Roman"/>
          <w:szCs w:val="24"/>
        </w:rPr>
        <w:t>em</w:t>
      </w:r>
      <w:r>
        <w:rPr>
          <w:rFonts w:ascii="Times New Roman" w:hAnsi="Times New Roman" w:cs="Times New Roman"/>
          <w:szCs w:val="24"/>
        </w:rPr>
        <w:t xml:space="preserve"> considerado</w:t>
      </w:r>
      <w:r w:rsidR="00E1067F">
        <w:rPr>
          <w:rFonts w:ascii="Times New Roman" w:hAnsi="Times New Roman" w:cs="Times New Roman"/>
          <w:szCs w:val="24"/>
        </w:rPr>
        <w:t>s</w:t>
      </w:r>
      <w:r>
        <w:rPr>
          <w:rFonts w:ascii="Times New Roman" w:hAnsi="Times New Roman" w:cs="Times New Roman"/>
          <w:szCs w:val="24"/>
        </w:rPr>
        <w:t xml:space="preserve"> </w:t>
      </w:r>
      <w:r w:rsidR="006431D8">
        <w:rPr>
          <w:rFonts w:ascii="Times New Roman" w:hAnsi="Times New Roman" w:cs="Times New Roman"/>
        </w:rPr>
        <w:t xml:space="preserve">equipamentos específicos </w:t>
      </w:r>
      <w:r w:rsidR="0027408B">
        <w:rPr>
          <w:rFonts w:ascii="Times New Roman" w:hAnsi="Times New Roman" w:cs="Times New Roman"/>
        </w:rPr>
        <w:t xml:space="preserve">de grande eficácia </w:t>
      </w:r>
      <w:r w:rsidR="006431D8">
        <w:rPr>
          <w:rFonts w:ascii="Times New Roman" w:hAnsi="Times New Roman" w:cs="Times New Roman"/>
        </w:rPr>
        <w:t xml:space="preserve">que objetivam </w:t>
      </w:r>
      <w:r w:rsidR="0027408B">
        <w:rPr>
          <w:rFonts w:ascii="Times New Roman" w:hAnsi="Times New Roman" w:cs="Times New Roman"/>
        </w:rPr>
        <w:t>resultados</w:t>
      </w:r>
      <w:r w:rsidR="006431D8">
        <w:rPr>
          <w:rFonts w:ascii="Times New Roman" w:hAnsi="Times New Roman" w:cs="Times New Roman"/>
        </w:rPr>
        <w:t xml:space="preserve"> mais </w:t>
      </w:r>
      <w:r w:rsidR="0027408B">
        <w:rPr>
          <w:rFonts w:ascii="Times New Roman" w:hAnsi="Times New Roman" w:cs="Times New Roman"/>
        </w:rPr>
        <w:t xml:space="preserve">viáveis </w:t>
      </w:r>
      <w:r w:rsidR="006431D8">
        <w:rPr>
          <w:rFonts w:ascii="Times New Roman" w:hAnsi="Times New Roman" w:cs="Times New Roman"/>
        </w:rPr>
        <w:t xml:space="preserve">de </w:t>
      </w:r>
      <w:r w:rsidR="006431D8" w:rsidRPr="006431D8">
        <w:rPr>
          <w:rFonts w:ascii="Times New Roman" w:hAnsi="Times New Roman" w:cs="Times New Roman"/>
        </w:rPr>
        <w:t xml:space="preserve">criação </w:t>
      </w:r>
      <w:r w:rsidR="006431D8">
        <w:rPr>
          <w:rFonts w:ascii="Times New Roman" w:hAnsi="Times New Roman" w:cs="Times New Roman"/>
        </w:rPr>
        <w:t xml:space="preserve">das demandas de </w:t>
      </w:r>
      <w:r w:rsidR="006431D8" w:rsidRPr="006431D8">
        <w:rPr>
          <w:rFonts w:ascii="Times New Roman" w:hAnsi="Times New Roman" w:cs="Times New Roman"/>
        </w:rPr>
        <w:t>audiovisual</w:t>
      </w:r>
      <w:r w:rsidR="006431D8">
        <w:rPr>
          <w:rFonts w:ascii="Times New Roman" w:hAnsi="Times New Roman" w:cs="Times New Roman"/>
        </w:rPr>
        <w:t>, sendo</w:t>
      </w:r>
      <w:r w:rsidR="006431D8" w:rsidRPr="006431D8">
        <w:rPr>
          <w:rFonts w:ascii="Times New Roman" w:hAnsi="Times New Roman" w:cs="Times New Roman"/>
        </w:rPr>
        <w:t xml:space="preserve"> </w:t>
      </w:r>
      <w:r w:rsidR="00E5576C">
        <w:rPr>
          <w:rFonts w:ascii="Times New Roman" w:hAnsi="Times New Roman" w:cs="Times New Roman"/>
        </w:rPr>
        <w:t xml:space="preserve">de </w:t>
      </w:r>
      <w:r w:rsidR="006431D8" w:rsidRPr="006431D8">
        <w:rPr>
          <w:rFonts w:ascii="Times New Roman" w:hAnsi="Times New Roman" w:cs="Times New Roman"/>
        </w:rPr>
        <w:t xml:space="preserve">fundamental </w:t>
      </w:r>
      <w:r w:rsidR="00E5576C">
        <w:rPr>
          <w:rFonts w:ascii="Times New Roman" w:hAnsi="Times New Roman" w:cs="Times New Roman"/>
        </w:rPr>
        <w:t xml:space="preserve">necessidade </w:t>
      </w:r>
      <w:r w:rsidR="006431D8" w:rsidRPr="006431D8">
        <w:rPr>
          <w:rFonts w:ascii="Times New Roman" w:hAnsi="Times New Roman" w:cs="Times New Roman"/>
        </w:rPr>
        <w:t xml:space="preserve">para </w:t>
      </w:r>
      <w:r w:rsidR="006431D8">
        <w:rPr>
          <w:rFonts w:ascii="Times New Roman" w:hAnsi="Times New Roman" w:cs="Times New Roman"/>
        </w:rPr>
        <w:t>o avanço de</w:t>
      </w:r>
      <w:r w:rsidR="006431D8" w:rsidRPr="006431D8">
        <w:rPr>
          <w:rFonts w:ascii="Times New Roman" w:hAnsi="Times New Roman" w:cs="Times New Roman"/>
        </w:rPr>
        <w:t xml:space="preserve"> importantes ações promocionais voltadas ao desenvolvimento do trabalho de marketing digi</w:t>
      </w:r>
      <w:r w:rsidR="00796D0A">
        <w:rPr>
          <w:rFonts w:ascii="Times New Roman" w:hAnsi="Times New Roman" w:cs="Times New Roman"/>
        </w:rPr>
        <w:t>tal da secretaria municipal de Turismo, esporte e lazer- SEMTEL.</w:t>
      </w:r>
    </w:p>
    <w:p w:rsidR="0027408B" w:rsidRDefault="0027408B" w:rsidP="0027408B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E5576C" w:rsidRDefault="00796D0A" w:rsidP="0027408B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 xml:space="preserve"> Temos como grande relevância</w:t>
      </w:r>
      <w:r w:rsidR="009E1277">
        <w:rPr>
          <w:rFonts w:ascii="Times New Roman" w:hAnsi="Times New Roman" w:cs="Times New Roman"/>
          <w:szCs w:val="24"/>
        </w:rPr>
        <w:t xml:space="preserve"> para essa aquisição,</w:t>
      </w:r>
      <w:r>
        <w:rPr>
          <w:rFonts w:ascii="Times New Roman" w:hAnsi="Times New Roman" w:cs="Times New Roman"/>
          <w:szCs w:val="24"/>
        </w:rPr>
        <w:t xml:space="preserve"> a importância </w:t>
      </w:r>
      <w:r w:rsidR="009E1277">
        <w:rPr>
          <w:rFonts w:ascii="Times New Roman" w:hAnsi="Times New Roman" w:cs="Times New Roman"/>
          <w:szCs w:val="24"/>
        </w:rPr>
        <w:t>d</w:t>
      </w:r>
      <w:r>
        <w:rPr>
          <w:rFonts w:ascii="Times New Roman" w:hAnsi="Times New Roman" w:cs="Times New Roman"/>
          <w:szCs w:val="24"/>
        </w:rPr>
        <w:t>as ações de</w:t>
      </w:r>
      <w:r w:rsidR="009E1277">
        <w:rPr>
          <w:rFonts w:ascii="Times New Roman" w:hAnsi="Times New Roman" w:cs="Times New Roman"/>
          <w:szCs w:val="24"/>
        </w:rPr>
        <w:t xml:space="preserve"> marketing, </w:t>
      </w:r>
      <w:r w:rsidR="009E1277">
        <w:rPr>
          <w:rFonts w:ascii="Times New Roman" w:hAnsi="Times New Roman" w:cs="Times New Roman"/>
        </w:rPr>
        <w:t>estas vem potencializando a</w:t>
      </w:r>
      <w:r w:rsidR="009E1277" w:rsidRPr="00FC5B72">
        <w:rPr>
          <w:rFonts w:ascii="Times New Roman" w:hAnsi="Times New Roman" w:cs="Times New Roman"/>
        </w:rPr>
        <w:t xml:space="preserve"> ofert</w:t>
      </w:r>
      <w:r w:rsidR="009E1277">
        <w:rPr>
          <w:rFonts w:ascii="Times New Roman" w:hAnsi="Times New Roman" w:cs="Times New Roman"/>
        </w:rPr>
        <w:t>a turística da capital A</w:t>
      </w:r>
      <w:r w:rsidR="009E1277" w:rsidRPr="00FC5B72">
        <w:rPr>
          <w:rFonts w:ascii="Times New Roman" w:hAnsi="Times New Roman" w:cs="Times New Roman"/>
        </w:rPr>
        <w:t>lagoana</w:t>
      </w:r>
      <w:r w:rsidR="009E1277">
        <w:rPr>
          <w:rFonts w:ascii="Times New Roman" w:hAnsi="Times New Roman" w:cs="Times New Roman"/>
        </w:rPr>
        <w:t xml:space="preserve"> nos cenários nacionais e internacionais.</w:t>
      </w:r>
    </w:p>
    <w:p w:rsidR="0027408B" w:rsidRPr="009E1277" w:rsidRDefault="0027408B" w:rsidP="009E1277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Cs w:val="24"/>
        </w:rPr>
      </w:pPr>
    </w:p>
    <w:p w:rsidR="00FC5A69" w:rsidRDefault="00FC5A69" w:rsidP="00690CC1">
      <w:pPr>
        <w:pStyle w:val="PargrafodaLista"/>
        <w:numPr>
          <w:ilvl w:val="0"/>
          <w:numId w:val="3"/>
        </w:numPr>
        <w:spacing w:after="0" w:afterAutospacing="0" w:line="214" w:lineRule="auto"/>
        <w:ind w:left="284" w:hanging="284"/>
        <w:jc w:val="both"/>
        <w:rPr>
          <w:rFonts w:ascii="Times New Roman" w:eastAsia="Times New Roman" w:hAnsi="Times New Roman"/>
          <w:b/>
          <w:sz w:val="24"/>
        </w:rPr>
      </w:pPr>
      <w:r w:rsidRPr="00151119">
        <w:rPr>
          <w:rFonts w:ascii="Times New Roman" w:eastAsia="Times New Roman" w:hAnsi="Times New Roman"/>
          <w:b/>
          <w:sz w:val="24"/>
        </w:rPr>
        <w:t xml:space="preserve">FUNDAMENTAÇÃO LEGAL </w:t>
      </w:r>
    </w:p>
    <w:p w:rsidR="00FC5A69" w:rsidRDefault="00FC5A69" w:rsidP="00F35776">
      <w:pPr>
        <w:pStyle w:val="PargrafodaLista"/>
        <w:spacing w:after="0" w:afterAutospacing="0" w:line="240" w:lineRule="auto"/>
        <w:ind w:left="284"/>
        <w:jc w:val="both"/>
        <w:rPr>
          <w:rFonts w:ascii="Times New Roman" w:eastAsia="Times New Roman" w:hAnsi="Times New Roman"/>
          <w:b/>
          <w:sz w:val="24"/>
        </w:rPr>
      </w:pPr>
    </w:p>
    <w:p w:rsidR="00FC5A69" w:rsidRPr="0027408B" w:rsidRDefault="00C41CDC" w:rsidP="0027408B">
      <w:pPr>
        <w:pStyle w:val="PargrafodaLista"/>
        <w:spacing w:after="0" w:afterAutospacing="0" w:line="360" w:lineRule="auto"/>
        <w:ind w:left="0" w:firstLine="1418"/>
        <w:jc w:val="both"/>
        <w:rPr>
          <w:rFonts w:ascii="Times New Roman" w:eastAsia="Times New Roman" w:hAnsi="Times New Roman"/>
          <w:color w:val="000000" w:themeColor="text1"/>
          <w:sz w:val="24"/>
        </w:rPr>
      </w:pPr>
      <w:r w:rsidRPr="00C41CDC">
        <w:rPr>
          <w:rFonts w:ascii="Times New Roman" w:eastAsia="Times New Roman" w:hAnsi="Times New Roman"/>
          <w:sz w:val="24"/>
        </w:rPr>
        <w:t xml:space="preserve">Nos termos do Processo Administrativo nº </w:t>
      </w:r>
      <w:r w:rsidR="007726A0" w:rsidRPr="007726A0">
        <w:rPr>
          <w:rFonts w:ascii="Times New Roman" w:eastAsia="Times New Roman" w:hAnsi="Times New Roman"/>
          <w:sz w:val="24"/>
        </w:rPr>
        <w:t>037</w:t>
      </w:r>
      <w:r w:rsidRPr="007726A0">
        <w:rPr>
          <w:rFonts w:ascii="Times New Roman" w:eastAsia="Times New Roman" w:hAnsi="Times New Roman"/>
          <w:sz w:val="24"/>
        </w:rPr>
        <w:t>00.</w:t>
      </w:r>
      <w:r w:rsidR="006C5CE2">
        <w:rPr>
          <w:rFonts w:ascii="Times New Roman" w:eastAsia="Times New Roman" w:hAnsi="Times New Roman"/>
          <w:sz w:val="24"/>
        </w:rPr>
        <w:t>087189</w:t>
      </w:r>
      <w:r w:rsidR="000675B1" w:rsidRPr="007726A0">
        <w:rPr>
          <w:rFonts w:ascii="Times New Roman" w:eastAsia="Times New Roman" w:hAnsi="Times New Roman"/>
          <w:sz w:val="24"/>
        </w:rPr>
        <w:t xml:space="preserve"> </w:t>
      </w:r>
      <w:r w:rsidRPr="007726A0">
        <w:rPr>
          <w:rFonts w:ascii="Times New Roman" w:eastAsia="Times New Roman" w:hAnsi="Times New Roman"/>
          <w:sz w:val="24"/>
        </w:rPr>
        <w:t>/2019</w:t>
      </w:r>
      <w:r w:rsidRPr="00C41CDC">
        <w:rPr>
          <w:rFonts w:ascii="Times New Roman" w:eastAsia="Times New Roman" w:hAnsi="Times New Roman"/>
          <w:sz w:val="24"/>
        </w:rPr>
        <w:t xml:space="preserve"> e em observância as disposições contidas</w:t>
      </w:r>
      <w:r>
        <w:rPr>
          <w:rFonts w:ascii="Times New Roman" w:eastAsia="Times New Roman" w:hAnsi="Times New Roman"/>
          <w:sz w:val="24"/>
        </w:rPr>
        <w:t xml:space="preserve"> </w:t>
      </w:r>
      <w:r w:rsidRPr="00C41CDC">
        <w:rPr>
          <w:rFonts w:ascii="Times New Roman" w:hAnsi="Times New Roman"/>
        </w:rPr>
        <w:t xml:space="preserve">nos </w:t>
      </w:r>
      <w:r>
        <w:rPr>
          <w:rFonts w:ascii="Times New Roman" w:hAnsi="Times New Roman"/>
        </w:rPr>
        <w:t xml:space="preserve">seus </w:t>
      </w:r>
      <w:r w:rsidRPr="00C41CDC">
        <w:rPr>
          <w:rFonts w:ascii="Times New Roman" w:hAnsi="Times New Roman"/>
        </w:rPr>
        <w:t xml:space="preserve">artigos </w:t>
      </w:r>
      <w:r w:rsidR="0027408B" w:rsidRPr="0027408B">
        <w:rPr>
          <w:rFonts w:ascii="Times New Roman" w:hAnsi="Times New Roman"/>
          <w:color w:val="000000" w:themeColor="text1"/>
        </w:rPr>
        <w:t>24</w:t>
      </w:r>
      <w:r w:rsidRPr="0027408B">
        <w:rPr>
          <w:rFonts w:ascii="Times New Roman" w:hAnsi="Times New Roman"/>
          <w:color w:val="000000" w:themeColor="text1"/>
        </w:rPr>
        <w:t xml:space="preserve">, </w:t>
      </w:r>
      <w:r w:rsidR="0027408B" w:rsidRPr="0027408B">
        <w:rPr>
          <w:rFonts w:ascii="Times New Roman" w:hAnsi="Times New Roman"/>
          <w:color w:val="000000" w:themeColor="text1"/>
        </w:rPr>
        <w:t xml:space="preserve">inciso </w:t>
      </w:r>
      <w:r w:rsidRPr="0027408B">
        <w:rPr>
          <w:rFonts w:ascii="Times New Roman" w:hAnsi="Times New Roman"/>
          <w:color w:val="000000" w:themeColor="text1"/>
        </w:rPr>
        <w:t xml:space="preserve">II </w:t>
      </w:r>
      <w:r w:rsidRPr="0027408B">
        <w:rPr>
          <w:rFonts w:ascii="Times New Roman" w:eastAsia="Times New Roman" w:hAnsi="Times New Roman"/>
          <w:color w:val="000000" w:themeColor="text1"/>
          <w:sz w:val="24"/>
        </w:rPr>
        <w:t>da Lei Federal nº 8.666/93.</w:t>
      </w:r>
    </w:p>
    <w:p w:rsidR="00FC5A69" w:rsidRPr="005C3C9F" w:rsidRDefault="00FC5A69" w:rsidP="00690CC1">
      <w:pPr>
        <w:spacing w:after="120" w:line="0" w:lineRule="atLeast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lastRenderedPageBreak/>
        <w:t xml:space="preserve">4. </w:t>
      </w:r>
      <w:r w:rsidRPr="005C3C9F">
        <w:rPr>
          <w:rFonts w:ascii="Times New Roman" w:eastAsia="Times New Roman" w:hAnsi="Times New Roman"/>
          <w:b/>
        </w:rPr>
        <w:t xml:space="preserve">ESPECIFICAÇÕES </w:t>
      </w:r>
      <w:r>
        <w:rPr>
          <w:rFonts w:ascii="Times New Roman" w:eastAsia="Times New Roman" w:hAnsi="Times New Roman"/>
          <w:b/>
        </w:rPr>
        <w:t xml:space="preserve">BÁSICAS </w:t>
      </w:r>
      <w:r w:rsidRPr="005C3C9F">
        <w:rPr>
          <w:rFonts w:ascii="Times New Roman" w:eastAsia="Times New Roman" w:hAnsi="Times New Roman"/>
          <w:b/>
        </w:rPr>
        <w:t xml:space="preserve">DO </w:t>
      </w:r>
      <w:r>
        <w:rPr>
          <w:rFonts w:ascii="Times New Roman" w:eastAsia="Times New Roman" w:hAnsi="Times New Roman"/>
          <w:b/>
        </w:rPr>
        <w:t>SERVIÇO</w:t>
      </w:r>
    </w:p>
    <w:p w:rsidR="005013C5" w:rsidRPr="00647D41" w:rsidRDefault="00E825AF" w:rsidP="00647D41">
      <w:pPr>
        <w:pStyle w:val="PargrafodaLista"/>
        <w:spacing w:after="100" w:line="360" w:lineRule="auto"/>
        <w:ind w:left="0" w:firstLine="1418"/>
        <w:jc w:val="both"/>
        <w:rPr>
          <w:rFonts w:ascii="Times New Roman" w:eastAsia="Times New Roman" w:hAnsi="Times New Roman"/>
          <w:sz w:val="24"/>
        </w:rPr>
      </w:pPr>
      <w:r w:rsidRPr="00E825AF">
        <w:rPr>
          <w:rFonts w:ascii="Times New Roman" w:eastAsia="Times New Roman" w:hAnsi="Times New Roman"/>
          <w:sz w:val="24"/>
        </w:rPr>
        <w:t>Segue a descrição dos produ</w:t>
      </w:r>
      <w:r>
        <w:rPr>
          <w:rFonts w:ascii="Times New Roman" w:eastAsia="Times New Roman" w:hAnsi="Times New Roman"/>
          <w:sz w:val="24"/>
        </w:rPr>
        <w:t>tos e serviços no</w:t>
      </w:r>
      <w:r w:rsidR="00E96275">
        <w:rPr>
          <w:rFonts w:ascii="Times New Roman" w:eastAsia="Times New Roman" w:hAnsi="Times New Roman"/>
          <w:sz w:val="24"/>
        </w:rPr>
        <w:t xml:space="preserve"> Anexo I;</w:t>
      </w:r>
      <w:r w:rsidR="005013C5">
        <w:rPr>
          <w:rFonts w:ascii="Times New Roman" w:eastAsia="Times New Roman" w:hAnsi="Times New Roman"/>
          <w:sz w:val="24"/>
        </w:rPr>
        <w:t xml:space="preserve"> </w:t>
      </w:r>
      <w:r w:rsidRPr="001D5207">
        <w:rPr>
          <w:rFonts w:ascii="Times New Roman" w:eastAsia="Times New Roman" w:hAnsi="Times New Roman"/>
          <w:sz w:val="24"/>
          <w:u w:val="single"/>
        </w:rPr>
        <w:t>os quais terão que ser rigorosamente atendidos e de inteira responsabilidade da empresa contratada.</w:t>
      </w:r>
      <w:r>
        <w:rPr>
          <w:rFonts w:ascii="Times New Roman" w:eastAsia="Times New Roman" w:hAnsi="Times New Roman"/>
          <w:sz w:val="24"/>
        </w:rPr>
        <w:t xml:space="preserve"> </w:t>
      </w:r>
    </w:p>
    <w:p w:rsidR="00FC5A69" w:rsidRDefault="00FC5A69" w:rsidP="00690CC1">
      <w:pPr>
        <w:spacing w:line="0" w:lineRule="atLeast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5. DA CONTRATAÇÃO</w:t>
      </w:r>
    </w:p>
    <w:p w:rsidR="00FC5A69" w:rsidRDefault="00FC5A69" w:rsidP="00690CC1">
      <w:pPr>
        <w:spacing w:line="0" w:lineRule="atLeast"/>
        <w:ind w:firstLine="708"/>
        <w:jc w:val="both"/>
        <w:rPr>
          <w:rFonts w:ascii="Times New Roman" w:eastAsia="Times New Roman" w:hAnsi="Times New Roman"/>
        </w:rPr>
      </w:pPr>
    </w:p>
    <w:p w:rsidR="00FC5A69" w:rsidRPr="0027408B" w:rsidRDefault="00B746B5" w:rsidP="00690CC1">
      <w:pPr>
        <w:spacing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</w:rPr>
      </w:pPr>
      <w:r>
        <w:rPr>
          <w:rFonts w:ascii="Times New Roman" w:eastAsia="Times New Roman" w:hAnsi="Times New Roman"/>
        </w:rPr>
        <w:tab/>
      </w:r>
      <w:r w:rsidRPr="007726A0">
        <w:rPr>
          <w:rFonts w:ascii="Times New Roman" w:eastAsia="Times New Roman" w:hAnsi="Times New Roman"/>
        </w:rPr>
        <w:t xml:space="preserve">A contratação será feita através de Dispensa de Licitação </w:t>
      </w:r>
      <w:r w:rsidRPr="007726A0">
        <w:rPr>
          <w:rFonts w:ascii="Times New Roman" w:eastAsia="Times New Roman" w:hAnsi="Times New Roman"/>
          <w:u w:val="single"/>
        </w:rPr>
        <w:t>em razão do valor</w:t>
      </w:r>
      <w:r w:rsidRPr="007726A0">
        <w:rPr>
          <w:rFonts w:ascii="Times New Roman" w:eastAsia="Times New Roman" w:hAnsi="Times New Roman"/>
        </w:rPr>
        <w:t>,</w:t>
      </w:r>
      <w:r>
        <w:rPr>
          <w:rFonts w:ascii="Times New Roman" w:eastAsia="Times New Roman" w:hAnsi="Times New Roman"/>
        </w:rPr>
        <w:t xml:space="preserve"> </w:t>
      </w:r>
      <w:r w:rsidRPr="0027408B">
        <w:rPr>
          <w:rFonts w:ascii="Times New Roman" w:eastAsia="Times New Roman" w:hAnsi="Times New Roman"/>
          <w:color w:val="000000" w:themeColor="text1"/>
        </w:rPr>
        <w:t>artigo 24, II da Lei 8.666/93.</w:t>
      </w:r>
      <w:r w:rsidR="00EC2B64" w:rsidRPr="0027408B">
        <w:rPr>
          <w:rFonts w:ascii="Times New Roman" w:eastAsia="Times New Roman" w:hAnsi="Times New Roman"/>
          <w:color w:val="000000" w:themeColor="text1"/>
        </w:rPr>
        <w:t xml:space="preserve"> Decreto Federal nº 9.412/2018.</w:t>
      </w:r>
    </w:p>
    <w:p w:rsidR="00B746B5" w:rsidRDefault="00B746B5" w:rsidP="00690CC1">
      <w:pPr>
        <w:spacing w:line="0" w:lineRule="atLeast"/>
        <w:ind w:firstLine="708"/>
        <w:jc w:val="both"/>
        <w:rPr>
          <w:rFonts w:ascii="Times New Roman" w:eastAsia="Times New Roman" w:hAnsi="Times New Roman"/>
        </w:rPr>
      </w:pPr>
    </w:p>
    <w:p w:rsidR="00FC5A69" w:rsidRDefault="00FC5A69" w:rsidP="00690CC1">
      <w:pPr>
        <w:spacing w:line="0" w:lineRule="atLeast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6. OBRIGAÇÕES DA CONTRATADA</w:t>
      </w:r>
    </w:p>
    <w:p w:rsidR="00FC5A69" w:rsidRDefault="00FC5A69" w:rsidP="00690CC1">
      <w:pPr>
        <w:spacing w:line="0" w:lineRule="atLeast"/>
        <w:jc w:val="both"/>
        <w:rPr>
          <w:rFonts w:ascii="Times New Roman" w:eastAsia="Times New Roman" w:hAnsi="Times New Roman"/>
          <w:b/>
        </w:rPr>
      </w:pPr>
    </w:p>
    <w:p w:rsidR="00690CC1" w:rsidRDefault="00690CC1" w:rsidP="0027408B">
      <w:pPr>
        <w:tabs>
          <w:tab w:val="left" w:pos="567"/>
        </w:tabs>
        <w:spacing w:after="24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90CC1">
        <w:rPr>
          <w:rFonts w:ascii="Times New Roman" w:hAnsi="Times New Roman" w:cs="Times New Roman"/>
        </w:rPr>
        <w:t>6.1 - Realizar os serviços, em estrita observância as Cláusulas deste Contrato, Proposta de Preços da CONTRATADA e especificações constantes do Anexo I deste Contrato Administrativo;</w:t>
      </w:r>
    </w:p>
    <w:p w:rsidR="00690CC1" w:rsidRDefault="00690CC1" w:rsidP="0027408B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90CC1">
        <w:rPr>
          <w:rFonts w:ascii="Times New Roman" w:hAnsi="Times New Roman" w:cs="Times New Roman"/>
        </w:rPr>
        <w:t>6.2 - Executar o objeto da contratação, no prazo fixado neste contrato, em estrita observ</w:t>
      </w:r>
      <w:r>
        <w:rPr>
          <w:rFonts w:ascii="Times New Roman" w:hAnsi="Times New Roman" w:cs="Times New Roman"/>
        </w:rPr>
        <w:t xml:space="preserve">ância das previsões constantes </w:t>
      </w:r>
      <w:r w:rsidRPr="00690CC1">
        <w:rPr>
          <w:rFonts w:ascii="Times New Roman" w:hAnsi="Times New Roman" w:cs="Times New Roman"/>
        </w:rPr>
        <w:t>nos termo de Referência; </w:t>
      </w:r>
    </w:p>
    <w:p w:rsidR="0058489A" w:rsidRDefault="0058489A" w:rsidP="0027408B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FE360E" w:rsidRDefault="00FE360E" w:rsidP="0027408B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6.3 – Enviar </w:t>
      </w:r>
      <w:r w:rsidR="00E5576C">
        <w:rPr>
          <w:rFonts w:ascii="Times New Roman" w:hAnsi="Times New Roman" w:cs="Times New Roman"/>
        </w:rPr>
        <w:t>ou disponibilizar para análise d</w:t>
      </w:r>
      <w:r>
        <w:rPr>
          <w:rFonts w:ascii="Times New Roman" w:hAnsi="Times New Roman" w:cs="Times New Roman"/>
        </w:rPr>
        <w:t xml:space="preserve">a CONTRATANTE uma amostra do produto solicitado, para </w:t>
      </w:r>
      <w:r w:rsidR="00E5576C">
        <w:rPr>
          <w:rFonts w:ascii="Times New Roman" w:hAnsi="Times New Roman" w:cs="Times New Roman"/>
        </w:rPr>
        <w:t>viabilidade de</w:t>
      </w:r>
      <w:r>
        <w:rPr>
          <w:rFonts w:ascii="Times New Roman" w:hAnsi="Times New Roman" w:cs="Times New Roman"/>
        </w:rPr>
        <w:t xml:space="preserve"> aprovação do referido.</w:t>
      </w:r>
    </w:p>
    <w:p w:rsidR="0058489A" w:rsidRDefault="0058489A" w:rsidP="0027408B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A97C23" w:rsidRDefault="00A97C23" w:rsidP="0027408B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6.4 – Realizar o serviço solicitado somente após a aprovação da CONTRATANTE.</w:t>
      </w:r>
    </w:p>
    <w:p w:rsidR="0058489A" w:rsidRPr="00690CC1" w:rsidRDefault="0058489A" w:rsidP="0027408B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690CC1" w:rsidRPr="00690CC1" w:rsidRDefault="00A97C23" w:rsidP="0027408B">
      <w:pPr>
        <w:spacing w:after="240"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6.5</w:t>
      </w:r>
      <w:r w:rsidR="00690CC1" w:rsidRPr="00690CC1">
        <w:rPr>
          <w:rFonts w:ascii="Times New Roman" w:hAnsi="Times New Roman" w:cs="Times New Roman"/>
        </w:rPr>
        <w:t xml:space="preserve"> - Realizar o serviço tudo de acordo com as especificações e determinações constantes no Anexo I deste Contrato Administrativo, responsabilizando-se inteiramente pela existência de falhas, erros de execução ou inadequação dos serviços; </w:t>
      </w:r>
    </w:p>
    <w:p w:rsidR="00690CC1" w:rsidRPr="00690CC1" w:rsidRDefault="00690CC1" w:rsidP="0027408B">
      <w:pPr>
        <w:tabs>
          <w:tab w:val="left" w:pos="567"/>
        </w:tabs>
        <w:spacing w:after="24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97C23">
        <w:rPr>
          <w:rFonts w:ascii="Times New Roman" w:hAnsi="Times New Roman" w:cs="Times New Roman"/>
        </w:rPr>
        <w:t>6.6</w:t>
      </w:r>
      <w:r w:rsidRPr="00690CC1">
        <w:rPr>
          <w:rFonts w:ascii="Times New Roman" w:hAnsi="Times New Roman" w:cs="Times New Roman"/>
        </w:rPr>
        <w:t xml:space="preserve"> - Efetuar a correção e reparação de erros, vícios ou incorreções dos itens objeto da contratação, no prazo de 10 (dez) dias, após efetiva notificação do Gestor do Contrato e Fiscal do Contrato, conforme previsto na Cláusula 2.4 deste contrato; </w:t>
      </w:r>
    </w:p>
    <w:p w:rsidR="00690CC1" w:rsidRPr="00690CC1" w:rsidRDefault="00690CC1" w:rsidP="0058489A">
      <w:pPr>
        <w:tabs>
          <w:tab w:val="left" w:pos="567"/>
        </w:tabs>
        <w:spacing w:after="24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97C23">
        <w:rPr>
          <w:rFonts w:ascii="Times New Roman" w:hAnsi="Times New Roman" w:cs="Times New Roman"/>
        </w:rPr>
        <w:t>6.7</w:t>
      </w:r>
      <w:r w:rsidRPr="00690CC1">
        <w:rPr>
          <w:rFonts w:ascii="Times New Roman" w:hAnsi="Times New Roman" w:cs="Times New Roman"/>
        </w:rPr>
        <w:t xml:space="preserve"> - Atender aos requerimentos e solicitações do Fiscal do Contrato, durante a execução do contrato, a fim de adequar ou refazer os trabalhos quando não estiverem sendo executados de acordo com o Projeto Técnico ou especificações do Anexo I deste Contrato Administrativo;</w:t>
      </w:r>
    </w:p>
    <w:p w:rsidR="00690CC1" w:rsidRDefault="00690CC1" w:rsidP="0027408B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</w:rPr>
      </w:pPr>
      <w:r w:rsidRPr="00690CC1">
        <w:rPr>
          <w:rFonts w:ascii="Times New Roman" w:hAnsi="Times New Roman" w:cs="Times New Roman"/>
        </w:rPr>
        <w:lastRenderedPageBreak/>
        <w:t> </w:t>
      </w:r>
      <w:r>
        <w:rPr>
          <w:rFonts w:ascii="Times New Roman" w:hAnsi="Times New Roman" w:cs="Times New Roman"/>
        </w:rPr>
        <w:tab/>
      </w:r>
      <w:r w:rsidR="00A97C23">
        <w:rPr>
          <w:rFonts w:ascii="Times New Roman" w:hAnsi="Times New Roman" w:cs="Times New Roman"/>
        </w:rPr>
        <w:t>6.8</w:t>
      </w:r>
      <w:r w:rsidRPr="00690CC1">
        <w:rPr>
          <w:rFonts w:ascii="Times New Roman" w:hAnsi="Times New Roman" w:cs="Times New Roman"/>
        </w:rPr>
        <w:t xml:space="preserve"> - Responsabilizar-se pelos danos causados diretamente à CONTRATANTE ou a terceiros, decorrentes de sua culpa ou dolo, quando da execução dos serviços objeto deste contrato; </w:t>
      </w:r>
    </w:p>
    <w:p w:rsidR="0058489A" w:rsidRPr="00690CC1" w:rsidRDefault="0058489A" w:rsidP="0027408B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690CC1" w:rsidRPr="00690CC1" w:rsidRDefault="00690CC1" w:rsidP="0027408B">
      <w:pPr>
        <w:tabs>
          <w:tab w:val="left" w:pos="567"/>
        </w:tabs>
        <w:spacing w:after="24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97C23">
        <w:rPr>
          <w:rFonts w:ascii="Times New Roman" w:hAnsi="Times New Roman" w:cs="Times New Roman"/>
        </w:rPr>
        <w:t>6.9</w:t>
      </w:r>
      <w:r w:rsidRPr="00690CC1">
        <w:rPr>
          <w:rFonts w:ascii="Times New Roman" w:hAnsi="Times New Roman" w:cs="Times New Roman"/>
        </w:rPr>
        <w:t xml:space="preserve"> - Arcar com todas as despesas decorrentes da contratação da prestação dos serviços, inclusive locomoção, seguro de acidentes, impostos, contribuições previdenciárias, encargos trabalhistas, comerciais, fornecer às suas expensas e fiscalizar o correto uso dos Equipamentos de Proteção Individual – EPI´s, e demais despesas decorrentes da execução dos serviços, sem qualquer relação de solidariedade ou su</w:t>
      </w:r>
      <w:r>
        <w:rPr>
          <w:rFonts w:ascii="Times New Roman" w:hAnsi="Times New Roman" w:cs="Times New Roman"/>
        </w:rPr>
        <w:t>bsidiariedade com a CONTRATANTE;</w:t>
      </w:r>
      <w:r w:rsidRPr="00690CC1">
        <w:rPr>
          <w:rFonts w:ascii="Times New Roman" w:hAnsi="Times New Roman" w:cs="Times New Roman"/>
        </w:rPr>
        <w:t> </w:t>
      </w:r>
    </w:p>
    <w:p w:rsidR="00690CC1" w:rsidRPr="00690CC1" w:rsidRDefault="00690CC1" w:rsidP="0027408B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97C23">
        <w:rPr>
          <w:rFonts w:ascii="Times New Roman" w:hAnsi="Times New Roman" w:cs="Times New Roman"/>
        </w:rPr>
        <w:t>6.10</w:t>
      </w:r>
      <w:r w:rsidRPr="00690CC1">
        <w:rPr>
          <w:rFonts w:ascii="Times New Roman" w:hAnsi="Times New Roman" w:cs="Times New Roman"/>
        </w:rPr>
        <w:t xml:space="preserve"> - Prestar, sempre que solicitado, informações sobre o acompanhamento dos serviços a</w:t>
      </w:r>
    </w:p>
    <w:p w:rsidR="00690CC1" w:rsidRPr="00690CC1" w:rsidRDefault="00690CC1" w:rsidP="0027408B">
      <w:pPr>
        <w:spacing w:after="240" w:line="360" w:lineRule="auto"/>
        <w:jc w:val="both"/>
        <w:rPr>
          <w:rFonts w:ascii="Times New Roman" w:hAnsi="Times New Roman" w:cs="Times New Roman"/>
        </w:rPr>
      </w:pPr>
      <w:r w:rsidRPr="00690CC1">
        <w:rPr>
          <w:rFonts w:ascii="Times New Roman" w:hAnsi="Times New Roman" w:cs="Times New Roman"/>
        </w:rPr>
        <w:t>CONTRATANTE, por requisição do Gestor do Contrato ou Fiscal do Contrato; </w:t>
      </w:r>
    </w:p>
    <w:p w:rsidR="00690CC1" w:rsidRPr="00690CC1" w:rsidRDefault="00690CC1" w:rsidP="0027408B">
      <w:pPr>
        <w:tabs>
          <w:tab w:val="left" w:pos="567"/>
        </w:tabs>
        <w:spacing w:after="24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97C23">
        <w:rPr>
          <w:rFonts w:ascii="Times New Roman" w:hAnsi="Times New Roman" w:cs="Times New Roman"/>
        </w:rPr>
        <w:t>6.11</w:t>
      </w:r>
      <w:r w:rsidRPr="00690CC1">
        <w:rPr>
          <w:rFonts w:ascii="Times New Roman" w:hAnsi="Times New Roman" w:cs="Times New Roman"/>
        </w:rPr>
        <w:t xml:space="preserve"> - Solicitar à CONTRATANTE, em tempo hábil, as decisões e providências que ultrapassarem sua competência, possibilitando a adoção das medidas convenientes; </w:t>
      </w:r>
    </w:p>
    <w:p w:rsidR="00690CC1" w:rsidRPr="00690CC1" w:rsidRDefault="00690CC1" w:rsidP="0027408B">
      <w:pPr>
        <w:tabs>
          <w:tab w:val="left" w:pos="567"/>
        </w:tabs>
        <w:spacing w:after="24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97C23">
        <w:rPr>
          <w:rFonts w:ascii="Times New Roman" w:hAnsi="Times New Roman" w:cs="Times New Roman"/>
        </w:rPr>
        <w:t>6.12</w:t>
      </w:r>
      <w:r w:rsidRPr="00690CC1">
        <w:rPr>
          <w:rFonts w:ascii="Times New Roman" w:hAnsi="Times New Roman" w:cs="Times New Roman"/>
        </w:rPr>
        <w:t xml:space="preserve"> - Entregar os documentos que contenham relacionados todos os itens executados no período, incluindo todas as alterações dos projetos e/ou serviços, no ato de entrega dos bens e itens objeto da contratação;</w:t>
      </w:r>
    </w:p>
    <w:p w:rsidR="00F35776" w:rsidRDefault="00690CC1" w:rsidP="0027408B">
      <w:pPr>
        <w:tabs>
          <w:tab w:val="left" w:pos="567"/>
        </w:tabs>
        <w:spacing w:after="240" w:line="360" w:lineRule="auto"/>
        <w:jc w:val="both"/>
        <w:rPr>
          <w:rFonts w:ascii="Times New Roman" w:hAnsi="Times New Roman" w:cs="Times New Roman"/>
        </w:rPr>
      </w:pPr>
      <w:r w:rsidRPr="00690CC1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ab/>
      </w:r>
      <w:r w:rsidR="00A97C23">
        <w:rPr>
          <w:rFonts w:ascii="Times New Roman" w:hAnsi="Times New Roman" w:cs="Times New Roman"/>
        </w:rPr>
        <w:t>6.13</w:t>
      </w:r>
      <w:r w:rsidRPr="00690CC1">
        <w:rPr>
          <w:rFonts w:ascii="Times New Roman" w:hAnsi="Times New Roman" w:cs="Times New Roman"/>
        </w:rPr>
        <w:t xml:space="preserve"> - Obter aprovação dos órgãos competentes e na forma exigida em normas legais vigentes, bem como obter todas as licenças, aprovações e franquias necessárias à execução do objeto da contratação, mediante pagamento dos respectivos emolumentos e as taxas;</w:t>
      </w:r>
    </w:p>
    <w:p w:rsidR="00690CC1" w:rsidRPr="00690CC1" w:rsidRDefault="000A6DD4" w:rsidP="0027408B">
      <w:pPr>
        <w:tabs>
          <w:tab w:val="left" w:pos="567"/>
        </w:tabs>
        <w:spacing w:after="24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97C23">
        <w:rPr>
          <w:rFonts w:ascii="Times New Roman" w:hAnsi="Times New Roman" w:cs="Times New Roman"/>
        </w:rPr>
        <w:t>6.14</w:t>
      </w:r>
      <w:r w:rsidR="00690CC1" w:rsidRPr="00690CC1">
        <w:rPr>
          <w:rFonts w:ascii="Times New Roman" w:hAnsi="Times New Roman" w:cs="Times New Roman"/>
        </w:rPr>
        <w:t xml:space="preserve"> - Comunicar ao Contratante por escrito e no prazo de 48 (quarenta e oito) horas, quaisquer alterações ou acontecimentos por motivo superveniente, que impeçam, mesmo temporariamente, a Contratada de cumprir seus deveres e responsabilidades relativas à execução do Contrato, total ou parcialmente;</w:t>
      </w:r>
    </w:p>
    <w:p w:rsidR="00FC5A69" w:rsidRPr="0027408B" w:rsidRDefault="00690CC1" w:rsidP="0027408B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</w:rPr>
      </w:pPr>
      <w:r w:rsidRPr="00690CC1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ab/>
      </w:r>
      <w:r w:rsidRPr="00690CC1">
        <w:rPr>
          <w:rFonts w:ascii="Times New Roman" w:hAnsi="Times New Roman" w:cs="Times New Roman"/>
        </w:rPr>
        <w:t>6.</w:t>
      </w:r>
      <w:r w:rsidR="00A97C23">
        <w:rPr>
          <w:rFonts w:ascii="Times New Roman" w:hAnsi="Times New Roman" w:cs="Times New Roman"/>
        </w:rPr>
        <w:t xml:space="preserve">15 </w:t>
      </w:r>
      <w:r w:rsidRPr="00690CC1">
        <w:rPr>
          <w:rFonts w:ascii="Times New Roman" w:hAnsi="Times New Roman" w:cs="Times New Roman"/>
        </w:rPr>
        <w:t>- Aceitar, nas mesmas condições constantes deste Contrato Administrativo, da Proposta de Preços apresentada, os acréscimos ou supressões que</w:t>
      </w:r>
      <w:r w:rsidRPr="00690CC1">
        <w:t xml:space="preserve"> </w:t>
      </w:r>
      <w:r w:rsidRPr="00690CC1">
        <w:rPr>
          <w:rFonts w:ascii="Times New Roman" w:hAnsi="Times New Roman" w:cs="Times New Roman"/>
        </w:rPr>
        <w:t>se fizerem necessários até o limite de 25% (vinte e cinco por cento) do valor total do contrato.</w:t>
      </w:r>
    </w:p>
    <w:p w:rsidR="00FC5A69" w:rsidRDefault="00FC5A69" w:rsidP="00690CC1">
      <w:pPr>
        <w:spacing w:after="100" w:afterAutospacing="1" w:line="276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lastRenderedPageBreak/>
        <w:t>7. OBRIGAÇÕES DA CONTRATANTE</w:t>
      </w:r>
    </w:p>
    <w:p w:rsidR="00690CC1" w:rsidRDefault="00690CC1" w:rsidP="0027408B">
      <w:pPr>
        <w:tabs>
          <w:tab w:val="left" w:pos="567"/>
        </w:tabs>
        <w:spacing w:after="24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Pr="00690CC1">
        <w:rPr>
          <w:rFonts w:ascii="Times New Roman" w:hAnsi="Times New Roman" w:cs="Times New Roman"/>
          <w:szCs w:val="24"/>
        </w:rPr>
        <w:t>7.1 - Proporcionar todas as condições necessárias para que a CONTRATADA possa cum</w:t>
      </w:r>
      <w:r>
        <w:rPr>
          <w:rFonts w:ascii="Times New Roman" w:hAnsi="Times New Roman" w:cs="Times New Roman"/>
          <w:szCs w:val="24"/>
        </w:rPr>
        <w:t>prir o objeto desta contratação;</w:t>
      </w:r>
    </w:p>
    <w:p w:rsidR="00690CC1" w:rsidRPr="00690CC1" w:rsidRDefault="00690CC1" w:rsidP="0027408B">
      <w:pPr>
        <w:tabs>
          <w:tab w:val="left" w:pos="567"/>
        </w:tabs>
        <w:spacing w:after="240" w:line="360" w:lineRule="auto"/>
        <w:jc w:val="both"/>
        <w:rPr>
          <w:rFonts w:ascii="Times New Roman" w:hAnsi="Times New Roman" w:cs="Times New Roman"/>
          <w:szCs w:val="24"/>
        </w:rPr>
      </w:pPr>
      <w:r w:rsidRPr="00690CC1">
        <w:rPr>
          <w:rFonts w:ascii="Times New Roman" w:hAnsi="Times New Roman" w:cs="Times New Roman"/>
          <w:szCs w:val="24"/>
        </w:rPr>
        <w:t> </w:t>
      </w:r>
      <w:r>
        <w:rPr>
          <w:rFonts w:ascii="Times New Roman" w:hAnsi="Times New Roman" w:cs="Times New Roman"/>
          <w:szCs w:val="24"/>
        </w:rPr>
        <w:tab/>
      </w:r>
      <w:r w:rsidRPr="00690CC1">
        <w:rPr>
          <w:rFonts w:ascii="Times New Roman" w:hAnsi="Times New Roman" w:cs="Times New Roman"/>
          <w:szCs w:val="24"/>
        </w:rPr>
        <w:t>7.2 - Prestar as informações e os esclarecimentos que venham a ser solicitados pela CONTRATADA por meio de seus funcionários e prepostos e apresentar todos os documentos necessários à execução do objeto do contrato, mediante termo de recebimento e descriçã</w:t>
      </w:r>
      <w:r>
        <w:rPr>
          <w:rFonts w:ascii="Times New Roman" w:hAnsi="Times New Roman" w:cs="Times New Roman"/>
          <w:szCs w:val="24"/>
        </w:rPr>
        <w:t>o dos documentos fornecidos;</w:t>
      </w:r>
    </w:p>
    <w:p w:rsidR="00690CC1" w:rsidRPr="00690CC1" w:rsidRDefault="00690CC1" w:rsidP="0027408B">
      <w:pPr>
        <w:tabs>
          <w:tab w:val="left" w:pos="567"/>
        </w:tabs>
        <w:spacing w:after="24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Pr="00690CC1">
        <w:rPr>
          <w:rFonts w:ascii="Times New Roman" w:hAnsi="Times New Roman" w:cs="Times New Roman"/>
          <w:szCs w:val="24"/>
        </w:rPr>
        <w:t>7.3 - Comunicar à CONTRATADA, de imediato, qualquer irregularidade verificada na execução das obras e serviços; </w:t>
      </w:r>
    </w:p>
    <w:p w:rsidR="00690CC1" w:rsidRPr="00690CC1" w:rsidRDefault="00690CC1" w:rsidP="0027408B">
      <w:pPr>
        <w:tabs>
          <w:tab w:val="left" w:pos="567"/>
        </w:tabs>
        <w:spacing w:after="24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Pr="00690CC1">
        <w:rPr>
          <w:rFonts w:ascii="Times New Roman" w:hAnsi="Times New Roman" w:cs="Times New Roman"/>
          <w:szCs w:val="24"/>
        </w:rPr>
        <w:t>7.4 - Efetuar o pagamento nas condições estabelecidas neste instrumento; </w:t>
      </w:r>
    </w:p>
    <w:p w:rsidR="00690CC1" w:rsidRPr="00690CC1" w:rsidRDefault="00690CC1" w:rsidP="0027408B">
      <w:pPr>
        <w:tabs>
          <w:tab w:val="left" w:pos="567"/>
        </w:tabs>
        <w:spacing w:after="24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Pr="00690CC1">
        <w:rPr>
          <w:rFonts w:ascii="Times New Roman" w:hAnsi="Times New Roman" w:cs="Times New Roman"/>
          <w:szCs w:val="24"/>
        </w:rPr>
        <w:t>7.5 - Acompanhar, fiscalizar e avaliar, rigorosamente, o cumprimento do objeto deste Contrato Administrativo; </w:t>
      </w:r>
    </w:p>
    <w:p w:rsidR="00690CC1" w:rsidRPr="00690CC1" w:rsidRDefault="00690CC1" w:rsidP="0027408B">
      <w:pPr>
        <w:tabs>
          <w:tab w:val="left" w:pos="567"/>
        </w:tabs>
        <w:spacing w:after="24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Pr="00690CC1">
        <w:rPr>
          <w:rFonts w:ascii="Times New Roman" w:hAnsi="Times New Roman" w:cs="Times New Roman"/>
          <w:szCs w:val="24"/>
        </w:rPr>
        <w:t>7.6 - Atestar notas fiscais/faturas e efetuar os pagamentos à CONTRATADA; </w:t>
      </w:r>
    </w:p>
    <w:p w:rsidR="00690CC1" w:rsidRPr="00690CC1" w:rsidRDefault="00690CC1" w:rsidP="0027408B">
      <w:pPr>
        <w:tabs>
          <w:tab w:val="left" w:pos="567"/>
        </w:tabs>
        <w:spacing w:after="24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Pr="00690CC1">
        <w:rPr>
          <w:rFonts w:ascii="Times New Roman" w:hAnsi="Times New Roman" w:cs="Times New Roman"/>
          <w:szCs w:val="24"/>
        </w:rPr>
        <w:t>7.7 - Aplicar as sanções administrativas contratuais; </w:t>
      </w:r>
    </w:p>
    <w:p w:rsidR="00690CC1" w:rsidRPr="00690CC1" w:rsidRDefault="00690CC1" w:rsidP="0027408B">
      <w:pPr>
        <w:tabs>
          <w:tab w:val="left" w:pos="567"/>
        </w:tabs>
        <w:spacing w:after="240"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Pr="00690CC1">
        <w:rPr>
          <w:rFonts w:ascii="Times New Roman" w:hAnsi="Times New Roman" w:cs="Times New Roman"/>
          <w:szCs w:val="24"/>
        </w:rPr>
        <w:t>7.8 - Notificar a CONTRATADA da aceitação provisória e definitiva do objeto da</w:t>
      </w:r>
      <w:r>
        <w:rPr>
          <w:rFonts w:ascii="Times New Roman" w:hAnsi="Times New Roman" w:cs="Times New Roman"/>
          <w:szCs w:val="24"/>
        </w:rPr>
        <w:t xml:space="preserve"> </w:t>
      </w:r>
      <w:r w:rsidRPr="00690CC1">
        <w:rPr>
          <w:rFonts w:ascii="Times New Roman" w:hAnsi="Times New Roman" w:cs="Times New Roman"/>
          <w:szCs w:val="24"/>
        </w:rPr>
        <w:t>contratação, após a vistoria e recebimento definitivo por parte do Gestor e do Fiscal do contrato.</w:t>
      </w:r>
    </w:p>
    <w:p w:rsidR="00FC5A69" w:rsidRDefault="00FC5A69" w:rsidP="00690CC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</w:t>
      </w:r>
      <w:r w:rsidRPr="0091648B">
        <w:rPr>
          <w:rFonts w:ascii="Times New Roman" w:hAnsi="Times New Roman" w:cs="Times New Roman"/>
          <w:b/>
        </w:rPr>
        <w:t>. DOTAÇÃO ORÇAMENTÁRIA</w:t>
      </w:r>
    </w:p>
    <w:p w:rsidR="00FC5A69" w:rsidRPr="0091648B" w:rsidRDefault="00FC5A69" w:rsidP="00690CC1">
      <w:pPr>
        <w:jc w:val="both"/>
        <w:rPr>
          <w:rFonts w:ascii="Times New Roman" w:hAnsi="Times New Roman" w:cs="Times New Roman"/>
          <w:b/>
        </w:rPr>
      </w:pPr>
    </w:p>
    <w:p w:rsidR="0027408B" w:rsidRDefault="0062346A" w:rsidP="0027408B">
      <w:pPr>
        <w:tabs>
          <w:tab w:val="left" w:pos="567"/>
        </w:tabs>
        <w:spacing w:after="240" w:line="276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="00690CC1" w:rsidRPr="00690CC1">
        <w:rPr>
          <w:rFonts w:ascii="Times New Roman" w:hAnsi="Times New Roman" w:cs="Times New Roman"/>
          <w:szCs w:val="24"/>
        </w:rPr>
        <w:t>8.1 - Em relação aos recursos necessários para pagamento do presente instrumento são encargos provenientes da CONTRATANTE para o ano de 2019/2020;</w:t>
      </w:r>
    </w:p>
    <w:p w:rsidR="00690CC1" w:rsidRDefault="0027408B" w:rsidP="0027408B">
      <w:pPr>
        <w:tabs>
          <w:tab w:val="left" w:pos="567"/>
        </w:tabs>
        <w:spacing w:after="240" w:line="276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</w:t>
      </w:r>
      <w:r w:rsidR="00690CC1" w:rsidRPr="00690CC1">
        <w:rPr>
          <w:rFonts w:ascii="Times New Roman" w:hAnsi="Times New Roman" w:cs="Times New Roman"/>
          <w:szCs w:val="24"/>
        </w:rPr>
        <w:t>8.2 - As despesas decorrentes deste Contrato correrão por conta da SEMTUR na Dotação Orçamentária prevista no Orçamento de 2019 e demais meses para exercício financeiro de 2020:</w:t>
      </w:r>
    </w:p>
    <w:p w:rsidR="006C7AFE" w:rsidRDefault="006C7AFE" w:rsidP="0027408B">
      <w:pPr>
        <w:tabs>
          <w:tab w:val="left" w:pos="567"/>
        </w:tabs>
        <w:spacing w:after="240" w:line="276" w:lineRule="auto"/>
        <w:rPr>
          <w:rFonts w:ascii="Times New Roman" w:hAnsi="Times New Roman" w:cs="Times New Roman"/>
          <w:szCs w:val="24"/>
        </w:rPr>
      </w:pPr>
    </w:p>
    <w:p w:rsidR="00690CC1" w:rsidRDefault="00690CC1" w:rsidP="006C7AFE">
      <w:pPr>
        <w:spacing w:line="276" w:lineRule="auto"/>
        <w:rPr>
          <w:rFonts w:ascii="Times New Roman" w:hAnsi="Times New Roman" w:cs="Times New Roman"/>
          <w:b/>
          <w:color w:val="000000" w:themeColor="text1"/>
          <w:szCs w:val="24"/>
        </w:rPr>
      </w:pPr>
      <w:r w:rsidRPr="006C7AFE">
        <w:rPr>
          <w:rFonts w:ascii="Times New Roman" w:hAnsi="Times New Roman" w:cs="Times New Roman"/>
          <w:b/>
          <w:color w:val="000000" w:themeColor="text1"/>
          <w:szCs w:val="24"/>
        </w:rPr>
        <w:t xml:space="preserve">Dotação Orçamentária: </w:t>
      </w:r>
      <w:r w:rsidR="006C7AFE">
        <w:rPr>
          <w:rFonts w:ascii="Times New Roman" w:hAnsi="Times New Roman" w:cs="Times New Roman"/>
          <w:color w:val="000000" w:themeColor="text1"/>
          <w:szCs w:val="24"/>
        </w:rPr>
        <w:t>37.001.04.122.0009.001.209</w:t>
      </w:r>
      <w:r w:rsidRPr="006C7AFE">
        <w:rPr>
          <w:rFonts w:ascii="Times New Roman" w:hAnsi="Times New Roman" w:cs="Times New Roman"/>
          <w:color w:val="000000" w:themeColor="text1"/>
          <w:szCs w:val="24"/>
        </w:rPr>
        <w:t xml:space="preserve">8.009 – </w:t>
      </w:r>
      <w:r w:rsidR="006C7AFE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6C7AFE">
        <w:rPr>
          <w:rFonts w:ascii="Times New Roman" w:hAnsi="Times New Roman" w:cs="Times New Roman"/>
          <w:b/>
          <w:color w:val="000000" w:themeColor="text1"/>
          <w:szCs w:val="24"/>
        </w:rPr>
        <w:t xml:space="preserve">MANUTENÇÃO E FUNCIONAMENTO ADMINISTRATIVO </w:t>
      </w:r>
      <w:r w:rsidR="006C7AFE" w:rsidRPr="006C7AFE">
        <w:rPr>
          <w:rFonts w:ascii="Times New Roman" w:hAnsi="Times New Roman" w:cs="Times New Roman"/>
          <w:b/>
          <w:color w:val="000000" w:themeColor="text1"/>
          <w:szCs w:val="24"/>
        </w:rPr>
        <w:t>DO ORGÃO - MCZ</w:t>
      </w:r>
      <w:r w:rsidRPr="006C7AFE">
        <w:rPr>
          <w:rFonts w:ascii="Times New Roman" w:hAnsi="Times New Roman" w:cs="Times New Roman"/>
          <w:b/>
          <w:color w:val="000000" w:themeColor="text1"/>
          <w:szCs w:val="24"/>
        </w:rPr>
        <w:t>;  </w:t>
      </w:r>
    </w:p>
    <w:p w:rsidR="006C7AFE" w:rsidRPr="006C7AFE" w:rsidRDefault="006C7AFE" w:rsidP="0027408B">
      <w:pPr>
        <w:spacing w:line="360" w:lineRule="auto"/>
        <w:rPr>
          <w:rFonts w:ascii="Times New Roman" w:hAnsi="Times New Roman" w:cs="Times New Roman"/>
          <w:b/>
          <w:color w:val="000000" w:themeColor="text1"/>
          <w:szCs w:val="24"/>
        </w:rPr>
      </w:pPr>
    </w:p>
    <w:p w:rsidR="00690CC1" w:rsidRPr="006C7AFE" w:rsidRDefault="00690CC1" w:rsidP="0027408B">
      <w:pPr>
        <w:spacing w:line="360" w:lineRule="auto"/>
        <w:rPr>
          <w:rFonts w:ascii="Times New Roman" w:hAnsi="Times New Roman" w:cs="Times New Roman"/>
          <w:color w:val="000000" w:themeColor="text1"/>
          <w:szCs w:val="24"/>
        </w:rPr>
      </w:pPr>
      <w:r w:rsidRPr="006C7AFE">
        <w:rPr>
          <w:rFonts w:ascii="Times New Roman" w:hAnsi="Times New Roman" w:cs="Times New Roman"/>
          <w:b/>
          <w:color w:val="000000" w:themeColor="text1"/>
          <w:szCs w:val="24"/>
        </w:rPr>
        <w:t>Elemento de Despesa:</w:t>
      </w:r>
      <w:r w:rsidRPr="006C7AFE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6C7AFE">
        <w:rPr>
          <w:rFonts w:ascii="Times New Roman" w:hAnsi="Times New Roman" w:cs="Times New Roman"/>
          <w:color w:val="000000" w:themeColor="text1"/>
          <w:szCs w:val="24"/>
        </w:rPr>
        <w:t>4.4.90.52.</w:t>
      </w:r>
      <w:r w:rsidRPr="006C7AFE">
        <w:rPr>
          <w:rFonts w:ascii="Times New Roman" w:hAnsi="Times New Roman" w:cs="Times New Roman"/>
          <w:color w:val="000000" w:themeColor="text1"/>
          <w:szCs w:val="24"/>
        </w:rPr>
        <w:t xml:space="preserve">00.00.00.0000 – </w:t>
      </w:r>
      <w:r w:rsidR="006C7AFE">
        <w:rPr>
          <w:rFonts w:ascii="Times New Roman" w:hAnsi="Times New Roman" w:cs="Times New Roman"/>
          <w:color w:val="000000" w:themeColor="text1"/>
          <w:szCs w:val="24"/>
        </w:rPr>
        <w:t>Equipamentos e material permanente</w:t>
      </w:r>
    </w:p>
    <w:p w:rsidR="00690CC1" w:rsidRPr="006C7AFE" w:rsidRDefault="00690CC1" w:rsidP="0027408B">
      <w:pPr>
        <w:spacing w:line="360" w:lineRule="auto"/>
        <w:rPr>
          <w:rFonts w:ascii="Times New Roman" w:hAnsi="Times New Roman" w:cs="Times New Roman"/>
          <w:color w:val="000000" w:themeColor="text1"/>
          <w:szCs w:val="24"/>
        </w:rPr>
      </w:pPr>
      <w:r w:rsidRPr="006C7AFE">
        <w:rPr>
          <w:rFonts w:ascii="Times New Roman" w:hAnsi="Times New Roman" w:cs="Times New Roman"/>
          <w:b/>
          <w:color w:val="000000" w:themeColor="text1"/>
          <w:szCs w:val="24"/>
        </w:rPr>
        <w:t>Reduzido:</w:t>
      </w:r>
      <w:r w:rsidRPr="006C7AFE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6C7AFE">
        <w:rPr>
          <w:rFonts w:ascii="Times New Roman" w:hAnsi="Times New Roman" w:cs="Times New Roman"/>
          <w:color w:val="000000" w:themeColor="text1"/>
          <w:szCs w:val="24"/>
        </w:rPr>
        <w:t>370010013</w:t>
      </w:r>
      <w:r w:rsidR="0062346A" w:rsidRPr="006C7AFE">
        <w:rPr>
          <w:rFonts w:ascii="Times New Roman" w:hAnsi="Times New Roman" w:cs="Times New Roman"/>
          <w:color w:val="000000" w:themeColor="text1"/>
          <w:szCs w:val="24"/>
        </w:rPr>
        <w:t>;</w:t>
      </w:r>
    </w:p>
    <w:p w:rsidR="00F35776" w:rsidRPr="006C7AFE" w:rsidRDefault="00690CC1" w:rsidP="006C7AFE">
      <w:pPr>
        <w:spacing w:after="240" w:line="276" w:lineRule="auto"/>
        <w:rPr>
          <w:rFonts w:ascii="Times New Roman" w:hAnsi="Times New Roman" w:cs="Times New Roman"/>
          <w:color w:val="000000" w:themeColor="text1"/>
          <w:szCs w:val="24"/>
        </w:rPr>
      </w:pPr>
      <w:r w:rsidRPr="006C7AFE">
        <w:rPr>
          <w:rFonts w:ascii="Times New Roman" w:hAnsi="Times New Roman" w:cs="Times New Roman"/>
          <w:b/>
          <w:color w:val="000000" w:themeColor="text1"/>
          <w:szCs w:val="24"/>
        </w:rPr>
        <w:t>Fonte de Recurso:</w:t>
      </w:r>
      <w:r w:rsidRPr="006C7AFE">
        <w:rPr>
          <w:rFonts w:ascii="Times New Roman" w:hAnsi="Times New Roman" w:cs="Times New Roman"/>
          <w:color w:val="000000" w:themeColor="text1"/>
          <w:szCs w:val="24"/>
        </w:rPr>
        <w:t xml:space="preserve"> 001000000</w:t>
      </w:r>
      <w:r w:rsidR="0062346A" w:rsidRPr="006C7AFE">
        <w:rPr>
          <w:rFonts w:ascii="Times New Roman" w:hAnsi="Times New Roman" w:cs="Times New Roman"/>
          <w:color w:val="000000" w:themeColor="text1"/>
          <w:szCs w:val="24"/>
        </w:rPr>
        <w:t>.</w:t>
      </w:r>
    </w:p>
    <w:p w:rsidR="00596C24" w:rsidRDefault="00FD2445" w:rsidP="006C7AFE">
      <w:pPr>
        <w:jc w:val="both"/>
        <w:rPr>
          <w:rFonts w:ascii="Times New Roman" w:hAnsi="Times New Roman" w:cs="Times New Roman"/>
          <w:b/>
        </w:rPr>
      </w:pPr>
      <w:r w:rsidRPr="00FD2445">
        <w:rPr>
          <w:rFonts w:ascii="Times New Roman" w:hAnsi="Times New Roman" w:cs="Times New Roman"/>
          <w:b/>
        </w:rPr>
        <w:t>9. DO VALOR</w:t>
      </w:r>
    </w:p>
    <w:p w:rsidR="000B4082" w:rsidRPr="006C7AFE" w:rsidRDefault="003564C9" w:rsidP="006C7AFE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</w:t>
      </w:r>
      <w:r w:rsidR="00FD2445" w:rsidRPr="006C7AFE">
        <w:rPr>
          <w:rFonts w:ascii="Times New Roman" w:hAnsi="Times New Roman" w:cs="Times New Roman"/>
          <w:color w:val="000000" w:themeColor="text1"/>
        </w:rPr>
        <w:t>O valor global do contrato será</w:t>
      </w:r>
      <w:r w:rsidR="000A6DD4" w:rsidRPr="006C7AFE">
        <w:rPr>
          <w:rFonts w:ascii="Times New Roman" w:hAnsi="Times New Roman" w:cs="Times New Roman"/>
          <w:color w:val="000000" w:themeColor="text1"/>
        </w:rPr>
        <w:t xml:space="preserve"> estipulado após a cotação de preço</w:t>
      </w:r>
      <w:r w:rsidR="00FD2445" w:rsidRPr="006C7AFE">
        <w:rPr>
          <w:rFonts w:ascii="Times New Roman" w:hAnsi="Times New Roman" w:cs="Times New Roman"/>
          <w:color w:val="000000" w:themeColor="text1"/>
        </w:rPr>
        <w:t xml:space="preserve"> </w:t>
      </w:r>
      <w:r w:rsidR="000A6DD4" w:rsidRPr="006C7AFE">
        <w:rPr>
          <w:rFonts w:ascii="Times New Roman" w:hAnsi="Times New Roman" w:cs="Times New Roman"/>
          <w:color w:val="000000" w:themeColor="text1"/>
        </w:rPr>
        <w:t>(mapa de cotação) da empresa vencedora dentro dos valores estabelecidos no art. 24, II da Lei Federal 8.666/93, em consonância com o Decreto Federal nº 9.</w:t>
      </w:r>
      <w:r w:rsidR="00596C24" w:rsidRPr="006C7AFE">
        <w:rPr>
          <w:rFonts w:ascii="Times New Roman" w:hAnsi="Times New Roman" w:cs="Times New Roman"/>
          <w:color w:val="000000" w:themeColor="text1"/>
        </w:rPr>
        <w:t xml:space="preserve">412/2018 que atualizou os valores do artigo 23, incisos I e II. </w:t>
      </w:r>
    </w:p>
    <w:p w:rsidR="00FE360E" w:rsidRPr="000A6DD4" w:rsidRDefault="00FE360E" w:rsidP="006C7AFE">
      <w:pPr>
        <w:ind w:firstLine="708"/>
        <w:jc w:val="both"/>
        <w:rPr>
          <w:rFonts w:ascii="Times New Roman" w:hAnsi="Times New Roman" w:cs="Times New Roman"/>
        </w:rPr>
      </w:pPr>
    </w:p>
    <w:p w:rsidR="00FC5A69" w:rsidRPr="00E10A4A" w:rsidRDefault="00FD2445" w:rsidP="006C7AFE">
      <w:pPr>
        <w:spacing w:after="120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10</w:t>
      </w:r>
      <w:r w:rsidR="00FC5A69" w:rsidRPr="00E10A4A">
        <w:rPr>
          <w:rFonts w:ascii="Times New Roman" w:eastAsia="Times New Roman" w:hAnsi="Times New Roman"/>
          <w:b/>
        </w:rPr>
        <w:t>. PAGAMENTO</w:t>
      </w:r>
    </w:p>
    <w:p w:rsidR="0058489A" w:rsidRDefault="00FC5A69" w:rsidP="006C7AFE">
      <w:pPr>
        <w:spacing w:after="240" w:line="276" w:lineRule="auto"/>
        <w:ind w:firstLine="141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O pagamento será efetuado após a apresentação da Nota Fiscal, a qual deverá ser entreg</w:t>
      </w:r>
      <w:r w:rsidR="00B27307">
        <w:rPr>
          <w:rFonts w:ascii="Times New Roman" w:eastAsia="Times New Roman" w:hAnsi="Times New Roman"/>
        </w:rPr>
        <w:t>ue no setor financeiro da SEMTEL</w:t>
      </w:r>
      <w:r>
        <w:rPr>
          <w:rFonts w:ascii="Times New Roman" w:eastAsia="Times New Roman" w:hAnsi="Times New Roman"/>
        </w:rPr>
        <w:t xml:space="preserve">, logo que as mesmas forem aceitas e atestadas pelo </w:t>
      </w:r>
      <w:r w:rsidR="0062346A" w:rsidRPr="0062346A">
        <w:rPr>
          <w:rFonts w:ascii="Times New Roman" w:eastAsia="Times New Roman" w:hAnsi="Times New Roman"/>
        </w:rPr>
        <w:t xml:space="preserve">setor </w:t>
      </w:r>
      <w:r w:rsidR="00FE360E">
        <w:rPr>
          <w:rFonts w:ascii="Times New Roman" w:eastAsia="Times New Roman" w:hAnsi="Times New Roman"/>
        </w:rPr>
        <w:t>de marketing</w:t>
      </w:r>
      <w:r>
        <w:rPr>
          <w:rFonts w:ascii="Times New Roman" w:eastAsia="Times New Roman" w:hAnsi="Times New Roman"/>
          <w:color w:val="FF0000"/>
        </w:rPr>
        <w:t xml:space="preserve"> </w:t>
      </w:r>
      <w:r>
        <w:rPr>
          <w:rFonts w:ascii="Times New Roman" w:eastAsia="Times New Roman" w:hAnsi="Times New Roman"/>
        </w:rPr>
        <w:t xml:space="preserve">e junto com as certidões negativas em original ou fotocópia. </w:t>
      </w:r>
    </w:p>
    <w:p w:rsidR="00EA6E44" w:rsidRDefault="00FC5A69" w:rsidP="006C7AFE">
      <w:pPr>
        <w:spacing w:after="120"/>
        <w:jc w:val="both"/>
        <w:rPr>
          <w:rFonts w:ascii="Times New Roman" w:eastAsia="Times New Roman" w:hAnsi="Times New Roman"/>
          <w:b/>
        </w:rPr>
      </w:pPr>
      <w:r w:rsidRPr="00E10A4A">
        <w:rPr>
          <w:rFonts w:ascii="Times New Roman" w:eastAsia="Times New Roman" w:hAnsi="Times New Roman"/>
          <w:b/>
        </w:rPr>
        <w:t>1</w:t>
      </w:r>
      <w:r w:rsidR="000B4082">
        <w:rPr>
          <w:rFonts w:ascii="Times New Roman" w:eastAsia="Times New Roman" w:hAnsi="Times New Roman"/>
          <w:b/>
        </w:rPr>
        <w:t>1</w:t>
      </w:r>
      <w:r w:rsidRPr="00E10A4A">
        <w:rPr>
          <w:rFonts w:ascii="Times New Roman" w:eastAsia="Times New Roman" w:hAnsi="Times New Roman"/>
          <w:b/>
        </w:rPr>
        <w:t>. FISCALIZAÇÃO DO CONTRATO</w:t>
      </w:r>
      <w:r w:rsidR="0060205A">
        <w:rPr>
          <w:rFonts w:ascii="Times New Roman" w:eastAsia="Times New Roman" w:hAnsi="Times New Roman"/>
          <w:b/>
        </w:rPr>
        <w:t xml:space="preserve"> </w:t>
      </w:r>
    </w:p>
    <w:p w:rsidR="0058489A" w:rsidRDefault="00FC5A69" w:rsidP="006C7AFE">
      <w:pPr>
        <w:spacing w:after="120" w:line="276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 w:rsidR="0060205A"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A fiscalização será exerc</w:t>
      </w:r>
      <w:r w:rsidR="00B27307">
        <w:rPr>
          <w:rFonts w:ascii="Times New Roman" w:eastAsia="Times New Roman" w:hAnsi="Times New Roman"/>
        </w:rPr>
        <w:t>ida pela CONTRATANTE, através da servidora</w:t>
      </w:r>
      <w:r w:rsidR="0062346A">
        <w:rPr>
          <w:rFonts w:ascii="Times New Roman" w:eastAsia="Times New Roman" w:hAnsi="Times New Roman"/>
        </w:rPr>
        <w:t xml:space="preserve"> </w:t>
      </w:r>
      <w:r w:rsidR="00B27307">
        <w:rPr>
          <w:rFonts w:ascii="Times New Roman" w:eastAsia="Times New Roman" w:hAnsi="Times New Roman"/>
        </w:rPr>
        <w:t>Luciana Fonseca Feitosa</w:t>
      </w:r>
      <w:r w:rsidR="0062346A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com poderes para atestar os relatórios, notas fiscais/faturas e fazer advertências quanto a eventuais faltas de responsabilidade da CONTRATADA.</w:t>
      </w:r>
    </w:p>
    <w:p w:rsidR="00FC5A69" w:rsidRDefault="00FC5A69" w:rsidP="006C7AFE">
      <w:pPr>
        <w:jc w:val="both"/>
        <w:rPr>
          <w:rFonts w:ascii="Times New Roman" w:eastAsia="Times New Roman" w:hAnsi="Times New Roman"/>
          <w:b/>
        </w:rPr>
      </w:pPr>
      <w:r w:rsidRPr="004C52B8">
        <w:rPr>
          <w:rFonts w:ascii="Times New Roman" w:hAnsi="Times New Roman"/>
          <w:b/>
          <w:szCs w:val="24"/>
        </w:rPr>
        <w:t>1</w:t>
      </w:r>
      <w:r w:rsidR="000B4082">
        <w:rPr>
          <w:rFonts w:ascii="Times New Roman" w:hAnsi="Times New Roman"/>
          <w:b/>
          <w:szCs w:val="24"/>
        </w:rPr>
        <w:t>2</w:t>
      </w:r>
      <w:r w:rsidRPr="004C52B8">
        <w:rPr>
          <w:rFonts w:ascii="Times New Roman" w:hAnsi="Times New Roman"/>
          <w:b/>
          <w:szCs w:val="24"/>
        </w:rPr>
        <w:t>.</w:t>
      </w:r>
      <w:r w:rsidRPr="004C52B8">
        <w:rPr>
          <w:rFonts w:ascii="Times New Roman" w:eastAsia="Times New Roman" w:hAnsi="Times New Roman"/>
          <w:b/>
        </w:rPr>
        <w:t xml:space="preserve"> SANÇÕES POR INADIMPLEMENTO</w:t>
      </w:r>
    </w:p>
    <w:p w:rsidR="006C7AFE" w:rsidRPr="004C52B8" w:rsidRDefault="006C7AFE" w:rsidP="006C7AFE">
      <w:pPr>
        <w:jc w:val="both"/>
        <w:rPr>
          <w:rFonts w:ascii="Times New Roman" w:eastAsia="Times New Roman" w:hAnsi="Times New Roman"/>
          <w:b/>
        </w:rPr>
      </w:pPr>
    </w:p>
    <w:p w:rsidR="00FC5A69" w:rsidRPr="00315303" w:rsidRDefault="006C7AFE" w:rsidP="006C7AFE">
      <w:pPr>
        <w:spacing w:after="240"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eastAsia="Times New Roman" w:hAnsi="Times New Roman"/>
        </w:rPr>
        <w:t xml:space="preserve">                 </w:t>
      </w:r>
      <w:r w:rsidR="00FC5A69">
        <w:rPr>
          <w:rFonts w:ascii="Times New Roman" w:hAnsi="Times New Roman"/>
          <w:szCs w:val="24"/>
        </w:rPr>
        <w:t>O atraso injustificado na retirada na Nota de Empenho e na entrega dos serviços sujeitará a contratada as sanções previstas no art. 87 da Lei nº 8.666/93 (advertência, suspensão temporária ou Declaração de Idoneidade).</w:t>
      </w:r>
    </w:p>
    <w:p w:rsidR="00FC5A69" w:rsidRPr="000B4082" w:rsidRDefault="00FC5A69" w:rsidP="006C7AFE">
      <w:pPr>
        <w:pStyle w:val="PargrafodaLista"/>
        <w:numPr>
          <w:ilvl w:val="0"/>
          <w:numId w:val="5"/>
        </w:numPr>
        <w:tabs>
          <w:tab w:val="left" w:pos="426"/>
        </w:tabs>
        <w:spacing w:line="240" w:lineRule="auto"/>
        <w:ind w:left="284" w:hanging="284"/>
        <w:jc w:val="both"/>
        <w:rPr>
          <w:rFonts w:ascii="Times New Roman" w:hAnsi="Times New Roman"/>
          <w:b/>
          <w:szCs w:val="24"/>
        </w:rPr>
      </w:pPr>
      <w:r w:rsidRPr="000B4082">
        <w:rPr>
          <w:rFonts w:ascii="Times New Roman" w:hAnsi="Times New Roman"/>
          <w:b/>
          <w:szCs w:val="24"/>
        </w:rPr>
        <w:t>DAS UNIDADES SOLICITANTES</w:t>
      </w:r>
    </w:p>
    <w:p w:rsidR="0062346A" w:rsidRPr="00E10A4A" w:rsidRDefault="000675B1" w:rsidP="006C7AFE">
      <w:pPr>
        <w:ind w:left="720" w:firstLine="696"/>
        <w:jc w:val="both"/>
        <w:rPr>
          <w:rFonts w:ascii="Times New Roman" w:hAnsi="Times New Roman"/>
          <w:color w:val="FF0000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="0062346A" w:rsidRPr="0062346A">
        <w:rPr>
          <w:rFonts w:ascii="Times New Roman" w:hAnsi="Times New Roman"/>
          <w:szCs w:val="24"/>
        </w:rPr>
        <w:t>Setor</w:t>
      </w:r>
      <w:r w:rsidR="00F22094">
        <w:rPr>
          <w:rFonts w:ascii="Times New Roman" w:hAnsi="Times New Roman"/>
          <w:szCs w:val="24"/>
        </w:rPr>
        <w:t xml:space="preserve"> de </w:t>
      </w:r>
      <w:r w:rsidR="00FB3B0C">
        <w:rPr>
          <w:rFonts w:ascii="Times New Roman" w:hAnsi="Times New Roman"/>
          <w:szCs w:val="24"/>
        </w:rPr>
        <w:t>Marketing.</w:t>
      </w:r>
    </w:p>
    <w:p w:rsidR="000675B1" w:rsidRDefault="0060205A" w:rsidP="006C7AFE">
      <w:pPr>
        <w:tabs>
          <w:tab w:val="left" w:pos="3918"/>
        </w:tabs>
        <w:ind w:left="72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</w:t>
      </w:r>
    </w:p>
    <w:p w:rsidR="006C7AFE" w:rsidRDefault="006C7AFE" w:rsidP="006C7AFE">
      <w:pPr>
        <w:tabs>
          <w:tab w:val="left" w:pos="391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</w:t>
      </w:r>
      <w:r w:rsidR="000675B1">
        <w:rPr>
          <w:rFonts w:ascii="Times New Roman" w:hAnsi="Times New Roman"/>
          <w:szCs w:val="24"/>
        </w:rPr>
        <w:t xml:space="preserve">  </w:t>
      </w:r>
      <w:r w:rsidR="00FC5A69" w:rsidRPr="00315303">
        <w:rPr>
          <w:rFonts w:ascii="Times New Roman" w:hAnsi="Times New Roman"/>
          <w:szCs w:val="24"/>
        </w:rPr>
        <w:t>Maceió,</w:t>
      </w:r>
      <w:r w:rsidR="00FC5A69">
        <w:rPr>
          <w:rFonts w:ascii="Times New Roman" w:hAnsi="Times New Roman"/>
          <w:szCs w:val="24"/>
        </w:rPr>
        <w:t xml:space="preserve"> </w:t>
      </w:r>
      <w:r w:rsidR="006C5CE2">
        <w:rPr>
          <w:rFonts w:ascii="Times New Roman" w:hAnsi="Times New Roman"/>
          <w:szCs w:val="24"/>
        </w:rPr>
        <w:t>04 de Setembro</w:t>
      </w:r>
      <w:r w:rsidR="00596C24">
        <w:rPr>
          <w:rFonts w:ascii="Times New Roman" w:hAnsi="Times New Roman"/>
          <w:szCs w:val="24"/>
        </w:rPr>
        <w:t xml:space="preserve"> 2019</w:t>
      </w:r>
      <w:r w:rsidR="00FC5A69" w:rsidRPr="00315303">
        <w:rPr>
          <w:rFonts w:ascii="Times New Roman" w:hAnsi="Times New Roman"/>
          <w:szCs w:val="24"/>
        </w:rPr>
        <w:t>.</w:t>
      </w:r>
    </w:p>
    <w:p w:rsidR="006C7AFE" w:rsidRDefault="006C7AFE" w:rsidP="006C7AFE">
      <w:pPr>
        <w:tabs>
          <w:tab w:val="left" w:pos="3918"/>
        </w:tabs>
        <w:rPr>
          <w:rFonts w:ascii="Times New Roman" w:hAnsi="Times New Roman"/>
          <w:szCs w:val="24"/>
        </w:rPr>
      </w:pPr>
    </w:p>
    <w:p w:rsidR="00EA6E44" w:rsidRDefault="0026232F" w:rsidP="006C7AFE">
      <w:pPr>
        <w:tabs>
          <w:tab w:val="left" w:pos="391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</w:r>
      <w:r w:rsidR="00B27307">
        <w:rPr>
          <w:rFonts w:ascii="Times New Roman" w:hAnsi="Times New Roman"/>
          <w:szCs w:val="24"/>
        </w:rPr>
        <w:t>Responsável pela elaboração:</w:t>
      </w:r>
      <w:r w:rsidR="00EA6E44">
        <w:rPr>
          <w:rFonts w:ascii="Times New Roman" w:hAnsi="Times New Roman"/>
          <w:szCs w:val="24"/>
        </w:rPr>
        <w:t xml:space="preserve">               </w:t>
      </w:r>
      <w:r w:rsidR="006C7AFE">
        <w:rPr>
          <w:rFonts w:ascii="Times New Roman" w:hAnsi="Times New Roman"/>
          <w:szCs w:val="24"/>
        </w:rPr>
        <w:t xml:space="preserve">                 </w:t>
      </w:r>
      <w:r w:rsidR="006C5CE2">
        <w:rPr>
          <w:rFonts w:ascii="Times New Roman" w:hAnsi="Times New Roman"/>
          <w:szCs w:val="24"/>
        </w:rPr>
        <w:t xml:space="preserve">   </w:t>
      </w:r>
      <w:r w:rsidR="006C7AFE">
        <w:rPr>
          <w:rFonts w:ascii="Times New Roman" w:hAnsi="Times New Roman"/>
          <w:szCs w:val="24"/>
        </w:rPr>
        <w:t xml:space="preserve">           </w:t>
      </w:r>
      <w:r w:rsidR="00EA6E44" w:rsidRPr="00315303">
        <w:rPr>
          <w:rFonts w:ascii="Times New Roman" w:hAnsi="Times New Roman"/>
          <w:szCs w:val="24"/>
        </w:rPr>
        <w:t>Aprovado</w:t>
      </w:r>
      <w:r w:rsidR="00EA6E44">
        <w:rPr>
          <w:rFonts w:ascii="Times New Roman" w:hAnsi="Times New Roman"/>
          <w:szCs w:val="24"/>
        </w:rPr>
        <w:t xml:space="preserve"> por</w:t>
      </w:r>
      <w:r w:rsidR="00EA6E44" w:rsidRPr="00315303">
        <w:rPr>
          <w:rFonts w:ascii="Times New Roman" w:hAnsi="Times New Roman"/>
          <w:szCs w:val="24"/>
        </w:rPr>
        <w:t>:</w:t>
      </w:r>
    </w:p>
    <w:p w:rsidR="00EA6E44" w:rsidRDefault="00EA6E44" w:rsidP="006C7AFE">
      <w:pPr>
        <w:spacing w:after="100"/>
        <w:jc w:val="both"/>
        <w:rPr>
          <w:rFonts w:ascii="Times New Roman" w:hAnsi="Times New Roman"/>
          <w:szCs w:val="24"/>
        </w:rPr>
      </w:pPr>
    </w:p>
    <w:p w:rsidR="0058489A" w:rsidRDefault="0058489A" w:rsidP="006C7AFE">
      <w:pPr>
        <w:spacing w:after="100"/>
        <w:jc w:val="both"/>
        <w:rPr>
          <w:rFonts w:ascii="Times New Roman" w:hAnsi="Times New Roman"/>
          <w:szCs w:val="24"/>
        </w:rPr>
      </w:pPr>
    </w:p>
    <w:p w:rsidR="00EA6E44" w:rsidRPr="00B27307" w:rsidRDefault="0026232F" w:rsidP="006C7AFE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</w:t>
      </w:r>
      <w:r w:rsidR="00EA6E44" w:rsidRPr="00B27307">
        <w:rPr>
          <w:rFonts w:ascii="Times New Roman" w:hAnsi="Times New Roman"/>
          <w:b/>
          <w:szCs w:val="24"/>
        </w:rPr>
        <w:t>Luciana Fonseca</w:t>
      </w:r>
      <w:r w:rsidR="00EA6E44">
        <w:rPr>
          <w:rFonts w:ascii="Times New Roman" w:hAnsi="Times New Roman"/>
          <w:b/>
          <w:szCs w:val="24"/>
        </w:rPr>
        <w:t xml:space="preserve"> Feitosa</w:t>
      </w:r>
      <w:r w:rsidR="00EA6E44" w:rsidRPr="00EA6E44">
        <w:rPr>
          <w:rFonts w:ascii="Times New Roman" w:hAnsi="Times New Roman"/>
          <w:b/>
          <w:szCs w:val="24"/>
        </w:rPr>
        <w:t xml:space="preserve"> </w:t>
      </w:r>
      <w:r w:rsidR="00EA6E44">
        <w:rPr>
          <w:rFonts w:ascii="Times New Roman" w:hAnsi="Times New Roman"/>
          <w:b/>
          <w:szCs w:val="24"/>
        </w:rPr>
        <w:t xml:space="preserve">                                              </w:t>
      </w:r>
      <w:r>
        <w:rPr>
          <w:rFonts w:ascii="Times New Roman" w:hAnsi="Times New Roman"/>
          <w:b/>
          <w:szCs w:val="24"/>
        </w:rPr>
        <w:t xml:space="preserve">    </w:t>
      </w:r>
      <w:r w:rsidR="00EA6E44">
        <w:rPr>
          <w:rFonts w:ascii="Times New Roman" w:hAnsi="Times New Roman"/>
          <w:b/>
          <w:szCs w:val="24"/>
        </w:rPr>
        <w:t xml:space="preserve"> </w:t>
      </w:r>
      <w:r w:rsidR="00EA6E44" w:rsidRPr="00436910">
        <w:rPr>
          <w:rFonts w:ascii="Times New Roman" w:hAnsi="Times New Roman"/>
          <w:b/>
          <w:szCs w:val="24"/>
        </w:rPr>
        <w:t>Jair Galvão de Freire Neto</w:t>
      </w:r>
    </w:p>
    <w:p w:rsidR="0026232F" w:rsidRDefault="00C2206B" w:rsidP="006C7AFE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  <w:r w:rsidR="00EA6E44">
        <w:rPr>
          <w:rFonts w:ascii="Times New Roman" w:hAnsi="Times New Roman"/>
          <w:szCs w:val="24"/>
        </w:rPr>
        <w:t>Assessora</w:t>
      </w:r>
      <w:r w:rsidR="00EA6E44" w:rsidRPr="00EA6E44">
        <w:rPr>
          <w:rFonts w:ascii="Times New Roman" w:hAnsi="Times New Roman"/>
          <w:szCs w:val="24"/>
        </w:rPr>
        <w:t xml:space="preserve"> </w:t>
      </w:r>
      <w:r w:rsidR="00EA6E44">
        <w:rPr>
          <w:rFonts w:ascii="Times New Roman" w:hAnsi="Times New Roman"/>
          <w:szCs w:val="24"/>
        </w:rPr>
        <w:t xml:space="preserve">               </w:t>
      </w:r>
      <w:r>
        <w:rPr>
          <w:rFonts w:ascii="Times New Roman" w:hAnsi="Times New Roman"/>
          <w:szCs w:val="24"/>
        </w:rPr>
        <w:t xml:space="preserve">                               </w:t>
      </w:r>
      <w:r w:rsidR="0026232F">
        <w:rPr>
          <w:rFonts w:ascii="Times New Roman" w:hAnsi="Times New Roman"/>
          <w:szCs w:val="24"/>
        </w:rPr>
        <w:t xml:space="preserve">                  </w:t>
      </w:r>
      <w:r w:rsidR="00EA6E44">
        <w:rPr>
          <w:rFonts w:ascii="Times New Roman" w:hAnsi="Times New Roman"/>
          <w:szCs w:val="24"/>
        </w:rPr>
        <w:t>Secretá</w:t>
      </w:r>
      <w:r w:rsidR="00EA6E44" w:rsidRPr="00315303">
        <w:rPr>
          <w:rFonts w:ascii="Times New Roman" w:hAnsi="Times New Roman"/>
          <w:szCs w:val="24"/>
        </w:rPr>
        <w:t>rio</w:t>
      </w:r>
      <w:r w:rsidR="00EA6E44">
        <w:rPr>
          <w:rFonts w:ascii="Times New Roman" w:hAnsi="Times New Roman"/>
          <w:szCs w:val="24"/>
        </w:rPr>
        <w:t xml:space="preserve"> Municipal</w:t>
      </w:r>
      <w:r w:rsidR="00EA6E44" w:rsidRPr="00315303">
        <w:rPr>
          <w:rFonts w:ascii="Times New Roman" w:hAnsi="Times New Roman"/>
          <w:szCs w:val="24"/>
        </w:rPr>
        <w:t xml:space="preserve"> de Turismo</w:t>
      </w:r>
      <w:r w:rsidR="00EA6E44">
        <w:rPr>
          <w:rFonts w:ascii="Times New Roman" w:hAnsi="Times New Roman"/>
          <w:szCs w:val="24"/>
        </w:rPr>
        <w:t xml:space="preserve">, </w:t>
      </w:r>
    </w:p>
    <w:p w:rsidR="00EA6E44" w:rsidRDefault="0026232F" w:rsidP="006C7AFE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Marketing</w:t>
      </w:r>
      <w:r w:rsidRPr="00EA6E44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Esporte e Lazer.                    </w:t>
      </w:r>
      <w:r>
        <w:rPr>
          <w:rFonts w:ascii="Times New Roman" w:hAnsi="Times New Roman"/>
          <w:szCs w:val="24"/>
        </w:rPr>
        <w:t xml:space="preserve">                                                                                </w:t>
      </w:r>
    </w:p>
    <w:p w:rsidR="0058489A" w:rsidRDefault="0026232F" w:rsidP="00EA6E44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SEMTEL                                                                                         SEM</w:t>
      </w:r>
      <w:r w:rsidR="006C7AFE">
        <w:rPr>
          <w:rFonts w:ascii="Times New Roman" w:hAnsi="Times New Roman"/>
          <w:szCs w:val="24"/>
        </w:rPr>
        <w:t>TEL</w:t>
      </w:r>
    </w:p>
    <w:p w:rsidR="00596C24" w:rsidRDefault="00596C24" w:rsidP="00EA6E44">
      <w:pPr>
        <w:jc w:val="center"/>
        <w:rPr>
          <w:rFonts w:ascii="Times New Roman" w:hAnsi="Times New Roman" w:cs="Times New Roman"/>
          <w:b/>
          <w:szCs w:val="24"/>
        </w:rPr>
      </w:pPr>
      <w:r w:rsidRPr="00596C24">
        <w:rPr>
          <w:rFonts w:ascii="Times New Roman" w:hAnsi="Times New Roman" w:cs="Times New Roman"/>
          <w:b/>
          <w:szCs w:val="24"/>
        </w:rPr>
        <w:lastRenderedPageBreak/>
        <w:t>ANEXO I</w:t>
      </w:r>
    </w:p>
    <w:p w:rsidR="00B52C1F" w:rsidRPr="00EA6E44" w:rsidRDefault="00B52C1F" w:rsidP="00EA6E44">
      <w:pPr>
        <w:jc w:val="center"/>
        <w:rPr>
          <w:rFonts w:ascii="Times New Roman" w:hAnsi="Times New Roman"/>
          <w:szCs w:val="24"/>
        </w:rPr>
      </w:pPr>
    </w:p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35"/>
        <w:gridCol w:w="7087"/>
        <w:gridCol w:w="1134"/>
        <w:gridCol w:w="1134"/>
      </w:tblGrid>
      <w:tr w:rsidR="006C5CE2" w:rsidRPr="00B57B0F" w:rsidTr="003E131E">
        <w:tc>
          <w:tcPr>
            <w:tcW w:w="1135" w:type="dxa"/>
          </w:tcPr>
          <w:p w:rsidR="006C5CE2" w:rsidRPr="00B57B0F" w:rsidRDefault="006C5CE2" w:rsidP="00572A7F">
            <w:pPr>
              <w:pStyle w:val="Recuodecorpodetexto"/>
              <w:ind w:firstLine="0"/>
              <w:jc w:val="center"/>
              <w:rPr>
                <w:szCs w:val="24"/>
              </w:rPr>
            </w:pPr>
            <w:r w:rsidRPr="00B57B0F">
              <w:rPr>
                <w:szCs w:val="24"/>
              </w:rPr>
              <w:t>Item</w:t>
            </w:r>
          </w:p>
        </w:tc>
        <w:tc>
          <w:tcPr>
            <w:tcW w:w="7087" w:type="dxa"/>
          </w:tcPr>
          <w:p w:rsidR="006C5CE2" w:rsidRPr="00B57B0F" w:rsidRDefault="00084218" w:rsidP="00572A7F">
            <w:pPr>
              <w:pStyle w:val="Recuodecorpodetex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Equipamentos</w:t>
            </w:r>
          </w:p>
        </w:tc>
        <w:tc>
          <w:tcPr>
            <w:tcW w:w="1134" w:type="dxa"/>
          </w:tcPr>
          <w:p w:rsidR="006C5CE2" w:rsidRPr="00B57B0F" w:rsidRDefault="006C5CE2" w:rsidP="00572A7F">
            <w:pPr>
              <w:pStyle w:val="Recuodecorpodetex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Und</w:t>
            </w:r>
          </w:p>
        </w:tc>
        <w:tc>
          <w:tcPr>
            <w:tcW w:w="1134" w:type="dxa"/>
          </w:tcPr>
          <w:p w:rsidR="006C5CE2" w:rsidRPr="00B57B0F" w:rsidRDefault="006C5CE2" w:rsidP="00572A7F">
            <w:pPr>
              <w:pStyle w:val="Recuodecorpodetex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Qtd</w:t>
            </w:r>
          </w:p>
        </w:tc>
      </w:tr>
      <w:tr w:rsidR="006C5CE2" w:rsidRPr="0036224D" w:rsidTr="00251229">
        <w:trPr>
          <w:trHeight w:val="287"/>
        </w:trPr>
        <w:tc>
          <w:tcPr>
            <w:tcW w:w="1135" w:type="dxa"/>
          </w:tcPr>
          <w:p w:rsidR="006C5CE2" w:rsidRPr="00B57B0F" w:rsidRDefault="006C5CE2" w:rsidP="00572A7F">
            <w:pPr>
              <w:pStyle w:val="Recuodecorpodetexto"/>
              <w:ind w:firstLine="0"/>
              <w:jc w:val="center"/>
              <w:rPr>
                <w:szCs w:val="24"/>
              </w:rPr>
            </w:pPr>
            <w:r w:rsidRPr="00B57B0F">
              <w:rPr>
                <w:szCs w:val="24"/>
              </w:rPr>
              <w:t>01</w:t>
            </w:r>
          </w:p>
        </w:tc>
        <w:tc>
          <w:tcPr>
            <w:tcW w:w="7087" w:type="dxa"/>
          </w:tcPr>
          <w:p w:rsidR="0067287C" w:rsidRPr="00251229" w:rsidRDefault="00251229" w:rsidP="00251229">
            <w:pPr>
              <w:pStyle w:val="normal0"/>
              <w:spacing w:line="360" w:lineRule="auto"/>
              <w:rPr>
                <w:rFonts w:ascii="Times New Roman" w:hAnsi="Times New Roman" w:cs="Times New Roman"/>
              </w:rPr>
            </w:pPr>
            <w:r w:rsidRPr="00251229">
              <w:rPr>
                <w:rFonts w:ascii="Times New Roman" w:hAnsi="Times New Roman" w:cs="Times New Roman"/>
              </w:rPr>
              <w:t>Processador SK 1151 17-8700 3.2GHZ 12MB INTEL</w:t>
            </w:r>
          </w:p>
        </w:tc>
        <w:tc>
          <w:tcPr>
            <w:tcW w:w="1134" w:type="dxa"/>
            <w:vAlign w:val="center"/>
          </w:tcPr>
          <w:p w:rsidR="006C5CE2" w:rsidRPr="0036224D" w:rsidRDefault="006C5CE2" w:rsidP="003E131E">
            <w:pPr>
              <w:pStyle w:val="Recuodecorpodetexto"/>
              <w:spacing w:after="100" w:line="36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UND</w:t>
            </w:r>
          </w:p>
        </w:tc>
        <w:tc>
          <w:tcPr>
            <w:tcW w:w="1134" w:type="dxa"/>
            <w:vAlign w:val="center"/>
          </w:tcPr>
          <w:p w:rsidR="006C5CE2" w:rsidRPr="0036224D" w:rsidRDefault="006C5CE2" w:rsidP="002B346C">
            <w:pPr>
              <w:pStyle w:val="Recuodecorpodetex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</w:tr>
      <w:tr w:rsidR="006C5CE2" w:rsidRPr="0036224D" w:rsidTr="003E131E">
        <w:tc>
          <w:tcPr>
            <w:tcW w:w="1135" w:type="dxa"/>
          </w:tcPr>
          <w:p w:rsidR="006C5CE2" w:rsidRPr="00B57B0F" w:rsidRDefault="006C5CE2" w:rsidP="00572A7F">
            <w:pPr>
              <w:pStyle w:val="Recuodecorpodetex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7087" w:type="dxa"/>
          </w:tcPr>
          <w:p w:rsidR="006C5CE2" w:rsidRPr="003E131E" w:rsidRDefault="00251229" w:rsidP="003E131E">
            <w:pPr>
              <w:pStyle w:val="normal0"/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Placa mãe SK 1151 B360MPLUS DDR4 ASUS</w:t>
            </w:r>
          </w:p>
        </w:tc>
        <w:tc>
          <w:tcPr>
            <w:tcW w:w="1134" w:type="dxa"/>
            <w:vAlign w:val="center"/>
          </w:tcPr>
          <w:p w:rsidR="006C5CE2" w:rsidRDefault="006C5CE2" w:rsidP="003E131E">
            <w:pPr>
              <w:pStyle w:val="Recuodecorpodetexto"/>
              <w:spacing w:after="100" w:line="36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UND</w:t>
            </w:r>
          </w:p>
        </w:tc>
        <w:tc>
          <w:tcPr>
            <w:tcW w:w="1134" w:type="dxa"/>
            <w:vAlign w:val="center"/>
          </w:tcPr>
          <w:p w:rsidR="006C5CE2" w:rsidRPr="0036224D" w:rsidRDefault="006C5CE2" w:rsidP="002B346C">
            <w:pPr>
              <w:pStyle w:val="Recuodecorpodetex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</w:tr>
      <w:tr w:rsidR="006C5CE2" w:rsidRPr="0036224D" w:rsidTr="003E131E">
        <w:tc>
          <w:tcPr>
            <w:tcW w:w="1135" w:type="dxa"/>
          </w:tcPr>
          <w:p w:rsidR="006C5CE2" w:rsidRPr="00B57B0F" w:rsidRDefault="006C5CE2" w:rsidP="00572A7F">
            <w:pPr>
              <w:pStyle w:val="Recuodecorpodetex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7087" w:type="dxa"/>
          </w:tcPr>
          <w:p w:rsidR="006C5CE2" w:rsidRPr="003E131E" w:rsidRDefault="00251229" w:rsidP="003E131E">
            <w:pPr>
              <w:pStyle w:val="normal0"/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Memoria DDR4 8GB 2666MHZ BALLISTX SORT VM CF</w:t>
            </w:r>
          </w:p>
        </w:tc>
        <w:tc>
          <w:tcPr>
            <w:tcW w:w="1134" w:type="dxa"/>
            <w:vAlign w:val="center"/>
          </w:tcPr>
          <w:p w:rsidR="006C5CE2" w:rsidRDefault="006C5CE2" w:rsidP="003E131E">
            <w:pPr>
              <w:pStyle w:val="Recuodecorpodetexto"/>
              <w:spacing w:after="100" w:line="36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UND</w:t>
            </w:r>
          </w:p>
        </w:tc>
        <w:tc>
          <w:tcPr>
            <w:tcW w:w="1134" w:type="dxa"/>
            <w:vAlign w:val="center"/>
          </w:tcPr>
          <w:p w:rsidR="006C5CE2" w:rsidRPr="0036224D" w:rsidRDefault="006C5CE2" w:rsidP="002B346C">
            <w:pPr>
              <w:pStyle w:val="Recuodecorpodetex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</w:tr>
      <w:tr w:rsidR="006C5CE2" w:rsidRPr="0036224D" w:rsidTr="003E131E">
        <w:tc>
          <w:tcPr>
            <w:tcW w:w="1135" w:type="dxa"/>
          </w:tcPr>
          <w:p w:rsidR="006C5CE2" w:rsidRDefault="006C5CE2" w:rsidP="00572A7F">
            <w:pPr>
              <w:pStyle w:val="Recuodecorpodetex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087" w:type="dxa"/>
          </w:tcPr>
          <w:p w:rsidR="006C5CE2" w:rsidRPr="006C5CE2" w:rsidRDefault="00251229" w:rsidP="003E131E">
            <w:pPr>
              <w:pStyle w:val="normal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Gabinete Gamer s/fonte Starting SMGB1316 PR</w:t>
            </w:r>
          </w:p>
        </w:tc>
        <w:tc>
          <w:tcPr>
            <w:tcW w:w="1134" w:type="dxa"/>
            <w:vAlign w:val="center"/>
          </w:tcPr>
          <w:p w:rsidR="006C5CE2" w:rsidRPr="0036224D" w:rsidRDefault="006C5CE2" w:rsidP="003E131E">
            <w:pPr>
              <w:pStyle w:val="Recuodecorpodetexto"/>
              <w:spacing w:after="100" w:line="36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UND</w:t>
            </w:r>
          </w:p>
        </w:tc>
        <w:tc>
          <w:tcPr>
            <w:tcW w:w="1134" w:type="dxa"/>
            <w:vAlign w:val="center"/>
          </w:tcPr>
          <w:p w:rsidR="006C5CE2" w:rsidRPr="0036224D" w:rsidRDefault="006C5CE2" w:rsidP="00C82ABC">
            <w:pPr>
              <w:pStyle w:val="Recuodecorpodetex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</w:tr>
      <w:tr w:rsidR="006C5CE2" w:rsidRPr="0036224D" w:rsidTr="003E131E">
        <w:tc>
          <w:tcPr>
            <w:tcW w:w="1135" w:type="dxa"/>
          </w:tcPr>
          <w:p w:rsidR="006C5CE2" w:rsidRDefault="006C5CE2" w:rsidP="00572A7F">
            <w:pPr>
              <w:pStyle w:val="Recuodecorpodetex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087" w:type="dxa"/>
          </w:tcPr>
          <w:p w:rsidR="006C5CE2" w:rsidRPr="006C5CE2" w:rsidRDefault="00251229" w:rsidP="003E131E">
            <w:pPr>
              <w:pStyle w:val="normal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Cooler para gabinete 12CM F7-L500RGB FAN C3TECH</w:t>
            </w:r>
          </w:p>
        </w:tc>
        <w:tc>
          <w:tcPr>
            <w:tcW w:w="1134" w:type="dxa"/>
            <w:vAlign w:val="center"/>
          </w:tcPr>
          <w:p w:rsidR="006C5CE2" w:rsidRDefault="006C5CE2" w:rsidP="003E131E">
            <w:pPr>
              <w:pStyle w:val="Recuodecorpodetexto"/>
              <w:spacing w:after="100" w:line="36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UND</w:t>
            </w:r>
          </w:p>
        </w:tc>
        <w:tc>
          <w:tcPr>
            <w:tcW w:w="1134" w:type="dxa"/>
            <w:vAlign w:val="center"/>
          </w:tcPr>
          <w:p w:rsidR="006C5CE2" w:rsidRPr="0036224D" w:rsidRDefault="006C5CE2" w:rsidP="00C82ABC">
            <w:pPr>
              <w:pStyle w:val="Recuodecorpodetex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</w:tr>
      <w:tr w:rsidR="006C5CE2" w:rsidRPr="0036224D" w:rsidTr="003E131E">
        <w:tc>
          <w:tcPr>
            <w:tcW w:w="1135" w:type="dxa"/>
          </w:tcPr>
          <w:p w:rsidR="006C5CE2" w:rsidRDefault="006C5CE2" w:rsidP="00572A7F">
            <w:pPr>
              <w:pStyle w:val="Recuodecorpodetex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7087" w:type="dxa"/>
          </w:tcPr>
          <w:p w:rsidR="006C5CE2" w:rsidRPr="006C5CE2" w:rsidRDefault="00251229" w:rsidP="003E131E">
            <w:pPr>
              <w:pStyle w:val="normal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Fonte ATX 115/240 650W Real VS650 CORSAIR</w:t>
            </w:r>
          </w:p>
        </w:tc>
        <w:tc>
          <w:tcPr>
            <w:tcW w:w="1134" w:type="dxa"/>
            <w:vAlign w:val="center"/>
          </w:tcPr>
          <w:p w:rsidR="006C5CE2" w:rsidRDefault="006C5CE2" w:rsidP="003E131E">
            <w:pPr>
              <w:pStyle w:val="Recuodecorpodetexto"/>
              <w:spacing w:after="100" w:line="36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UND</w:t>
            </w:r>
          </w:p>
        </w:tc>
        <w:tc>
          <w:tcPr>
            <w:tcW w:w="1134" w:type="dxa"/>
            <w:vAlign w:val="center"/>
          </w:tcPr>
          <w:p w:rsidR="006C5CE2" w:rsidRPr="0036224D" w:rsidRDefault="006C5CE2" w:rsidP="00C82ABC">
            <w:pPr>
              <w:pStyle w:val="Recuodecorpodetex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</w:tr>
      <w:tr w:rsidR="006C5CE2" w:rsidRPr="006C5CE2" w:rsidTr="003E131E">
        <w:tc>
          <w:tcPr>
            <w:tcW w:w="1135" w:type="dxa"/>
          </w:tcPr>
          <w:p w:rsidR="006C5CE2" w:rsidRDefault="006C5CE2" w:rsidP="00572A7F">
            <w:pPr>
              <w:pStyle w:val="Recuodecorpodetex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7087" w:type="dxa"/>
          </w:tcPr>
          <w:p w:rsidR="0067287C" w:rsidRPr="00CA53F9" w:rsidRDefault="00CA53F9" w:rsidP="003E131E">
            <w:pPr>
              <w:pStyle w:val="normal0"/>
              <w:spacing w:line="360" w:lineRule="auto"/>
              <w:rPr>
                <w:rFonts w:ascii="Times New Roman" w:hAnsi="Times New Roman" w:cs="Times New Roman"/>
              </w:rPr>
            </w:pPr>
            <w:r w:rsidRPr="00CA53F9">
              <w:rPr>
                <w:rFonts w:ascii="Times New Roman" w:hAnsi="Times New Roman" w:cs="Times New Roman"/>
              </w:rPr>
              <w:t>Placa de video 6GB GTX1660 DDR5 128BITS ASUS</w:t>
            </w:r>
          </w:p>
        </w:tc>
        <w:tc>
          <w:tcPr>
            <w:tcW w:w="1134" w:type="dxa"/>
            <w:vAlign w:val="center"/>
          </w:tcPr>
          <w:p w:rsidR="006C5CE2" w:rsidRPr="0036224D" w:rsidRDefault="006C5CE2" w:rsidP="003E131E">
            <w:pPr>
              <w:pStyle w:val="Recuodecorpodetexto"/>
              <w:spacing w:after="100" w:line="36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UND</w:t>
            </w:r>
          </w:p>
        </w:tc>
        <w:tc>
          <w:tcPr>
            <w:tcW w:w="1134" w:type="dxa"/>
            <w:vAlign w:val="center"/>
          </w:tcPr>
          <w:p w:rsidR="006C5CE2" w:rsidRPr="0036224D" w:rsidRDefault="006C5CE2" w:rsidP="00C82ABC">
            <w:pPr>
              <w:pStyle w:val="Recuodecorpodetex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</w:tr>
      <w:tr w:rsidR="006C5CE2" w:rsidRPr="006C5CE2" w:rsidTr="003E131E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CE2" w:rsidRPr="006C5CE2" w:rsidRDefault="006C5CE2" w:rsidP="00C82ABC">
            <w:pPr>
              <w:pStyle w:val="Recuodecorpodetexto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08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87C" w:rsidRPr="006C5CE2" w:rsidRDefault="00CA53F9" w:rsidP="003E131E">
            <w:pPr>
              <w:pStyle w:val="normal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Monitor full HD ULTRAWIDE 25’’ 25UM58-P LG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CE2" w:rsidRDefault="006C5CE2" w:rsidP="003E131E">
            <w:pPr>
              <w:pStyle w:val="Recuodecorpodetexto"/>
              <w:spacing w:after="100" w:line="36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UND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CE2" w:rsidRPr="0036224D" w:rsidRDefault="006C5CE2" w:rsidP="00C82ABC">
            <w:pPr>
              <w:pStyle w:val="Recuodecorpodetex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</w:tr>
      <w:tr w:rsidR="006C5CE2" w:rsidRPr="006C5CE2" w:rsidTr="003E131E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CE2" w:rsidRPr="006C5CE2" w:rsidRDefault="006C5CE2" w:rsidP="00C82ABC">
            <w:pPr>
              <w:pStyle w:val="Recuodecorpodetex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87C" w:rsidRPr="00CA53F9" w:rsidRDefault="00CA53F9" w:rsidP="003E131E">
            <w:pPr>
              <w:pStyle w:val="normal0"/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CA53F9">
              <w:rPr>
                <w:rFonts w:ascii="Times New Roman" w:hAnsi="Times New Roman" w:cs="Times New Roman"/>
                <w:lang w:val="en-US"/>
              </w:rPr>
              <w:t>NO Break 1500VA Manager III Senoidal Biv Sms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CE2" w:rsidRDefault="006C5CE2" w:rsidP="003E131E">
            <w:pPr>
              <w:pStyle w:val="Recuodecorpodetexto"/>
              <w:spacing w:after="100" w:line="36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UND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CE2" w:rsidRPr="0036224D" w:rsidRDefault="006C5CE2" w:rsidP="00C82ABC">
            <w:pPr>
              <w:pStyle w:val="Recuodecorpodetex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</w:tr>
      <w:tr w:rsidR="006C5CE2" w:rsidRPr="006C5CE2" w:rsidTr="003E131E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CE2" w:rsidRPr="006C5CE2" w:rsidRDefault="006C5CE2" w:rsidP="00C82ABC">
            <w:pPr>
              <w:pStyle w:val="Recuodecorpodetex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87C" w:rsidRPr="00CA53F9" w:rsidRDefault="00CA53F9" w:rsidP="003E131E">
            <w:pPr>
              <w:pStyle w:val="normal0"/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CA53F9">
              <w:rPr>
                <w:rFonts w:ascii="Times New Roman" w:hAnsi="Times New Roman" w:cs="Times New Roman"/>
                <w:lang w:val="en-US"/>
              </w:rPr>
              <w:t>HD PC SATA3 SSD A400 480GB KINGSTON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CE2" w:rsidRPr="0036224D" w:rsidRDefault="006C5CE2" w:rsidP="003E131E">
            <w:pPr>
              <w:pStyle w:val="Recuodecorpodetexto"/>
              <w:spacing w:after="100" w:line="36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UND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CE2" w:rsidRPr="0036224D" w:rsidRDefault="006C5CE2" w:rsidP="00C82ABC">
            <w:pPr>
              <w:pStyle w:val="Recuodecorpodetex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</w:tr>
      <w:tr w:rsidR="006C5CE2" w:rsidRPr="006C5CE2" w:rsidTr="003E131E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CE2" w:rsidRPr="006C5CE2" w:rsidRDefault="006C5CE2" w:rsidP="00C82ABC">
            <w:pPr>
              <w:pStyle w:val="Recuodecorpodetex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87C" w:rsidRPr="006C5CE2" w:rsidRDefault="00CA53F9" w:rsidP="003E131E">
            <w:pPr>
              <w:pStyle w:val="normal0"/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CA53F9">
              <w:rPr>
                <w:rFonts w:ascii="Times New Roman" w:hAnsi="Times New Roman" w:cs="Times New Roman"/>
                <w:lang w:val="en-US"/>
              </w:rPr>
              <w:t>HD PC SATA3</w:t>
            </w:r>
            <w:r>
              <w:rPr>
                <w:rFonts w:ascii="Times New Roman" w:hAnsi="Times New Roman" w:cs="Times New Roman"/>
                <w:lang w:val="en-US"/>
              </w:rPr>
              <w:t xml:space="preserve"> 4TB Purple Rx Western Digital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CE2" w:rsidRDefault="006C5CE2" w:rsidP="003E131E">
            <w:pPr>
              <w:pStyle w:val="Recuodecorpodetexto"/>
              <w:spacing w:after="100" w:line="36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UND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CE2" w:rsidRPr="0036224D" w:rsidRDefault="006C5CE2" w:rsidP="00C82ABC">
            <w:pPr>
              <w:pStyle w:val="Recuodecorpodetex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</w:tr>
      <w:tr w:rsidR="006C5CE2" w:rsidRPr="006C5CE2" w:rsidTr="003E131E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CE2" w:rsidRPr="006C5CE2" w:rsidRDefault="006C5CE2" w:rsidP="00C82ABC">
            <w:pPr>
              <w:pStyle w:val="Recuodecorpodetexto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87C" w:rsidRPr="00CA53F9" w:rsidRDefault="00CA53F9" w:rsidP="003E131E">
            <w:pPr>
              <w:pStyle w:val="normal0"/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CA53F9">
              <w:rPr>
                <w:rFonts w:ascii="Times New Roman" w:hAnsi="Times New Roman" w:cs="Times New Roman"/>
                <w:lang w:val="en-US"/>
              </w:rPr>
              <w:t>Cooler CPU LGA 1155/1150/775/FM2/AM3/AM4/VERKH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CE2" w:rsidRDefault="006C5CE2" w:rsidP="003E131E">
            <w:pPr>
              <w:pStyle w:val="Recuodecorpodetexto"/>
              <w:spacing w:after="100" w:line="36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UND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CE2" w:rsidRPr="0036224D" w:rsidRDefault="006C5CE2" w:rsidP="00C82ABC">
            <w:pPr>
              <w:pStyle w:val="Recuodecorpodetex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</w:tr>
    </w:tbl>
    <w:p w:rsidR="00FB3B0C" w:rsidRPr="006C5CE2" w:rsidRDefault="00FB3B0C" w:rsidP="00F22094">
      <w:pPr>
        <w:rPr>
          <w:rFonts w:ascii="Times New Roman" w:hAnsi="Times New Roman" w:cs="Times New Roman"/>
          <w:b/>
          <w:szCs w:val="24"/>
        </w:rPr>
      </w:pPr>
    </w:p>
    <w:p w:rsidR="00F22094" w:rsidRDefault="00F22094" w:rsidP="00F22094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Responsável</w:t>
      </w:r>
      <w:r w:rsidR="00EA6E44">
        <w:rPr>
          <w:rFonts w:ascii="Times New Roman" w:hAnsi="Times New Roman"/>
          <w:szCs w:val="24"/>
        </w:rPr>
        <w:t xml:space="preserve"> pela elaboração</w:t>
      </w:r>
      <w:r>
        <w:rPr>
          <w:rFonts w:ascii="Times New Roman" w:hAnsi="Times New Roman"/>
          <w:szCs w:val="24"/>
        </w:rPr>
        <w:t>:</w:t>
      </w:r>
    </w:p>
    <w:p w:rsidR="00EA6E44" w:rsidRDefault="00EA6E44" w:rsidP="00F22094">
      <w:pPr>
        <w:rPr>
          <w:rFonts w:ascii="Times New Roman" w:hAnsi="Times New Roman"/>
          <w:szCs w:val="24"/>
        </w:rPr>
      </w:pPr>
    </w:p>
    <w:p w:rsidR="00EA6E44" w:rsidRDefault="00EA6E44" w:rsidP="00F22094">
      <w:pPr>
        <w:rPr>
          <w:rFonts w:ascii="Times New Roman" w:hAnsi="Times New Roman"/>
          <w:szCs w:val="24"/>
        </w:rPr>
      </w:pPr>
    </w:p>
    <w:p w:rsidR="0058489A" w:rsidRPr="00F22094" w:rsidRDefault="0058489A" w:rsidP="00F22094">
      <w:pPr>
        <w:rPr>
          <w:rFonts w:ascii="Times New Roman" w:hAnsi="Times New Roman"/>
          <w:szCs w:val="24"/>
        </w:rPr>
      </w:pPr>
    </w:p>
    <w:p w:rsidR="00EA6E44" w:rsidRDefault="00F22094" w:rsidP="00EA6E44">
      <w:pPr>
        <w:ind w:left="2832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</w:t>
      </w:r>
    </w:p>
    <w:p w:rsidR="00EA6E44" w:rsidRDefault="00EA6E44" w:rsidP="00EA6E44">
      <w:pPr>
        <w:jc w:val="center"/>
        <w:rPr>
          <w:rFonts w:ascii="Times New Roman" w:hAnsi="Times New Roman"/>
          <w:szCs w:val="24"/>
        </w:rPr>
      </w:pPr>
      <w:r w:rsidRPr="00B27307">
        <w:rPr>
          <w:rFonts w:ascii="Times New Roman" w:hAnsi="Times New Roman"/>
          <w:b/>
          <w:szCs w:val="24"/>
        </w:rPr>
        <w:t>Luciana Fonseca</w:t>
      </w:r>
      <w:r>
        <w:rPr>
          <w:rFonts w:ascii="Times New Roman" w:hAnsi="Times New Roman"/>
          <w:b/>
          <w:szCs w:val="24"/>
        </w:rPr>
        <w:t xml:space="preserve"> Feitosa</w:t>
      </w:r>
    </w:p>
    <w:p w:rsidR="00EA6E44" w:rsidRDefault="00EA6E44" w:rsidP="00EA6E44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Assessora</w:t>
      </w:r>
    </w:p>
    <w:p w:rsidR="00EA6E44" w:rsidRDefault="00EA6E44" w:rsidP="00EA6E44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SEMTEL</w:t>
      </w:r>
    </w:p>
    <w:p w:rsidR="00F22094" w:rsidRPr="006C5CE2" w:rsidRDefault="006C5CE2" w:rsidP="006C5CE2">
      <w:pPr>
        <w:pStyle w:val="normal0"/>
      </w:pPr>
      <w:r>
        <w:t xml:space="preserve">  </w:t>
      </w:r>
    </w:p>
    <w:p w:rsidR="006C5CE2" w:rsidRDefault="006C5CE2">
      <w:pPr>
        <w:rPr>
          <w:rFonts w:ascii="Times New Roman" w:hAnsi="Times New Roman" w:cs="Times New Roman"/>
          <w:b/>
          <w:szCs w:val="24"/>
        </w:rPr>
      </w:pPr>
    </w:p>
    <w:sectPr w:rsidR="006C5CE2" w:rsidSect="00F22094">
      <w:headerReference w:type="default" r:id="rId8"/>
      <w:footerReference w:type="default" r:id="rId9"/>
      <w:pgSz w:w="11906" w:h="16838"/>
      <w:pgMar w:top="2008" w:right="849" w:bottom="851" w:left="1701" w:header="851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047B" w:rsidRDefault="00CF047B" w:rsidP="00242676">
      <w:r>
        <w:separator/>
      </w:r>
    </w:p>
  </w:endnote>
  <w:endnote w:type="continuationSeparator" w:id="1">
    <w:p w:rsidR="00CF047B" w:rsidRDefault="00CF047B" w:rsidP="002426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ource Sans Pr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89A" w:rsidRDefault="0058489A" w:rsidP="00CD741C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Times New Roman" w:eastAsia="Source Sans Pro" w:hAnsi="Times New Roman" w:cs="Times New Roman"/>
        <w:b/>
        <w:color w:val="404040" w:themeColor="text1" w:themeTint="BF"/>
        <w:sz w:val="20"/>
        <w:szCs w:val="22"/>
      </w:rPr>
    </w:pPr>
  </w:p>
  <w:p w:rsidR="00EC2B64" w:rsidRDefault="00CD741C" w:rsidP="00CD741C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Theme="majorHAnsi" w:eastAsia="Source Sans Pro" w:hAnsiTheme="majorHAnsi" w:cs="Times New Roman"/>
        <w:b/>
        <w:color w:val="404040" w:themeColor="text1" w:themeTint="BF"/>
        <w:sz w:val="20"/>
        <w:szCs w:val="22"/>
      </w:rPr>
    </w:pPr>
    <w:r w:rsidRPr="00546B4D">
      <w:rPr>
        <w:rFonts w:ascii="Times New Roman" w:eastAsia="Source Sans Pro" w:hAnsi="Times New Roman" w:cs="Times New Roman"/>
        <w:b/>
        <w:color w:val="404040" w:themeColor="text1" w:themeTint="BF"/>
        <w:sz w:val="20"/>
        <w:szCs w:val="22"/>
      </w:rPr>
      <w:t xml:space="preserve">   </w:t>
    </w:r>
    <w:r>
      <w:rPr>
        <w:rFonts w:ascii="Times New Roman" w:eastAsia="Source Sans Pro" w:hAnsi="Times New Roman" w:cs="Times New Roman"/>
        <w:b/>
        <w:color w:val="404040" w:themeColor="text1" w:themeTint="BF"/>
        <w:sz w:val="20"/>
        <w:szCs w:val="22"/>
      </w:rPr>
      <w:t xml:space="preserve">   </w:t>
    </w:r>
    <w:r w:rsidRPr="00546B4D">
      <w:rPr>
        <w:rFonts w:ascii="Times New Roman" w:eastAsia="Source Sans Pro" w:hAnsi="Times New Roman" w:cs="Times New Roman"/>
        <w:b/>
        <w:color w:val="404040" w:themeColor="text1" w:themeTint="BF"/>
        <w:sz w:val="20"/>
        <w:szCs w:val="22"/>
      </w:rPr>
      <w:t xml:space="preserve">  </w:t>
    </w:r>
    <w:r w:rsidRPr="00546B4D">
      <w:rPr>
        <w:rFonts w:ascii="Arial Narrow" w:eastAsia="Source Sans Pro" w:hAnsi="Arial Narrow" w:cs="Times New Roman"/>
        <w:b/>
        <w:color w:val="404040" w:themeColor="text1" w:themeTint="BF"/>
        <w:sz w:val="20"/>
        <w:szCs w:val="22"/>
      </w:rPr>
      <w:t xml:space="preserve">  </w:t>
    </w:r>
    <w:r>
      <w:rPr>
        <w:rFonts w:ascii="Arial Narrow" w:eastAsia="Source Sans Pro" w:hAnsi="Arial Narrow" w:cs="Times New Roman"/>
        <w:b/>
        <w:color w:val="404040" w:themeColor="text1" w:themeTint="BF"/>
        <w:sz w:val="20"/>
        <w:szCs w:val="22"/>
      </w:rPr>
      <w:tab/>
    </w:r>
    <w:r w:rsidRPr="00CD741C">
      <w:rPr>
        <w:rFonts w:asciiTheme="majorHAnsi" w:eastAsia="Source Sans Pro" w:hAnsiTheme="majorHAnsi" w:cs="Times New Roman"/>
        <w:b/>
        <w:color w:val="404040" w:themeColor="text1" w:themeTint="BF"/>
        <w:sz w:val="20"/>
        <w:szCs w:val="22"/>
      </w:rPr>
      <w:t xml:space="preserve">  </w:t>
    </w:r>
    <w:r>
      <w:rPr>
        <w:rFonts w:asciiTheme="majorHAnsi" w:eastAsia="Source Sans Pro" w:hAnsiTheme="majorHAnsi" w:cs="Times New Roman"/>
        <w:b/>
        <w:color w:val="404040" w:themeColor="text1" w:themeTint="BF"/>
        <w:sz w:val="20"/>
        <w:szCs w:val="22"/>
      </w:rPr>
      <w:t xml:space="preserve"> </w:t>
    </w:r>
    <w:r w:rsidRPr="00CD741C">
      <w:rPr>
        <w:rFonts w:asciiTheme="majorHAnsi" w:eastAsia="Source Sans Pro" w:hAnsiTheme="majorHAnsi" w:cs="Times New Roman"/>
        <w:b/>
        <w:color w:val="404040" w:themeColor="text1" w:themeTint="BF"/>
        <w:sz w:val="20"/>
        <w:szCs w:val="22"/>
      </w:rPr>
      <w:t xml:space="preserve">   </w:t>
    </w:r>
  </w:p>
  <w:p w:rsidR="00CD741C" w:rsidRPr="0064159C" w:rsidRDefault="00EC2B64" w:rsidP="00CD741C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Source Sans Pro"/>
        <w:b/>
        <w:color w:val="000000" w:themeColor="text1"/>
        <w:sz w:val="20"/>
        <w:szCs w:val="22"/>
      </w:rPr>
    </w:pPr>
    <w:r>
      <w:rPr>
        <w:rFonts w:asciiTheme="majorHAnsi" w:eastAsia="Source Sans Pro" w:hAnsiTheme="majorHAnsi" w:cs="Times New Roman"/>
        <w:b/>
        <w:color w:val="404040" w:themeColor="text1" w:themeTint="BF"/>
        <w:sz w:val="20"/>
        <w:szCs w:val="22"/>
      </w:rPr>
      <w:tab/>
    </w:r>
    <w:r w:rsidR="00CD741C" w:rsidRPr="00CD741C">
      <w:rPr>
        <w:rFonts w:asciiTheme="majorHAnsi" w:eastAsia="Source Sans Pro" w:hAnsiTheme="majorHAnsi" w:cs="Times New Roman"/>
        <w:b/>
        <w:color w:val="404040" w:themeColor="text1" w:themeTint="BF"/>
        <w:sz w:val="20"/>
        <w:szCs w:val="22"/>
      </w:rPr>
      <w:t xml:space="preserve">  </w:t>
    </w:r>
    <w:r w:rsidR="00CD741C" w:rsidRPr="00CD741C">
      <w:rPr>
        <w:rFonts w:ascii="Times New Roman" w:eastAsia="Source Sans Pro" w:hAnsi="Times New Roman" w:cs="Times New Roman"/>
        <w:b/>
        <w:color w:val="404040" w:themeColor="text1" w:themeTint="BF"/>
        <w:sz w:val="20"/>
        <w:szCs w:val="22"/>
      </w:rPr>
      <w:t xml:space="preserve"> </w:t>
    </w:r>
    <w:r w:rsidR="00CD741C" w:rsidRPr="0064159C">
      <w:rPr>
        <w:rFonts w:eastAsia="Source Sans Pro"/>
        <w:b/>
        <w:color w:val="000000" w:themeColor="text1"/>
        <w:sz w:val="20"/>
        <w:szCs w:val="22"/>
      </w:rPr>
      <w:t xml:space="preserve">Secretaria Municipal </w:t>
    </w:r>
    <w:r w:rsidR="00DB2E0E">
      <w:rPr>
        <w:rFonts w:eastAsia="Source Sans Pro"/>
        <w:b/>
        <w:color w:val="000000" w:themeColor="text1"/>
        <w:sz w:val="20"/>
        <w:szCs w:val="22"/>
      </w:rPr>
      <w:t>de</w:t>
    </w:r>
    <w:r w:rsidR="00CD741C" w:rsidRPr="0064159C">
      <w:rPr>
        <w:rFonts w:eastAsia="Source Sans Pro"/>
        <w:b/>
        <w:color w:val="000000" w:themeColor="text1"/>
        <w:sz w:val="20"/>
        <w:szCs w:val="22"/>
      </w:rPr>
      <w:t xml:space="preserve"> Turismo</w:t>
    </w:r>
    <w:r w:rsidR="00015985">
      <w:rPr>
        <w:rFonts w:eastAsia="Source Sans Pro"/>
        <w:b/>
        <w:color w:val="000000" w:themeColor="text1"/>
        <w:sz w:val="20"/>
        <w:szCs w:val="22"/>
      </w:rPr>
      <w:t>, Esporte e Lazer.</w:t>
    </w:r>
  </w:p>
  <w:p w:rsidR="00CD741C" w:rsidRPr="0064159C" w:rsidRDefault="00CD741C" w:rsidP="00CD741C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Source Sans Pro"/>
        <w:b/>
        <w:color w:val="000000" w:themeColor="text1"/>
        <w:sz w:val="20"/>
        <w:szCs w:val="22"/>
      </w:rPr>
    </w:pPr>
    <w:r w:rsidRPr="0064159C">
      <w:rPr>
        <w:rFonts w:eastAsia="Source Sans Pro"/>
        <w:b/>
        <w:color w:val="000000" w:themeColor="text1"/>
        <w:sz w:val="20"/>
        <w:szCs w:val="22"/>
      </w:rPr>
      <w:t xml:space="preserve">                         Av. da Paz, 1422 – Centro. CEP: 57.020-440 – Fone: (82) 3336-3650</w:t>
    </w:r>
  </w:p>
  <w:p w:rsidR="003D677A" w:rsidRPr="0064159C" w:rsidRDefault="003D677A" w:rsidP="00CD741C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Source Sans Pro"/>
        <w:b/>
        <w:color w:val="000000" w:themeColor="text1"/>
        <w:sz w:val="20"/>
        <w:szCs w:val="22"/>
      </w:rPr>
    </w:pPr>
    <w:r w:rsidRPr="0064159C">
      <w:rPr>
        <w:rFonts w:eastAsia="Source Sans Pro"/>
        <w:b/>
        <w:color w:val="000000" w:themeColor="text1"/>
        <w:sz w:val="20"/>
        <w:szCs w:val="22"/>
      </w:rPr>
      <w:tab/>
      <w:t xml:space="preserve">    CNPJ: 04.603.063/0001-93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047B" w:rsidRDefault="00CF047B" w:rsidP="00242676">
      <w:r>
        <w:separator/>
      </w:r>
    </w:p>
  </w:footnote>
  <w:footnote w:type="continuationSeparator" w:id="1">
    <w:p w:rsidR="00CF047B" w:rsidRDefault="00CF047B" w:rsidP="002426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676" w:rsidRDefault="00242676" w:rsidP="0024267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Verdana" w:eastAsia="Verdana" w:hAnsi="Verdana" w:cs="Verdana"/>
        <w:b/>
        <w:color w:val="000000"/>
        <w:sz w:val="20"/>
        <w:szCs w:val="20"/>
      </w:rPr>
    </w:pPr>
    <w:r>
      <w:rPr>
        <w:rFonts w:ascii="Verdana" w:eastAsia="Verdana" w:hAnsi="Verdana" w:cs="Verdana"/>
        <w:b/>
        <w:noProof/>
        <w:color w:val="000000"/>
        <w:sz w:val="20"/>
        <w:szCs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2509051</wp:posOffset>
          </wp:positionH>
          <wp:positionV relativeFrom="paragraph">
            <wp:posOffset>-389310</wp:posOffset>
          </wp:positionV>
          <wp:extent cx="609103" cy="691763"/>
          <wp:effectExtent l="19050" t="0" r="497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r="60833"/>
                  <a:stretch>
                    <a:fillRect/>
                  </a:stretch>
                </pic:blipFill>
                <pic:spPr>
                  <a:xfrm>
                    <a:off x="0" y="0"/>
                    <a:ext cx="609103" cy="6917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42676" w:rsidRDefault="00242676" w:rsidP="0024267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Verdana" w:eastAsia="Verdana" w:hAnsi="Verdana" w:cs="Verdana"/>
        <w:b/>
        <w:color w:val="000000"/>
        <w:sz w:val="20"/>
        <w:szCs w:val="20"/>
      </w:rPr>
    </w:pPr>
  </w:p>
  <w:p w:rsidR="00242676" w:rsidRPr="0064159C" w:rsidRDefault="00CD741C" w:rsidP="0058489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eastAsia="Source Sans Pro"/>
        <w:b/>
        <w:color w:val="000000" w:themeColor="text1"/>
        <w:szCs w:val="28"/>
      </w:rPr>
    </w:pPr>
    <w:r w:rsidRPr="0064159C">
      <w:rPr>
        <w:rFonts w:eastAsia="Source Sans Pro"/>
        <w:b/>
        <w:color w:val="000000" w:themeColor="text1"/>
        <w:szCs w:val="28"/>
      </w:rPr>
      <w:t>E</w:t>
    </w:r>
    <w:r w:rsidR="00242676" w:rsidRPr="0064159C">
      <w:rPr>
        <w:rFonts w:eastAsia="Source Sans Pro"/>
        <w:b/>
        <w:color w:val="000000" w:themeColor="text1"/>
        <w:szCs w:val="28"/>
      </w:rPr>
      <w:t>stado de Alagoas</w:t>
    </w:r>
  </w:p>
  <w:p w:rsidR="00242676" w:rsidRPr="0064159C" w:rsidRDefault="00242676" w:rsidP="00242676">
    <w:pPr>
      <w:pStyle w:val="normal0"/>
      <w:rPr>
        <w:rFonts w:eastAsia="Source Sans Pro"/>
        <w:b/>
        <w:color w:val="000000" w:themeColor="text1"/>
        <w:szCs w:val="28"/>
      </w:rPr>
    </w:pPr>
    <w:r w:rsidRPr="0064159C">
      <w:rPr>
        <w:rFonts w:eastAsia="Source Sans Pro"/>
        <w:b/>
        <w:color w:val="000000" w:themeColor="text1"/>
        <w:szCs w:val="28"/>
      </w:rPr>
      <w:t xml:space="preserve">                                    </w:t>
    </w:r>
    <w:r w:rsidR="0064159C">
      <w:rPr>
        <w:rFonts w:eastAsia="Source Sans Pro"/>
        <w:b/>
        <w:color w:val="000000" w:themeColor="text1"/>
        <w:szCs w:val="28"/>
      </w:rPr>
      <w:t xml:space="preserve"> </w:t>
    </w:r>
    <w:r w:rsidR="00CD741C" w:rsidRPr="0064159C">
      <w:rPr>
        <w:rFonts w:eastAsia="Source Sans Pro"/>
        <w:b/>
        <w:color w:val="000000" w:themeColor="text1"/>
        <w:szCs w:val="28"/>
      </w:rPr>
      <w:t xml:space="preserve">  </w:t>
    </w:r>
    <w:r w:rsidR="0064159C">
      <w:rPr>
        <w:rFonts w:eastAsia="Source Sans Pro"/>
        <w:b/>
        <w:color w:val="000000" w:themeColor="text1"/>
        <w:szCs w:val="28"/>
      </w:rPr>
      <w:t xml:space="preserve"> </w:t>
    </w:r>
    <w:r w:rsidRPr="0064159C">
      <w:rPr>
        <w:rFonts w:eastAsia="Source Sans Pro"/>
        <w:b/>
        <w:color w:val="000000" w:themeColor="text1"/>
        <w:szCs w:val="28"/>
      </w:rPr>
      <w:t>Prefeitura Municipal de Maceió</w:t>
    </w:r>
  </w:p>
  <w:p w:rsidR="0058489A" w:rsidRDefault="00242676" w:rsidP="003B12B3">
    <w:pPr>
      <w:pStyle w:val="normal0"/>
      <w:rPr>
        <w:rFonts w:eastAsia="Source Sans Pro"/>
        <w:b/>
        <w:color w:val="000000" w:themeColor="text1"/>
        <w:szCs w:val="28"/>
      </w:rPr>
    </w:pPr>
    <w:r w:rsidRPr="0064159C">
      <w:rPr>
        <w:rFonts w:eastAsia="Source Sans Pro"/>
        <w:b/>
        <w:color w:val="000000" w:themeColor="text1"/>
        <w:szCs w:val="28"/>
      </w:rPr>
      <w:t xml:space="preserve">                                    </w:t>
    </w:r>
    <w:r w:rsidR="00CD741C" w:rsidRPr="0064159C">
      <w:rPr>
        <w:rFonts w:eastAsia="Source Sans Pro"/>
        <w:b/>
        <w:color w:val="000000" w:themeColor="text1"/>
        <w:szCs w:val="28"/>
      </w:rPr>
      <w:t xml:space="preserve"> </w:t>
    </w:r>
    <w:r w:rsidR="0064159C">
      <w:rPr>
        <w:rFonts w:eastAsia="Source Sans Pro"/>
        <w:b/>
        <w:color w:val="000000" w:themeColor="text1"/>
        <w:szCs w:val="28"/>
      </w:rPr>
      <w:t xml:space="preserve"> </w:t>
    </w:r>
    <w:r w:rsidR="00CD741C" w:rsidRPr="0064159C">
      <w:rPr>
        <w:rFonts w:eastAsia="Source Sans Pro"/>
        <w:b/>
        <w:color w:val="000000" w:themeColor="text1"/>
        <w:szCs w:val="28"/>
      </w:rPr>
      <w:t xml:space="preserve"> </w:t>
    </w:r>
    <w:r w:rsidRPr="0064159C">
      <w:rPr>
        <w:rFonts w:eastAsia="Source Sans Pro"/>
        <w:b/>
        <w:color w:val="000000" w:themeColor="text1"/>
        <w:szCs w:val="28"/>
      </w:rPr>
      <w:t>Secretaria Municipal de Turismo</w:t>
    </w:r>
    <w:r w:rsidR="00015985">
      <w:rPr>
        <w:rFonts w:eastAsia="Source Sans Pro"/>
        <w:b/>
        <w:color w:val="000000" w:themeColor="text1"/>
        <w:szCs w:val="28"/>
      </w:rPr>
      <w:t>, Esporte e Lazer</w:t>
    </w:r>
  </w:p>
  <w:p w:rsidR="003B12B3" w:rsidRDefault="003B12B3" w:rsidP="003B12B3">
    <w:pPr>
      <w:pStyle w:val="normal0"/>
      <w:rPr>
        <w:rFonts w:eastAsia="Source Sans Pro"/>
        <w:b/>
        <w:color w:val="000000" w:themeColor="text1"/>
        <w:szCs w:val="28"/>
      </w:rPr>
    </w:pPr>
  </w:p>
  <w:p w:rsidR="003B12B3" w:rsidRDefault="003B12B3" w:rsidP="003B12B3">
    <w:pPr>
      <w:pStyle w:val="normal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0776B"/>
    <w:multiLevelType w:val="hybridMultilevel"/>
    <w:tmpl w:val="489E6ABA"/>
    <w:lvl w:ilvl="0" w:tplc="1062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66C0C4F"/>
    <w:multiLevelType w:val="hybridMultilevel"/>
    <w:tmpl w:val="C45486E8"/>
    <w:lvl w:ilvl="0" w:tplc="F82074AC">
      <w:start w:val="13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DCE3709"/>
    <w:multiLevelType w:val="hybridMultilevel"/>
    <w:tmpl w:val="9162F0F8"/>
    <w:lvl w:ilvl="0" w:tplc="233AF334">
      <w:start w:val="1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0FE1420"/>
    <w:multiLevelType w:val="hybridMultilevel"/>
    <w:tmpl w:val="455C2ED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2A12A3F"/>
    <w:multiLevelType w:val="hybridMultilevel"/>
    <w:tmpl w:val="BB285BB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56484EEB"/>
    <w:multiLevelType w:val="hybridMultilevel"/>
    <w:tmpl w:val="9D2AD63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652B76D2"/>
    <w:multiLevelType w:val="multilevel"/>
    <w:tmpl w:val="D7648ED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790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E6C0740"/>
    <w:multiLevelType w:val="hybridMultilevel"/>
    <w:tmpl w:val="44E696FA"/>
    <w:lvl w:ilvl="0" w:tplc="0416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737F3D"/>
    <w:multiLevelType w:val="multilevel"/>
    <w:tmpl w:val="1F3208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6ECF4C42"/>
    <w:multiLevelType w:val="hybridMultilevel"/>
    <w:tmpl w:val="0FDEF7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CE6B1A"/>
    <w:multiLevelType w:val="hybridMultilevel"/>
    <w:tmpl w:val="115A2428"/>
    <w:lvl w:ilvl="0" w:tplc="29A05116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2"/>
  </w:num>
  <w:num w:numId="5">
    <w:abstractNumId w:val="1"/>
  </w:num>
  <w:num w:numId="6">
    <w:abstractNumId w:val="6"/>
  </w:num>
  <w:num w:numId="7">
    <w:abstractNumId w:val="8"/>
  </w:num>
  <w:num w:numId="8">
    <w:abstractNumId w:val="3"/>
  </w:num>
  <w:num w:numId="9">
    <w:abstractNumId w:val="4"/>
  </w:num>
  <w:num w:numId="10">
    <w:abstractNumId w:val="5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2676"/>
    <w:rsid w:val="00015985"/>
    <w:rsid w:val="000675B1"/>
    <w:rsid w:val="00084218"/>
    <w:rsid w:val="000A6DD4"/>
    <w:rsid w:val="000B4082"/>
    <w:rsid w:val="000B7DAD"/>
    <w:rsid w:val="00101EC6"/>
    <w:rsid w:val="00111001"/>
    <w:rsid w:val="00117F75"/>
    <w:rsid w:val="00123C6D"/>
    <w:rsid w:val="001762AF"/>
    <w:rsid w:val="001B14AE"/>
    <w:rsid w:val="001C6AF5"/>
    <w:rsid w:val="001D5207"/>
    <w:rsid w:val="001F2B74"/>
    <w:rsid w:val="00210EDA"/>
    <w:rsid w:val="00234B43"/>
    <w:rsid w:val="00242676"/>
    <w:rsid w:val="002439D5"/>
    <w:rsid w:val="00251229"/>
    <w:rsid w:val="0026232F"/>
    <w:rsid w:val="00263E94"/>
    <w:rsid w:val="0026636D"/>
    <w:rsid w:val="0027408B"/>
    <w:rsid w:val="002B346C"/>
    <w:rsid w:val="002C55D8"/>
    <w:rsid w:val="00312771"/>
    <w:rsid w:val="00315CD9"/>
    <w:rsid w:val="003564C9"/>
    <w:rsid w:val="003671CB"/>
    <w:rsid w:val="00372673"/>
    <w:rsid w:val="003738C1"/>
    <w:rsid w:val="00375DB4"/>
    <w:rsid w:val="00377A08"/>
    <w:rsid w:val="003A2CCD"/>
    <w:rsid w:val="003B12B3"/>
    <w:rsid w:val="003C2C43"/>
    <w:rsid w:val="003D677A"/>
    <w:rsid w:val="003E131E"/>
    <w:rsid w:val="00436F75"/>
    <w:rsid w:val="00470C9D"/>
    <w:rsid w:val="004822FD"/>
    <w:rsid w:val="004B7E80"/>
    <w:rsid w:val="005013C5"/>
    <w:rsid w:val="00566291"/>
    <w:rsid w:val="0058489A"/>
    <w:rsid w:val="005907BB"/>
    <w:rsid w:val="00596C24"/>
    <w:rsid w:val="005C4B53"/>
    <w:rsid w:val="0060205A"/>
    <w:rsid w:val="00613CE3"/>
    <w:rsid w:val="0062346A"/>
    <w:rsid w:val="0064159C"/>
    <w:rsid w:val="006431D8"/>
    <w:rsid w:val="00647D41"/>
    <w:rsid w:val="006677E9"/>
    <w:rsid w:val="0067287C"/>
    <w:rsid w:val="00675206"/>
    <w:rsid w:val="00690CC1"/>
    <w:rsid w:val="006B1A65"/>
    <w:rsid w:val="006C5CE2"/>
    <w:rsid w:val="006C7AFE"/>
    <w:rsid w:val="006E1760"/>
    <w:rsid w:val="006F1FF9"/>
    <w:rsid w:val="0071234D"/>
    <w:rsid w:val="007726A0"/>
    <w:rsid w:val="007803CE"/>
    <w:rsid w:val="00796D0A"/>
    <w:rsid w:val="007F167F"/>
    <w:rsid w:val="00805446"/>
    <w:rsid w:val="008319D8"/>
    <w:rsid w:val="00840FD3"/>
    <w:rsid w:val="008C17DD"/>
    <w:rsid w:val="008E4568"/>
    <w:rsid w:val="008F6034"/>
    <w:rsid w:val="009064B3"/>
    <w:rsid w:val="009733E7"/>
    <w:rsid w:val="009764B9"/>
    <w:rsid w:val="00983D13"/>
    <w:rsid w:val="009E1277"/>
    <w:rsid w:val="00A23B53"/>
    <w:rsid w:val="00A25E8C"/>
    <w:rsid w:val="00A37E15"/>
    <w:rsid w:val="00A43D93"/>
    <w:rsid w:val="00A55DF1"/>
    <w:rsid w:val="00A670D3"/>
    <w:rsid w:val="00A97C23"/>
    <w:rsid w:val="00B27307"/>
    <w:rsid w:val="00B4680F"/>
    <w:rsid w:val="00B52C1F"/>
    <w:rsid w:val="00B746B5"/>
    <w:rsid w:val="00B86F0C"/>
    <w:rsid w:val="00BB1782"/>
    <w:rsid w:val="00BC649C"/>
    <w:rsid w:val="00C1564F"/>
    <w:rsid w:val="00C2206B"/>
    <w:rsid w:val="00C277C3"/>
    <w:rsid w:val="00C41CDC"/>
    <w:rsid w:val="00C83BFA"/>
    <w:rsid w:val="00CA53F9"/>
    <w:rsid w:val="00CB56D2"/>
    <w:rsid w:val="00CC3088"/>
    <w:rsid w:val="00CC3E93"/>
    <w:rsid w:val="00CC4239"/>
    <w:rsid w:val="00CD741C"/>
    <w:rsid w:val="00CF047B"/>
    <w:rsid w:val="00D020DC"/>
    <w:rsid w:val="00D07041"/>
    <w:rsid w:val="00DA485E"/>
    <w:rsid w:val="00DA7696"/>
    <w:rsid w:val="00DB0109"/>
    <w:rsid w:val="00DB0BF6"/>
    <w:rsid w:val="00DB2E0E"/>
    <w:rsid w:val="00E05CB0"/>
    <w:rsid w:val="00E1067F"/>
    <w:rsid w:val="00E304AD"/>
    <w:rsid w:val="00E5576C"/>
    <w:rsid w:val="00E6165E"/>
    <w:rsid w:val="00E630D7"/>
    <w:rsid w:val="00E67D4F"/>
    <w:rsid w:val="00E8098B"/>
    <w:rsid w:val="00E825AF"/>
    <w:rsid w:val="00E96275"/>
    <w:rsid w:val="00EA6E44"/>
    <w:rsid w:val="00EC2B64"/>
    <w:rsid w:val="00EF0990"/>
    <w:rsid w:val="00F22094"/>
    <w:rsid w:val="00F35776"/>
    <w:rsid w:val="00F46E4C"/>
    <w:rsid w:val="00F83E86"/>
    <w:rsid w:val="00FA1DE4"/>
    <w:rsid w:val="00FB019D"/>
    <w:rsid w:val="00FB3B0C"/>
    <w:rsid w:val="00FB720F"/>
    <w:rsid w:val="00FC5A69"/>
    <w:rsid w:val="00FD0E98"/>
    <w:rsid w:val="00FD2445"/>
    <w:rsid w:val="00FE360E"/>
    <w:rsid w:val="00FE6C66"/>
    <w:rsid w:val="00FF4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C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267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42676"/>
    <w:rPr>
      <w:lang w:val="es-AR"/>
    </w:rPr>
  </w:style>
  <w:style w:type="paragraph" w:styleId="Rodap">
    <w:name w:val="footer"/>
    <w:basedOn w:val="Normal"/>
    <w:link w:val="RodapChar"/>
    <w:uiPriority w:val="99"/>
    <w:unhideWhenUsed/>
    <w:rsid w:val="0024267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42676"/>
    <w:rPr>
      <w:lang w:val="es-AR"/>
    </w:rPr>
  </w:style>
  <w:style w:type="paragraph" w:customStyle="1" w:styleId="normal0">
    <w:name w:val="normal"/>
    <w:rsid w:val="00242676"/>
    <w:rPr>
      <w:rFonts w:eastAsia="Arial" w:cs="Arial"/>
      <w:szCs w:val="24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FB019D"/>
    <w:pPr>
      <w:spacing w:after="200" w:afterAutospacing="1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customStyle="1" w:styleId="PargrafodaListaChar">
    <w:name w:val="Parágrafo da Lista Char"/>
    <w:link w:val="PargrafodaLista"/>
    <w:qFormat/>
    <w:locked/>
    <w:rsid w:val="00FB019D"/>
    <w:rPr>
      <w:rFonts w:ascii="Calibri" w:eastAsia="Calibri" w:hAnsi="Calibri" w:cs="Times New Roman"/>
      <w:sz w:val="22"/>
    </w:rPr>
  </w:style>
  <w:style w:type="table" w:styleId="Tabelacomgrade">
    <w:name w:val="Table Grid"/>
    <w:basedOn w:val="Tabelanormal"/>
    <w:uiPriority w:val="59"/>
    <w:rsid w:val="00FB01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-1938899918328454134gmail-msobodytext">
    <w:name w:val="m_-1938899918328454134gmail-msobodytext"/>
    <w:basedOn w:val="Normal"/>
    <w:rsid w:val="00690CC1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m-5422695374281678127gmail-msobodytext">
    <w:name w:val="m_-5422695374281678127gmail-msobodytext"/>
    <w:basedOn w:val="Normal"/>
    <w:rsid w:val="00690CC1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m-7552858889962115463gmail-msobodytext">
    <w:name w:val="m_-7552858889962115463gmail-msobodytext"/>
    <w:basedOn w:val="Normal"/>
    <w:rsid w:val="004822FD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m-7552858889962115463gmail-tableparagraph">
    <w:name w:val="m_-7552858889962115463gmail-tableparagraph"/>
    <w:basedOn w:val="Normal"/>
    <w:rsid w:val="004822FD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CB56D2"/>
    <w:pPr>
      <w:spacing w:afterAutospacing="1"/>
      <w:ind w:firstLine="708"/>
    </w:pPr>
    <w:rPr>
      <w:rFonts w:ascii="Times New Roman" w:eastAsia="Times New Roman" w:hAnsi="Times New Roman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CB56D2"/>
    <w:rPr>
      <w:rFonts w:ascii="Times New Roman" w:eastAsia="Times New Roman" w:hAnsi="Times New Roman" w:cs="Times New Roman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3C6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3C6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7287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7287C"/>
    <w:rPr>
      <w:b/>
      <w:bCs/>
    </w:rPr>
  </w:style>
  <w:style w:type="character" w:customStyle="1" w:styleId="valor">
    <w:name w:val="valor"/>
    <w:basedOn w:val="Fontepargpadro"/>
    <w:rsid w:val="006728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0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50270-D74D-4371-93EC-BDB5DF903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6</Pages>
  <Words>1523</Words>
  <Characters>8227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Mirian-Semtur</dc:creator>
  <cp:lastModifiedBy>Semtur-Gabriela</cp:lastModifiedBy>
  <cp:revision>4</cp:revision>
  <cp:lastPrinted>2019-05-13T14:28:00Z</cp:lastPrinted>
  <dcterms:created xsi:type="dcterms:W3CDTF">2020-02-03T14:43:00Z</dcterms:created>
  <dcterms:modified xsi:type="dcterms:W3CDTF">2020-02-03T16:08:00Z</dcterms:modified>
</cp:coreProperties>
</file>