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236E59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00</w:t>
      </w:r>
      <w:r w:rsidR="0087438C">
        <w:rPr>
          <w:rFonts w:ascii="Times New Roman" w:hAnsi="Times New Roman" w:cs="Times New Roman"/>
          <w:b/>
        </w:rPr>
        <w:t>6</w:t>
      </w:r>
      <w:r w:rsidR="00B26B80">
        <w:rPr>
          <w:rFonts w:ascii="Times New Roman" w:hAnsi="Times New Roman" w:cs="Times New Roman"/>
          <w:b/>
        </w:rPr>
        <w:t>/20</w:t>
      </w:r>
      <w:r w:rsidR="00C841C2">
        <w:rPr>
          <w:rFonts w:ascii="Times New Roman" w:hAnsi="Times New Roman" w:cs="Times New Roman"/>
          <w:b/>
        </w:rPr>
        <w:t>20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236E59">
        <w:rPr>
          <w:rFonts w:ascii="Times New Roman" w:hAnsi="Times New Roman" w:cs="Times New Roman"/>
          <w:sz w:val="18"/>
        </w:rPr>
        <w:t>o Administrativo nº: 6700.</w:t>
      </w:r>
      <w:r w:rsidR="0087438C">
        <w:rPr>
          <w:rFonts w:ascii="Times New Roman" w:hAnsi="Times New Roman" w:cs="Times New Roman"/>
          <w:sz w:val="18"/>
        </w:rPr>
        <w:t>010935/2019</w:t>
      </w:r>
    </w:p>
    <w:p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87438C" w:rsidRPr="0087438C">
        <w:rPr>
          <w:rFonts w:ascii="Times New Roman" w:hAnsi="Times New Roman" w:cs="Times New Roman"/>
          <w:sz w:val="18"/>
          <w:szCs w:val="18"/>
        </w:rPr>
        <w:t>Registro para futura e eventual aquisição de Material de Informática para suporte e manutenção de computadores, nas especificações e quantidades constantes no Anexo I deste Termo de Referência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  <w:bookmarkStart w:id="0" w:name="_GoBack"/>
      <w:bookmarkEnd w:id="0"/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87438C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</w:t>
      </w:r>
      <w:hyperlink r:id="rId8" w:tgtFrame="_blank" w:history="1">
        <w:r w:rsidR="00C841C2" w:rsidRPr="00C841C2">
          <w:rPr>
            <w:rFonts w:ascii="Times New Roman" w:hAnsi="Times New Roman" w:cs="Times New Roman"/>
            <w:sz w:val="18"/>
          </w:rPr>
          <w:t>3312-5100</w:t>
        </w:r>
      </w:hyperlink>
      <w:r w:rsidR="00C841C2" w:rsidRPr="00C841C2">
        <w:rPr>
          <w:rFonts w:ascii="Times New Roman" w:hAnsi="Times New Roman" w:cs="Times New Roman"/>
          <w:sz w:val="18"/>
        </w:rPr>
        <w:t> Ramal 5115 | 9 8727-9103</w:t>
      </w:r>
      <w:r w:rsidR="00B26B80" w:rsidRPr="00C841C2">
        <w:rPr>
          <w:rFonts w:ascii="Times New Roman" w:hAnsi="Times New Roman" w:cs="Times New Roman"/>
          <w:sz w:val="18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B26B80" w:rsidRDefault="00C841C2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87438C">
        <w:rPr>
          <w:rFonts w:ascii="Times New Roman" w:hAnsi="Times New Roman" w:cs="Times New Roman"/>
          <w:sz w:val="18"/>
        </w:rPr>
        <w:t>, 28</w:t>
      </w:r>
      <w:r w:rsidR="00D32CDD">
        <w:rPr>
          <w:rFonts w:ascii="Times New Roman" w:hAnsi="Times New Roman" w:cs="Times New Roman"/>
          <w:sz w:val="18"/>
        </w:rPr>
        <w:t xml:space="preserve"> de fevereiro</w:t>
      </w:r>
      <w:r w:rsidR="00B26B80">
        <w:rPr>
          <w:rFonts w:ascii="Times New Roman" w:hAnsi="Times New Roman" w:cs="Times New Roman"/>
          <w:sz w:val="18"/>
        </w:rPr>
        <w:t xml:space="preserve"> de 20</w:t>
      </w:r>
      <w:r>
        <w:rPr>
          <w:rFonts w:ascii="Times New Roman" w:hAnsi="Times New Roman" w:cs="Times New Roman"/>
          <w:sz w:val="18"/>
        </w:rPr>
        <w:t>20</w:t>
      </w:r>
      <w:r w:rsidR="00B26B80">
        <w:rPr>
          <w:rFonts w:ascii="Times New Roman" w:hAnsi="Times New Roman" w:cs="Times New Roman"/>
          <w:sz w:val="18"/>
        </w:rPr>
        <w:t>.</w:t>
      </w:r>
    </w:p>
    <w:p w:rsidR="0087438C" w:rsidRDefault="0087438C" w:rsidP="0087438C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87438C" w:rsidRDefault="0087438C" w:rsidP="0087438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:rsidR="00B26B80" w:rsidRDefault="00B26B80" w:rsidP="0087438C">
      <w:pPr>
        <w:spacing w:after="0"/>
        <w:jc w:val="center"/>
        <w:rPr>
          <w:rFonts w:ascii="Times New Roman" w:hAnsi="Times New Roman" w:cs="Times New Roman"/>
          <w:sz w:val="18"/>
        </w:rPr>
      </w:pPr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6E59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438C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A693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841C2"/>
    <w:rsid w:val="00CB335D"/>
    <w:rsid w:val="00D02776"/>
    <w:rsid w:val="00D076CD"/>
    <w:rsid w:val="00D1291E"/>
    <w:rsid w:val="00D20110"/>
    <w:rsid w:val="00D21FEF"/>
    <w:rsid w:val="00D26E00"/>
    <w:rsid w:val="00D32CDD"/>
    <w:rsid w:val="00D33A2B"/>
    <w:rsid w:val="00D41827"/>
    <w:rsid w:val="00D4674A"/>
    <w:rsid w:val="00D62887"/>
    <w:rsid w:val="00D723D3"/>
    <w:rsid w:val="00D7406C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16F54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90CD4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  <w:style w:type="character" w:customStyle="1" w:styleId="object">
    <w:name w:val="object"/>
    <w:basedOn w:val="Fontepargpadro"/>
    <w:rsid w:val="00C8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82)%203327-4902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542F2-C134-4B8C-B24A-E7BB28D3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20</cp:revision>
  <cp:lastPrinted>2017-02-08T15:15:00Z</cp:lastPrinted>
  <dcterms:created xsi:type="dcterms:W3CDTF">2019-07-19T13:40:00Z</dcterms:created>
  <dcterms:modified xsi:type="dcterms:W3CDTF">2020-02-28T12:47:00Z</dcterms:modified>
</cp:coreProperties>
</file>