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BC" w:rsidRPr="00C46D70" w:rsidRDefault="002410BC" w:rsidP="002410BC">
      <w:pPr>
        <w:tabs>
          <w:tab w:val="left" w:pos="284"/>
        </w:tabs>
        <w:autoSpaceDE w:val="0"/>
        <w:autoSpaceDN w:val="0"/>
        <w:adjustRightInd w:val="0"/>
        <w:jc w:val="center"/>
        <w:rPr>
          <w:rFonts w:ascii="Calibri" w:hAnsi="Calibri" w:cs="Calibri"/>
          <w:b/>
          <w:color w:val="000000" w:themeColor="text1"/>
          <w:sz w:val="22"/>
          <w:szCs w:val="22"/>
          <w:u w:val="single"/>
        </w:rPr>
      </w:pPr>
      <w:r w:rsidRPr="00C46D70">
        <w:rPr>
          <w:rFonts w:ascii="Calibri" w:hAnsi="Calibri" w:cs="Calibri"/>
          <w:b/>
          <w:color w:val="000000" w:themeColor="text1"/>
          <w:sz w:val="22"/>
          <w:szCs w:val="22"/>
          <w:u w:val="single"/>
        </w:rPr>
        <w:t>TERMO DE REFERÊNCIA</w:t>
      </w:r>
    </w:p>
    <w:p w:rsidR="002410BC" w:rsidRPr="00C46D70" w:rsidRDefault="002410BC" w:rsidP="00C46D70">
      <w:pPr>
        <w:pStyle w:val="Ttulo4"/>
        <w:numPr>
          <w:ilvl w:val="0"/>
          <w:numId w:val="1"/>
        </w:numPr>
        <w:pBdr>
          <w:bottom w:val="single" w:sz="4" w:space="1" w:color="auto"/>
        </w:pBdr>
        <w:tabs>
          <w:tab w:val="left" w:pos="284"/>
        </w:tabs>
        <w:spacing w:before="0" w:after="0"/>
        <w:ind w:left="0" w:firstLine="0"/>
        <w:rPr>
          <w:rFonts w:ascii="Calibri" w:hAnsi="Calibri" w:cs="Calibri"/>
          <w:i/>
          <w:color w:val="000000" w:themeColor="text1"/>
          <w:kern w:val="32"/>
          <w:sz w:val="22"/>
          <w:szCs w:val="22"/>
        </w:rPr>
      </w:pPr>
      <w:r w:rsidRPr="00C46D70">
        <w:rPr>
          <w:rFonts w:ascii="Calibri" w:hAnsi="Calibri" w:cs="Calibri"/>
          <w:color w:val="000000" w:themeColor="text1"/>
          <w:kern w:val="32"/>
          <w:sz w:val="22"/>
          <w:szCs w:val="22"/>
        </w:rPr>
        <w:t>DO OBJETO</w:t>
      </w:r>
    </w:p>
    <w:p w:rsidR="002410BC" w:rsidRPr="00C46D70" w:rsidRDefault="002410BC" w:rsidP="00C46D70">
      <w:pPr>
        <w:pStyle w:val="PargrafodaLista"/>
        <w:numPr>
          <w:ilvl w:val="1"/>
          <w:numId w:val="2"/>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Registro de Preço para eventual e futura aquisição de Mobiliário para atendimento aos diversos Órgãos e Entidades da Administração Pública do Município de Maceió, nas especificações e quantidades constantes no Anexo A deste Termo de Referência.</w:t>
      </w:r>
    </w:p>
    <w:p w:rsidR="002410BC" w:rsidRPr="00C46D70" w:rsidRDefault="002410BC" w:rsidP="00C46D70">
      <w:pPr>
        <w:pStyle w:val="Ttulo4"/>
        <w:numPr>
          <w:ilvl w:val="0"/>
          <w:numId w:val="1"/>
        </w:numPr>
        <w:pBdr>
          <w:bottom w:val="single" w:sz="4" w:space="1" w:color="auto"/>
        </w:pBdr>
        <w:tabs>
          <w:tab w:val="left" w:pos="284"/>
        </w:tabs>
        <w:spacing w:before="0" w:after="0"/>
        <w:ind w:left="0" w:firstLine="0"/>
        <w:rPr>
          <w:rFonts w:ascii="Calibri" w:hAnsi="Calibri" w:cs="Calibri"/>
          <w:i/>
          <w:color w:val="000000" w:themeColor="text1"/>
          <w:kern w:val="32"/>
          <w:sz w:val="22"/>
          <w:szCs w:val="22"/>
        </w:rPr>
      </w:pPr>
      <w:r w:rsidRPr="00C46D70">
        <w:rPr>
          <w:rFonts w:ascii="Calibri" w:hAnsi="Calibri" w:cs="Calibri"/>
          <w:color w:val="000000" w:themeColor="text1"/>
          <w:kern w:val="32"/>
          <w:sz w:val="22"/>
          <w:szCs w:val="22"/>
        </w:rPr>
        <w:t xml:space="preserve">JUSTIFICATIVA </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A Administração Pública Municipal ao lançar uma licitação centralizada sinaliza fortemente ao mercado fornecedor de que existe planejamento em suas aquisições e que se busca as melhores negociações.</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2410BC" w:rsidRPr="00C46D70" w:rsidRDefault="002410BC" w:rsidP="00C46D70">
      <w:pPr>
        <w:numPr>
          <w:ilvl w:val="1"/>
          <w:numId w:val="3"/>
        </w:numPr>
        <w:jc w:val="both"/>
        <w:rPr>
          <w:rFonts w:ascii="Calibri" w:hAnsi="Calibri" w:cs="Calibri"/>
          <w:color w:val="000000" w:themeColor="text1"/>
          <w:sz w:val="22"/>
          <w:szCs w:val="22"/>
        </w:rPr>
      </w:pPr>
      <w:r w:rsidRPr="00C46D70">
        <w:rPr>
          <w:rFonts w:ascii="Calibri" w:hAnsi="Calibri" w:cs="Calibri"/>
          <w:color w:val="000000" w:themeColor="text1"/>
          <w:sz w:val="22"/>
          <w:szCs w:val="22"/>
        </w:rPr>
        <w:t>Dentre as vantagens do Sistema de Registro de Preços, definido no Decreto Municipal nº 7.496, de 11 de abril de 2013, destaca-se:</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A vigência da Ata de Registro de Preços é de 12 (doze) meses;</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É dispensável a dotação orçamentária para iniciar a licitação;</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Possibilidade de atendimento aos variados tipos de demandas;</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Redução de volume de estoque;</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Redução do número de licitações;</w:t>
      </w:r>
    </w:p>
    <w:p w:rsidR="002410BC" w:rsidRPr="00C46D70" w:rsidRDefault="002410BC" w:rsidP="00C46D70">
      <w:pPr>
        <w:numPr>
          <w:ilvl w:val="0"/>
          <w:numId w:val="4"/>
        </w:numPr>
        <w:tabs>
          <w:tab w:val="left" w:pos="1985"/>
        </w:tabs>
        <w:suppressAutoHyphens/>
        <w:ind w:left="1418" w:firstLine="0"/>
        <w:jc w:val="both"/>
        <w:rPr>
          <w:rFonts w:ascii="Calibri" w:hAnsi="Calibri" w:cs="Calibri"/>
          <w:color w:val="000000" w:themeColor="text1"/>
          <w:sz w:val="22"/>
          <w:szCs w:val="22"/>
        </w:rPr>
      </w:pPr>
      <w:r w:rsidRPr="00C46D70">
        <w:rPr>
          <w:rFonts w:ascii="Calibri" w:hAnsi="Calibri" w:cs="Calibri"/>
          <w:color w:val="000000" w:themeColor="text1"/>
          <w:sz w:val="22"/>
          <w:szCs w:val="22"/>
        </w:rPr>
        <w:t>Redução dos custos de processamento de licitação;</w:t>
      </w:r>
    </w:p>
    <w:p w:rsidR="002410BC" w:rsidRPr="00C46D70" w:rsidRDefault="002410BC" w:rsidP="00C46D70">
      <w:pPr>
        <w:numPr>
          <w:ilvl w:val="0"/>
          <w:numId w:val="4"/>
        </w:numPr>
        <w:tabs>
          <w:tab w:val="left" w:pos="1985"/>
        </w:tabs>
        <w:suppressAutoHyphens/>
        <w:ind w:left="1985"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Previsão de aquisições frequentes do produto a ser licitado, diante de suas características e natureza;</w:t>
      </w:r>
    </w:p>
    <w:p w:rsidR="002410BC" w:rsidRPr="00C46D70" w:rsidRDefault="002410BC" w:rsidP="00C46D70">
      <w:pPr>
        <w:numPr>
          <w:ilvl w:val="0"/>
          <w:numId w:val="4"/>
        </w:numPr>
        <w:tabs>
          <w:tab w:val="left" w:pos="1985"/>
        </w:tabs>
        <w:suppressAutoHyphens/>
        <w:ind w:left="1985"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Impossibilidade de definir previamente a quantidade exata do objeto a ser adquirido.</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lastRenderedPageBreak/>
        <w:t xml:space="preserve">Nesse sentido, visando atender a demanda interna dos Órgãos e Entidades municipais, foi mapeada a demanda relativa ao </w:t>
      </w:r>
      <w:r w:rsidRPr="00C46D70">
        <w:rPr>
          <w:rFonts w:ascii="Calibri" w:eastAsiaTheme="minorHAnsi" w:hAnsi="Calibri" w:cs="Calibri"/>
          <w:color w:val="000000" w:themeColor="text1"/>
          <w:sz w:val="22"/>
          <w:szCs w:val="22"/>
          <w:lang w:eastAsia="en-US"/>
        </w:rPr>
        <w:t>registro de preços para eventual aquisição de mobiliários diversos, cadeiras, poltronas, d</w:t>
      </w:r>
      <w:r w:rsidRPr="00C46D70">
        <w:rPr>
          <w:rFonts w:ascii="Calibri" w:hAnsi="Calibri" w:cs="Calibri"/>
          <w:color w:val="000000" w:themeColor="text1"/>
          <w:sz w:val="22"/>
          <w:szCs w:val="22"/>
        </w:rPr>
        <w:t>ivisória MDP tipo biombo e</w:t>
      </w:r>
      <w:r w:rsidRPr="00C46D70">
        <w:rPr>
          <w:rFonts w:ascii="Calibri" w:eastAsiaTheme="minorHAnsi" w:hAnsi="Calibri" w:cs="Calibri"/>
          <w:color w:val="000000" w:themeColor="text1"/>
          <w:sz w:val="22"/>
          <w:szCs w:val="22"/>
          <w:lang w:eastAsia="en-US"/>
        </w:rPr>
        <w:t xml:space="preserve"> assentos em geral, </w:t>
      </w:r>
      <w:r w:rsidRPr="00C46D70">
        <w:rPr>
          <w:rFonts w:ascii="Calibri" w:hAnsi="Calibri" w:cs="Calibri"/>
          <w:color w:val="000000" w:themeColor="text1"/>
          <w:sz w:val="22"/>
          <w:szCs w:val="22"/>
        </w:rPr>
        <w:t>para atendimento dos diversos Órgãos e Entidades do município de Maceió.</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Na escolha do mobiliário foram utilizadas, como referência, especificações que proporcionem maior durabilidade e materiais do mesmo padrão, objetivando a uniformização, otimização dos espaços físicos, ergonomia, adequação funcional, modernização, conforto e bem estar no ambiente de trabalho.</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Justifica-se a pretensão da futura contratação, por se tratar de objeto comum a todos os Órgãos e Entidades municipais.</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As especificações do mobiliário foram elaboradas levando-se em consideração questões ergonômicas que se aplicam a cada tipo de mobiliário, incluindo características básicas que atendem às normas técnicas da ABNT, buscando maximizar a saúde, o conforto, a eficiência e a produtividade dos colaboradores. </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mobiliário ergonomicamente correto é essencial ao conforto, bem como para que se obtenha posição adequada para a realização das tarefas, reduzindo o índice de lesões provocadas pelo esforço repetitivo – LER </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Procurou-se manter a unidade e a harmonia dos ambientes de trabalho, utilizando, na medida do possível, o mesmo “design” do mobiliário já adquirido, com características ergonômicas, perfeita funcionalidade, materiais e acabamentos de 1ª qualidade.</w:t>
      </w:r>
    </w:p>
    <w:p w:rsidR="002410BC" w:rsidRPr="00C46D70" w:rsidRDefault="002410BC" w:rsidP="00C46D70">
      <w:pPr>
        <w:numPr>
          <w:ilvl w:val="1"/>
          <w:numId w:val="3"/>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 No tocante aos materiais empregados na fabricação do mobiliário, procura-se garantir a aquisição de móveis fabricados com madeira oriunda de processo produtivo manejado de forma ecologicamente correta, visando, assim, a promoção do desenvolvimento nacional sustentável, em conformidade com a Lei 12.349, de 15 de dezembro de 2010, e com a Instrução Normativa n. 01-SLTI/MPOG, de 19 de janeiro de 2010.</w:t>
      </w:r>
    </w:p>
    <w:p w:rsidR="002410BC" w:rsidRPr="00C46D70" w:rsidRDefault="002410BC" w:rsidP="00C46D70">
      <w:pPr>
        <w:pStyle w:val="PargrafodaLista"/>
        <w:numPr>
          <w:ilvl w:val="0"/>
          <w:numId w:val="5"/>
        </w:numPr>
        <w:pBdr>
          <w:bottom w:val="single" w:sz="4" w:space="1" w:color="auto"/>
        </w:pBdr>
        <w:tabs>
          <w:tab w:val="left" w:pos="284"/>
        </w:tabs>
        <w:ind w:left="0" w:firstLine="0"/>
        <w:jc w:val="both"/>
        <w:rPr>
          <w:rFonts w:ascii="Calibri" w:hAnsi="Calibri" w:cs="Calibri"/>
          <w:b/>
          <w:color w:val="000000" w:themeColor="text1"/>
          <w:kern w:val="32"/>
          <w:sz w:val="22"/>
          <w:szCs w:val="22"/>
        </w:rPr>
      </w:pPr>
      <w:r w:rsidRPr="00C46D70">
        <w:rPr>
          <w:rFonts w:ascii="Calibri" w:hAnsi="Calibri" w:cs="Calibri"/>
          <w:b/>
          <w:color w:val="000000" w:themeColor="text1"/>
          <w:kern w:val="32"/>
          <w:sz w:val="22"/>
          <w:szCs w:val="22"/>
        </w:rPr>
        <w:t xml:space="preserve">DOS ANEXOS </w:t>
      </w:r>
    </w:p>
    <w:p w:rsidR="002410BC" w:rsidRPr="00C46D70" w:rsidRDefault="002410BC" w:rsidP="00C46D70">
      <w:pPr>
        <w:pStyle w:val="PargrafodaLista"/>
        <w:numPr>
          <w:ilvl w:val="1"/>
          <w:numId w:val="5"/>
        </w:numPr>
        <w:ind w:left="426" w:hanging="426"/>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Fazem parte integrante deste Termo de Referência os seguintes anexos:</w:t>
      </w:r>
    </w:p>
    <w:p w:rsidR="002410BC" w:rsidRPr="00C46D70" w:rsidRDefault="002410BC" w:rsidP="00C46D70">
      <w:pPr>
        <w:pStyle w:val="PargrafodaLista"/>
        <w:numPr>
          <w:ilvl w:val="0"/>
          <w:numId w:val="6"/>
        </w:numPr>
        <w:rPr>
          <w:rFonts w:ascii="Calibri" w:eastAsia="Times New Roman" w:hAnsi="Calibri" w:cs="Calibri"/>
          <w:color w:val="000000" w:themeColor="text1"/>
          <w:sz w:val="22"/>
          <w:szCs w:val="22"/>
        </w:rPr>
      </w:pPr>
      <w:r w:rsidRPr="00C46D70">
        <w:rPr>
          <w:rFonts w:ascii="Calibri" w:eastAsia="Calibri" w:hAnsi="Calibri" w:cs="Calibri"/>
          <w:color w:val="000000" w:themeColor="text1"/>
          <w:sz w:val="22"/>
          <w:szCs w:val="22"/>
        </w:rPr>
        <w:t>ANEXO A –</w:t>
      </w:r>
      <w:r w:rsidR="003728EF">
        <w:rPr>
          <w:rFonts w:ascii="Calibri" w:eastAsia="Calibri" w:hAnsi="Calibri" w:cs="Calibri"/>
          <w:color w:val="000000" w:themeColor="text1"/>
          <w:sz w:val="22"/>
          <w:szCs w:val="22"/>
        </w:rPr>
        <w:t>QUANTIDADES E VALORES ESTIMADOS;</w:t>
      </w:r>
    </w:p>
    <w:p w:rsidR="002410BC" w:rsidRPr="00C46D70" w:rsidRDefault="002410BC" w:rsidP="00C46D70">
      <w:pPr>
        <w:pStyle w:val="PargrafodaLista"/>
        <w:numPr>
          <w:ilvl w:val="0"/>
          <w:numId w:val="6"/>
        </w:numPr>
        <w:rPr>
          <w:rFonts w:ascii="Calibri" w:hAnsi="Calibri" w:cs="Calibri"/>
          <w:color w:val="000000" w:themeColor="text1"/>
          <w:sz w:val="22"/>
          <w:szCs w:val="22"/>
        </w:rPr>
      </w:pPr>
      <w:r w:rsidRPr="00C46D70">
        <w:rPr>
          <w:rFonts w:ascii="Calibri" w:eastAsia="Calibri" w:hAnsi="Calibri" w:cs="Calibri"/>
          <w:color w:val="000000" w:themeColor="text1"/>
          <w:sz w:val="22"/>
          <w:szCs w:val="22"/>
        </w:rPr>
        <w:t xml:space="preserve">ANEXO B– </w:t>
      </w:r>
      <w:r w:rsidRPr="00C46D70">
        <w:rPr>
          <w:rFonts w:ascii="Calibri" w:hAnsi="Calibri" w:cs="Calibri"/>
          <w:color w:val="000000" w:themeColor="text1"/>
          <w:sz w:val="22"/>
          <w:szCs w:val="22"/>
        </w:rPr>
        <w:t>ESPECIFICAÇÕES TECNICAS MINIMAS EXIGIDAS;</w:t>
      </w:r>
    </w:p>
    <w:p w:rsidR="002410BC" w:rsidRPr="00C46D70" w:rsidRDefault="002410BC" w:rsidP="00C46D70">
      <w:pPr>
        <w:pStyle w:val="PargrafodaLista"/>
        <w:numPr>
          <w:ilvl w:val="0"/>
          <w:numId w:val="6"/>
        </w:numPr>
        <w:spacing w:line="276" w:lineRule="auto"/>
        <w:rPr>
          <w:rFonts w:ascii="Calibri" w:hAnsi="Calibri" w:cs="Calibri"/>
          <w:snapToGrid w:val="0"/>
          <w:color w:val="000000" w:themeColor="text1"/>
          <w:sz w:val="22"/>
          <w:szCs w:val="22"/>
        </w:rPr>
      </w:pPr>
      <w:r w:rsidRPr="00C46D70">
        <w:rPr>
          <w:rFonts w:ascii="Calibri" w:eastAsia="Calibri" w:hAnsi="Calibri" w:cs="Calibri"/>
          <w:color w:val="000000" w:themeColor="text1"/>
          <w:sz w:val="22"/>
          <w:szCs w:val="22"/>
        </w:rPr>
        <w:t>ANEXO C –</w:t>
      </w:r>
      <w:r w:rsidRPr="00C46D70">
        <w:rPr>
          <w:rFonts w:ascii="Calibri" w:hAnsi="Calibri" w:cs="Calibri"/>
          <w:color w:val="000000" w:themeColor="text1"/>
          <w:sz w:val="22"/>
          <w:szCs w:val="22"/>
        </w:rPr>
        <w:t xml:space="preserve"> ENDEREÇOS DE ENTREGA DOS PRODUTOS. </w:t>
      </w:r>
      <w:r w:rsidRPr="00C46D70">
        <w:rPr>
          <w:rFonts w:ascii="Calibri" w:hAnsi="Calibri" w:cs="Calibri"/>
          <w:snapToGrid w:val="0"/>
          <w:color w:val="000000" w:themeColor="text1"/>
          <w:sz w:val="22"/>
          <w:szCs w:val="22"/>
        </w:rPr>
        <w:t xml:space="preserve"> </w:t>
      </w:r>
    </w:p>
    <w:p w:rsidR="002410BC" w:rsidRPr="00C46D70" w:rsidRDefault="001F328E" w:rsidP="00C46D70">
      <w:pPr>
        <w:pStyle w:val="PargrafodaLista"/>
        <w:numPr>
          <w:ilvl w:val="0"/>
          <w:numId w:val="5"/>
        </w:numPr>
        <w:pBdr>
          <w:bottom w:val="single" w:sz="4" w:space="1" w:color="auto"/>
        </w:pBdr>
        <w:tabs>
          <w:tab w:val="left" w:pos="284"/>
        </w:tabs>
        <w:ind w:left="0" w:firstLine="0"/>
        <w:jc w:val="both"/>
        <w:rPr>
          <w:rFonts w:ascii="Calibri" w:hAnsi="Calibri" w:cs="Calibri"/>
          <w:b/>
          <w:color w:val="000000" w:themeColor="text1"/>
          <w:kern w:val="32"/>
          <w:sz w:val="22"/>
          <w:szCs w:val="22"/>
        </w:rPr>
      </w:pPr>
      <w:r w:rsidRPr="00C46D70">
        <w:rPr>
          <w:rFonts w:ascii="Calibri" w:hAnsi="Calibri" w:cs="Calibri"/>
          <w:b/>
          <w:color w:val="000000" w:themeColor="text1"/>
          <w:kern w:val="32"/>
          <w:sz w:val="22"/>
          <w:szCs w:val="22"/>
        </w:rPr>
        <w:t>MODALIDADE DA LICITAÇÃO,</w:t>
      </w:r>
      <w:r w:rsidR="002410BC" w:rsidRPr="00C46D70">
        <w:rPr>
          <w:rFonts w:ascii="Calibri" w:hAnsi="Calibri" w:cs="Calibri"/>
          <w:b/>
          <w:color w:val="000000" w:themeColor="text1"/>
          <w:kern w:val="32"/>
          <w:sz w:val="22"/>
          <w:szCs w:val="22"/>
        </w:rPr>
        <w:t xml:space="preserve"> CRITÉRIO DE JULGAMENTO</w:t>
      </w:r>
      <w:r w:rsidRPr="00C46D70">
        <w:rPr>
          <w:rFonts w:ascii="Calibri" w:hAnsi="Calibri" w:cs="Calibri"/>
          <w:b/>
          <w:color w:val="000000" w:themeColor="text1"/>
          <w:kern w:val="32"/>
          <w:sz w:val="22"/>
          <w:szCs w:val="22"/>
        </w:rPr>
        <w:t xml:space="preserve"> E MODO DE DISPUTA</w:t>
      </w:r>
    </w:p>
    <w:p w:rsidR="002410BC" w:rsidRPr="00C46D70" w:rsidRDefault="002410BC" w:rsidP="00C46D70">
      <w:pPr>
        <w:pStyle w:val="PargrafodaLista"/>
        <w:numPr>
          <w:ilvl w:val="1"/>
          <w:numId w:val="5"/>
        </w:numPr>
        <w:tabs>
          <w:tab w:val="left" w:pos="426"/>
          <w:tab w:val="left" w:pos="709"/>
          <w:tab w:val="left" w:pos="851"/>
        </w:tabs>
        <w:ind w:left="426" w:hanging="426"/>
        <w:jc w:val="both"/>
        <w:rPr>
          <w:rFonts w:ascii="Calibri" w:hAnsi="Calibri" w:cs="Calibri"/>
          <w:color w:val="000000" w:themeColor="text1"/>
          <w:sz w:val="22"/>
          <w:szCs w:val="22"/>
        </w:rPr>
      </w:pPr>
      <w:r w:rsidRPr="00C46D70">
        <w:rPr>
          <w:rFonts w:ascii="Calibri" w:hAnsi="Calibri" w:cs="Calibri"/>
          <w:snapToGrid w:val="0"/>
          <w:color w:val="000000" w:themeColor="text1"/>
          <w:sz w:val="22"/>
          <w:szCs w:val="22"/>
        </w:rPr>
        <w:t>A aquisição dar-se-á pela modalidade licitatória denominada pregão, em sua forma eletrônica, tendo como critério de julgamento e classificação das propostas, o menor preço por Lote,</w:t>
      </w:r>
      <w:r w:rsidR="001F328E" w:rsidRPr="00C46D70">
        <w:rPr>
          <w:rFonts w:ascii="Calibri" w:hAnsi="Calibri" w:cs="Calibri"/>
          <w:snapToGrid w:val="0"/>
          <w:color w:val="000000" w:themeColor="text1"/>
          <w:sz w:val="22"/>
          <w:szCs w:val="22"/>
        </w:rPr>
        <w:t xml:space="preserve"> tendo como referência o valor estimado</w:t>
      </w:r>
      <w:r w:rsidR="001F328E" w:rsidRPr="00C46D70">
        <w:rPr>
          <w:rFonts w:ascii="Calibri" w:hAnsi="Calibri" w:cs="Calibri"/>
          <w:snapToGrid w:val="0"/>
          <w:sz w:val="22"/>
          <w:szCs w:val="22"/>
        </w:rPr>
        <w:t>,</w:t>
      </w:r>
      <w:r w:rsidRPr="00C46D70">
        <w:rPr>
          <w:rFonts w:ascii="Calibri" w:hAnsi="Calibri" w:cs="Calibri"/>
          <w:snapToGrid w:val="0"/>
          <w:color w:val="000000" w:themeColor="text1"/>
          <w:sz w:val="22"/>
          <w:szCs w:val="22"/>
        </w:rPr>
        <w:t xml:space="preserve"> observadas as especificações técnicas definidas no </w:t>
      </w:r>
      <w:r w:rsidRPr="00C46D70">
        <w:rPr>
          <w:rFonts w:ascii="Calibri" w:hAnsi="Calibri" w:cs="Calibri"/>
          <w:b/>
          <w:snapToGrid w:val="0"/>
          <w:color w:val="000000" w:themeColor="text1"/>
          <w:sz w:val="22"/>
          <w:szCs w:val="22"/>
        </w:rPr>
        <w:t>Anexo B</w:t>
      </w:r>
      <w:r w:rsidRPr="00C46D70">
        <w:rPr>
          <w:rFonts w:ascii="Calibri" w:hAnsi="Calibri" w:cs="Calibri"/>
          <w:snapToGrid w:val="0"/>
          <w:color w:val="000000" w:themeColor="text1"/>
          <w:sz w:val="22"/>
          <w:szCs w:val="22"/>
        </w:rPr>
        <w:t xml:space="preserve"> deste Termo de Referência.</w:t>
      </w:r>
    </w:p>
    <w:p w:rsidR="002410BC" w:rsidRPr="00C46D70" w:rsidRDefault="002410BC" w:rsidP="00C46D70">
      <w:pPr>
        <w:pStyle w:val="PargrafodaLista"/>
        <w:numPr>
          <w:ilvl w:val="1"/>
          <w:numId w:val="5"/>
        </w:numPr>
        <w:tabs>
          <w:tab w:val="left" w:pos="426"/>
          <w:tab w:val="left" w:pos="709"/>
          <w:tab w:val="left" w:pos="851"/>
        </w:tabs>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não parcelamento do objeto em itens, nos termos do art. 23, §1º, da Lei Federal nº 8.666/1993,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que é a de atender a contento as necessidades da Administração Pública. </w:t>
      </w:r>
    </w:p>
    <w:p w:rsidR="002410BC" w:rsidRPr="00C46D70" w:rsidRDefault="002410BC" w:rsidP="00C46D70">
      <w:pPr>
        <w:pStyle w:val="PargrafodaLista"/>
        <w:numPr>
          <w:ilvl w:val="1"/>
          <w:numId w:val="5"/>
        </w:numPr>
        <w:tabs>
          <w:tab w:val="left" w:pos="426"/>
          <w:tab w:val="left" w:pos="709"/>
          <w:tab w:val="left" w:pos="851"/>
        </w:tabs>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 O agrupamento dos itens faz-se necessário haja vista a economia de escala, a eficiência na fiscalização de um único contrato e os transtornos que poderiam surgir com a existência de duas ou mais empresas para a execução do objeto, bem como o fornecimento de materiais incompatíveis. </w:t>
      </w:r>
    </w:p>
    <w:p w:rsidR="002410BC" w:rsidRPr="00C46D70" w:rsidRDefault="002410BC" w:rsidP="00C46D70">
      <w:pPr>
        <w:pStyle w:val="PargrafodaLista"/>
        <w:numPr>
          <w:ilvl w:val="1"/>
          <w:numId w:val="5"/>
        </w:numPr>
        <w:tabs>
          <w:tab w:val="left" w:pos="426"/>
          <w:tab w:val="left" w:pos="709"/>
          <w:tab w:val="left" w:pos="851"/>
        </w:tabs>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licitação para a contratação de que trata o objeto deste Termo de Referência em lotes justifica-se, ainda, pela necessidade de preservar a integridade qualitativa do objeto, vez que vários fornecedores poderão implicar a descontinuidade da padronização, bem assim </w:t>
      </w:r>
      <w:r w:rsidRPr="00C46D70">
        <w:rPr>
          <w:rFonts w:ascii="Calibri" w:hAnsi="Calibri" w:cs="Calibri"/>
          <w:color w:val="000000" w:themeColor="text1"/>
          <w:sz w:val="22"/>
          <w:szCs w:val="22"/>
        </w:rPr>
        <w:lastRenderedPageBreak/>
        <w:t>em dificuldades gerenciais e, até mesmo, aumento dos custos, pois a contratação tem a finalidade de formar um todo unitário.</w:t>
      </w:r>
    </w:p>
    <w:p w:rsidR="00E3733A" w:rsidRPr="009E0EC1" w:rsidRDefault="00E3733A" w:rsidP="00E3733A">
      <w:pPr>
        <w:pStyle w:val="PargrafodaLista"/>
        <w:numPr>
          <w:ilvl w:val="1"/>
          <w:numId w:val="5"/>
        </w:numPr>
        <w:jc w:val="both"/>
        <w:rPr>
          <w:rFonts w:ascii="Calibri" w:hAnsi="Calibri" w:cs="Calibri"/>
          <w:snapToGrid w:val="0"/>
          <w:sz w:val="22"/>
          <w:szCs w:val="22"/>
        </w:rPr>
      </w:pPr>
      <w:r w:rsidRPr="009E0EC1">
        <w:rPr>
          <w:rFonts w:ascii="Calibri" w:hAnsi="Calibri" w:cs="Calibri"/>
          <w:sz w:val="22"/>
          <w:szCs w:val="22"/>
        </w:rPr>
        <w:t xml:space="preserve">O pregão eletrônico ocorrerá sob o </w:t>
      </w:r>
      <w:r w:rsidRPr="009E0EC1">
        <w:rPr>
          <w:rFonts w:ascii="Calibri" w:hAnsi="Calibri" w:cs="Calibri"/>
          <w:sz w:val="22"/>
          <w:szCs w:val="22"/>
          <w:u w:val="single"/>
        </w:rPr>
        <w:t>modo de disputa Aberto e Fechado</w:t>
      </w:r>
      <w:r w:rsidRPr="009E0EC1">
        <w:rPr>
          <w:rFonts w:ascii="Calibri" w:hAnsi="Calibri" w:cs="Calibri"/>
          <w:sz w:val="22"/>
          <w:szCs w:val="22"/>
        </w:rPr>
        <w:t>, onde os licitantes apresentarão lances públicos e sucessivos, com lance final e fechado</w:t>
      </w:r>
    </w:p>
    <w:p w:rsidR="00E3733A" w:rsidRPr="00E3733A" w:rsidRDefault="00E3733A" w:rsidP="00E3733A">
      <w:pPr>
        <w:pStyle w:val="PargrafodaLista"/>
        <w:numPr>
          <w:ilvl w:val="2"/>
          <w:numId w:val="13"/>
        </w:numPr>
        <w:ind w:hanging="294"/>
        <w:jc w:val="both"/>
        <w:rPr>
          <w:rFonts w:ascii="Calibri" w:hAnsi="Calibri" w:cs="Calibri"/>
          <w:snapToGrid w:val="0"/>
          <w:sz w:val="22"/>
          <w:szCs w:val="22"/>
        </w:rPr>
      </w:pPr>
      <w:r w:rsidRPr="00E3733A">
        <w:rPr>
          <w:rFonts w:ascii="Calibri" w:hAnsi="Calibri" w:cs="Calibri"/>
          <w:sz w:val="22"/>
          <w:szCs w:val="22"/>
        </w:rPr>
        <w:t xml:space="preserve"> 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3728EF" w:rsidRDefault="003728EF" w:rsidP="003728EF">
      <w:pPr>
        <w:pStyle w:val="PargrafodaLista"/>
        <w:numPr>
          <w:ilvl w:val="1"/>
          <w:numId w:val="5"/>
        </w:numPr>
        <w:tabs>
          <w:tab w:val="left" w:pos="284"/>
        </w:tabs>
        <w:spacing w:before="100" w:beforeAutospacing="1" w:after="100" w:afterAutospacing="1"/>
        <w:ind w:left="0" w:firstLine="0"/>
        <w:jc w:val="both"/>
        <w:rPr>
          <w:snapToGrid w:val="0"/>
          <w:sz w:val="22"/>
          <w:szCs w:val="22"/>
        </w:rPr>
      </w:pPr>
      <w:r>
        <w:rPr>
          <w:rFonts w:cstheme="minorHAnsi"/>
          <w:sz w:val="22"/>
          <w:szCs w:val="22"/>
        </w:rPr>
        <w:t xml:space="preserve">   </w:t>
      </w:r>
      <w:r w:rsidRPr="00B70F02">
        <w:rPr>
          <w:rFonts w:cstheme="minorHAnsi"/>
          <w:sz w:val="22"/>
          <w:szCs w:val="22"/>
        </w:rPr>
        <w:t xml:space="preserve">O valor estimado da contratação deverá ser divulgado no momento da publicação do Edital. </w:t>
      </w:r>
      <w:r w:rsidRPr="00B70F02">
        <w:rPr>
          <w:snapToGrid w:val="0"/>
          <w:sz w:val="22"/>
          <w:szCs w:val="22"/>
        </w:rPr>
        <w:t xml:space="preserve"> </w:t>
      </w:r>
    </w:p>
    <w:p w:rsidR="002410BC" w:rsidRPr="00C46D70" w:rsidRDefault="002410BC" w:rsidP="00C46D70">
      <w:pPr>
        <w:pStyle w:val="PargrafodaLista"/>
        <w:numPr>
          <w:ilvl w:val="0"/>
          <w:numId w:val="5"/>
        </w:numPr>
        <w:pBdr>
          <w:bottom w:val="single" w:sz="4" w:space="1" w:color="auto"/>
        </w:pBdr>
        <w:tabs>
          <w:tab w:val="left" w:pos="284"/>
        </w:tabs>
        <w:ind w:left="0" w:firstLine="0"/>
        <w:jc w:val="both"/>
        <w:rPr>
          <w:rFonts w:ascii="Calibri" w:eastAsia="Calibri" w:hAnsi="Calibri" w:cs="Calibri"/>
          <w:b/>
          <w:color w:val="000000" w:themeColor="text1"/>
          <w:sz w:val="22"/>
          <w:szCs w:val="22"/>
        </w:rPr>
      </w:pPr>
      <w:r w:rsidRPr="00C46D70">
        <w:rPr>
          <w:rFonts w:ascii="Calibri" w:hAnsi="Calibri" w:cs="Calibri"/>
          <w:b/>
          <w:color w:val="000000" w:themeColor="text1"/>
          <w:kern w:val="32"/>
          <w:sz w:val="22"/>
          <w:szCs w:val="22"/>
        </w:rPr>
        <w:t xml:space="preserve">DA DOTAÇÃO ORÇAMENTÁRIA </w:t>
      </w:r>
    </w:p>
    <w:p w:rsidR="002410BC" w:rsidRPr="00C46D70" w:rsidRDefault="002410BC" w:rsidP="00C46D70">
      <w:pPr>
        <w:pStyle w:val="PargrafodaLista"/>
        <w:numPr>
          <w:ilvl w:val="1"/>
          <w:numId w:val="5"/>
        </w:numPr>
        <w:ind w:left="426" w:hanging="426"/>
        <w:jc w:val="both"/>
        <w:rPr>
          <w:rFonts w:ascii="Calibri" w:eastAsia="Calibri" w:hAnsi="Calibri" w:cs="Calibri"/>
          <w:b/>
          <w:color w:val="000000" w:themeColor="text1"/>
          <w:sz w:val="22"/>
          <w:szCs w:val="22"/>
        </w:rPr>
      </w:pPr>
      <w:r w:rsidRPr="00C46D70">
        <w:rPr>
          <w:rFonts w:ascii="Calibri" w:eastAsia="Calibri" w:hAnsi="Calibri" w:cs="Calibri"/>
          <w:color w:val="000000" w:themeColor="text1"/>
          <w:sz w:val="22"/>
          <w:szCs w:val="22"/>
        </w:rPr>
        <w:t>As despesas decorrentes da contratação do objeto deste Termo de Referência correrão à conta dos recursos específicos consignados no Orçamento dos Órgãos e Entidades do Município, interessados na ARP.</w:t>
      </w:r>
    </w:p>
    <w:p w:rsidR="002410BC" w:rsidRPr="00C46D70" w:rsidRDefault="002410BC" w:rsidP="00C46D70">
      <w:pPr>
        <w:pStyle w:val="PargrafodaLista"/>
        <w:numPr>
          <w:ilvl w:val="1"/>
          <w:numId w:val="5"/>
        </w:numPr>
        <w:ind w:left="426" w:hanging="426"/>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Quando da contratação, para fazer face à despesa, será emitida Declaração do Ordenador da Despesa </w:t>
      </w:r>
      <w:r w:rsidRPr="00C46D70">
        <w:rPr>
          <w:rFonts w:ascii="Calibri" w:hAnsi="Calibri" w:cs="Calibri"/>
          <w:color w:val="000000" w:themeColor="text1"/>
          <w:sz w:val="22"/>
          <w:szCs w:val="22"/>
        </w:rPr>
        <w:t xml:space="preserve">de que a mesma tem adequação orçamentária e financeira com a Lei de Responsabilidade Fiscal, com o Plano Plurianual e com a Lei de Diretrizes Orçamentárias, acompanhada da </w:t>
      </w:r>
      <w:r w:rsidRPr="00C46D70">
        <w:rPr>
          <w:rFonts w:ascii="Calibri" w:eastAsia="Calibri" w:hAnsi="Calibri" w:cs="Calibri"/>
          <w:color w:val="000000" w:themeColor="text1"/>
          <w:sz w:val="22"/>
          <w:szCs w:val="22"/>
        </w:rPr>
        <w:t xml:space="preserve">Nota de Empenho expedida pelo setor contábil do </w:t>
      </w:r>
      <w:proofErr w:type="gramStart"/>
      <w:r w:rsidRPr="00C46D70">
        <w:rPr>
          <w:rFonts w:ascii="Calibri" w:eastAsia="Calibri" w:hAnsi="Calibri" w:cs="Calibri"/>
          <w:color w:val="000000" w:themeColor="text1"/>
          <w:sz w:val="22"/>
          <w:szCs w:val="22"/>
        </w:rPr>
        <w:t>Órgão ou Entidade interessado</w:t>
      </w:r>
      <w:proofErr w:type="gramEnd"/>
      <w:r w:rsidRPr="00C46D70">
        <w:rPr>
          <w:rFonts w:ascii="Calibri" w:eastAsia="Calibri" w:hAnsi="Calibri" w:cs="Calibri"/>
          <w:color w:val="000000" w:themeColor="text1"/>
          <w:sz w:val="22"/>
          <w:szCs w:val="22"/>
        </w:rPr>
        <w:t>.</w:t>
      </w:r>
    </w:p>
    <w:p w:rsidR="002410BC" w:rsidRPr="00C46D70" w:rsidRDefault="002410BC" w:rsidP="00C46D70">
      <w:pPr>
        <w:pStyle w:val="PargrafodaLista"/>
        <w:numPr>
          <w:ilvl w:val="0"/>
          <w:numId w:val="5"/>
        </w:numPr>
        <w:pBdr>
          <w:bottom w:val="single" w:sz="4" w:space="1" w:color="auto"/>
        </w:pBdr>
        <w:tabs>
          <w:tab w:val="left" w:pos="284"/>
          <w:tab w:val="left" w:pos="567"/>
        </w:tabs>
        <w:ind w:left="0" w:firstLine="0"/>
        <w:jc w:val="both"/>
        <w:rPr>
          <w:rFonts w:ascii="Calibri" w:eastAsia="Times New Roman" w:hAnsi="Calibri" w:cs="Calibri"/>
          <w:color w:val="000000" w:themeColor="text1"/>
          <w:sz w:val="22"/>
          <w:szCs w:val="22"/>
        </w:rPr>
      </w:pPr>
      <w:r w:rsidRPr="00C46D70">
        <w:rPr>
          <w:rFonts w:ascii="Calibri" w:hAnsi="Calibri" w:cs="Calibri"/>
          <w:b/>
          <w:color w:val="000000" w:themeColor="text1"/>
          <w:sz w:val="22"/>
          <w:szCs w:val="22"/>
        </w:rPr>
        <w:t>DAS ESPECIFICAÇÕES E QUANTIDADES ESTIMADAS</w:t>
      </w:r>
      <w:r w:rsidR="00D808AA" w:rsidRPr="00C46D70">
        <w:rPr>
          <w:rFonts w:ascii="Calibri" w:hAnsi="Calibri" w:cs="Calibri"/>
          <w:b/>
          <w:color w:val="000000" w:themeColor="text1"/>
          <w:sz w:val="22"/>
          <w:szCs w:val="22"/>
        </w:rPr>
        <w:t xml:space="preserve"> E VALOR ESTIMADO</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As especificações, quantidades estimadas,</w:t>
      </w:r>
      <w:r w:rsidR="00D808AA" w:rsidRPr="00C46D70">
        <w:rPr>
          <w:rFonts w:ascii="Calibri" w:hAnsi="Calibri" w:cs="Calibri"/>
          <w:sz w:val="22"/>
          <w:szCs w:val="22"/>
        </w:rPr>
        <w:t xml:space="preserve"> </w:t>
      </w:r>
      <w:r w:rsidR="00D808AA" w:rsidRPr="00C46D70">
        <w:rPr>
          <w:rFonts w:ascii="Calibri" w:hAnsi="Calibri" w:cs="Calibri"/>
          <w:color w:val="000000" w:themeColor="text1"/>
          <w:sz w:val="22"/>
          <w:szCs w:val="22"/>
        </w:rPr>
        <w:t>valores estimados,</w:t>
      </w:r>
      <w:r w:rsidRPr="00C46D70">
        <w:rPr>
          <w:rFonts w:ascii="Calibri" w:hAnsi="Calibri" w:cs="Calibri"/>
          <w:color w:val="000000" w:themeColor="text1"/>
          <w:sz w:val="22"/>
          <w:szCs w:val="22"/>
        </w:rPr>
        <w:t xml:space="preserve"> bem como todas as informações complementares para a perfeita e regular </w:t>
      </w:r>
      <w:r w:rsidRPr="00C46D70">
        <w:rPr>
          <w:rFonts w:ascii="Calibri" w:eastAsia="Calibri" w:hAnsi="Calibri" w:cs="Calibri"/>
          <w:color w:val="000000" w:themeColor="text1"/>
          <w:sz w:val="22"/>
          <w:szCs w:val="22"/>
        </w:rPr>
        <w:t>execução</w:t>
      </w:r>
      <w:r w:rsidRPr="00C46D70">
        <w:rPr>
          <w:rFonts w:ascii="Calibri" w:hAnsi="Calibri" w:cs="Calibri"/>
          <w:color w:val="000000" w:themeColor="text1"/>
          <w:sz w:val="22"/>
          <w:szCs w:val="22"/>
        </w:rPr>
        <w:t xml:space="preserve"> do objeto deste Termo de Referência estão descritas em seus </w:t>
      </w:r>
      <w:r w:rsidRPr="00C46D70">
        <w:rPr>
          <w:rFonts w:ascii="Calibri" w:hAnsi="Calibri" w:cs="Calibri"/>
          <w:b/>
          <w:color w:val="000000" w:themeColor="text1"/>
          <w:sz w:val="22"/>
          <w:szCs w:val="22"/>
        </w:rPr>
        <w:t xml:space="preserve">anexos A </w:t>
      </w:r>
      <w:r w:rsidRPr="00C46D70">
        <w:rPr>
          <w:rFonts w:ascii="Calibri" w:hAnsi="Calibri" w:cs="Calibri"/>
          <w:color w:val="000000" w:themeColor="text1"/>
          <w:sz w:val="22"/>
          <w:szCs w:val="22"/>
        </w:rPr>
        <w:t>e</w:t>
      </w:r>
      <w:r w:rsidRPr="00C46D70">
        <w:rPr>
          <w:rFonts w:ascii="Calibri" w:hAnsi="Calibri" w:cs="Calibri"/>
          <w:b/>
          <w:color w:val="000000" w:themeColor="text1"/>
          <w:sz w:val="22"/>
          <w:szCs w:val="22"/>
        </w:rPr>
        <w:t xml:space="preserve"> B</w:t>
      </w:r>
      <w:r w:rsidRPr="00C46D70">
        <w:rPr>
          <w:rFonts w:ascii="Calibri" w:hAnsi="Calibri" w:cs="Calibri"/>
          <w:color w:val="000000" w:themeColor="text1"/>
          <w:sz w:val="22"/>
          <w:szCs w:val="22"/>
        </w:rPr>
        <w:t>.</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Os materiais poderão, desde que não alterem a qualidade e ergonomia do produto, apresentar variação máxima de 10% para mais/menos nas características dos itens onde aparecem as expressões “medidas aproximadas”. </w:t>
      </w:r>
    </w:p>
    <w:p w:rsidR="002410BC" w:rsidRPr="00C46D70" w:rsidRDefault="002410BC" w:rsidP="00C46D70">
      <w:pPr>
        <w:pStyle w:val="PargrafodaLista"/>
        <w:numPr>
          <w:ilvl w:val="0"/>
          <w:numId w:val="5"/>
        </w:numPr>
        <w:pBdr>
          <w:bottom w:val="single" w:sz="4" w:space="1" w:color="auto"/>
        </w:pBdr>
        <w:tabs>
          <w:tab w:val="left" w:pos="284"/>
          <w:tab w:val="left" w:pos="567"/>
        </w:tabs>
        <w:ind w:left="0" w:firstLine="0"/>
        <w:jc w:val="both"/>
        <w:rPr>
          <w:rFonts w:ascii="Calibri" w:hAnsi="Calibri" w:cs="Calibri"/>
          <w:color w:val="000000" w:themeColor="text1"/>
          <w:sz w:val="22"/>
          <w:szCs w:val="22"/>
        </w:rPr>
      </w:pPr>
      <w:r w:rsidRPr="00C46D70">
        <w:rPr>
          <w:rFonts w:ascii="Calibri" w:hAnsi="Calibri" w:cs="Calibri"/>
          <w:b/>
          <w:bCs/>
          <w:color w:val="000000" w:themeColor="text1"/>
          <w:sz w:val="22"/>
          <w:szCs w:val="22"/>
        </w:rPr>
        <w:t>DA C</w:t>
      </w:r>
      <w:r w:rsidRPr="00C46D70">
        <w:rPr>
          <w:rFonts w:ascii="Calibri" w:hAnsi="Calibri" w:cs="Calibri"/>
          <w:b/>
          <w:bCs/>
          <w:color w:val="000000" w:themeColor="text1"/>
          <w:spacing w:val="-1"/>
          <w:sz w:val="22"/>
          <w:szCs w:val="22"/>
        </w:rPr>
        <w:t>O</w:t>
      </w:r>
      <w:r w:rsidRPr="00C46D70">
        <w:rPr>
          <w:rFonts w:ascii="Calibri" w:hAnsi="Calibri" w:cs="Calibri"/>
          <w:b/>
          <w:bCs/>
          <w:color w:val="000000" w:themeColor="text1"/>
          <w:spacing w:val="2"/>
          <w:sz w:val="22"/>
          <w:szCs w:val="22"/>
        </w:rPr>
        <w:t>N</w:t>
      </w:r>
      <w:r w:rsidRPr="00C46D70">
        <w:rPr>
          <w:rFonts w:ascii="Calibri" w:hAnsi="Calibri" w:cs="Calibri"/>
          <w:b/>
          <w:bCs/>
          <w:color w:val="000000" w:themeColor="text1"/>
          <w:spacing w:val="-1"/>
          <w:sz w:val="22"/>
          <w:szCs w:val="22"/>
        </w:rPr>
        <w:t>F</w:t>
      </w:r>
      <w:r w:rsidRPr="00C46D70">
        <w:rPr>
          <w:rFonts w:ascii="Calibri" w:hAnsi="Calibri" w:cs="Calibri"/>
          <w:b/>
          <w:bCs/>
          <w:color w:val="000000" w:themeColor="text1"/>
          <w:sz w:val="22"/>
          <w:szCs w:val="22"/>
        </w:rPr>
        <w:t>ORM</w:t>
      </w:r>
      <w:r w:rsidRPr="00C46D70">
        <w:rPr>
          <w:rFonts w:ascii="Calibri" w:hAnsi="Calibri" w:cs="Calibri"/>
          <w:b/>
          <w:bCs/>
          <w:color w:val="000000" w:themeColor="text1"/>
          <w:spacing w:val="-1"/>
          <w:sz w:val="22"/>
          <w:szCs w:val="22"/>
        </w:rPr>
        <w:t>I</w:t>
      </w:r>
      <w:r w:rsidRPr="00C46D70">
        <w:rPr>
          <w:rFonts w:ascii="Calibri" w:hAnsi="Calibri" w:cs="Calibri"/>
          <w:b/>
          <w:bCs/>
          <w:color w:val="000000" w:themeColor="text1"/>
          <w:spacing w:val="2"/>
          <w:sz w:val="22"/>
          <w:szCs w:val="22"/>
        </w:rPr>
        <w:t>D</w:t>
      </w:r>
      <w:r w:rsidRPr="00C46D70">
        <w:rPr>
          <w:rFonts w:ascii="Calibri" w:hAnsi="Calibri" w:cs="Calibri"/>
          <w:b/>
          <w:bCs/>
          <w:color w:val="000000" w:themeColor="text1"/>
          <w:spacing w:val="-1"/>
          <w:sz w:val="22"/>
          <w:szCs w:val="22"/>
        </w:rPr>
        <w:t>A</w:t>
      </w:r>
      <w:r w:rsidRPr="00C46D70">
        <w:rPr>
          <w:rFonts w:ascii="Calibri" w:hAnsi="Calibri" w:cs="Calibri"/>
          <w:b/>
          <w:bCs/>
          <w:color w:val="000000" w:themeColor="text1"/>
          <w:sz w:val="22"/>
          <w:szCs w:val="22"/>
        </w:rPr>
        <w:t xml:space="preserve">DE </w:t>
      </w:r>
      <w:r w:rsidRPr="00C46D70">
        <w:rPr>
          <w:rFonts w:ascii="Calibri" w:hAnsi="Calibri" w:cs="Calibri"/>
          <w:b/>
          <w:bCs/>
          <w:color w:val="000000" w:themeColor="text1"/>
          <w:w w:val="101"/>
          <w:sz w:val="22"/>
          <w:szCs w:val="22"/>
        </w:rPr>
        <w:t>T</w:t>
      </w:r>
      <w:r w:rsidRPr="00C46D70">
        <w:rPr>
          <w:rFonts w:ascii="Calibri" w:hAnsi="Calibri" w:cs="Calibri"/>
          <w:b/>
          <w:bCs/>
          <w:color w:val="000000" w:themeColor="text1"/>
          <w:spacing w:val="-1"/>
          <w:w w:val="101"/>
          <w:sz w:val="22"/>
          <w:szCs w:val="22"/>
        </w:rPr>
        <w:t>É</w:t>
      </w:r>
      <w:r w:rsidRPr="00C46D70">
        <w:rPr>
          <w:rFonts w:ascii="Calibri" w:hAnsi="Calibri" w:cs="Calibri"/>
          <w:b/>
          <w:bCs/>
          <w:color w:val="000000" w:themeColor="text1"/>
          <w:spacing w:val="2"/>
          <w:w w:val="101"/>
          <w:sz w:val="22"/>
          <w:szCs w:val="22"/>
        </w:rPr>
        <w:t>C</w:t>
      </w:r>
      <w:r w:rsidRPr="00C46D70">
        <w:rPr>
          <w:rFonts w:ascii="Calibri" w:hAnsi="Calibri" w:cs="Calibri"/>
          <w:b/>
          <w:bCs/>
          <w:color w:val="000000" w:themeColor="text1"/>
          <w:spacing w:val="1"/>
          <w:w w:val="101"/>
          <w:sz w:val="22"/>
          <w:szCs w:val="22"/>
        </w:rPr>
        <w:t>N</w:t>
      </w:r>
      <w:r w:rsidRPr="00C46D70">
        <w:rPr>
          <w:rFonts w:ascii="Calibri" w:hAnsi="Calibri" w:cs="Calibri"/>
          <w:b/>
          <w:bCs/>
          <w:color w:val="000000" w:themeColor="text1"/>
          <w:spacing w:val="-1"/>
          <w:w w:val="101"/>
          <w:sz w:val="22"/>
          <w:szCs w:val="22"/>
        </w:rPr>
        <w:t>I</w:t>
      </w:r>
      <w:r w:rsidRPr="00C46D70">
        <w:rPr>
          <w:rFonts w:ascii="Calibri" w:hAnsi="Calibri" w:cs="Calibri"/>
          <w:b/>
          <w:bCs/>
          <w:color w:val="000000" w:themeColor="text1"/>
          <w:w w:val="101"/>
          <w:sz w:val="22"/>
          <w:szCs w:val="22"/>
        </w:rPr>
        <w:t>CA</w:t>
      </w:r>
    </w:p>
    <w:p w:rsidR="002410BC"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Para os itens relacionados nos Anexos deste Termo de Referência, cuja fabricação ou industrialização é enquadrada no Anexo II da Instrução Normativa IBAMA n° 31, de 03/12/2009, só será admitida a oferta de produto cujo fabricante esteja regularmente registrado no Cadastro Técnico Federal de Atividades Potencialmente Poluidoras ou Utilizadoras de Recursos Ambientais, instituído pelo artigo 17, inciso II, da Lei Federal n° 6.938, de 1981, quando da aceitabilidade da proposta. </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Para os mobiliários relacionados </w:t>
      </w:r>
      <w:proofErr w:type="spellStart"/>
      <w:r w:rsidRPr="00C46D70">
        <w:rPr>
          <w:rFonts w:ascii="Calibri" w:hAnsi="Calibri" w:cs="Calibri"/>
          <w:color w:val="000000" w:themeColor="text1"/>
          <w:sz w:val="22"/>
          <w:szCs w:val="22"/>
        </w:rPr>
        <w:t>neste</w:t>
      </w:r>
      <w:proofErr w:type="spellEnd"/>
      <w:r w:rsidRPr="00C46D70">
        <w:rPr>
          <w:rFonts w:ascii="Calibri" w:hAnsi="Calibri" w:cs="Calibri"/>
          <w:color w:val="000000" w:themeColor="text1"/>
          <w:sz w:val="22"/>
          <w:szCs w:val="22"/>
        </w:rPr>
        <w:t xml:space="preserve"> Termo de Referência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rá ser apresentado laudo de conformidade ergonômica com a Norma Regulamentadora NR-17 do MTE – Ministério do Trabalho e Emprego, emitido por médico do trabalho ou   engenheiro de segurança do trabalho, devidamente registrado e habilitado para tal finalidade, ou profissional/entidade com notória especialidade em ergonomia, atestando que o produto está de acordo com a referida norma, quando da aceitabilidade da proposta.</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Para os itens referentes a armários, mesas, poltronas e cadeiras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rão ser apresentados os laudos de conformidade com a ABNT emitido por entidade acreditada pelo INMETRO, segundo suas respectivas </w:t>
      </w:r>
      <w:proofErr w:type="spellStart"/>
      <w:r w:rsidRPr="00C46D70">
        <w:rPr>
          <w:rFonts w:ascii="Calibri" w:hAnsi="Calibri" w:cs="Calibri"/>
          <w:color w:val="000000" w:themeColor="text1"/>
          <w:sz w:val="22"/>
          <w:szCs w:val="22"/>
        </w:rPr>
        <w:t>NBR’s</w:t>
      </w:r>
      <w:proofErr w:type="spellEnd"/>
      <w:r w:rsidRPr="00C46D70">
        <w:rPr>
          <w:rFonts w:ascii="Calibri" w:hAnsi="Calibri" w:cs="Calibri"/>
          <w:color w:val="000000" w:themeColor="text1"/>
          <w:sz w:val="22"/>
          <w:szCs w:val="22"/>
        </w:rPr>
        <w:t>, conforme solicitado na especificação de cada produto (</w:t>
      </w:r>
      <w:r w:rsidRPr="00C46D70">
        <w:rPr>
          <w:rFonts w:ascii="Calibri" w:hAnsi="Calibri" w:cs="Calibri"/>
          <w:b/>
          <w:color w:val="000000" w:themeColor="text1"/>
          <w:sz w:val="22"/>
          <w:szCs w:val="22"/>
        </w:rPr>
        <w:t xml:space="preserve">Anexo B </w:t>
      </w:r>
      <w:r w:rsidRPr="00C46D70">
        <w:rPr>
          <w:rFonts w:ascii="Calibri" w:hAnsi="Calibri" w:cs="Calibri"/>
          <w:color w:val="000000" w:themeColor="text1"/>
          <w:sz w:val="22"/>
          <w:szCs w:val="22"/>
        </w:rPr>
        <w:t>deste TR), quando da aceitabilidade da proposta.</w:t>
      </w:r>
    </w:p>
    <w:p w:rsidR="002410BC"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Para a estação de trabalho (mesa de trabalho em L)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rá ser apresentado, juntamente com a proposta de preços, Certificação da ABNT ou Laudo Técnico Ensaio e Análise emitido por laboratório competente, devidamente reconhecido pelo INMETRO, no sentido de que os móveis estão em conformidade com as normas da ABNT–Associação Brasileira de </w:t>
      </w:r>
      <w:r w:rsidRPr="00C46D70">
        <w:rPr>
          <w:rFonts w:ascii="Calibri" w:hAnsi="Calibri" w:cs="Calibri"/>
          <w:color w:val="000000" w:themeColor="text1"/>
          <w:sz w:val="22"/>
          <w:szCs w:val="22"/>
        </w:rPr>
        <w:lastRenderedPageBreak/>
        <w:t>Normas Técnicas, conforme solicitado na especificação de cada produto (</w:t>
      </w:r>
      <w:r w:rsidRPr="00C46D70">
        <w:rPr>
          <w:rFonts w:ascii="Calibri" w:hAnsi="Calibri" w:cs="Calibri"/>
          <w:b/>
          <w:color w:val="000000" w:themeColor="text1"/>
          <w:sz w:val="22"/>
          <w:szCs w:val="22"/>
        </w:rPr>
        <w:t xml:space="preserve">Anexo B </w:t>
      </w:r>
      <w:r w:rsidRPr="00C46D70">
        <w:rPr>
          <w:rFonts w:ascii="Calibri" w:hAnsi="Calibri" w:cs="Calibri"/>
          <w:color w:val="000000" w:themeColor="text1"/>
          <w:sz w:val="22"/>
          <w:szCs w:val="22"/>
        </w:rPr>
        <w:t>deste TR).</w:t>
      </w:r>
    </w:p>
    <w:p w:rsidR="005E7032" w:rsidRPr="00125E23" w:rsidRDefault="00B1419E"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Para os itens</w:t>
      </w:r>
      <w:r>
        <w:rPr>
          <w:rFonts w:ascii="Calibri" w:hAnsi="Calibri" w:cs="Calibri"/>
          <w:color w:val="000000" w:themeColor="text1"/>
          <w:sz w:val="22"/>
          <w:szCs w:val="22"/>
        </w:rPr>
        <w:t xml:space="preserve"> </w:t>
      </w:r>
      <w:r w:rsidR="005A4C64">
        <w:rPr>
          <w:rFonts w:ascii="Calibri" w:hAnsi="Calibri" w:cs="Calibri"/>
          <w:color w:val="000000" w:themeColor="text1"/>
          <w:sz w:val="22"/>
          <w:szCs w:val="22"/>
        </w:rPr>
        <w:t>confeccionados em madeira</w:t>
      </w:r>
      <w:r w:rsidRPr="00125E23">
        <w:rPr>
          <w:rFonts w:ascii="Calibri" w:hAnsi="Calibri" w:cs="Calibri"/>
          <w:color w:val="000000" w:themeColor="text1"/>
          <w:sz w:val="22"/>
          <w:szCs w:val="22"/>
        </w:rPr>
        <w:t>, nos Anexos deste Termo de Referência</w:t>
      </w:r>
      <w:r w:rsidR="00125E23" w:rsidRPr="00125E23">
        <w:rPr>
          <w:rFonts w:ascii="Calibri" w:hAnsi="Calibri" w:cs="Calibri"/>
          <w:color w:val="000000" w:themeColor="text1"/>
          <w:sz w:val="22"/>
          <w:szCs w:val="22"/>
        </w:rPr>
        <w:t>,</w:t>
      </w:r>
      <w:r w:rsidRPr="00125E23">
        <w:rPr>
          <w:rFonts w:ascii="Calibri" w:hAnsi="Calibri" w:cs="Calibri"/>
          <w:color w:val="000000" w:themeColor="text1"/>
          <w:sz w:val="22"/>
          <w:szCs w:val="22"/>
        </w:rPr>
        <w:t xml:space="preserve"> deverá </w:t>
      </w:r>
      <w:r w:rsidR="00125E23" w:rsidRPr="00125E23">
        <w:rPr>
          <w:rFonts w:ascii="Calibri" w:hAnsi="Calibri" w:cs="Calibri"/>
          <w:color w:val="000000" w:themeColor="text1"/>
          <w:sz w:val="22"/>
          <w:szCs w:val="22"/>
        </w:rPr>
        <w:t>apresentar</w:t>
      </w:r>
      <w:r w:rsidRPr="00125E23">
        <w:rPr>
          <w:rFonts w:ascii="Calibri" w:hAnsi="Calibri" w:cs="Calibri"/>
          <w:color w:val="000000" w:themeColor="text1"/>
          <w:sz w:val="22"/>
          <w:szCs w:val="22"/>
        </w:rPr>
        <w:t xml:space="preserve"> </w:t>
      </w:r>
      <w:r w:rsidR="00125E23" w:rsidRPr="00125E23">
        <w:rPr>
          <w:sz w:val="22"/>
          <w:szCs w:val="22"/>
        </w:rPr>
        <w:t>certificado emitido por qualquer organismo acreditado pelo INMETRO (CERFLOR), pelo PEFC ou pelo FSC e vinculado aos produtos ou linha de produto objeto da licitação, comprovando conformidade com as normas de cadeia de custódia, em nome do fabricante do produto.</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Todos os certificados, relatórios de ensaios e pareceres,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rão estar em nome do fabricante do produto cotado.</w:t>
      </w:r>
    </w:p>
    <w:p w:rsidR="002410BC" w:rsidRPr="00C46D70" w:rsidRDefault="002410BC" w:rsidP="00C46D70">
      <w:pPr>
        <w:pStyle w:val="PargrafodaLista"/>
        <w:numPr>
          <w:ilvl w:val="0"/>
          <w:numId w:val="5"/>
        </w:numPr>
        <w:pBdr>
          <w:bottom w:val="single" w:sz="4" w:space="1" w:color="auto"/>
        </w:pBdr>
        <w:tabs>
          <w:tab w:val="left" w:pos="284"/>
          <w:tab w:val="left" w:pos="567"/>
        </w:tabs>
        <w:ind w:left="0" w:firstLine="0"/>
        <w:jc w:val="both"/>
        <w:rPr>
          <w:rFonts w:ascii="Calibri" w:hAnsi="Calibri" w:cs="Calibri"/>
          <w:b/>
          <w:color w:val="000000" w:themeColor="text1"/>
          <w:sz w:val="22"/>
          <w:szCs w:val="22"/>
        </w:rPr>
      </w:pPr>
      <w:r w:rsidRPr="00C46D70">
        <w:rPr>
          <w:rFonts w:ascii="Calibri" w:hAnsi="Calibri" w:cs="Calibri"/>
          <w:b/>
          <w:bCs/>
          <w:color w:val="000000" w:themeColor="text1"/>
          <w:sz w:val="22"/>
          <w:szCs w:val="22"/>
        </w:rPr>
        <w:t xml:space="preserve">DAS CONDIÇÕES DE FORNECIMENTO </w:t>
      </w:r>
    </w:p>
    <w:p w:rsidR="002410BC" w:rsidRPr="00C46D70" w:rsidRDefault="002410BC" w:rsidP="00C46D70">
      <w:pPr>
        <w:pStyle w:val="PargrafodaLista"/>
        <w:numPr>
          <w:ilvl w:val="1"/>
          <w:numId w:val="5"/>
        </w:numPr>
        <w:ind w:left="426" w:hanging="426"/>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Sempre que julgar necessário a Contratante solicitará, durante a vigência da ARP, a entrega dos materiais registrados na quantidade necessária, mediante a elaboração do instrumento contratual. </w:t>
      </w:r>
    </w:p>
    <w:p w:rsidR="002410BC" w:rsidRPr="00C46D70" w:rsidRDefault="002410BC" w:rsidP="00C46D70">
      <w:pPr>
        <w:pStyle w:val="PargrafodaLista"/>
        <w:numPr>
          <w:ilvl w:val="1"/>
          <w:numId w:val="5"/>
        </w:numPr>
        <w:ind w:left="426" w:hanging="426"/>
        <w:jc w:val="both"/>
        <w:rPr>
          <w:rFonts w:ascii="Calibri" w:eastAsia="Times New Roman" w:hAnsi="Calibri" w:cs="Calibri"/>
          <w:color w:val="000000" w:themeColor="text1"/>
          <w:sz w:val="22"/>
          <w:szCs w:val="22"/>
        </w:rPr>
      </w:pPr>
      <w:r w:rsidRPr="00C46D70">
        <w:rPr>
          <w:rFonts w:ascii="Calibri" w:hAnsi="Calibri" w:cs="Calibri"/>
          <w:color w:val="000000" w:themeColor="text1"/>
          <w:sz w:val="22"/>
          <w:szCs w:val="22"/>
        </w:rPr>
        <w:t xml:space="preserve">A Contratante não </w:t>
      </w:r>
      <w:r w:rsidRPr="00C46D70">
        <w:rPr>
          <w:rFonts w:ascii="Calibri" w:eastAsia="Calibri" w:hAnsi="Calibri" w:cs="Calibri"/>
          <w:color w:val="000000" w:themeColor="text1"/>
          <w:sz w:val="22"/>
          <w:szCs w:val="22"/>
        </w:rPr>
        <w:t>estará</w:t>
      </w:r>
      <w:r w:rsidRPr="00C46D70">
        <w:rPr>
          <w:rFonts w:ascii="Calibri" w:hAnsi="Calibri" w:cs="Calibri"/>
          <w:color w:val="000000" w:themeColor="text1"/>
          <w:sz w:val="22"/>
          <w:szCs w:val="22"/>
        </w:rPr>
        <w:t xml:space="preserve"> obrigada a adquirir os materiais registrados, contudo, ao fazê-lo, cada </w:t>
      </w:r>
      <w:r w:rsidR="00D808AA" w:rsidRPr="00C46D70">
        <w:rPr>
          <w:rFonts w:ascii="Calibri" w:hAnsi="Calibri" w:cs="Calibri"/>
          <w:color w:val="000000" w:themeColor="text1"/>
          <w:sz w:val="22"/>
          <w:szCs w:val="22"/>
        </w:rPr>
        <w:t>participante</w:t>
      </w:r>
      <w:r w:rsidRPr="00C46D70">
        <w:rPr>
          <w:rFonts w:ascii="Calibri" w:hAnsi="Calibri" w:cs="Calibri"/>
          <w:color w:val="000000" w:themeColor="text1"/>
          <w:sz w:val="22"/>
          <w:szCs w:val="22"/>
        </w:rPr>
        <w:t xml:space="preserve"> solicitará, individualmente, um percentual mínimo de </w:t>
      </w:r>
      <w:r w:rsidRPr="00C46D70">
        <w:rPr>
          <w:rFonts w:ascii="Calibri" w:hAnsi="Calibri" w:cs="Calibri"/>
          <w:b/>
          <w:color w:val="000000" w:themeColor="text1"/>
          <w:sz w:val="22"/>
          <w:szCs w:val="22"/>
        </w:rPr>
        <w:t>5% (cinco por cento</w:t>
      </w:r>
      <w:r w:rsidRPr="00C46D70">
        <w:rPr>
          <w:rFonts w:ascii="Calibri" w:hAnsi="Calibri" w:cs="Calibri"/>
          <w:color w:val="000000" w:themeColor="text1"/>
          <w:sz w:val="22"/>
          <w:szCs w:val="22"/>
        </w:rPr>
        <w:t xml:space="preserve">) do </w:t>
      </w:r>
      <w:r w:rsidR="00843838">
        <w:rPr>
          <w:rFonts w:ascii="Calibri" w:hAnsi="Calibri" w:cs="Calibri"/>
          <w:color w:val="000000" w:themeColor="text1"/>
          <w:sz w:val="22"/>
          <w:szCs w:val="22"/>
        </w:rPr>
        <w:t>seu quantitativo registrado para cada item.</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Contratada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rá entregar os materiais de acordo com a solicitação da Contratante, através de ordens de fornecimento, consubstanciadas em ofícios, que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rão conter data de expedição, quantidade pretendida, local e prazo para entrega, preços unitário e total, carimbo e assinatura do responsável pela requisição.</w:t>
      </w:r>
    </w:p>
    <w:p w:rsidR="002410BC" w:rsidRPr="00C46D70" w:rsidRDefault="002410BC" w:rsidP="00C46D70">
      <w:pPr>
        <w:numPr>
          <w:ilvl w:val="1"/>
          <w:numId w:val="5"/>
        </w:numPr>
        <w:tabs>
          <w:tab w:val="left" w:pos="142"/>
        </w:tabs>
        <w:adjustRightInd w:val="0"/>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Os </w:t>
      </w:r>
      <w:r w:rsidRPr="00C46D70">
        <w:rPr>
          <w:rFonts w:ascii="Calibri" w:hAnsi="Calibri" w:cs="Calibri"/>
          <w:bCs/>
          <w:color w:val="000000" w:themeColor="text1"/>
          <w:sz w:val="22"/>
          <w:szCs w:val="22"/>
        </w:rPr>
        <w:t>produtos</w:t>
      </w:r>
      <w:r w:rsidRPr="00C46D70">
        <w:rPr>
          <w:rFonts w:ascii="Calibri" w:hAnsi="Calibri" w:cs="Calibri"/>
          <w:color w:val="000000" w:themeColor="text1"/>
          <w:sz w:val="22"/>
          <w:szCs w:val="22"/>
        </w:rPr>
        <w:t xml:space="preserve">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rão ser entregues ao servidor responsável pelo Setor de Almoxarifado de cada </w:t>
      </w:r>
      <w:r w:rsidRPr="00C46D70">
        <w:rPr>
          <w:rFonts w:ascii="Calibri" w:eastAsia="Calibri" w:hAnsi="Calibri" w:cs="Calibri"/>
          <w:color w:val="000000" w:themeColor="text1"/>
          <w:sz w:val="22"/>
          <w:szCs w:val="22"/>
        </w:rPr>
        <w:t xml:space="preserve">Órgão ou Entidade do Município de Maceió, acompanhados da documentação fiscal, juntamente com cópia da Nota de Empenho/Ordem de Fornecimento e </w:t>
      </w:r>
      <w:r w:rsidRPr="00C46D70">
        <w:rPr>
          <w:rFonts w:ascii="Calibri" w:hAnsi="Calibri" w:cs="Calibri"/>
          <w:color w:val="000000" w:themeColor="text1"/>
          <w:w w:val="101"/>
          <w:sz w:val="22"/>
          <w:szCs w:val="22"/>
        </w:rPr>
        <w:t>catálogo contendo fotos do mobiliário fornecido</w:t>
      </w:r>
      <w:r w:rsidRPr="00C46D70">
        <w:rPr>
          <w:rFonts w:ascii="Calibri" w:eastAsia="Calibri" w:hAnsi="Calibri" w:cs="Calibri"/>
          <w:color w:val="000000" w:themeColor="text1"/>
          <w:sz w:val="22"/>
          <w:szCs w:val="22"/>
        </w:rPr>
        <w:t>, no horário das 08h às 14h, de segunda a sexta-feira.</w:t>
      </w:r>
    </w:p>
    <w:p w:rsidR="002410BC" w:rsidRPr="00C46D70" w:rsidRDefault="002410BC" w:rsidP="00C46D70">
      <w:pPr>
        <w:numPr>
          <w:ilvl w:val="1"/>
          <w:numId w:val="5"/>
        </w:numPr>
        <w:tabs>
          <w:tab w:val="left" w:pos="142"/>
        </w:tabs>
        <w:adjustRightInd w:val="0"/>
        <w:ind w:left="426" w:hanging="426"/>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 xml:space="preserve">O prazo máximo de entrega dos materiais será de até </w:t>
      </w:r>
      <w:r w:rsidRPr="00C46D70">
        <w:rPr>
          <w:rFonts w:ascii="Calibri" w:eastAsiaTheme="minorHAnsi" w:hAnsi="Calibri" w:cs="Calibri"/>
          <w:b/>
          <w:color w:val="000000" w:themeColor="text1"/>
          <w:sz w:val="22"/>
          <w:szCs w:val="22"/>
          <w:lang w:eastAsia="en-US"/>
        </w:rPr>
        <w:t>45</w:t>
      </w:r>
      <w:r w:rsidRPr="00C46D70">
        <w:rPr>
          <w:rFonts w:ascii="Calibri" w:eastAsiaTheme="minorHAnsi" w:hAnsi="Calibri" w:cs="Calibri"/>
          <w:color w:val="000000" w:themeColor="text1"/>
          <w:sz w:val="22"/>
          <w:szCs w:val="22"/>
          <w:lang w:eastAsia="en-US"/>
        </w:rPr>
        <w:t xml:space="preserve"> (quarenta e cinco) dias corridos, contados a partir do recebimento da Nota de Empenho/Ordem de fornecimento.</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Os itens fornecidos desmontados </w:t>
      </w:r>
      <w:r w:rsidR="00C915F8" w:rsidRPr="00C46D70">
        <w:rPr>
          <w:rFonts w:ascii="Calibri" w:eastAsiaTheme="minorHAnsi" w:hAnsi="Calibri" w:cs="Calibri"/>
          <w:color w:val="000000" w:themeColor="text1"/>
          <w:sz w:val="22"/>
          <w:szCs w:val="22"/>
          <w:lang w:eastAsia="en-US"/>
        </w:rPr>
        <w:t>deve</w:t>
      </w:r>
      <w:r w:rsidRPr="00C46D70">
        <w:rPr>
          <w:rFonts w:ascii="Calibri" w:eastAsiaTheme="minorHAnsi" w:hAnsi="Calibri" w:cs="Calibri"/>
          <w:color w:val="000000" w:themeColor="text1"/>
          <w:sz w:val="22"/>
          <w:szCs w:val="22"/>
          <w:lang w:eastAsia="en-US"/>
        </w:rPr>
        <w:t>rão acompanhar manual com instruções de montagem, cabendo a Contratada as respectivas montagens, sem ônus para a Contratante.</w:t>
      </w:r>
    </w:p>
    <w:p w:rsidR="002410BC" w:rsidRPr="00C46D70" w:rsidRDefault="002410BC" w:rsidP="00C46D70">
      <w:pPr>
        <w:numPr>
          <w:ilvl w:val="1"/>
          <w:numId w:val="5"/>
        </w:numPr>
        <w:tabs>
          <w:tab w:val="left" w:pos="142"/>
        </w:tabs>
        <w:adjustRightInd w:val="0"/>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prazo de montagem será de, no máximo, </w:t>
      </w:r>
      <w:r w:rsidRPr="00C46D70">
        <w:rPr>
          <w:rFonts w:ascii="Calibri" w:hAnsi="Calibri" w:cs="Calibri"/>
          <w:b/>
          <w:color w:val="000000" w:themeColor="text1"/>
          <w:sz w:val="22"/>
          <w:szCs w:val="22"/>
        </w:rPr>
        <w:t>15 (quinze) dias corridos</w:t>
      </w:r>
      <w:r w:rsidRPr="00C46D70">
        <w:rPr>
          <w:rFonts w:ascii="Calibri" w:hAnsi="Calibri" w:cs="Calibri"/>
          <w:color w:val="000000" w:themeColor="text1"/>
          <w:sz w:val="22"/>
          <w:szCs w:val="22"/>
        </w:rPr>
        <w:t>, contados da data de entrega dos bens pela Contratada. O início da contagem deste prazo se dará de forma automática, não necessitando a comunicação formal por parte da Contratante.</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Os m</w:t>
      </w:r>
      <w:r w:rsidRPr="00C46D70">
        <w:rPr>
          <w:rFonts w:ascii="Calibri" w:hAnsi="Calibri" w:cs="Calibri"/>
          <w:color w:val="000000" w:themeColor="text1"/>
          <w:spacing w:val="1"/>
          <w:sz w:val="22"/>
          <w:szCs w:val="22"/>
        </w:rPr>
        <w:t>óv</w:t>
      </w:r>
      <w:r w:rsidRPr="00C46D70">
        <w:rPr>
          <w:rFonts w:ascii="Calibri" w:hAnsi="Calibri" w:cs="Calibri"/>
          <w:color w:val="000000" w:themeColor="text1"/>
          <w:sz w:val="22"/>
          <w:szCs w:val="22"/>
        </w:rPr>
        <w:t xml:space="preserve">eis </w:t>
      </w:r>
      <w:r w:rsidR="00C915F8" w:rsidRPr="00C46D70">
        <w:rPr>
          <w:rFonts w:ascii="Calibri" w:hAnsi="Calibri" w:cs="Calibri"/>
          <w:color w:val="000000" w:themeColor="text1"/>
          <w:spacing w:val="1"/>
          <w:sz w:val="22"/>
          <w:szCs w:val="22"/>
        </w:rPr>
        <w:t>deve</w:t>
      </w:r>
      <w:r w:rsidRPr="00C46D70">
        <w:rPr>
          <w:rFonts w:ascii="Calibri" w:hAnsi="Calibri" w:cs="Calibri"/>
          <w:color w:val="000000" w:themeColor="text1"/>
          <w:sz w:val="22"/>
          <w:szCs w:val="22"/>
        </w:rPr>
        <w:t>r</w:t>
      </w:r>
      <w:r w:rsidRPr="00C46D70">
        <w:rPr>
          <w:rFonts w:ascii="Calibri" w:hAnsi="Calibri" w:cs="Calibri"/>
          <w:color w:val="000000" w:themeColor="text1"/>
          <w:spacing w:val="-1"/>
          <w:sz w:val="22"/>
          <w:szCs w:val="22"/>
        </w:rPr>
        <w:t>ã</w:t>
      </w:r>
      <w:r w:rsidRPr="00C46D70">
        <w:rPr>
          <w:rFonts w:ascii="Calibri" w:hAnsi="Calibri" w:cs="Calibri"/>
          <w:color w:val="000000" w:themeColor="text1"/>
          <w:sz w:val="22"/>
          <w:szCs w:val="22"/>
        </w:rPr>
        <w:t>o ser entregues a</w:t>
      </w:r>
      <w:r w:rsidRPr="00C46D70">
        <w:rPr>
          <w:rFonts w:ascii="Calibri" w:hAnsi="Calibri" w:cs="Calibri"/>
          <w:color w:val="000000" w:themeColor="text1"/>
          <w:spacing w:val="1"/>
          <w:sz w:val="22"/>
          <w:szCs w:val="22"/>
        </w:rPr>
        <w:t>c</w:t>
      </w:r>
      <w:r w:rsidRPr="00C46D70">
        <w:rPr>
          <w:rFonts w:ascii="Calibri" w:hAnsi="Calibri" w:cs="Calibri"/>
          <w:color w:val="000000" w:themeColor="text1"/>
          <w:sz w:val="22"/>
          <w:szCs w:val="22"/>
        </w:rPr>
        <w:t>o</w:t>
      </w:r>
      <w:r w:rsidRPr="00C46D70">
        <w:rPr>
          <w:rFonts w:ascii="Calibri" w:hAnsi="Calibri" w:cs="Calibri"/>
          <w:color w:val="000000" w:themeColor="text1"/>
          <w:spacing w:val="-1"/>
          <w:sz w:val="22"/>
          <w:szCs w:val="22"/>
        </w:rPr>
        <w:t>n</w:t>
      </w:r>
      <w:r w:rsidRPr="00C46D70">
        <w:rPr>
          <w:rFonts w:ascii="Calibri" w:hAnsi="Calibri" w:cs="Calibri"/>
          <w:color w:val="000000" w:themeColor="text1"/>
          <w:sz w:val="22"/>
          <w:szCs w:val="22"/>
        </w:rPr>
        <w:t>di</w:t>
      </w:r>
      <w:r w:rsidRPr="00C46D70">
        <w:rPr>
          <w:rFonts w:ascii="Calibri" w:hAnsi="Calibri" w:cs="Calibri"/>
          <w:color w:val="000000" w:themeColor="text1"/>
          <w:spacing w:val="1"/>
          <w:sz w:val="22"/>
          <w:szCs w:val="22"/>
        </w:rPr>
        <w:t>ci</w:t>
      </w:r>
      <w:r w:rsidRPr="00C46D70">
        <w:rPr>
          <w:rFonts w:ascii="Calibri" w:hAnsi="Calibri" w:cs="Calibri"/>
          <w:color w:val="000000" w:themeColor="text1"/>
          <w:sz w:val="22"/>
          <w:szCs w:val="22"/>
        </w:rPr>
        <w:t>onados conforme pra</w:t>
      </w:r>
      <w:r w:rsidRPr="00C46D70">
        <w:rPr>
          <w:rFonts w:ascii="Calibri" w:hAnsi="Calibri" w:cs="Calibri"/>
          <w:color w:val="000000" w:themeColor="text1"/>
          <w:spacing w:val="1"/>
          <w:sz w:val="22"/>
          <w:szCs w:val="22"/>
        </w:rPr>
        <w:t>x</w:t>
      </w:r>
      <w:r w:rsidRPr="00C46D70">
        <w:rPr>
          <w:rFonts w:ascii="Calibri" w:hAnsi="Calibri" w:cs="Calibri"/>
          <w:color w:val="000000" w:themeColor="text1"/>
          <w:sz w:val="22"/>
          <w:szCs w:val="22"/>
        </w:rPr>
        <w:t xml:space="preserve">e </w:t>
      </w:r>
      <w:r w:rsidRPr="00C46D70">
        <w:rPr>
          <w:rFonts w:ascii="Calibri" w:hAnsi="Calibri" w:cs="Calibri"/>
          <w:color w:val="000000" w:themeColor="text1"/>
          <w:spacing w:val="1"/>
          <w:sz w:val="22"/>
          <w:szCs w:val="22"/>
        </w:rPr>
        <w:t>d</w:t>
      </w:r>
      <w:r w:rsidRPr="00C46D70">
        <w:rPr>
          <w:rFonts w:ascii="Calibri" w:hAnsi="Calibri" w:cs="Calibri"/>
          <w:color w:val="000000" w:themeColor="text1"/>
          <w:sz w:val="22"/>
          <w:szCs w:val="22"/>
        </w:rPr>
        <w:t>o fabri</w:t>
      </w:r>
      <w:r w:rsidRPr="00C46D70">
        <w:rPr>
          <w:rFonts w:ascii="Calibri" w:hAnsi="Calibri" w:cs="Calibri"/>
          <w:color w:val="000000" w:themeColor="text1"/>
          <w:spacing w:val="1"/>
          <w:sz w:val="22"/>
          <w:szCs w:val="22"/>
        </w:rPr>
        <w:t>c</w:t>
      </w:r>
      <w:r w:rsidRPr="00C46D70">
        <w:rPr>
          <w:rFonts w:ascii="Calibri" w:hAnsi="Calibri" w:cs="Calibri"/>
          <w:color w:val="000000" w:themeColor="text1"/>
          <w:sz w:val="22"/>
          <w:szCs w:val="22"/>
        </w:rPr>
        <w:t xml:space="preserve">ante, </w:t>
      </w:r>
      <w:r w:rsidRPr="00C46D70">
        <w:rPr>
          <w:rFonts w:ascii="Calibri" w:hAnsi="Calibri" w:cs="Calibri"/>
          <w:color w:val="000000" w:themeColor="text1"/>
          <w:spacing w:val="1"/>
          <w:sz w:val="22"/>
          <w:szCs w:val="22"/>
        </w:rPr>
        <w:t xml:space="preserve">de forma a </w:t>
      </w:r>
      <w:r w:rsidRPr="00C46D70">
        <w:rPr>
          <w:rFonts w:ascii="Calibri" w:hAnsi="Calibri" w:cs="Calibri"/>
          <w:color w:val="000000" w:themeColor="text1"/>
          <w:w w:val="101"/>
          <w:sz w:val="22"/>
          <w:szCs w:val="22"/>
        </w:rPr>
        <w:t>gara</w:t>
      </w:r>
      <w:r w:rsidRPr="00C46D70">
        <w:rPr>
          <w:rFonts w:ascii="Calibri" w:hAnsi="Calibri" w:cs="Calibri"/>
          <w:color w:val="000000" w:themeColor="text1"/>
          <w:spacing w:val="1"/>
          <w:w w:val="101"/>
          <w:sz w:val="22"/>
          <w:szCs w:val="22"/>
        </w:rPr>
        <w:t>n</w:t>
      </w:r>
      <w:r w:rsidRPr="00C46D70">
        <w:rPr>
          <w:rFonts w:ascii="Calibri" w:hAnsi="Calibri" w:cs="Calibri"/>
          <w:color w:val="000000" w:themeColor="text1"/>
          <w:spacing w:val="-2"/>
          <w:w w:val="101"/>
          <w:sz w:val="22"/>
          <w:szCs w:val="22"/>
        </w:rPr>
        <w:t>t</w:t>
      </w:r>
      <w:r w:rsidRPr="00C46D70">
        <w:rPr>
          <w:rFonts w:ascii="Calibri" w:hAnsi="Calibri" w:cs="Calibri"/>
          <w:color w:val="000000" w:themeColor="text1"/>
          <w:spacing w:val="1"/>
          <w:w w:val="101"/>
          <w:sz w:val="22"/>
          <w:szCs w:val="22"/>
        </w:rPr>
        <w:t>i</w:t>
      </w:r>
      <w:r w:rsidRPr="00C46D70">
        <w:rPr>
          <w:rFonts w:ascii="Calibri" w:hAnsi="Calibri" w:cs="Calibri"/>
          <w:color w:val="000000" w:themeColor="text1"/>
          <w:w w:val="101"/>
          <w:sz w:val="22"/>
          <w:szCs w:val="22"/>
        </w:rPr>
        <w:t xml:space="preserve">r </w:t>
      </w:r>
      <w:r w:rsidRPr="00C46D70">
        <w:rPr>
          <w:rFonts w:ascii="Calibri" w:hAnsi="Calibri" w:cs="Calibri"/>
          <w:color w:val="000000" w:themeColor="text1"/>
          <w:sz w:val="22"/>
          <w:szCs w:val="22"/>
        </w:rPr>
        <w:t>pro</w:t>
      </w:r>
      <w:r w:rsidRPr="00C46D70">
        <w:rPr>
          <w:rFonts w:ascii="Calibri" w:hAnsi="Calibri" w:cs="Calibri"/>
          <w:color w:val="000000" w:themeColor="text1"/>
          <w:spacing w:val="-2"/>
          <w:sz w:val="22"/>
          <w:szCs w:val="22"/>
        </w:rPr>
        <w:t>t</w:t>
      </w:r>
      <w:r w:rsidRPr="00C46D70">
        <w:rPr>
          <w:rFonts w:ascii="Calibri" w:hAnsi="Calibri" w:cs="Calibri"/>
          <w:color w:val="000000" w:themeColor="text1"/>
          <w:spacing w:val="1"/>
          <w:sz w:val="22"/>
          <w:szCs w:val="22"/>
        </w:rPr>
        <w:t>e</w:t>
      </w:r>
      <w:r w:rsidRPr="00C46D70">
        <w:rPr>
          <w:rFonts w:ascii="Calibri" w:hAnsi="Calibri" w:cs="Calibri"/>
          <w:color w:val="000000" w:themeColor="text1"/>
          <w:sz w:val="22"/>
          <w:szCs w:val="22"/>
        </w:rPr>
        <w:t xml:space="preserve">ção </w:t>
      </w:r>
      <w:r w:rsidRPr="00C46D70">
        <w:rPr>
          <w:rFonts w:ascii="Calibri" w:hAnsi="Calibri" w:cs="Calibri"/>
          <w:color w:val="000000" w:themeColor="text1"/>
          <w:spacing w:val="2"/>
          <w:sz w:val="22"/>
          <w:szCs w:val="22"/>
        </w:rPr>
        <w:t>d</w:t>
      </w:r>
      <w:r w:rsidRPr="00C46D70">
        <w:rPr>
          <w:rFonts w:ascii="Calibri" w:hAnsi="Calibri" w:cs="Calibri"/>
          <w:color w:val="000000" w:themeColor="text1"/>
          <w:sz w:val="22"/>
          <w:szCs w:val="22"/>
        </w:rPr>
        <w:t>ura</w:t>
      </w:r>
      <w:r w:rsidRPr="00C46D70">
        <w:rPr>
          <w:rFonts w:ascii="Calibri" w:hAnsi="Calibri" w:cs="Calibri"/>
          <w:color w:val="000000" w:themeColor="text1"/>
          <w:spacing w:val="1"/>
          <w:sz w:val="22"/>
          <w:szCs w:val="22"/>
        </w:rPr>
        <w:t>n</w:t>
      </w:r>
      <w:r w:rsidRPr="00C46D70">
        <w:rPr>
          <w:rFonts w:ascii="Calibri" w:hAnsi="Calibri" w:cs="Calibri"/>
          <w:color w:val="000000" w:themeColor="text1"/>
          <w:spacing w:val="-2"/>
          <w:sz w:val="22"/>
          <w:szCs w:val="22"/>
        </w:rPr>
        <w:t>t</w:t>
      </w:r>
      <w:r w:rsidRPr="00C46D70">
        <w:rPr>
          <w:rFonts w:ascii="Calibri" w:hAnsi="Calibri" w:cs="Calibri"/>
          <w:color w:val="000000" w:themeColor="text1"/>
          <w:sz w:val="22"/>
          <w:szCs w:val="22"/>
        </w:rPr>
        <w:t>e tra</w:t>
      </w:r>
      <w:r w:rsidRPr="00C46D70">
        <w:rPr>
          <w:rFonts w:ascii="Calibri" w:hAnsi="Calibri" w:cs="Calibri"/>
          <w:color w:val="000000" w:themeColor="text1"/>
          <w:spacing w:val="2"/>
          <w:sz w:val="22"/>
          <w:szCs w:val="22"/>
        </w:rPr>
        <w:t>n</w:t>
      </w:r>
      <w:r w:rsidRPr="00C46D70">
        <w:rPr>
          <w:rFonts w:ascii="Calibri" w:hAnsi="Calibri" w:cs="Calibri"/>
          <w:color w:val="000000" w:themeColor="text1"/>
          <w:sz w:val="22"/>
          <w:szCs w:val="22"/>
        </w:rPr>
        <w:t>spor</w:t>
      </w:r>
      <w:r w:rsidRPr="00C46D70">
        <w:rPr>
          <w:rFonts w:ascii="Calibri" w:hAnsi="Calibri" w:cs="Calibri"/>
          <w:color w:val="000000" w:themeColor="text1"/>
          <w:spacing w:val="-2"/>
          <w:sz w:val="22"/>
          <w:szCs w:val="22"/>
        </w:rPr>
        <w:t>t</w:t>
      </w:r>
      <w:r w:rsidRPr="00C46D70">
        <w:rPr>
          <w:rFonts w:ascii="Calibri" w:hAnsi="Calibri" w:cs="Calibri"/>
          <w:color w:val="000000" w:themeColor="text1"/>
          <w:sz w:val="22"/>
          <w:szCs w:val="22"/>
        </w:rPr>
        <w:t xml:space="preserve">e e </w:t>
      </w:r>
      <w:r w:rsidRPr="00C46D70">
        <w:rPr>
          <w:rFonts w:ascii="Calibri" w:hAnsi="Calibri" w:cs="Calibri"/>
          <w:color w:val="000000" w:themeColor="text1"/>
          <w:spacing w:val="1"/>
          <w:sz w:val="22"/>
          <w:szCs w:val="22"/>
        </w:rPr>
        <w:t>e</w:t>
      </w:r>
      <w:r w:rsidRPr="00C46D70">
        <w:rPr>
          <w:rFonts w:ascii="Calibri" w:hAnsi="Calibri" w:cs="Calibri"/>
          <w:color w:val="000000" w:themeColor="text1"/>
          <w:sz w:val="22"/>
          <w:szCs w:val="22"/>
        </w:rPr>
        <w:t>sto</w:t>
      </w:r>
      <w:r w:rsidRPr="00C46D70">
        <w:rPr>
          <w:rFonts w:ascii="Calibri" w:hAnsi="Calibri" w:cs="Calibri"/>
          <w:color w:val="000000" w:themeColor="text1"/>
          <w:spacing w:val="1"/>
          <w:sz w:val="22"/>
          <w:szCs w:val="22"/>
        </w:rPr>
        <w:t>c</w:t>
      </w:r>
      <w:r w:rsidRPr="00C46D70">
        <w:rPr>
          <w:rFonts w:ascii="Calibri" w:hAnsi="Calibri" w:cs="Calibri"/>
          <w:color w:val="000000" w:themeColor="text1"/>
          <w:sz w:val="22"/>
          <w:szCs w:val="22"/>
        </w:rPr>
        <w:t>agem, co</w:t>
      </w:r>
      <w:r w:rsidRPr="00C46D70">
        <w:rPr>
          <w:rFonts w:ascii="Calibri" w:hAnsi="Calibri" w:cs="Calibri"/>
          <w:color w:val="000000" w:themeColor="text1"/>
          <w:spacing w:val="1"/>
          <w:sz w:val="22"/>
          <w:szCs w:val="22"/>
        </w:rPr>
        <w:t>n</w:t>
      </w:r>
      <w:r w:rsidRPr="00C46D70">
        <w:rPr>
          <w:rFonts w:ascii="Calibri" w:hAnsi="Calibri" w:cs="Calibri"/>
          <w:color w:val="000000" w:themeColor="text1"/>
          <w:sz w:val="22"/>
          <w:szCs w:val="22"/>
        </w:rPr>
        <w:t>stando id</w:t>
      </w:r>
      <w:r w:rsidRPr="00C46D70">
        <w:rPr>
          <w:rFonts w:ascii="Calibri" w:hAnsi="Calibri" w:cs="Calibri"/>
          <w:color w:val="000000" w:themeColor="text1"/>
          <w:spacing w:val="1"/>
          <w:sz w:val="22"/>
          <w:szCs w:val="22"/>
        </w:rPr>
        <w:t>e</w:t>
      </w:r>
      <w:r w:rsidRPr="00C46D70">
        <w:rPr>
          <w:rFonts w:ascii="Calibri" w:hAnsi="Calibri" w:cs="Calibri"/>
          <w:color w:val="000000" w:themeColor="text1"/>
          <w:sz w:val="22"/>
          <w:szCs w:val="22"/>
        </w:rPr>
        <w:t>n</w:t>
      </w:r>
      <w:r w:rsidRPr="00C46D70">
        <w:rPr>
          <w:rFonts w:ascii="Calibri" w:hAnsi="Calibri" w:cs="Calibri"/>
          <w:color w:val="000000" w:themeColor="text1"/>
          <w:spacing w:val="-2"/>
          <w:sz w:val="22"/>
          <w:szCs w:val="22"/>
        </w:rPr>
        <w:t>t</w:t>
      </w:r>
      <w:r w:rsidRPr="00C46D70">
        <w:rPr>
          <w:rFonts w:ascii="Calibri" w:hAnsi="Calibri" w:cs="Calibri"/>
          <w:color w:val="000000" w:themeColor="text1"/>
          <w:spacing w:val="2"/>
          <w:sz w:val="22"/>
          <w:szCs w:val="22"/>
        </w:rPr>
        <w:t>i</w:t>
      </w:r>
      <w:r w:rsidRPr="00C46D70">
        <w:rPr>
          <w:rFonts w:ascii="Calibri" w:hAnsi="Calibri" w:cs="Calibri"/>
          <w:color w:val="000000" w:themeColor="text1"/>
          <w:sz w:val="22"/>
          <w:szCs w:val="22"/>
        </w:rPr>
        <w:t>fica</w:t>
      </w:r>
      <w:r w:rsidRPr="00C46D70">
        <w:rPr>
          <w:rFonts w:ascii="Calibri" w:hAnsi="Calibri" w:cs="Calibri"/>
          <w:color w:val="000000" w:themeColor="text1"/>
          <w:spacing w:val="1"/>
          <w:sz w:val="22"/>
          <w:szCs w:val="22"/>
        </w:rPr>
        <w:t>ç</w:t>
      </w:r>
      <w:r w:rsidRPr="00C46D70">
        <w:rPr>
          <w:rFonts w:ascii="Calibri" w:hAnsi="Calibri" w:cs="Calibri"/>
          <w:color w:val="000000" w:themeColor="text1"/>
          <w:sz w:val="22"/>
          <w:szCs w:val="22"/>
        </w:rPr>
        <w:t>ão do pro</w:t>
      </w:r>
      <w:r w:rsidRPr="00C46D70">
        <w:rPr>
          <w:rFonts w:ascii="Calibri" w:hAnsi="Calibri" w:cs="Calibri"/>
          <w:color w:val="000000" w:themeColor="text1"/>
          <w:spacing w:val="1"/>
          <w:sz w:val="22"/>
          <w:szCs w:val="22"/>
        </w:rPr>
        <w:t>d</w:t>
      </w:r>
      <w:r w:rsidRPr="00C46D70">
        <w:rPr>
          <w:rFonts w:ascii="Calibri" w:hAnsi="Calibri" w:cs="Calibri"/>
          <w:color w:val="000000" w:themeColor="text1"/>
          <w:sz w:val="22"/>
          <w:szCs w:val="22"/>
        </w:rPr>
        <w:t>u</w:t>
      </w:r>
      <w:r w:rsidRPr="00C46D70">
        <w:rPr>
          <w:rFonts w:ascii="Calibri" w:hAnsi="Calibri" w:cs="Calibri"/>
          <w:color w:val="000000" w:themeColor="text1"/>
          <w:spacing w:val="-2"/>
          <w:sz w:val="22"/>
          <w:szCs w:val="22"/>
        </w:rPr>
        <w:t>t</w:t>
      </w:r>
      <w:r w:rsidRPr="00C46D70">
        <w:rPr>
          <w:rFonts w:ascii="Calibri" w:hAnsi="Calibri" w:cs="Calibri"/>
          <w:color w:val="000000" w:themeColor="text1"/>
          <w:sz w:val="22"/>
          <w:szCs w:val="22"/>
        </w:rPr>
        <w:t xml:space="preserve">o e </w:t>
      </w:r>
      <w:r w:rsidRPr="00C46D70">
        <w:rPr>
          <w:rFonts w:ascii="Calibri" w:hAnsi="Calibri" w:cs="Calibri"/>
          <w:color w:val="000000" w:themeColor="text1"/>
          <w:w w:val="101"/>
          <w:sz w:val="22"/>
          <w:szCs w:val="22"/>
        </w:rPr>
        <w:t xml:space="preserve">demais </w:t>
      </w:r>
      <w:r w:rsidRPr="00C46D70">
        <w:rPr>
          <w:rFonts w:ascii="Calibri" w:hAnsi="Calibri" w:cs="Calibri"/>
          <w:color w:val="000000" w:themeColor="text1"/>
          <w:sz w:val="22"/>
          <w:szCs w:val="22"/>
        </w:rPr>
        <w:t>informa</w:t>
      </w:r>
      <w:r w:rsidRPr="00C46D70">
        <w:rPr>
          <w:rFonts w:ascii="Calibri" w:hAnsi="Calibri" w:cs="Calibri"/>
          <w:color w:val="000000" w:themeColor="text1"/>
          <w:spacing w:val="1"/>
          <w:sz w:val="22"/>
          <w:szCs w:val="22"/>
        </w:rPr>
        <w:t>ç</w:t>
      </w:r>
      <w:r w:rsidRPr="00C46D70">
        <w:rPr>
          <w:rFonts w:ascii="Calibri" w:hAnsi="Calibri" w:cs="Calibri"/>
          <w:color w:val="000000" w:themeColor="text1"/>
          <w:sz w:val="22"/>
          <w:szCs w:val="22"/>
        </w:rPr>
        <w:t>ões e</w:t>
      </w:r>
      <w:r w:rsidRPr="00C46D70">
        <w:rPr>
          <w:rFonts w:ascii="Calibri" w:hAnsi="Calibri" w:cs="Calibri"/>
          <w:color w:val="000000" w:themeColor="text1"/>
          <w:spacing w:val="1"/>
          <w:sz w:val="22"/>
          <w:szCs w:val="22"/>
        </w:rPr>
        <w:t>x</w:t>
      </w:r>
      <w:r w:rsidRPr="00C46D70">
        <w:rPr>
          <w:rFonts w:ascii="Calibri" w:hAnsi="Calibri" w:cs="Calibri"/>
          <w:color w:val="000000" w:themeColor="text1"/>
          <w:sz w:val="22"/>
          <w:szCs w:val="22"/>
        </w:rPr>
        <w:t>igidas na le</w:t>
      </w:r>
      <w:r w:rsidRPr="00C46D70">
        <w:rPr>
          <w:rFonts w:ascii="Calibri" w:hAnsi="Calibri" w:cs="Calibri"/>
          <w:color w:val="000000" w:themeColor="text1"/>
          <w:spacing w:val="1"/>
          <w:sz w:val="22"/>
          <w:szCs w:val="22"/>
        </w:rPr>
        <w:t>g</w:t>
      </w:r>
      <w:r w:rsidRPr="00C46D70">
        <w:rPr>
          <w:rFonts w:ascii="Calibri" w:hAnsi="Calibri" w:cs="Calibri"/>
          <w:color w:val="000000" w:themeColor="text1"/>
          <w:spacing w:val="-1"/>
          <w:sz w:val="22"/>
          <w:szCs w:val="22"/>
        </w:rPr>
        <w:t>i</w:t>
      </w:r>
      <w:r w:rsidRPr="00C46D70">
        <w:rPr>
          <w:rFonts w:ascii="Calibri" w:hAnsi="Calibri" w:cs="Calibri"/>
          <w:color w:val="000000" w:themeColor="text1"/>
          <w:spacing w:val="1"/>
          <w:sz w:val="22"/>
          <w:szCs w:val="22"/>
        </w:rPr>
        <w:t>sl</w:t>
      </w:r>
      <w:r w:rsidRPr="00C46D70">
        <w:rPr>
          <w:rFonts w:ascii="Calibri" w:hAnsi="Calibri" w:cs="Calibri"/>
          <w:color w:val="000000" w:themeColor="text1"/>
          <w:sz w:val="22"/>
          <w:szCs w:val="22"/>
        </w:rPr>
        <w:t>aç</w:t>
      </w:r>
      <w:r w:rsidRPr="00C46D70">
        <w:rPr>
          <w:rFonts w:ascii="Calibri" w:hAnsi="Calibri" w:cs="Calibri"/>
          <w:color w:val="000000" w:themeColor="text1"/>
          <w:spacing w:val="1"/>
          <w:sz w:val="22"/>
          <w:szCs w:val="22"/>
        </w:rPr>
        <w:t>ã</w:t>
      </w:r>
      <w:r w:rsidRPr="00C46D70">
        <w:rPr>
          <w:rFonts w:ascii="Calibri" w:hAnsi="Calibri" w:cs="Calibri"/>
          <w:color w:val="000000" w:themeColor="text1"/>
          <w:sz w:val="22"/>
          <w:szCs w:val="22"/>
        </w:rPr>
        <w:t xml:space="preserve">o </w:t>
      </w:r>
      <w:r w:rsidRPr="00C46D70">
        <w:rPr>
          <w:rFonts w:ascii="Calibri" w:hAnsi="Calibri" w:cs="Calibri"/>
          <w:color w:val="000000" w:themeColor="text1"/>
          <w:spacing w:val="1"/>
          <w:sz w:val="22"/>
          <w:szCs w:val="22"/>
        </w:rPr>
        <w:t>e</w:t>
      </w:r>
      <w:r w:rsidRPr="00C46D70">
        <w:rPr>
          <w:rFonts w:ascii="Calibri" w:hAnsi="Calibri" w:cs="Calibri"/>
          <w:color w:val="000000" w:themeColor="text1"/>
          <w:sz w:val="22"/>
          <w:szCs w:val="22"/>
        </w:rPr>
        <w:t xml:space="preserve">m </w:t>
      </w:r>
      <w:r w:rsidRPr="00C46D70">
        <w:rPr>
          <w:rFonts w:ascii="Calibri" w:hAnsi="Calibri" w:cs="Calibri"/>
          <w:color w:val="000000" w:themeColor="text1"/>
          <w:spacing w:val="1"/>
          <w:w w:val="101"/>
          <w:sz w:val="22"/>
          <w:szCs w:val="22"/>
        </w:rPr>
        <w:t>v</w:t>
      </w:r>
      <w:r w:rsidRPr="00C46D70">
        <w:rPr>
          <w:rFonts w:ascii="Calibri" w:hAnsi="Calibri" w:cs="Calibri"/>
          <w:color w:val="000000" w:themeColor="text1"/>
          <w:spacing w:val="-1"/>
          <w:w w:val="101"/>
          <w:sz w:val="22"/>
          <w:szCs w:val="22"/>
        </w:rPr>
        <w:t>i</w:t>
      </w:r>
      <w:r w:rsidRPr="00C46D70">
        <w:rPr>
          <w:rFonts w:ascii="Calibri" w:hAnsi="Calibri" w:cs="Calibri"/>
          <w:color w:val="000000" w:themeColor="text1"/>
          <w:spacing w:val="1"/>
          <w:w w:val="101"/>
          <w:sz w:val="22"/>
          <w:szCs w:val="22"/>
        </w:rPr>
        <w:t>g</w:t>
      </w:r>
      <w:r w:rsidRPr="00C46D70">
        <w:rPr>
          <w:rFonts w:ascii="Calibri" w:hAnsi="Calibri" w:cs="Calibri"/>
          <w:color w:val="000000" w:themeColor="text1"/>
          <w:w w:val="101"/>
          <w:sz w:val="22"/>
          <w:szCs w:val="22"/>
        </w:rPr>
        <w:t>or.</w:t>
      </w:r>
    </w:p>
    <w:p w:rsidR="002410BC" w:rsidRPr="00C46D70" w:rsidRDefault="002410BC" w:rsidP="00C46D70">
      <w:pPr>
        <w:numPr>
          <w:ilvl w:val="1"/>
          <w:numId w:val="5"/>
        </w:numPr>
        <w:adjustRightInd w:val="0"/>
        <w:ind w:left="567" w:hanging="567"/>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O mobiliário será recebido conforme estabelecido neste Termo de Referência e seus anexos, mantidas todas as condições de entrega previstas na proposta comercial e de garantia estabelecidas nas normas legais e infra legais vigentes, à vista das Notas de Empenho ou instrumentos equivalentes, e na forma descrita ao Art. 73, Inciso II da Lei n°. 8.666/93, em sua atual redação</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Os produtos </w:t>
      </w:r>
      <w:r w:rsidR="00C915F8" w:rsidRPr="00C46D70">
        <w:rPr>
          <w:rFonts w:ascii="Calibri" w:eastAsiaTheme="minorHAnsi" w:hAnsi="Calibri" w:cs="Calibri"/>
          <w:color w:val="000000" w:themeColor="text1"/>
          <w:sz w:val="22"/>
          <w:szCs w:val="22"/>
          <w:lang w:eastAsia="en-US"/>
        </w:rPr>
        <w:t>deve</w:t>
      </w:r>
      <w:r w:rsidRPr="00C46D70">
        <w:rPr>
          <w:rFonts w:ascii="Calibri" w:eastAsiaTheme="minorHAnsi" w:hAnsi="Calibri" w:cs="Calibri"/>
          <w:color w:val="000000" w:themeColor="text1"/>
          <w:sz w:val="22"/>
          <w:szCs w:val="22"/>
          <w:lang w:eastAsia="en-US"/>
        </w:rPr>
        <w:t>rão atender aos dispositivos da Lei nº 8.078/90 (Código de Defesa do Consumidor) e às demais legislação pertinentes.</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rsidR="002410BC" w:rsidRPr="00C46D70" w:rsidRDefault="002410BC" w:rsidP="00C46D70">
      <w:pPr>
        <w:pStyle w:val="PargrafodaLista"/>
        <w:numPr>
          <w:ilvl w:val="0"/>
          <w:numId w:val="5"/>
        </w:numPr>
        <w:pBdr>
          <w:bottom w:val="single" w:sz="4" w:space="1" w:color="auto"/>
        </w:pBdr>
        <w:tabs>
          <w:tab w:val="left" w:pos="284"/>
        </w:tabs>
        <w:jc w:val="both"/>
        <w:rPr>
          <w:rFonts w:ascii="Calibri" w:eastAsia="Calibri" w:hAnsi="Calibri" w:cs="Calibri"/>
          <w:b/>
          <w:color w:val="000000" w:themeColor="text1"/>
          <w:sz w:val="22"/>
          <w:szCs w:val="22"/>
          <w:lang w:eastAsia="pt-BR"/>
        </w:rPr>
      </w:pPr>
      <w:r w:rsidRPr="00C46D70">
        <w:rPr>
          <w:rFonts w:ascii="Calibri" w:eastAsia="Calibri" w:hAnsi="Calibri" w:cs="Calibri"/>
          <w:b/>
          <w:color w:val="000000" w:themeColor="text1"/>
          <w:sz w:val="22"/>
          <w:szCs w:val="22"/>
        </w:rPr>
        <w:t>DA AMOSTRA</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empresa classificada provisoriamente em 1º lugar será convocada pelo pregoeiro para apresentar, no prazo máximo de 20 (vinte) dias úteis, amostra ou protótipo do material </w:t>
      </w:r>
      <w:r w:rsidRPr="00C46D70">
        <w:rPr>
          <w:rFonts w:ascii="Calibri" w:hAnsi="Calibri" w:cs="Calibri"/>
          <w:color w:val="000000" w:themeColor="text1"/>
          <w:sz w:val="22"/>
          <w:szCs w:val="22"/>
        </w:rPr>
        <w:lastRenderedPageBreak/>
        <w:t xml:space="preserve">ofertado para os itens </w:t>
      </w:r>
      <w:r w:rsidR="008D5EAC" w:rsidRPr="00C46D70">
        <w:rPr>
          <w:rFonts w:ascii="Calibri" w:hAnsi="Calibri" w:cs="Calibri"/>
          <w:color w:val="000000" w:themeColor="text1"/>
          <w:sz w:val="22"/>
          <w:szCs w:val="22"/>
        </w:rPr>
        <w:t>2, 4, 5, 8, 10, 12, 13 e 16</w:t>
      </w:r>
      <w:r w:rsidR="00677972" w:rsidRPr="00C46D70">
        <w:rPr>
          <w:rFonts w:ascii="Calibri" w:hAnsi="Calibri" w:cs="Calibri"/>
          <w:color w:val="000000" w:themeColor="text1"/>
          <w:sz w:val="22"/>
          <w:szCs w:val="22"/>
        </w:rPr>
        <w:t xml:space="preserve"> </w:t>
      </w:r>
      <w:r w:rsidRPr="00C46D70">
        <w:rPr>
          <w:rFonts w:ascii="Calibri" w:hAnsi="Calibri" w:cs="Calibri"/>
          <w:color w:val="000000" w:themeColor="text1"/>
          <w:sz w:val="22"/>
          <w:szCs w:val="22"/>
        </w:rPr>
        <w:t xml:space="preserve">do Anexo I-A deste TR; para fins de verificação de atendimento às especificações técnicas descritas neste Termo de Referência, que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rá ser entregue e devidamente montado na sede da Agência Municipal de Regulação de Serviços Delegados – ARSER, situada na Rua Eng. Roberto Gonçalves Menezes (antiga rua da Praia), 71 - Centro - Maceió/AL - CEP: 57020-680 , Telefone (82) 3315-3713/3714/3715. </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b/>
          <w:bCs/>
          <w:color w:val="000000" w:themeColor="text1"/>
          <w:sz w:val="22"/>
          <w:szCs w:val="22"/>
        </w:rPr>
        <w:t xml:space="preserve">Após o recebimento das amostras dentro do prazo consignado no subitem anterior, a licitante </w:t>
      </w:r>
      <w:r w:rsidR="00C915F8" w:rsidRPr="00C46D70">
        <w:rPr>
          <w:rFonts w:ascii="Calibri" w:hAnsi="Calibri" w:cs="Calibri"/>
          <w:b/>
          <w:bCs/>
          <w:color w:val="000000" w:themeColor="text1"/>
          <w:sz w:val="22"/>
          <w:szCs w:val="22"/>
        </w:rPr>
        <w:t>deve</w:t>
      </w:r>
      <w:r w:rsidRPr="00C46D70">
        <w:rPr>
          <w:rFonts w:ascii="Calibri" w:hAnsi="Calibri" w:cs="Calibri"/>
          <w:b/>
          <w:bCs/>
          <w:color w:val="000000" w:themeColor="text1"/>
          <w:sz w:val="22"/>
          <w:szCs w:val="22"/>
        </w:rPr>
        <w:t>rá providenciar a montagem no prazo de 5 (cinco) dias úteis, após o término do prazo previsto de entrega das amostras.</w:t>
      </w:r>
    </w:p>
    <w:p w:rsidR="002410BC" w:rsidRPr="00C46D70" w:rsidRDefault="002410BC" w:rsidP="00C46D70">
      <w:pPr>
        <w:pStyle w:val="PargrafodaLista"/>
        <w:numPr>
          <w:ilvl w:val="1"/>
          <w:numId w:val="5"/>
        </w:numPr>
        <w:ind w:left="426" w:hanging="426"/>
        <w:jc w:val="both"/>
        <w:rPr>
          <w:rFonts w:ascii="Calibri" w:eastAsia="Times New Roman" w:hAnsi="Calibri" w:cs="Calibri"/>
          <w:color w:val="000000" w:themeColor="text1"/>
          <w:sz w:val="22"/>
          <w:szCs w:val="22"/>
          <w:lang w:eastAsia="pt-BR"/>
        </w:rPr>
      </w:pPr>
      <w:r w:rsidRPr="00C46D70">
        <w:rPr>
          <w:rFonts w:ascii="Calibri" w:hAnsi="Calibri" w:cs="Calibri"/>
          <w:color w:val="000000" w:themeColor="text1"/>
          <w:sz w:val="22"/>
          <w:szCs w:val="22"/>
        </w:rPr>
        <w:t xml:space="preserve">As amostras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 xml:space="preserve">rão consignar todos os itens, com as mesmas marcas e modelos vencedoras no certame, </w:t>
      </w:r>
      <w:r w:rsidRPr="00C46D70">
        <w:rPr>
          <w:rFonts w:ascii="Calibri" w:hAnsi="Calibri" w:cs="Calibri"/>
          <w:color w:val="000000" w:themeColor="text1"/>
          <w:w w:val="101"/>
          <w:sz w:val="22"/>
          <w:szCs w:val="22"/>
        </w:rPr>
        <w:t>conforme catálogo contendo fotos do mobiliário a ser fornecido pela licitante junto à proposta.</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verificação das amostras será feita por Comissão de, no mínimo, três servidores deste Município, especialmente designada para este fim, e ocorrerá no horário de 08h às 14h, sendo franqueada aos interessados seu acompanhamento, por técnicos ou representantes da empresa. </w:t>
      </w:r>
    </w:p>
    <w:p w:rsidR="002410BC" w:rsidRPr="00C46D70" w:rsidRDefault="002410BC" w:rsidP="00C46D70">
      <w:pPr>
        <w:pStyle w:val="PargrafodaLista"/>
        <w:numPr>
          <w:ilvl w:val="2"/>
          <w:numId w:val="5"/>
        </w:numPr>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análise das amostras compreenderá os testes necessários para verificação da conformidade dos produtos com as especificações exigidas neste Termo de Referência, podendo ser realizados testes de laboratórios, ou outros testes que exijam o desmonte, o corte e o </w:t>
      </w:r>
      <w:proofErr w:type="spellStart"/>
      <w:r w:rsidRPr="00C46D70">
        <w:rPr>
          <w:rFonts w:ascii="Calibri" w:hAnsi="Calibri" w:cs="Calibri"/>
          <w:color w:val="000000" w:themeColor="text1"/>
          <w:sz w:val="22"/>
          <w:szCs w:val="22"/>
        </w:rPr>
        <w:t>serramento</w:t>
      </w:r>
      <w:proofErr w:type="spellEnd"/>
      <w:r w:rsidRPr="00C46D70">
        <w:rPr>
          <w:rFonts w:ascii="Calibri" w:hAnsi="Calibri" w:cs="Calibri"/>
          <w:color w:val="000000" w:themeColor="text1"/>
          <w:sz w:val="22"/>
          <w:szCs w:val="22"/>
        </w:rPr>
        <w:t xml:space="preserve"> de partes dos produtos, ou outro ato que a Comissão entender pertinente. </w:t>
      </w:r>
    </w:p>
    <w:p w:rsidR="002410BC" w:rsidRPr="00C46D70" w:rsidRDefault="002410BC" w:rsidP="00C46D70">
      <w:pPr>
        <w:pStyle w:val="PargrafodaLista"/>
        <w:numPr>
          <w:ilvl w:val="2"/>
          <w:numId w:val="5"/>
        </w:numPr>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Enquanto não expirado o prazo para entrega da amostra, a licitante poderá substituir ou efetuar ajustes e modificações no produto apresentado.</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Após análise das amostras </w:t>
      </w:r>
      <w:r w:rsidRPr="00C46D70">
        <w:rPr>
          <w:rFonts w:ascii="Calibri" w:hAnsi="Calibri" w:cs="Calibri"/>
          <w:bCs/>
          <w:color w:val="000000" w:themeColor="text1"/>
          <w:sz w:val="22"/>
          <w:szCs w:val="22"/>
        </w:rPr>
        <w:t xml:space="preserve">a Comissão, no prazo de </w:t>
      </w:r>
      <w:r w:rsidRPr="00C46D70">
        <w:rPr>
          <w:rFonts w:ascii="Calibri" w:hAnsi="Calibri" w:cs="Calibri"/>
          <w:color w:val="000000" w:themeColor="text1"/>
          <w:sz w:val="22"/>
          <w:szCs w:val="22"/>
        </w:rPr>
        <w:t>3 (três) dias úteis, lavrará “</w:t>
      </w:r>
      <w:r w:rsidRPr="00C46D70">
        <w:rPr>
          <w:rFonts w:ascii="Calibri" w:hAnsi="Calibri" w:cs="Calibri"/>
          <w:b/>
          <w:bCs/>
          <w:color w:val="000000" w:themeColor="text1"/>
          <w:sz w:val="22"/>
          <w:szCs w:val="22"/>
        </w:rPr>
        <w:t>Termo de Verificação de Amostras”,</w:t>
      </w:r>
      <w:r w:rsidRPr="00C46D70">
        <w:rPr>
          <w:rFonts w:ascii="Calibri" w:hAnsi="Calibri" w:cs="Calibri"/>
          <w:color w:val="000000" w:themeColor="text1"/>
          <w:sz w:val="22"/>
          <w:szCs w:val="22"/>
        </w:rPr>
        <w:t xml:space="preserve"> onde constará de forma conclusiva, se atendem ou não às especificações deste Termo de Referência. </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O pregoeiro retornará a sessão após o recebimento do resultado da análise e dará o resultado às licitantes.</w:t>
      </w:r>
    </w:p>
    <w:p w:rsidR="002410BC" w:rsidRPr="00C46D70" w:rsidRDefault="002410BC" w:rsidP="00C46D70">
      <w:pPr>
        <w:pStyle w:val="PargrafodaLista"/>
        <w:numPr>
          <w:ilvl w:val="1"/>
          <w:numId w:val="5"/>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Será considerada desclassificada a licitante que, convocada, não enviar as amostras na forma e prazo determinados, assim como serão rejeitadas as amostras que não atenderem às especificações constantes neste Termo de Referência, sendo, em ambos os casos, convocada a licitante 2º colocado, para que apresente em igual prazo a amostra do(s) item(</w:t>
      </w:r>
      <w:proofErr w:type="spellStart"/>
      <w:r w:rsidRPr="00C46D70">
        <w:rPr>
          <w:rFonts w:ascii="Calibri" w:hAnsi="Calibri" w:cs="Calibri"/>
          <w:color w:val="000000" w:themeColor="text1"/>
          <w:sz w:val="22"/>
          <w:szCs w:val="22"/>
        </w:rPr>
        <w:t>ns</w:t>
      </w:r>
      <w:proofErr w:type="spellEnd"/>
      <w:r w:rsidRPr="00C46D70">
        <w:rPr>
          <w:rFonts w:ascii="Calibri" w:hAnsi="Calibri" w:cs="Calibri"/>
          <w:color w:val="000000" w:themeColor="text1"/>
          <w:sz w:val="22"/>
          <w:szCs w:val="22"/>
        </w:rPr>
        <w:t xml:space="preserve">) rejeitado(s) ou não apresentado(s). </w:t>
      </w:r>
    </w:p>
    <w:p w:rsidR="002410BC" w:rsidRPr="00C46D70" w:rsidRDefault="002410BC" w:rsidP="00C46D70">
      <w:pPr>
        <w:pStyle w:val="PargrafodaLista"/>
        <w:numPr>
          <w:ilvl w:val="1"/>
          <w:numId w:val="5"/>
        </w:numPr>
        <w:shd w:val="clear" w:color="auto" w:fill="FFFFFF" w:themeFill="background1"/>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As amostras ficarão retidas no Município de Maceió até a conclusão dos trabalhos relativos ao competente procedimento licitatório, entendendo-se como concluído após a homologação do certame. A partir de então as amostras serão liberadas, podendo ser retiradas pelo licitante vencedor.</w:t>
      </w:r>
    </w:p>
    <w:p w:rsidR="002410BC" w:rsidRPr="00C46D70" w:rsidRDefault="002410BC" w:rsidP="00C46D70">
      <w:pPr>
        <w:pStyle w:val="PargrafodaLista"/>
        <w:numPr>
          <w:ilvl w:val="1"/>
          <w:numId w:val="5"/>
        </w:numPr>
        <w:ind w:left="426" w:hanging="426"/>
        <w:jc w:val="both"/>
        <w:rPr>
          <w:rFonts w:ascii="Calibri" w:eastAsia="Times New Roman" w:hAnsi="Calibri" w:cs="Calibri"/>
          <w:color w:val="000000" w:themeColor="text1"/>
          <w:sz w:val="22"/>
          <w:szCs w:val="22"/>
          <w:lang w:eastAsia="pt-BR"/>
        </w:rPr>
      </w:pPr>
      <w:r w:rsidRPr="00C46D70">
        <w:rPr>
          <w:rFonts w:ascii="Calibri" w:hAnsi="Calibri" w:cs="Calibri"/>
          <w:color w:val="000000" w:themeColor="text1"/>
          <w:sz w:val="22"/>
          <w:szCs w:val="22"/>
        </w:rPr>
        <w:t>A exigência da apresentação das amostras tem por objetivo a verificação dos aspectos técnicos exigidos neste Termo de Referência, de modo a ser garantido o pleno atendimento ao interesse público que justifica esta aquisição, bem como primar pela padronização mobiliária.</w:t>
      </w:r>
    </w:p>
    <w:p w:rsidR="002410BC" w:rsidRPr="00C46D70" w:rsidRDefault="002410BC" w:rsidP="00C46D70">
      <w:pPr>
        <w:pStyle w:val="PargrafodaLista"/>
        <w:numPr>
          <w:ilvl w:val="0"/>
          <w:numId w:val="7"/>
        </w:numPr>
        <w:pBdr>
          <w:bottom w:val="single" w:sz="4" w:space="1" w:color="auto"/>
        </w:pBdr>
        <w:tabs>
          <w:tab w:val="left" w:pos="284"/>
          <w:tab w:val="left" w:pos="567"/>
        </w:tabs>
        <w:ind w:left="0" w:firstLine="0"/>
        <w:jc w:val="both"/>
        <w:rPr>
          <w:rFonts w:ascii="Calibri" w:hAnsi="Calibri" w:cs="Calibri"/>
          <w:b/>
          <w:color w:val="000000" w:themeColor="text1"/>
          <w:sz w:val="22"/>
          <w:szCs w:val="22"/>
        </w:rPr>
      </w:pPr>
      <w:r w:rsidRPr="00C46D70">
        <w:rPr>
          <w:rFonts w:ascii="Calibri" w:hAnsi="Calibri" w:cs="Calibri"/>
          <w:b/>
          <w:color w:val="000000" w:themeColor="text1"/>
          <w:sz w:val="22"/>
          <w:szCs w:val="22"/>
        </w:rPr>
        <w:t>DO RECEBIMENTO DO OBJETO</w:t>
      </w:r>
    </w:p>
    <w:p w:rsidR="002410BC" w:rsidRPr="00C46D70" w:rsidRDefault="002410BC" w:rsidP="00C46D70">
      <w:pPr>
        <w:pStyle w:val="PargrafodaLista"/>
        <w:numPr>
          <w:ilvl w:val="1"/>
          <w:numId w:val="7"/>
        </w:numPr>
        <w:ind w:left="426" w:hanging="426"/>
        <w:jc w:val="both"/>
        <w:rPr>
          <w:rFonts w:ascii="Calibri" w:hAnsi="Calibri" w:cs="Calibri"/>
          <w:b/>
          <w:bCs/>
          <w:color w:val="000000" w:themeColor="text1"/>
          <w:sz w:val="22"/>
          <w:szCs w:val="22"/>
        </w:rPr>
      </w:pPr>
      <w:r w:rsidRPr="00C46D70">
        <w:rPr>
          <w:rFonts w:ascii="Calibri" w:hAnsi="Calibri" w:cs="Calibri"/>
          <w:color w:val="000000" w:themeColor="text1"/>
          <w:sz w:val="22"/>
          <w:szCs w:val="22"/>
        </w:rPr>
        <w:t>O(s) objeto(s) serão recebidos:</w:t>
      </w:r>
    </w:p>
    <w:p w:rsidR="002410BC" w:rsidRPr="00C46D70" w:rsidRDefault="002410BC" w:rsidP="00C46D70">
      <w:pPr>
        <w:pStyle w:val="PargrafodaLista"/>
        <w:numPr>
          <w:ilvl w:val="2"/>
          <w:numId w:val="7"/>
        </w:numPr>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Pelo servidor responsável ou por Comissão de, no mínimo, três servidores deste Município, especialmente designada para este fim, sendo franqueado aos interessados seu acompanhamento, por técnicos ou representantes da empresa;</w:t>
      </w:r>
    </w:p>
    <w:p w:rsidR="002410BC" w:rsidRPr="00C46D70" w:rsidRDefault="002410BC" w:rsidP="00C46D70">
      <w:pPr>
        <w:pStyle w:val="PargrafodaLista"/>
        <w:numPr>
          <w:ilvl w:val="0"/>
          <w:numId w:val="8"/>
        </w:numPr>
        <w:autoSpaceDE w:val="0"/>
        <w:autoSpaceDN w:val="0"/>
        <w:adjustRightInd w:val="0"/>
        <w:ind w:left="993" w:hanging="284"/>
        <w:rPr>
          <w:rFonts w:ascii="Calibri" w:hAnsi="Calibri" w:cs="Calibri"/>
          <w:color w:val="000000" w:themeColor="text1"/>
          <w:sz w:val="22"/>
          <w:szCs w:val="22"/>
        </w:rPr>
      </w:pPr>
      <w:r w:rsidRPr="00C46D70">
        <w:rPr>
          <w:rFonts w:ascii="Calibri" w:hAnsi="Calibri" w:cs="Calibri"/>
          <w:color w:val="000000" w:themeColor="text1"/>
          <w:sz w:val="22"/>
          <w:szCs w:val="22"/>
        </w:rPr>
        <w:t xml:space="preserve">Provisoriamente, no prazo de 3 (três) dias. </w:t>
      </w:r>
    </w:p>
    <w:p w:rsidR="002410BC" w:rsidRPr="00C46D70" w:rsidRDefault="002410BC" w:rsidP="00C46D70">
      <w:pPr>
        <w:pStyle w:val="PargrafodaLista"/>
        <w:numPr>
          <w:ilvl w:val="0"/>
          <w:numId w:val="8"/>
        </w:numPr>
        <w:autoSpaceDE w:val="0"/>
        <w:autoSpaceDN w:val="0"/>
        <w:adjustRightInd w:val="0"/>
        <w:ind w:left="993" w:hanging="284"/>
        <w:rPr>
          <w:rFonts w:ascii="Calibri" w:eastAsia="Times New Roman" w:hAnsi="Calibri" w:cs="Calibri"/>
          <w:color w:val="000000" w:themeColor="text1"/>
          <w:sz w:val="22"/>
          <w:szCs w:val="22"/>
          <w:lang w:eastAsia="pt-BR"/>
        </w:rPr>
      </w:pPr>
      <w:r w:rsidRPr="00C46D70">
        <w:rPr>
          <w:rFonts w:ascii="Calibri" w:hAnsi="Calibri" w:cs="Calibri"/>
          <w:color w:val="000000" w:themeColor="text1"/>
          <w:sz w:val="22"/>
          <w:szCs w:val="22"/>
        </w:rPr>
        <w:t>Definitivamente, no prazo de 15 (quinze) dias após a instalação do mobiliário.</w:t>
      </w:r>
    </w:p>
    <w:p w:rsidR="002410BC" w:rsidRPr="00C46D70" w:rsidRDefault="002410BC" w:rsidP="00C46D70">
      <w:pPr>
        <w:numPr>
          <w:ilvl w:val="1"/>
          <w:numId w:val="5"/>
        </w:numPr>
        <w:adjustRightInd w:val="0"/>
        <w:ind w:left="567" w:hanging="567"/>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lastRenderedPageBreak/>
        <w:t>Na hipótese de a verificação a que se refere o subitem anterior não ser procedida dentro do prazo fixado, reputar-se-á como realizada, consumando-se o recebimento definitivo no dia do esgotamento do prazo.</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O servidor ou a Comissão verificará se o material está de acordo com as especificações e quantidades contidas neste Termo de Referência bem como as que se fizerem necessárias e, caso tudo esteja a contento, será atestada a Nota Fiscal, que conterá as assinaturas de todos os membros participantes da Comissão ou Servidor. </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Havendo irregularidade no material entregue será lavrado Termo de Irregularidade, onde constarão, de forma circunstanciada, o objeto e suas particularidades que estão em desacordo com as especificações contidas neste Termo de Referência.</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Os móveis poderão ser rejeitados, no todo ou em parte, quando em desacordo com as especificações constantes neste Termo de Referência e na proposta, </w:t>
      </w:r>
      <w:r w:rsidR="00C915F8" w:rsidRPr="00C46D70">
        <w:rPr>
          <w:rFonts w:ascii="Calibri" w:eastAsiaTheme="minorHAnsi" w:hAnsi="Calibri" w:cs="Calibri"/>
          <w:color w:val="000000" w:themeColor="text1"/>
          <w:sz w:val="22"/>
          <w:szCs w:val="22"/>
          <w:lang w:eastAsia="en-US"/>
        </w:rPr>
        <w:t>deve</w:t>
      </w:r>
      <w:r w:rsidRPr="00C46D70">
        <w:rPr>
          <w:rFonts w:ascii="Calibri" w:eastAsiaTheme="minorHAnsi" w:hAnsi="Calibri" w:cs="Calibri"/>
          <w:color w:val="000000" w:themeColor="text1"/>
          <w:sz w:val="22"/>
          <w:szCs w:val="22"/>
          <w:lang w:eastAsia="en-US"/>
        </w:rPr>
        <w:t xml:space="preserve">ndo ser substituídos no prazo de 20 (vinte) dias úteis, a contar da notificação à Contratada, às suas custas, sem prejuízo da aplicação das penalidades. </w:t>
      </w:r>
    </w:p>
    <w:p w:rsidR="002410BC" w:rsidRPr="00C46D70" w:rsidRDefault="002410BC" w:rsidP="00C46D70">
      <w:pPr>
        <w:numPr>
          <w:ilvl w:val="1"/>
          <w:numId w:val="5"/>
        </w:numPr>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O ato de recebimento dos produtos não importa em sua aceitação. A critério da Contratante, os produtos fornecidos serão submetidos à verificação. Cabe a Contratada a substituição dos produtos que vierem a ser recusados.</w:t>
      </w:r>
    </w:p>
    <w:p w:rsidR="002410BC" w:rsidRPr="00C46D70" w:rsidRDefault="002410BC" w:rsidP="00C46D70">
      <w:pPr>
        <w:pStyle w:val="PargrafodaLista"/>
        <w:numPr>
          <w:ilvl w:val="0"/>
          <w:numId w:val="5"/>
        </w:numPr>
        <w:pBdr>
          <w:bottom w:val="single" w:sz="4" w:space="1" w:color="auto"/>
        </w:pBdr>
        <w:tabs>
          <w:tab w:val="left" w:pos="284"/>
        </w:tabs>
        <w:ind w:left="0" w:firstLine="0"/>
        <w:jc w:val="both"/>
        <w:rPr>
          <w:rFonts w:ascii="Calibri" w:eastAsia="Times New Roman" w:hAnsi="Calibri" w:cs="Calibri"/>
          <w:b/>
          <w:color w:val="000000" w:themeColor="text1"/>
          <w:sz w:val="22"/>
          <w:szCs w:val="22"/>
        </w:rPr>
      </w:pPr>
      <w:r w:rsidRPr="00C46D70">
        <w:rPr>
          <w:rFonts w:ascii="Calibri" w:hAnsi="Calibri" w:cs="Calibri"/>
          <w:b/>
          <w:bCs/>
          <w:color w:val="000000" w:themeColor="text1"/>
          <w:sz w:val="22"/>
          <w:szCs w:val="22"/>
        </w:rPr>
        <w:t>DA GARANTIA E ASSISTÊNCIA TÉCNICA</w:t>
      </w:r>
    </w:p>
    <w:p w:rsidR="002410BC" w:rsidRPr="00C46D70" w:rsidRDefault="002410BC" w:rsidP="00C46D70">
      <w:pPr>
        <w:numPr>
          <w:ilvl w:val="1"/>
          <w:numId w:val="5"/>
        </w:numPr>
        <w:adjustRightInd w:val="0"/>
        <w:ind w:left="567" w:hanging="567"/>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 xml:space="preserve">A empresa </w:t>
      </w:r>
      <w:r w:rsidR="00C915F8" w:rsidRPr="00C46D70">
        <w:rPr>
          <w:rFonts w:ascii="Calibri" w:eastAsiaTheme="minorHAnsi" w:hAnsi="Calibri" w:cs="Calibri"/>
          <w:color w:val="000000" w:themeColor="text1"/>
          <w:sz w:val="22"/>
          <w:szCs w:val="22"/>
          <w:lang w:eastAsia="en-US"/>
        </w:rPr>
        <w:t>deve</w:t>
      </w:r>
      <w:r w:rsidRPr="00C46D70">
        <w:rPr>
          <w:rFonts w:ascii="Calibri" w:eastAsiaTheme="minorHAnsi" w:hAnsi="Calibri" w:cs="Calibri"/>
          <w:color w:val="000000" w:themeColor="text1"/>
          <w:sz w:val="22"/>
          <w:szCs w:val="22"/>
          <w:lang w:eastAsia="en-US"/>
        </w:rPr>
        <w:t xml:space="preserve">rá: </w:t>
      </w:r>
    </w:p>
    <w:p w:rsidR="002410BC" w:rsidRPr="00C46D70" w:rsidRDefault="002410BC" w:rsidP="00C46D70">
      <w:pPr>
        <w:numPr>
          <w:ilvl w:val="2"/>
          <w:numId w:val="5"/>
        </w:numPr>
        <w:adjustRightInd w:val="0"/>
        <w:ind w:left="567" w:hanging="567"/>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 xml:space="preserve">Apresentar certificado de garantia do fabricante de no mínimo 60 (sessenta) meses, a contar da emissão do termo de recebimento definitivo pela Contratante, para todo o mobiliário. </w:t>
      </w:r>
    </w:p>
    <w:p w:rsidR="002410BC" w:rsidRPr="00C46D70" w:rsidRDefault="002410BC" w:rsidP="00C46D70">
      <w:pPr>
        <w:numPr>
          <w:ilvl w:val="2"/>
          <w:numId w:val="5"/>
        </w:numPr>
        <w:adjustRightInd w:val="0"/>
        <w:ind w:left="567" w:hanging="567"/>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 xml:space="preserve"> Prestar assistência técnica e manutenções preventiva e corretiva de acordo com recomendações do fabricante, durante a vigência da garantia.</w:t>
      </w:r>
    </w:p>
    <w:p w:rsidR="002410BC" w:rsidRPr="00C46D70" w:rsidRDefault="002410BC" w:rsidP="00C46D70">
      <w:pPr>
        <w:numPr>
          <w:ilvl w:val="2"/>
          <w:numId w:val="5"/>
        </w:numPr>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Caso o fabricante não possua assistência técnica autorizada na cidade de Maceió, os custos com os reparos necessários, neles incluídos as despesas com frete, serão suportados </w:t>
      </w:r>
      <w:proofErr w:type="spellStart"/>
      <w:r w:rsidRPr="00C46D70">
        <w:rPr>
          <w:rFonts w:ascii="Calibri" w:hAnsi="Calibri" w:cs="Calibri"/>
          <w:color w:val="000000" w:themeColor="text1"/>
          <w:sz w:val="22"/>
          <w:szCs w:val="22"/>
        </w:rPr>
        <w:t>pela</w:t>
      </w:r>
      <w:proofErr w:type="spellEnd"/>
      <w:r w:rsidRPr="00C46D70">
        <w:rPr>
          <w:rFonts w:ascii="Calibri" w:hAnsi="Calibri" w:cs="Calibri"/>
          <w:color w:val="000000" w:themeColor="text1"/>
          <w:sz w:val="22"/>
          <w:szCs w:val="22"/>
        </w:rPr>
        <w:t xml:space="preserve"> Contratada.</w:t>
      </w:r>
    </w:p>
    <w:p w:rsidR="002410BC" w:rsidRPr="00C46D70" w:rsidRDefault="002410BC" w:rsidP="00C46D70">
      <w:pPr>
        <w:numPr>
          <w:ilvl w:val="2"/>
          <w:numId w:val="5"/>
        </w:numPr>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possível deslocamento de técnicos a esta capital não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rá gerar nenhum tipo de ônus para a Contratante.</w:t>
      </w:r>
    </w:p>
    <w:p w:rsidR="002410BC" w:rsidRPr="00C46D70" w:rsidRDefault="002410BC" w:rsidP="00C46D70">
      <w:pPr>
        <w:numPr>
          <w:ilvl w:val="2"/>
          <w:numId w:val="5"/>
        </w:numPr>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No caso de defeito durante o prazo de garantia do produto, a empresa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rá providenciar a sua substituição ou conserto no prazo de 30 (trinta) dias, contados da notificação de reparo ou substituição pela Contratante.</w:t>
      </w:r>
    </w:p>
    <w:p w:rsidR="002410BC" w:rsidRPr="00C46D70" w:rsidRDefault="002410BC" w:rsidP="00C46D70">
      <w:pPr>
        <w:pStyle w:val="PargrafodaLista"/>
        <w:numPr>
          <w:ilvl w:val="0"/>
          <w:numId w:val="5"/>
        </w:numPr>
        <w:pBdr>
          <w:bottom w:val="single" w:sz="4" w:space="1" w:color="auto"/>
        </w:pBdr>
        <w:tabs>
          <w:tab w:val="left" w:pos="284"/>
        </w:tabs>
        <w:ind w:left="0" w:firstLine="0"/>
        <w:jc w:val="both"/>
        <w:rPr>
          <w:rFonts w:ascii="Calibri" w:eastAsia="Calibri" w:hAnsi="Calibri" w:cs="Calibri"/>
          <w:b/>
          <w:color w:val="000000" w:themeColor="text1"/>
          <w:sz w:val="22"/>
          <w:szCs w:val="22"/>
        </w:rPr>
      </w:pPr>
      <w:r w:rsidRPr="00C46D70">
        <w:rPr>
          <w:rFonts w:ascii="Calibri" w:hAnsi="Calibri" w:cs="Calibri"/>
          <w:b/>
          <w:color w:val="000000" w:themeColor="text1"/>
          <w:kern w:val="32"/>
          <w:sz w:val="22"/>
          <w:szCs w:val="22"/>
        </w:rPr>
        <w:t>DA HABILITAÇÃO TÉCNICA</w:t>
      </w:r>
    </w:p>
    <w:p w:rsidR="002410BC" w:rsidRPr="00C46D70" w:rsidRDefault="002410BC" w:rsidP="00C46D70">
      <w:pPr>
        <w:numPr>
          <w:ilvl w:val="1"/>
          <w:numId w:val="5"/>
        </w:numPr>
        <w:adjustRightInd w:val="0"/>
        <w:ind w:left="567" w:hanging="567"/>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Apresentação de atestado expedido por pessoa jurídica de direito público ou privado, comprovando expressamente que a licitante forneceu de forma satisfatória mobiliário com as especificações compatíveis ou similares com a descrita no </w:t>
      </w:r>
      <w:r w:rsidRPr="00C46D70">
        <w:rPr>
          <w:rFonts w:ascii="Calibri" w:eastAsiaTheme="minorHAnsi" w:hAnsi="Calibri" w:cs="Calibri"/>
          <w:b/>
          <w:color w:val="000000" w:themeColor="text1"/>
          <w:sz w:val="22"/>
          <w:szCs w:val="22"/>
          <w:lang w:eastAsia="en-US"/>
        </w:rPr>
        <w:t xml:space="preserve">Anexos I-A e I-B </w:t>
      </w:r>
      <w:r w:rsidRPr="00C46D70">
        <w:rPr>
          <w:rFonts w:ascii="Calibri" w:eastAsiaTheme="minorHAnsi" w:hAnsi="Calibri" w:cs="Calibri"/>
          <w:color w:val="000000" w:themeColor="text1"/>
          <w:sz w:val="22"/>
          <w:szCs w:val="22"/>
          <w:lang w:eastAsia="en-US"/>
        </w:rPr>
        <w:t xml:space="preserve">deste documento. </w:t>
      </w:r>
    </w:p>
    <w:p w:rsidR="002410BC" w:rsidRPr="00C46D70" w:rsidRDefault="002410BC" w:rsidP="00C46D70">
      <w:pPr>
        <w:pStyle w:val="PargrafodaLista"/>
        <w:numPr>
          <w:ilvl w:val="0"/>
          <w:numId w:val="5"/>
        </w:numPr>
        <w:pBdr>
          <w:bottom w:val="single" w:sz="4" w:space="1" w:color="auto"/>
        </w:pBdr>
        <w:tabs>
          <w:tab w:val="left" w:pos="284"/>
        </w:tabs>
        <w:ind w:left="0" w:firstLine="0"/>
        <w:jc w:val="both"/>
        <w:rPr>
          <w:rFonts w:ascii="Calibri" w:eastAsia="Calibri" w:hAnsi="Calibri" w:cs="Calibri"/>
          <w:b/>
          <w:color w:val="000000" w:themeColor="text1"/>
          <w:sz w:val="22"/>
          <w:szCs w:val="22"/>
          <w:lang w:eastAsia="pt-BR"/>
        </w:rPr>
      </w:pPr>
      <w:r w:rsidRPr="00C46D70">
        <w:rPr>
          <w:rFonts w:ascii="Calibri" w:hAnsi="Calibri" w:cs="Calibri"/>
          <w:b/>
          <w:color w:val="000000" w:themeColor="text1"/>
          <w:kern w:val="32"/>
          <w:sz w:val="22"/>
          <w:szCs w:val="22"/>
        </w:rPr>
        <w:t>DAS OBRIGAÇÕES</w:t>
      </w:r>
    </w:p>
    <w:p w:rsidR="002410BC" w:rsidRPr="00C46D70" w:rsidRDefault="002410BC" w:rsidP="00C46D70">
      <w:pPr>
        <w:numPr>
          <w:ilvl w:val="1"/>
          <w:numId w:val="5"/>
        </w:numPr>
        <w:adjustRightInd w:val="0"/>
        <w:ind w:left="567" w:hanging="567"/>
        <w:jc w:val="both"/>
        <w:rPr>
          <w:rFonts w:ascii="Calibri" w:hAnsi="Calibri" w:cs="Calibri"/>
          <w:b/>
          <w:color w:val="000000" w:themeColor="text1"/>
          <w:sz w:val="22"/>
          <w:szCs w:val="22"/>
        </w:rPr>
      </w:pPr>
      <w:r w:rsidRPr="00C46D70">
        <w:rPr>
          <w:rFonts w:ascii="Calibri" w:hAnsi="Calibri" w:cs="Calibri"/>
          <w:b/>
          <w:color w:val="000000" w:themeColor="text1"/>
          <w:sz w:val="22"/>
          <w:szCs w:val="22"/>
        </w:rPr>
        <w:t>Da Contratada</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Assinar a ARP/</w:t>
      </w:r>
      <w:r w:rsidRPr="00C46D70">
        <w:rPr>
          <w:rFonts w:ascii="Calibri" w:hAnsi="Calibri" w:cs="Calibri"/>
          <w:bCs/>
          <w:color w:val="000000" w:themeColor="text1"/>
          <w:sz w:val="22"/>
          <w:szCs w:val="22"/>
        </w:rPr>
        <w:t>Contrato em até 05 (cinco) dias contados da convocação para sua formalização pela Contratante.</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Atender a todos os pedidos efetuados durante a vigência da Ata no limite do quantitativo registrado.</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eastAsiaTheme="minorHAnsi" w:hAnsi="Calibri" w:cs="Calibri"/>
          <w:color w:val="000000" w:themeColor="text1"/>
          <w:sz w:val="22"/>
          <w:szCs w:val="22"/>
          <w:lang w:eastAsia="en-US"/>
        </w:rPr>
        <w:t>Efetuar a entrega do objeto em perfeitas condições, conforme especificações constantes nesta Ata e em sua proposta, prazo e local indicados na ordem de Fornecimento, acompanhado da respectiva nota fiscal, na qual constarão as indicações referentes a: marca, modelo fabricante e prazo de garantia ou validade.</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Garantir a qualidade dos produtos e a regularidade do fornecimento.</w:t>
      </w:r>
      <w:r w:rsidRPr="00C46D70">
        <w:rPr>
          <w:rFonts w:ascii="Calibri" w:eastAsiaTheme="minorHAnsi" w:hAnsi="Calibri" w:cs="Calibri"/>
          <w:color w:val="000000" w:themeColor="text1"/>
          <w:sz w:val="22"/>
          <w:szCs w:val="22"/>
          <w:lang w:eastAsia="en-US"/>
        </w:rPr>
        <w:t xml:space="preserve"> </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lastRenderedPageBreak/>
        <w:t xml:space="preserve">Reparar, corrigir e remover às suas expensas, no todo ou em parte, todo o material que estiver em desacordo com as especificações básicas, e/ou aquele em que se verifique danos em decorrência do transporte, ou acondicionamento, providenciando a substituição do mesmo, no </w:t>
      </w:r>
      <w:r w:rsidRPr="00C46D70">
        <w:rPr>
          <w:rFonts w:ascii="Calibri" w:eastAsiaTheme="minorHAnsi" w:hAnsi="Calibri" w:cs="Calibri"/>
          <w:color w:val="000000" w:themeColor="text1"/>
          <w:sz w:val="22"/>
          <w:szCs w:val="22"/>
          <w:lang w:eastAsia="en-US"/>
        </w:rPr>
        <w:t xml:space="preserve">prazo fixado neste Termo de Referência, o objeto com avarias ou defeitos </w:t>
      </w:r>
      <w:r w:rsidRPr="00C46D70">
        <w:rPr>
          <w:rFonts w:ascii="Calibri" w:hAnsi="Calibri" w:cs="Calibri"/>
          <w:color w:val="000000" w:themeColor="text1"/>
          <w:sz w:val="22"/>
          <w:szCs w:val="22"/>
        </w:rPr>
        <w:t>contados da notificação que lhe for entregue oficialmente.</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Comunicar à Administração, no prazo de 24 (vinte e quatro) horas que antecede a data da entrega, os motivos que impossibilitem o cumprimento do prazo previsto, com a devida comprovação.</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Responsabilizar-se por todos os tributos, contribuições fiscais e parafiscais que incidam ou venham a incidir, direta e indiretamente, sobre o objeto desta Contratação, bem como pelo custo de frete na entrega, montagem, e demais custos inerentes ao fornecimento do objeto.</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Responsabilizar-se por todos e quaisquer danos e/ou prejuízos que vier a causar à Contratante ou a terceiros, tendo como agente o fornecedor-beneficiário, na pessoa de prepostos ou estranhos.</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Acatar as orientações da Contratante, sujeitando-se a mais ampla e irrestrita fiscalização, prestando esclarecimentos solicitados e atendendo às reclamações formuladas.</w:t>
      </w:r>
    </w:p>
    <w:p w:rsidR="002410BC" w:rsidRPr="00C46D70" w:rsidRDefault="002410BC" w:rsidP="00C46D70">
      <w:pPr>
        <w:numPr>
          <w:ilvl w:val="0"/>
          <w:numId w:val="9"/>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Não transferir a terceiros, por qualquer forma, nem mesmo parcialmente, as obrigações firmadas, sem prévia e expressa anuência da Contratante.</w:t>
      </w:r>
    </w:p>
    <w:p w:rsidR="002410BC" w:rsidRPr="00C46D70" w:rsidRDefault="002410BC" w:rsidP="00C46D70">
      <w:pPr>
        <w:numPr>
          <w:ilvl w:val="0"/>
          <w:numId w:val="9"/>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Observar no transporte dos produtos a obediência a critérios adequados, de modo a não afetar a identidade, qualidade e integridade dos mesmos.</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Manter todas as condições de habilitação aferidas no processo de contratação durante a vigência da contratação.</w:t>
      </w:r>
    </w:p>
    <w:p w:rsidR="002410BC" w:rsidRPr="00C46D70" w:rsidRDefault="002410BC" w:rsidP="00C46D70">
      <w:pPr>
        <w:numPr>
          <w:ilvl w:val="0"/>
          <w:numId w:val="9"/>
        </w:numPr>
        <w:ind w:left="284" w:hanging="284"/>
        <w:jc w:val="both"/>
        <w:rPr>
          <w:rFonts w:ascii="Calibri" w:hAnsi="Calibri" w:cs="Calibri"/>
          <w:bCs/>
          <w:color w:val="000000" w:themeColor="text1"/>
          <w:sz w:val="22"/>
          <w:szCs w:val="22"/>
        </w:rPr>
      </w:pPr>
      <w:r w:rsidRPr="00C46D70">
        <w:rPr>
          <w:rFonts w:ascii="Calibri" w:hAnsi="Calibri" w:cs="Calibri"/>
          <w:color w:val="000000" w:themeColor="text1"/>
          <w:sz w:val="22"/>
          <w:szCs w:val="22"/>
        </w:rPr>
        <w:t>Cumprir as demais disposições contidas neste Termo de Referência.</w:t>
      </w:r>
    </w:p>
    <w:p w:rsidR="002410BC" w:rsidRPr="00C46D70" w:rsidRDefault="002410BC" w:rsidP="00C46D70">
      <w:pPr>
        <w:numPr>
          <w:ilvl w:val="1"/>
          <w:numId w:val="5"/>
        </w:numPr>
        <w:adjustRightInd w:val="0"/>
        <w:ind w:left="567" w:hanging="567"/>
        <w:jc w:val="both"/>
        <w:rPr>
          <w:rFonts w:ascii="Calibri" w:hAnsi="Calibri" w:cs="Calibri"/>
          <w:b/>
          <w:color w:val="000000" w:themeColor="text1"/>
          <w:sz w:val="22"/>
          <w:szCs w:val="22"/>
        </w:rPr>
      </w:pPr>
      <w:r w:rsidRPr="00C46D70">
        <w:rPr>
          <w:rFonts w:ascii="Calibri" w:hAnsi="Calibri" w:cs="Calibri"/>
          <w:b/>
          <w:color w:val="000000" w:themeColor="text1"/>
          <w:sz w:val="22"/>
          <w:szCs w:val="22"/>
        </w:rPr>
        <w:t>Da Contratante:</w:t>
      </w:r>
    </w:p>
    <w:p w:rsidR="002410BC" w:rsidRPr="00C46D70" w:rsidRDefault="002410BC" w:rsidP="00C46D70">
      <w:pPr>
        <w:numPr>
          <w:ilvl w:val="0"/>
          <w:numId w:val="10"/>
        </w:numPr>
        <w:ind w:left="284" w:hanging="284"/>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Convocar a adjudicatária, dentro do prazo de eficácia de sua proposta, para assinatura da Ata/Contrato.</w:t>
      </w:r>
    </w:p>
    <w:p w:rsidR="002410BC" w:rsidRPr="00C46D70" w:rsidRDefault="002410BC" w:rsidP="00C46D70">
      <w:pPr>
        <w:numPr>
          <w:ilvl w:val="0"/>
          <w:numId w:val="10"/>
        </w:numPr>
        <w:ind w:left="284" w:hanging="284"/>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Publicar o extrato da Ata/Contrato na forma da Lei.</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Emitir Nota de Empenho/Contrato e Ordem de Fornecimento, a medida da Contratação.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Exigir o cumprimento de todas as obrigações assumidas pela empresa vencedora, de acordo como os termos deste documento.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Reservar local apropriado para o recebimento do objeto.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Ter pessoal disponível para o recebimento do material no horário previsto neste documento;</w:t>
      </w:r>
    </w:p>
    <w:p w:rsidR="002410BC" w:rsidRPr="00C46D70" w:rsidRDefault="002410BC" w:rsidP="00C46D70">
      <w:pPr>
        <w:numPr>
          <w:ilvl w:val="0"/>
          <w:numId w:val="10"/>
        </w:numPr>
        <w:ind w:left="284" w:hanging="284"/>
        <w:jc w:val="both"/>
        <w:rPr>
          <w:rFonts w:ascii="Calibri" w:eastAsiaTheme="minorHAnsi" w:hAnsi="Calibri" w:cs="Calibri"/>
          <w:color w:val="000000" w:themeColor="text1"/>
          <w:sz w:val="22"/>
          <w:szCs w:val="22"/>
          <w:lang w:eastAsia="en-US"/>
        </w:rPr>
      </w:pPr>
      <w:r w:rsidRPr="00C46D70">
        <w:rPr>
          <w:rFonts w:ascii="Calibri" w:eastAsiaTheme="minorHAnsi" w:hAnsi="Calibri" w:cs="Calibri"/>
          <w:color w:val="000000" w:themeColor="text1"/>
          <w:sz w:val="22"/>
          <w:szCs w:val="22"/>
          <w:lang w:eastAsia="en-US"/>
        </w:rPr>
        <w:t xml:space="preserve">Verificar minuciosamente, no prazo fixado, a conformidade dos bens recebidos provisoriamente com as especificações constantes do Termo de Referência e da proposta, para fins de aceitação e recebimento definitivo. </w:t>
      </w:r>
    </w:p>
    <w:p w:rsidR="002410BC" w:rsidRPr="00C46D70" w:rsidRDefault="002410BC" w:rsidP="00C46D70">
      <w:pPr>
        <w:numPr>
          <w:ilvl w:val="0"/>
          <w:numId w:val="10"/>
        </w:numPr>
        <w:ind w:left="284" w:hanging="284"/>
        <w:jc w:val="both"/>
        <w:rPr>
          <w:rFonts w:ascii="Calibri" w:eastAsiaTheme="minorHAnsi" w:hAnsi="Calibri" w:cs="Calibri"/>
          <w:color w:val="000000" w:themeColor="text1"/>
          <w:sz w:val="22"/>
          <w:szCs w:val="22"/>
          <w:lang w:eastAsia="en-US"/>
        </w:rPr>
      </w:pPr>
      <w:r w:rsidRPr="00C46D70">
        <w:rPr>
          <w:rFonts w:ascii="Calibri" w:hAnsi="Calibri" w:cs="Calibri"/>
          <w:color w:val="000000" w:themeColor="text1"/>
          <w:sz w:val="22"/>
          <w:szCs w:val="22"/>
        </w:rPr>
        <w:t>Receber o material de acordo com as especificações descritas neste documento.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Permitir o livre acesso dos empregados da empresa nas dependências da Contratante para entrega do objeto deste Termo de Referência, desde que uniformizados e identificados com crachá.</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Atestar as Notas Fiscais/Faturas que estejam corretamente preenchidas e em conformidade com os quantitativos solicitados, e efetuar os pagamentos à beneficiária.</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Comunicar à Contratada, por escrito, sobre imperfeições, falhas ou irregularidades verificadas no objeto fornecido, para que seja substituído, reparado ou corrigido.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eastAsiaTheme="minorHAnsi" w:hAnsi="Calibri" w:cs="Calibri"/>
          <w:color w:val="000000" w:themeColor="text1"/>
          <w:sz w:val="22"/>
          <w:szCs w:val="22"/>
          <w:lang w:eastAsia="en-US"/>
        </w:rPr>
        <w:t>Acompanhar e fiscalizar o cumprimento das obrigações da Contratada, através de comissão/servidor especialmente designado.</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Cumprir as demais disposições contidas neste Termo de Referência.</w:t>
      </w:r>
    </w:p>
    <w:p w:rsidR="002410BC" w:rsidRPr="00C46D70" w:rsidRDefault="002410BC" w:rsidP="00C46D70">
      <w:pPr>
        <w:numPr>
          <w:ilvl w:val="0"/>
          <w:numId w:val="10"/>
        </w:numPr>
        <w:ind w:left="284" w:hanging="284"/>
        <w:jc w:val="both"/>
        <w:rPr>
          <w:rFonts w:ascii="Calibri" w:hAnsi="Calibri" w:cs="Calibri"/>
          <w:color w:val="000000" w:themeColor="text1"/>
          <w:sz w:val="22"/>
          <w:szCs w:val="22"/>
        </w:rPr>
      </w:pPr>
      <w:r w:rsidRPr="00C46D70">
        <w:rPr>
          <w:rFonts w:ascii="Calibri" w:hAnsi="Calibri" w:cs="Calibri"/>
          <w:color w:val="000000" w:themeColor="text1"/>
          <w:sz w:val="22"/>
          <w:szCs w:val="22"/>
        </w:rPr>
        <w:t>Aplicar à Contratada as penalidades regulamentares contratuais.</w:t>
      </w:r>
    </w:p>
    <w:p w:rsidR="002410BC" w:rsidRPr="00C46D70" w:rsidRDefault="002410BC" w:rsidP="00C46D70">
      <w:pPr>
        <w:pStyle w:val="PargrafodaLista"/>
        <w:numPr>
          <w:ilvl w:val="0"/>
          <w:numId w:val="7"/>
        </w:numPr>
        <w:pBdr>
          <w:bottom w:val="single" w:sz="4" w:space="0" w:color="auto"/>
        </w:pBdr>
        <w:tabs>
          <w:tab w:val="left" w:pos="284"/>
        </w:tabs>
        <w:ind w:left="0" w:firstLine="0"/>
        <w:jc w:val="both"/>
        <w:rPr>
          <w:rFonts w:ascii="Calibri" w:eastAsia="Calibri" w:hAnsi="Calibri" w:cs="Calibri"/>
          <w:b/>
          <w:color w:val="000000" w:themeColor="text1"/>
          <w:sz w:val="22"/>
          <w:szCs w:val="22"/>
        </w:rPr>
      </w:pPr>
      <w:r w:rsidRPr="00C46D70">
        <w:rPr>
          <w:rFonts w:ascii="Calibri" w:hAnsi="Calibri" w:cs="Calibri"/>
          <w:b/>
          <w:color w:val="000000" w:themeColor="text1"/>
          <w:kern w:val="32"/>
          <w:sz w:val="22"/>
          <w:szCs w:val="22"/>
        </w:rPr>
        <w:t>DO PAGAMENTO</w:t>
      </w:r>
    </w:p>
    <w:p w:rsidR="002410BC" w:rsidRPr="00C46D70" w:rsidRDefault="002410BC" w:rsidP="00C46D70">
      <w:pPr>
        <w:pStyle w:val="PargrafodaLista"/>
        <w:numPr>
          <w:ilvl w:val="1"/>
          <w:numId w:val="7"/>
        </w:numPr>
        <w:ind w:left="426" w:hanging="426"/>
        <w:jc w:val="both"/>
        <w:rPr>
          <w:rFonts w:ascii="Calibri" w:eastAsia="Calibri" w:hAnsi="Calibri" w:cs="Calibri"/>
          <w:color w:val="000000" w:themeColor="text1"/>
          <w:sz w:val="22"/>
          <w:szCs w:val="22"/>
        </w:rPr>
      </w:pPr>
      <w:r w:rsidRPr="00C46D70">
        <w:rPr>
          <w:rFonts w:ascii="Calibri" w:hAnsi="Calibri" w:cs="Calibri"/>
          <w:color w:val="000000" w:themeColor="text1"/>
          <w:sz w:val="22"/>
          <w:szCs w:val="22"/>
        </w:rPr>
        <w:lastRenderedPageBreak/>
        <w:t xml:space="preserve">O pagamento será efetuado pela Contratante, de acordo com o quantitativo efetivamente entregue,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2410BC" w:rsidRPr="00C46D70" w:rsidRDefault="002410BC" w:rsidP="00C46D70">
      <w:pPr>
        <w:pStyle w:val="PargrafodaLista"/>
        <w:numPr>
          <w:ilvl w:val="1"/>
          <w:numId w:val="7"/>
        </w:numPr>
        <w:ind w:left="426" w:hanging="426"/>
        <w:jc w:val="both"/>
        <w:rPr>
          <w:rFonts w:ascii="Calibri" w:eastAsia="Calibri" w:hAnsi="Calibri" w:cs="Calibri"/>
          <w:color w:val="000000" w:themeColor="text1"/>
          <w:sz w:val="22"/>
          <w:szCs w:val="22"/>
        </w:rPr>
      </w:pPr>
      <w:r w:rsidRPr="00C46D70">
        <w:rPr>
          <w:rFonts w:ascii="Calibri" w:hAnsi="Calibri" w:cs="Calibri"/>
          <w:color w:val="000000" w:themeColor="text1"/>
          <w:sz w:val="22"/>
          <w:szCs w:val="22"/>
        </w:rPr>
        <w:t>Havendo erro na Fatura/Nota Fiscal/Recibo, ou outra circunstância que desaprove a liquidação, o pagamento será sustado, até que sejam tomadas as medidas saneadoras necessárias.</w:t>
      </w:r>
    </w:p>
    <w:p w:rsidR="002410BC" w:rsidRPr="00C46D70" w:rsidRDefault="002410BC" w:rsidP="00C46D70">
      <w:pPr>
        <w:pStyle w:val="PargrafodaLista"/>
        <w:numPr>
          <w:ilvl w:val="1"/>
          <w:numId w:val="7"/>
        </w:numPr>
        <w:ind w:left="426" w:hanging="426"/>
        <w:jc w:val="both"/>
        <w:rPr>
          <w:rFonts w:ascii="Calibri" w:eastAsia="Times New Roman" w:hAnsi="Calibri" w:cs="Calibri"/>
          <w:color w:val="000000" w:themeColor="text1"/>
          <w:sz w:val="22"/>
          <w:szCs w:val="22"/>
        </w:rPr>
      </w:pPr>
      <w:r w:rsidRPr="00C46D70">
        <w:rPr>
          <w:rFonts w:ascii="Calibri" w:hAnsi="Calibri" w:cs="Calibri"/>
          <w:color w:val="000000" w:themeColor="text1"/>
          <w:sz w:val="22"/>
          <w:szCs w:val="22"/>
        </w:rPr>
        <w:t>Os pagamentos podem ser realizados com recursos próprios e/ou com recursos de convênios.</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b/>
          <w:color w:val="000000" w:themeColor="text1"/>
          <w:sz w:val="22"/>
          <w:szCs w:val="22"/>
        </w:rPr>
      </w:pPr>
      <w:r w:rsidRPr="00C46D70">
        <w:rPr>
          <w:rFonts w:ascii="Calibri" w:hAnsi="Calibri" w:cs="Calibri"/>
          <w:b/>
          <w:color w:val="000000" w:themeColor="text1"/>
          <w:sz w:val="22"/>
          <w:szCs w:val="22"/>
        </w:rPr>
        <w:t>DA ATA DE REGISTRO DE PREÇOS</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prazo de validade da ARP será de 12 (doze) meses, contados a partir da sua assinatura, tendo sua </w:t>
      </w:r>
      <w:r w:rsidRPr="00C46D70">
        <w:rPr>
          <w:rFonts w:ascii="Calibri" w:hAnsi="Calibri" w:cs="Calibri"/>
          <w:bCs/>
          <w:color w:val="000000" w:themeColor="text1"/>
          <w:sz w:val="22"/>
          <w:szCs w:val="22"/>
        </w:rPr>
        <w:t>eficácia</w:t>
      </w:r>
      <w:r w:rsidRPr="00C46D70">
        <w:rPr>
          <w:rFonts w:ascii="Calibri" w:hAnsi="Calibri" w:cs="Calibri"/>
          <w:color w:val="000000" w:themeColor="text1"/>
          <w:sz w:val="22"/>
          <w:szCs w:val="22"/>
        </w:rPr>
        <w:t xml:space="preserve"> a partir da data de publicação do seu extrato no Diário Oficial do Município. </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O remanejamento somente ocorrerá entre os órgãos e entidades da Administração Pública Municipal de Maceió.</w:t>
      </w:r>
    </w:p>
    <w:p w:rsidR="002410BC" w:rsidRPr="00C46D70" w:rsidRDefault="002410BC" w:rsidP="00C46D70">
      <w:pPr>
        <w:numPr>
          <w:ilvl w:val="1"/>
          <w:numId w:val="7"/>
        </w:numPr>
        <w:ind w:left="426" w:hanging="426"/>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 xml:space="preserve">O remanejamento de que trata o subitem </w:t>
      </w:r>
      <w:r w:rsidR="00DB03E4" w:rsidRPr="00C46D70">
        <w:rPr>
          <w:rFonts w:ascii="Calibri" w:hAnsi="Calibri" w:cs="Calibri"/>
          <w:bCs/>
          <w:color w:val="000000" w:themeColor="text1"/>
          <w:sz w:val="22"/>
          <w:szCs w:val="22"/>
        </w:rPr>
        <w:t>15</w:t>
      </w:r>
      <w:r w:rsidRPr="00C46D70">
        <w:rPr>
          <w:rFonts w:ascii="Calibri" w:hAnsi="Calibri" w:cs="Calibri"/>
          <w:bCs/>
          <w:color w:val="000000" w:themeColor="text1"/>
          <w:sz w:val="22"/>
          <w:szCs w:val="22"/>
        </w:rPr>
        <w:t>.2 ocorrerá em conformidade com o Decreto Municipal nº. 8.415, de 30 de março de 2017:</w:t>
      </w:r>
    </w:p>
    <w:p w:rsidR="002410BC" w:rsidRPr="00C46D70" w:rsidRDefault="002410BC" w:rsidP="00C46D70">
      <w:pPr>
        <w:numPr>
          <w:ilvl w:val="2"/>
          <w:numId w:val="7"/>
        </w:numPr>
        <w:ind w:left="709" w:hanging="709"/>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Nas Atas de Registro de Preço, as quantidades previstas para os itens com preços registrados poderão ser remanejadas pela ARSER, Órgão Gerenciador, entre os órgãos participantes e não participantes do procedimento licitatório.</w:t>
      </w:r>
    </w:p>
    <w:p w:rsidR="002410BC" w:rsidRPr="00C46D70" w:rsidRDefault="002410BC" w:rsidP="00C46D70">
      <w:pPr>
        <w:numPr>
          <w:ilvl w:val="2"/>
          <w:numId w:val="7"/>
        </w:numPr>
        <w:ind w:left="709" w:hanging="709"/>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 xml:space="preserve">O remanejamento de que trata o subitem </w:t>
      </w:r>
      <w:r w:rsidR="00DB03E4" w:rsidRPr="00C46D70">
        <w:rPr>
          <w:rFonts w:ascii="Calibri" w:hAnsi="Calibri" w:cs="Calibri"/>
          <w:bCs/>
          <w:color w:val="000000" w:themeColor="text1"/>
          <w:sz w:val="22"/>
          <w:szCs w:val="22"/>
        </w:rPr>
        <w:t>15</w:t>
      </w:r>
      <w:r w:rsidRPr="00C46D70">
        <w:rPr>
          <w:rFonts w:ascii="Calibri" w:hAnsi="Calibri" w:cs="Calibri"/>
          <w:bCs/>
          <w:color w:val="000000" w:themeColor="text1"/>
          <w:sz w:val="22"/>
          <w:szCs w:val="22"/>
        </w:rPr>
        <w:t>.3 somente poderá ser feito de Órgão participante para Órgão participante e de Órgão participante para Órgão não participante.</w:t>
      </w:r>
    </w:p>
    <w:p w:rsidR="002410BC" w:rsidRPr="00C46D70" w:rsidRDefault="002410BC" w:rsidP="00C46D70">
      <w:pPr>
        <w:numPr>
          <w:ilvl w:val="2"/>
          <w:numId w:val="7"/>
        </w:numPr>
        <w:ind w:left="709" w:hanging="709"/>
        <w:jc w:val="both"/>
        <w:rPr>
          <w:rFonts w:ascii="Calibri" w:hAnsi="Calibri" w:cs="Calibri"/>
          <w:bCs/>
          <w:color w:val="000000" w:themeColor="text1"/>
          <w:sz w:val="22"/>
          <w:szCs w:val="22"/>
        </w:rPr>
      </w:pPr>
      <w:r w:rsidRPr="00C46D70">
        <w:rPr>
          <w:rFonts w:ascii="Calibri" w:hAnsi="Calibri" w:cs="Calibri"/>
          <w:bCs/>
          <w:color w:val="000000" w:themeColor="text1"/>
          <w:sz w:val="22"/>
          <w:szCs w:val="22"/>
        </w:rPr>
        <w:t xml:space="preserve">No caso de remanejamento de Órgão participante para Órgão não participante, </w:t>
      </w:r>
      <w:r w:rsidR="00C915F8" w:rsidRPr="00C46D70">
        <w:rPr>
          <w:rFonts w:ascii="Calibri" w:hAnsi="Calibri" w:cs="Calibri"/>
          <w:bCs/>
          <w:color w:val="000000" w:themeColor="text1"/>
          <w:sz w:val="22"/>
          <w:szCs w:val="22"/>
        </w:rPr>
        <w:t>deve</w:t>
      </w:r>
      <w:r w:rsidRPr="00C46D70">
        <w:rPr>
          <w:rFonts w:ascii="Calibri" w:hAnsi="Calibri" w:cs="Calibri"/>
          <w:bCs/>
          <w:color w:val="000000" w:themeColor="text1"/>
          <w:sz w:val="22"/>
          <w:szCs w:val="22"/>
        </w:rPr>
        <w:t>m ser observados os limites previstos nos § 3º do art. 22 do Decreto Municipal nº 7.496/2013.</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bCs/>
          <w:color w:val="000000" w:themeColor="text1"/>
          <w:sz w:val="22"/>
          <w:szCs w:val="22"/>
        </w:rPr>
        <w:t xml:space="preserve">Para efeito do disposto no subitem </w:t>
      </w:r>
      <w:r w:rsidR="00DB03E4" w:rsidRPr="00C46D70">
        <w:rPr>
          <w:rFonts w:ascii="Calibri" w:hAnsi="Calibri" w:cs="Calibri"/>
          <w:bCs/>
          <w:color w:val="000000" w:themeColor="text1"/>
          <w:sz w:val="22"/>
          <w:szCs w:val="22"/>
        </w:rPr>
        <w:t>15</w:t>
      </w:r>
      <w:r w:rsidRPr="00C46D70">
        <w:rPr>
          <w:rFonts w:ascii="Calibri" w:hAnsi="Calibri" w:cs="Calibri"/>
          <w:bCs/>
          <w:color w:val="000000" w:themeColor="text1"/>
          <w:sz w:val="22"/>
          <w:szCs w:val="22"/>
        </w:rPr>
        <w:t>.3, caberá ao Órgão gerenciador autorizar o remanejamento solicitado, com a redução do quantitativo inicialmente informado pelo Órgão participante, desde que haja prévia anuência do Órgão que vier a sofrer redução dos quantitativos informados.</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A gestão da ARP caberá à Agência Municipal de Regulação de Serviços Delegados – ARSER, situada na Rua Eng. Roberto Gonçalves Menezes (antiga rua da Praia), 71 - Centro - Maceió/AL - CEP: 57020-680 - Telefone (82) 3315-3713/3714/3715.</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C46D70">
        <w:rPr>
          <w:rFonts w:ascii="Calibri" w:hAnsi="Calibri" w:cs="Calibri"/>
          <w:bCs/>
          <w:color w:val="000000" w:themeColor="text1"/>
          <w:sz w:val="22"/>
          <w:szCs w:val="22"/>
        </w:rPr>
        <w:t>contratuais</w:t>
      </w:r>
      <w:r w:rsidRPr="00C46D70">
        <w:rPr>
          <w:rFonts w:ascii="Calibri" w:hAnsi="Calibri" w:cs="Calibri"/>
          <w:color w:val="000000" w:themeColor="text1"/>
          <w:sz w:val="22"/>
          <w:szCs w:val="22"/>
        </w:rPr>
        <w:t>, em relação às suas próprias contratações, informando as ocorrências ao órgão gerenciador, para registro no SICAF.</w:t>
      </w:r>
    </w:p>
    <w:p w:rsidR="002410BC" w:rsidRPr="00C46D70" w:rsidRDefault="002410BC" w:rsidP="00C46D70">
      <w:pPr>
        <w:pStyle w:val="PargrafodaLista"/>
        <w:numPr>
          <w:ilvl w:val="1"/>
          <w:numId w:val="7"/>
        </w:numPr>
        <w:ind w:left="426" w:hanging="426"/>
        <w:jc w:val="both"/>
        <w:rPr>
          <w:rFonts w:ascii="Calibri" w:hAnsi="Calibri" w:cs="Calibri"/>
          <w:color w:val="000000" w:themeColor="text1"/>
          <w:sz w:val="22"/>
          <w:szCs w:val="22"/>
        </w:rPr>
      </w:pPr>
      <w:r w:rsidRPr="00C46D70">
        <w:rPr>
          <w:rFonts w:ascii="Calibri" w:hAnsi="Calibri" w:cs="Calibri"/>
          <w:bCs/>
          <w:color w:val="000000" w:themeColor="text1"/>
          <w:sz w:val="22"/>
          <w:szCs w:val="22"/>
        </w:rPr>
        <w:t>Caberá</w:t>
      </w:r>
      <w:r w:rsidRPr="00C46D70">
        <w:rPr>
          <w:rFonts w:ascii="Calibri" w:hAnsi="Calibri" w:cs="Calibri"/>
          <w:color w:val="000000" w:themeColor="text1"/>
          <w:sz w:val="22"/>
          <w:szCs w:val="22"/>
        </w:rPr>
        <w:t xml:space="preserve"> ao Gerenciador da Ata realizar, periodicamente, pesquisa de mercado para comprovação da vantajosidade dos preços registrados.</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eastAsia="Calibri" w:hAnsi="Calibri" w:cs="Calibri"/>
          <w:b/>
          <w:color w:val="000000" w:themeColor="text1"/>
          <w:sz w:val="22"/>
          <w:szCs w:val="22"/>
        </w:rPr>
      </w:pPr>
      <w:r w:rsidRPr="00C46D70">
        <w:rPr>
          <w:rFonts w:ascii="Calibri" w:hAnsi="Calibri" w:cs="Calibri"/>
          <w:b/>
          <w:color w:val="000000" w:themeColor="text1"/>
          <w:kern w:val="32"/>
          <w:sz w:val="22"/>
          <w:szCs w:val="22"/>
        </w:rPr>
        <w:t>DA CONTRATAÇÃO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Times New Roman" w:hAnsi="Calibri" w:cs="Calibri"/>
          <w:color w:val="000000" w:themeColor="text1"/>
          <w:sz w:val="22"/>
          <w:szCs w:val="22"/>
        </w:rPr>
      </w:pPr>
      <w:r w:rsidRPr="00C46D70">
        <w:rPr>
          <w:rFonts w:ascii="Calibri" w:hAnsi="Calibri" w:cs="Calibri"/>
          <w:bCs/>
          <w:color w:val="000000" w:themeColor="text1"/>
          <w:sz w:val="22"/>
          <w:szCs w:val="22"/>
        </w:rPr>
        <w:t xml:space="preserve">O prazo para a licitante vencedora assinar </w:t>
      </w:r>
      <w:r w:rsidRPr="00C46D70">
        <w:rPr>
          <w:rFonts w:ascii="Calibri" w:hAnsi="Calibri" w:cs="Calibri"/>
          <w:color w:val="000000" w:themeColor="text1"/>
          <w:sz w:val="22"/>
          <w:szCs w:val="22"/>
        </w:rPr>
        <w:t>o respectivo termo de contrato, aceitar ou retirar a nota de empenho</w:t>
      </w:r>
      <w:r w:rsidRPr="00C46D70">
        <w:rPr>
          <w:rFonts w:ascii="Calibri" w:hAnsi="Calibri" w:cs="Calibri"/>
          <w:bCs/>
          <w:color w:val="000000" w:themeColor="text1"/>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bCs/>
          <w:color w:val="000000" w:themeColor="text1"/>
          <w:sz w:val="22"/>
          <w:szCs w:val="22"/>
        </w:rPr>
        <w:t xml:space="preserve">Decorridos os prazos acima citados e, não tendo a licitante vencedora comparecido ao chamamento, perderá o direito a contratação independentemente de sujeitar-se às </w:t>
      </w:r>
      <w:r w:rsidRPr="00C46D70">
        <w:rPr>
          <w:rFonts w:ascii="Calibri" w:hAnsi="Calibri" w:cs="Calibri"/>
          <w:bCs/>
          <w:color w:val="000000" w:themeColor="text1"/>
          <w:sz w:val="22"/>
          <w:szCs w:val="22"/>
        </w:rPr>
        <w:lastRenderedPageBreak/>
        <w:t xml:space="preserve">penalidades do art. 7º da Lei Federal nº. 10.520/2002 e autorizará a Contratante a examinar as ofertas subsequentes e a qualificação das licitantes, na ordem de classificação, e assim sucessivamente, até a apuração de uma que atenda ao Termo de Referência, sendo </w:t>
      </w:r>
      <w:proofErr w:type="spellStart"/>
      <w:r w:rsidRPr="00C46D70">
        <w:rPr>
          <w:rFonts w:ascii="Calibri" w:hAnsi="Calibri" w:cs="Calibri"/>
          <w:bCs/>
          <w:color w:val="000000" w:themeColor="text1"/>
          <w:sz w:val="22"/>
          <w:szCs w:val="22"/>
        </w:rPr>
        <w:t>esta</w:t>
      </w:r>
      <w:proofErr w:type="spellEnd"/>
      <w:r w:rsidRPr="00C46D70">
        <w:rPr>
          <w:rFonts w:ascii="Calibri" w:hAnsi="Calibri" w:cs="Calibri"/>
          <w:bCs/>
          <w:color w:val="000000" w:themeColor="text1"/>
          <w:sz w:val="22"/>
          <w:szCs w:val="22"/>
        </w:rPr>
        <w:t xml:space="preserve"> declarada vencedora.</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b/>
          <w:color w:val="000000" w:themeColor="text1"/>
          <w:sz w:val="22"/>
          <w:szCs w:val="22"/>
        </w:rPr>
      </w:pPr>
      <w:r w:rsidRPr="00C46D70">
        <w:rPr>
          <w:rFonts w:ascii="Calibri" w:hAnsi="Calibri" w:cs="Calibri"/>
          <w:b/>
          <w:color w:val="000000" w:themeColor="text1"/>
          <w:sz w:val="22"/>
          <w:szCs w:val="22"/>
        </w:rPr>
        <w:t xml:space="preserve">DO CONTRATO </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O termo de contrato poderá ser substituído por Nota de Empenho e/ou por Ordem de Fornecimento.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Quando a Administração fizer a opção de celebrar contrato, a vigência deste instrumento contratual ficará adstrita aos respectivos créditos orçamentários. </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b/>
          <w:color w:val="000000" w:themeColor="text1"/>
          <w:sz w:val="22"/>
          <w:szCs w:val="22"/>
        </w:rPr>
      </w:pPr>
      <w:r w:rsidRPr="00C46D70">
        <w:rPr>
          <w:rFonts w:ascii="Calibri" w:hAnsi="Calibri" w:cs="Calibri"/>
          <w:b/>
          <w:color w:val="000000" w:themeColor="text1"/>
          <w:sz w:val="22"/>
          <w:szCs w:val="22"/>
        </w:rPr>
        <w:t xml:space="preserve">DA FISCALIZAÇÃO </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b/>
          <w:color w:val="000000" w:themeColor="text1"/>
          <w:sz w:val="22"/>
          <w:szCs w:val="22"/>
        </w:rPr>
      </w:pPr>
      <w:r w:rsidRPr="00C46D70">
        <w:rPr>
          <w:rFonts w:ascii="Calibri" w:hAnsi="Calibri" w:cs="Calibri"/>
          <w:color w:val="000000" w:themeColor="text1"/>
          <w:sz w:val="22"/>
          <w:szCs w:val="22"/>
        </w:rPr>
        <w:t xml:space="preserve">A </w:t>
      </w:r>
      <w:r w:rsidRPr="00C46D70">
        <w:rPr>
          <w:rFonts w:ascii="Calibri" w:hAnsi="Calibri" w:cs="Calibri"/>
          <w:bCs/>
          <w:color w:val="000000" w:themeColor="text1"/>
          <w:sz w:val="22"/>
          <w:szCs w:val="22"/>
        </w:rPr>
        <w:t>contratação</w:t>
      </w:r>
      <w:r w:rsidRPr="00C46D70">
        <w:rPr>
          <w:rFonts w:ascii="Calibri" w:hAnsi="Calibri" w:cs="Calibri"/>
          <w:color w:val="000000" w:themeColor="text1"/>
          <w:sz w:val="22"/>
          <w:szCs w:val="22"/>
        </w:rPr>
        <w:t xml:space="preserve"> será acompanhada e fiscalizada por servidor a ser designado pelo Gestor da Pasta.</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O fiscal da contratação terá, entre outras, as seguintes atribuições: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Expedir ordens de fornecimento;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Proceder ao acompanhamento técnico da execução </w:t>
      </w:r>
      <w:proofErr w:type="gramStart"/>
      <w:r w:rsidRPr="00C46D70">
        <w:rPr>
          <w:rFonts w:ascii="Calibri" w:hAnsi="Calibri" w:cs="Calibri"/>
          <w:color w:val="000000" w:themeColor="text1"/>
          <w:sz w:val="22"/>
          <w:szCs w:val="22"/>
        </w:rPr>
        <w:t>dos fornecimento</w:t>
      </w:r>
      <w:proofErr w:type="gramEnd"/>
      <w:r w:rsidRPr="00C46D70">
        <w:rPr>
          <w:rFonts w:ascii="Calibri" w:hAnsi="Calibri" w:cs="Calibri"/>
          <w:color w:val="000000" w:themeColor="text1"/>
          <w:sz w:val="22"/>
          <w:szCs w:val="22"/>
        </w:rPr>
        <w:t>;</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Fiscalizar a execução do fornecimento quanto à qualidade desejada;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Comunicar à Contratada o descumprimento do contrato e indicar os procedimentos necessários ao seu correto cumprimento;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Solicitar à Administração a aplicação de penalidades pela inexecução dos serviços;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Fornecer atestados de capacidade técnica quando solicitado, desde que atendidas às obrigações contratuais;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Atestar as notas fiscais relativas à execução dos serviços para efeito de pagamentos; </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Recusar o objeto que for entregue fora das especificações contidas no Contrato ou que forem executados em quantidades divergentes daquelas constantes na ordem de serviços;</w:t>
      </w:r>
    </w:p>
    <w:p w:rsidR="002410BC" w:rsidRPr="00C46D70" w:rsidRDefault="002410BC" w:rsidP="00C46D70">
      <w:pPr>
        <w:pStyle w:val="Default"/>
        <w:numPr>
          <w:ilvl w:val="0"/>
          <w:numId w:val="11"/>
        </w:numPr>
        <w:tabs>
          <w:tab w:val="left" w:pos="284"/>
          <w:tab w:val="left" w:pos="709"/>
        </w:tabs>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 Solicitar à Contratada e a seu preposto todas as providências necessárias ao bom e fiel cumprimento das obrigações.</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b/>
          <w:bCs/>
          <w:color w:val="000000" w:themeColor="text1"/>
          <w:sz w:val="22"/>
          <w:szCs w:val="22"/>
        </w:rPr>
      </w:pPr>
      <w:r w:rsidRPr="00C46D70">
        <w:rPr>
          <w:rFonts w:ascii="Calibri" w:hAnsi="Calibri" w:cs="Calibri"/>
          <w:b/>
          <w:color w:val="000000" w:themeColor="text1"/>
          <w:sz w:val="22"/>
          <w:szCs w:val="22"/>
        </w:rPr>
        <w:t>DAS FORMAS DE MANUTENÇÃO DO EQUILÍBRIO ECONÔMICO-FINANCEIRO CONTRATUAL</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bCs/>
          <w:color w:val="000000" w:themeColor="text1"/>
          <w:sz w:val="22"/>
          <w:szCs w:val="22"/>
        </w:rPr>
        <w:t xml:space="preserve">Fica </w:t>
      </w:r>
      <w:r w:rsidRPr="00C46D70">
        <w:rPr>
          <w:rFonts w:ascii="Calibri" w:hAnsi="Calibri" w:cs="Calibri"/>
          <w:color w:val="000000" w:themeColor="text1"/>
          <w:sz w:val="22"/>
          <w:szCs w:val="22"/>
        </w:rPr>
        <w:t>proibido</w:t>
      </w:r>
      <w:r w:rsidRPr="00C46D70">
        <w:rPr>
          <w:rFonts w:ascii="Calibri" w:hAnsi="Calibri" w:cs="Calibri"/>
          <w:bCs/>
          <w:color w:val="000000" w:themeColor="text1"/>
          <w:sz w:val="22"/>
          <w:szCs w:val="22"/>
        </w:rPr>
        <w:t xml:space="preserve"> o reajuste do valor durante a vigência do contrato/ata.</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Após o período mencionado no “caput”, será admitido o reajuste, utilizando-se como base o IPCA (Índice de Preços ao Consumidor Amplo).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C46D70">
        <w:rPr>
          <w:rFonts w:ascii="Calibri" w:hAnsi="Calibri" w:cs="Calibri"/>
          <w:color w:val="000000" w:themeColor="text1"/>
          <w:sz w:val="22"/>
          <w:szCs w:val="22"/>
        </w:rPr>
        <w:t>arts</w:t>
      </w:r>
      <w:proofErr w:type="spellEnd"/>
      <w:r w:rsidRPr="00C46D70">
        <w:rPr>
          <w:rFonts w:ascii="Calibri" w:hAnsi="Calibri" w:cs="Calibri"/>
          <w:color w:val="000000" w:themeColor="text1"/>
          <w:sz w:val="22"/>
          <w:szCs w:val="22"/>
        </w:rPr>
        <w:t xml:space="preserve">. 57, §§ 1º e 2º, 65, II, “d” e § 6º, todos da Lei n.8666/93 e </w:t>
      </w:r>
      <w:proofErr w:type="spellStart"/>
      <w:r w:rsidRPr="00C46D70">
        <w:rPr>
          <w:rFonts w:ascii="Calibri" w:hAnsi="Calibri" w:cs="Calibri"/>
          <w:color w:val="000000" w:themeColor="text1"/>
          <w:sz w:val="22"/>
          <w:szCs w:val="22"/>
        </w:rPr>
        <w:t>arts</w:t>
      </w:r>
      <w:proofErr w:type="spellEnd"/>
      <w:r w:rsidRPr="00C46D70">
        <w:rPr>
          <w:rFonts w:ascii="Calibri" w:hAnsi="Calibri" w:cs="Calibri"/>
          <w:color w:val="000000" w:themeColor="text1"/>
          <w:sz w:val="22"/>
          <w:szCs w:val="22"/>
        </w:rPr>
        <w:t>. 17/19 do Decreto Municipal nº 7.496/2013.</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A revisão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rá incidir a partir da data em que for protocolado, com fundamento no item anterior, o pedido da Contratada.</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color w:val="000000" w:themeColor="text1"/>
          <w:sz w:val="22"/>
          <w:szCs w:val="22"/>
        </w:rPr>
      </w:pPr>
      <w:r w:rsidRPr="00C46D70">
        <w:rPr>
          <w:rFonts w:ascii="Calibri" w:hAnsi="Calibri" w:cs="Calibri"/>
          <w:b/>
          <w:color w:val="000000" w:themeColor="text1"/>
          <w:sz w:val="22"/>
          <w:szCs w:val="22"/>
        </w:rPr>
        <w:t>DA RESCISÃO</w:t>
      </w:r>
      <w:r w:rsidRPr="00C46D70">
        <w:rPr>
          <w:rFonts w:ascii="Calibri" w:hAnsi="Calibri" w:cs="Calibri"/>
          <w:color w:val="000000" w:themeColor="text1"/>
          <w:sz w:val="22"/>
          <w:szCs w:val="22"/>
        </w:rPr>
        <w:t>:</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Em conformidade com o que dispõe os </w:t>
      </w:r>
      <w:proofErr w:type="spellStart"/>
      <w:r w:rsidRPr="00C46D70">
        <w:rPr>
          <w:rFonts w:ascii="Calibri" w:hAnsi="Calibri" w:cs="Calibri"/>
          <w:color w:val="000000" w:themeColor="text1"/>
          <w:sz w:val="22"/>
          <w:szCs w:val="22"/>
        </w:rPr>
        <w:t>art.s</w:t>
      </w:r>
      <w:proofErr w:type="spellEnd"/>
      <w:r w:rsidRPr="00C46D70">
        <w:rPr>
          <w:rFonts w:ascii="Calibri" w:hAnsi="Calibri" w:cs="Calibri"/>
          <w:color w:val="000000" w:themeColor="text1"/>
          <w:sz w:val="22"/>
          <w:szCs w:val="22"/>
        </w:rPr>
        <w:t xml:space="preserve"> 77 a 80 da Lei Federal nº 8.666/93, qualquer das partes poderá </w:t>
      </w:r>
      <w:r w:rsidRPr="00C46D70">
        <w:rPr>
          <w:rFonts w:ascii="Calibri" w:hAnsi="Calibri" w:cs="Calibri"/>
          <w:bCs/>
          <w:color w:val="000000" w:themeColor="text1"/>
          <w:sz w:val="22"/>
          <w:szCs w:val="22"/>
        </w:rPr>
        <w:t>rescindir</w:t>
      </w:r>
      <w:r w:rsidRPr="00C46D70">
        <w:rPr>
          <w:rFonts w:ascii="Calibri" w:hAnsi="Calibri" w:cs="Calibri"/>
          <w:color w:val="000000" w:themeColor="text1"/>
          <w:sz w:val="22"/>
          <w:szCs w:val="22"/>
        </w:rPr>
        <w:t xml:space="preserve"> o contrato, a qualquer tempo,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Na </w:t>
      </w:r>
      <w:r w:rsidRPr="00C46D70">
        <w:rPr>
          <w:rFonts w:ascii="Calibri" w:hAnsi="Calibri" w:cs="Calibri"/>
          <w:bCs/>
          <w:color w:val="000000" w:themeColor="text1"/>
          <w:sz w:val="22"/>
          <w:szCs w:val="22"/>
        </w:rPr>
        <w:t>hipótese</w:t>
      </w:r>
      <w:r w:rsidRPr="00C46D70">
        <w:rPr>
          <w:rFonts w:ascii="Calibri" w:hAnsi="Calibri" w:cs="Calibri"/>
          <w:color w:val="000000" w:themeColor="text1"/>
          <w:sz w:val="22"/>
          <w:szCs w:val="22"/>
        </w:rPr>
        <w:t xml:space="preserve"> de ocorrer à rescisão administrativa, à Contratante são assegurados os direitos previstos no art. 80, inciso I a IV, parágrafos 1º ao 4º do aludido diploma legal.</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Na </w:t>
      </w:r>
      <w:r w:rsidRPr="00C46D70">
        <w:rPr>
          <w:rFonts w:ascii="Calibri" w:hAnsi="Calibri" w:cs="Calibri"/>
          <w:bCs/>
          <w:color w:val="000000" w:themeColor="text1"/>
          <w:sz w:val="22"/>
          <w:szCs w:val="22"/>
        </w:rPr>
        <w:t>hipótese</w:t>
      </w:r>
      <w:r w:rsidRPr="00C46D70">
        <w:rPr>
          <w:rFonts w:ascii="Calibri" w:hAnsi="Calibri" w:cs="Calibri"/>
          <w:color w:val="000000" w:themeColor="text1"/>
          <w:sz w:val="22"/>
          <w:szCs w:val="22"/>
        </w:rPr>
        <w:t xml:space="preserve"> de ocorrer rescisão administrativa, será obrigação do contratado o reconhecimento dos direitos da Administração previstos no art. 77 da Lei 8.666/93.</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lastRenderedPageBreak/>
        <w:t>A Administração poderá rescindir o Contrato nas hipóteses previstas nos art. 78 e 79 da Lei Federal nº. 8.666/1993 com as consequências indicadas no art. 80 da mesma lei, sem prejuízo das sanções previstas em lei e neste Termo de Referência.</w:t>
      </w:r>
    </w:p>
    <w:p w:rsidR="002410BC" w:rsidRPr="00C46D70" w:rsidRDefault="002410BC" w:rsidP="00C46D70">
      <w:pPr>
        <w:pStyle w:val="PargrafodaLista"/>
        <w:numPr>
          <w:ilvl w:val="0"/>
          <w:numId w:val="7"/>
        </w:numPr>
        <w:pBdr>
          <w:bottom w:val="single" w:sz="4" w:space="1" w:color="auto"/>
        </w:pBdr>
        <w:tabs>
          <w:tab w:val="left" w:pos="284"/>
        </w:tabs>
        <w:ind w:left="0" w:firstLine="0"/>
        <w:jc w:val="both"/>
        <w:rPr>
          <w:rFonts w:ascii="Calibri" w:hAnsi="Calibri" w:cs="Calibri"/>
          <w:b/>
          <w:color w:val="000000" w:themeColor="text1"/>
          <w:sz w:val="22"/>
          <w:szCs w:val="22"/>
        </w:rPr>
      </w:pPr>
      <w:r w:rsidRPr="00C46D70">
        <w:rPr>
          <w:rFonts w:ascii="Calibri" w:hAnsi="Calibri" w:cs="Calibri"/>
          <w:b/>
          <w:color w:val="000000" w:themeColor="text1"/>
          <w:sz w:val="22"/>
          <w:szCs w:val="22"/>
        </w:rPr>
        <w:t>DAS SANÇÕES</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hAnsi="Calibri" w:cs="Calibri"/>
          <w:b/>
          <w:color w:val="000000" w:themeColor="text1"/>
          <w:sz w:val="22"/>
          <w:szCs w:val="22"/>
        </w:rPr>
      </w:pPr>
      <w:r w:rsidRPr="00C46D70">
        <w:rPr>
          <w:rFonts w:ascii="Calibri" w:hAnsi="Calibri" w:cs="Calibri"/>
          <w:color w:val="000000" w:themeColor="text1"/>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Advertência formal: falhas ou irregularidades que não acarretem prejuízos à Administração;</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Pelo atraso na entrega do produto em relação ao prazo estipulado: 1% (um por cento) do valor do produto não entregue, por dia decorrido, até o limite de 10% (dez por cento);</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Pela recusa em efetuar o fornecimento e/ou pela não entrega do produto, caracterizada em dez dias após o vencimento do prazo de entrega estipulado: 10% (dez por cento) do valor do </w:t>
      </w:r>
      <w:r w:rsidR="00A31709">
        <w:rPr>
          <w:rFonts w:ascii="Calibri" w:hAnsi="Calibri" w:cs="Calibri"/>
          <w:color w:val="000000" w:themeColor="text1"/>
          <w:sz w:val="22"/>
          <w:szCs w:val="22"/>
        </w:rPr>
        <w:t>pedido</w:t>
      </w:r>
      <w:r w:rsidRPr="00C46D70">
        <w:rPr>
          <w:rFonts w:ascii="Calibri" w:hAnsi="Calibri" w:cs="Calibri"/>
          <w:color w:val="000000" w:themeColor="text1"/>
          <w:sz w:val="22"/>
          <w:szCs w:val="22"/>
        </w:rPr>
        <w:t>;</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Pelo não cumprimento de qualquer condição fixada neste Termo de Referência e não abrangida nas alíneas anteriores: 1% (um por cento) do valor contratado, para cada evento;</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Suspensão temporária, pelo período de até 02 (dois) anos, de participação em licitação e contratação com o Município de Maceió;</w:t>
      </w:r>
    </w:p>
    <w:p w:rsidR="002410BC" w:rsidRPr="00C46D70" w:rsidRDefault="002410BC" w:rsidP="00C46D70">
      <w:pPr>
        <w:pStyle w:val="PargrafodaLista"/>
        <w:numPr>
          <w:ilvl w:val="2"/>
          <w:numId w:val="7"/>
        </w:numPr>
        <w:autoSpaceDE w:val="0"/>
        <w:autoSpaceDN w:val="0"/>
        <w:adjustRightInd w:val="0"/>
        <w:ind w:left="709" w:hanging="709"/>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Declaração de inidoneidade, que o impede de participar de licitações, bem como de contratar com a Administração Pública pelo prazo de até cinco anos. </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Na </w:t>
      </w:r>
      <w:r w:rsidRPr="00C46D70">
        <w:rPr>
          <w:rFonts w:ascii="Calibri" w:hAnsi="Calibri" w:cs="Calibri"/>
          <w:color w:val="000000" w:themeColor="text1"/>
          <w:sz w:val="22"/>
          <w:szCs w:val="22"/>
        </w:rPr>
        <w:t>ocorrência</w:t>
      </w:r>
      <w:r w:rsidRPr="00C46D70">
        <w:rPr>
          <w:rFonts w:ascii="Calibri" w:eastAsia="Calibri" w:hAnsi="Calibri" w:cs="Calibri"/>
          <w:color w:val="000000" w:themeColor="text1"/>
          <w:sz w:val="22"/>
          <w:szCs w:val="22"/>
        </w:rPr>
        <w:t xml:space="preserve"> de falhas ou irregularidades diferentes daquelas indicadas no item anterior, a Administração poderá aplicar à futura Contratada quaisquer das sanções listadas no item 21.1, consideradas a natureza e a gravidade da infração cometida e sem prejuízo da responsabilidade civil e criminal que seus atos ensejarem.</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A critério da Contratante e nos termos do art. 87, § 2º, da Lei Federal nº 8.666/93, as sanções previstas </w:t>
      </w:r>
      <w:r w:rsidRPr="00C46D70">
        <w:rPr>
          <w:rFonts w:ascii="Calibri" w:hAnsi="Calibri" w:cs="Calibri"/>
          <w:color w:val="000000" w:themeColor="text1"/>
          <w:sz w:val="22"/>
          <w:szCs w:val="22"/>
        </w:rPr>
        <w:t>nas alíneas “f” e “g”</w:t>
      </w:r>
      <w:r w:rsidRPr="00C46D70">
        <w:rPr>
          <w:rFonts w:ascii="Calibri" w:eastAsia="Calibri" w:hAnsi="Calibri" w:cs="Calibri"/>
          <w:color w:val="000000" w:themeColor="text1"/>
          <w:sz w:val="22"/>
          <w:szCs w:val="22"/>
        </w:rPr>
        <w:t xml:space="preserve"> poderão ser aplicadas cumulativamente com quaisquer das multas previstas </w:t>
      </w:r>
      <w:r w:rsidRPr="00C46D70">
        <w:rPr>
          <w:rFonts w:ascii="Calibri" w:hAnsi="Calibri" w:cs="Calibri"/>
          <w:color w:val="000000" w:themeColor="text1"/>
          <w:sz w:val="22"/>
          <w:szCs w:val="22"/>
        </w:rPr>
        <w:t>nas alíneas “b” a “e”</w:t>
      </w:r>
      <w:r w:rsidRPr="00C46D70">
        <w:rPr>
          <w:rFonts w:ascii="Calibri" w:eastAsia="Calibri" w:hAnsi="Calibri" w:cs="Calibri"/>
          <w:color w:val="000000" w:themeColor="text1"/>
          <w:sz w:val="22"/>
          <w:szCs w:val="22"/>
        </w:rPr>
        <w:t>.</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As sanções fixadas serão aplicadas nos autos do processo de gestão do Contrato, no qual será assegurado à futura Contratada o contraditório e a ampla defesa.</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Decorridos 30 (trinta) dias de atraso injustificado na entrega dos produtos, a Nota de Empenho ou Contrato </w:t>
      </w:r>
      <w:r w:rsidR="00C915F8" w:rsidRPr="00C46D70">
        <w:rPr>
          <w:rFonts w:ascii="Calibri" w:eastAsia="Calibri" w:hAnsi="Calibri" w:cs="Calibri"/>
          <w:color w:val="000000" w:themeColor="text1"/>
          <w:sz w:val="22"/>
          <w:szCs w:val="22"/>
        </w:rPr>
        <w:t>deve</w:t>
      </w:r>
      <w:r w:rsidRPr="00C46D70">
        <w:rPr>
          <w:rFonts w:ascii="Calibri" w:eastAsia="Calibri" w:hAnsi="Calibri" w:cs="Calibri"/>
          <w:color w:val="000000" w:themeColor="text1"/>
          <w:sz w:val="22"/>
          <w:szCs w:val="22"/>
        </w:rPr>
        <w:t>rá ser cancelada ou rescindido, exceto se houver justificado interesse público em manter a avença, hipótese em que será aplicada multa.</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A suspensão e o impedimento são sanções administrativas que temporariamente obstam a participação em licitação e a contratação, sendo aplicadas nos seguintes prazos e hipóteses:</w:t>
      </w:r>
    </w:p>
    <w:p w:rsidR="002410BC" w:rsidRPr="00C46D70" w:rsidRDefault="002410BC" w:rsidP="00C46D70">
      <w:pPr>
        <w:pStyle w:val="PargrafodaLista"/>
        <w:numPr>
          <w:ilvl w:val="0"/>
          <w:numId w:val="12"/>
        </w:numPr>
        <w:autoSpaceDE w:val="0"/>
        <w:autoSpaceDN w:val="0"/>
        <w:adjustRightInd w:val="0"/>
        <w:ind w:left="709" w:hanging="709"/>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Por até 30 (trinta) dias, quando, vencido o prazo da Advertência, a Contratada permanecer inadimplente;</w:t>
      </w:r>
    </w:p>
    <w:p w:rsidR="002410BC" w:rsidRPr="00C46D70" w:rsidRDefault="002410BC" w:rsidP="00C46D70">
      <w:pPr>
        <w:pStyle w:val="PargrafodaLista"/>
        <w:numPr>
          <w:ilvl w:val="0"/>
          <w:numId w:val="12"/>
        </w:numPr>
        <w:autoSpaceDE w:val="0"/>
        <w:autoSpaceDN w:val="0"/>
        <w:adjustRightInd w:val="0"/>
        <w:ind w:left="709" w:hanging="709"/>
        <w:jc w:val="both"/>
        <w:rPr>
          <w:rFonts w:ascii="Calibri" w:eastAsia="Calibri" w:hAnsi="Calibri" w:cs="Calibri"/>
          <w:color w:val="000000" w:themeColor="text1"/>
          <w:sz w:val="22"/>
          <w:szCs w:val="22"/>
        </w:rPr>
      </w:pPr>
      <w:r w:rsidRPr="00C46D70">
        <w:rPr>
          <w:rFonts w:ascii="Calibri" w:hAnsi="Calibri" w:cs="Calibri"/>
          <w:color w:val="000000" w:themeColor="text1"/>
          <w:sz w:val="22"/>
          <w:szCs w:val="22"/>
        </w:rPr>
        <w:t>Por até01 (um) ano, quando a Contratada falhar ou fraudar na execução do Contrato, comportar-se de modo inidôneo, fizer declaração falsa ou cometer fraude fiscal; e</w:t>
      </w:r>
    </w:p>
    <w:p w:rsidR="002410BC" w:rsidRPr="00C46D70" w:rsidRDefault="002410BC" w:rsidP="00C46D70">
      <w:pPr>
        <w:pStyle w:val="PargrafodaLista"/>
        <w:numPr>
          <w:ilvl w:val="0"/>
          <w:numId w:val="12"/>
        </w:numPr>
        <w:tabs>
          <w:tab w:val="left" w:pos="1418"/>
        </w:tabs>
        <w:autoSpaceDE w:val="0"/>
        <w:autoSpaceDN w:val="0"/>
        <w:adjustRightInd w:val="0"/>
        <w:ind w:left="709" w:hanging="709"/>
        <w:jc w:val="both"/>
        <w:rPr>
          <w:rFonts w:ascii="Calibri" w:eastAsia="Calibri" w:hAnsi="Calibri" w:cs="Calibri"/>
          <w:color w:val="000000" w:themeColor="text1"/>
          <w:sz w:val="22"/>
          <w:szCs w:val="22"/>
        </w:rPr>
      </w:pPr>
      <w:r w:rsidRPr="00C46D70">
        <w:rPr>
          <w:rFonts w:ascii="Calibri" w:hAnsi="Calibri" w:cs="Calibri"/>
          <w:color w:val="000000" w:themeColor="text1"/>
          <w:sz w:val="22"/>
          <w:szCs w:val="22"/>
        </w:rPr>
        <w:lastRenderedPageBreak/>
        <w:t>Por até 02 (dois) anos, quando a Contratada:</w:t>
      </w:r>
    </w:p>
    <w:p w:rsidR="002410BC" w:rsidRPr="00C46D70" w:rsidRDefault="002410BC" w:rsidP="00C46D70">
      <w:pPr>
        <w:pStyle w:val="Default"/>
        <w:tabs>
          <w:tab w:val="left" w:pos="142"/>
          <w:tab w:val="left" w:pos="426"/>
        </w:tabs>
        <w:ind w:left="720"/>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c.1) Praticar atos ilegais ou imorais visando frustrar os objetivos da contratação; ou</w:t>
      </w:r>
    </w:p>
    <w:p w:rsidR="002410BC" w:rsidRPr="00C46D70" w:rsidRDefault="002410BC" w:rsidP="00C46D70">
      <w:pPr>
        <w:pStyle w:val="Default"/>
        <w:tabs>
          <w:tab w:val="left" w:pos="142"/>
          <w:tab w:val="left" w:pos="426"/>
        </w:tabs>
        <w:ind w:left="720"/>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c.2) For multada, e não efetuar o pagamento.</w:t>
      </w:r>
    </w:p>
    <w:p w:rsidR="002410BC" w:rsidRPr="00C46D70" w:rsidRDefault="002410BC" w:rsidP="00C46D70">
      <w:pPr>
        <w:pStyle w:val="PargrafodaLista"/>
        <w:ind w:left="0"/>
        <w:rPr>
          <w:rFonts w:ascii="Calibri" w:eastAsia="Times New Roman" w:hAnsi="Calibri" w:cs="Calibri"/>
          <w:color w:val="000000" w:themeColor="text1"/>
          <w:sz w:val="22"/>
          <w:szCs w:val="22"/>
        </w:rPr>
      </w:pP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 xml:space="preserve">O prazo previsto no item </w:t>
      </w:r>
      <w:r w:rsidRPr="00C46D70">
        <w:rPr>
          <w:rFonts w:ascii="Calibri" w:hAnsi="Calibri" w:cs="Calibri"/>
          <w:color w:val="000000" w:themeColor="text1"/>
          <w:sz w:val="22"/>
          <w:szCs w:val="22"/>
        </w:rPr>
        <w:t xml:space="preserve">21.8, alínea “c”, </w:t>
      </w:r>
      <w:r w:rsidRPr="00C46D70">
        <w:rPr>
          <w:rFonts w:ascii="Calibri" w:eastAsia="Calibri" w:hAnsi="Calibri" w:cs="Calibri"/>
          <w:color w:val="000000" w:themeColor="text1"/>
          <w:sz w:val="22"/>
          <w:szCs w:val="22"/>
        </w:rPr>
        <w:t>poderá ser aumentado em até 5 (cinco) anos.</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A declaração de inidoneidade para licitar ou contratar será aplicada à vista dos motivos informados na instrução processual, podendo a reabilitação ser requerida após 2 (dois) anos de sua aplicação.</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Calibri" w:hAnsi="Calibri" w:cs="Calibri"/>
          <w:color w:val="000000" w:themeColor="text1"/>
          <w:sz w:val="22"/>
          <w:szCs w:val="22"/>
        </w:rPr>
      </w:pPr>
      <w:r w:rsidRPr="00C46D70">
        <w:rPr>
          <w:rFonts w:ascii="Calibri" w:eastAsia="Calibri" w:hAnsi="Calibri" w:cs="Calibri"/>
          <w:color w:val="000000" w:themeColor="text1"/>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2410BC" w:rsidRPr="00C46D70" w:rsidRDefault="002410BC" w:rsidP="00C46D70">
      <w:pPr>
        <w:pStyle w:val="PargrafodaLista"/>
        <w:numPr>
          <w:ilvl w:val="1"/>
          <w:numId w:val="7"/>
        </w:numPr>
        <w:autoSpaceDE w:val="0"/>
        <w:autoSpaceDN w:val="0"/>
        <w:adjustRightInd w:val="0"/>
        <w:ind w:left="567" w:hanging="567"/>
        <w:jc w:val="both"/>
        <w:rPr>
          <w:rFonts w:ascii="Calibri" w:eastAsia="Times New Roman" w:hAnsi="Calibri" w:cs="Calibri"/>
          <w:bCs/>
          <w:color w:val="000000" w:themeColor="text1"/>
          <w:sz w:val="22"/>
          <w:szCs w:val="22"/>
        </w:rPr>
      </w:pPr>
      <w:r w:rsidRPr="00C46D70">
        <w:rPr>
          <w:rFonts w:ascii="Calibri" w:hAnsi="Calibri" w:cs="Calibri"/>
          <w:bCs/>
          <w:color w:val="000000" w:themeColor="text1"/>
          <w:sz w:val="22"/>
          <w:szCs w:val="22"/>
        </w:rPr>
        <w:t xml:space="preserve">As sanções </w:t>
      </w:r>
      <w:r w:rsidRPr="00C46D70">
        <w:rPr>
          <w:rFonts w:ascii="Calibri" w:eastAsia="Calibri" w:hAnsi="Calibri" w:cs="Calibri"/>
          <w:color w:val="000000" w:themeColor="text1"/>
          <w:sz w:val="22"/>
          <w:szCs w:val="22"/>
        </w:rPr>
        <w:t>administrativas</w:t>
      </w:r>
      <w:r w:rsidRPr="00C46D70">
        <w:rPr>
          <w:rFonts w:ascii="Calibri" w:hAnsi="Calibri" w:cs="Calibri"/>
          <w:bCs/>
          <w:color w:val="000000" w:themeColor="text1"/>
          <w:sz w:val="22"/>
          <w:szCs w:val="22"/>
        </w:rPr>
        <w:t xml:space="preserve"> serão registradas no SICAF. </w:t>
      </w:r>
    </w:p>
    <w:p w:rsidR="002410BC" w:rsidRPr="00C46D70" w:rsidRDefault="002410BC" w:rsidP="00C46D70">
      <w:pPr>
        <w:numPr>
          <w:ilvl w:val="0"/>
          <w:numId w:val="7"/>
        </w:numPr>
        <w:pBdr>
          <w:bottom w:val="single" w:sz="4" w:space="1" w:color="auto"/>
        </w:pBdr>
        <w:tabs>
          <w:tab w:val="left" w:pos="284"/>
        </w:tabs>
        <w:jc w:val="both"/>
        <w:rPr>
          <w:rFonts w:ascii="Calibri" w:hAnsi="Calibri" w:cs="Calibri"/>
          <w:b/>
          <w:bCs/>
          <w:color w:val="000000" w:themeColor="text1"/>
          <w:sz w:val="22"/>
          <w:szCs w:val="22"/>
        </w:rPr>
      </w:pPr>
      <w:r w:rsidRPr="00C46D70">
        <w:rPr>
          <w:rFonts w:ascii="Calibri" w:hAnsi="Calibri" w:cs="Calibri"/>
          <w:b/>
          <w:color w:val="000000" w:themeColor="text1"/>
          <w:sz w:val="22"/>
          <w:szCs w:val="22"/>
        </w:rPr>
        <w:t>DOS ACRÉSCIMOS OU SUPRESSÕES</w:t>
      </w:r>
    </w:p>
    <w:p w:rsidR="002410BC" w:rsidRPr="00C46D70" w:rsidRDefault="002410BC" w:rsidP="00C46D70">
      <w:pPr>
        <w:pStyle w:val="SemEspaamento"/>
        <w:numPr>
          <w:ilvl w:val="1"/>
          <w:numId w:val="7"/>
        </w:numPr>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A Administração poderá suprimir ou acrescer o objeto deste Contrato em até 25% (vinte e cinco por cento) do seu valor inicial atualizado, a seu critério exclusivo, de acordo com o disposto no art. 65, § 1º, da Lei Federal nº 8.666/1993.</w:t>
      </w:r>
    </w:p>
    <w:p w:rsidR="002410BC" w:rsidRPr="00C46D70" w:rsidRDefault="002410BC" w:rsidP="00C46D70">
      <w:pPr>
        <w:numPr>
          <w:ilvl w:val="0"/>
          <w:numId w:val="7"/>
        </w:numPr>
        <w:pBdr>
          <w:bottom w:val="single" w:sz="4" w:space="1" w:color="auto"/>
        </w:pBdr>
        <w:tabs>
          <w:tab w:val="left" w:pos="284"/>
        </w:tabs>
        <w:jc w:val="both"/>
        <w:rPr>
          <w:rFonts w:ascii="Calibri" w:hAnsi="Calibri" w:cs="Calibri"/>
          <w:b/>
          <w:bCs/>
          <w:color w:val="000000" w:themeColor="text1"/>
          <w:sz w:val="22"/>
          <w:szCs w:val="22"/>
        </w:rPr>
      </w:pPr>
      <w:r w:rsidRPr="00C46D70">
        <w:rPr>
          <w:rFonts w:ascii="Calibri" w:hAnsi="Calibri" w:cs="Calibri"/>
          <w:b/>
          <w:color w:val="000000" w:themeColor="text1"/>
          <w:sz w:val="22"/>
          <w:szCs w:val="22"/>
        </w:rPr>
        <w:t>DISPOSIÇÕES GERAIS/INFORMAÇÕES COMPLEMENTARES</w:t>
      </w:r>
    </w:p>
    <w:p w:rsidR="002410BC" w:rsidRPr="00C46D70" w:rsidRDefault="002410BC" w:rsidP="00C46D70">
      <w:pPr>
        <w:pStyle w:val="SemEspaamento"/>
        <w:numPr>
          <w:ilvl w:val="1"/>
          <w:numId w:val="7"/>
        </w:numPr>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O Setor Técnico competente auxiliará o pregoeiro nos casos de pedidos de esclarecimentos, impugnações e análise de propostas.</w:t>
      </w:r>
    </w:p>
    <w:p w:rsidR="002410BC" w:rsidRPr="00C46D70" w:rsidRDefault="002410BC" w:rsidP="00C46D70">
      <w:pPr>
        <w:pStyle w:val="SemEspaamento"/>
        <w:numPr>
          <w:ilvl w:val="1"/>
          <w:numId w:val="7"/>
        </w:numPr>
        <w:ind w:left="567" w:hanging="567"/>
        <w:jc w:val="both"/>
        <w:rPr>
          <w:rFonts w:ascii="Calibri" w:hAnsi="Calibri" w:cs="Calibri"/>
          <w:color w:val="000000" w:themeColor="text1"/>
          <w:sz w:val="22"/>
          <w:szCs w:val="22"/>
        </w:rPr>
      </w:pPr>
      <w:r w:rsidRPr="00C46D70">
        <w:rPr>
          <w:rFonts w:ascii="Calibri" w:hAnsi="Calibri" w:cs="Calibri"/>
          <w:color w:val="000000" w:themeColor="text1"/>
          <w:sz w:val="22"/>
          <w:szCs w:val="22"/>
        </w:rPr>
        <w:t xml:space="preserve">Eventuais pedidos de informações/esclarecimentos </w:t>
      </w:r>
      <w:r w:rsidR="00C915F8" w:rsidRPr="00C46D70">
        <w:rPr>
          <w:rFonts w:ascii="Calibri" w:hAnsi="Calibri" w:cs="Calibri"/>
          <w:color w:val="000000" w:themeColor="text1"/>
          <w:sz w:val="22"/>
          <w:szCs w:val="22"/>
        </w:rPr>
        <w:t>deve</w:t>
      </w:r>
      <w:r w:rsidRPr="00C46D70">
        <w:rPr>
          <w:rFonts w:ascii="Calibri" w:hAnsi="Calibri" w:cs="Calibri"/>
          <w:color w:val="000000" w:themeColor="text1"/>
          <w:sz w:val="22"/>
          <w:szCs w:val="22"/>
        </w:rPr>
        <w:t>rão ser encaminhados a Agência Municipal de Regulação de Serviços Delegados - ARSER, através do e-mail: gerencia.planejamento@arser.maceio.al.gov.br, telefone para contato (82) 3315-3713/3714/3715.</w:t>
      </w:r>
    </w:p>
    <w:p w:rsidR="002410BC" w:rsidRPr="00C46D70" w:rsidRDefault="002410BC" w:rsidP="002410BC">
      <w:pPr>
        <w:tabs>
          <w:tab w:val="left" w:pos="284"/>
        </w:tabs>
        <w:jc w:val="center"/>
        <w:rPr>
          <w:rFonts w:ascii="Calibri" w:hAnsi="Calibri" w:cs="Calibri"/>
          <w:sz w:val="22"/>
          <w:szCs w:val="22"/>
        </w:rPr>
      </w:pPr>
    </w:p>
    <w:p w:rsidR="004B1B5A" w:rsidRPr="00C46D70" w:rsidRDefault="004B1B5A" w:rsidP="004B1B5A">
      <w:pPr>
        <w:tabs>
          <w:tab w:val="left" w:pos="284"/>
        </w:tabs>
        <w:jc w:val="center"/>
        <w:rPr>
          <w:rFonts w:ascii="Calibri" w:hAnsi="Calibri" w:cs="Calibri"/>
          <w:sz w:val="22"/>
          <w:szCs w:val="22"/>
        </w:rPr>
      </w:pPr>
      <w:r w:rsidRPr="00C46D70">
        <w:rPr>
          <w:rFonts w:ascii="Calibri" w:hAnsi="Calibri" w:cs="Calibri"/>
          <w:sz w:val="22"/>
          <w:szCs w:val="22"/>
        </w:rPr>
        <w:t xml:space="preserve">Maceió, </w:t>
      </w:r>
      <w:r w:rsidR="007844EC">
        <w:rPr>
          <w:rFonts w:ascii="Calibri" w:hAnsi="Calibri" w:cs="Calibri"/>
          <w:sz w:val="22"/>
          <w:szCs w:val="22"/>
        </w:rPr>
        <w:t>05 de março de 2020</w:t>
      </w:r>
    </w:p>
    <w:p w:rsidR="004B1B5A" w:rsidRPr="00C46D70" w:rsidRDefault="004B1B5A" w:rsidP="004B1B5A">
      <w:pPr>
        <w:tabs>
          <w:tab w:val="left" w:pos="284"/>
        </w:tabs>
        <w:jc w:val="center"/>
        <w:rPr>
          <w:rFonts w:ascii="Calibri" w:hAnsi="Calibri" w:cs="Calibri"/>
          <w:sz w:val="22"/>
          <w:szCs w:val="22"/>
        </w:rPr>
      </w:pPr>
    </w:p>
    <w:p w:rsidR="004B1B5A" w:rsidRPr="00C46D70" w:rsidRDefault="004B1B5A" w:rsidP="004B1B5A">
      <w:pPr>
        <w:tabs>
          <w:tab w:val="left" w:pos="5510"/>
        </w:tabs>
        <w:ind w:left="284"/>
        <w:rPr>
          <w:rFonts w:ascii="Calibri" w:hAnsi="Calibri" w:cs="Calibri"/>
          <w:sz w:val="22"/>
          <w:szCs w:val="22"/>
        </w:rPr>
      </w:pPr>
      <w:r w:rsidRPr="00C46D70">
        <w:rPr>
          <w:rFonts w:ascii="Calibri" w:hAnsi="Calibri" w:cs="Calibri"/>
          <w:sz w:val="22"/>
          <w:szCs w:val="22"/>
        </w:rPr>
        <w:tab/>
      </w:r>
    </w:p>
    <w:p w:rsidR="004B1B5A" w:rsidRPr="00C46D70" w:rsidRDefault="007844EC" w:rsidP="004B1B5A">
      <w:pPr>
        <w:jc w:val="center"/>
        <w:rPr>
          <w:rFonts w:ascii="Calibri" w:hAnsi="Calibri" w:cs="Calibri"/>
          <w:sz w:val="22"/>
          <w:szCs w:val="22"/>
        </w:rPr>
      </w:pPr>
      <w:r>
        <w:rPr>
          <w:rFonts w:ascii="Calibri" w:hAnsi="Calibri" w:cs="Calibri"/>
          <w:sz w:val="22"/>
          <w:szCs w:val="22"/>
        </w:rPr>
        <w:t>Diego Passos Lima</w:t>
      </w:r>
    </w:p>
    <w:p w:rsidR="004B1B5A" w:rsidRPr="00C46D70" w:rsidRDefault="007844EC" w:rsidP="004B1B5A">
      <w:pPr>
        <w:jc w:val="center"/>
        <w:rPr>
          <w:rFonts w:ascii="Calibri" w:hAnsi="Calibri" w:cs="Calibri"/>
          <w:sz w:val="22"/>
          <w:szCs w:val="22"/>
        </w:rPr>
      </w:pPr>
      <w:r>
        <w:rPr>
          <w:rFonts w:ascii="Calibri" w:hAnsi="Calibri" w:cs="Calibri"/>
          <w:sz w:val="22"/>
          <w:szCs w:val="22"/>
        </w:rPr>
        <w:t>Gerência</w:t>
      </w:r>
      <w:r w:rsidR="004B1B5A" w:rsidRPr="00C46D70">
        <w:rPr>
          <w:rFonts w:ascii="Calibri" w:hAnsi="Calibri" w:cs="Calibri"/>
          <w:sz w:val="22"/>
          <w:szCs w:val="22"/>
        </w:rPr>
        <w:t xml:space="preserve"> de Planejamento e Contratações</w:t>
      </w:r>
    </w:p>
    <w:p w:rsidR="004B1B5A" w:rsidRPr="00C46D70" w:rsidRDefault="004B1B5A" w:rsidP="004B1B5A">
      <w:pPr>
        <w:jc w:val="center"/>
        <w:rPr>
          <w:rFonts w:ascii="Calibri" w:hAnsi="Calibri" w:cs="Calibri"/>
          <w:sz w:val="22"/>
          <w:szCs w:val="22"/>
        </w:rPr>
      </w:pPr>
    </w:p>
    <w:p w:rsidR="004B1B5A" w:rsidRPr="00C46D70" w:rsidRDefault="004B1B5A"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Pr="00C46D70" w:rsidRDefault="00B06369" w:rsidP="004B1B5A">
      <w:pPr>
        <w:jc w:val="center"/>
        <w:rPr>
          <w:rFonts w:ascii="Calibri" w:hAnsi="Calibri" w:cs="Calibri"/>
          <w:b/>
          <w:sz w:val="22"/>
          <w:szCs w:val="22"/>
        </w:rPr>
      </w:pPr>
    </w:p>
    <w:p w:rsidR="00B06369" w:rsidRDefault="00B06369" w:rsidP="004B1B5A">
      <w:pPr>
        <w:jc w:val="center"/>
        <w:rPr>
          <w:rFonts w:ascii="Calibri" w:hAnsi="Calibri" w:cs="Calibri"/>
          <w:b/>
          <w:sz w:val="22"/>
          <w:szCs w:val="22"/>
        </w:rPr>
      </w:pPr>
    </w:p>
    <w:p w:rsidR="00C46D70" w:rsidRDefault="00C46D70" w:rsidP="004B1B5A">
      <w:pPr>
        <w:jc w:val="center"/>
        <w:rPr>
          <w:rFonts w:ascii="Calibri" w:hAnsi="Calibri" w:cs="Calibri"/>
          <w:b/>
          <w:sz w:val="22"/>
          <w:szCs w:val="22"/>
        </w:rPr>
      </w:pPr>
    </w:p>
    <w:p w:rsidR="00C46D70" w:rsidRDefault="00C46D70" w:rsidP="004B1B5A">
      <w:pPr>
        <w:jc w:val="center"/>
        <w:rPr>
          <w:rFonts w:ascii="Calibri" w:hAnsi="Calibri" w:cs="Calibri"/>
          <w:b/>
          <w:sz w:val="22"/>
          <w:szCs w:val="22"/>
        </w:rPr>
      </w:pPr>
    </w:p>
    <w:p w:rsidR="00C46D70" w:rsidRDefault="00C46D70" w:rsidP="004B1B5A">
      <w:pPr>
        <w:jc w:val="center"/>
        <w:rPr>
          <w:rFonts w:ascii="Calibri" w:hAnsi="Calibri" w:cs="Calibri"/>
          <w:b/>
          <w:sz w:val="22"/>
          <w:szCs w:val="22"/>
        </w:rPr>
      </w:pPr>
    </w:p>
    <w:p w:rsidR="00C46D70" w:rsidRDefault="00C46D70" w:rsidP="004B1B5A">
      <w:pPr>
        <w:jc w:val="center"/>
        <w:rPr>
          <w:rFonts w:ascii="Calibri" w:hAnsi="Calibri" w:cs="Calibri"/>
          <w:b/>
          <w:sz w:val="22"/>
          <w:szCs w:val="22"/>
        </w:rPr>
      </w:pPr>
    </w:p>
    <w:p w:rsidR="00C46D70" w:rsidRPr="00C46D70" w:rsidRDefault="00C46D70" w:rsidP="004B1B5A">
      <w:pPr>
        <w:jc w:val="center"/>
        <w:rPr>
          <w:rFonts w:ascii="Calibri" w:hAnsi="Calibri" w:cs="Calibri"/>
          <w:b/>
          <w:sz w:val="22"/>
          <w:szCs w:val="22"/>
        </w:rPr>
      </w:pPr>
    </w:p>
    <w:p w:rsidR="004B1B5A" w:rsidRPr="00C46D70" w:rsidRDefault="004B1B5A" w:rsidP="004B1B5A">
      <w:pPr>
        <w:jc w:val="center"/>
        <w:rPr>
          <w:rFonts w:ascii="Calibri" w:hAnsi="Calibri" w:cs="Calibri"/>
          <w:b/>
          <w:sz w:val="22"/>
          <w:szCs w:val="22"/>
        </w:rPr>
      </w:pPr>
      <w:r w:rsidRPr="00C46D70">
        <w:rPr>
          <w:rFonts w:ascii="Calibri" w:hAnsi="Calibri" w:cs="Calibri"/>
          <w:b/>
          <w:sz w:val="22"/>
          <w:szCs w:val="22"/>
        </w:rPr>
        <w:lastRenderedPageBreak/>
        <w:t>ANEXO A</w:t>
      </w:r>
    </w:p>
    <w:p w:rsidR="004B1B5A" w:rsidRPr="00C46D70" w:rsidRDefault="004B1B5A" w:rsidP="00C0206B">
      <w:pPr>
        <w:spacing w:before="120"/>
        <w:jc w:val="both"/>
        <w:rPr>
          <w:rFonts w:ascii="Calibri" w:hAnsi="Calibri" w:cs="Calibri"/>
          <w:sz w:val="22"/>
          <w:szCs w:val="22"/>
        </w:rPr>
      </w:pPr>
      <w:r w:rsidRPr="00C46D70">
        <w:rPr>
          <w:rFonts w:ascii="Calibri" w:hAnsi="Calibri" w:cs="Calibri"/>
          <w:b/>
          <w:sz w:val="22"/>
          <w:szCs w:val="22"/>
        </w:rPr>
        <w:t>DO OBJETO</w:t>
      </w:r>
      <w:r w:rsidR="00C0206B" w:rsidRPr="00C46D70">
        <w:rPr>
          <w:rFonts w:ascii="Calibri" w:hAnsi="Calibri" w:cs="Calibri"/>
          <w:b/>
          <w:sz w:val="22"/>
          <w:szCs w:val="22"/>
        </w:rPr>
        <w:t xml:space="preserve">: </w:t>
      </w:r>
      <w:r w:rsidRPr="00C46D70">
        <w:rPr>
          <w:rFonts w:ascii="Calibri" w:hAnsi="Calibri" w:cs="Calibri"/>
          <w:sz w:val="22"/>
          <w:szCs w:val="22"/>
        </w:rPr>
        <w:t xml:space="preserve">Registro de Preços </w:t>
      </w:r>
      <w:r w:rsidRPr="00C46D70">
        <w:rPr>
          <w:rFonts w:ascii="Calibri" w:eastAsiaTheme="minorHAnsi" w:hAnsi="Calibri" w:cs="Calibri"/>
          <w:color w:val="000000"/>
          <w:sz w:val="22"/>
          <w:szCs w:val="22"/>
          <w:lang w:eastAsia="en-US"/>
        </w:rPr>
        <w:t xml:space="preserve">para eventual aquisição de mobiliários diversos (mesas, armários, cadeiras, poltronas, divisórias tipo biombo, sofás, longarinas, assentos em geral) </w:t>
      </w:r>
      <w:r w:rsidRPr="00C46D70">
        <w:rPr>
          <w:rFonts w:ascii="Calibri" w:hAnsi="Calibri" w:cs="Calibri"/>
          <w:sz w:val="22"/>
          <w:szCs w:val="22"/>
        </w:rPr>
        <w:t>nas especificações e quantidades constantes deste Termo de Referência.</w:t>
      </w:r>
    </w:p>
    <w:tbl>
      <w:tblPr>
        <w:tblStyle w:val="Tabelacomgrade"/>
        <w:tblW w:w="8755" w:type="dxa"/>
        <w:tblLayout w:type="fixed"/>
        <w:tblLook w:val="04A0" w:firstRow="1" w:lastRow="0" w:firstColumn="1" w:lastColumn="0" w:noHBand="0" w:noVBand="1"/>
      </w:tblPr>
      <w:tblGrid>
        <w:gridCol w:w="817"/>
        <w:gridCol w:w="4707"/>
        <w:gridCol w:w="2268"/>
        <w:gridCol w:w="963"/>
      </w:tblGrid>
      <w:tr w:rsidR="00A31709" w:rsidRPr="002E59F2" w:rsidTr="00A31709">
        <w:tc>
          <w:tcPr>
            <w:tcW w:w="8755" w:type="dxa"/>
            <w:gridSpan w:val="4"/>
            <w:shd w:val="clear" w:color="auto" w:fill="D9D9D9" w:themeFill="background1" w:themeFillShade="D9"/>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DESCRIÇÃO</w:t>
            </w: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GRUPO 01</w:t>
            </w:r>
          </w:p>
        </w:tc>
        <w:tc>
          <w:tcPr>
            <w:tcW w:w="2268" w:type="dxa"/>
            <w:shd w:val="clear" w:color="auto" w:fill="D9D9D9" w:themeFill="background1" w:themeFillShade="D9"/>
          </w:tcPr>
          <w:p w:rsidR="00A31709" w:rsidRPr="002E59F2" w:rsidRDefault="00A31709" w:rsidP="00A31709">
            <w:pPr>
              <w:rPr>
                <w:rFonts w:asciiTheme="minorHAnsi" w:hAnsiTheme="minorHAnsi" w:cs="Arial"/>
                <w:b/>
                <w:sz w:val="20"/>
                <w:szCs w:val="20"/>
              </w:rPr>
            </w:pPr>
            <w:r w:rsidRPr="002E59F2">
              <w:rPr>
                <w:rFonts w:asciiTheme="minorHAnsi" w:hAnsiTheme="minorHAnsi" w:cs="Arial"/>
                <w:b/>
                <w:sz w:val="20"/>
                <w:szCs w:val="20"/>
              </w:rPr>
              <w:t>Destinação</w:t>
            </w:r>
          </w:p>
        </w:tc>
        <w:tc>
          <w:tcPr>
            <w:tcW w:w="963" w:type="dxa"/>
            <w:shd w:val="clear" w:color="auto" w:fill="D9D9D9" w:themeFill="background1" w:themeFillShade="D9"/>
          </w:tcPr>
          <w:p w:rsidR="00A31709" w:rsidRPr="002E59F2" w:rsidRDefault="00A31709" w:rsidP="00A31709">
            <w:pPr>
              <w:rPr>
                <w:rFonts w:asciiTheme="minorHAnsi" w:hAnsiTheme="minorHAnsi" w:cs="Arial"/>
                <w:b/>
                <w:sz w:val="20"/>
                <w:szCs w:val="20"/>
              </w:rPr>
            </w:pPr>
            <w:r w:rsidRPr="002E59F2">
              <w:rPr>
                <w:rFonts w:asciiTheme="minorHAnsi" w:hAnsiTheme="minorHAnsi" w:cs="Arial"/>
                <w:b/>
                <w:sz w:val="20"/>
                <w:szCs w:val="20"/>
              </w:rPr>
              <w:t>Quant.</w:t>
            </w: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01</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Armário alto 02 portas medindo: 800.500.1600mm</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02</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Armário super alto com 2 portas medindo: 800.500.2000mm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03</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Armário baixo com 2 portas medindo: 800.500.740mm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04</w:t>
            </w:r>
          </w:p>
        </w:tc>
        <w:tc>
          <w:tcPr>
            <w:tcW w:w="4707"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Suporte deslizante pasta </w:t>
            </w:r>
            <w:proofErr w:type="gramStart"/>
            <w:r w:rsidRPr="002E59F2">
              <w:rPr>
                <w:rFonts w:asciiTheme="minorHAnsi" w:hAnsiTheme="minorHAnsi" w:cs="Arial"/>
                <w:sz w:val="20"/>
                <w:szCs w:val="20"/>
              </w:rPr>
              <w:t>suspensa</w:t>
            </w:r>
            <w:r>
              <w:rPr>
                <w:rFonts w:asciiTheme="minorHAnsi" w:hAnsiTheme="minorHAnsi" w:cs="Arial"/>
                <w:sz w:val="20"/>
                <w:szCs w:val="20"/>
              </w:rPr>
              <w:t>(</w:t>
            </w:r>
            <w:proofErr w:type="gramEnd"/>
            <w:r w:rsidRPr="002E59F2">
              <w:rPr>
                <w:rFonts w:asciiTheme="minorHAnsi" w:hAnsiTheme="minorHAnsi" w:cs="Arial"/>
                <w:sz w:val="20"/>
                <w:szCs w:val="20"/>
              </w:rPr>
              <w:t xml:space="preserve">vão de 800mm) Medindo Med.: 760.410.80mm </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pPr>
          </w:p>
        </w:tc>
      </w:tr>
      <w:tr w:rsidR="00A31709" w:rsidRPr="002E59F2" w:rsidTr="00A31709">
        <w:tc>
          <w:tcPr>
            <w:tcW w:w="817"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GRUPO 02</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05</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Balcão de atendimento reto medindo: 1200.700/1100/740mm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03</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06</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de trabalho em “L” medindo: 1400.1400.740mm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07</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de trabalho em “L” medindo: 1600.1600.740mm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08</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Gaveteiro volante 2 gavetas + 1 gavetão medindo: 460.500.690mm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09</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Gaveteiro volante 4 gavetas medindo: 460.500.690mm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10</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Gaveteiro suspenso 02 gavetas medindo: </w:t>
            </w:r>
            <w:r>
              <w:rPr>
                <w:rFonts w:asciiTheme="minorHAnsi" w:hAnsiTheme="minorHAnsi" w:cs="Arial"/>
                <w:sz w:val="20"/>
                <w:szCs w:val="20"/>
              </w:rPr>
              <w:t>385</w:t>
            </w:r>
            <w:r w:rsidRPr="002E59F2">
              <w:rPr>
                <w:rFonts w:asciiTheme="minorHAnsi" w:hAnsiTheme="minorHAnsi" w:cs="Arial"/>
                <w:sz w:val="20"/>
                <w:szCs w:val="20"/>
              </w:rPr>
              <w:t>.</w:t>
            </w:r>
            <w:r>
              <w:rPr>
                <w:rFonts w:asciiTheme="minorHAnsi" w:hAnsiTheme="minorHAnsi" w:cs="Arial"/>
                <w:sz w:val="20"/>
                <w:szCs w:val="20"/>
              </w:rPr>
              <w:t>385</w:t>
            </w:r>
            <w:r w:rsidRPr="002E59F2">
              <w:rPr>
                <w:rFonts w:asciiTheme="minorHAnsi" w:hAnsiTheme="minorHAnsi" w:cs="Arial"/>
                <w:sz w:val="20"/>
                <w:szCs w:val="20"/>
              </w:rPr>
              <w:t>.</w:t>
            </w:r>
            <w:r>
              <w:rPr>
                <w:rFonts w:asciiTheme="minorHAnsi" w:hAnsiTheme="minorHAnsi" w:cs="Arial"/>
                <w:sz w:val="20"/>
                <w:szCs w:val="20"/>
              </w:rPr>
              <w:t>300</w:t>
            </w:r>
            <w:r w:rsidRPr="002E59F2">
              <w:rPr>
                <w:rFonts w:asciiTheme="minorHAnsi" w:hAnsiTheme="minorHAnsi" w:cs="Arial"/>
                <w:sz w:val="20"/>
                <w:szCs w:val="20"/>
              </w:rPr>
              <w:t>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11</w:t>
            </w:r>
          </w:p>
        </w:tc>
        <w:tc>
          <w:tcPr>
            <w:tcW w:w="4707" w:type="dxa"/>
            <w:shd w:val="clear" w:color="auto" w:fill="auto"/>
            <w:vAlign w:val="center"/>
          </w:tcPr>
          <w:p w:rsidR="00A31709" w:rsidRPr="005F6A1B" w:rsidRDefault="00A31709" w:rsidP="00A31709">
            <w:pPr>
              <w:rPr>
                <w:rFonts w:asciiTheme="minorHAnsi" w:hAnsiTheme="minorHAnsi" w:cs="Arial"/>
                <w:sz w:val="20"/>
                <w:szCs w:val="20"/>
              </w:rPr>
            </w:pPr>
            <w:r w:rsidRPr="005F6A1B">
              <w:rPr>
                <w:rFonts w:asciiTheme="minorHAnsi" w:hAnsiTheme="minorHAnsi" w:cs="Arial"/>
                <w:sz w:val="20"/>
                <w:szCs w:val="20"/>
              </w:rPr>
              <w:t>Mesa linear sem gavetas com calha de fiação medindo: 800.600.740mm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12</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linear sem gavetas com calha de fiação medindo: 1200.600.740mm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13</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linear sem gavetas com calha de fiação medindo: 1400.600.740mm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14</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linear sem gavetas com calha de fiação medindo: 1600.600.740mm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04</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15</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de reunião redonda medindo: 1200.1200.740mm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0</w:t>
            </w:r>
            <w:r>
              <w:rPr>
                <w:rFonts w:asciiTheme="minorHAnsi" w:hAnsiTheme="minorHAnsi" w:cs="Arial"/>
                <w:b/>
                <w:sz w:val="20"/>
                <w:szCs w:val="20"/>
              </w:rPr>
              <w:t>5</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w:t>
            </w:r>
            <w:r>
              <w:rPr>
                <w:rFonts w:asciiTheme="minorHAnsi" w:hAnsiTheme="minorHAnsi" w:cs="Arial"/>
                <w:sz w:val="20"/>
                <w:szCs w:val="20"/>
              </w:rPr>
              <w:t>6</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Mesa de reunião retangular com caixa de tomada </w:t>
            </w:r>
            <w:proofErr w:type="spellStart"/>
            <w:r w:rsidRPr="002E59F2">
              <w:rPr>
                <w:rFonts w:asciiTheme="minorHAnsi" w:hAnsiTheme="minorHAnsi" w:cs="Arial"/>
                <w:sz w:val="20"/>
                <w:szCs w:val="20"/>
              </w:rPr>
              <w:t>med</w:t>
            </w:r>
            <w:proofErr w:type="spellEnd"/>
            <w:r w:rsidRPr="002E59F2">
              <w:rPr>
                <w:rFonts w:asciiTheme="minorHAnsi" w:hAnsiTheme="minorHAnsi" w:cs="Arial"/>
                <w:sz w:val="20"/>
                <w:szCs w:val="20"/>
              </w:rPr>
              <w:t>:  2400.1200.740mm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0</w:t>
            </w:r>
            <w:r>
              <w:rPr>
                <w:rFonts w:asciiTheme="minorHAnsi" w:hAnsiTheme="minorHAnsi" w:cs="Arial"/>
                <w:b/>
                <w:sz w:val="20"/>
                <w:szCs w:val="20"/>
              </w:rPr>
              <w:t>6</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w:t>
            </w:r>
            <w:r>
              <w:rPr>
                <w:rFonts w:asciiTheme="minorHAnsi" w:hAnsiTheme="minorHAnsi" w:cs="Arial"/>
                <w:sz w:val="20"/>
                <w:szCs w:val="20"/>
              </w:rPr>
              <w:t>7</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Mesa de reunião retangular com caixa de tomada </w:t>
            </w:r>
            <w:proofErr w:type="spellStart"/>
            <w:r w:rsidRPr="002E59F2">
              <w:rPr>
                <w:rFonts w:asciiTheme="minorHAnsi" w:hAnsiTheme="minorHAnsi" w:cs="Arial"/>
                <w:sz w:val="20"/>
                <w:szCs w:val="20"/>
              </w:rPr>
              <w:t>med</w:t>
            </w:r>
            <w:proofErr w:type="spellEnd"/>
            <w:r w:rsidRPr="002E59F2">
              <w:rPr>
                <w:rFonts w:asciiTheme="minorHAnsi" w:hAnsiTheme="minorHAnsi" w:cs="Arial"/>
                <w:sz w:val="20"/>
                <w:szCs w:val="20"/>
              </w:rPr>
              <w:t>:  2700.1200.740mm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0</w:t>
            </w:r>
            <w:r>
              <w:rPr>
                <w:rFonts w:asciiTheme="minorHAnsi" w:hAnsiTheme="minorHAnsi" w:cs="Arial"/>
                <w:b/>
                <w:sz w:val="20"/>
                <w:szCs w:val="20"/>
              </w:rPr>
              <w:t>7</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1</w:t>
            </w:r>
            <w:r>
              <w:rPr>
                <w:rFonts w:asciiTheme="minorHAnsi" w:hAnsiTheme="minorHAnsi" w:cs="Arial"/>
                <w:sz w:val="20"/>
                <w:szCs w:val="20"/>
              </w:rPr>
              <w:t>8</w:t>
            </w:r>
          </w:p>
        </w:tc>
        <w:tc>
          <w:tcPr>
            <w:tcW w:w="4707" w:type="dxa"/>
            <w:shd w:val="clear" w:color="auto" w:fill="auto"/>
            <w:vAlign w:val="center"/>
          </w:tcPr>
          <w:p w:rsidR="00A31709" w:rsidRPr="002E59F2" w:rsidRDefault="00A31709" w:rsidP="00A31709">
            <w:pPr>
              <w:jc w:val="both"/>
              <w:rPr>
                <w:rFonts w:asciiTheme="minorHAnsi" w:hAnsiTheme="minorHAnsi" w:cs="Arial"/>
                <w:sz w:val="20"/>
                <w:szCs w:val="20"/>
              </w:rPr>
            </w:pPr>
            <w:r w:rsidRPr="002E59F2">
              <w:rPr>
                <w:rFonts w:asciiTheme="minorHAnsi" w:hAnsiTheme="minorHAnsi" w:cs="Arial"/>
                <w:sz w:val="20"/>
                <w:szCs w:val="20"/>
              </w:rPr>
              <w:t>Painel placa cega em MDP medindo: 700x75x1300mm</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19</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0C0691">
              <w:rPr>
                <w:rFonts w:asciiTheme="minorHAnsi" w:hAnsiTheme="minorHAnsi" w:cstheme="minorHAnsi"/>
                <w:color w:val="000000"/>
                <w:sz w:val="20"/>
                <w:szCs w:val="20"/>
              </w:rPr>
              <w:t>Perfil de acabamento vertical para divisórias aprox. 8.70.1300mm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2</w:t>
            </w:r>
            <w:r>
              <w:rPr>
                <w:rFonts w:asciiTheme="minorHAnsi" w:hAnsiTheme="minorHAnsi" w:cs="Arial"/>
                <w:sz w:val="20"/>
                <w:szCs w:val="20"/>
              </w:rPr>
              <w:t>0</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Divisória MDP tipo biombo medindo: 1400.400.25mm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2</w:t>
            </w:r>
            <w:r>
              <w:rPr>
                <w:rFonts w:asciiTheme="minorHAnsi" w:hAnsiTheme="minorHAnsi" w:cs="Arial"/>
                <w:sz w:val="20"/>
                <w:szCs w:val="20"/>
              </w:rPr>
              <w:t>1</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Divisória MDP tipo biombo medindo: 1600.400.25mm</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Pr="002E59F2" w:rsidRDefault="00A31709" w:rsidP="00A31709">
            <w:pPr>
              <w:jc w:val="center"/>
            </w:pPr>
            <w:r w:rsidRPr="002E59F2">
              <w:rPr>
                <w:rFonts w:asciiTheme="minorHAnsi" w:hAnsiTheme="minorHAnsi" w:cs="Arial"/>
                <w:sz w:val="20"/>
                <w:szCs w:val="20"/>
              </w:rPr>
              <w:t>2</w:t>
            </w:r>
            <w:r>
              <w:rPr>
                <w:rFonts w:asciiTheme="minorHAnsi" w:hAnsiTheme="minorHAnsi" w:cs="Arial"/>
                <w:sz w:val="20"/>
                <w:szCs w:val="20"/>
              </w:rPr>
              <w:t>2</w:t>
            </w:r>
          </w:p>
        </w:tc>
        <w:tc>
          <w:tcPr>
            <w:tcW w:w="4707" w:type="dxa"/>
            <w:shd w:val="clear" w:color="auto" w:fill="auto"/>
          </w:tcPr>
          <w:p w:rsidR="00A31709" w:rsidRPr="002E59F2" w:rsidRDefault="00A31709" w:rsidP="00A31709">
            <w:r w:rsidRPr="002E59F2">
              <w:rPr>
                <w:rFonts w:asciiTheme="minorHAnsi" w:hAnsiTheme="minorHAnsi" w:cs="Arial"/>
                <w:sz w:val="20"/>
                <w:szCs w:val="20"/>
              </w:rPr>
              <w:t>Coluna de canto medindo: 70.70.1300mm</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BFBFBF" w:themeFill="background1" w:themeFillShade="BF"/>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BFBFBF" w:themeFill="background1" w:themeFillShade="BF"/>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08</w:t>
            </w:r>
          </w:p>
        </w:tc>
        <w:tc>
          <w:tcPr>
            <w:tcW w:w="2268" w:type="dxa"/>
            <w:shd w:val="clear" w:color="auto" w:fill="BFBFBF" w:themeFill="background1" w:themeFillShade="BF"/>
          </w:tcPr>
          <w:p w:rsidR="00A31709" w:rsidRPr="002E59F2" w:rsidRDefault="00A31709" w:rsidP="00A31709">
            <w:pPr>
              <w:jc w:val="center"/>
              <w:rPr>
                <w:rFonts w:asciiTheme="minorHAnsi" w:hAnsiTheme="minorHAnsi" w:cs="Arial"/>
                <w:sz w:val="20"/>
                <w:szCs w:val="20"/>
              </w:rPr>
            </w:pPr>
          </w:p>
        </w:tc>
        <w:tc>
          <w:tcPr>
            <w:tcW w:w="963" w:type="dxa"/>
            <w:shd w:val="clear" w:color="auto" w:fill="BFBFBF" w:themeFill="background1" w:themeFillShade="BF"/>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2</w:t>
            </w:r>
            <w:r>
              <w:rPr>
                <w:rFonts w:asciiTheme="minorHAnsi" w:hAnsiTheme="minorHAnsi" w:cs="Arial"/>
                <w:sz w:val="20"/>
                <w:szCs w:val="20"/>
              </w:rPr>
              <w:t>3</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Mesa de canto/ centro medindo: 800.800.400mm</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09</w:t>
            </w:r>
          </w:p>
        </w:tc>
        <w:tc>
          <w:tcPr>
            <w:tcW w:w="2268" w:type="dxa"/>
            <w:shd w:val="clear" w:color="auto" w:fill="D9D9D9" w:themeFill="background1" w:themeFillShade="D9"/>
          </w:tcPr>
          <w:p w:rsidR="00A31709" w:rsidRPr="002E59F2"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tcBorders>
              <w:bottom w:val="single" w:sz="4" w:space="0" w:color="auto"/>
            </w:tcBorders>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lastRenderedPageBreak/>
              <w:t>24</w:t>
            </w:r>
          </w:p>
        </w:tc>
        <w:tc>
          <w:tcPr>
            <w:tcW w:w="4707" w:type="dxa"/>
            <w:tcBorders>
              <w:bottom w:val="single" w:sz="4" w:space="0" w:color="auto"/>
            </w:tcBorders>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Cabine de estudos individual medindo: 1000.740x740/940mm</w:t>
            </w:r>
          </w:p>
        </w:tc>
        <w:tc>
          <w:tcPr>
            <w:tcW w:w="2268" w:type="dxa"/>
            <w:tcBorders>
              <w:bottom w:val="single" w:sz="4" w:space="0" w:color="auto"/>
            </w:tcBorders>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tcBorders>
              <w:bottom w:val="single" w:sz="4" w:space="0" w:color="auto"/>
            </w:tcBorders>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tcBorders>
              <w:top w:val="single" w:sz="4" w:space="0" w:color="auto"/>
            </w:tcBorders>
            <w:shd w:val="clear" w:color="auto" w:fill="D9D9D9" w:themeFill="background1" w:themeFillShade="D9"/>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b/>
                <w:sz w:val="20"/>
                <w:szCs w:val="20"/>
              </w:rPr>
              <w:t>ITEM</w:t>
            </w:r>
          </w:p>
        </w:tc>
        <w:tc>
          <w:tcPr>
            <w:tcW w:w="4707" w:type="dxa"/>
            <w:tcBorders>
              <w:top w:val="single" w:sz="4" w:space="0" w:color="auto"/>
            </w:tcBorders>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0</w:t>
            </w:r>
          </w:p>
        </w:tc>
        <w:tc>
          <w:tcPr>
            <w:tcW w:w="2268" w:type="dxa"/>
            <w:tcBorders>
              <w:top w:val="single" w:sz="4" w:space="0" w:color="auto"/>
            </w:tcBorders>
            <w:shd w:val="clear" w:color="auto" w:fill="D9D9D9" w:themeFill="background1" w:themeFillShade="D9"/>
          </w:tcPr>
          <w:p w:rsidR="00A31709" w:rsidRPr="002E59F2" w:rsidRDefault="00A31709" w:rsidP="00A31709">
            <w:pPr>
              <w:rPr>
                <w:rFonts w:asciiTheme="minorHAnsi" w:hAnsiTheme="minorHAnsi" w:cs="Arial"/>
                <w:sz w:val="20"/>
                <w:szCs w:val="20"/>
              </w:rPr>
            </w:pPr>
          </w:p>
        </w:tc>
        <w:tc>
          <w:tcPr>
            <w:tcW w:w="963" w:type="dxa"/>
            <w:tcBorders>
              <w:top w:val="single" w:sz="4" w:space="0" w:color="auto"/>
            </w:tcBorders>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tcBorders>
              <w:top w:val="single" w:sz="4" w:space="0" w:color="auto"/>
            </w:tcBorders>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25</w:t>
            </w:r>
          </w:p>
        </w:tc>
        <w:tc>
          <w:tcPr>
            <w:tcW w:w="4707" w:type="dxa"/>
            <w:tcBorders>
              <w:top w:val="single" w:sz="4" w:space="0" w:color="auto"/>
            </w:tcBorders>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Mesa de Refeitório com 8 Lugares </w:t>
            </w:r>
          </w:p>
        </w:tc>
        <w:tc>
          <w:tcPr>
            <w:tcW w:w="2268" w:type="dxa"/>
            <w:tcBorders>
              <w:top w:val="single" w:sz="4" w:space="0" w:color="auto"/>
            </w:tcBorders>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tcBorders>
              <w:top w:val="single" w:sz="4" w:space="0" w:color="auto"/>
            </w:tcBorders>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1</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26</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Banco 03 assentos - longarina sem apoio de braços</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2</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27</w:t>
            </w:r>
          </w:p>
        </w:tc>
        <w:tc>
          <w:tcPr>
            <w:tcW w:w="4707" w:type="dxa"/>
            <w:shd w:val="clear" w:color="auto" w:fill="FFFFFF" w:themeFill="background1"/>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Cadeira giratória espaldar médio com braços reguláveis</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3</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28</w:t>
            </w:r>
          </w:p>
        </w:tc>
        <w:tc>
          <w:tcPr>
            <w:tcW w:w="4707" w:type="dxa"/>
            <w:shd w:val="clear" w:color="auto" w:fill="FFFFFF" w:themeFill="background1"/>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Cadeira fixa dialogo espaldar médio com braço fixo</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4</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29</w:t>
            </w:r>
          </w:p>
        </w:tc>
        <w:tc>
          <w:tcPr>
            <w:tcW w:w="4707" w:type="dxa"/>
            <w:shd w:val="clear" w:color="auto" w:fill="FFFFFF" w:themeFill="background1"/>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Poltrona giratória espaldar alto monobloco com braço fixo</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3</w:t>
            </w:r>
            <w:r>
              <w:rPr>
                <w:rFonts w:asciiTheme="minorHAnsi" w:hAnsiTheme="minorHAnsi" w:cs="Arial"/>
                <w:sz w:val="20"/>
                <w:szCs w:val="20"/>
              </w:rPr>
              <w:t>0</w:t>
            </w:r>
          </w:p>
        </w:tc>
        <w:tc>
          <w:tcPr>
            <w:tcW w:w="4707" w:type="dxa"/>
            <w:shd w:val="clear" w:color="auto" w:fill="FFFFFF" w:themeFill="background1"/>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Poltrona fixa interlocutor médio monobloco com braço fixo</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1</w:t>
            </w:r>
            <w:r>
              <w:rPr>
                <w:rFonts w:asciiTheme="minorHAnsi" w:hAnsiTheme="minorHAnsi" w:cs="Arial"/>
                <w:b/>
                <w:sz w:val="20"/>
                <w:szCs w:val="20"/>
              </w:rPr>
              <w:t>5</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3</w:t>
            </w:r>
            <w:r>
              <w:rPr>
                <w:rFonts w:asciiTheme="minorHAnsi" w:hAnsiTheme="minorHAnsi" w:cs="Arial"/>
                <w:sz w:val="20"/>
                <w:szCs w:val="20"/>
              </w:rPr>
              <w:t>1</w:t>
            </w:r>
          </w:p>
        </w:tc>
        <w:tc>
          <w:tcPr>
            <w:tcW w:w="4707" w:type="dxa"/>
            <w:shd w:val="clear" w:color="auto" w:fill="FFFFFF" w:themeFill="background1"/>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Cadeira giratória </w:t>
            </w:r>
            <w:r w:rsidRPr="002E59F2">
              <w:rPr>
                <w:rFonts w:ascii="Ecofont_Spranq_eco_Sans" w:hAnsi="Ecofont_Spranq_eco_Sans" w:cs="Arial"/>
                <w:color w:val="000000"/>
                <w:sz w:val="20"/>
                <w:szCs w:val="20"/>
              </w:rPr>
              <w:t>operacional</w:t>
            </w:r>
            <w:r w:rsidRPr="002E59F2">
              <w:rPr>
                <w:rFonts w:asciiTheme="minorHAnsi" w:hAnsiTheme="minorHAnsi" w:cs="Arial"/>
                <w:sz w:val="20"/>
                <w:szCs w:val="20"/>
              </w:rPr>
              <w:t xml:space="preserve"> espaldar baixo com braços reguláveis.</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3</w:t>
            </w:r>
            <w:r>
              <w:rPr>
                <w:rFonts w:asciiTheme="minorHAnsi" w:hAnsiTheme="minorHAnsi" w:cs="Arial"/>
                <w:sz w:val="20"/>
                <w:szCs w:val="20"/>
              </w:rPr>
              <w:t>2</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Cadeira </w:t>
            </w:r>
            <w:r w:rsidRPr="002E59F2">
              <w:rPr>
                <w:rFonts w:ascii="Ecofont_Spranq_eco_Sans" w:hAnsi="Ecofont_Spranq_eco_Sans" w:cs="Arial"/>
                <w:color w:val="000000"/>
                <w:sz w:val="20"/>
                <w:szCs w:val="20"/>
              </w:rPr>
              <w:t xml:space="preserve">de diálogo </w:t>
            </w:r>
            <w:r w:rsidRPr="002E59F2">
              <w:rPr>
                <w:rFonts w:asciiTheme="minorHAnsi" w:hAnsiTheme="minorHAnsi" w:cs="Arial"/>
                <w:sz w:val="20"/>
                <w:szCs w:val="20"/>
              </w:rPr>
              <w:t>fixa, espaldar baixo sem braço</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roofErr w:type="spellStart"/>
            <w:r w:rsidRPr="002E59F2">
              <w:rPr>
                <w:rFonts w:asciiTheme="minorHAnsi" w:hAnsiTheme="minorHAnsi" w:cs="Arial"/>
                <w:b/>
                <w:sz w:val="20"/>
                <w:szCs w:val="20"/>
              </w:rPr>
              <w:t>IT</w:t>
            </w:r>
            <w:r>
              <w:rPr>
                <w:rFonts w:asciiTheme="minorHAnsi" w:hAnsiTheme="minorHAnsi" w:cs="Arial"/>
                <w:b/>
                <w:sz w:val="20"/>
                <w:szCs w:val="20"/>
              </w:rPr>
              <w:t>e</w:t>
            </w:r>
            <w:r w:rsidRPr="002E59F2">
              <w:rPr>
                <w:rFonts w:asciiTheme="minorHAnsi" w:hAnsiTheme="minorHAnsi" w:cs="Arial"/>
                <w:b/>
                <w:sz w:val="20"/>
                <w:szCs w:val="20"/>
              </w:rPr>
              <w:t>M</w:t>
            </w:r>
            <w:proofErr w:type="spellEnd"/>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16</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3</w:t>
            </w:r>
            <w:r>
              <w:rPr>
                <w:rFonts w:asciiTheme="minorHAnsi" w:hAnsiTheme="minorHAnsi" w:cs="Arial"/>
                <w:sz w:val="20"/>
                <w:szCs w:val="20"/>
              </w:rPr>
              <w:t>3</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Cadeira fixa auxiliar polipropileno sem braços (utilizadas em áreas externas)</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17</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b/>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34</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 xml:space="preserve">Cadeira universitária porta livros polipropileno braço prancheta fixa </w:t>
            </w:r>
          </w:p>
        </w:tc>
        <w:tc>
          <w:tcPr>
            <w:tcW w:w="2268" w:type="dxa"/>
            <w:shd w:val="clear" w:color="auto" w:fill="auto"/>
          </w:tcPr>
          <w:p w:rsidR="00A31709" w:rsidRPr="002E59F2" w:rsidRDefault="00A31709" w:rsidP="00A31709">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18</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35</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Poltrona Rebatível/Auditório</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36</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Poltrona Rebatível/Auditório para Obeso</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37</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Poltrona Rebatível/Auditório para mobilidade reduzida</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 xml:space="preserve">GRUPO </w:t>
            </w:r>
            <w:r>
              <w:rPr>
                <w:rFonts w:asciiTheme="minorHAnsi" w:hAnsiTheme="minorHAnsi" w:cs="Arial"/>
                <w:b/>
                <w:sz w:val="20"/>
                <w:szCs w:val="20"/>
              </w:rPr>
              <w:t>19</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38</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Cadeira giratória espaldar baixo sem braços reguláveis</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Pr="002E59F2" w:rsidRDefault="00A31709" w:rsidP="00A31709">
            <w:pPr>
              <w:jc w:val="center"/>
              <w:rPr>
                <w:rFonts w:asciiTheme="minorHAnsi" w:hAnsiTheme="minorHAnsi" w:cs="Arial"/>
                <w:b/>
                <w:sz w:val="20"/>
                <w:szCs w:val="20"/>
              </w:rPr>
            </w:pPr>
          </w:p>
        </w:tc>
        <w:tc>
          <w:tcPr>
            <w:tcW w:w="4707"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r w:rsidRPr="002E59F2">
              <w:rPr>
                <w:rFonts w:asciiTheme="minorHAnsi" w:hAnsiTheme="minorHAnsi" w:cs="Arial"/>
                <w:b/>
                <w:sz w:val="20"/>
                <w:szCs w:val="20"/>
              </w:rPr>
              <w:t>GRUPO2</w:t>
            </w:r>
            <w:r>
              <w:rPr>
                <w:rFonts w:asciiTheme="minorHAnsi" w:hAnsiTheme="minorHAnsi" w:cs="Arial"/>
                <w:b/>
                <w:sz w:val="20"/>
                <w:szCs w:val="20"/>
              </w:rPr>
              <w:t>0</w:t>
            </w:r>
          </w:p>
        </w:tc>
        <w:tc>
          <w:tcPr>
            <w:tcW w:w="2268"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b/>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39</w:t>
            </w:r>
          </w:p>
        </w:tc>
        <w:tc>
          <w:tcPr>
            <w:tcW w:w="4707"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Sofá de espera – 01 lugar com braço fixo</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4</w:t>
            </w:r>
            <w:r>
              <w:rPr>
                <w:rFonts w:asciiTheme="minorHAnsi" w:hAnsiTheme="minorHAnsi" w:cs="Arial"/>
                <w:sz w:val="20"/>
                <w:szCs w:val="20"/>
              </w:rPr>
              <w:t>0</w:t>
            </w:r>
          </w:p>
        </w:tc>
        <w:tc>
          <w:tcPr>
            <w:tcW w:w="4707"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Sofá de espera – 02 lugares com braço fixo</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4</w:t>
            </w:r>
            <w:r>
              <w:rPr>
                <w:rFonts w:asciiTheme="minorHAnsi" w:hAnsiTheme="minorHAnsi" w:cs="Arial"/>
                <w:sz w:val="20"/>
                <w:szCs w:val="20"/>
              </w:rPr>
              <w:t>1</w:t>
            </w:r>
          </w:p>
        </w:tc>
        <w:tc>
          <w:tcPr>
            <w:tcW w:w="4707"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Sofá de espera – 03 lugares com braço fixo</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2</w:t>
            </w:r>
            <w:r>
              <w:rPr>
                <w:rFonts w:asciiTheme="minorHAnsi" w:hAnsiTheme="minorHAnsi" w:cs="Arial"/>
                <w:b/>
                <w:sz w:val="20"/>
                <w:szCs w:val="20"/>
              </w:rPr>
              <w:t>1</w:t>
            </w:r>
          </w:p>
        </w:tc>
        <w:tc>
          <w:tcPr>
            <w:tcW w:w="2268" w:type="dxa"/>
            <w:shd w:val="clear" w:color="auto" w:fill="D9D9D9" w:themeFill="background1" w:themeFillShade="D9"/>
          </w:tcPr>
          <w:p w:rsidR="00A31709" w:rsidRPr="002E59F2"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4</w:t>
            </w:r>
            <w:r>
              <w:rPr>
                <w:rFonts w:asciiTheme="minorHAnsi" w:hAnsiTheme="minorHAnsi" w:cs="Arial"/>
                <w:sz w:val="20"/>
                <w:szCs w:val="20"/>
              </w:rPr>
              <w:t>2</w:t>
            </w:r>
          </w:p>
        </w:tc>
        <w:tc>
          <w:tcPr>
            <w:tcW w:w="4707" w:type="dxa"/>
            <w:shd w:val="clear" w:color="auto" w:fill="auto"/>
          </w:tcPr>
          <w:p w:rsidR="00A31709" w:rsidRPr="002E59F2" w:rsidRDefault="00A31709" w:rsidP="00A31709">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01 lugar</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Recepção Chefia de Gabinete</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sz w:val="20"/>
                <w:szCs w:val="20"/>
              </w:rPr>
              <w:t>4</w:t>
            </w:r>
            <w:r>
              <w:rPr>
                <w:rFonts w:asciiTheme="minorHAnsi" w:hAnsiTheme="minorHAnsi" w:cs="Arial"/>
                <w:sz w:val="20"/>
                <w:szCs w:val="20"/>
              </w:rPr>
              <w:t>3</w:t>
            </w:r>
          </w:p>
        </w:tc>
        <w:tc>
          <w:tcPr>
            <w:tcW w:w="4707" w:type="dxa"/>
            <w:shd w:val="clear" w:color="auto" w:fill="auto"/>
          </w:tcPr>
          <w:p w:rsidR="00A31709" w:rsidRPr="002E59F2" w:rsidRDefault="00A31709" w:rsidP="00A31709">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02 lugares</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Recepção Chefia de Gabinete</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auto"/>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44</w:t>
            </w:r>
          </w:p>
        </w:tc>
        <w:tc>
          <w:tcPr>
            <w:tcW w:w="4707" w:type="dxa"/>
            <w:shd w:val="clear" w:color="auto" w:fill="auto"/>
          </w:tcPr>
          <w:p w:rsidR="00A31709" w:rsidRPr="002E59F2" w:rsidRDefault="00A31709" w:rsidP="00A31709">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03 lugares</w:t>
            </w:r>
          </w:p>
        </w:tc>
        <w:tc>
          <w:tcPr>
            <w:tcW w:w="2268" w:type="dxa"/>
            <w:shd w:val="clear" w:color="auto" w:fill="auto"/>
          </w:tcPr>
          <w:p w:rsidR="00A31709" w:rsidRPr="002E59F2" w:rsidRDefault="00A31709" w:rsidP="00A31709">
            <w:pPr>
              <w:rPr>
                <w:rFonts w:cs="Arial"/>
                <w:sz w:val="20"/>
                <w:szCs w:val="20"/>
              </w:rPr>
            </w:pPr>
            <w:r w:rsidRPr="002E59F2">
              <w:rPr>
                <w:rFonts w:asciiTheme="minorHAnsi" w:hAnsiTheme="minorHAnsi" w:cs="Arial"/>
                <w:sz w:val="20"/>
                <w:szCs w:val="20"/>
              </w:rPr>
              <w:t>Recepção Chefia de Gabinete</w:t>
            </w:r>
          </w:p>
        </w:tc>
        <w:tc>
          <w:tcPr>
            <w:tcW w:w="963" w:type="dxa"/>
            <w:shd w:val="clear" w:color="auto" w:fill="auto"/>
            <w:vAlign w:val="center"/>
          </w:tcPr>
          <w:p w:rsidR="00A31709" w:rsidRPr="002E59F2" w:rsidRDefault="00A31709" w:rsidP="00A31709">
            <w:pPr>
              <w:jc w:val="center"/>
              <w:rPr>
                <w:rFonts w:cs="Arial"/>
                <w:sz w:val="20"/>
                <w:szCs w:val="20"/>
              </w:rPr>
            </w:pPr>
          </w:p>
        </w:tc>
      </w:tr>
      <w:tr w:rsidR="00A31709" w:rsidRPr="002E59F2" w:rsidTr="00A31709">
        <w:tc>
          <w:tcPr>
            <w:tcW w:w="817"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r w:rsidRPr="002E59F2">
              <w:rPr>
                <w:rFonts w:asciiTheme="minorHAnsi" w:hAnsiTheme="minorHAnsi" w:cs="Arial"/>
                <w:b/>
                <w:sz w:val="20"/>
                <w:szCs w:val="20"/>
              </w:rPr>
              <w:t>GRUPO 2</w:t>
            </w:r>
            <w:r>
              <w:rPr>
                <w:rFonts w:asciiTheme="minorHAnsi" w:hAnsiTheme="minorHAnsi" w:cs="Arial"/>
                <w:b/>
                <w:sz w:val="20"/>
                <w:szCs w:val="20"/>
              </w:rPr>
              <w:t>2</w:t>
            </w:r>
          </w:p>
        </w:tc>
        <w:tc>
          <w:tcPr>
            <w:tcW w:w="2268" w:type="dxa"/>
            <w:shd w:val="clear" w:color="auto" w:fill="D9D9D9" w:themeFill="background1" w:themeFillShade="D9"/>
          </w:tcPr>
          <w:p w:rsidR="00A31709" w:rsidRPr="002E59F2" w:rsidRDefault="00A31709" w:rsidP="00A31709">
            <w:pPr>
              <w:jc w:val="cente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vAlign w:val="center"/>
          </w:tcPr>
          <w:p w:rsidR="00A31709" w:rsidRPr="002E59F2" w:rsidRDefault="00A31709" w:rsidP="00A31709">
            <w:pPr>
              <w:jc w:val="center"/>
              <w:rPr>
                <w:rFonts w:asciiTheme="minorHAnsi" w:hAnsiTheme="minorHAnsi" w:cs="Arial"/>
                <w:sz w:val="20"/>
                <w:szCs w:val="20"/>
              </w:rPr>
            </w:pPr>
            <w:r>
              <w:rPr>
                <w:rFonts w:asciiTheme="minorHAnsi" w:hAnsiTheme="minorHAnsi" w:cs="Arial"/>
                <w:sz w:val="20"/>
                <w:szCs w:val="20"/>
              </w:rPr>
              <w:t>45</w:t>
            </w:r>
          </w:p>
        </w:tc>
        <w:tc>
          <w:tcPr>
            <w:tcW w:w="4707" w:type="dxa"/>
            <w:shd w:val="clear" w:color="auto" w:fill="auto"/>
            <w:vAlign w:val="center"/>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Longarina conchas polipropileno 03 lugares sem braços (utilizadas em áreas externas).</w:t>
            </w:r>
          </w:p>
        </w:tc>
        <w:tc>
          <w:tcPr>
            <w:tcW w:w="2268" w:type="dxa"/>
            <w:shd w:val="clear" w:color="auto" w:fill="auto"/>
          </w:tcPr>
          <w:p w:rsidR="00A31709" w:rsidRPr="002E59F2"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FF4A94" w:rsidRDefault="00A31709" w:rsidP="00A31709">
            <w:pPr>
              <w:jc w:val="center"/>
              <w:rPr>
                <w:rFonts w:asciiTheme="minorHAnsi" w:hAnsiTheme="minorHAnsi" w:cs="Arial"/>
                <w:b/>
                <w:sz w:val="20"/>
                <w:szCs w:val="20"/>
              </w:rPr>
            </w:pPr>
            <w:r w:rsidRPr="00FF4A94">
              <w:rPr>
                <w:rFonts w:asciiTheme="minorHAnsi" w:hAnsiTheme="minorHAnsi" w:cs="Arial"/>
                <w:b/>
                <w:sz w:val="20"/>
                <w:szCs w:val="20"/>
              </w:rPr>
              <w:t xml:space="preserve">GRUPO </w:t>
            </w:r>
            <w:r>
              <w:rPr>
                <w:rFonts w:asciiTheme="minorHAnsi" w:hAnsiTheme="minorHAnsi" w:cs="Arial"/>
                <w:b/>
                <w:sz w:val="20"/>
                <w:szCs w:val="20"/>
              </w:rPr>
              <w:t>23</w:t>
            </w:r>
          </w:p>
        </w:tc>
        <w:tc>
          <w:tcPr>
            <w:tcW w:w="2268" w:type="dxa"/>
            <w:shd w:val="clear" w:color="auto" w:fill="D9D9D9" w:themeFill="background1" w:themeFillShade="D9"/>
          </w:tcPr>
          <w:p w:rsidR="00A31709"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Default="00A31709" w:rsidP="00A31709">
            <w:pPr>
              <w:jc w:val="center"/>
              <w:rPr>
                <w:rFonts w:asciiTheme="minorHAnsi" w:hAnsiTheme="minorHAnsi" w:cs="Arial"/>
                <w:sz w:val="20"/>
                <w:szCs w:val="20"/>
              </w:rPr>
            </w:pPr>
            <w:r>
              <w:rPr>
                <w:rFonts w:asciiTheme="minorHAnsi" w:hAnsiTheme="minorHAnsi" w:cs="Arial"/>
                <w:sz w:val="20"/>
                <w:szCs w:val="20"/>
              </w:rPr>
              <w:t>46</w:t>
            </w:r>
          </w:p>
        </w:tc>
        <w:tc>
          <w:tcPr>
            <w:tcW w:w="4707" w:type="dxa"/>
            <w:shd w:val="clear" w:color="auto" w:fill="auto"/>
          </w:tcPr>
          <w:p w:rsidR="00A31709" w:rsidRPr="00FF4A94" w:rsidRDefault="00A31709" w:rsidP="00A31709">
            <w:pPr>
              <w:shd w:val="clear" w:color="auto" w:fill="FFFFFF"/>
              <w:jc w:val="both"/>
              <w:rPr>
                <w:rFonts w:asciiTheme="minorHAnsi" w:hAnsiTheme="minorHAnsi"/>
                <w:sz w:val="20"/>
                <w:szCs w:val="20"/>
              </w:rPr>
            </w:pPr>
            <w:r w:rsidRPr="00FF4A94">
              <w:rPr>
                <w:rFonts w:asciiTheme="minorHAnsi" w:hAnsiTheme="minorHAnsi"/>
                <w:sz w:val="20"/>
                <w:szCs w:val="20"/>
              </w:rPr>
              <w:t>Cadeira giratória com apoio de braço e rodízios: Assento: largura aproximada de 440 mm e profundidade aproximada de 435 mm.</w:t>
            </w:r>
          </w:p>
        </w:tc>
        <w:tc>
          <w:tcPr>
            <w:tcW w:w="2268" w:type="dxa"/>
            <w:shd w:val="clear" w:color="auto" w:fill="auto"/>
          </w:tcPr>
          <w:p w:rsidR="00A31709"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FF4A94" w:rsidRDefault="00A31709" w:rsidP="00A31709">
            <w:pPr>
              <w:jc w:val="center"/>
              <w:rPr>
                <w:rFonts w:asciiTheme="minorHAnsi" w:hAnsiTheme="minorHAnsi" w:cs="Arial"/>
                <w:b/>
                <w:sz w:val="20"/>
                <w:szCs w:val="20"/>
              </w:rPr>
            </w:pPr>
            <w:r w:rsidRPr="00FF4A94">
              <w:rPr>
                <w:rFonts w:asciiTheme="minorHAnsi" w:hAnsiTheme="minorHAnsi" w:cs="Arial"/>
                <w:b/>
                <w:sz w:val="20"/>
                <w:szCs w:val="20"/>
              </w:rPr>
              <w:t xml:space="preserve">GRUPO </w:t>
            </w:r>
            <w:r>
              <w:rPr>
                <w:rFonts w:asciiTheme="minorHAnsi" w:hAnsiTheme="minorHAnsi" w:cs="Arial"/>
                <w:b/>
                <w:sz w:val="20"/>
                <w:szCs w:val="20"/>
              </w:rPr>
              <w:t>24</w:t>
            </w:r>
          </w:p>
        </w:tc>
        <w:tc>
          <w:tcPr>
            <w:tcW w:w="2268" w:type="dxa"/>
            <w:shd w:val="clear" w:color="auto" w:fill="D9D9D9" w:themeFill="background1" w:themeFillShade="D9"/>
          </w:tcPr>
          <w:p w:rsidR="00A31709"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Default="00A31709" w:rsidP="00A31709">
            <w:pPr>
              <w:jc w:val="center"/>
              <w:rPr>
                <w:rFonts w:asciiTheme="minorHAnsi" w:hAnsiTheme="minorHAnsi" w:cs="Arial"/>
                <w:sz w:val="20"/>
                <w:szCs w:val="20"/>
              </w:rPr>
            </w:pPr>
            <w:r>
              <w:rPr>
                <w:rFonts w:asciiTheme="minorHAnsi" w:hAnsiTheme="minorHAnsi" w:cs="Arial"/>
                <w:sz w:val="20"/>
                <w:szCs w:val="20"/>
              </w:rPr>
              <w:t>47</w:t>
            </w:r>
          </w:p>
        </w:tc>
        <w:tc>
          <w:tcPr>
            <w:tcW w:w="4707" w:type="dxa"/>
            <w:shd w:val="clear" w:color="auto" w:fill="auto"/>
          </w:tcPr>
          <w:p w:rsidR="00A31709" w:rsidRPr="00FF4A94" w:rsidRDefault="00A31709" w:rsidP="00A31709">
            <w:pPr>
              <w:shd w:val="clear" w:color="auto" w:fill="FFFFFF"/>
              <w:jc w:val="both"/>
              <w:rPr>
                <w:rFonts w:asciiTheme="minorHAnsi" w:hAnsiTheme="minorHAnsi"/>
                <w:sz w:val="20"/>
                <w:szCs w:val="20"/>
              </w:rPr>
            </w:pPr>
            <w:r w:rsidRPr="00FF4A94">
              <w:rPr>
                <w:rFonts w:asciiTheme="minorHAnsi" w:hAnsiTheme="minorHAnsi"/>
                <w:sz w:val="20"/>
                <w:szCs w:val="20"/>
              </w:rPr>
              <w:t>Armário madeira 04 prateleiras e chave 1,5mx0,7m</w:t>
            </w:r>
          </w:p>
        </w:tc>
        <w:tc>
          <w:tcPr>
            <w:tcW w:w="2268" w:type="dxa"/>
            <w:shd w:val="clear" w:color="auto" w:fill="auto"/>
          </w:tcPr>
          <w:p w:rsidR="00A31709"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FF4A94" w:rsidRDefault="00A31709" w:rsidP="00A31709">
            <w:pPr>
              <w:jc w:val="center"/>
              <w:rPr>
                <w:rFonts w:asciiTheme="minorHAnsi" w:hAnsiTheme="minorHAnsi"/>
                <w:b/>
                <w:sz w:val="20"/>
                <w:szCs w:val="20"/>
              </w:rPr>
            </w:pPr>
            <w:r w:rsidRPr="00FF4A94">
              <w:rPr>
                <w:rFonts w:asciiTheme="minorHAnsi" w:hAnsiTheme="minorHAnsi"/>
                <w:b/>
                <w:sz w:val="20"/>
                <w:szCs w:val="20"/>
              </w:rPr>
              <w:t xml:space="preserve">GRUPO </w:t>
            </w:r>
            <w:r>
              <w:rPr>
                <w:rFonts w:asciiTheme="minorHAnsi" w:hAnsiTheme="minorHAnsi"/>
                <w:b/>
                <w:sz w:val="20"/>
                <w:szCs w:val="20"/>
              </w:rPr>
              <w:t>25</w:t>
            </w:r>
          </w:p>
        </w:tc>
        <w:tc>
          <w:tcPr>
            <w:tcW w:w="2268" w:type="dxa"/>
            <w:shd w:val="clear" w:color="auto" w:fill="D9D9D9" w:themeFill="background1" w:themeFillShade="D9"/>
          </w:tcPr>
          <w:p w:rsidR="00A31709"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Default="00A31709" w:rsidP="00A31709">
            <w:pPr>
              <w:jc w:val="center"/>
              <w:rPr>
                <w:rFonts w:asciiTheme="minorHAnsi" w:hAnsiTheme="minorHAnsi" w:cs="Arial"/>
                <w:sz w:val="20"/>
                <w:szCs w:val="20"/>
              </w:rPr>
            </w:pPr>
            <w:r>
              <w:rPr>
                <w:rFonts w:asciiTheme="minorHAnsi" w:hAnsiTheme="minorHAnsi" w:cs="Arial"/>
                <w:sz w:val="20"/>
                <w:szCs w:val="20"/>
              </w:rPr>
              <w:t>48</w:t>
            </w:r>
          </w:p>
        </w:tc>
        <w:tc>
          <w:tcPr>
            <w:tcW w:w="4707" w:type="dxa"/>
            <w:shd w:val="clear" w:color="auto" w:fill="auto"/>
          </w:tcPr>
          <w:p w:rsidR="00A31709" w:rsidRPr="00FF4A94" w:rsidRDefault="00A31709" w:rsidP="00A31709">
            <w:pPr>
              <w:shd w:val="clear" w:color="auto" w:fill="FFFFFF"/>
              <w:jc w:val="both"/>
              <w:rPr>
                <w:rFonts w:asciiTheme="minorHAnsi" w:hAnsiTheme="minorHAnsi"/>
                <w:sz w:val="20"/>
                <w:szCs w:val="20"/>
              </w:rPr>
            </w:pPr>
            <w:r w:rsidRPr="00FF4A94">
              <w:rPr>
                <w:rFonts w:asciiTheme="minorHAnsi" w:hAnsiTheme="minorHAnsi"/>
                <w:sz w:val="20"/>
                <w:szCs w:val="20"/>
              </w:rPr>
              <w:t>Mesa de reunião em madeira, retangular de 1,80 M X 0,70 M</w:t>
            </w:r>
          </w:p>
        </w:tc>
        <w:tc>
          <w:tcPr>
            <w:tcW w:w="2268" w:type="dxa"/>
            <w:shd w:val="clear" w:color="auto" w:fill="auto"/>
          </w:tcPr>
          <w:p w:rsidR="00A31709"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FF4A94" w:rsidRDefault="00A31709" w:rsidP="00A31709">
            <w:pPr>
              <w:jc w:val="center"/>
              <w:rPr>
                <w:rFonts w:asciiTheme="minorHAnsi" w:hAnsiTheme="minorHAnsi" w:cs="Arial"/>
                <w:b/>
                <w:sz w:val="20"/>
                <w:szCs w:val="20"/>
              </w:rPr>
            </w:pPr>
            <w:r w:rsidRPr="00FF4A94">
              <w:rPr>
                <w:rFonts w:asciiTheme="minorHAnsi" w:hAnsiTheme="minorHAnsi" w:cs="Arial"/>
                <w:b/>
                <w:sz w:val="20"/>
                <w:szCs w:val="20"/>
              </w:rPr>
              <w:t xml:space="preserve">GRUPO </w:t>
            </w:r>
            <w:r>
              <w:rPr>
                <w:rFonts w:asciiTheme="minorHAnsi" w:hAnsiTheme="minorHAnsi" w:cs="Arial"/>
                <w:b/>
                <w:sz w:val="20"/>
                <w:szCs w:val="20"/>
              </w:rPr>
              <w:t>26</w:t>
            </w:r>
          </w:p>
        </w:tc>
        <w:tc>
          <w:tcPr>
            <w:tcW w:w="2268" w:type="dxa"/>
            <w:shd w:val="clear" w:color="auto" w:fill="D9D9D9" w:themeFill="background1" w:themeFillShade="D9"/>
          </w:tcPr>
          <w:p w:rsidR="00A31709"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auto"/>
          </w:tcPr>
          <w:p w:rsidR="00A31709" w:rsidRDefault="00A31709" w:rsidP="00A31709">
            <w:pPr>
              <w:jc w:val="center"/>
              <w:rPr>
                <w:rFonts w:asciiTheme="minorHAnsi" w:hAnsiTheme="minorHAnsi" w:cs="Arial"/>
                <w:sz w:val="20"/>
                <w:szCs w:val="20"/>
              </w:rPr>
            </w:pPr>
            <w:r>
              <w:rPr>
                <w:rFonts w:asciiTheme="minorHAnsi" w:hAnsiTheme="minorHAnsi" w:cs="Arial"/>
                <w:sz w:val="20"/>
                <w:szCs w:val="20"/>
              </w:rPr>
              <w:t>49</w:t>
            </w:r>
          </w:p>
        </w:tc>
        <w:tc>
          <w:tcPr>
            <w:tcW w:w="4707" w:type="dxa"/>
            <w:shd w:val="clear" w:color="auto" w:fill="auto"/>
          </w:tcPr>
          <w:p w:rsidR="00A31709" w:rsidRPr="00FF4A94" w:rsidRDefault="00A31709" w:rsidP="00A31709">
            <w:pPr>
              <w:shd w:val="clear" w:color="auto" w:fill="FFFFFF"/>
              <w:jc w:val="both"/>
              <w:rPr>
                <w:rFonts w:asciiTheme="minorHAnsi" w:hAnsiTheme="minorHAnsi"/>
                <w:sz w:val="20"/>
                <w:szCs w:val="20"/>
              </w:rPr>
            </w:pPr>
            <w:r w:rsidRPr="00FF4A94">
              <w:rPr>
                <w:rFonts w:asciiTheme="minorHAnsi" w:hAnsiTheme="minorHAnsi"/>
                <w:sz w:val="20"/>
                <w:szCs w:val="20"/>
              </w:rPr>
              <w:t>Mesa para computador com tampo em MDF</w:t>
            </w:r>
          </w:p>
        </w:tc>
        <w:tc>
          <w:tcPr>
            <w:tcW w:w="2268" w:type="dxa"/>
            <w:shd w:val="clear" w:color="auto" w:fill="auto"/>
          </w:tcPr>
          <w:p w:rsidR="00A31709"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D9D9D9" w:themeFill="background1" w:themeFillShade="D9"/>
          </w:tcPr>
          <w:p w:rsidR="00A31709" w:rsidRDefault="00A31709" w:rsidP="00A31709">
            <w:pPr>
              <w:jc w:val="center"/>
              <w:rPr>
                <w:rFonts w:asciiTheme="minorHAnsi" w:hAnsiTheme="minorHAnsi" w:cs="Arial"/>
                <w:sz w:val="20"/>
                <w:szCs w:val="20"/>
              </w:rPr>
            </w:pPr>
          </w:p>
        </w:tc>
        <w:tc>
          <w:tcPr>
            <w:tcW w:w="4707" w:type="dxa"/>
            <w:shd w:val="clear" w:color="auto" w:fill="D9D9D9" w:themeFill="background1" w:themeFillShade="D9"/>
          </w:tcPr>
          <w:p w:rsidR="00A31709" w:rsidRPr="00FF4A94" w:rsidRDefault="00A31709" w:rsidP="00A31709">
            <w:pPr>
              <w:jc w:val="center"/>
              <w:rPr>
                <w:rFonts w:asciiTheme="minorHAnsi" w:hAnsiTheme="minorHAnsi" w:cs="Arial"/>
                <w:b/>
                <w:sz w:val="20"/>
                <w:szCs w:val="20"/>
              </w:rPr>
            </w:pPr>
            <w:r w:rsidRPr="00FF4A94">
              <w:rPr>
                <w:rFonts w:asciiTheme="minorHAnsi" w:hAnsiTheme="minorHAnsi" w:cs="Arial"/>
                <w:b/>
                <w:sz w:val="20"/>
                <w:szCs w:val="20"/>
              </w:rPr>
              <w:t xml:space="preserve">GRUPO </w:t>
            </w:r>
            <w:r>
              <w:rPr>
                <w:rFonts w:asciiTheme="minorHAnsi" w:hAnsiTheme="minorHAnsi" w:cs="Arial"/>
                <w:b/>
                <w:sz w:val="20"/>
                <w:szCs w:val="20"/>
              </w:rPr>
              <w:t>27</w:t>
            </w:r>
          </w:p>
        </w:tc>
        <w:tc>
          <w:tcPr>
            <w:tcW w:w="2268" w:type="dxa"/>
            <w:shd w:val="clear" w:color="auto" w:fill="D9D9D9" w:themeFill="background1" w:themeFillShade="D9"/>
          </w:tcPr>
          <w:p w:rsidR="00A31709" w:rsidRDefault="00A31709" w:rsidP="00A31709">
            <w:pPr>
              <w:rPr>
                <w:rFonts w:asciiTheme="minorHAnsi" w:hAnsiTheme="minorHAnsi" w:cs="Arial"/>
                <w:sz w:val="20"/>
                <w:szCs w:val="20"/>
              </w:rPr>
            </w:pPr>
          </w:p>
        </w:tc>
        <w:tc>
          <w:tcPr>
            <w:tcW w:w="963" w:type="dxa"/>
            <w:shd w:val="clear" w:color="auto" w:fill="D9D9D9" w:themeFill="background1" w:themeFillShade="D9"/>
            <w:vAlign w:val="center"/>
          </w:tcPr>
          <w:p w:rsidR="00A31709" w:rsidRPr="002E59F2" w:rsidRDefault="00A31709" w:rsidP="00A31709">
            <w:pPr>
              <w:jc w:val="center"/>
              <w:rPr>
                <w:rFonts w:asciiTheme="minorHAnsi" w:hAnsiTheme="minorHAnsi" w:cs="Arial"/>
                <w:sz w:val="20"/>
                <w:szCs w:val="20"/>
              </w:rPr>
            </w:pPr>
          </w:p>
        </w:tc>
      </w:tr>
      <w:tr w:rsidR="00A31709" w:rsidRPr="002E59F2" w:rsidTr="00A31709">
        <w:tc>
          <w:tcPr>
            <w:tcW w:w="817" w:type="dxa"/>
            <w:shd w:val="clear" w:color="auto" w:fill="FFFFFF" w:themeFill="background1"/>
          </w:tcPr>
          <w:p w:rsidR="00A31709" w:rsidRDefault="00A31709" w:rsidP="00A31709">
            <w:pPr>
              <w:jc w:val="center"/>
              <w:rPr>
                <w:rFonts w:asciiTheme="minorHAnsi" w:hAnsiTheme="minorHAnsi" w:cs="Arial"/>
                <w:sz w:val="20"/>
                <w:szCs w:val="20"/>
              </w:rPr>
            </w:pPr>
            <w:r>
              <w:rPr>
                <w:rFonts w:asciiTheme="minorHAnsi" w:hAnsiTheme="minorHAnsi" w:cs="Arial"/>
                <w:sz w:val="20"/>
                <w:szCs w:val="20"/>
              </w:rPr>
              <w:t>50</w:t>
            </w:r>
          </w:p>
        </w:tc>
        <w:tc>
          <w:tcPr>
            <w:tcW w:w="4707" w:type="dxa"/>
            <w:shd w:val="clear" w:color="auto" w:fill="auto"/>
          </w:tcPr>
          <w:p w:rsidR="00A31709" w:rsidRPr="00DB2DAE" w:rsidRDefault="00A31709" w:rsidP="00A31709">
            <w:pPr>
              <w:shd w:val="clear" w:color="auto" w:fill="FFFFFF"/>
              <w:jc w:val="both"/>
              <w:rPr>
                <w:rFonts w:asciiTheme="minorHAnsi" w:hAnsiTheme="minorHAnsi" w:cstheme="minorHAnsi"/>
                <w:sz w:val="20"/>
                <w:szCs w:val="20"/>
              </w:rPr>
            </w:pPr>
            <w:r w:rsidRPr="00DB2DAE">
              <w:rPr>
                <w:rFonts w:asciiTheme="minorHAnsi" w:hAnsiTheme="minorHAnsi"/>
                <w:sz w:val="20"/>
                <w:szCs w:val="20"/>
              </w:rPr>
              <w:t xml:space="preserve">Cadeira modelo caixa, com apoio de pés, espuma injetada, base giratória com ajuste </w:t>
            </w:r>
            <w:proofErr w:type="gramStart"/>
            <w:r w:rsidRPr="00DB2DAE">
              <w:rPr>
                <w:rFonts w:asciiTheme="minorHAnsi" w:hAnsiTheme="minorHAnsi"/>
                <w:sz w:val="20"/>
                <w:szCs w:val="20"/>
              </w:rPr>
              <w:t>à</w:t>
            </w:r>
            <w:proofErr w:type="gramEnd"/>
            <w:r w:rsidRPr="00DB2DAE">
              <w:rPr>
                <w:rFonts w:asciiTheme="minorHAnsi" w:hAnsiTheme="minorHAnsi"/>
                <w:sz w:val="20"/>
                <w:szCs w:val="20"/>
              </w:rPr>
              <w:t xml:space="preserve"> gás.</w:t>
            </w:r>
          </w:p>
        </w:tc>
        <w:tc>
          <w:tcPr>
            <w:tcW w:w="2268" w:type="dxa"/>
            <w:shd w:val="clear" w:color="auto" w:fill="FFFFFF" w:themeFill="background1"/>
          </w:tcPr>
          <w:p w:rsidR="00A31709" w:rsidRDefault="00A31709" w:rsidP="00A31709">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FFFFFF" w:themeFill="background1"/>
            <w:vAlign w:val="center"/>
          </w:tcPr>
          <w:p w:rsidR="00A31709" w:rsidRPr="002E59F2" w:rsidRDefault="00A31709" w:rsidP="00A31709">
            <w:pPr>
              <w:jc w:val="center"/>
              <w:rPr>
                <w:rFonts w:asciiTheme="minorHAnsi" w:hAnsiTheme="minorHAnsi" w:cs="Arial"/>
                <w:sz w:val="20"/>
                <w:szCs w:val="20"/>
              </w:rPr>
            </w:pPr>
          </w:p>
        </w:tc>
      </w:tr>
    </w:tbl>
    <w:p w:rsidR="00B255BB" w:rsidRPr="00C46D70" w:rsidRDefault="00B255BB" w:rsidP="004B1B5A">
      <w:pPr>
        <w:autoSpaceDE w:val="0"/>
        <w:autoSpaceDN w:val="0"/>
        <w:adjustRightInd w:val="0"/>
        <w:spacing w:before="120"/>
        <w:jc w:val="both"/>
        <w:rPr>
          <w:rFonts w:ascii="Calibri" w:eastAsia="Calibri" w:hAnsi="Calibri" w:cs="Calibri"/>
          <w:sz w:val="22"/>
          <w:szCs w:val="22"/>
        </w:rPr>
      </w:pPr>
    </w:p>
    <w:p w:rsidR="00B255BB" w:rsidRDefault="00B255BB" w:rsidP="004B1B5A">
      <w:pPr>
        <w:autoSpaceDE w:val="0"/>
        <w:autoSpaceDN w:val="0"/>
        <w:adjustRightInd w:val="0"/>
        <w:spacing w:before="120"/>
        <w:jc w:val="both"/>
        <w:rPr>
          <w:rFonts w:ascii="Calibri" w:eastAsia="Calibri" w:hAnsi="Calibri" w:cs="Calibri"/>
          <w:sz w:val="22"/>
          <w:szCs w:val="22"/>
        </w:rPr>
      </w:pPr>
    </w:p>
    <w:p w:rsidR="00C46D70" w:rsidRDefault="00C46D70" w:rsidP="004B1B5A">
      <w:pPr>
        <w:autoSpaceDE w:val="0"/>
        <w:autoSpaceDN w:val="0"/>
        <w:adjustRightInd w:val="0"/>
        <w:spacing w:before="120"/>
        <w:jc w:val="both"/>
        <w:rPr>
          <w:rFonts w:ascii="Calibri" w:eastAsia="Calibri" w:hAnsi="Calibri" w:cs="Calibri"/>
          <w:sz w:val="22"/>
          <w:szCs w:val="22"/>
        </w:rPr>
      </w:pPr>
    </w:p>
    <w:p w:rsidR="00C46D70" w:rsidRDefault="00C46D70" w:rsidP="004B1B5A">
      <w:pPr>
        <w:autoSpaceDE w:val="0"/>
        <w:autoSpaceDN w:val="0"/>
        <w:adjustRightInd w:val="0"/>
        <w:spacing w:before="120"/>
        <w:jc w:val="both"/>
        <w:rPr>
          <w:rFonts w:ascii="Calibri" w:eastAsia="Calibri" w:hAnsi="Calibri" w:cs="Calibri"/>
          <w:sz w:val="22"/>
          <w:szCs w:val="22"/>
        </w:rPr>
      </w:pPr>
    </w:p>
    <w:p w:rsidR="00C46D70" w:rsidRPr="00C46D70" w:rsidRDefault="00C46D70" w:rsidP="004B1B5A">
      <w:pPr>
        <w:autoSpaceDE w:val="0"/>
        <w:autoSpaceDN w:val="0"/>
        <w:adjustRightInd w:val="0"/>
        <w:spacing w:before="120"/>
        <w:jc w:val="both"/>
        <w:rPr>
          <w:rFonts w:ascii="Calibri" w:eastAsia="Calibri" w:hAnsi="Calibri" w:cs="Calibri"/>
          <w:sz w:val="22"/>
          <w:szCs w:val="22"/>
        </w:rPr>
      </w:pPr>
    </w:p>
    <w:p w:rsidR="00782273" w:rsidRDefault="00782273"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Default="008A7B9B" w:rsidP="004B1B5A">
      <w:pPr>
        <w:autoSpaceDE w:val="0"/>
        <w:autoSpaceDN w:val="0"/>
        <w:adjustRightInd w:val="0"/>
        <w:spacing w:before="120"/>
        <w:jc w:val="both"/>
        <w:rPr>
          <w:rFonts w:ascii="Calibri" w:eastAsia="Calibri" w:hAnsi="Calibri" w:cs="Calibri"/>
          <w:sz w:val="22"/>
          <w:szCs w:val="22"/>
        </w:rPr>
      </w:pPr>
    </w:p>
    <w:p w:rsidR="008A7B9B" w:rsidRPr="00C46D70" w:rsidRDefault="008A7B9B" w:rsidP="004B1B5A">
      <w:pPr>
        <w:autoSpaceDE w:val="0"/>
        <w:autoSpaceDN w:val="0"/>
        <w:adjustRightInd w:val="0"/>
        <w:spacing w:before="120"/>
        <w:jc w:val="both"/>
        <w:rPr>
          <w:rFonts w:ascii="Calibri" w:eastAsia="Calibri" w:hAnsi="Calibri" w:cs="Calibri"/>
          <w:sz w:val="22"/>
          <w:szCs w:val="22"/>
        </w:rPr>
      </w:pPr>
    </w:p>
    <w:p w:rsidR="00C46D70" w:rsidRDefault="00C46D70" w:rsidP="00C46D70">
      <w:pPr>
        <w:jc w:val="center"/>
        <w:rPr>
          <w:rFonts w:asciiTheme="minorHAnsi" w:hAnsiTheme="minorHAnsi" w:cstheme="minorHAnsi"/>
          <w:b/>
          <w:color w:val="000000"/>
          <w:sz w:val="22"/>
          <w:szCs w:val="22"/>
        </w:rPr>
      </w:pPr>
    </w:p>
    <w:p w:rsidR="008A7B9B" w:rsidRDefault="008A7B9B" w:rsidP="00C46D70">
      <w:pPr>
        <w:jc w:val="center"/>
        <w:rPr>
          <w:rFonts w:asciiTheme="minorHAnsi" w:hAnsiTheme="minorHAnsi" w:cstheme="minorHAnsi"/>
          <w:b/>
          <w:color w:val="000000"/>
          <w:sz w:val="22"/>
          <w:szCs w:val="22"/>
        </w:rPr>
      </w:pPr>
    </w:p>
    <w:p w:rsidR="008A7B9B" w:rsidRDefault="008A7B9B" w:rsidP="00C46D70">
      <w:pPr>
        <w:jc w:val="center"/>
        <w:rPr>
          <w:rFonts w:asciiTheme="minorHAnsi" w:hAnsiTheme="minorHAnsi" w:cstheme="minorHAnsi"/>
          <w:b/>
          <w:color w:val="000000"/>
          <w:sz w:val="22"/>
          <w:szCs w:val="22"/>
        </w:rPr>
      </w:pPr>
    </w:p>
    <w:p w:rsidR="008A7B9B" w:rsidRDefault="008A7B9B" w:rsidP="00C46D70">
      <w:pPr>
        <w:jc w:val="center"/>
        <w:rPr>
          <w:rFonts w:asciiTheme="minorHAnsi" w:hAnsiTheme="minorHAnsi" w:cstheme="minorHAnsi"/>
          <w:b/>
          <w:color w:val="000000"/>
          <w:sz w:val="22"/>
          <w:szCs w:val="22"/>
        </w:rPr>
      </w:pPr>
    </w:p>
    <w:p w:rsidR="008A7B9B" w:rsidRDefault="008A7B9B" w:rsidP="00C46D70">
      <w:pPr>
        <w:jc w:val="center"/>
        <w:rPr>
          <w:rFonts w:asciiTheme="minorHAnsi" w:hAnsiTheme="minorHAnsi" w:cstheme="minorHAnsi"/>
          <w:b/>
          <w:color w:val="000000"/>
          <w:sz w:val="22"/>
          <w:szCs w:val="22"/>
        </w:rPr>
      </w:pPr>
    </w:p>
    <w:p w:rsidR="008A7B9B" w:rsidRDefault="008A7B9B" w:rsidP="00C46D70">
      <w:pPr>
        <w:jc w:val="center"/>
        <w:rPr>
          <w:rFonts w:asciiTheme="minorHAnsi" w:hAnsiTheme="minorHAnsi" w:cstheme="minorHAnsi"/>
          <w:b/>
          <w:color w:val="000000"/>
          <w:sz w:val="22"/>
          <w:szCs w:val="22"/>
        </w:rPr>
      </w:pPr>
      <w:bookmarkStart w:id="0" w:name="_GoBack"/>
      <w:bookmarkEnd w:id="0"/>
    </w:p>
    <w:p w:rsidR="00A31709" w:rsidRPr="002E59F2" w:rsidRDefault="00A31709" w:rsidP="008A7B9B">
      <w:pPr>
        <w:spacing w:before="120"/>
        <w:jc w:val="center"/>
        <w:rPr>
          <w:rFonts w:cs="Arial"/>
          <w:b/>
          <w:color w:val="000000"/>
          <w:sz w:val="22"/>
          <w:szCs w:val="22"/>
        </w:rPr>
      </w:pPr>
      <w:r w:rsidRPr="002E59F2">
        <w:rPr>
          <w:rFonts w:asciiTheme="minorHAnsi" w:hAnsiTheme="minorHAnsi" w:cs="Arial"/>
          <w:b/>
          <w:color w:val="000000"/>
          <w:sz w:val="22"/>
          <w:szCs w:val="22"/>
        </w:rPr>
        <w:lastRenderedPageBreak/>
        <w:t>ANEXO B</w:t>
      </w:r>
      <w:r w:rsidR="008A7B9B">
        <w:rPr>
          <w:rFonts w:asciiTheme="minorHAnsi" w:hAnsiTheme="minorHAnsi" w:cs="Arial"/>
          <w:b/>
          <w:color w:val="000000"/>
          <w:sz w:val="22"/>
          <w:szCs w:val="22"/>
        </w:rPr>
        <w:t xml:space="preserve">- </w:t>
      </w:r>
      <w:r w:rsidRPr="002E59F2">
        <w:rPr>
          <w:rFonts w:cs="Arial"/>
          <w:b/>
          <w:color w:val="000000"/>
          <w:sz w:val="22"/>
          <w:szCs w:val="22"/>
        </w:rPr>
        <w:t>Especificações Técnicas Mínimas Exigidas:</w:t>
      </w:r>
    </w:p>
    <w:p w:rsidR="00A31709" w:rsidRPr="002E59F2" w:rsidRDefault="00A31709" w:rsidP="00A31709">
      <w:pPr>
        <w:spacing w:before="120"/>
        <w:rPr>
          <w:rFonts w:asciiTheme="minorHAnsi" w:hAnsiTheme="minorHAnsi" w:cs="Arial"/>
          <w:color w:val="000000"/>
          <w:sz w:val="22"/>
          <w:szCs w:val="22"/>
        </w:rPr>
      </w:pP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639"/>
      </w:tblGrid>
      <w:tr w:rsidR="00A31709" w:rsidRPr="002E59F2" w:rsidTr="00A31709">
        <w:tc>
          <w:tcPr>
            <w:tcW w:w="9639" w:type="dxa"/>
            <w:shd w:val="clear" w:color="auto" w:fill="D9D9D9" w:themeFill="background1" w:themeFillShade="D9"/>
          </w:tcPr>
          <w:p w:rsidR="00A31709" w:rsidRPr="002E59F2" w:rsidRDefault="00A31709" w:rsidP="00A31709">
            <w:pPr>
              <w:tabs>
                <w:tab w:val="left" w:pos="993"/>
                <w:tab w:val="left" w:pos="8647"/>
              </w:tabs>
              <w:suppressAutoHyphens/>
              <w:spacing w:before="68"/>
              <w:ind w:left="-959"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01</w:t>
            </w:r>
          </w:p>
        </w:tc>
      </w:tr>
    </w:tbl>
    <w:tbl>
      <w:tblPr>
        <w:tblpPr w:leftFromText="141" w:rightFromText="141" w:vertAnchor="text" w:horzAnchor="margin" w:tblpXSpec="center" w:tblpY="220"/>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8755"/>
      </w:tblGrid>
      <w:tr w:rsidR="00A31709" w:rsidRPr="000C0691" w:rsidTr="00A31709">
        <w:trPr>
          <w:trHeight w:val="303"/>
        </w:trPr>
        <w:tc>
          <w:tcPr>
            <w:tcW w:w="856" w:type="dxa"/>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755" w:type="dxa"/>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Descrição</w:t>
            </w:r>
          </w:p>
        </w:tc>
      </w:tr>
      <w:tr w:rsidR="00A31709" w:rsidRPr="000C0691" w:rsidTr="00A31709">
        <w:trPr>
          <w:trHeight w:val="298"/>
        </w:trPr>
        <w:tc>
          <w:tcPr>
            <w:tcW w:w="856" w:type="dxa"/>
            <w:vAlign w:val="center"/>
          </w:tcPr>
          <w:p w:rsidR="00A31709" w:rsidRPr="000C0691" w:rsidRDefault="00A31709" w:rsidP="00A31709">
            <w:pPr>
              <w:tabs>
                <w:tab w:val="left" w:pos="993"/>
                <w:tab w:val="left" w:pos="8647"/>
              </w:tabs>
              <w:suppressAutoHyphens/>
              <w:spacing w:before="68"/>
              <w:ind w:left="-108" w:right="-1" w:firstLine="108"/>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01</w:t>
            </w:r>
          </w:p>
        </w:tc>
        <w:tc>
          <w:tcPr>
            <w:tcW w:w="8755" w:type="dxa"/>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Armário alto com 02 portas </w:t>
            </w:r>
            <w:r w:rsidRPr="000C0691">
              <w:rPr>
                <w:rFonts w:asciiTheme="minorHAnsi" w:hAnsiTheme="minorHAnsi" w:cstheme="minorHAnsi"/>
                <w:color w:val="000000"/>
                <w:sz w:val="20"/>
                <w:szCs w:val="20"/>
                <w:shd w:val="clear" w:color="auto" w:fill="FFFFFF" w:themeFill="background1"/>
              </w:rPr>
              <w:t xml:space="preserve">aproximadamente </w:t>
            </w:r>
            <w:r w:rsidRPr="000C0691">
              <w:rPr>
                <w:rFonts w:asciiTheme="minorHAnsi" w:hAnsiTheme="minorHAnsi" w:cstheme="minorHAnsi"/>
                <w:color w:val="000000"/>
                <w:sz w:val="20"/>
                <w:szCs w:val="20"/>
              </w:rPr>
              <w:t xml:space="preserve">de 800.500.1600mm - Tampo: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rPr>
              <w:t>melaminico</w:t>
            </w:r>
            <w:proofErr w:type="spellEnd"/>
            <w:r w:rsidRPr="000C0691">
              <w:rPr>
                <w:rFonts w:asciiTheme="minorHAnsi" w:hAnsiTheme="minorHAnsi" w:cstheme="minorHAnsi"/>
                <w:color w:val="000000"/>
                <w:sz w:val="20"/>
                <w:szCs w:val="20"/>
              </w:rPr>
              <w:t xml:space="preserve"> 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Prateleiras reguláveis: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rPr>
              <w:t>melaminico</w:t>
            </w:r>
            <w:proofErr w:type="spellEnd"/>
            <w:r w:rsidRPr="000C0691">
              <w:rPr>
                <w:rFonts w:asciiTheme="minorHAnsi" w:hAnsiTheme="minorHAnsi" w:cstheme="minorHAnsi"/>
                <w:color w:val="000000"/>
                <w:sz w:val="20"/>
                <w:szCs w:val="20"/>
              </w:rPr>
              <w:t xml:space="preserve"> texturizado, que por efeito de prensagem a quente, faz o filme se fundir a madeira aglomerada, formando um corpo único e inseparável, com acabamento em fita de borda PVC de 1 mm de espessura em todas as extremidades. As prateleiras Deve possuir suportes de nylon com aproximadamente 20 mm de diâmetro insertadas no topo das mesmas para encaixe em parafuso a ser fixado na lateral do armário criando assim uma fixação rígida e travando a prateleira conferindo resistência ao conjunto. Prateleira fixa: Para armários altos Deve  possuir prateleira fixa do meio confeccionada com as mesmas características das reguláveis, </w:t>
            </w:r>
            <w:proofErr w:type="spellStart"/>
            <w:r w:rsidRPr="000C0691">
              <w:rPr>
                <w:rFonts w:asciiTheme="minorHAnsi" w:hAnsiTheme="minorHAnsi" w:cstheme="minorHAnsi"/>
                <w:color w:val="000000"/>
                <w:sz w:val="20"/>
                <w:szCs w:val="20"/>
              </w:rPr>
              <w:t>porem</w:t>
            </w:r>
            <w:proofErr w:type="spellEnd"/>
            <w:r w:rsidRPr="000C0691">
              <w:rPr>
                <w:rFonts w:asciiTheme="minorHAnsi" w:hAnsiTheme="minorHAnsi" w:cstheme="minorHAnsi"/>
                <w:color w:val="000000"/>
                <w:sz w:val="20"/>
                <w:szCs w:val="20"/>
              </w:rPr>
              <w:t xml:space="preserve"> é fixada na parte central do armário por cavilhas de madeira e tambor de giro confeccionado em zamak estampado e parafuso de montagem rápida M6 x 13 mm, rosca métrica em aço usinado e acabamento zincado e tampas plásticas de acabamento confeccionadas em polietileno. Portas: Portas de giro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Com 3 dobradiças de aço com caneco de diâmetro aproximado de 35 mm por porta permitindo uma abertura de aprox. 110º recobrindo totalmente a lateral, puxadores em alumínio, </w:t>
            </w:r>
            <w:proofErr w:type="gramStart"/>
            <w:r w:rsidRPr="000C0691">
              <w:rPr>
                <w:rFonts w:asciiTheme="minorHAnsi" w:hAnsiTheme="minorHAnsi" w:cstheme="minorHAnsi"/>
                <w:color w:val="000000"/>
                <w:sz w:val="20"/>
                <w:szCs w:val="20"/>
              </w:rPr>
              <w:t>aço  ou</w:t>
            </w:r>
            <w:proofErr w:type="gramEnd"/>
            <w:r w:rsidRPr="000C0691">
              <w:rPr>
                <w:rFonts w:asciiTheme="minorHAnsi" w:hAnsiTheme="minorHAnsi" w:cstheme="minorHAnsi"/>
                <w:color w:val="000000"/>
                <w:sz w:val="20"/>
                <w:szCs w:val="20"/>
              </w:rPr>
              <w:t xml:space="preserve"> </w:t>
            </w:r>
            <w:r w:rsidRPr="000C0691">
              <w:rPr>
                <w:rFonts w:asciiTheme="minorHAnsi" w:hAnsiTheme="minorHAnsi" w:cstheme="minorHAnsi"/>
                <w:sz w:val="20"/>
                <w:szCs w:val="20"/>
              </w:rPr>
              <w:t xml:space="preserve"> em zamak cromo acetinado</w:t>
            </w:r>
            <w:r w:rsidRPr="000C0691">
              <w:rPr>
                <w:rFonts w:asciiTheme="minorHAnsi" w:hAnsiTheme="minorHAnsi" w:cstheme="minorHAnsi"/>
                <w:color w:val="000000"/>
                <w:sz w:val="20"/>
                <w:szCs w:val="20"/>
              </w:rPr>
              <w:t xml:space="preserve"> de aprox.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buchas de nylon para a fixação de parafusos, não tendo contato direto do parafuso com a madeira. Rodapé: Rodapé de aço confeccionado em tubo de aço de aproximadamente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de diâmetro aproximado 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w:t>
            </w:r>
            <w:r w:rsidRPr="000C0691">
              <w:rPr>
                <w:rFonts w:asciiTheme="minorHAnsi" w:hAnsiTheme="minorHAnsi" w:cstheme="minorHAnsi"/>
                <w:color w:val="000000"/>
                <w:sz w:val="20"/>
                <w:szCs w:val="20"/>
              </w:rPr>
              <w:lastRenderedPageBreak/>
              <w:t>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Artline</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Incomel</w:t>
            </w:r>
            <w:proofErr w:type="spellEnd"/>
            <w:r w:rsidRPr="000C0691">
              <w:rPr>
                <w:rFonts w:asciiTheme="minorHAnsi" w:hAnsiTheme="minorHAnsi" w:cstheme="minorHAnsi"/>
                <w:color w:val="000000"/>
                <w:sz w:val="20"/>
                <w:szCs w:val="20"/>
              </w:rPr>
              <w:t xml:space="preserve"> móveis,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357"/>
        </w:trPr>
        <w:tc>
          <w:tcPr>
            <w:tcW w:w="856" w:type="dxa"/>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02</w:t>
            </w:r>
          </w:p>
        </w:tc>
        <w:tc>
          <w:tcPr>
            <w:tcW w:w="8755" w:type="dxa"/>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Armário </w:t>
            </w:r>
            <w:r w:rsidRPr="000C0691">
              <w:rPr>
                <w:rFonts w:asciiTheme="minorHAnsi" w:hAnsiTheme="minorHAnsi" w:cstheme="minorHAnsi"/>
                <w:sz w:val="20"/>
                <w:szCs w:val="20"/>
              </w:rPr>
              <w:t>super alto</w:t>
            </w:r>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Extra-alto</w:t>
            </w:r>
            <w:proofErr w:type="spellEnd"/>
            <w:r w:rsidRPr="000C0691">
              <w:rPr>
                <w:rFonts w:asciiTheme="minorHAnsi" w:hAnsiTheme="minorHAnsi" w:cstheme="minorHAnsi"/>
                <w:color w:val="000000"/>
                <w:sz w:val="20"/>
                <w:szCs w:val="20"/>
              </w:rPr>
              <w:t xml:space="preserve">) 02 portas de aproximadamente 800.500.2000mm - Tampo: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rPr>
              <w:t>melaminico</w:t>
            </w:r>
            <w:proofErr w:type="spellEnd"/>
            <w:r w:rsidRPr="000C0691">
              <w:rPr>
                <w:rFonts w:asciiTheme="minorHAnsi" w:hAnsiTheme="minorHAnsi" w:cstheme="minorHAnsi"/>
                <w:color w:val="000000"/>
                <w:sz w:val="20"/>
                <w:szCs w:val="20"/>
              </w:rPr>
              <w:t xml:space="preserve"> 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Prateleiras reguláveis: Confeccionado em madeira MDP- de 25 mm de espessura respectivamente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rPr>
              <w:t>melaminico</w:t>
            </w:r>
            <w:proofErr w:type="spellEnd"/>
            <w:r w:rsidRPr="000C0691">
              <w:rPr>
                <w:rFonts w:asciiTheme="minorHAnsi" w:hAnsiTheme="minorHAnsi" w:cstheme="minorHAnsi"/>
                <w:color w:val="000000"/>
                <w:sz w:val="20"/>
                <w:szCs w:val="20"/>
              </w:rPr>
              <w:t xml:space="preserve"> texturizado, que por efeito de prensagem a quente, faz o filme se fundir a madeira aglomerada, formando um corpo único e inseparável, com acabamento em fita de borda PVC de 1 mm de espessura em todas as extremidades. As prateleiras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suportes de nylon com aproximadamente 20 mm de diâmetro insertadas no topo das mesmas para encaixe em parafuso a ser fixado na lateral do armário criando assim uma fixação rígida e travando a prateleira conferindo resistência ao conjunto. Prateleira fixa: Para armários </w:t>
            </w:r>
            <w:proofErr w:type="spellStart"/>
            <w:r w:rsidRPr="000C0691">
              <w:rPr>
                <w:rFonts w:asciiTheme="minorHAnsi" w:hAnsiTheme="minorHAnsi" w:cstheme="minorHAnsi"/>
                <w:color w:val="000000"/>
                <w:sz w:val="20"/>
                <w:szCs w:val="20"/>
              </w:rPr>
              <w:t>extra-alto</w:t>
            </w:r>
            <w:proofErr w:type="spellEnd"/>
            <w:r w:rsidRPr="000C0691">
              <w:rPr>
                <w:rFonts w:asciiTheme="minorHAnsi" w:hAnsiTheme="minorHAnsi" w:cstheme="minorHAnsi"/>
                <w:color w:val="000000"/>
                <w:sz w:val="20"/>
                <w:szCs w:val="20"/>
              </w:rPr>
              <w:t xml:space="preserve">. Deve  possuir prateleira fixa do meio confeccionada com as mesmas características das reguláveis, </w:t>
            </w:r>
            <w:proofErr w:type="spellStart"/>
            <w:r w:rsidRPr="000C0691">
              <w:rPr>
                <w:rFonts w:asciiTheme="minorHAnsi" w:hAnsiTheme="minorHAnsi" w:cstheme="minorHAnsi"/>
                <w:color w:val="000000"/>
                <w:sz w:val="20"/>
                <w:szCs w:val="20"/>
              </w:rPr>
              <w:t>porem</w:t>
            </w:r>
            <w:proofErr w:type="spellEnd"/>
            <w:r w:rsidRPr="000C0691">
              <w:rPr>
                <w:rFonts w:asciiTheme="minorHAnsi" w:hAnsiTheme="minorHAnsi" w:cstheme="minorHAnsi"/>
                <w:color w:val="000000"/>
                <w:sz w:val="20"/>
                <w:szCs w:val="20"/>
              </w:rPr>
              <w:t xml:space="preserve"> é fixada na parte central do armário por cavilhas de madeira e tambor de giro confeccionado em zamak estampado e parafuso de montagem rápida M6 x 13 mm, rosca métrica em aço usinado e acabamento zincado e tampas plásticas de acabamento confeccionadas em polietileno. Portas: Portas de giro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Com 4 dobradiças de aço com caneco de diâmetro 35 mm por porta permitindo uma abertura de aprox. 110º recobrindo totalmente a lateral, puxadores em alumínio, aço </w:t>
            </w:r>
            <w:proofErr w:type="gramStart"/>
            <w:r w:rsidRPr="000C0691">
              <w:rPr>
                <w:rFonts w:asciiTheme="minorHAnsi" w:hAnsiTheme="minorHAnsi" w:cstheme="minorHAnsi"/>
                <w:color w:val="000000"/>
                <w:sz w:val="20"/>
                <w:szCs w:val="20"/>
              </w:rPr>
              <w:t xml:space="preserve">ou </w:t>
            </w:r>
            <w:r w:rsidRPr="000C0691">
              <w:rPr>
                <w:rFonts w:asciiTheme="minorHAnsi" w:hAnsiTheme="minorHAnsi" w:cstheme="minorHAnsi"/>
                <w:sz w:val="20"/>
                <w:szCs w:val="20"/>
              </w:rPr>
              <w:t xml:space="preserve"> em</w:t>
            </w:r>
            <w:proofErr w:type="gramEnd"/>
            <w:r w:rsidRPr="000C0691">
              <w:rPr>
                <w:rFonts w:asciiTheme="minorHAnsi" w:hAnsiTheme="minorHAnsi" w:cstheme="minorHAnsi"/>
                <w:sz w:val="20"/>
                <w:szCs w:val="20"/>
              </w:rPr>
              <w:t xml:space="preserve"> zamak cromo acetinado</w:t>
            </w:r>
            <w:r w:rsidRPr="000C0691">
              <w:rPr>
                <w:rFonts w:asciiTheme="minorHAnsi" w:hAnsiTheme="minorHAnsi" w:cstheme="minorHAnsi"/>
                <w:color w:val="000000"/>
                <w:sz w:val="20"/>
                <w:szCs w:val="20"/>
              </w:rPr>
              <w:t xml:space="preserve">  de aproximadamente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buchas de nylon para a fixação de parafusos, não tendo contato direto do parafuso com a madeira. Rodapé: Rodapé de aço confeccionado em tubo de aço de aproximadamente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de diâmetro aproximado 30 mm em PVC. Todas as </w:t>
            </w:r>
            <w:r w:rsidRPr="000C0691">
              <w:rPr>
                <w:rFonts w:asciiTheme="minorHAnsi" w:hAnsiTheme="minorHAnsi" w:cstheme="minorHAnsi"/>
                <w:color w:val="000000"/>
                <w:sz w:val="20"/>
                <w:szCs w:val="20"/>
              </w:rPr>
              <w:lastRenderedPageBreak/>
              <w:t>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Artline</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Incomel</w:t>
            </w:r>
            <w:proofErr w:type="spellEnd"/>
            <w:r w:rsidRPr="000C0691">
              <w:rPr>
                <w:rFonts w:asciiTheme="minorHAnsi" w:hAnsiTheme="minorHAnsi" w:cstheme="minorHAnsi"/>
                <w:color w:val="000000"/>
                <w:sz w:val="20"/>
                <w:szCs w:val="20"/>
              </w:rPr>
              <w:t xml:space="preserve"> móveis,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49"/>
        </w:trPr>
        <w:tc>
          <w:tcPr>
            <w:tcW w:w="856" w:type="dxa"/>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03</w:t>
            </w:r>
          </w:p>
        </w:tc>
        <w:tc>
          <w:tcPr>
            <w:tcW w:w="8755"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shd w:val="clear" w:color="auto" w:fill="FFFFFF" w:themeFill="background1"/>
              </w:rPr>
            </w:pPr>
            <w:r w:rsidRPr="000C0691">
              <w:rPr>
                <w:rFonts w:asciiTheme="minorHAnsi" w:hAnsiTheme="minorHAnsi" w:cstheme="minorHAnsi"/>
                <w:color w:val="000000"/>
                <w:sz w:val="20"/>
                <w:szCs w:val="20"/>
                <w:shd w:val="clear" w:color="auto" w:fill="FFFFFF" w:themeFill="background1"/>
              </w:rPr>
              <w:t xml:space="preserve">Armário baixo com 02 portas de aproximadamente 800.500.740mm - Tampo: Confeccionado em madeira MDP - de 25 mm de espessura respectivamente produzida com partículas de madeiras selecionadas </w:t>
            </w:r>
            <w:proofErr w:type="spellStart"/>
            <w:r w:rsidRPr="000C0691">
              <w:rPr>
                <w:rFonts w:asciiTheme="minorHAnsi" w:hAnsiTheme="minorHAnsi" w:cstheme="minorHAnsi"/>
                <w:color w:val="000000"/>
                <w:sz w:val="20"/>
                <w:szCs w:val="20"/>
                <w:shd w:val="clear" w:color="auto" w:fill="FFFFFF" w:themeFill="background1"/>
              </w:rPr>
              <w:t>depinus</w:t>
            </w:r>
            <w:proofErr w:type="spellEnd"/>
            <w:r w:rsidRPr="000C0691">
              <w:rPr>
                <w:rFonts w:asciiTheme="minorHAnsi" w:hAnsiTheme="minorHAnsi" w:cstheme="minorHAnsi"/>
                <w:color w:val="000000"/>
                <w:sz w:val="20"/>
                <w:szCs w:val="20"/>
                <w:shd w:val="clear" w:color="auto" w:fill="FFFFFF" w:themeFill="background1"/>
              </w:rPr>
              <w:t xml:space="preserve">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shd w:val="clear" w:color="auto" w:fill="FFFFFF" w:themeFill="background1"/>
              </w:rPr>
              <w:t>melaminicotexturizado</w:t>
            </w:r>
            <w:proofErr w:type="spellEnd"/>
            <w:r w:rsidRPr="000C0691">
              <w:rPr>
                <w:rFonts w:asciiTheme="minorHAnsi" w:hAnsiTheme="minorHAnsi" w:cstheme="minorHAnsi"/>
                <w:color w:val="000000"/>
                <w:sz w:val="20"/>
                <w:szCs w:val="20"/>
                <w:shd w:val="clear" w:color="auto" w:fill="FFFFFF" w:themeFill="background1"/>
              </w:rPr>
              <w:t xml:space="preserve">,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 regulável: Confeccionado em madeira MDP - de 25 mm de </w:t>
            </w:r>
            <w:proofErr w:type="spellStart"/>
            <w:r w:rsidRPr="000C0691">
              <w:rPr>
                <w:rFonts w:asciiTheme="minorHAnsi" w:hAnsiTheme="minorHAnsi" w:cstheme="minorHAnsi"/>
                <w:color w:val="000000"/>
                <w:sz w:val="20"/>
                <w:szCs w:val="20"/>
                <w:shd w:val="clear" w:color="auto" w:fill="FFFFFF" w:themeFill="background1"/>
              </w:rPr>
              <w:t>espessurarespectivamente</w:t>
            </w:r>
            <w:proofErr w:type="spellEnd"/>
            <w:r w:rsidRPr="000C0691">
              <w:rPr>
                <w:rFonts w:asciiTheme="minorHAnsi" w:hAnsiTheme="minorHAnsi" w:cstheme="minorHAnsi"/>
                <w:color w:val="000000"/>
                <w:sz w:val="20"/>
                <w:szCs w:val="20"/>
                <w:shd w:val="clear" w:color="auto" w:fill="FFFFFF" w:themeFill="background1"/>
              </w:rPr>
              <w:t xml:space="preserv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szCs w:val="20"/>
                <w:shd w:val="clear" w:color="auto" w:fill="FFFFFF" w:themeFill="background1"/>
              </w:rPr>
              <w:t>melaminicotexturizado</w:t>
            </w:r>
            <w:proofErr w:type="spellEnd"/>
            <w:r w:rsidRPr="000C0691">
              <w:rPr>
                <w:rFonts w:asciiTheme="minorHAnsi" w:hAnsiTheme="minorHAnsi" w:cstheme="minorHAnsi"/>
                <w:color w:val="000000"/>
                <w:sz w:val="20"/>
                <w:szCs w:val="20"/>
                <w:shd w:val="clear" w:color="auto" w:fill="FFFFFF" w:themeFill="background1"/>
              </w:rPr>
              <w:t xml:space="preserve">, que por efeito de prensagem a quente, faz o filme se fundir a madeira aglomerada, formando um corpo único e inseparável, com acabamento em fita de borda PVC de 1 mm de espessura em todas as extremidades. As prateleiras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suportes de nylon com 20 mm de diâmetro insertadas no topo das mesmas para encaixe em parafuso a ser fixado na lateral do armário criando assim uma fixação rígida e travando a prateleira conferindo resistência ao conjunto..  Com 2 dobradiças de aço com caneco de diâmetro 35 mm por porta permitindo uma abertura de aprox. 110º recobrindo totalmente a lateral, puxadores em alumínio, aço </w:t>
            </w:r>
            <w:proofErr w:type="gramStart"/>
            <w:r w:rsidRPr="000C0691">
              <w:rPr>
                <w:rFonts w:asciiTheme="minorHAnsi" w:hAnsiTheme="minorHAnsi" w:cstheme="minorHAnsi"/>
                <w:color w:val="000000"/>
                <w:sz w:val="20"/>
                <w:szCs w:val="20"/>
                <w:shd w:val="clear" w:color="auto" w:fill="FFFFFF" w:themeFill="background1"/>
              </w:rPr>
              <w:t xml:space="preserve">ou </w:t>
            </w:r>
            <w:r w:rsidRPr="000C0691">
              <w:rPr>
                <w:rFonts w:asciiTheme="minorHAnsi" w:hAnsiTheme="minorHAnsi" w:cstheme="minorHAnsi"/>
                <w:sz w:val="20"/>
                <w:szCs w:val="20"/>
              </w:rPr>
              <w:t xml:space="preserve"> em</w:t>
            </w:r>
            <w:proofErr w:type="gramEnd"/>
            <w:r w:rsidRPr="000C0691">
              <w:rPr>
                <w:rFonts w:asciiTheme="minorHAnsi" w:hAnsiTheme="minorHAnsi" w:cstheme="minorHAnsi"/>
                <w:sz w:val="20"/>
                <w:szCs w:val="20"/>
              </w:rPr>
              <w:t xml:space="preserve"> zamak cromo acetinado</w:t>
            </w:r>
            <w:r w:rsidRPr="000C0691">
              <w:rPr>
                <w:rFonts w:asciiTheme="minorHAnsi" w:hAnsiTheme="minorHAnsi" w:cstheme="minorHAnsi"/>
                <w:color w:val="000000"/>
                <w:sz w:val="20"/>
                <w:szCs w:val="20"/>
                <w:shd w:val="clear" w:color="auto" w:fill="FFFFFF" w:themeFill="background1"/>
              </w:rPr>
              <w:t xml:space="preserve">  de aproximadamente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0C0691">
              <w:rPr>
                <w:rFonts w:asciiTheme="minorHAnsi" w:hAnsiTheme="minorHAnsi" w:cstheme="minorHAnsi"/>
                <w:color w:val="000000"/>
                <w:sz w:val="20"/>
                <w:szCs w:val="20"/>
                <w:shd w:val="clear" w:color="auto" w:fill="FFFFFF" w:themeFill="background1"/>
              </w:rPr>
              <w:t>deve  receber</w:t>
            </w:r>
            <w:proofErr w:type="gramEnd"/>
            <w:r w:rsidRPr="000C0691">
              <w:rPr>
                <w:rFonts w:asciiTheme="minorHAnsi" w:hAnsiTheme="minorHAnsi" w:cstheme="minorHAnsi"/>
                <w:color w:val="000000"/>
                <w:sz w:val="20"/>
                <w:szCs w:val="20"/>
                <w:shd w:val="clear" w:color="auto" w:fill="FFFFFF" w:themeFill="background1"/>
              </w:rPr>
              <w:t xml:space="preserve"> buchas de nylon para a fixação de parafusos, não tendo contato direto do parafuso com a madeira. Rodapé: Rodapé de aço confeccionado em tubo de aço </w:t>
            </w:r>
            <w:proofErr w:type="spellStart"/>
            <w:r w:rsidRPr="000C0691">
              <w:rPr>
                <w:rFonts w:asciiTheme="minorHAnsi" w:hAnsiTheme="minorHAnsi" w:cstheme="minorHAnsi"/>
                <w:color w:val="000000"/>
                <w:sz w:val="20"/>
                <w:szCs w:val="20"/>
                <w:shd w:val="clear" w:color="auto" w:fill="FFFFFF" w:themeFill="background1"/>
              </w:rPr>
              <w:t>deaproximadamente</w:t>
            </w:r>
            <w:proofErr w:type="spellEnd"/>
            <w:r w:rsidRPr="000C0691">
              <w:rPr>
                <w:rFonts w:asciiTheme="minorHAnsi" w:hAnsiTheme="minorHAnsi" w:cstheme="minorHAnsi"/>
                <w:color w:val="000000"/>
                <w:sz w:val="20"/>
                <w:szCs w:val="20"/>
                <w:shd w:val="clear" w:color="auto" w:fill="FFFFFF" w:themeFill="background1"/>
              </w:rPr>
              <w:t xml:space="preserv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com diâmetro  aproximado de 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Apresentar para esse item,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Artline</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Incomel</w:t>
            </w:r>
            <w:proofErr w:type="spellEnd"/>
            <w:r w:rsidRPr="000C0691">
              <w:rPr>
                <w:rFonts w:asciiTheme="minorHAnsi" w:hAnsiTheme="minorHAnsi" w:cstheme="minorHAnsi"/>
                <w:color w:val="000000"/>
                <w:sz w:val="20"/>
                <w:szCs w:val="20"/>
              </w:rPr>
              <w:t xml:space="preserve"> móveis,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shd w:val="clear" w:color="auto" w:fill="92D050"/>
              </w:rPr>
            </w:pPr>
            <w:r w:rsidRPr="000C0691">
              <w:rPr>
                <w:rFonts w:asciiTheme="minorHAnsi" w:hAnsiTheme="minorHAnsi" w:cstheme="minorHAnsi"/>
                <w:color w:val="000000"/>
                <w:sz w:val="20"/>
                <w:szCs w:val="20"/>
                <w:shd w:val="clear" w:color="auto" w:fill="FFFFFF" w:themeFill="background1"/>
              </w:rPr>
              <w:t xml:space="preserve">Cor: </w:t>
            </w:r>
            <w:proofErr w:type="spellStart"/>
            <w:r w:rsidRPr="000C0691">
              <w:rPr>
                <w:rFonts w:asciiTheme="minorHAnsi" w:hAnsiTheme="minorHAnsi" w:cstheme="minorHAnsi"/>
                <w:color w:val="000000"/>
                <w:sz w:val="20"/>
                <w:szCs w:val="20"/>
                <w:shd w:val="clear" w:color="auto" w:fill="FFFFFF" w:themeFill="background1"/>
              </w:rPr>
              <w:t>Maplea</w:t>
            </w:r>
            <w:proofErr w:type="spellEnd"/>
            <w:r w:rsidRPr="000C0691">
              <w:rPr>
                <w:rFonts w:asciiTheme="minorHAnsi" w:hAnsiTheme="minorHAnsi" w:cstheme="minorHAnsi"/>
                <w:color w:val="000000"/>
                <w:sz w:val="20"/>
                <w:szCs w:val="20"/>
                <w:shd w:val="clear" w:color="auto" w:fill="FFFFFF" w:themeFill="background1"/>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49"/>
        </w:trPr>
        <w:tc>
          <w:tcPr>
            <w:tcW w:w="856" w:type="dxa"/>
          </w:tcPr>
          <w:p w:rsidR="00A31709" w:rsidRPr="000C0691" w:rsidRDefault="00A31709" w:rsidP="00A31709">
            <w:pPr>
              <w:rPr>
                <w:rFonts w:asciiTheme="minorHAnsi" w:hAnsiTheme="minorHAnsi" w:cstheme="minorHAnsi"/>
                <w:sz w:val="20"/>
                <w:szCs w:val="20"/>
              </w:rPr>
            </w:pPr>
            <w:r w:rsidRPr="000C0691">
              <w:rPr>
                <w:rFonts w:asciiTheme="minorHAnsi" w:hAnsiTheme="minorHAnsi" w:cstheme="minorHAnsi"/>
                <w:sz w:val="20"/>
                <w:szCs w:val="20"/>
              </w:rPr>
              <w:lastRenderedPageBreak/>
              <w:t>04</w:t>
            </w:r>
          </w:p>
        </w:tc>
        <w:tc>
          <w:tcPr>
            <w:tcW w:w="8755"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shd w:val="clear" w:color="auto" w:fill="FFFFFF" w:themeFill="background1"/>
              </w:rPr>
            </w:pPr>
            <w:r w:rsidRPr="000C0691">
              <w:rPr>
                <w:rFonts w:asciiTheme="minorHAnsi" w:hAnsiTheme="minorHAnsi" w:cstheme="minorHAnsi"/>
                <w:color w:val="000000"/>
                <w:sz w:val="20"/>
                <w:szCs w:val="20"/>
                <w:shd w:val="clear" w:color="auto" w:fill="FFFFFF" w:themeFill="background1"/>
              </w:rPr>
              <w:t xml:space="preserve">Suporte deslizante para pastas suspensa vão de 800 mm - Suporte deslizante para pasta </w:t>
            </w:r>
            <w:proofErr w:type="spellStart"/>
            <w:r w:rsidRPr="000C0691">
              <w:rPr>
                <w:rFonts w:asciiTheme="minorHAnsi" w:hAnsiTheme="minorHAnsi" w:cstheme="minorHAnsi"/>
                <w:color w:val="000000"/>
                <w:sz w:val="20"/>
                <w:szCs w:val="20"/>
                <w:shd w:val="clear" w:color="auto" w:fill="FFFFFF" w:themeFill="background1"/>
              </w:rPr>
              <w:t>suspensa:Estrutura</w:t>
            </w:r>
            <w:proofErr w:type="spellEnd"/>
            <w:r w:rsidRPr="000C0691">
              <w:rPr>
                <w:rFonts w:asciiTheme="minorHAnsi" w:hAnsiTheme="minorHAnsi" w:cstheme="minorHAnsi"/>
                <w:color w:val="000000"/>
                <w:sz w:val="20"/>
                <w:szCs w:val="20"/>
                <w:shd w:val="clear" w:color="auto" w:fill="FFFFFF" w:themeFill="background1"/>
              </w:rPr>
              <w:t xml:space="preserve">: Requadro confeccionado em chapa de aço SAE 1020 medindo aproximadamente 760 (largura) x 410 (profundidade) x 50 mm(altura) para fixação interna do armário, todas as peças são com espessura de 0,60mm dobradas formando um “U“ metálico, fixada no trilho telescópico por meio de rebites de alumínio e fixada no armário por meio de parafusos soberbos com cabeça chata. O trilho </w:t>
            </w:r>
            <w:proofErr w:type="spellStart"/>
            <w:r w:rsidRPr="000C0691">
              <w:rPr>
                <w:rFonts w:asciiTheme="minorHAnsi" w:hAnsiTheme="minorHAnsi" w:cstheme="minorHAnsi"/>
                <w:color w:val="000000"/>
                <w:sz w:val="20"/>
                <w:szCs w:val="20"/>
                <w:shd w:val="clear" w:color="auto" w:fill="FFFFFF" w:themeFill="background1"/>
              </w:rPr>
              <w:t>Devepossuir</w:t>
            </w:r>
            <w:proofErr w:type="spellEnd"/>
            <w:r w:rsidRPr="000C0691">
              <w:rPr>
                <w:rFonts w:asciiTheme="minorHAnsi" w:hAnsiTheme="minorHAnsi" w:cstheme="minorHAnsi"/>
                <w:color w:val="000000"/>
                <w:sz w:val="20"/>
                <w:szCs w:val="20"/>
                <w:shd w:val="clear" w:color="auto" w:fill="FFFFFF" w:themeFill="background1"/>
              </w:rPr>
              <w:t xml:space="preserve"> esferas de aço para extração total da gaveta deslizando suavemente e permitindo maior facilidade de acesso as pastas junto ao usuário. A pasta suspensa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distanciadores de aço com dobras a 90º para afastar a pasta suspensa das portas, possibilitando a extração das pastas com qualquer modelo de dobradiça e porta. A pasta suspensa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um aramado soldado com solda </w:t>
            </w:r>
            <w:proofErr w:type="spellStart"/>
            <w:r w:rsidRPr="000C0691">
              <w:rPr>
                <w:rFonts w:asciiTheme="minorHAnsi" w:hAnsiTheme="minorHAnsi" w:cstheme="minorHAnsi"/>
                <w:color w:val="000000"/>
                <w:sz w:val="20"/>
                <w:szCs w:val="20"/>
                <w:shd w:val="clear" w:color="auto" w:fill="FFFFFF" w:themeFill="background1"/>
              </w:rPr>
              <w:t>mig</w:t>
            </w:r>
            <w:proofErr w:type="spellEnd"/>
            <w:r w:rsidRPr="000C0691">
              <w:rPr>
                <w:rFonts w:asciiTheme="minorHAnsi" w:hAnsiTheme="minorHAnsi" w:cstheme="minorHAnsi"/>
                <w:color w:val="000000"/>
                <w:sz w:val="20"/>
                <w:szCs w:val="20"/>
                <w:shd w:val="clear" w:color="auto" w:fill="FFFFFF" w:themeFill="background1"/>
              </w:rPr>
              <w:t xml:space="preserve"> confeccionado em perfil de aço dobrado tipo “U” para apoio e deslizamento das pastas suspensas. Todas as peças </w:t>
            </w:r>
            <w:proofErr w:type="gramStart"/>
            <w:r w:rsidRPr="000C0691">
              <w:rPr>
                <w:rFonts w:asciiTheme="minorHAnsi" w:hAnsiTheme="minorHAnsi" w:cstheme="minorHAnsi"/>
                <w:color w:val="000000"/>
                <w:sz w:val="20"/>
                <w:szCs w:val="20"/>
                <w:shd w:val="clear" w:color="auto" w:fill="FFFFFF" w:themeFill="background1"/>
              </w:rPr>
              <w:t>deve  receber</w:t>
            </w:r>
            <w:proofErr w:type="gramEnd"/>
            <w:r w:rsidRPr="000C0691">
              <w:rPr>
                <w:rFonts w:asciiTheme="minorHAnsi" w:hAnsiTheme="minorHAnsi" w:cstheme="minorHAnsi"/>
                <w:color w:val="000000"/>
                <w:sz w:val="20"/>
                <w:szCs w:val="20"/>
                <w:shd w:val="clear" w:color="auto" w:fill="FFFFFF" w:themeFill="background1"/>
              </w:rPr>
              <w:t xml:space="preserve"> solda MIG para maior sustentação e acabamento, Deve  possuir peças de aço curvas na parte interna. A sua extração é pelo sentido lateral para largura de 800 e frontal para largura de 800 pode ser fixado no armário na altura desejada. Todas as peças metálicas do conjunto com acabamento em pintura eletrostática a pó com resina a base de epóxi e poliéster formando uma camada mínima de 50/60 micra de espessura, curadas em estufa a uma temperatura aproximada de 250°.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Artline</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Incomel</w:t>
            </w:r>
            <w:proofErr w:type="spellEnd"/>
            <w:r w:rsidRPr="000C0691">
              <w:rPr>
                <w:rFonts w:asciiTheme="minorHAnsi" w:hAnsiTheme="minorHAnsi" w:cstheme="minorHAnsi"/>
                <w:color w:val="000000"/>
                <w:sz w:val="20"/>
                <w:szCs w:val="20"/>
              </w:rPr>
              <w:t xml:space="preserve"> móveis,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shd w:val="clear" w:color="auto" w:fill="92D050"/>
              </w:rPr>
            </w:pPr>
          </w:p>
        </w:tc>
      </w:tr>
      <w:tr w:rsidR="00A31709" w:rsidRPr="000C0691" w:rsidTr="00A31709">
        <w:trPr>
          <w:trHeight w:val="249"/>
        </w:trPr>
        <w:tc>
          <w:tcPr>
            <w:tcW w:w="856"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755"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02</w:t>
            </w:r>
          </w:p>
        </w:tc>
      </w:tr>
      <w:tr w:rsidR="00A31709" w:rsidRPr="000C0691" w:rsidTr="00A31709">
        <w:trPr>
          <w:trHeight w:val="249"/>
        </w:trPr>
        <w:tc>
          <w:tcPr>
            <w:tcW w:w="856"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05</w:t>
            </w:r>
          </w:p>
        </w:tc>
        <w:tc>
          <w:tcPr>
            <w:tcW w:w="8755" w:type="dxa"/>
            <w:shd w:val="clear" w:color="auto" w:fill="FFFFFF" w:themeFill="background1"/>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shd w:val="clear" w:color="auto" w:fill="FFFFFF" w:themeFill="background1"/>
              </w:rPr>
              <w:t>Balcão de atendimento reto  de aproximadamente</w:t>
            </w:r>
            <w:r w:rsidRPr="000C0691">
              <w:rPr>
                <w:rFonts w:asciiTheme="minorHAnsi" w:hAnsiTheme="minorHAnsi" w:cstheme="minorHAnsi"/>
                <w:color w:val="000000"/>
                <w:sz w:val="20"/>
                <w:szCs w:val="20"/>
              </w:rPr>
              <w:t xml:space="preserve"> 1200.700.1100/740 mm - Balcão Auxiliar reto LADO DIREITO LD/ LADO ESQUERDO LE: Tampos/Laterais: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Com medidas de aprox. 300 mm para tampo superior e de aprox. 700 mm para tampo inferior, com acabamento em fita de borda PVC de 3 mm de espessura e raio 2,5 mm na área de contato do usuário e 2 mm em todas as extremidades. Os tampos retos fecham nas laterais com o pé painel</w:t>
            </w:r>
            <w:r w:rsidRPr="000C0691">
              <w:rPr>
                <w:rFonts w:asciiTheme="minorHAnsi" w:hAnsiTheme="minorHAnsi" w:cstheme="minorHAnsi"/>
                <w:color w:val="000000"/>
                <w:sz w:val="20"/>
                <w:szCs w:val="20"/>
                <w:shd w:val="clear" w:color="auto" w:fill="FFFFFF" w:themeFill="background1"/>
              </w:rPr>
              <w:t xml:space="preserve">.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na parte central e no pé painel passam cabos em poliestireno injetado ou </w:t>
            </w:r>
            <w:proofErr w:type="spellStart"/>
            <w:r w:rsidRPr="000C0691">
              <w:rPr>
                <w:rFonts w:asciiTheme="minorHAnsi" w:hAnsiTheme="minorHAnsi" w:cstheme="minorHAnsi"/>
                <w:color w:val="000000"/>
                <w:sz w:val="20"/>
                <w:szCs w:val="20"/>
                <w:shd w:val="clear" w:color="auto" w:fill="FFFFFF" w:themeFill="background1"/>
              </w:rPr>
              <w:t>açocom</w:t>
            </w:r>
            <w:proofErr w:type="spellEnd"/>
            <w:r w:rsidRPr="000C0691">
              <w:rPr>
                <w:rFonts w:asciiTheme="minorHAnsi" w:hAnsiTheme="minorHAnsi" w:cstheme="minorHAnsi"/>
                <w:color w:val="000000"/>
                <w:sz w:val="20"/>
                <w:szCs w:val="20"/>
                <w:shd w:val="clear" w:color="auto" w:fill="FFFFFF" w:themeFill="background1"/>
              </w:rPr>
              <w:t xml:space="preserve"> aproximadamente60 mm de diâmetro</w:t>
            </w:r>
            <w:r w:rsidRPr="000C0691">
              <w:rPr>
                <w:rFonts w:asciiTheme="minorHAnsi" w:hAnsiTheme="minorHAnsi" w:cstheme="minorHAnsi"/>
                <w:color w:val="000000"/>
                <w:sz w:val="20"/>
                <w:szCs w:val="20"/>
              </w:rPr>
              <w:t xml:space="preserve"> na cor do revestimento. Pé painel lateral: Confeccionado em madeira MDP- de 25 mm de espessura respectivamente com profundidade de aprox. 750 mm,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na parte central passam cabos </w:t>
            </w:r>
            <w:r w:rsidRPr="000C0691">
              <w:rPr>
                <w:rFonts w:asciiTheme="minorHAnsi" w:hAnsiTheme="minorHAnsi" w:cstheme="minorHAnsi"/>
                <w:color w:val="000000"/>
                <w:sz w:val="20"/>
                <w:szCs w:val="20"/>
                <w:shd w:val="clear" w:color="auto" w:fill="FFFFFF" w:themeFill="background1"/>
              </w:rPr>
              <w:t xml:space="preserve">em poliestireno </w:t>
            </w:r>
            <w:proofErr w:type="spellStart"/>
            <w:r w:rsidRPr="000C0691">
              <w:rPr>
                <w:rFonts w:asciiTheme="minorHAnsi" w:hAnsiTheme="minorHAnsi" w:cstheme="minorHAnsi"/>
                <w:color w:val="000000"/>
                <w:sz w:val="20"/>
                <w:szCs w:val="20"/>
                <w:shd w:val="clear" w:color="auto" w:fill="FFFFFF" w:themeFill="background1"/>
              </w:rPr>
              <w:t>injetadoou</w:t>
            </w:r>
            <w:proofErr w:type="spellEnd"/>
            <w:r w:rsidRPr="000C0691">
              <w:rPr>
                <w:rFonts w:asciiTheme="minorHAnsi" w:hAnsiTheme="minorHAnsi" w:cstheme="minorHAnsi"/>
                <w:color w:val="000000"/>
                <w:sz w:val="20"/>
                <w:szCs w:val="20"/>
                <w:shd w:val="clear" w:color="auto" w:fill="FFFFFF" w:themeFill="background1"/>
              </w:rPr>
              <w:t xml:space="preserve"> </w:t>
            </w:r>
            <w:proofErr w:type="spellStart"/>
            <w:r w:rsidRPr="000C0691">
              <w:rPr>
                <w:rFonts w:asciiTheme="minorHAnsi" w:hAnsiTheme="minorHAnsi" w:cstheme="minorHAnsi"/>
                <w:color w:val="000000"/>
                <w:sz w:val="20"/>
                <w:szCs w:val="20"/>
                <w:shd w:val="clear" w:color="auto" w:fill="FFFFFF" w:themeFill="background1"/>
              </w:rPr>
              <w:t>açocom</w:t>
            </w:r>
            <w:proofErr w:type="spellEnd"/>
            <w:r w:rsidRPr="000C0691">
              <w:rPr>
                <w:rFonts w:asciiTheme="minorHAnsi" w:hAnsiTheme="minorHAnsi" w:cstheme="minorHAnsi"/>
                <w:color w:val="000000"/>
                <w:sz w:val="20"/>
                <w:szCs w:val="20"/>
                <w:shd w:val="clear" w:color="auto" w:fill="FFFFFF" w:themeFill="background1"/>
              </w:rPr>
              <w:t xml:space="preserve"> aproximadamente</w:t>
            </w:r>
            <w:r w:rsidRPr="000C0691">
              <w:rPr>
                <w:rFonts w:asciiTheme="minorHAnsi" w:hAnsiTheme="minorHAnsi" w:cstheme="minorHAnsi"/>
                <w:color w:val="000000"/>
                <w:sz w:val="20"/>
                <w:szCs w:val="20"/>
              </w:rPr>
              <w:t xml:space="preserve"> 60 mm de diâmetro. Sapatas niveladoras niqueladas de 30 mm em PVC fixadas através de bucha metálica com rosca métrica M6 insertada na base do pé painel lateral, todo sistema de fixação feito através de buchas metálicas e parafusos métricos. Estrutura metálica: Painel Metálico Superior/Inferior.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/atividade,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lastRenderedPageBreak/>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bl>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788"/>
      </w:tblGrid>
      <w:tr w:rsidR="00A31709" w:rsidRPr="000C0691" w:rsidTr="00A31709">
        <w:trPr>
          <w:trHeight w:val="402"/>
        </w:trPr>
        <w:tc>
          <w:tcPr>
            <w:tcW w:w="851"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sz w:val="20"/>
                <w:szCs w:val="20"/>
              </w:rPr>
            </w:pPr>
            <w:r w:rsidRPr="000C0691">
              <w:rPr>
                <w:rFonts w:asciiTheme="minorHAnsi" w:hAnsiTheme="minorHAnsi" w:cstheme="minorHAnsi"/>
                <w:b/>
                <w:sz w:val="20"/>
                <w:szCs w:val="20"/>
              </w:rPr>
              <w:lastRenderedPageBreak/>
              <w:t>Item</w:t>
            </w:r>
          </w:p>
        </w:tc>
        <w:tc>
          <w:tcPr>
            <w:tcW w:w="8788"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sz w:val="20"/>
                <w:szCs w:val="20"/>
              </w:rPr>
            </w:pPr>
            <w:r w:rsidRPr="000C0691">
              <w:rPr>
                <w:rFonts w:asciiTheme="minorHAnsi" w:hAnsiTheme="minorHAnsi" w:cstheme="minorHAnsi"/>
                <w:b/>
                <w:sz w:val="20"/>
                <w:szCs w:val="20"/>
              </w:rPr>
              <w:t>GRUPO 03</w:t>
            </w:r>
          </w:p>
        </w:tc>
      </w:tr>
      <w:tr w:rsidR="00A31709" w:rsidRPr="000C0691" w:rsidTr="00A31709">
        <w:trPr>
          <w:trHeight w:val="227"/>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06</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de trabalho em “L” medindo aprox. 1400.1400.740mm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corte sinuoso em forma de delta com entrada orgânica para o usuário, com acabamento em fita de borda PVC de 3 mm de espessura e raio 2,5 mm na área de contato do usuário e 2 mm em todas as extremidades. </w:t>
            </w:r>
            <w:r w:rsidRPr="000C0691">
              <w:rPr>
                <w:rFonts w:asciiTheme="minorHAnsi" w:hAnsiTheme="minorHAnsi" w:cstheme="minorHAnsi"/>
                <w:color w:val="000000"/>
                <w:sz w:val="20"/>
                <w:szCs w:val="20"/>
                <w:shd w:val="clear" w:color="auto" w:fill="FFFFFF" w:themeFill="background1"/>
              </w:rPr>
              <w:t xml:space="preserve">O tampo </w:t>
            </w:r>
            <w:proofErr w:type="gramStart"/>
            <w:r w:rsidRPr="000C0691">
              <w:rPr>
                <w:rFonts w:asciiTheme="minorHAnsi" w:hAnsiTheme="minorHAnsi" w:cstheme="minorHAnsi"/>
                <w:color w:val="000000"/>
                <w:sz w:val="20"/>
                <w:szCs w:val="20"/>
                <w:shd w:val="clear" w:color="auto" w:fill="FFFFFF" w:themeFill="background1"/>
              </w:rPr>
              <w:t>Deve  possuir</w:t>
            </w:r>
            <w:proofErr w:type="gramEnd"/>
            <w:r w:rsidRPr="000C0691">
              <w:rPr>
                <w:rFonts w:asciiTheme="minorHAnsi" w:hAnsiTheme="minorHAnsi" w:cstheme="minorHAnsi"/>
                <w:color w:val="000000"/>
                <w:sz w:val="20"/>
                <w:szCs w:val="20"/>
                <w:shd w:val="clear" w:color="auto" w:fill="FFFFFF" w:themeFill="background1"/>
              </w:rPr>
              <w:t xml:space="preserve"> passa cabos em poliestireno injetado ou aço com aprox. 60 mm de diâmetro na cor do revestimento para passagem de cabos.</w:t>
            </w:r>
            <w:r w:rsidRPr="000C0691">
              <w:rPr>
                <w:rFonts w:asciiTheme="minorHAnsi" w:hAnsiTheme="minorHAnsi" w:cstheme="minorHAnsi"/>
                <w:color w:val="000000"/>
                <w:sz w:val="20"/>
                <w:szCs w:val="20"/>
              </w:rPr>
              <w:t xml:space="preserve"> Painel estrutural: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aprox. 600 mm de comprimento, aprox. 70 mm de largura e aprox. 30 mm de </w:t>
            </w:r>
            <w:proofErr w:type="spellStart"/>
            <w:r w:rsidRPr="000C0691">
              <w:rPr>
                <w:rFonts w:asciiTheme="minorHAnsi" w:hAnsiTheme="minorHAnsi" w:cstheme="minorHAnsi"/>
                <w:color w:val="000000"/>
                <w:sz w:val="20"/>
                <w:szCs w:val="20"/>
              </w:rPr>
              <w:t>altura.Dotada</w:t>
            </w:r>
            <w:proofErr w:type="spellEnd"/>
            <w:r w:rsidRPr="000C0691">
              <w:rPr>
                <w:rFonts w:asciiTheme="minorHAnsi" w:hAnsiTheme="minorHAnsi" w:cstheme="minorHAnsi"/>
                <w:color w:val="000000"/>
                <w:sz w:val="20"/>
                <w:szCs w:val="20"/>
              </w:rPr>
              <w:t xml:space="preserve">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Estrutura metálica vertical confeccionada em dois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 xml:space="preserve">Deve  </w:t>
            </w:r>
            <w:r w:rsidRPr="000C0691">
              <w:rPr>
                <w:rFonts w:asciiTheme="minorHAnsi" w:hAnsiTheme="minorHAnsi" w:cstheme="minorHAnsi"/>
                <w:color w:val="000000"/>
                <w:sz w:val="20"/>
                <w:szCs w:val="20"/>
                <w:shd w:val="clear" w:color="auto" w:fill="FFFFFF" w:themeFill="background1"/>
              </w:rPr>
              <w:t>possuir</w:t>
            </w:r>
            <w:proofErr w:type="gramEnd"/>
            <w:r w:rsidRPr="000C0691">
              <w:rPr>
                <w:rFonts w:asciiTheme="minorHAnsi" w:hAnsiTheme="minorHAnsi" w:cstheme="minorHAnsi"/>
                <w:color w:val="000000"/>
                <w:sz w:val="20"/>
                <w:szCs w:val="20"/>
                <w:shd w:val="clear" w:color="auto" w:fill="FFFFFF" w:themeFill="background1"/>
              </w:rPr>
              <w:t xml:space="preserve"> peça interna em formato de “U” com duas dobras a 90º, e nas extremidades</w:t>
            </w:r>
            <w:r w:rsidRPr="000C0691">
              <w:rPr>
                <w:rFonts w:asciiTheme="minorHAnsi" w:hAnsiTheme="minorHAnsi" w:cstheme="minorHAnsi"/>
                <w:color w:val="000000"/>
                <w:sz w:val="20"/>
                <w:szCs w:val="20"/>
              </w:rPr>
              <w:t xml:space="preserve">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Pé metálico estrutura de canto 90° graus: Estrutura em chapa de aço em formato quadrado de 90º, dotada de uma sapata niveladora base superior horizontal, chapa de aço soldada com furação na parte superior da coluna para permitir a passagem de fiação entre a coluna de canto e o tampo da mesa, coluna vertical em chapa de aço dobrada medindo aprox. 700 x 100 x 100 em chapa de aço de 1,06mm de espessura. Calha com saque frontal, Deve possuir na tampa furação para fixação de 2 tomadas elétricas convencionais e 2 RJ 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lógica(tomada de acordo com as normas da ABNT NBR 14136), todas as partes metálicas soldadas são feitas por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maior sustentação e acabamento.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403"/>
        </w:trPr>
        <w:tc>
          <w:tcPr>
            <w:tcW w:w="851" w:type="dxa"/>
            <w:shd w:val="clear" w:color="auto" w:fill="auto"/>
            <w:vAlign w:val="center"/>
          </w:tcPr>
          <w:p w:rsidR="00A31709" w:rsidRPr="000C0691" w:rsidRDefault="00A31709" w:rsidP="00A31709">
            <w:pPr>
              <w:tabs>
                <w:tab w:val="left" w:pos="993"/>
                <w:tab w:val="left" w:pos="8647"/>
              </w:tabs>
              <w:suppressAutoHyphens/>
              <w:spacing w:before="68"/>
              <w:ind w:left="-108" w:right="-1" w:firstLine="108"/>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07</w:t>
            </w:r>
          </w:p>
          <w:p w:rsidR="00A31709" w:rsidRPr="000C0691" w:rsidRDefault="00A31709" w:rsidP="00A31709">
            <w:pPr>
              <w:tabs>
                <w:tab w:val="left" w:pos="993"/>
                <w:tab w:val="left" w:pos="8647"/>
              </w:tabs>
              <w:suppressAutoHyphens/>
              <w:spacing w:before="68"/>
              <w:ind w:left="-108" w:right="-1" w:firstLine="108"/>
              <w:jc w:val="center"/>
              <w:rPr>
                <w:rFonts w:asciiTheme="minorHAnsi" w:hAnsiTheme="minorHAnsi" w:cstheme="minorHAnsi"/>
                <w:color w:val="000000"/>
                <w:sz w:val="20"/>
                <w:szCs w:val="20"/>
              </w:rPr>
            </w:pP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de trabalho em “L” medindo aprox. 1600.1600.740mm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corte sinuoso em forma de delta com entrada orgânica para o usuário, com acabamento em fita de borda PVC de 3 mm de espessura e raio 2,5 mm na área de contato do usuário e 2 mm em todas as extremidades. O tampo Deve possuir passa cabos em poliestireno injetado com aprox. 60 mm de diâmetro na cor do revestimento para passagem de cabos. Painel estrutural: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aprox. 600 mm de comprimento, aprox. 70 mm de largura e aprox. 30 mm de </w:t>
            </w:r>
            <w:proofErr w:type="spellStart"/>
            <w:r w:rsidRPr="000C0691">
              <w:rPr>
                <w:rFonts w:asciiTheme="minorHAnsi" w:hAnsiTheme="minorHAnsi" w:cstheme="minorHAnsi"/>
                <w:color w:val="000000"/>
                <w:sz w:val="20"/>
                <w:szCs w:val="20"/>
              </w:rPr>
              <w:t>altura.Dotada</w:t>
            </w:r>
            <w:proofErr w:type="spellEnd"/>
            <w:r w:rsidRPr="000C0691">
              <w:rPr>
                <w:rFonts w:asciiTheme="minorHAnsi" w:hAnsiTheme="minorHAnsi" w:cstheme="minorHAnsi"/>
                <w:color w:val="000000"/>
                <w:sz w:val="20"/>
                <w:szCs w:val="20"/>
              </w:rPr>
              <w:t xml:space="preserve">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w:t>
            </w:r>
            <w:proofErr w:type="spellStart"/>
            <w:r w:rsidRPr="000C0691">
              <w:rPr>
                <w:rFonts w:asciiTheme="minorHAnsi" w:hAnsiTheme="minorHAnsi" w:cstheme="minorHAnsi"/>
                <w:color w:val="000000"/>
                <w:sz w:val="20"/>
                <w:szCs w:val="20"/>
              </w:rPr>
              <w:t>mig.Estrutura</w:t>
            </w:r>
            <w:proofErr w:type="spellEnd"/>
            <w:r w:rsidRPr="000C0691">
              <w:rPr>
                <w:rFonts w:asciiTheme="minorHAnsi" w:hAnsiTheme="minorHAnsi" w:cstheme="minorHAnsi"/>
                <w:color w:val="000000"/>
                <w:sz w:val="20"/>
                <w:szCs w:val="20"/>
              </w:rPr>
              <w:t xml:space="preserve"> metálica vertical confeccionada em dois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com duas dobras a 90º, e nas extremidades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Pé metálico estrutura de canto 90° graus: Estrutura em chapa de aço em formato quadrado de 90º, dotada de uma sapata niveladora base superior horizontal, chapa de aço soldada com furação na parte superior da coluna para permitir a passagem de fiação entre a coluna de canto e o tampo da mesa, coluna vertical em chapa de aço dobrada medindo aprox. 700 x 100 x 100 em chapa de aço de 1,06mm de espessura. Calha com saque frontal,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na tampa furação para fixação de 2 tomadas elétricas convencionais e 2 RJ 45 para deve  receber telefonia e lógica(tomada de acordo com as normas da ABNT NBR 14136), todas as partes metálicas soldadas são feitas por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maior sustentação e acabamento. Todas as peças metálicas do conjunto com acabamento em pintura eletrostática a pó com resina a base de epóxi e poliéster formando uma camada mínima de 50/60 micra de espessura, curadas em estufa a uma </w:t>
            </w:r>
            <w:r w:rsidRPr="000C0691">
              <w:rPr>
                <w:rFonts w:asciiTheme="minorHAnsi" w:hAnsiTheme="minorHAnsi" w:cstheme="minorHAnsi"/>
                <w:color w:val="000000"/>
                <w:sz w:val="20"/>
                <w:szCs w:val="20"/>
              </w:rPr>
              <w:lastRenderedPageBreak/>
              <w:t>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414"/>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08</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Gaveteiro volante 02 gavetas/01 gav. Pasta suspensa aprox. 460.500.690mm - Tampo (para gaveteiros volantes):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Corpo: Costa, bases e laterais confeccionado em madeira MDP - de </w:t>
            </w:r>
            <w:smartTag w:uri="urn:schemas-microsoft-com:office:smarttags" w:element="metricconverter">
              <w:smartTagPr>
                <w:attr w:name="ProductID" w:val="18 mm"/>
              </w:smartTagPr>
              <w:r w:rsidRPr="000C0691">
                <w:rPr>
                  <w:rFonts w:asciiTheme="minorHAnsi" w:hAnsiTheme="minorHAnsi" w:cstheme="minorHAnsi"/>
                  <w:color w:val="000000"/>
                  <w:sz w:val="20"/>
                  <w:szCs w:val="20"/>
                </w:rPr>
                <w:t>18 mm</w:t>
              </w:r>
            </w:smartTag>
            <w:r w:rsidRPr="000C0691">
              <w:rPr>
                <w:rFonts w:asciiTheme="minorHAnsi" w:hAnsiTheme="minorHAnsi" w:cstheme="minorHAnsi"/>
                <w:color w:val="000000"/>
                <w:sz w:val="20"/>
                <w:szCs w:val="20"/>
              </w:rPr>
              <w:t xml:space="preserve">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w:t>
            </w:r>
            <w:smartTag w:uri="urn:schemas-microsoft-com:office:smarttags" w:element="metricconverter">
              <w:smartTagPr>
                <w:attr w:name="ProductID" w:val="1 mm"/>
              </w:smartTagPr>
              <w:r w:rsidRPr="000C0691">
                <w:rPr>
                  <w:rFonts w:asciiTheme="minorHAnsi" w:hAnsiTheme="minorHAnsi" w:cstheme="minorHAnsi"/>
                  <w:color w:val="000000"/>
                  <w:sz w:val="20"/>
                  <w:szCs w:val="20"/>
                </w:rPr>
                <w:t>1 mm</w:t>
              </w:r>
            </w:smartTag>
            <w:r w:rsidRPr="000C0691">
              <w:rPr>
                <w:rFonts w:asciiTheme="minorHAnsi" w:hAnsiTheme="minorHAnsi" w:cstheme="minorHAnsi"/>
                <w:color w:val="000000"/>
                <w:sz w:val="20"/>
                <w:szCs w:val="20"/>
              </w:rPr>
              <w:t xml:space="preserve">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0C0691">
              <w:rPr>
                <w:rFonts w:asciiTheme="minorHAnsi" w:hAnsiTheme="minorHAnsi" w:cstheme="minorHAnsi"/>
                <w:color w:val="000000"/>
                <w:sz w:val="20"/>
                <w:szCs w:val="20"/>
              </w:rPr>
              <w:t>escamoteavel</w:t>
            </w:r>
            <w:proofErr w:type="spellEnd"/>
            <w:r w:rsidRPr="000C0691">
              <w:rPr>
                <w:rFonts w:asciiTheme="minorHAnsi" w:hAnsiTheme="minorHAnsi" w:cstheme="minorHAnsi"/>
                <w:color w:val="000000"/>
                <w:sz w:val="20"/>
                <w:szCs w:val="20"/>
              </w:rPr>
              <w:t xml:space="preserve"> fixada na parte frontal com trava simultânea das gavetas pelo sistema de tranca interna em aço que é estampada conforme o número de gavetas. Puxador meia lua em alumínio, aço ou em </w:t>
            </w:r>
            <w:r w:rsidRPr="000C0691">
              <w:rPr>
                <w:rFonts w:asciiTheme="minorHAnsi" w:hAnsiTheme="minorHAnsi" w:cstheme="minorHAnsi"/>
                <w:sz w:val="20"/>
                <w:szCs w:val="20"/>
              </w:rPr>
              <w:t>zamak cromo acetinado</w:t>
            </w:r>
            <w:r w:rsidRPr="000C0691">
              <w:rPr>
                <w:rFonts w:asciiTheme="minorHAnsi" w:hAnsiTheme="minorHAnsi" w:cstheme="minorHAnsi"/>
                <w:color w:val="000000"/>
                <w:sz w:val="20"/>
                <w:szCs w:val="20"/>
              </w:rPr>
              <w:t xml:space="preserve"> de aprox. 128 mm anodizado em cada gaveta. Gavetas: Gavetas internas confeccionadas em material tipo PVC injetadas, sem emendas com abas reforçadas com corrediças metálicas ou </w:t>
            </w:r>
            <w:r w:rsidRPr="000C0691">
              <w:rPr>
                <w:rFonts w:asciiTheme="minorHAnsi" w:hAnsiTheme="minorHAnsi" w:cstheme="minorHAnsi"/>
                <w:sz w:val="20"/>
                <w:szCs w:val="20"/>
              </w:rPr>
              <w:t xml:space="preserve">em fibra de madeira aglomerada (MDP) 18 mm de espessura, com encabeçamentos nos topos com fita borda em </w:t>
            </w:r>
            <w:r w:rsidRPr="000C0691">
              <w:rPr>
                <w:rFonts w:asciiTheme="minorHAnsi" w:hAnsiTheme="minorHAnsi" w:cstheme="minorHAnsi"/>
                <w:bCs/>
                <w:color w:val="252525"/>
                <w:sz w:val="20"/>
                <w:szCs w:val="20"/>
                <w:shd w:val="clear" w:color="auto" w:fill="FFFFFF"/>
              </w:rPr>
              <w:t>poli cloreto de vinil</w:t>
            </w:r>
            <w:r w:rsidRPr="000C0691">
              <w:rPr>
                <w:rFonts w:asciiTheme="minorHAnsi" w:hAnsiTheme="minorHAnsi" w:cstheme="minorHAnsi"/>
                <w:sz w:val="20"/>
                <w:szCs w:val="20"/>
              </w:rPr>
              <w:t xml:space="preserve"> (</w:t>
            </w:r>
            <w:proofErr w:type="spellStart"/>
            <w:r w:rsidRPr="000C0691">
              <w:rPr>
                <w:rFonts w:asciiTheme="minorHAnsi" w:hAnsiTheme="minorHAnsi" w:cstheme="minorHAnsi"/>
                <w:bCs/>
                <w:i/>
                <w:iCs/>
                <w:color w:val="252525"/>
                <w:sz w:val="20"/>
                <w:szCs w:val="20"/>
                <w:shd w:val="clear" w:color="auto" w:fill="FFFFFF"/>
              </w:rPr>
              <w:t>P</w:t>
            </w:r>
            <w:r w:rsidRPr="000C0691">
              <w:rPr>
                <w:rFonts w:asciiTheme="minorHAnsi" w:hAnsiTheme="minorHAnsi" w:cstheme="minorHAnsi"/>
                <w:i/>
                <w:iCs/>
                <w:color w:val="252525"/>
                <w:sz w:val="20"/>
                <w:szCs w:val="20"/>
                <w:shd w:val="clear" w:color="auto" w:fill="FFFFFF"/>
              </w:rPr>
              <w:t>oly</w:t>
            </w:r>
            <w:r w:rsidRPr="000C0691">
              <w:rPr>
                <w:rFonts w:asciiTheme="minorHAnsi" w:hAnsiTheme="minorHAnsi" w:cstheme="minorHAnsi"/>
                <w:bCs/>
                <w:i/>
                <w:iCs/>
                <w:color w:val="252525"/>
                <w:sz w:val="20"/>
                <w:szCs w:val="20"/>
                <w:shd w:val="clear" w:color="auto" w:fill="FFFFFF"/>
              </w:rPr>
              <w:t>v</w:t>
            </w:r>
            <w:r w:rsidRPr="000C0691">
              <w:rPr>
                <w:rFonts w:asciiTheme="minorHAnsi" w:hAnsiTheme="minorHAnsi" w:cstheme="minorHAnsi"/>
                <w:i/>
                <w:iCs/>
                <w:color w:val="252525"/>
                <w:sz w:val="20"/>
                <w:szCs w:val="20"/>
                <w:shd w:val="clear" w:color="auto" w:fill="FFFFFF"/>
              </w:rPr>
              <w:t>inyl</w:t>
            </w:r>
            <w:proofErr w:type="spellEnd"/>
            <w:r w:rsidRPr="000C0691">
              <w:rPr>
                <w:rStyle w:val="apple-converted-space"/>
                <w:rFonts w:asciiTheme="minorHAnsi" w:hAnsiTheme="minorHAnsi" w:cstheme="minorHAnsi"/>
                <w:i/>
                <w:iCs/>
                <w:color w:val="252525"/>
                <w:sz w:val="20"/>
                <w:szCs w:val="20"/>
                <w:shd w:val="clear" w:color="auto" w:fill="FFFFFF"/>
              </w:rPr>
              <w:t> </w:t>
            </w:r>
            <w:proofErr w:type="spellStart"/>
            <w:r w:rsidRPr="000C0691">
              <w:rPr>
                <w:rFonts w:asciiTheme="minorHAnsi" w:hAnsiTheme="minorHAnsi" w:cstheme="minorHAnsi"/>
                <w:bCs/>
                <w:i/>
                <w:iCs/>
                <w:color w:val="252525"/>
                <w:sz w:val="20"/>
                <w:szCs w:val="20"/>
                <w:shd w:val="clear" w:color="auto" w:fill="FFFFFF"/>
              </w:rPr>
              <w:t>c</w:t>
            </w:r>
            <w:r w:rsidRPr="000C0691">
              <w:rPr>
                <w:rFonts w:asciiTheme="minorHAnsi" w:hAnsiTheme="minorHAnsi" w:cstheme="minorHAnsi"/>
                <w:i/>
                <w:iCs/>
                <w:color w:val="252525"/>
                <w:sz w:val="20"/>
                <w:szCs w:val="20"/>
                <w:shd w:val="clear" w:color="auto" w:fill="FFFFFF"/>
              </w:rPr>
              <w:t>hloride</w:t>
            </w:r>
            <w:proofErr w:type="spellEnd"/>
            <w:r w:rsidRPr="000C0691">
              <w:rPr>
                <w:rFonts w:asciiTheme="minorHAnsi" w:hAnsiTheme="minorHAnsi" w:cstheme="minorHAnsi"/>
                <w:color w:val="252525"/>
                <w:sz w:val="20"/>
                <w:szCs w:val="20"/>
                <w:shd w:val="clear" w:color="auto" w:fill="FFFFFF"/>
              </w:rPr>
              <w:t xml:space="preserve">) </w:t>
            </w:r>
            <w:r w:rsidRPr="000C0691">
              <w:rPr>
                <w:rFonts w:asciiTheme="minorHAnsi" w:hAnsiTheme="minorHAnsi" w:cstheme="minorHAnsi"/>
                <w:sz w:val="20"/>
                <w:szCs w:val="20"/>
              </w:rPr>
              <w:t xml:space="preserve">com 0,45mm de espessura, fundo das gavetas em MDF BP uma face 6 mm de espessura, dotada de trilho telescópico zincado branco </w:t>
            </w:r>
            <w:proofErr w:type="spellStart"/>
            <w:r w:rsidRPr="000C0691">
              <w:rPr>
                <w:rFonts w:asciiTheme="minorHAnsi" w:hAnsiTheme="minorHAnsi" w:cstheme="minorHAnsi"/>
                <w:sz w:val="20"/>
                <w:szCs w:val="20"/>
              </w:rPr>
              <w:t>slim</w:t>
            </w:r>
            <w:proofErr w:type="spellEnd"/>
            <w:r w:rsidRPr="000C0691">
              <w:rPr>
                <w:rFonts w:asciiTheme="minorHAnsi" w:hAnsiTheme="minorHAnsi" w:cstheme="minorHAnsi"/>
                <w:sz w:val="20"/>
                <w:szCs w:val="20"/>
              </w:rPr>
              <w:t xml:space="preserve"> 400x35 mm em aço estampado com rolamentos de esfera de aço</w:t>
            </w:r>
            <w:r w:rsidRPr="000C0691">
              <w:rPr>
                <w:rFonts w:asciiTheme="minorHAnsi" w:hAnsiTheme="minorHAnsi" w:cstheme="minorHAnsi"/>
                <w:color w:val="000000"/>
                <w:sz w:val="20"/>
                <w:szCs w:val="20"/>
              </w:rPr>
              <w:t xml:space="preserve">. Gavetão Pasta suspensa: Gavetas internas confeccionadas em material tipo PVC injetadas, sem emendas, com abas reforçadas, com corrediças telescópicas suportando 30 kg no mínimo , ou </w:t>
            </w:r>
            <w:r w:rsidRPr="000C0691">
              <w:rPr>
                <w:rFonts w:asciiTheme="minorHAnsi" w:hAnsiTheme="minorHAnsi" w:cstheme="minorHAnsi"/>
                <w:sz w:val="20"/>
                <w:szCs w:val="20"/>
              </w:rPr>
              <w:t xml:space="preserve">em fibra de madeira aglomerada (MDP) 18 mm de espessura, com encabeçamentos nos topos com fita borda em </w:t>
            </w:r>
            <w:r w:rsidRPr="000C0691">
              <w:rPr>
                <w:rFonts w:asciiTheme="minorHAnsi" w:hAnsiTheme="minorHAnsi" w:cstheme="minorHAnsi"/>
                <w:bCs/>
                <w:color w:val="252525"/>
                <w:sz w:val="20"/>
                <w:szCs w:val="20"/>
                <w:shd w:val="clear" w:color="auto" w:fill="FFFFFF"/>
              </w:rPr>
              <w:t>poli cloreto de vinil</w:t>
            </w:r>
            <w:r w:rsidRPr="000C0691">
              <w:rPr>
                <w:rFonts w:asciiTheme="minorHAnsi" w:hAnsiTheme="minorHAnsi" w:cstheme="minorHAnsi"/>
                <w:sz w:val="20"/>
                <w:szCs w:val="20"/>
              </w:rPr>
              <w:t xml:space="preserve"> (</w:t>
            </w:r>
            <w:proofErr w:type="spellStart"/>
            <w:r w:rsidRPr="000C0691">
              <w:rPr>
                <w:rFonts w:asciiTheme="minorHAnsi" w:hAnsiTheme="minorHAnsi" w:cstheme="minorHAnsi"/>
                <w:bCs/>
                <w:i/>
                <w:iCs/>
                <w:color w:val="252525"/>
                <w:sz w:val="20"/>
                <w:szCs w:val="20"/>
                <w:shd w:val="clear" w:color="auto" w:fill="FFFFFF"/>
              </w:rPr>
              <w:t>P</w:t>
            </w:r>
            <w:r w:rsidRPr="000C0691">
              <w:rPr>
                <w:rFonts w:asciiTheme="minorHAnsi" w:hAnsiTheme="minorHAnsi" w:cstheme="minorHAnsi"/>
                <w:i/>
                <w:iCs/>
                <w:color w:val="252525"/>
                <w:sz w:val="20"/>
                <w:szCs w:val="20"/>
                <w:shd w:val="clear" w:color="auto" w:fill="FFFFFF"/>
              </w:rPr>
              <w:t>oly</w:t>
            </w:r>
            <w:r w:rsidRPr="000C0691">
              <w:rPr>
                <w:rFonts w:asciiTheme="minorHAnsi" w:hAnsiTheme="minorHAnsi" w:cstheme="minorHAnsi"/>
                <w:bCs/>
                <w:i/>
                <w:iCs/>
                <w:color w:val="252525"/>
                <w:sz w:val="20"/>
                <w:szCs w:val="20"/>
                <w:shd w:val="clear" w:color="auto" w:fill="FFFFFF"/>
              </w:rPr>
              <w:t>v</w:t>
            </w:r>
            <w:r w:rsidRPr="000C0691">
              <w:rPr>
                <w:rFonts w:asciiTheme="minorHAnsi" w:hAnsiTheme="minorHAnsi" w:cstheme="minorHAnsi"/>
                <w:i/>
                <w:iCs/>
                <w:color w:val="252525"/>
                <w:sz w:val="20"/>
                <w:szCs w:val="20"/>
                <w:shd w:val="clear" w:color="auto" w:fill="FFFFFF"/>
              </w:rPr>
              <w:t>inyl</w:t>
            </w:r>
            <w:proofErr w:type="spellEnd"/>
            <w:r w:rsidRPr="000C0691">
              <w:rPr>
                <w:rStyle w:val="apple-converted-space"/>
                <w:rFonts w:asciiTheme="minorHAnsi" w:hAnsiTheme="minorHAnsi" w:cstheme="minorHAnsi"/>
                <w:i/>
                <w:iCs/>
                <w:color w:val="252525"/>
                <w:sz w:val="20"/>
                <w:szCs w:val="20"/>
                <w:shd w:val="clear" w:color="auto" w:fill="FFFFFF"/>
              </w:rPr>
              <w:t> </w:t>
            </w:r>
            <w:proofErr w:type="spellStart"/>
            <w:r w:rsidRPr="000C0691">
              <w:rPr>
                <w:rFonts w:asciiTheme="minorHAnsi" w:hAnsiTheme="minorHAnsi" w:cstheme="minorHAnsi"/>
                <w:bCs/>
                <w:i/>
                <w:iCs/>
                <w:color w:val="252525"/>
                <w:sz w:val="20"/>
                <w:szCs w:val="20"/>
                <w:shd w:val="clear" w:color="auto" w:fill="FFFFFF"/>
              </w:rPr>
              <w:t>c</w:t>
            </w:r>
            <w:r w:rsidRPr="000C0691">
              <w:rPr>
                <w:rFonts w:asciiTheme="minorHAnsi" w:hAnsiTheme="minorHAnsi" w:cstheme="minorHAnsi"/>
                <w:i/>
                <w:iCs/>
                <w:color w:val="252525"/>
                <w:sz w:val="20"/>
                <w:szCs w:val="20"/>
                <w:shd w:val="clear" w:color="auto" w:fill="FFFFFF"/>
              </w:rPr>
              <w:t>hloride</w:t>
            </w:r>
            <w:proofErr w:type="spellEnd"/>
            <w:r w:rsidRPr="000C0691">
              <w:rPr>
                <w:rFonts w:asciiTheme="minorHAnsi" w:hAnsiTheme="minorHAnsi" w:cstheme="minorHAnsi"/>
                <w:color w:val="252525"/>
                <w:sz w:val="20"/>
                <w:szCs w:val="20"/>
                <w:shd w:val="clear" w:color="auto" w:fill="FFFFFF"/>
              </w:rPr>
              <w:t xml:space="preserve">) </w:t>
            </w:r>
            <w:r w:rsidRPr="000C0691">
              <w:rPr>
                <w:rFonts w:asciiTheme="minorHAnsi" w:hAnsiTheme="minorHAnsi" w:cstheme="minorHAnsi"/>
                <w:sz w:val="20"/>
                <w:szCs w:val="20"/>
              </w:rPr>
              <w:t xml:space="preserve">com 0,45mm de espessura, dotada de trilho telescópico zincado branco </w:t>
            </w:r>
            <w:proofErr w:type="spellStart"/>
            <w:r w:rsidRPr="000C0691">
              <w:rPr>
                <w:rFonts w:asciiTheme="minorHAnsi" w:hAnsiTheme="minorHAnsi" w:cstheme="minorHAnsi"/>
                <w:sz w:val="20"/>
                <w:szCs w:val="20"/>
              </w:rPr>
              <w:t>slim</w:t>
            </w:r>
            <w:proofErr w:type="spellEnd"/>
            <w:r w:rsidRPr="000C0691">
              <w:rPr>
                <w:rFonts w:asciiTheme="minorHAnsi" w:hAnsiTheme="minorHAnsi" w:cstheme="minorHAnsi"/>
                <w:sz w:val="20"/>
                <w:szCs w:val="20"/>
              </w:rPr>
              <w:t xml:space="preserve"> 400x35 mm em aço estampado com rolamentos de esfera de aço.</w:t>
            </w:r>
            <w:r w:rsidRPr="000C0691">
              <w:rPr>
                <w:rFonts w:asciiTheme="minorHAnsi" w:hAnsiTheme="minorHAnsi" w:cstheme="minorHAnsi"/>
                <w:color w:val="000000"/>
                <w:sz w:val="20"/>
                <w:szCs w:val="20"/>
              </w:rPr>
              <w:t xml:space="preserve"> COMPOSIÇÃO: Para gaveteiros volantes: Rodízios: Rodízios de duplo giro com 50 mm de diâmetro na cor preta fixados na base inferior do gaveteiro por meio de buchas de nylon medindo 8 x 8 e parafusos Philips 3,5 x 14 cabeça chata, fazendo com que possa montar e desmontar sem danos posteriores.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lastRenderedPageBreak/>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65"/>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09</w:t>
            </w:r>
          </w:p>
        </w:tc>
        <w:tc>
          <w:tcPr>
            <w:tcW w:w="8788" w:type="dxa"/>
            <w:shd w:val="clear" w:color="auto" w:fill="auto"/>
          </w:tcPr>
          <w:p w:rsidR="00A31709" w:rsidRPr="000C0691" w:rsidRDefault="00A31709" w:rsidP="00A31709">
            <w:pPr>
              <w:tabs>
                <w:tab w:val="left" w:pos="993"/>
                <w:tab w:val="left" w:pos="8647"/>
              </w:tabs>
              <w:suppressAutoHyphens/>
              <w:spacing w:before="68"/>
              <w:ind w:left="708"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Gaveteiro volante 04 gavetas aprox. 460.500.690mm - Tampo (para gaveteiros volantes):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Corpo: Costa, bases e laterais confeccionado em madeira MDP - de </w:t>
            </w:r>
            <w:smartTag w:uri="urn:schemas-microsoft-com:office:smarttags" w:element="metricconverter">
              <w:smartTagPr>
                <w:attr w:name="ProductID" w:val="18 mm"/>
              </w:smartTagPr>
              <w:r w:rsidRPr="000C0691">
                <w:rPr>
                  <w:rFonts w:asciiTheme="minorHAnsi" w:hAnsiTheme="minorHAnsi" w:cstheme="minorHAnsi"/>
                  <w:color w:val="000000"/>
                  <w:sz w:val="20"/>
                  <w:szCs w:val="20"/>
                </w:rPr>
                <w:t>18 mm</w:t>
              </w:r>
            </w:smartTag>
            <w:r w:rsidRPr="000C0691">
              <w:rPr>
                <w:rFonts w:asciiTheme="minorHAnsi" w:hAnsiTheme="minorHAnsi" w:cstheme="minorHAnsi"/>
                <w:color w:val="000000"/>
                <w:sz w:val="20"/>
                <w:szCs w:val="20"/>
              </w:rPr>
              <w:t xml:space="preserve">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w:t>
            </w:r>
            <w:smartTag w:uri="urn:schemas-microsoft-com:office:smarttags" w:element="metricconverter">
              <w:smartTagPr>
                <w:attr w:name="ProductID" w:val="1 mm"/>
              </w:smartTagPr>
              <w:r w:rsidRPr="000C0691">
                <w:rPr>
                  <w:rFonts w:asciiTheme="minorHAnsi" w:hAnsiTheme="minorHAnsi" w:cstheme="minorHAnsi"/>
                  <w:color w:val="000000"/>
                  <w:sz w:val="20"/>
                  <w:szCs w:val="20"/>
                </w:rPr>
                <w:t>1 mm</w:t>
              </w:r>
            </w:smartTag>
            <w:r w:rsidRPr="000C0691">
              <w:rPr>
                <w:rFonts w:asciiTheme="minorHAnsi" w:hAnsiTheme="minorHAnsi" w:cstheme="minorHAnsi"/>
                <w:color w:val="000000"/>
                <w:sz w:val="20"/>
                <w:szCs w:val="20"/>
              </w:rPr>
              <w:t xml:space="preserve">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0C0691">
              <w:rPr>
                <w:rFonts w:asciiTheme="minorHAnsi" w:hAnsiTheme="minorHAnsi" w:cstheme="minorHAnsi"/>
                <w:color w:val="000000"/>
                <w:sz w:val="20"/>
                <w:szCs w:val="20"/>
              </w:rPr>
              <w:t>escamoteavel</w:t>
            </w:r>
            <w:proofErr w:type="spellEnd"/>
            <w:r w:rsidRPr="000C0691">
              <w:rPr>
                <w:rFonts w:asciiTheme="minorHAnsi" w:hAnsiTheme="minorHAnsi" w:cstheme="minorHAnsi"/>
                <w:color w:val="000000"/>
                <w:sz w:val="20"/>
                <w:szCs w:val="20"/>
              </w:rPr>
              <w:t xml:space="preserve"> fixada na parte frontal com trava simultânea das gavetas pelo sistema de tranca interna em aço que é estampada conforme o número de gavetas. </w:t>
            </w:r>
            <w:r w:rsidRPr="000C0691">
              <w:rPr>
                <w:rFonts w:asciiTheme="minorHAnsi" w:hAnsiTheme="minorHAnsi" w:cstheme="minorHAnsi"/>
                <w:color w:val="000000"/>
                <w:sz w:val="20"/>
                <w:szCs w:val="20"/>
                <w:shd w:val="clear" w:color="auto" w:fill="FFFFFF" w:themeFill="background1"/>
              </w:rPr>
              <w:t xml:space="preserve">Puxador meia lua em alumínio, aço </w:t>
            </w:r>
            <w:proofErr w:type="gramStart"/>
            <w:r w:rsidRPr="000C0691">
              <w:rPr>
                <w:rFonts w:asciiTheme="minorHAnsi" w:hAnsiTheme="minorHAnsi" w:cstheme="minorHAnsi"/>
                <w:color w:val="000000"/>
                <w:sz w:val="20"/>
                <w:szCs w:val="20"/>
                <w:shd w:val="clear" w:color="auto" w:fill="FFFFFF" w:themeFill="background1"/>
              </w:rPr>
              <w:t xml:space="preserve">ou  </w:t>
            </w:r>
            <w:r w:rsidRPr="000C0691">
              <w:rPr>
                <w:rFonts w:asciiTheme="minorHAnsi" w:hAnsiTheme="minorHAnsi" w:cstheme="minorHAnsi"/>
                <w:sz w:val="20"/>
                <w:szCs w:val="20"/>
              </w:rPr>
              <w:t>em</w:t>
            </w:r>
            <w:proofErr w:type="gramEnd"/>
            <w:r w:rsidRPr="000C0691">
              <w:rPr>
                <w:rFonts w:asciiTheme="minorHAnsi" w:hAnsiTheme="minorHAnsi" w:cstheme="minorHAnsi"/>
                <w:sz w:val="20"/>
                <w:szCs w:val="20"/>
              </w:rPr>
              <w:t xml:space="preserve"> zamak cromo acetinado</w:t>
            </w:r>
            <w:r w:rsidRPr="000C0691">
              <w:rPr>
                <w:rFonts w:asciiTheme="minorHAnsi" w:hAnsiTheme="minorHAnsi" w:cstheme="minorHAnsi"/>
                <w:color w:val="000000"/>
                <w:sz w:val="20"/>
                <w:szCs w:val="20"/>
                <w:shd w:val="clear" w:color="auto" w:fill="FFFFFF" w:themeFill="background1"/>
              </w:rPr>
              <w:t xml:space="preserve"> de aprox. 128 mm anodizado em cada gaveta. Gavetas: Gavetas internas confeccionadas em madeira ou material tipo PVC injetadas, sem emendas com abas reforçadas com</w:t>
            </w:r>
            <w:r w:rsidRPr="000C0691">
              <w:rPr>
                <w:rFonts w:asciiTheme="minorHAnsi" w:hAnsiTheme="minorHAnsi" w:cstheme="minorHAnsi"/>
                <w:color w:val="000000"/>
                <w:sz w:val="20"/>
                <w:szCs w:val="20"/>
              </w:rPr>
              <w:t xml:space="preserve"> corrediças metálicas ou </w:t>
            </w:r>
            <w:r w:rsidRPr="000C0691">
              <w:rPr>
                <w:rFonts w:asciiTheme="minorHAnsi" w:hAnsiTheme="minorHAnsi" w:cstheme="minorHAnsi"/>
                <w:sz w:val="20"/>
                <w:szCs w:val="20"/>
              </w:rPr>
              <w:t xml:space="preserve">em fibra de madeira aglomerada (MDP) 18 mm de espessura, com encabeçamentos nos topos com fita borda em </w:t>
            </w:r>
            <w:r w:rsidRPr="000C0691">
              <w:rPr>
                <w:rFonts w:asciiTheme="minorHAnsi" w:hAnsiTheme="minorHAnsi" w:cstheme="minorHAnsi"/>
                <w:bCs/>
                <w:color w:val="252525"/>
                <w:sz w:val="20"/>
                <w:szCs w:val="20"/>
                <w:shd w:val="clear" w:color="auto" w:fill="FFFFFF"/>
              </w:rPr>
              <w:t>poli cloreto de vinil</w:t>
            </w:r>
            <w:r w:rsidRPr="000C0691">
              <w:rPr>
                <w:rFonts w:asciiTheme="minorHAnsi" w:hAnsiTheme="minorHAnsi" w:cstheme="minorHAnsi"/>
                <w:sz w:val="20"/>
                <w:szCs w:val="20"/>
              </w:rPr>
              <w:t xml:space="preserve"> (</w:t>
            </w:r>
            <w:proofErr w:type="spellStart"/>
            <w:r w:rsidRPr="000C0691">
              <w:rPr>
                <w:rFonts w:asciiTheme="minorHAnsi" w:hAnsiTheme="minorHAnsi" w:cstheme="minorHAnsi"/>
                <w:bCs/>
                <w:i/>
                <w:iCs/>
                <w:color w:val="252525"/>
                <w:sz w:val="20"/>
                <w:szCs w:val="20"/>
                <w:shd w:val="clear" w:color="auto" w:fill="FFFFFF"/>
              </w:rPr>
              <w:t>P</w:t>
            </w:r>
            <w:r w:rsidRPr="000C0691">
              <w:rPr>
                <w:rFonts w:asciiTheme="minorHAnsi" w:hAnsiTheme="minorHAnsi" w:cstheme="minorHAnsi"/>
                <w:i/>
                <w:iCs/>
                <w:color w:val="252525"/>
                <w:sz w:val="20"/>
                <w:szCs w:val="20"/>
                <w:shd w:val="clear" w:color="auto" w:fill="FFFFFF"/>
              </w:rPr>
              <w:t>oly</w:t>
            </w:r>
            <w:r w:rsidRPr="000C0691">
              <w:rPr>
                <w:rFonts w:asciiTheme="minorHAnsi" w:hAnsiTheme="minorHAnsi" w:cstheme="minorHAnsi"/>
                <w:bCs/>
                <w:i/>
                <w:iCs/>
                <w:color w:val="252525"/>
                <w:sz w:val="20"/>
                <w:szCs w:val="20"/>
                <w:shd w:val="clear" w:color="auto" w:fill="FFFFFF"/>
              </w:rPr>
              <w:t>v</w:t>
            </w:r>
            <w:r w:rsidRPr="000C0691">
              <w:rPr>
                <w:rFonts w:asciiTheme="minorHAnsi" w:hAnsiTheme="minorHAnsi" w:cstheme="minorHAnsi"/>
                <w:i/>
                <w:iCs/>
                <w:color w:val="252525"/>
                <w:sz w:val="20"/>
                <w:szCs w:val="20"/>
                <w:shd w:val="clear" w:color="auto" w:fill="FFFFFF"/>
              </w:rPr>
              <w:t>inyl</w:t>
            </w:r>
            <w:proofErr w:type="spellEnd"/>
            <w:r w:rsidRPr="000C0691">
              <w:rPr>
                <w:rStyle w:val="apple-converted-space"/>
                <w:rFonts w:asciiTheme="minorHAnsi" w:hAnsiTheme="minorHAnsi" w:cstheme="minorHAnsi"/>
                <w:i/>
                <w:iCs/>
                <w:color w:val="252525"/>
                <w:sz w:val="20"/>
                <w:szCs w:val="20"/>
                <w:shd w:val="clear" w:color="auto" w:fill="FFFFFF"/>
              </w:rPr>
              <w:t> </w:t>
            </w:r>
            <w:proofErr w:type="spellStart"/>
            <w:r w:rsidRPr="000C0691">
              <w:rPr>
                <w:rFonts w:asciiTheme="minorHAnsi" w:hAnsiTheme="minorHAnsi" w:cstheme="minorHAnsi"/>
                <w:bCs/>
                <w:i/>
                <w:iCs/>
                <w:color w:val="252525"/>
                <w:sz w:val="20"/>
                <w:szCs w:val="20"/>
                <w:shd w:val="clear" w:color="auto" w:fill="FFFFFF"/>
              </w:rPr>
              <w:t>c</w:t>
            </w:r>
            <w:r w:rsidRPr="000C0691">
              <w:rPr>
                <w:rFonts w:asciiTheme="minorHAnsi" w:hAnsiTheme="minorHAnsi" w:cstheme="minorHAnsi"/>
                <w:i/>
                <w:iCs/>
                <w:color w:val="252525"/>
                <w:sz w:val="20"/>
                <w:szCs w:val="20"/>
                <w:shd w:val="clear" w:color="auto" w:fill="FFFFFF"/>
              </w:rPr>
              <w:t>hloride</w:t>
            </w:r>
            <w:proofErr w:type="spellEnd"/>
            <w:r w:rsidRPr="000C0691">
              <w:rPr>
                <w:rFonts w:asciiTheme="minorHAnsi" w:hAnsiTheme="minorHAnsi" w:cstheme="minorHAnsi"/>
                <w:color w:val="252525"/>
                <w:sz w:val="20"/>
                <w:szCs w:val="20"/>
                <w:shd w:val="clear" w:color="auto" w:fill="FFFFFF"/>
              </w:rPr>
              <w:t xml:space="preserve">) </w:t>
            </w:r>
            <w:r w:rsidRPr="000C0691">
              <w:rPr>
                <w:rFonts w:asciiTheme="minorHAnsi" w:hAnsiTheme="minorHAnsi" w:cstheme="minorHAnsi"/>
                <w:sz w:val="20"/>
                <w:szCs w:val="20"/>
              </w:rPr>
              <w:t xml:space="preserve">com 0,45mm de espessura, fundo das gavetas em MDF BP uma face 6 mm de espessura, dotada de trilho telescópico zincado branco </w:t>
            </w:r>
            <w:proofErr w:type="spellStart"/>
            <w:r w:rsidRPr="000C0691">
              <w:rPr>
                <w:rFonts w:asciiTheme="minorHAnsi" w:hAnsiTheme="minorHAnsi" w:cstheme="minorHAnsi"/>
                <w:sz w:val="20"/>
                <w:szCs w:val="20"/>
              </w:rPr>
              <w:t>slim</w:t>
            </w:r>
            <w:proofErr w:type="spellEnd"/>
            <w:r w:rsidRPr="000C0691">
              <w:rPr>
                <w:rFonts w:asciiTheme="minorHAnsi" w:hAnsiTheme="minorHAnsi" w:cstheme="minorHAnsi"/>
                <w:sz w:val="20"/>
                <w:szCs w:val="20"/>
              </w:rPr>
              <w:t xml:space="preserve"> 400x35 mm em aço estampado com rolamentos de esfera de aço</w:t>
            </w:r>
            <w:r w:rsidRPr="000C0691">
              <w:rPr>
                <w:rFonts w:asciiTheme="minorHAnsi" w:hAnsiTheme="minorHAnsi" w:cstheme="minorHAnsi"/>
                <w:color w:val="000000"/>
                <w:sz w:val="20"/>
                <w:szCs w:val="20"/>
              </w:rPr>
              <w:t>. COMPOSIÇÃO: Para gaveteiros volantes: Rodízios: Rodízios de duplo giro com 50 mm de diâmetro na cor preta fixados na base inferior do gaveteiro por meio de buchas de nylon medindo 8 x 8 e parafusos Philips 3,5 x 14 cabeça chata, fazendo com que possa montar e desmontar sem danos posteriores.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lastRenderedPageBreak/>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65"/>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10</w:t>
            </w:r>
          </w:p>
        </w:tc>
        <w:tc>
          <w:tcPr>
            <w:tcW w:w="8788" w:type="dxa"/>
            <w:shd w:val="clear" w:color="auto" w:fill="auto"/>
          </w:tcPr>
          <w:p w:rsidR="00A31709" w:rsidRPr="000C0691" w:rsidRDefault="00A31709" w:rsidP="00A31709">
            <w:pPr>
              <w:pStyle w:val="Default"/>
              <w:jc w:val="both"/>
              <w:rPr>
                <w:rFonts w:asciiTheme="minorHAnsi" w:hAnsiTheme="minorHAnsi" w:cstheme="minorHAnsi"/>
                <w:sz w:val="20"/>
                <w:szCs w:val="20"/>
              </w:rPr>
            </w:pPr>
            <w:r w:rsidRPr="000C0691">
              <w:rPr>
                <w:rFonts w:asciiTheme="minorHAnsi" w:hAnsiTheme="minorHAnsi" w:cstheme="minorHAnsi"/>
                <w:sz w:val="20"/>
                <w:szCs w:val="20"/>
              </w:rPr>
              <w:t xml:space="preserve">Gaveteiro suspenso 02 gavetas aprox. </w:t>
            </w:r>
            <w:r>
              <w:rPr>
                <w:rFonts w:asciiTheme="minorHAnsi" w:hAnsiTheme="minorHAnsi" w:cstheme="minorHAnsi"/>
                <w:sz w:val="20"/>
                <w:szCs w:val="20"/>
              </w:rPr>
              <w:t>385</w:t>
            </w:r>
            <w:r w:rsidRPr="000C0691">
              <w:rPr>
                <w:rFonts w:asciiTheme="minorHAnsi" w:hAnsiTheme="minorHAnsi" w:cstheme="minorHAnsi"/>
                <w:sz w:val="20"/>
                <w:szCs w:val="20"/>
              </w:rPr>
              <w:t>.</w:t>
            </w:r>
            <w:r>
              <w:rPr>
                <w:rFonts w:asciiTheme="minorHAnsi" w:hAnsiTheme="minorHAnsi" w:cstheme="minorHAnsi"/>
                <w:sz w:val="20"/>
                <w:szCs w:val="20"/>
              </w:rPr>
              <w:t>385</w:t>
            </w:r>
            <w:r w:rsidRPr="000C0691">
              <w:rPr>
                <w:rFonts w:asciiTheme="minorHAnsi" w:hAnsiTheme="minorHAnsi" w:cstheme="minorHAnsi"/>
                <w:sz w:val="20"/>
                <w:szCs w:val="20"/>
              </w:rPr>
              <w:t>.</w:t>
            </w:r>
            <w:r>
              <w:rPr>
                <w:rFonts w:asciiTheme="minorHAnsi" w:hAnsiTheme="minorHAnsi" w:cstheme="minorHAnsi"/>
                <w:sz w:val="20"/>
                <w:szCs w:val="20"/>
              </w:rPr>
              <w:t>300</w:t>
            </w:r>
            <w:r w:rsidRPr="000C0691">
              <w:rPr>
                <w:rFonts w:asciiTheme="minorHAnsi" w:hAnsiTheme="minorHAnsi" w:cstheme="minorHAnsi"/>
                <w:sz w:val="20"/>
                <w:szCs w:val="20"/>
              </w:rPr>
              <w:t xml:space="preserve">mm -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0C0691">
              <w:rPr>
                <w:rFonts w:asciiTheme="minorHAnsi" w:hAnsiTheme="minorHAnsi" w:cstheme="minorHAnsi"/>
                <w:sz w:val="20"/>
                <w:szCs w:val="20"/>
              </w:rPr>
              <w:t>escamoteavel</w:t>
            </w:r>
            <w:proofErr w:type="spellEnd"/>
            <w:r w:rsidRPr="000C0691">
              <w:rPr>
                <w:rFonts w:asciiTheme="minorHAnsi" w:hAnsiTheme="minorHAnsi" w:cstheme="minorHAnsi"/>
                <w:sz w:val="20"/>
                <w:szCs w:val="20"/>
              </w:rPr>
              <w:t xml:space="preserve"> fixada na parte frontal com trava simultânea das gavetas pelo sistema de tranca interna em aço que é estampada conforme o número de gavetas</w:t>
            </w:r>
            <w:r w:rsidRPr="000C0691">
              <w:rPr>
                <w:rFonts w:asciiTheme="minorHAnsi" w:hAnsiTheme="minorHAnsi" w:cstheme="minorHAnsi"/>
                <w:sz w:val="20"/>
                <w:szCs w:val="20"/>
                <w:shd w:val="clear" w:color="auto" w:fill="FFFFFF" w:themeFill="background1"/>
              </w:rPr>
              <w:t xml:space="preserve">. Puxador meia lua em alumínio, aço ou </w:t>
            </w:r>
            <w:r w:rsidRPr="000C0691">
              <w:rPr>
                <w:rFonts w:asciiTheme="minorHAnsi" w:hAnsiTheme="minorHAnsi" w:cstheme="minorHAnsi"/>
                <w:sz w:val="20"/>
                <w:szCs w:val="20"/>
              </w:rPr>
              <w:t>zamak cromo acetinado</w:t>
            </w:r>
            <w:r w:rsidRPr="000C0691">
              <w:rPr>
                <w:rFonts w:asciiTheme="minorHAnsi" w:hAnsiTheme="minorHAnsi" w:cstheme="minorHAnsi"/>
                <w:sz w:val="20"/>
                <w:szCs w:val="20"/>
                <w:shd w:val="clear" w:color="auto" w:fill="FFFFFF" w:themeFill="background1"/>
              </w:rPr>
              <w:t xml:space="preserve"> de aprox. 128 mm anodizado em cada gaveta. Gavetas: Gavetas internas confeccionadas em madeira ou material tipo PVC injetadas, sem emendas com abas reforçadas com</w:t>
            </w:r>
            <w:r w:rsidRPr="000C0691">
              <w:rPr>
                <w:rFonts w:asciiTheme="minorHAnsi" w:hAnsiTheme="minorHAnsi" w:cstheme="minorHAnsi"/>
                <w:sz w:val="20"/>
                <w:szCs w:val="20"/>
              </w:rPr>
              <w:t xml:space="preserve"> corrediças metálicas ou em fibra de madeira aglomerada (MDP) 18 mm de espessura, com encabeçamentos nos topos com fita borda em </w:t>
            </w:r>
            <w:r w:rsidRPr="000C0691">
              <w:rPr>
                <w:rFonts w:asciiTheme="minorHAnsi" w:hAnsiTheme="minorHAnsi" w:cstheme="minorHAnsi"/>
                <w:bCs/>
                <w:color w:val="252525"/>
                <w:sz w:val="20"/>
                <w:szCs w:val="20"/>
                <w:shd w:val="clear" w:color="auto" w:fill="FFFFFF"/>
              </w:rPr>
              <w:t>poli cloreto de vinil</w:t>
            </w:r>
            <w:r w:rsidRPr="000C0691">
              <w:rPr>
                <w:rFonts w:asciiTheme="minorHAnsi" w:hAnsiTheme="minorHAnsi" w:cstheme="minorHAnsi"/>
                <w:sz w:val="20"/>
                <w:szCs w:val="20"/>
              </w:rPr>
              <w:t xml:space="preserve"> (</w:t>
            </w:r>
            <w:proofErr w:type="spellStart"/>
            <w:r w:rsidRPr="000C0691">
              <w:rPr>
                <w:rFonts w:asciiTheme="minorHAnsi" w:hAnsiTheme="minorHAnsi" w:cstheme="minorHAnsi"/>
                <w:bCs/>
                <w:i/>
                <w:iCs/>
                <w:color w:val="252525"/>
                <w:sz w:val="20"/>
                <w:szCs w:val="20"/>
                <w:shd w:val="clear" w:color="auto" w:fill="FFFFFF"/>
              </w:rPr>
              <w:t>P</w:t>
            </w:r>
            <w:r w:rsidRPr="000C0691">
              <w:rPr>
                <w:rFonts w:asciiTheme="minorHAnsi" w:hAnsiTheme="minorHAnsi" w:cstheme="minorHAnsi"/>
                <w:i/>
                <w:iCs/>
                <w:color w:val="252525"/>
                <w:sz w:val="20"/>
                <w:szCs w:val="20"/>
                <w:shd w:val="clear" w:color="auto" w:fill="FFFFFF"/>
              </w:rPr>
              <w:t>oly</w:t>
            </w:r>
            <w:r w:rsidRPr="000C0691">
              <w:rPr>
                <w:rFonts w:asciiTheme="minorHAnsi" w:hAnsiTheme="minorHAnsi" w:cstheme="minorHAnsi"/>
                <w:bCs/>
                <w:i/>
                <w:iCs/>
                <w:color w:val="252525"/>
                <w:sz w:val="20"/>
                <w:szCs w:val="20"/>
                <w:shd w:val="clear" w:color="auto" w:fill="FFFFFF"/>
              </w:rPr>
              <w:t>v</w:t>
            </w:r>
            <w:r w:rsidRPr="000C0691">
              <w:rPr>
                <w:rFonts w:asciiTheme="minorHAnsi" w:hAnsiTheme="minorHAnsi" w:cstheme="minorHAnsi"/>
                <w:i/>
                <w:iCs/>
                <w:color w:val="252525"/>
                <w:sz w:val="20"/>
                <w:szCs w:val="20"/>
                <w:shd w:val="clear" w:color="auto" w:fill="FFFFFF"/>
              </w:rPr>
              <w:t>inyl</w:t>
            </w:r>
            <w:proofErr w:type="spellEnd"/>
            <w:r w:rsidRPr="000C0691">
              <w:rPr>
                <w:rStyle w:val="apple-converted-space"/>
                <w:rFonts w:asciiTheme="minorHAnsi" w:hAnsiTheme="minorHAnsi" w:cstheme="minorHAnsi"/>
                <w:i/>
                <w:iCs/>
                <w:color w:val="252525"/>
                <w:sz w:val="20"/>
                <w:szCs w:val="20"/>
                <w:shd w:val="clear" w:color="auto" w:fill="FFFFFF"/>
              </w:rPr>
              <w:t> </w:t>
            </w:r>
            <w:proofErr w:type="spellStart"/>
            <w:r w:rsidRPr="000C0691">
              <w:rPr>
                <w:rFonts w:asciiTheme="minorHAnsi" w:hAnsiTheme="minorHAnsi" w:cstheme="minorHAnsi"/>
                <w:bCs/>
                <w:i/>
                <w:iCs/>
                <w:color w:val="252525"/>
                <w:sz w:val="20"/>
                <w:szCs w:val="20"/>
                <w:shd w:val="clear" w:color="auto" w:fill="FFFFFF"/>
              </w:rPr>
              <w:t>c</w:t>
            </w:r>
            <w:r w:rsidRPr="000C0691">
              <w:rPr>
                <w:rFonts w:asciiTheme="minorHAnsi" w:hAnsiTheme="minorHAnsi" w:cstheme="minorHAnsi"/>
                <w:i/>
                <w:iCs/>
                <w:color w:val="252525"/>
                <w:sz w:val="20"/>
                <w:szCs w:val="20"/>
                <w:shd w:val="clear" w:color="auto" w:fill="FFFFFF"/>
              </w:rPr>
              <w:t>hloride</w:t>
            </w:r>
            <w:proofErr w:type="spellEnd"/>
            <w:r w:rsidRPr="000C0691">
              <w:rPr>
                <w:rFonts w:asciiTheme="minorHAnsi" w:hAnsiTheme="minorHAnsi" w:cstheme="minorHAnsi"/>
                <w:color w:val="252525"/>
                <w:sz w:val="20"/>
                <w:szCs w:val="20"/>
                <w:shd w:val="clear" w:color="auto" w:fill="FFFFFF"/>
              </w:rPr>
              <w:t xml:space="preserve">) </w:t>
            </w:r>
            <w:r w:rsidRPr="000C0691">
              <w:rPr>
                <w:rFonts w:asciiTheme="minorHAnsi" w:hAnsiTheme="minorHAnsi" w:cstheme="minorHAnsi"/>
                <w:sz w:val="20"/>
                <w:szCs w:val="20"/>
              </w:rPr>
              <w:t xml:space="preserve">com 0,45mm de espessura, fundo das gavetas em MDF BP uma face 6 mm de espessura, dotada de trilho telescópico zincado branco </w:t>
            </w:r>
            <w:proofErr w:type="spellStart"/>
            <w:r w:rsidRPr="000C0691">
              <w:rPr>
                <w:rFonts w:asciiTheme="minorHAnsi" w:hAnsiTheme="minorHAnsi" w:cstheme="minorHAnsi"/>
                <w:sz w:val="20"/>
                <w:szCs w:val="20"/>
              </w:rPr>
              <w:t>slim</w:t>
            </w:r>
            <w:proofErr w:type="spellEnd"/>
            <w:r w:rsidRPr="000C0691">
              <w:rPr>
                <w:rFonts w:asciiTheme="minorHAnsi" w:hAnsiTheme="minorHAnsi" w:cstheme="minorHAnsi"/>
                <w:sz w:val="20"/>
                <w:szCs w:val="20"/>
              </w:rPr>
              <w:t xml:space="preserve"> 400x35 mm em aço estampado com rolamentos de esfera de aço: Para gaveteiros suspensos: Travessas de fixação: Confeccionadas em madeira MDP- de 18 mm de espessura, com acabamento em fita de borda PVC de 1mm de espessura em todas as extremidades.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pStyle w:val="Default"/>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A31709" w:rsidRPr="000C0691" w:rsidRDefault="00A31709" w:rsidP="00A31709">
            <w:pPr>
              <w:pStyle w:val="Default"/>
              <w:jc w:val="both"/>
              <w:rPr>
                <w:rFonts w:asciiTheme="minorHAnsi" w:hAnsiTheme="minorHAnsi" w:cstheme="minorHAnsi"/>
                <w:sz w:val="20"/>
                <w:szCs w:val="20"/>
              </w:rPr>
            </w:pPr>
          </w:p>
        </w:tc>
      </w:tr>
      <w:tr w:rsidR="00A31709" w:rsidRPr="000C0691" w:rsidTr="00A31709">
        <w:trPr>
          <w:trHeight w:val="488"/>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11</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linear sem gavetas com calha metálica para fiação aprox. 800.600.740mm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w:t>
            </w:r>
            <w:r w:rsidRPr="000C0691">
              <w:rPr>
                <w:rFonts w:asciiTheme="minorHAnsi" w:hAnsiTheme="minorHAnsi" w:cstheme="minorHAnsi"/>
                <w:color w:val="000000"/>
                <w:sz w:val="20"/>
                <w:szCs w:val="20"/>
              </w:rPr>
              <w:lastRenderedPageBreak/>
              <w:t xml:space="preserve">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com duas dobras a 90º, e nas extremidades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415"/>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12</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linear sem gavetas com calha metálica para fiação aprox. 1200.600.740 -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w:t>
            </w:r>
            <w:r w:rsidRPr="000C0691">
              <w:rPr>
                <w:rFonts w:asciiTheme="minorHAnsi" w:hAnsiTheme="minorHAnsi" w:cstheme="minorHAnsi"/>
                <w:color w:val="000000"/>
                <w:sz w:val="20"/>
                <w:szCs w:val="20"/>
              </w:rPr>
              <w:lastRenderedPageBreak/>
              <w:t xml:space="preserve">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com duas dobras a 90º, e nas extremidades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407"/>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13</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linear sem gavetas com calha metálica para fiação aprox. 1400.600.740 -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w:t>
            </w:r>
            <w:r w:rsidRPr="000C0691">
              <w:rPr>
                <w:rFonts w:asciiTheme="minorHAnsi" w:hAnsiTheme="minorHAnsi" w:cstheme="minorHAnsi"/>
                <w:color w:val="000000"/>
                <w:sz w:val="20"/>
                <w:szCs w:val="20"/>
              </w:rPr>
              <w:lastRenderedPageBreak/>
              <w:t xml:space="preserve">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com duas dobras a 90º, e nas extremidades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414"/>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14</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linear sem gavetas com calha metálica para fiação aprox. 1600.600.740 -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w:t>
            </w:r>
            <w:r w:rsidRPr="000C0691">
              <w:rPr>
                <w:rFonts w:asciiTheme="minorHAnsi" w:hAnsiTheme="minorHAnsi" w:cstheme="minorHAnsi"/>
                <w:color w:val="000000"/>
                <w:sz w:val="20"/>
                <w:szCs w:val="20"/>
              </w:rPr>
              <w:lastRenderedPageBreak/>
              <w:t xml:space="preserve">interna em formato de “U” com duas dobras a 90º, e nas extremidades Deve  possuir recortes a 45º para evitar acidentes, permitindo a separação. Com furação para alojamento de 02 tomadas elétricas convencionais e de 2 RJ-45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82"/>
        </w:trPr>
        <w:tc>
          <w:tcPr>
            <w:tcW w:w="851"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788"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04</w:t>
            </w:r>
          </w:p>
        </w:tc>
      </w:tr>
      <w:tr w:rsidR="00A31709" w:rsidRPr="000C0691" w:rsidTr="00A31709">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15</w:t>
            </w:r>
          </w:p>
        </w:tc>
        <w:tc>
          <w:tcPr>
            <w:tcW w:w="8788" w:type="dxa"/>
            <w:shd w:val="clear" w:color="auto" w:fill="FFFFFF" w:themeFill="background1"/>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de reunião redonda aprox. 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Estrutura metálica tipo estrela com base horizontal estampada "sem ponteiras" em chapa de aço de 2,65mm de espessura, com aproximadamente 500 mm de comprimento, 70 mm de largura e 30 mm de altura aproximadamente, dotada de sapata niveladora com rosca 5/16 em cada base horizontal, Deve  possuir chapa de aço usinada a laser tipo estrela permitindo o encaixe e </w:t>
            </w:r>
            <w:r w:rsidRPr="000C0691">
              <w:rPr>
                <w:rFonts w:asciiTheme="minorHAnsi" w:hAnsiTheme="minorHAnsi" w:cstheme="minorHAnsi"/>
                <w:color w:val="000000"/>
                <w:sz w:val="20"/>
                <w:szCs w:val="20"/>
                <w:shd w:val="clear" w:color="auto" w:fill="FFFFFF" w:themeFill="background1"/>
              </w:rPr>
              <w:t>alinhamento das cinco ou quatro bases,</w:t>
            </w:r>
            <w:r w:rsidRPr="000C0691">
              <w:rPr>
                <w:rFonts w:asciiTheme="minorHAnsi" w:hAnsiTheme="minorHAnsi" w:cstheme="minorHAnsi"/>
                <w:color w:val="000000"/>
                <w:sz w:val="20"/>
                <w:szCs w:val="20"/>
              </w:rPr>
              <w:t xml:space="preserve"> a fixação entre a base e o tubo é feito por meio de parafuso 5/16 e barra roscada, unindo o tubo, a base inferior e a base de sustentação do tampo. A base superior horizontal em formato “X” confeccionada em tubo retangular de 20 x 30 x 1,06mm. Coluna vertical confeccionada em tubo de aço redondo de 4 x 1,06 mm, fixado nas extremidades por meio de parafuso e barra roscada de ¼ interligando todas as peças, todas as partes metálicas soldadas são feitas com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maior sustentação.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82"/>
        </w:trPr>
        <w:tc>
          <w:tcPr>
            <w:tcW w:w="851"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788"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0</w:t>
            </w:r>
            <w:r>
              <w:rPr>
                <w:rFonts w:asciiTheme="minorHAnsi" w:hAnsiTheme="minorHAnsi" w:cstheme="minorHAnsi"/>
                <w:b/>
                <w:color w:val="000000"/>
                <w:sz w:val="20"/>
                <w:szCs w:val="20"/>
              </w:rPr>
              <w:t>5</w:t>
            </w:r>
          </w:p>
        </w:tc>
      </w:tr>
      <w:tr w:rsidR="00A31709" w:rsidRPr="000C0691" w:rsidTr="00A31709">
        <w:trPr>
          <w:trHeight w:val="672"/>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16</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de reunião retangular com caixa de tomadas aprox. 2400.1200.740mm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Painel estrutural Duplo: Confeccionado em madeira MDP - de 18 mm de espessura respectivamente produzida com </w:t>
            </w:r>
            <w:r w:rsidRPr="000C0691">
              <w:rPr>
                <w:rFonts w:asciiTheme="minorHAnsi" w:hAnsiTheme="minorHAnsi" w:cstheme="minorHAnsi"/>
                <w:color w:val="000000"/>
                <w:sz w:val="20"/>
                <w:szCs w:val="20"/>
              </w:rPr>
              <w:lastRenderedPageBreak/>
              <w:t xml:space="preserve">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Para maior sustentação são utilizados painéis duplos e paralelos conferindo maior estruturação ao conjunto. Estrutura metálica LE/LD: Base horizontal inferior estampada "sem ponteiras" em chapa de aço SAE 1020, com 2,65mm de espessura, com aproximadamente 800 mm de comprimento, 70 mm de largura e 30 mm de altura aproximadamente. Dotada de 2 sapatas niveladoras com rosca 5/16 em nylon, fixadas na parte inferior da base horizontal por meio de duas peças metálicas,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800 x 50 x 30 mm para maior sustentação e acabamento, perfurado na parte superior para fixação entre o pé da mesa e o tampo, soldada aos tubos verticais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Estrutura metálica vertical confeccionada em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Caixa de tomadas: Caixa medindo 200 x 130 x 106 mm aproximadamente, o corpo da caixa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os cantos arredondados, suporta até seis tomadas elétricas tipos “clic”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282"/>
        </w:trPr>
        <w:tc>
          <w:tcPr>
            <w:tcW w:w="851"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788" w:type="dxa"/>
            <w:shd w:val="clear" w:color="auto" w:fill="BFBFBF" w:themeFill="background1" w:themeFillShade="BF"/>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0</w:t>
            </w:r>
            <w:r>
              <w:rPr>
                <w:rFonts w:asciiTheme="minorHAnsi" w:hAnsiTheme="minorHAnsi" w:cstheme="minorHAnsi"/>
                <w:b/>
                <w:color w:val="000000"/>
                <w:sz w:val="20"/>
                <w:szCs w:val="20"/>
              </w:rPr>
              <w:t>6</w:t>
            </w:r>
          </w:p>
        </w:tc>
      </w:tr>
      <w:tr w:rsidR="00A31709" w:rsidRPr="000C0691" w:rsidTr="00A31709">
        <w:trPr>
          <w:trHeight w:val="282"/>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17</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de reunião retangular  com caixa de tomadas aprox. 2700.1200.740mm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Painel estrutural Duplo: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w:t>
            </w:r>
            <w:r w:rsidRPr="000C0691">
              <w:rPr>
                <w:rFonts w:asciiTheme="minorHAnsi" w:hAnsiTheme="minorHAnsi" w:cstheme="minorHAnsi"/>
                <w:color w:val="000000"/>
                <w:sz w:val="20"/>
                <w:szCs w:val="20"/>
              </w:rPr>
              <w:lastRenderedPageBreak/>
              <w:t xml:space="preserve">Sistema de fixação composto por tambor de giro confeccionado em zamak estampado e parafuso de montagem rápida M6 x 13 mm, rosca métrica em aço usinado e acabamento zincado e tampas plásticas de acabamento confeccionadas em polietileno. Para maior sustentação são utilizados painéis duplos e paralelos conferindo maior estruturação ao conjunto. Estrutura metálica LE/LD: Base horizontal inferior estampada "sem ponteiras" em chapa de aço SAE 1020, com 2,65mm de espessura, com aproximadamente 800 mm de comprimento, 70 mm de largura e 30 mm de altura aproximadamente. Dotada de 2 sapatas niveladoras com rosca 5/16 em nylon, fixadas na parte inferior da base horizontal por meio de duas peças metálicas,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furo central com rosca 5/16 para permitir a regulagem das sapatas, as peças são soldadas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melhor acabamento e resistência. Base superior horizontal confeccionada em chapa de aço SAE 1020, em formato de "L" com 2,65mm de espessura medindo aproximadamente 800 x 50 x 30 mm para maior sustentação e acabamento, perfurado na parte superior para fixação entre o pé da mesa e o tampo, soldada aos tubos verticais por meio de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Estrutura metálica vertical confeccionada em tubos de aço SAE 1020, medindo 40 x 40 mm com parede reforçada de 1,90mm de espessura,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Tampa fixa pelo lado interno do pé, e de encaixe na externa.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peça interna em formato de “U” permitindo a separação de fios, elétrica, lógica e telefônica. Caixa de tomadas: Caixa medindo 200 x 130 x 106 mm aproximadamente, o corpo da caixa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os cantos arredondados, suporta até seis tomadas elétricas tipos “clic”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para esse item, certificado de conformidade de produto emitido por organismo certificador acreditado pelo INMETRO ou laudos de conformidade com a ABNT emitido por entidade acreditada pelo INMETRO, comprovando o atendimento a todos os requisitos da norma NBR 13966:2008.</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672"/>
        </w:trPr>
        <w:tc>
          <w:tcPr>
            <w:tcW w:w="851" w:type="dxa"/>
            <w:shd w:val="clear" w:color="auto" w:fill="D9D9D9" w:themeFill="background1" w:themeFillShade="D9"/>
          </w:tcPr>
          <w:p w:rsidR="00A31709" w:rsidRPr="000C0691" w:rsidRDefault="00A31709" w:rsidP="00A31709">
            <w:pPr>
              <w:jc w:val="center"/>
              <w:rPr>
                <w:rFonts w:asciiTheme="minorHAnsi" w:hAnsiTheme="minorHAnsi" w:cstheme="minorHAnsi"/>
                <w:b/>
                <w:sz w:val="20"/>
                <w:szCs w:val="20"/>
              </w:rPr>
            </w:pPr>
          </w:p>
        </w:tc>
        <w:tc>
          <w:tcPr>
            <w:tcW w:w="8788"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0</w:t>
            </w:r>
            <w:r>
              <w:rPr>
                <w:rFonts w:asciiTheme="minorHAnsi" w:hAnsiTheme="minorHAnsi" w:cstheme="minorHAnsi"/>
                <w:b/>
                <w:color w:val="000000"/>
                <w:sz w:val="20"/>
                <w:szCs w:val="20"/>
              </w:rPr>
              <w:t>7</w:t>
            </w:r>
          </w:p>
        </w:tc>
      </w:tr>
      <w:tr w:rsidR="00A31709" w:rsidRPr="000C0691" w:rsidTr="00A31709">
        <w:trPr>
          <w:trHeight w:val="672"/>
        </w:trPr>
        <w:tc>
          <w:tcPr>
            <w:tcW w:w="85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Pr>
                <w:rFonts w:asciiTheme="minorHAnsi" w:hAnsiTheme="minorHAnsi" w:cstheme="minorHAnsi"/>
                <w:color w:val="000000"/>
                <w:sz w:val="20"/>
                <w:szCs w:val="20"/>
              </w:rPr>
              <w:t>18</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Painel placa cega em MDP. Painel divisório metálico placas de fechamento MDP de aproximadamente 700.75.1300mm - Estrutura metálica: Confeccionada em Requadro de aço com tubos de aço SAE 1020 medindo aproximadamente 40 x 40 x 0,90mm no sentido vertical, com recortes a laser em todo seu perfil para encaixes de placas, rodapés, perfis de acabamento, passagem de fiação, mãos francesas e colunas de canto e demais acessórios. Travessa inferior confeccionada em chapa de aço SAE 1020 medindo aproximadamente 20 x 40 x 0,90mm conforme o comprimento do quadro com dois recortes retangulares de 20 x 60 mm para passagem de fiação do piso para o lado interno do quadro, dois furos de diâmetro 6,5mm com rosca 5/16 para deve  receber sapata niveladora possibilitando a regulagem na altura do quadro com curso até 15 mm. Na base inferior rodapé duplo confeccionados em chapa de aço SAE 1020 medindo aproximadamente 120 x 18 x 0,90 mm pelo comprimento do quadro, dobrado a 90º. O fechamento lateral e superior, com engates feitos na parte traseira proporcionando o encaixe entre o rodapé e a coluna vertical, para fixação de 2 tomadas elétricas convencionais e 2 RJ 45 para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telefonia e lógica (tomada de acordo com as normas da ABNT NBR 14136). Calha da passagem de fiação em formato “U” medindo 20 x 40 x 0,90 mm aproximadamente fixado na altura de 520 mm proporcionando um leito individual viabilizando a passagem da fiação entre um quadro e outro. </w:t>
            </w:r>
            <w:proofErr w:type="gramStart"/>
            <w:r w:rsidRPr="000C0691">
              <w:rPr>
                <w:rFonts w:asciiTheme="minorHAnsi" w:hAnsiTheme="minorHAnsi" w:cstheme="minorHAnsi"/>
                <w:color w:val="000000"/>
                <w:sz w:val="20"/>
                <w:szCs w:val="20"/>
              </w:rPr>
              <w:t xml:space="preserve">Deve  </w:t>
            </w:r>
            <w:r w:rsidRPr="000C0691">
              <w:rPr>
                <w:rFonts w:asciiTheme="minorHAnsi" w:hAnsiTheme="minorHAnsi" w:cstheme="minorHAnsi"/>
                <w:color w:val="000000"/>
                <w:sz w:val="20"/>
                <w:szCs w:val="20"/>
              </w:rPr>
              <w:lastRenderedPageBreak/>
              <w:t>possuir</w:t>
            </w:r>
            <w:proofErr w:type="gramEnd"/>
            <w:r w:rsidRPr="000C0691">
              <w:rPr>
                <w:rFonts w:asciiTheme="minorHAnsi" w:hAnsiTheme="minorHAnsi" w:cstheme="minorHAnsi"/>
                <w:color w:val="000000"/>
                <w:sz w:val="20"/>
                <w:szCs w:val="20"/>
              </w:rPr>
              <w:t xml:space="preserve"> também dois recortes retangulares de aprox. 20 x 60 mm para passagem de fiação da parte de baixo do quadro para o lado de cima.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duas cantoneiras em aço SAE 1020 abaixo da calha para dar mais sustentação ao quadro. Tubo de aço quadrado medindo aprox. 40 x 40 x 0,90 mm pelo comprimento do quadro para sustentação na parte superior do quadro, deve  recebendo furações onde é encaixado o suporte para perfil de acabamento em alumínio, aço, </w:t>
            </w:r>
            <w:r w:rsidRPr="000C0691">
              <w:rPr>
                <w:rFonts w:asciiTheme="minorHAnsi" w:hAnsiTheme="minorHAnsi" w:cstheme="minorHAnsi"/>
                <w:sz w:val="20"/>
                <w:szCs w:val="20"/>
              </w:rPr>
              <w:t>zamak cromo acetinado</w:t>
            </w:r>
            <w:r w:rsidRPr="000C0691">
              <w:rPr>
                <w:rFonts w:asciiTheme="minorHAnsi" w:hAnsiTheme="minorHAnsi" w:cstheme="minorHAnsi"/>
                <w:color w:val="000000"/>
                <w:sz w:val="20"/>
                <w:szCs w:val="20"/>
              </w:rPr>
              <w:t xml:space="preserve"> o mesmo deve  receber duas furações nas extremidades para encaixe de bucha de aço onde é conectado um quadro e outro. Todas as partes metálicas soldadas são feitas por Solda </w:t>
            </w:r>
            <w:proofErr w:type="spellStart"/>
            <w:r w:rsidRPr="000C0691">
              <w:rPr>
                <w:rFonts w:asciiTheme="minorHAnsi" w:hAnsiTheme="minorHAnsi" w:cstheme="minorHAnsi"/>
                <w:color w:val="000000"/>
                <w:sz w:val="20"/>
                <w:szCs w:val="20"/>
              </w:rPr>
              <w:t>Mig</w:t>
            </w:r>
            <w:proofErr w:type="spellEnd"/>
            <w:r w:rsidRPr="000C0691">
              <w:rPr>
                <w:rFonts w:asciiTheme="minorHAnsi" w:hAnsiTheme="minorHAnsi" w:cstheme="minorHAnsi"/>
                <w:color w:val="000000"/>
                <w:sz w:val="20"/>
                <w:szCs w:val="20"/>
              </w:rPr>
              <w:t xml:space="preserve"> para maior sustentação e acabamento, peças metálicas com tratamento anticorrosivo, pintadas pelo sistema de pintura eletrostática epóxi a pó e curadas em estufa com temperatura de 250º.  Os parafusos utilizados para a união dos quadros é composta por dois parafusos sextavados ¼ x 3.1/2 zincado com porcas sextavadas ¼ zincado, entre elas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arruela para melhora de acabamento e fixação. Na parte superior abaixo do perfil de acabamento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uma bucha de aço zincado com recorte central onde possibilita o encaixe entre dois quadros sem necessidade de </w:t>
            </w:r>
            <w:proofErr w:type="spellStart"/>
            <w:r w:rsidRPr="000C0691">
              <w:rPr>
                <w:rFonts w:asciiTheme="minorHAnsi" w:hAnsiTheme="minorHAnsi" w:cstheme="minorHAnsi"/>
                <w:color w:val="000000"/>
                <w:sz w:val="20"/>
                <w:szCs w:val="20"/>
              </w:rPr>
              <w:t>aparafusamento</w:t>
            </w:r>
            <w:proofErr w:type="spellEnd"/>
            <w:r w:rsidRPr="000C0691">
              <w:rPr>
                <w:rFonts w:asciiTheme="minorHAnsi" w:hAnsiTheme="minorHAnsi" w:cstheme="minorHAnsi"/>
                <w:color w:val="000000"/>
                <w:sz w:val="20"/>
                <w:szCs w:val="20"/>
              </w:rPr>
              <w:t xml:space="preserve">. Perfil de acabamento confeccionado em alumínio ou aço medindo aprox. 80 x 8mm pelo comprimento do quadro, tendo perfil macho e fêmea onde são fixados por meio de encaixe tipo “clic” é aparafusada no quadro por meio de parafusos panela PHS </w:t>
            </w:r>
            <w:proofErr w:type="spellStart"/>
            <w:r w:rsidRPr="000C0691">
              <w:rPr>
                <w:rFonts w:asciiTheme="minorHAnsi" w:hAnsiTheme="minorHAnsi" w:cstheme="minorHAnsi"/>
                <w:color w:val="000000"/>
                <w:sz w:val="20"/>
                <w:szCs w:val="20"/>
              </w:rPr>
              <w:t>Drillfer</w:t>
            </w:r>
            <w:proofErr w:type="spellEnd"/>
            <w:r w:rsidRPr="000C0691">
              <w:rPr>
                <w:rFonts w:asciiTheme="minorHAnsi" w:hAnsiTheme="minorHAnsi" w:cstheme="minorHAnsi"/>
                <w:color w:val="000000"/>
                <w:sz w:val="20"/>
                <w:szCs w:val="20"/>
              </w:rPr>
              <w:t xml:space="preserve"> ponta broca 4,2 x 16 zincado, onde proporciona maior sustentação e alinhamento do perfil superior. Acompanha em cada perfil de alumínio ou aço uma peça injetada em Polipropileno em formato “H” para junção e alinhamento de quadro para quadro.  Placas de fechamento (melamínico):Placas com altura total e bipartida do quadro e largura conforme o comprimento do quadro.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placas dos quadros são encaixadas com o sistema de buchas de nylon de que são presas na placa por meio de pressão fazendo com que a placa fique presa no quadro por sistema de encaixe. Todas as peças metálicas do conjunto com acabamento em pintura eletrostática a pó com resina a base de epóxi e poliéster formando uma camada mínima de 50/60 micra de espessura, curadas em estufa a uma temperatura aproximada de 250°.Todo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672"/>
        </w:trPr>
        <w:tc>
          <w:tcPr>
            <w:tcW w:w="85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19</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Perfil de acabamento vertical para divisórias aprox. 8.70.1300mm - Perfil de acabamento confeccionado em alumínio ou aço medindo aprox. 80 x 8 mm no comprimento vertical do quadro, tendo perfil macho e fêmea onde são fixados por meio de encaixe tipo “clic” E aparafusada no quadro por meio de parafusos panela ponta broca 4,2 x 16 mm, zincado onde proporciona maior sustentação e alinhamento do perfil superior.  Acompanha em cada perfil de alumínio ou aço uma peça injetada em Polipropileno em formato “L” para junção e com o perfil horizontal. Todas as peças metálicas do conjunto com acabamento em pintura eletrostática a pó com resina a base de epóxi e poliéster formando uma camada mínima de 50/60 micra de espessura, curadas em estufa a uma temperatura aproximada de 250°.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672"/>
        </w:trPr>
        <w:tc>
          <w:tcPr>
            <w:tcW w:w="85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2</w:t>
            </w:r>
            <w:r>
              <w:rPr>
                <w:rFonts w:asciiTheme="minorHAnsi" w:hAnsiTheme="minorHAnsi" w:cstheme="minorHAnsi"/>
                <w:color w:val="000000"/>
                <w:sz w:val="20"/>
                <w:szCs w:val="20"/>
              </w:rPr>
              <w:t>0</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Divisória MDP tipo biombo. Divisória reta em MDP de 25 mm tipo biombo aprox. 1400.400.25 mm - Painel: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w:t>
            </w:r>
            <w:proofErr w:type="spellStart"/>
            <w:r w:rsidRPr="000C0691">
              <w:rPr>
                <w:rFonts w:asciiTheme="minorHAnsi" w:hAnsiTheme="minorHAnsi" w:cstheme="minorHAnsi"/>
                <w:color w:val="000000"/>
                <w:sz w:val="20"/>
                <w:szCs w:val="20"/>
              </w:rPr>
              <w:t>Devepossuir</w:t>
            </w:r>
            <w:proofErr w:type="spellEnd"/>
            <w:r w:rsidRPr="000C0691">
              <w:rPr>
                <w:rFonts w:asciiTheme="minorHAnsi" w:hAnsiTheme="minorHAnsi" w:cstheme="minorHAnsi"/>
                <w:color w:val="000000"/>
                <w:sz w:val="20"/>
                <w:szCs w:val="20"/>
              </w:rPr>
              <w:t xml:space="preserve"> acabamento em fita de borda de PVC com 2 mm de espessura em todo o contorno da peça, com resistência ao impacto, riscos e abrasão, não mancha é resistente à umidade e não propaga chama (auto extinguível). A fita de borda </w:t>
            </w:r>
            <w:proofErr w:type="spellStart"/>
            <w:r w:rsidRPr="000C0691">
              <w:rPr>
                <w:rFonts w:asciiTheme="minorHAnsi" w:hAnsiTheme="minorHAnsi" w:cstheme="minorHAnsi"/>
                <w:color w:val="000000"/>
                <w:sz w:val="20"/>
                <w:szCs w:val="20"/>
              </w:rPr>
              <w:t>Devepossuir</w:t>
            </w:r>
            <w:proofErr w:type="spellEnd"/>
            <w:r w:rsidRPr="000C0691">
              <w:rPr>
                <w:rFonts w:asciiTheme="minorHAnsi" w:hAnsiTheme="minorHAnsi" w:cstheme="minorHAnsi"/>
                <w:color w:val="000000"/>
                <w:sz w:val="20"/>
                <w:szCs w:val="20"/>
              </w:rPr>
              <w:t xml:space="preserve"> uma camada na superfície interna de PRIMER onde esse material é responsável para a perfeita fixação da </w:t>
            </w:r>
            <w:r w:rsidRPr="000C0691">
              <w:rPr>
                <w:rFonts w:asciiTheme="minorHAnsi" w:hAnsiTheme="minorHAnsi" w:cstheme="minorHAnsi"/>
                <w:color w:val="000000"/>
                <w:sz w:val="20"/>
                <w:szCs w:val="20"/>
              </w:rPr>
              <w:lastRenderedPageBreak/>
              <w:t xml:space="preserve">borda no painel, </w:t>
            </w:r>
            <w:proofErr w:type="gramStart"/>
            <w:r w:rsidRPr="000C0691">
              <w:rPr>
                <w:rFonts w:asciiTheme="minorHAnsi" w:hAnsiTheme="minorHAnsi" w:cstheme="minorHAnsi"/>
                <w:color w:val="000000"/>
                <w:sz w:val="20"/>
                <w:szCs w:val="20"/>
              </w:rPr>
              <w:t>Deve  possuindo</w:t>
            </w:r>
            <w:proofErr w:type="gramEnd"/>
            <w:r w:rsidRPr="000C0691">
              <w:rPr>
                <w:rFonts w:asciiTheme="minorHAnsi" w:hAnsiTheme="minorHAnsi" w:cstheme="minorHAnsi"/>
                <w:color w:val="000000"/>
                <w:sz w:val="20"/>
                <w:szCs w:val="20"/>
              </w:rPr>
              <w:t xml:space="preserve"> raio de 2 mm na aresta superior e inferior da borda.   Toda a fixação </w:t>
            </w:r>
            <w:proofErr w:type="spellStart"/>
            <w:r w:rsidRPr="000C0691">
              <w:rPr>
                <w:rFonts w:asciiTheme="minorHAnsi" w:hAnsiTheme="minorHAnsi" w:cstheme="minorHAnsi"/>
                <w:color w:val="000000"/>
                <w:sz w:val="20"/>
                <w:szCs w:val="20"/>
              </w:rPr>
              <w:t>deveser</w:t>
            </w:r>
            <w:proofErr w:type="spellEnd"/>
            <w:r w:rsidRPr="000C0691">
              <w:rPr>
                <w:rFonts w:asciiTheme="minorHAnsi" w:hAnsiTheme="minorHAnsi" w:cstheme="minorHAnsi"/>
                <w:color w:val="000000"/>
                <w:sz w:val="20"/>
                <w:szCs w:val="20"/>
              </w:rPr>
              <w:t xml:space="preserve"> feita com buchas de zamak M6X13 mm, insertadas na madeira com roscas M6 acompanhadas de suporte metálico em forma de “Z” para dar suporte </w:t>
            </w:r>
            <w:proofErr w:type="gramStart"/>
            <w:r w:rsidRPr="000C0691">
              <w:rPr>
                <w:rFonts w:asciiTheme="minorHAnsi" w:hAnsiTheme="minorHAnsi" w:cstheme="minorHAnsi"/>
                <w:color w:val="000000"/>
                <w:sz w:val="20"/>
                <w:szCs w:val="20"/>
              </w:rPr>
              <w:t>e  fixação</w:t>
            </w:r>
            <w:proofErr w:type="gramEnd"/>
            <w:r w:rsidRPr="000C0691">
              <w:rPr>
                <w:rFonts w:asciiTheme="minorHAnsi" w:hAnsiTheme="minorHAnsi" w:cstheme="minorHAnsi"/>
                <w:color w:val="000000"/>
                <w:sz w:val="20"/>
                <w:szCs w:val="20"/>
              </w:rPr>
              <w:t xml:space="preserve"> e acabamento, podendo assim montar e desmontar o móvel sem quaisquer danos posteriores.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/atividade,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672"/>
        </w:trPr>
        <w:tc>
          <w:tcPr>
            <w:tcW w:w="85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2</w:t>
            </w:r>
            <w:r>
              <w:rPr>
                <w:rFonts w:asciiTheme="minorHAnsi" w:hAnsiTheme="minorHAnsi" w:cstheme="minorHAnsi"/>
                <w:color w:val="000000"/>
                <w:sz w:val="20"/>
                <w:szCs w:val="20"/>
              </w:rPr>
              <w:t>1</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Divisória MDP tipo biombo. Divisória reta em MDP de 25 mm tipo biombo aprox. 1600.400.25 mm - Painel: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acabamento em fita de borda de PVC com 2 mm de espessura em todo o contorno da peça, com resistência ao impacto, riscos e abrasão, não mancha é resistente à umidade e não propaga chama (auto extinguível). A fita de borda </w:t>
            </w:r>
            <w:proofErr w:type="spellStart"/>
            <w:r w:rsidRPr="000C0691">
              <w:rPr>
                <w:rFonts w:asciiTheme="minorHAnsi" w:hAnsiTheme="minorHAnsi" w:cstheme="minorHAnsi"/>
                <w:color w:val="000000"/>
                <w:sz w:val="20"/>
                <w:szCs w:val="20"/>
              </w:rPr>
              <w:t>Devepossuir</w:t>
            </w:r>
            <w:proofErr w:type="spellEnd"/>
            <w:r w:rsidRPr="000C0691">
              <w:rPr>
                <w:rFonts w:asciiTheme="minorHAnsi" w:hAnsiTheme="minorHAnsi" w:cstheme="minorHAnsi"/>
                <w:color w:val="000000"/>
                <w:sz w:val="20"/>
                <w:szCs w:val="20"/>
              </w:rPr>
              <w:t xml:space="preserve"> uma camada na superfície interna de PRIMER onde esse material é responsável para a perfeita fixação da borda no painel, </w:t>
            </w:r>
            <w:proofErr w:type="spellStart"/>
            <w:r w:rsidRPr="000C0691">
              <w:rPr>
                <w:rFonts w:asciiTheme="minorHAnsi" w:hAnsiTheme="minorHAnsi" w:cstheme="minorHAnsi"/>
                <w:color w:val="000000"/>
                <w:sz w:val="20"/>
                <w:szCs w:val="20"/>
              </w:rPr>
              <w:t>Devepossuir</w:t>
            </w:r>
            <w:proofErr w:type="spellEnd"/>
            <w:r w:rsidRPr="000C0691">
              <w:rPr>
                <w:rFonts w:asciiTheme="minorHAnsi" w:hAnsiTheme="minorHAnsi" w:cstheme="minorHAnsi"/>
                <w:color w:val="000000"/>
                <w:sz w:val="20"/>
                <w:szCs w:val="20"/>
              </w:rPr>
              <w:t xml:space="preserve"> raio de 2 mm na aresta superior e inferior da borda.   Toda a fixação </w:t>
            </w:r>
            <w:proofErr w:type="spellStart"/>
            <w:r w:rsidRPr="000C0691">
              <w:rPr>
                <w:rFonts w:asciiTheme="minorHAnsi" w:hAnsiTheme="minorHAnsi" w:cstheme="minorHAnsi"/>
                <w:color w:val="000000"/>
                <w:sz w:val="20"/>
                <w:szCs w:val="20"/>
              </w:rPr>
              <w:t>deveser</w:t>
            </w:r>
            <w:proofErr w:type="spellEnd"/>
            <w:r w:rsidRPr="000C0691">
              <w:rPr>
                <w:rFonts w:asciiTheme="minorHAnsi" w:hAnsiTheme="minorHAnsi" w:cstheme="minorHAnsi"/>
                <w:color w:val="000000"/>
                <w:sz w:val="20"/>
                <w:szCs w:val="20"/>
              </w:rPr>
              <w:t xml:space="preserve"> feita com buchas de zamak M6X13 mm, insertadas na madeira com roscas M6 acompanhadas de suporte metálico em forma de “Z” para dar suporte e maior fixação e acabamento, podendo assim montar e desmontar o móvel sem quaisquer danos posteriores.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339"/>
        </w:trPr>
        <w:tc>
          <w:tcPr>
            <w:tcW w:w="85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Pr>
                <w:rFonts w:asciiTheme="minorHAnsi" w:hAnsiTheme="minorHAnsi" w:cstheme="minorHAnsi"/>
                <w:color w:val="000000"/>
                <w:sz w:val="20"/>
                <w:szCs w:val="20"/>
              </w:rPr>
              <w:t>22</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Coluna de canto. Coluna conectora de canto para divisórias metálicas aprox. 70.70.1300mm - Estrutura </w:t>
            </w:r>
            <w:proofErr w:type="spellStart"/>
            <w:r w:rsidRPr="000C0691">
              <w:rPr>
                <w:rFonts w:asciiTheme="minorHAnsi" w:hAnsiTheme="minorHAnsi" w:cstheme="minorHAnsi"/>
                <w:color w:val="000000"/>
                <w:sz w:val="20"/>
                <w:szCs w:val="20"/>
              </w:rPr>
              <w:t>MetálicaConfeccionada</w:t>
            </w:r>
            <w:proofErr w:type="spellEnd"/>
            <w:r w:rsidRPr="000C0691">
              <w:rPr>
                <w:rFonts w:asciiTheme="minorHAnsi" w:hAnsiTheme="minorHAnsi" w:cstheme="minorHAnsi"/>
                <w:color w:val="000000"/>
                <w:sz w:val="20"/>
                <w:szCs w:val="20"/>
              </w:rPr>
              <w:t xml:space="preserve"> em tubo de aço mecânico quadrado SAE 1020 medindo aprox. 80 x 80 x 0,90 mm no sentido vertical, com recortes a laser em todo seu perfil para encaixes de quadros, Deve  possuir passagem de fiação em quatro lados da peça para passagem de fiação tipo “X”. Acabamento quadrado na parte superior da coluna injetado em polipropileno e fixado a coluna por meio de encaixe, na cor da estrutura.  </w:t>
            </w:r>
            <w:proofErr w:type="spellStart"/>
            <w:r w:rsidRPr="000C0691">
              <w:rPr>
                <w:rFonts w:asciiTheme="minorHAnsi" w:hAnsiTheme="minorHAnsi" w:cstheme="minorHAnsi"/>
                <w:color w:val="000000"/>
                <w:sz w:val="20"/>
                <w:szCs w:val="20"/>
              </w:rPr>
              <w:t>Devepossuir</w:t>
            </w:r>
            <w:proofErr w:type="spellEnd"/>
            <w:r w:rsidRPr="000C0691">
              <w:rPr>
                <w:rFonts w:asciiTheme="minorHAnsi" w:hAnsiTheme="minorHAnsi" w:cstheme="minorHAnsi"/>
                <w:color w:val="000000"/>
                <w:sz w:val="20"/>
                <w:szCs w:val="20"/>
              </w:rPr>
              <w:t xml:space="preserve"> chapa de aço interna com furação de diâmetro 6,5mm que deve  receber uma sapata niveladora com rosca 5/16 estriada de 60 mm de diâmetro, onde possibilita a regulagem na altura do quadro em até 15 mm. Todas as peças metálicas do conjunto com acabamento em pintura eletrostática a pó com resina a base de epóxi e poliéster formando uma camada mínima de 50/60 micra de espessura, curadas em estufa a uma temperatura aproximada de 250°.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/atividade,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339"/>
        </w:trPr>
        <w:tc>
          <w:tcPr>
            <w:tcW w:w="851"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788" w:type="dxa"/>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08</w:t>
            </w:r>
          </w:p>
        </w:tc>
      </w:tr>
      <w:tr w:rsidR="00A31709" w:rsidRPr="000C0691" w:rsidTr="00A31709">
        <w:trPr>
          <w:trHeight w:val="272"/>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sidRPr="000C0691">
              <w:rPr>
                <w:rFonts w:asciiTheme="minorHAnsi" w:hAnsiTheme="minorHAnsi" w:cstheme="minorHAnsi"/>
                <w:color w:val="000000"/>
                <w:sz w:val="20"/>
                <w:szCs w:val="20"/>
              </w:rPr>
              <w:t>2</w:t>
            </w:r>
            <w:r>
              <w:rPr>
                <w:rFonts w:asciiTheme="minorHAnsi" w:hAnsiTheme="minorHAnsi" w:cstheme="minorHAnsi"/>
                <w:color w:val="000000"/>
                <w:sz w:val="20"/>
                <w:szCs w:val="20"/>
              </w:rPr>
              <w:t>3</w:t>
            </w:r>
          </w:p>
        </w:tc>
        <w:tc>
          <w:tcPr>
            <w:tcW w:w="8788"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sz w:val="20"/>
                <w:szCs w:val="20"/>
              </w:rPr>
              <w:t xml:space="preserve">Mesa de canto/ centro. </w:t>
            </w:r>
            <w:r w:rsidRPr="000C0691">
              <w:rPr>
                <w:rFonts w:asciiTheme="minorHAnsi" w:hAnsiTheme="minorHAnsi" w:cstheme="minorHAnsi"/>
                <w:color w:val="000000"/>
                <w:sz w:val="20"/>
                <w:szCs w:val="20"/>
              </w:rPr>
              <w:t xml:space="preserve">Mesa de centro e canto aprox. 800.800.400mm - Tampo: Com tampo único de aprox. 50 mm de espessura, confeccionado em MDF (Médium </w:t>
            </w:r>
            <w:proofErr w:type="spellStart"/>
            <w:proofErr w:type="gramStart"/>
            <w:r w:rsidRPr="000C0691">
              <w:rPr>
                <w:rFonts w:asciiTheme="minorHAnsi" w:hAnsiTheme="minorHAnsi" w:cstheme="minorHAnsi"/>
                <w:color w:val="000000"/>
                <w:sz w:val="20"/>
                <w:szCs w:val="20"/>
              </w:rPr>
              <w:t>Densityfiberboard</w:t>
            </w:r>
            <w:proofErr w:type="spellEnd"/>
            <w:r w:rsidRPr="000C0691">
              <w:rPr>
                <w:rFonts w:asciiTheme="minorHAnsi" w:hAnsiTheme="minorHAnsi" w:cstheme="minorHAnsi"/>
                <w:color w:val="000000"/>
                <w:sz w:val="20"/>
                <w:szCs w:val="20"/>
              </w:rPr>
              <w:t>)de</w:t>
            </w:r>
            <w:proofErr w:type="gramEnd"/>
            <w:r w:rsidRPr="000C0691">
              <w:rPr>
                <w:rFonts w:asciiTheme="minorHAnsi" w:hAnsiTheme="minorHAnsi" w:cstheme="minorHAnsi"/>
                <w:color w:val="000000"/>
                <w:sz w:val="20"/>
                <w:szCs w:val="20"/>
              </w:rPr>
              <w:t xml:space="preserve"> 6 mm de espessura na parte superior e inferior, revestido em uma face com melamínico de BP “baixa pressão” e MDF cru na outra face.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travessas internas confeccionadas em MDP - de aprox. 38 mm de espessura posicionada de acordo com a necessidade de estruturação do tampo, todas as peças deve  </w:t>
            </w:r>
            <w:proofErr w:type="spellStart"/>
            <w:r w:rsidRPr="000C0691">
              <w:rPr>
                <w:rFonts w:asciiTheme="minorHAnsi" w:hAnsiTheme="minorHAnsi" w:cstheme="minorHAnsi"/>
                <w:color w:val="000000"/>
                <w:sz w:val="20"/>
                <w:szCs w:val="20"/>
              </w:rPr>
              <w:t>receberm</w:t>
            </w:r>
            <w:proofErr w:type="spellEnd"/>
            <w:r w:rsidRPr="000C0691">
              <w:rPr>
                <w:rFonts w:asciiTheme="minorHAnsi" w:hAnsiTheme="minorHAnsi" w:cstheme="minorHAnsi"/>
                <w:color w:val="000000"/>
                <w:sz w:val="20"/>
                <w:szCs w:val="20"/>
              </w:rPr>
              <w:t xml:space="preserve"> cola (PV Arte) no lado superior e inferior das peças e são prensados para melhor fixação.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acabamento total em fita de borda PVC de 1 mm de espessura tendo raio de acordo com a espessura da borda nas suas extremidades, este processo é aplicado pelo sistema Hot </w:t>
            </w:r>
            <w:proofErr w:type="spellStart"/>
            <w:r w:rsidRPr="000C0691">
              <w:rPr>
                <w:rFonts w:asciiTheme="minorHAnsi" w:hAnsiTheme="minorHAnsi" w:cstheme="minorHAnsi"/>
                <w:color w:val="000000"/>
                <w:sz w:val="20"/>
                <w:szCs w:val="20"/>
              </w:rPr>
              <w:t>Melt</w:t>
            </w:r>
            <w:proofErr w:type="spellEnd"/>
            <w:r w:rsidRPr="000C0691">
              <w:rPr>
                <w:rFonts w:asciiTheme="minorHAnsi" w:hAnsiTheme="minorHAnsi" w:cstheme="minorHAnsi"/>
                <w:color w:val="000000"/>
                <w:sz w:val="20"/>
                <w:szCs w:val="20"/>
              </w:rPr>
              <w:t xml:space="preserve">. O tampo </w:t>
            </w:r>
            <w:proofErr w:type="gramStart"/>
            <w:r w:rsidRPr="000C0691">
              <w:rPr>
                <w:rFonts w:asciiTheme="minorHAnsi" w:hAnsiTheme="minorHAnsi" w:cstheme="minorHAnsi"/>
                <w:color w:val="000000"/>
                <w:sz w:val="20"/>
                <w:szCs w:val="20"/>
              </w:rPr>
              <w:t>deve  receber</w:t>
            </w:r>
            <w:proofErr w:type="gramEnd"/>
            <w:r w:rsidRPr="000C0691">
              <w:rPr>
                <w:rFonts w:asciiTheme="minorHAnsi" w:hAnsiTheme="minorHAnsi" w:cstheme="minorHAnsi"/>
                <w:color w:val="000000"/>
                <w:sz w:val="20"/>
                <w:szCs w:val="20"/>
              </w:rPr>
              <w:t xml:space="preserve"> furações para acoplar os pés painéis e os demais acessórios, todos fixados com buchas metálicas m6 x 13 com chave Allen ou similar para maior fixação, Deve  possuir também parafusos de </w:t>
            </w:r>
            <w:proofErr w:type="spellStart"/>
            <w:r w:rsidRPr="000C0691">
              <w:rPr>
                <w:rFonts w:asciiTheme="minorHAnsi" w:hAnsiTheme="minorHAnsi" w:cstheme="minorHAnsi"/>
                <w:color w:val="000000"/>
                <w:sz w:val="20"/>
                <w:szCs w:val="20"/>
              </w:rPr>
              <w:t>mini-fix</w:t>
            </w:r>
            <w:proofErr w:type="spellEnd"/>
            <w:r w:rsidRPr="000C0691">
              <w:rPr>
                <w:rFonts w:asciiTheme="minorHAnsi" w:hAnsiTheme="minorHAnsi" w:cstheme="minorHAnsi"/>
                <w:color w:val="000000"/>
                <w:sz w:val="20"/>
                <w:szCs w:val="20"/>
              </w:rPr>
              <w:t xml:space="preserve"> para fixação das peças diretamente nas buchas metálicas. Prateleira: Com tampo único de aprox. 25 mm de espessura, confeccionado em MDF (Médium </w:t>
            </w:r>
            <w:proofErr w:type="spellStart"/>
            <w:proofErr w:type="gramStart"/>
            <w:r w:rsidRPr="000C0691">
              <w:rPr>
                <w:rFonts w:asciiTheme="minorHAnsi" w:hAnsiTheme="minorHAnsi" w:cstheme="minorHAnsi"/>
                <w:color w:val="000000"/>
                <w:sz w:val="20"/>
                <w:szCs w:val="20"/>
              </w:rPr>
              <w:t>Densityfiberboard</w:t>
            </w:r>
            <w:proofErr w:type="spellEnd"/>
            <w:r w:rsidRPr="000C0691">
              <w:rPr>
                <w:rFonts w:asciiTheme="minorHAnsi" w:hAnsiTheme="minorHAnsi" w:cstheme="minorHAnsi"/>
                <w:color w:val="000000"/>
                <w:sz w:val="20"/>
                <w:szCs w:val="20"/>
              </w:rPr>
              <w:t>)na</w:t>
            </w:r>
            <w:proofErr w:type="gramEnd"/>
            <w:r w:rsidRPr="000C0691">
              <w:rPr>
                <w:rFonts w:asciiTheme="minorHAnsi" w:hAnsiTheme="minorHAnsi" w:cstheme="minorHAnsi"/>
                <w:color w:val="000000"/>
                <w:sz w:val="20"/>
                <w:szCs w:val="20"/>
              </w:rPr>
              <w:t xml:space="preserve"> parte superior e inferior, revestido em uma face com melamínico de BP “baixa pressão” e MDF cru na outra face.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acabamento total em fita de borda PVC de 1 mm de espessura tendo raio de acordo com a espessura da borda nas suas extremidades, este processo é aplicado pelo sistema Hot </w:t>
            </w:r>
            <w:proofErr w:type="spellStart"/>
            <w:r w:rsidRPr="000C0691">
              <w:rPr>
                <w:rFonts w:asciiTheme="minorHAnsi" w:hAnsiTheme="minorHAnsi" w:cstheme="minorHAnsi"/>
                <w:color w:val="000000"/>
                <w:sz w:val="20"/>
                <w:szCs w:val="20"/>
              </w:rPr>
              <w:t>Melt</w:t>
            </w:r>
            <w:proofErr w:type="spellEnd"/>
            <w:r w:rsidRPr="000C0691">
              <w:rPr>
                <w:rFonts w:asciiTheme="minorHAnsi" w:hAnsiTheme="minorHAnsi" w:cstheme="minorHAnsi"/>
                <w:color w:val="000000"/>
                <w:sz w:val="20"/>
                <w:szCs w:val="20"/>
              </w:rPr>
              <w:t xml:space="preserve">. Pé Painel: Pé único de aprox. 50 mm de espessura, confeccionado em MDF (Médium </w:t>
            </w:r>
            <w:proofErr w:type="spellStart"/>
            <w:proofErr w:type="gramStart"/>
            <w:r w:rsidRPr="000C0691">
              <w:rPr>
                <w:rFonts w:asciiTheme="minorHAnsi" w:hAnsiTheme="minorHAnsi" w:cstheme="minorHAnsi"/>
                <w:color w:val="000000"/>
                <w:sz w:val="20"/>
                <w:szCs w:val="20"/>
              </w:rPr>
              <w:t>Densityfiberboard</w:t>
            </w:r>
            <w:proofErr w:type="spellEnd"/>
            <w:r w:rsidRPr="000C0691">
              <w:rPr>
                <w:rFonts w:asciiTheme="minorHAnsi" w:hAnsiTheme="minorHAnsi" w:cstheme="minorHAnsi"/>
                <w:color w:val="000000"/>
                <w:sz w:val="20"/>
                <w:szCs w:val="20"/>
              </w:rPr>
              <w:t>)de</w:t>
            </w:r>
            <w:proofErr w:type="gramEnd"/>
            <w:r w:rsidRPr="000C0691">
              <w:rPr>
                <w:rFonts w:asciiTheme="minorHAnsi" w:hAnsiTheme="minorHAnsi" w:cstheme="minorHAnsi"/>
                <w:color w:val="000000"/>
                <w:sz w:val="20"/>
                <w:szCs w:val="20"/>
              </w:rPr>
              <w:t xml:space="preserve"> 6 mm de espessura na parte superior e </w:t>
            </w:r>
            <w:r w:rsidRPr="000C0691">
              <w:rPr>
                <w:rFonts w:asciiTheme="minorHAnsi" w:hAnsiTheme="minorHAnsi" w:cstheme="minorHAnsi"/>
                <w:color w:val="000000"/>
                <w:sz w:val="20"/>
                <w:szCs w:val="20"/>
              </w:rPr>
              <w:lastRenderedPageBreak/>
              <w:t xml:space="preserve">inferior, revestido em uma face com melamínico de BP “baixa pressão” e MDF cru na outra face.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travessas internas confeccionadas em MDP - de aprox. 38 mm de espessura posicionada de acordo com a necessidade de estruturação do tampo, todas as peças deve  </w:t>
            </w:r>
            <w:proofErr w:type="spellStart"/>
            <w:r w:rsidRPr="000C0691">
              <w:rPr>
                <w:rFonts w:asciiTheme="minorHAnsi" w:hAnsiTheme="minorHAnsi" w:cstheme="minorHAnsi"/>
                <w:color w:val="000000"/>
                <w:sz w:val="20"/>
                <w:szCs w:val="20"/>
              </w:rPr>
              <w:t>receberm</w:t>
            </w:r>
            <w:proofErr w:type="spellEnd"/>
            <w:r w:rsidRPr="000C0691">
              <w:rPr>
                <w:rFonts w:asciiTheme="minorHAnsi" w:hAnsiTheme="minorHAnsi" w:cstheme="minorHAnsi"/>
                <w:color w:val="000000"/>
                <w:sz w:val="20"/>
                <w:szCs w:val="20"/>
              </w:rPr>
              <w:t xml:space="preserve"> cola (PV Arte) no lado superior e inferior das peças e são prensados para melhor fixação.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acabamento total em fita de borda PVC de 1 mm de espessura tendo raio de acordo com a espessura da borda nas suas extremidades, este processo é aplicado pelo sistema Hot </w:t>
            </w:r>
            <w:proofErr w:type="spellStart"/>
            <w:r w:rsidRPr="000C0691">
              <w:rPr>
                <w:rFonts w:asciiTheme="minorHAnsi" w:hAnsiTheme="minorHAnsi" w:cstheme="minorHAnsi"/>
                <w:color w:val="000000"/>
                <w:sz w:val="20"/>
                <w:szCs w:val="20"/>
              </w:rPr>
              <w:t>Melt</w:t>
            </w:r>
            <w:proofErr w:type="spellEnd"/>
            <w:r w:rsidRPr="000C0691">
              <w:rPr>
                <w:rFonts w:asciiTheme="minorHAnsi" w:hAnsiTheme="minorHAnsi" w:cstheme="minorHAnsi"/>
                <w:color w:val="000000"/>
                <w:sz w:val="20"/>
                <w:szCs w:val="20"/>
              </w:rPr>
              <w:t>.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w:t>
            </w:r>
            <w:proofErr w:type="spellStart"/>
            <w:r w:rsidRPr="000C0691">
              <w:rPr>
                <w:rFonts w:asciiTheme="minorHAnsi" w:hAnsiTheme="minorHAnsi" w:cstheme="minorHAnsi"/>
                <w:color w:val="000000"/>
                <w:sz w:val="20"/>
                <w:szCs w:val="20"/>
              </w:rPr>
              <w:t>Artividade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roofErr w:type="spellStart"/>
            <w:r w:rsidRPr="000C0691">
              <w:rPr>
                <w:rFonts w:asciiTheme="minorHAnsi" w:hAnsiTheme="minorHAnsi" w:cstheme="minorHAnsi"/>
                <w:color w:val="000000"/>
                <w:sz w:val="20"/>
                <w:szCs w:val="20"/>
              </w:rPr>
              <w:t>Cor:Preto</w:t>
            </w:r>
            <w:proofErr w:type="spellEnd"/>
            <w:r w:rsidRPr="000C0691">
              <w:rPr>
                <w:rFonts w:asciiTheme="minorHAnsi" w:hAnsiTheme="minorHAnsi" w:cstheme="minorHAnsi"/>
                <w:color w:val="000000"/>
                <w:sz w:val="20"/>
                <w:szCs w:val="20"/>
              </w:rPr>
              <w:t xml:space="preserve"> trama, Carvalho Ametista ou similar com estruturas pretas</w:t>
            </w:r>
          </w:p>
        </w:tc>
      </w:tr>
      <w:tr w:rsidR="00A31709" w:rsidRPr="000C0691" w:rsidTr="00A31709">
        <w:trPr>
          <w:trHeight w:val="343"/>
        </w:trPr>
        <w:tc>
          <w:tcPr>
            <w:tcW w:w="851" w:type="dxa"/>
            <w:shd w:val="clear" w:color="auto" w:fill="D9D9D9" w:themeFill="background1" w:themeFillShade="D9"/>
            <w:vAlign w:val="center"/>
          </w:tcPr>
          <w:p w:rsidR="00A31709" w:rsidRPr="000C0691" w:rsidRDefault="00A31709" w:rsidP="00A31709">
            <w:pPr>
              <w:pStyle w:val="Corpodetexto"/>
              <w:tabs>
                <w:tab w:val="left" w:pos="8647"/>
              </w:tabs>
              <w:spacing w:before="68"/>
              <w:ind w:right="-1"/>
              <w:jc w:val="center"/>
              <w:rPr>
                <w:rFonts w:asciiTheme="minorHAnsi" w:hAnsiTheme="minorHAnsi" w:cstheme="minorHAnsi"/>
                <w:b/>
                <w:color w:val="000000"/>
                <w:sz w:val="20"/>
              </w:rPr>
            </w:pPr>
            <w:r w:rsidRPr="000C0691">
              <w:rPr>
                <w:rFonts w:asciiTheme="minorHAnsi" w:hAnsiTheme="minorHAnsi" w:cstheme="minorHAnsi"/>
                <w:b/>
                <w:color w:val="000000"/>
                <w:sz w:val="20"/>
              </w:rPr>
              <w:lastRenderedPageBreak/>
              <w:t>Item</w:t>
            </w:r>
          </w:p>
        </w:tc>
        <w:tc>
          <w:tcPr>
            <w:tcW w:w="8788" w:type="dxa"/>
            <w:shd w:val="clear" w:color="auto" w:fill="D9D9D9" w:themeFill="background1" w:themeFillShade="D9"/>
            <w:vAlign w:val="center"/>
          </w:tcPr>
          <w:p w:rsidR="00A31709" w:rsidRPr="000C0691" w:rsidRDefault="00A31709" w:rsidP="00A31709">
            <w:pPr>
              <w:pStyle w:val="Corpodetexto"/>
              <w:tabs>
                <w:tab w:val="left" w:pos="8647"/>
              </w:tabs>
              <w:spacing w:before="68"/>
              <w:ind w:right="-1"/>
              <w:jc w:val="center"/>
              <w:rPr>
                <w:rFonts w:asciiTheme="minorHAnsi" w:hAnsiTheme="minorHAnsi" w:cstheme="minorHAnsi"/>
                <w:b/>
                <w:color w:val="000000"/>
                <w:sz w:val="20"/>
              </w:rPr>
            </w:pPr>
            <w:r w:rsidRPr="000C0691">
              <w:rPr>
                <w:rFonts w:asciiTheme="minorHAnsi" w:hAnsiTheme="minorHAnsi" w:cstheme="minorHAnsi"/>
                <w:b/>
                <w:color w:val="000000"/>
                <w:sz w:val="20"/>
              </w:rPr>
              <w:t xml:space="preserve">GRUPO </w:t>
            </w:r>
            <w:r>
              <w:rPr>
                <w:rFonts w:asciiTheme="minorHAnsi" w:hAnsiTheme="minorHAnsi" w:cstheme="minorHAnsi"/>
                <w:b/>
                <w:color w:val="000000"/>
                <w:sz w:val="20"/>
              </w:rPr>
              <w:t>09</w:t>
            </w:r>
          </w:p>
        </w:tc>
      </w:tr>
      <w:tr w:rsidR="00A31709" w:rsidRPr="000C0691" w:rsidTr="00A31709">
        <w:trPr>
          <w:trHeight w:val="363"/>
        </w:trPr>
        <w:tc>
          <w:tcPr>
            <w:tcW w:w="851" w:type="dxa"/>
            <w:shd w:val="clear" w:color="auto" w:fill="auto"/>
            <w:vAlign w:val="center"/>
          </w:tcPr>
          <w:p w:rsidR="00A31709" w:rsidRPr="000C0691" w:rsidRDefault="00A31709" w:rsidP="00A31709">
            <w:pPr>
              <w:pStyle w:val="Corpodetexto"/>
              <w:tabs>
                <w:tab w:val="left" w:pos="8647"/>
              </w:tabs>
              <w:spacing w:before="68"/>
              <w:ind w:right="-1"/>
              <w:jc w:val="center"/>
              <w:rPr>
                <w:rFonts w:asciiTheme="minorHAnsi" w:hAnsiTheme="minorHAnsi" w:cstheme="minorHAnsi"/>
                <w:color w:val="000000"/>
                <w:sz w:val="20"/>
              </w:rPr>
            </w:pPr>
            <w:r>
              <w:rPr>
                <w:rFonts w:asciiTheme="minorHAnsi" w:hAnsiTheme="minorHAnsi" w:cstheme="minorHAnsi"/>
                <w:color w:val="000000"/>
                <w:sz w:val="20"/>
              </w:rPr>
              <w:t>24</w:t>
            </w:r>
          </w:p>
        </w:tc>
        <w:tc>
          <w:tcPr>
            <w:tcW w:w="8788" w:type="dxa"/>
            <w:shd w:val="clear" w:color="auto" w:fill="auto"/>
          </w:tcPr>
          <w:p w:rsidR="00A31709" w:rsidRPr="000C0691" w:rsidRDefault="00A31709" w:rsidP="00A31709">
            <w:pPr>
              <w:pStyle w:val="Corpodetexto"/>
              <w:tabs>
                <w:tab w:val="left" w:pos="8647"/>
              </w:tabs>
              <w:spacing w:before="68"/>
              <w:ind w:right="-1"/>
              <w:rPr>
                <w:rFonts w:asciiTheme="minorHAnsi" w:hAnsiTheme="minorHAnsi" w:cstheme="minorHAnsi"/>
                <w:color w:val="000000"/>
                <w:sz w:val="20"/>
              </w:rPr>
            </w:pPr>
            <w:r w:rsidRPr="000C0691">
              <w:rPr>
                <w:rFonts w:asciiTheme="minorHAnsi" w:hAnsiTheme="minorHAnsi" w:cstheme="minorHAnsi"/>
                <w:color w:val="000000"/>
                <w:sz w:val="20"/>
              </w:rPr>
              <w:t xml:space="preserve">Cabine de estudos individual, com laterais e tampo </w:t>
            </w:r>
            <w:proofErr w:type="spellStart"/>
            <w:r w:rsidRPr="000C0691">
              <w:rPr>
                <w:rFonts w:asciiTheme="minorHAnsi" w:hAnsiTheme="minorHAnsi" w:cstheme="minorHAnsi"/>
                <w:color w:val="000000"/>
                <w:sz w:val="20"/>
              </w:rPr>
              <w:t>fixo.Tampo</w:t>
            </w:r>
            <w:proofErr w:type="spellEnd"/>
            <w:r w:rsidRPr="000C0691">
              <w:rPr>
                <w:rFonts w:asciiTheme="minorHAnsi" w:hAnsiTheme="minorHAnsi" w:cstheme="minorHAnsi"/>
                <w:color w:val="000000"/>
                <w:sz w:val="20"/>
              </w:rPr>
              <w:t xml:space="preserve">: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0C0691">
              <w:rPr>
                <w:rFonts w:asciiTheme="minorHAnsi" w:hAnsiTheme="minorHAnsi" w:cstheme="minorHAnsi"/>
                <w:color w:val="000000"/>
                <w:sz w:val="20"/>
              </w:rPr>
              <w:t>melaminico</w:t>
            </w:r>
            <w:proofErr w:type="spellEnd"/>
            <w:r w:rsidRPr="000C0691">
              <w:rPr>
                <w:rFonts w:asciiTheme="minorHAnsi" w:hAnsiTheme="minorHAnsi" w:cstheme="minorHAnsi"/>
                <w:color w:val="000000"/>
                <w:sz w:val="20"/>
              </w:rPr>
              <w:t xml:space="preserve">, que por efeito de prensagem a quente, faz o filme se fundir a madeira aglomerada, formando com ela um corpo único e inseparável com profundidade de aprox. 740 mm para tampo, com acabamento em fita de borda PVC de 3 mm de espessura e raio 2,5 mm na área de contato do usuário e 2 mm em todas as extremidades. O tampo </w:t>
            </w:r>
            <w:proofErr w:type="gramStart"/>
            <w:r w:rsidRPr="000C0691">
              <w:rPr>
                <w:rFonts w:asciiTheme="minorHAnsi" w:hAnsiTheme="minorHAnsi" w:cstheme="minorHAnsi"/>
                <w:color w:val="000000"/>
                <w:sz w:val="20"/>
              </w:rPr>
              <w:t>Deve  possuir</w:t>
            </w:r>
            <w:proofErr w:type="gramEnd"/>
            <w:r w:rsidRPr="000C0691">
              <w:rPr>
                <w:rFonts w:asciiTheme="minorHAnsi" w:hAnsiTheme="minorHAnsi" w:cstheme="minorHAnsi"/>
                <w:color w:val="000000"/>
                <w:sz w:val="20"/>
              </w:rPr>
              <w:t xml:space="preserve"> passa cabos em poliestireno injetado com 60 mm de diâmetro. Painel frontal/lateral: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w:t>
            </w:r>
            <w:proofErr w:type="gramStart"/>
            <w:r w:rsidRPr="000C0691">
              <w:rPr>
                <w:rFonts w:asciiTheme="minorHAnsi" w:hAnsiTheme="minorHAnsi" w:cstheme="minorHAnsi"/>
                <w:color w:val="000000"/>
                <w:sz w:val="20"/>
              </w:rPr>
              <w:t>Deve  possuir</w:t>
            </w:r>
            <w:proofErr w:type="gramEnd"/>
            <w:r w:rsidRPr="000C0691">
              <w:rPr>
                <w:rFonts w:asciiTheme="minorHAnsi" w:hAnsiTheme="minorHAnsi" w:cstheme="minorHAnsi"/>
                <w:color w:val="000000"/>
                <w:sz w:val="20"/>
              </w:rPr>
              <w:t xml:space="preserve"> acabamento em fita de borda de PVC com 2 mm de espessura em todo o contorno da peça, com resistência ao impacto, riscos e abrasão, não mancha é resistente à umidade e não propaga chama (auto extinguível). A fita de borda Deve possuir uma camada na superfície interna de PRIMER onde esse material é responsável para a perfeita fixação da borda no painel, </w:t>
            </w:r>
            <w:proofErr w:type="gramStart"/>
            <w:r w:rsidRPr="000C0691">
              <w:rPr>
                <w:rFonts w:asciiTheme="minorHAnsi" w:hAnsiTheme="minorHAnsi" w:cstheme="minorHAnsi"/>
                <w:color w:val="000000"/>
                <w:sz w:val="20"/>
              </w:rPr>
              <w:t xml:space="preserve">Deve  </w:t>
            </w:r>
            <w:proofErr w:type="spellStart"/>
            <w:r w:rsidRPr="000C0691">
              <w:rPr>
                <w:rFonts w:asciiTheme="minorHAnsi" w:hAnsiTheme="minorHAnsi" w:cstheme="minorHAnsi"/>
                <w:color w:val="000000"/>
                <w:sz w:val="20"/>
              </w:rPr>
              <w:t>possuirndo</w:t>
            </w:r>
            <w:proofErr w:type="spellEnd"/>
            <w:proofErr w:type="gramEnd"/>
            <w:r w:rsidRPr="000C0691">
              <w:rPr>
                <w:rFonts w:asciiTheme="minorHAnsi" w:hAnsiTheme="minorHAnsi" w:cstheme="minorHAnsi"/>
                <w:color w:val="000000"/>
                <w:sz w:val="20"/>
              </w:rPr>
              <w:t xml:space="preserve"> raio de 2 mm na aresta superior e inferior da borda. Deve  possuir regulagem de altura por meio de sapata niveladora fixada na parte inferior por meio de pressão, a mesma permite a regulagem em até 25 mm. Todo sistema de fixação feita através de buchas metálicas/nylon ou similar, não serão aceitos sistema de fixação de outra forma e que causem o atrito direto as partes em MDP/MDF. Possibilitando a montagem e desmontagem por inúmeras vezes sem causar dano ao mesmo. Medidas mínimas:</w:t>
            </w:r>
          </w:p>
          <w:p w:rsidR="00A31709" w:rsidRPr="000C0691" w:rsidRDefault="00A31709" w:rsidP="00A31709">
            <w:pPr>
              <w:pStyle w:val="Corpodetexto"/>
              <w:tabs>
                <w:tab w:val="left" w:pos="8647"/>
              </w:tabs>
              <w:spacing w:before="68"/>
              <w:ind w:right="-1"/>
              <w:rPr>
                <w:rFonts w:asciiTheme="minorHAnsi" w:hAnsiTheme="minorHAnsi" w:cstheme="minorHAnsi"/>
                <w:color w:val="000000"/>
                <w:sz w:val="20"/>
              </w:rPr>
            </w:pPr>
            <w:r w:rsidRPr="000C0691">
              <w:rPr>
                <w:rFonts w:asciiTheme="minorHAnsi" w:hAnsiTheme="minorHAnsi" w:cstheme="minorHAnsi"/>
                <w:color w:val="000000"/>
                <w:sz w:val="20"/>
              </w:rPr>
              <w:t xml:space="preserve">Lateral: aprox. 1000LX25PX1350H, </w:t>
            </w:r>
          </w:p>
          <w:p w:rsidR="00A31709" w:rsidRPr="000C0691" w:rsidRDefault="00A31709" w:rsidP="00A31709">
            <w:pPr>
              <w:pStyle w:val="Corpodetexto"/>
              <w:tabs>
                <w:tab w:val="left" w:pos="8647"/>
              </w:tabs>
              <w:spacing w:before="68"/>
              <w:ind w:right="-1"/>
              <w:rPr>
                <w:rFonts w:asciiTheme="minorHAnsi" w:hAnsiTheme="minorHAnsi" w:cstheme="minorHAnsi"/>
                <w:color w:val="000000"/>
                <w:sz w:val="20"/>
              </w:rPr>
            </w:pPr>
            <w:r w:rsidRPr="000C0691">
              <w:rPr>
                <w:rFonts w:asciiTheme="minorHAnsi" w:hAnsiTheme="minorHAnsi" w:cstheme="minorHAnsi"/>
                <w:color w:val="000000"/>
                <w:sz w:val="20"/>
              </w:rPr>
              <w:t>Painel Frontal: aprox. 1000LX25PX1350H, Tampo: aprox. 1000LX825EX740P</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Adattare</w:t>
            </w:r>
            <w:proofErr w:type="spellEnd"/>
            <w:r w:rsidRPr="000C0691">
              <w:rPr>
                <w:rFonts w:asciiTheme="minorHAnsi" w:hAnsiTheme="minorHAnsi" w:cstheme="minorHAnsi"/>
                <w:color w:val="000000"/>
                <w:sz w:val="20"/>
                <w:szCs w:val="20"/>
              </w:rPr>
              <w:t>/atividade,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A31709" w:rsidRPr="000C0691" w:rsidTr="00A31709">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pStyle w:val="Corpodetexto"/>
              <w:tabs>
                <w:tab w:val="left" w:pos="8647"/>
              </w:tabs>
              <w:spacing w:before="68"/>
              <w:ind w:right="-1"/>
              <w:jc w:val="center"/>
              <w:rPr>
                <w:rFonts w:asciiTheme="minorHAnsi" w:hAnsiTheme="minorHAnsi" w:cstheme="minorHAnsi"/>
                <w:b/>
                <w:color w:val="000000"/>
                <w:sz w:val="20"/>
              </w:rPr>
            </w:pPr>
            <w:r w:rsidRPr="000C0691">
              <w:rPr>
                <w:rFonts w:asciiTheme="minorHAnsi" w:hAnsiTheme="minorHAnsi" w:cstheme="minorHAnsi"/>
                <w:b/>
                <w:color w:val="000000"/>
                <w:sz w:val="20"/>
              </w:rPr>
              <w:t>Item</w:t>
            </w:r>
          </w:p>
        </w:tc>
        <w:tc>
          <w:tcPr>
            <w:tcW w:w="87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pStyle w:val="Corpodetexto"/>
              <w:tabs>
                <w:tab w:val="left" w:pos="8647"/>
              </w:tabs>
              <w:spacing w:before="68"/>
              <w:ind w:right="-1"/>
              <w:jc w:val="center"/>
              <w:rPr>
                <w:rFonts w:asciiTheme="minorHAnsi" w:hAnsiTheme="minorHAnsi" w:cstheme="minorHAnsi"/>
                <w:b/>
                <w:color w:val="000000"/>
                <w:sz w:val="20"/>
              </w:rPr>
            </w:pPr>
            <w:r w:rsidRPr="000C0691">
              <w:rPr>
                <w:rFonts w:asciiTheme="minorHAnsi" w:hAnsiTheme="minorHAnsi" w:cstheme="minorHAnsi"/>
                <w:b/>
                <w:color w:val="000000"/>
                <w:sz w:val="20"/>
              </w:rPr>
              <w:t>GRUPO 1</w:t>
            </w:r>
            <w:r>
              <w:rPr>
                <w:rFonts w:asciiTheme="minorHAnsi" w:hAnsiTheme="minorHAnsi" w:cstheme="minorHAnsi"/>
                <w:b/>
                <w:color w:val="000000"/>
                <w:sz w:val="20"/>
              </w:rPr>
              <w:t>0</w:t>
            </w:r>
          </w:p>
        </w:tc>
      </w:tr>
      <w:tr w:rsidR="00A31709" w:rsidRPr="000C0691" w:rsidTr="00A31709">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pStyle w:val="Corpodetexto"/>
              <w:tabs>
                <w:tab w:val="left" w:pos="8647"/>
              </w:tabs>
              <w:spacing w:before="68"/>
              <w:ind w:right="-1"/>
              <w:jc w:val="center"/>
              <w:rPr>
                <w:rFonts w:asciiTheme="minorHAnsi" w:hAnsiTheme="minorHAnsi" w:cstheme="minorHAnsi"/>
                <w:color w:val="000000"/>
                <w:sz w:val="20"/>
              </w:rPr>
            </w:pPr>
            <w:r>
              <w:rPr>
                <w:rFonts w:asciiTheme="minorHAnsi" w:hAnsiTheme="minorHAnsi" w:cstheme="minorHAnsi"/>
                <w:color w:val="000000"/>
                <w:sz w:val="20"/>
              </w:rPr>
              <w:t>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Mesa Refeitório com tampo injetado adulto 8 lugares com bancos redondos </w:t>
            </w:r>
            <w:proofErr w:type="spellStart"/>
            <w:proofErr w:type="gramStart"/>
            <w:r w:rsidRPr="000C0691">
              <w:rPr>
                <w:rFonts w:asciiTheme="minorHAnsi" w:hAnsiTheme="minorHAnsi" w:cstheme="minorHAnsi"/>
                <w:color w:val="000000"/>
                <w:sz w:val="20"/>
                <w:szCs w:val="20"/>
              </w:rPr>
              <w:t>individuais.Tampo</w:t>
            </w:r>
            <w:proofErr w:type="spellEnd"/>
            <w:proofErr w:type="gramEnd"/>
            <w:r w:rsidRPr="000C0691">
              <w:rPr>
                <w:rFonts w:asciiTheme="minorHAnsi" w:hAnsiTheme="minorHAnsi" w:cstheme="minorHAnsi"/>
                <w:color w:val="000000"/>
                <w:sz w:val="20"/>
                <w:szCs w:val="20"/>
              </w:rPr>
              <w:t xml:space="preserve"> constituído em MDP 25mm com revestimento melamínico BP. </w:t>
            </w:r>
            <w:proofErr w:type="spellStart"/>
            <w:r w:rsidRPr="000C0691">
              <w:rPr>
                <w:rFonts w:asciiTheme="minorHAnsi" w:hAnsiTheme="minorHAnsi" w:cstheme="minorHAnsi"/>
                <w:color w:val="000000"/>
                <w:sz w:val="20"/>
                <w:szCs w:val="20"/>
              </w:rPr>
              <w:t>Aacabamento</w:t>
            </w:r>
            <w:proofErr w:type="spellEnd"/>
            <w:r w:rsidRPr="000C0691">
              <w:rPr>
                <w:rFonts w:asciiTheme="minorHAnsi" w:hAnsiTheme="minorHAnsi" w:cstheme="minorHAnsi"/>
                <w:color w:val="000000"/>
                <w:sz w:val="20"/>
                <w:szCs w:val="20"/>
              </w:rPr>
              <w:t xml:space="preserve"> das bordas em fita de borda 2,00mm. Estrutura confeccionada em tubo de aço carbono 30 x 30 e 3 polegadas.</w:t>
            </w:r>
          </w:p>
          <w:p w:rsidR="00A31709" w:rsidRPr="000C0691" w:rsidRDefault="00A31709" w:rsidP="00A31709">
            <w:pPr>
              <w:rPr>
                <w:rFonts w:asciiTheme="minorHAnsi" w:hAnsiTheme="minorHAnsi" w:cstheme="minorHAnsi"/>
                <w:color w:val="000000"/>
                <w:sz w:val="20"/>
                <w:szCs w:val="20"/>
              </w:rPr>
            </w:pPr>
            <w:r w:rsidRPr="000C0691">
              <w:rPr>
                <w:rFonts w:asciiTheme="minorHAnsi" w:hAnsiTheme="minorHAnsi" w:cstheme="minorHAnsi"/>
                <w:color w:val="000000"/>
                <w:sz w:val="20"/>
                <w:szCs w:val="20"/>
              </w:rPr>
              <w:t> Medidas aproximadas:2400(L) x 800(P) x 740(A) mm</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xml:space="preserve">/ Steel </w:t>
            </w:r>
            <w:proofErr w:type="spellStart"/>
            <w:r w:rsidRPr="000C0691">
              <w:rPr>
                <w:rFonts w:asciiTheme="minorHAnsi" w:hAnsiTheme="minorHAnsi" w:cstheme="minorHAnsi"/>
                <w:color w:val="000000"/>
                <w:sz w:val="20"/>
                <w:szCs w:val="20"/>
              </w:rPr>
              <w:t>Line</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rPr>
                <w:rFonts w:asciiTheme="minorHAnsi" w:hAnsiTheme="minorHAnsi" w:cstheme="minorHAnsi"/>
                <w:color w:val="000000"/>
                <w:sz w:val="20"/>
                <w:szCs w:val="20"/>
              </w:rPr>
            </w:pPr>
          </w:p>
          <w:p w:rsidR="00A31709" w:rsidRPr="000C0691" w:rsidRDefault="00A31709" w:rsidP="00A31709">
            <w:pPr>
              <w:rPr>
                <w:rFonts w:asciiTheme="minorHAnsi" w:hAnsiTheme="minorHAnsi" w:cstheme="minorHAnsi"/>
                <w:color w:val="333745"/>
                <w:sz w:val="20"/>
                <w:szCs w:val="20"/>
              </w:rPr>
            </w:pPr>
            <w:r w:rsidRPr="000C0691">
              <w:rPr>
                <w:rFonts w:asciiTheme="minorHAnsi" w:hAnsiTheme="minorHAnsi" w:cstheme="minorHAnsi"/>
                <w:color w:val="333745"/>
                <w:sz w:val="20"/>
                <w:szCs w:val="20"/>
              </w:rPr>
              <w:t>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b/>
                <w:color w:val="000000"/>
                <w:sz w:val="20"/>
                <w:szCs w:val="20"/>
              </w:rPr>
              <w:lastRenderedPageBreak/>
              <w:t>Cor</w:t>
            </w:r>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Maplea</w:t>
            </w:r>
            <w:proofErr w:type="spellEnd"/>
            <w:r w:rsidRPr="000C0691">
              <w:rPr>
                <w:rFonts w:asciiTheme="minorHAnsi" w:hAnsiTheme="minorHAnsi" w:cstheme="minorHAnsi"/>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bl>
      <w:tblPr>
        <w:tblW w:w="97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01"/>
      </w:tblGrid>
      <w:tr w:rsidR="00A31709" w:rsidRPr="000C0691" w:rsidTr="00A31709">
        <w:tc>
          <w:tcPr>
            <w:tcW w:w="9752" w:type="dxa"/>
            <w:gridSpan w:val="2"/>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1</w:t>
            </w:r>
            <w:r>
              <w:rPr>
                <w:rFonts w:asciiTheme="minorHAnsi" w:hAnsiTheme="minorHAnsi" w:cstheme="minorHAnsi"/>
                <w:b/>
                <w:color w:val="000000"/>
                <w:sz w:val="20"/>
                <w:szCs w:val="20"/>
              </w:rPr>
              <w:t>1</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Pr>
                <w:rFonts w:asciiTheme="minorHAnsi" w:hAnsiTheme="minorHAnsi" w:cstheme="minorHAnsi"/>
                <w:color w:val="000000"/>
                <w:sz w:val="20"/>
                <w:szCs w:val="20"/>
              </w:rPr>
              <w:t>26</w:t>
            </w:r>
          </w:p>
        </w:tc>
        <w:tc>
          <w:tcPr>
            <w:tcW w:w="8901" w:type="dxa"/>
            <w:shd w:val="clear" w:color="auto" w:fill="auto"/>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Banco 03 assentos - longarina sem apoio de braços. Assentos múltiplos com 03 assentos sem apoio de braço - Estrutura: Confeccionada com base horizontal inferior em tubo mecânico de aço elíptico de aprox. 30X60x1,9 mm formato arqueado através de prensagem mecânica. Ponteiras e sapatas formando um único conjunto o qual confere resistência sem incorrer na queda das mesmas. Coluna vertical em tubo mecânico de aço oblongo de aprox. 30x90x1,9 mm.  Base horizontal em tubo mecânico retangular de aprox. 30x70x 1,90mm com plataformas estampadas em chapa de aço 3 mm soldadas para montagem dos assentos. A união das bases laterais com a base horizontal superior através de parafusos com acabamentos em polipropileno conferindo acabamento a todo conjunto e não ficando soldas aparentes, com pintura eletrostática epóxi pó na cor preta curada em estufa a 250° graus, sapatas em nylon fixadas na base evitando o atrito diretamente ao piso. Estofados: Encosto: Estrutura do encosto alto em chassi confeccionado em compensado prensado a quente com lâminas mescladas de madeiras selecionadas compensada com 15 mm de espessura ou em polipropileno de alta resistência, porcas e garras embutidas com alta resistência mecânica, provida de superfície estofada em espuma injetada de no mínimo 40mm de espessura densidade 50/60 kg/m3. Haste de ligação ao assento através de lâmina de aço com aprox. 80 mm de largura x 6,35 mm de espessura embutido internamente. Carenagem em polipropileno texturizado preto que dispensam o uso de perfil. Assento: Estrutura do assento chassi confeccionado em compensado prensado a quente com lâminas mescladas de madeiras selecionadas compensada com 14 mm de espessura, porcas e garras embutidas com alta resistência mecânica, provida de superfície estofada em espuma injetada de aprox. 80 mm de espessura, densidade 50/60 kg/m3. Na parte inferior abaixo do assento carenagem em polipropileno texturizado preto que dispensam o uso de perfil. Revestimento: Revestimento nas opções: tecido 100% poliéster e ou material sintético dublado com espuma laminada de 8 mm densidade de 28 kg/m3. Com acabamento que dispensa uso de perfil nas bordas. Todas as peças metálicas do conjunto com acabamento em pintura eletrostática a pó com resina a base de epóxi e poliéster formando uma camada mínima de 50/60 micra de espessura, curadas em estufa a uma temperatura aproximada de 250°.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roofErr w:type="spellStart"/>
            <w:r w:rsidRPr="000C0691">
              <w:rPr>
                <w:rFonts w:asciiTheme="minorHAnsi" w:hAnsiTheme="minorHAnsi" w:cstheme="minorHAnsi"/>
                <w:b/>
                <w:color w:val="000000"/>
                <w:sz w:val="20"/>
                <w:szCs w:val="20"/>
              </w:rPr>
              <w:t>Cor</w:t>
            </w:r>
            <w:r w:rsidRPr="000C0691">
              <w:rPr>
                <w:rFonts w:asciiTheme="minorHAnsi" w:hAnsiTheme="minorHAnsi" w:cstheme="minorHAnsi"/>
                <w:color w:val="000000"/>
                <w:sz w:val="20"/>
                <w:szCs w:val="20"/>
              </w:rPr>
              <w:t>:Preta</w:t>
            </w:r>
            <w:proofErr w:type="spellEnd"/>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2"/>
              <w:gridCol w:w="3668"/>
            </w:tblGrid>
            <w:tr w:rsidR="00A31709" w:rsidRPr="000C0691" w:rsidTr="00A31709">
              <w:trPr>
                <w:trHeight w:val="300"/>
              </w:trPr>
              <w:tc>
                <w:tcPr>
                  <w:tcW w:w="4192"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900 mm</w:t>
                  </w:r>
                </w:p>
              </w:tc>
              <w:tc>
                <w:tcPr>
                  <w:tcW w:w="3668"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410 mm</w:t>
                  </w:r>
                </w:p>
              </w:tc>
            </w:tr>
            <w:tr w:rsidR="00A31709" w:rsidRPr="000C0691" w:rsidTr="00A31709">
              <w:trPr>
                <w:trHeight w:val="300"/>
              </w:trPr>
              <w:tc>
                <w:tcPr>
                  <w:tcW w:w="4192"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c>
                <w:tcPr>
                  <w:tcW w:w="3668"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440 mm</w:t>
                  </w:r>
                </w:p>
              </w:tc>
            </w:tr>
            <w:tr w:rsidR="00A31709" w:rsidRPr="000C0691" w:rsidTr="00A31709">
              <w:trPr>
                <w:trHeight w:val="473"/>
              </w:trPr>
              <w:tc>
                <w:tcPr>
                  <w:tcW w:w="4192"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460 mm</w:t>
                  </w:r>
                </w:p>
              </w:tc>
              <w:tc>
                <w:tcPr>
                  <w:tcW w:w="3668"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410 mm</w:t>
                  </w:r>
                </w:p>
              </w:tc>
            </w:tr>
            <w:tr w:rsidR="00A31709" w:rsidRPr="000C0691" w:rsidTr="00A31709">
              <w:trPr>
                <w:trHeight w:val="310"/>
              </w:trPr>
              <w:tc>
                <w:tcPr>
                  <w:tcW w:w="7860" w:type="dxa"/>
                  <w:gridSpan w:val="2"/>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Comprimento da longarina</w:t>
                  </w:r>
                </w:p>
              </w:tc>
            </w:tr>
            <w:tr w:rsidR="00A31709" w:rsidRPr="000C0691" w:rsidTr="00A31709">
              <w:trPr>
                <w:trHeight w:val="310"/>
              </w:trPr>
              <w:tc>
                <w:tcPr>
                  <w:tcW w:w="4192"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Lugares</w:t>
                  </w:r>
                </w:p>
              </w:tc>
              <w:tc>
                <w:tcPr>
                  <w:tcW w:w="3668"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Largura </w:t>
                  </w:r>
                </w:p>
              </w:tc>
            </w:tr>
            <w:tr w:rsidR="00A31709" w:rsidRPr="000C0691" w:rsidTr="00A31709">
              <w:trPr>
                <w:trHeight w:val="310"/>
              </w:trPr>
              <w:tc>
                <w:tcPr>
                  <w:tcW w:w="4192"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03 Lugares</w:t>
                  </w:r>
                </w:p>
              </w:tc>
              <w:tc>
                <w:tcPr>
                  <w:tcW w:w="3668"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1700 mm</w:t>
                  </w:r>
                </w:p>
              </w:tc>
            </w:tr>
          </w:tbl>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90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12</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3"/>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27</w:t>
            </w:r>
          </w:p>
        </w:tc>
        <w:tc>
          <w:tcPr>
            <w:tcW w:w="8901" w:type="dxa"/>
            <w:shd w:val="clear" w:color="auto" w:fill="auto"/>
          </w:tcPr>
          <w:p w:rsidR="00A31709" w:rsidRPr="000C0691" w:rsidRDefault="00A31709" w:rsidP="00A31709">
            <w:pPr>
              <w:tabs>
                <w:tab w:val="left" w:pos="993"/>
                <w:tab w:val="left" w:pos="8114"/>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Cadeira giratória com espaldar médio e braço regulável. Base com estrutura de cinco patas, com aprox. 700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w:t>
            </w:r>
            <w:r w:rsidRPr="000C0691">
              <w:rPr>
                <w:rFonts w:asciiTheme="minorHAnsi" w:hAnsiTheme="minorHAnsi" w:cstheme="minorHAnsi"/>
                <w:color w:val="000000"/>
                <w:sz w:val="20"/>
                <w:szCs w:val="20"/>
              </w:rPr>
              <w:lastRenderedPageBreak/>
              <w:t xml:space="preserve">a queda do mesmo. Rodas duplas, unidas através de eixo horizontal em aço trefilado, com acabamento em nylon que permite um deslizamento suave em qualquer piso. Encosto: Estrutura do chassi do encosto em material plástico de alta resistência e performance (ABS) ou outro material de tecnologia similar na cor preta, provida de superfície estofada em  espuma flexível de 40mm de espessura densidade D26 kg/m3,com porcas garras encravadas para fixação do suporte de encosto, haste de ligação ao assento através de lamina da aço com 80 mm de largura x 6,35 mm de espessura com sistema de regulagem vertical tipo cremalheira embutido internamente . Carenagem em polipropileno texturizado preto que dispensam o uso de perfil. Assento: Estrutura do assento Chassi confeccionado em compensado prensado a quente com laminas a mescladas de madeiras selecionadas compensada com 14 mm de espessura, porcas garras embutidas com alta resistência mecânica, provida de superfície estofada em espuma injetada de no mínimo 40 mm de espessura densidade 50/60 kg/m3. Na parte inferior abaixo do assento carenagem em polipropileno texturizado na cor preta que dispensam o uso de perfil. Revestimento: Nas opções: tecido 100% poliéster e ou material sintético, com dublagem interna em espuma laminada de 4mm, costuras duplas nas laterais e   acabamento que dispensa uso de perfil nas bordas. Braços: Estrutura fabricada em corpo de engenharia termoplástica de alta resistência mecânica em forma de “T” na cor preta, apoio com medidas mínimas de230 mm de profundidade e 70 mm de largura, </w:t>
            </w:r>
            <w:r w:rsidRPr="000C0691">
              <w:rPr>
                <w:rFonts w:asciiTheme="minorHAnsi" w:hAnsiTheme="minorHAnsi" w:cstheme="minorHAnsi"/>
                <w:color w:val="000000"/>
                <w:sz w:val="20"/>
                <w:szCs w:val="20"/>
                <w:shd w:val="clear" w:color="auto" w:fill="FFFFFF" w:themeFill="background1"/>
              </w:rPr>
              <w:t xml:space="preserve">regulável na altura em várias  posições com os seguintes comandos: Ajuste de altura através de botão ou similar de 100 mm. Mecanismo: com corpo injetado em liga de alumínio ou aço, totalmente pintado pelo sistema epóxi pó preto, com resistência e curados em estufa. Mecanismo com movimento sincronizado de assento e encosto e com movimento relax, com seguintes comandos: Regulagem de altura através de pistão a gás com curso de 100 mm através comando sob o braço. Bloqueio de movimento em várias posições </w:t>
            </w:r>
            <w:proofErr w:type="spellStart"/>
            <w:r w:rsidRPr="000C0691">
              <w:rPr>
                <w:rFonts w:asciiTheme="minorHAnsi" w:hAnsiTheme="minorHAnsi" w:cstheme="minorHAnsi"/>
                <w:color w:val="000000"/>
                <w:sz w:val="20"/>
                <w:szCs w:val="20"/>
                <w:shd w:val="clear" w:color="auto" w:fill="FFFFFF" w:themeFill="background1"/>
              </w:rPr>
              <w:t>anti-impacto</w:t>
            </w:r>
            <w:proofErr w:type="spellEnd"/>
            <w:r w:rsidRPr="000C0691">
              <w:rPr>
                <w:rFonts w:asciiTheme="minorHAnsi" w:hAnsiTheme="minorHAnsi" w:cstheme="minorHAnsi"/>
                <w:color w:val="000000"/>
                <w:sz w:val="20"/>
                <w:szCs w:val="20"/>
                <w:shd w:val="clear" w:color="auto" w:fill="FFFFFF" w:themeFill="background1"/>
              </w:rPr>
              <w:t xml:space="preserve"> sob o braço. Movimento sincronizado entre o encosto e assento com proporção de deslocamento 2x1 respectivamente, através de botão ou similar abaixo</w:t>
            </w:r>
            <w:r w:rsidRPr="000C0691">
              <w:rPr>
                <w:rFonts w:asciiTheme="minorHAnsi" w:hAnsiTheme="minorHAnsi" w:cstheme="minorHAnsi"/>
                <w:color w:val="000000"/>
                <w:sz w:val="20"/>
                <w:szCs w:val="20"/>
              </w:rPr>
              <w:t xml:space="preserve"> do braço de fácil acesso. Ajuste de tensão através de manivela lateral ou botão com sinalizador de tensão de acordo com o biótipo e peso do usuário. Suporte de encosto em suporte de alumínio injetado polido ou aço fixado ao mecanismo para formar o conjunto de regulagens, criando assim sistema </w:t>
            </w:r>
            <w:proofErr w:type="spellStart"/>
            <w:r w:rsidRPr="000C0691">
              <w:rPr>
                <w:rFonts w:asciiTheme="minorHAnsi" w:hAnsiTheme="minorHAnsi" w:cstheme="minorHAnsi"/>
                <w:color w:val="000000"/>
                <w:sz w:val="20"/>
                <w:szCs w:val="20"/>
              </w:rPr>
              <w:t>anti-impacto</w:t>
            </w:r>
            <w:proofErr w:type="spellEnd"/>
            <w:r w:rsidRPr="000C0691">
              <w:rPr>
                <w:rFonts w:asciiTheme="minorHAnsi" w:hAnsiTheme="minorHAnsi" w:cstheme="minorHAnsi"/>
                <w:color w:val="000000"/>
                <w:sz w:val="20"/>
                <w:szCs w:val="20"/>
              </w:rPr>
              <w:t xml:space="preserve"> para o encosto que impede o choque do encosto com o usuário por ocasião do desbloqueio do mesmo. A ligação do assento ao encosto e feita através de parafusos com rosca métrica e arruelas de pressão e a coluna central através de cone Morse. Ajuste horizontal do assento com sistema deslizante com curso de 50 mm, com intervalos de acordo com o biótipo do usuário, através de botão de facial acesso junto ao assento.</w:t>
            </w:r>
          </w:p>
          <w:p w:rsidR="00A31709" w:rsidRPr="000C0691" w:rsidRDefault="00A31709" w:rsidP="00A31709">
            <w:pPr>
              <w:tabs>
                <w:tab w:val="left" w:pos="993"/>
                <w:tab w:val="left" w:pos="8114"/>
              </w:tabs>
              <w:suppressAutoHyphens/>
              <w:spacing w:before="68"/>
              <w:ind w:right="33"/>
              <w:jc w:val="both"/>
              <w:rPr>
                <w:rFonts w:asciiTheme="minorHAnsi" w:hAnsiTheme="minorHAnsi" w:cstheme="minorHAnsi"/>
                <w:color w:val="000000"/>
                <w:sz w:val="20"/>
                <w:szCs w:val="20"/>
              </w:rPr>
            </w:pPr>
            <w:proofErr w:type="gramStart"/>
            <w:r w:rsidRPr="000C0691">
              <w:rPr>
                <w:rFonts w:asciiTheme="minorHAnsi" w:hAnsiTheme="minorHAnsi" w:cstheme="minorHAnsi"/>
                <w:color w:val="000000"/>
                <w:sz w:val="20"/>
                <w:szCs w:val="20"/>
              </w:rPr>
              <w:t>Apresentar  certificado</w:t>
            </w:r>
            <w:proofErr w:type="gramEnd"/>
            <w:r w:rsidRPr="000C0691">
              <w:rPr>
                <w:rFonts w:asciiTheme="minorHAnsi" w:hAnsiTheme="minorHAnsi" w:cstheme="minorHAnsi"/>
                <w:color w:val="000000"/>
                <w:sz w:val="20"/>
                <w:szCs w:val="20"/>
              </w:rPr>
              <w:t xml:space="preserve">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8114"/>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tbl>
            <w:tblPr>
              <w:tblW w:w="72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5"/>
              <w:gridCol w:w="3437"/>
            </w:tblGrid>
            <w:tr w:rsidR="00A31709" w:rsidRPr="000C0691" w:rsidTr="00A31709">
              <w:trPr>
                <w:trHeight w:val="266"/>
              </w:trPr>
              <w:tc>
                <w:tcPr>
                  <w:tcW w:w="3765"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900 mm</w:t>
                  </w:r>
                </w:p>
              </w:tc>
              <w:tc>
                <w:tcPr>
                  <w:tcW w:w="3437"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440 mm</w:t>
                  </w:r>
                </w:p>
              </w:tc>
            </w:tr>
            <w:tr w:rsidR="00A31709" w:rsidRPr="000C0691" w:rsidTr="00A31709">
              <w:trPr>
                <w:trHeight w:val="255"/>
              </w:trPr>
              <w:tc>
                <w:tcPr>
                  <w:tcW w:w="3765"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500 mm</w:t>
                  </w:r>
                </w:p>
              </w:tc>
              <w:tc>
                <w:tcPr>
                  <w:tcW w:w="3437"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420 mm</w:t>
                  </w:r>
                </w:p>
              </w:tc>
            </w:tr>
            <w:tr w:rsidR="00A31709" w:rsidRPr="000C0691" w:rsidTr="00A31709">
              <w:trPr>
                <w:trHeight w:val="266"/>
              </w:trPr>
              <w:tc>
                <w:tcPr>
                  <w:tcW w:w="3765"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460 mm</w:t>
                  </w:r>
                </w:p>
              </w:tc>
              <w:tc>
                <w:tcPr>
                  <w:tcW w:w="3437" w:type="dxa"/>
                  <w:vAlign w:val="center"/>
                </w:tcPr>
                <w:p w:rsidR="00A31709" w:rsidRPr="000C0691" w:rsidRDefault="00A31709" w:rsidP="00A31709">
                  <w:pPr>
                    <w:tabs>
                      <w:tab w:val="left" w:pos="993"/>
                      <w:tab w:val="left" w:pos="7830"/>
                    </w:tabs>
                    <w:suppressAutoHyphens/>
                    <w:spacing w:before="68"/>
                    <w:ind w:right="33"/>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450 mm</w:t>
                  </w:r>
                </w:p>
              </w:tc>
            </w:tr>
          </w:tbl>
          <w:p w:rsidR="00A31709" w:rsidRDefault="00A31709" w:rsidP="00A31709">
            <w:pPr>
              <w:tabs>
                <w:tab w:val="left" w:pos="993"/>
                <w:tab w:val="left" w:pos="7722"/>
                <w:tab w:val="left" w:pos="7830"/>
              </w:tabs>
              <w:suppressAutoHyphens/>
              <w:spacing w:before="68"/>
              <w:ind w:right="33"/>
              <w:jc w:val="both"/>
              <w:rPr>
                <w:rFonts w:asciiTheme="minorHAnsi" w:hAnsiTheme="minorHAnsi" w:cstheme="minorHAnsi"/>
                <w:color w:val="000000"/>
                <w:sz w:val="20"/>
                <w:szCs w:val="20"/>
              </w:rPr>
            </w:pPr>
          </w:p>
          <w:p w:rsidR="00A31709" w:rsidRPr="000C0691" w:rsidRDefault="00A31709" w:rsidP="00A31709">
            <w:pPr>
              <w:tabs>
                <w:tab w:val="left" w:pos="993"/>
                <w:tab w:val="left" w:pos="7722"/>
                <w:tab w:val="left" w:pos="7830"/>
              </w:tabs>
              <w:suppressAutoHyphens/>
              <w:spacing w:before="68"/>
              <w:ind w:right="33"/>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85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13</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28</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Cadeira de diálogo fixa espaldar médio e braço fixo - Estrutura contínua em “S”: Estrutura fixa contínua em tubo de aço curvado pneumaticamente com diâmetro de aprox. 25,4 mm e espessura de 2,25 mm, totalmente soldada por sistema MIG e acabamento de superfície pintado. Sapatas envolventes injetadas em nylon fixadas na base evitando o atrito diretamente ao piso. Esta estrutura Deve possuir chapa metálica de 3 mm soldada pelo sistema MIG, para fixação do conjunto de assento e encosto. Todas as peças metálicas do conjunto com acabamento em pintura eletrostática a pó com resina a base de epóxi e poliéster formando uma camada mínima de 50/60 micra de espessura, curadas em estufa a uma temperatura aproximada de 250°. Encosto: Estrutura do chassi do encosto em material plástico de alta resistência e performance (ABS) ou outro material de tecnologia similar na cor preta, provida de superfície estofada em  espuma flexível de </w:t>
            </w:r>
            <w:r w:rsidRPr="000C0691">
              <w:rPr>
                <w:rFonts w:asciiTheme="minorHAnsi" w:hAnsiTheme="minorHAnsi" w:cstheme="minorHAnsi"/>
                <w:color w:val="000000"/>
                <w:sz w:val="20"/>
                <w:szCs w:val="20"/>
              </w:rPr>
              <w:lastRenderedPageBreak/>
              <w:t xml:space="preserve">40mm de espessura densidade D26 kg/m3,com porcas garras encravadas para fixação do suporte de encosto, haste de ligação ao assento através de lamina da aço com 80 mm de largura x 6,35 mm de espessura . Carenagem em polipropileno texturizado preto que dispensam o uso de perfil. Assento: Estrutura do assento Chassi confeccionado em compensado prensado a quente com laminas a mescladas de madeiras selecionadas compensada com 14 mm de espessura, porcas garras embutidas com alta resistência mecânica, provida de superfície estofada em  espuma injetada de no mínimo  40 mm de espessura densidade 50/60 kg/m3. Na parte inferior abaixo do assento carenagem em polipropileno texturizado na cor preta que dispensam o uso de perfil. Revestimento: Nas opções: tecido 100% poliéster e ou material sintético, com dublagem interna em espuma laminada de 4 mm, costuras duplas nas laterais e   acabamento que dispensa uso de perfil nas </w:t>
            </w:r>
            <w:proofErr w:type="spellStart"/>
            <w:r w:rsidRPr="000C0691">
              <w:rPr>
                <w:rFonts w:asciiTheme="minorHAnsi" w:hAnsiTheme="minorHAnsi" w:cstheme="minorHAnsi"/>
                <w:color w:val="000000"/>
                <w:sz w:val="20"/>
                <w:szCs w:val="20"/>
              </w:rPr>
              <w:t>bordas.Braços</w:t>
            </w:r>
            <w:proofErr w:type="spellEnd"/>
            <w:r w:rsidRPr="000C0691">
              <w:rPr>
                <w:rFonts w:asciiTheme="minorHAnsi" w:hAnsiTheme="minorHAnsi" w:cstheme="minorHAnsi"/>
                <w:color w:val="000000"/>
                <w:sz w:val="20"/>
                <w:szCs w:val="20"/>
              </w:rPr>
              <w:t>: Estrutura fabricada em corpo de engenharia termoplástica de alta resistência mecânica  em forma de “T” na cor preta, apoio anatômico medindo 230 mm de profundidade e 70 mm de largura  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3"/>
              <w:gridCol w:w="3969"/>
            </w:tblGrid>
            <w:tr w:rsidR="00A31709" w:rsidRPr="000C0691" w:rsidTr="00A31709">
              <w:trPr>
                <w:trHeight w:val="276"/>
              </w:trPr>
              <w:tc>
                <w:tcPr>
                  <w:tcW w:w="417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900 mm</w:t>
                  </w:r>
                </w:p>
              </w:tc>
              <w:tc>
                <w:tcPr>
                  <w:tcW w:w="396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410 mm</w:t>
                  </w:r>
                </w:p>
              </w:tc>
            </w:tr>
            <w:tr w:rsidR="00A31709" w:rsidRPr="000C0691" w:rsidTr="00A31709">
              <w:trPr>
                <w:trHeight w:val="265"/>
              </w:trPr>
              <w:tc>
                <w:tcPr>
                  <w:tcW w:w="417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c>
                <w:tcPr>
                  <w:tcW w:w="396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420 mm</w:t>
                  </w:r>
                </w:p>
              </w:tc>
            </w:tr>
            <w:tr w:rsidR="00A31709" w:rsidRPr="000C0691" w:rsidTr="00A31709">
              <w:trPr>
                <w:trHeight w:val="276"/>
              </w:trPr>
              <w:tc>
                <w:tcPr>
                  <w:tcW w:w="417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460 mm</w:t>
                  </w:r>
                </w:p>
              </w:tc>
              <w:tc>
                <w:tcPr>
                  <w:tcW w:w="396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410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1</w:t>
            </w:r>
            <w:r>
              <w:rPr>
                <w:rFonts w:asciiTheme="minorHAnsi" w:hAnsiTheme="minorHAnsi" w:cstheme="minorHAnsi"/>
                <w:b/>
                <w:color w:val="000000"/>
                <w:sz w:val="20"/>
                <w:szCs w:val="20"/>
              </w:rPr>
              <w:t>4</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35"/>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29</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Poltrona giratória espaldar alto monobloco com braços. Base: Base com estrutura de cinco patas, com aprox. 700 mm de diâmetro, em liga de </w:t>
            </w:r>
            <w:r w:rsidRPr="000C0691">
              <w:rPr>
                <w:rFonts w:asciiTheme="minorHAnsi" w:hAnsiTheme="minorHAnsi" w:cstheme="minorHAnsi"/>
                <w:color w:val="000000"/>
                <w:sz w:val="20"/>
                <w:szCs w:val="20"/>
                <w:shd w:val="clear" w:color="auto" w:fill="FFFFFF" w:themeFill="background1"/>
              </w:rPr>
              <w:t xml:space="preserve">alumínio injetado </w:t>
            </w:r>
            <w:r w:rsidRPr="000C0691">
              <w:rPr>
                <w:rFonts w:asciiTheme="minorHAnsi" w:hAnsiTheme="minorHAnsi" w:cstheme="minorHAnsi"/>
                <w:color w:val="000000"/>
                <w:sz w:val="20"/>
                <w:szCs w:val="20"/>
              </w:rPr>
              <w:t xml:space="preserve">ou aço sob pressão de alta resistência, uma largura aproximada de 700 mm na base de apoio dos pés.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(poliuretano opcional) que permite um deslizamento suave em qualquer piso. Estofados: Estrutura do assento e encosto monobloco: Chassi confeccionado em compensado prensado a quente com lâminas mescladas de madeiras selecionadas compensada com 15 mm de espessura. Porcas e garras embutidas com alta resistência mecânica.  Provida de superfície expandida com aprox. 50 mm de espessura e densidade D33, manta superior com camada soft de espuma expandida com costuras decorativas nos sentidos verticais e horizontais, com sistema de repuxo interno criando desenhos e design da linha. Na parte superior formatação de apoio para cabeça, grampeadas a madeira compensada, todo conjunto com acabamentos sem uso de perfil. Braços: Apoia braço com corpo em alumínio fundido com acabamento polido, fixado a lateral do conjunto monobloco através de parafusos métricos internos. Na base superior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apoio de braço um poliuretano integral-</w:t>
            </w:r>
            <w:proofErr w:type="spellStart"/>
            <w:r w:rsidRPr="000C0691">
              <w:rPr>
                <w:rFonts w:asciiTheme="minorHAnsi" w:hAnsiTheme="minorHAnsi" w:cstheme="minorHAnsi"/>
                <w:color w:val="000000"/>
                <w:sz w:val="20"/>
                <w:szCs w:val="20"/>
              </w:rPr>
              <w:t>skim</w:t>
            </w:r>
            <w:proofErr w:type="spellEnd"/>
            <w:r w:rsidRPr="000C0691">
              <w:rPr>
                <w:rFonts w:asciiTheme="minorHAnsi" w:hAnsiTheme="minorHAnsi" w:cstheme="minorHAnsi"/>
                <w:color w:val="000000"/>
                <w:sz w:val="20"/>
                <w:szCs w:val="20"/>
              </w:rPr>
              <w:t xml:space="preserve"> injetado, com 260 mm de profundidade e 50 mm de largura, aproximadamente. Mecanismo: Mecanismo com corpo injetado em </w:t>
            </w:r>
            <w:r w:rsidRPr="000C0691">
              <w:rPr>
                <w:rFonts w:asciiTheme="minorHAnsi" w:hAnsiTheme="minorHAnsi" w:cstheme="minorHAnsi"/>
                <w:color w:val="000000"/>
                <w:sz w:val="20"/>
                <w:szCs w:val="20"/>
                <w:shd w:val="clear" w:color="auto" w:fill="FFFFFF" w:themeFill="background1"/>
              </w:rPr>
              <w:t>liga de alumínio ou aço</w:t>
            </w:r>
            <w:r w:rsidRPr="000C0691">
              <w:rPr>
                <w:rFonts w:asciiTheme="minorHAnsi" w:hAnsiTheme="minorHAnsi" w:cstheme="minorHAnsi"/>
                <w:color w:val="000000"/>
                <w:sz w:val="20"/>
                <w:szCs w:val="20"/>
              </w:rPr>
              <w:t xml:space="preserve">, e placa superior em chapa de aço estampada com vincos que dão maior resistência mecânica, totalmente pintada pelo sistema epóxi pó preta, com resistência e curados em estufa. Mecanismo com movimento sincronizado de assento e encosto e com movimento relax, com os seguintes comandos: Regulagem de altura de 100 mm através de manopla lateral de fácil acesso. Bloqueio de movimento em várias posições </w:t>
            </w:r>
            <w:proofErr w:type="spellStart"/>
            <w:r w:rsidRPr="000C0691">
              <w:rPr>
                <w:rFonts w:asciiTheme="minorHAnsi" w:hAnsiTheme="minorHAnsi" w:cstheme="minorHAnsi"/>
                <w:color w:val="000000"/>
                <w:sz w:val="20"/>
                <w:szCs w:val="20"/>
              </w:rPr>
              <w:t>anti-impacto</w:t>
            </w:r>
            <w:proofErr w:type="spellEnd"/>
            <w:r w:rsidRPr="000C0691">
              <w:rPr>
                <w:rFonts w:asciiTheme="minorHAnsi" w:hAnsiTheme="minorHAnsi" w:cstheme="minorHAnsi"/>
                <w:color w:val="000000"/>
                <w:sz w:val="20"/>
                <w:szCs w:val="20"/>
              </w:rPr>
              <w:t xml:space="preserve">. Mecanismo excêntrico com ajuste de tensão através de manipulo lateral com sinalizador de tensão de acordo com o biótipo e peso do usuário. Sapatas envolventes injetadas em nylon fixadas na base evitando o atrito diretamente ao piso. Esta estrutura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chapa metálica de 3 mm soldada pelo sistema MIG, para fixação do conjunto de assento e encosto.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4536"/>
            </w:tblGrid>
            <w:tr w:rsidR="00A31709" w:rsidRPr="000C0691" w:rsidTr="00A31709">
              <w:trPr>
                <w:trHeight w:val="354"/>
              </w:trPr>
              <w:tc>
                <w:tcPr>
                  <w:tcW w:w="385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1100 mm</w:t>
                  </w:r>
                </w:p>
              </w:tc>
              <w:tc>
                <w:tcPr>
                  <w:tcW w:w="453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450 mm</w:t>
                  </w:r>
                </w:p>
              </w:tc>
            </w:tr>
            <w:tr w:rsidR="00A31709" w:rsidRPr="000C0691" w:rsidTr="00A31709">
              <w:trPr>
                <w:trHeight w:val="368"/>
              </w:trPr>
              <w:tc>
                <w:tcPr>
                  <w:tcW w:w="385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480 mm</w:t>
                  </w:r>
                </w:p>
              </w:tc>
              <w:tc>
                <w:tcPr>
                  <w:tcW w:w="453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410 mm</w:t>
                  </w:r>
                </w:p>
              </w:tc>
            </w:tr>
            <w:tr w:rsidR="00A31709" w:rsidRPr="000C0691" w:rsidTr="00A31709">
              <w:trPr>
                <w:trHeight w:val="368"/>
              </w:trPr>
              <w:tc>
                <w:tcPr>
                  <w:tcW w:w="385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470 mm</w:t>
                  </w:r>
                </w:p>
              </w:tc>
              <w:tc>
                <w:tcPr>
                  <w:tcW w:w="453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580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30</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Poltrona fixa interlocutor espaldar médio monobloco com braços - Estofados: Estrutura do assento e encosto monobloco: Chassi confeccionado em compensado prensado a quente com lâminas mescladas de madeiras selecionadas compensada com 15 mm de espessura. Porcas e garras embutidas com alta resistência mecânica.  Provida de superfície expandida com aprox. 50 mm de espessura e densidade D33, manta superior com camada soft de espuma expandida com costuras decorativas nos sentidos verticais e horizontais, com sistema de repuxo interno criando desenhos e design da linha. Braços: Apoia braço com corpo em </w:t>
            </w:r>
            <w:r w:rsidRPr="000C0691">
              <w:rPr>
                <w:rFonts w:asciiTheme="minorHAnsi" w:hAnsiTheme="minorHAnsi" w:cstheme="minorHAnsi"/>
                <w:color w:val="000000"/>
                <w:sz w:val="20"/>
                <w:szCs w:val="20"/>
                <w:shd w:val="clear" w:color="auto" w:fill="FFFFFF" w:themeFill="background1"/>
              </w:rPr>
              <w:t xml:space="preserve">alumínio fundido ou aço com </w:t>
            </w:r>
            <w:r w:rsidRPr="000C0691">
              <w:rPr>
                <w:rFonts w:asciiTheme="minorHAnsi" w:hAnsiTheme="minorHAnsi" w:cstheme="minorHAnsi"/>
                <w:color w:val="000000"/>
                <w:sz w:val="20"/>
                <w:szCs w:val="20"/>
              </w:rPr>
              <w:t xml:space="preserve">acabamento polido, fixado a lateral do conjunto monobloco através de parafusos métricos internos. Na base superior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apoio de braço um poliuretano integral-</w:t>
            </w:r>
            <w:proofErr w:type="spellStart"/>
            <w:r w:rsidRPr="000C0691">
              <w:rPr>
                <w:rFonts w:asciiTheme="minorHAnsi" w:hAnsiTheme="minorHAnsi" w:cstheme="minorHAnsi"/>
                <w:color w:val="000000"/>
                <w:sz w:val="20"/>
                <w:szCs w:val="20"/>
              </w:rPr>
              <w:t>skim</w:t>
            </w:r>
            <w:proofErr w:type="spellEnd"/>
            <w:r w:rsidRPr="000C0691">
              <w:rPr>
                <w:rFonts w:asciiTheme="minorHAnsi" w:hAnsiTheme="minorHAnsi" w:cstheme="minorHAnsi"/>
                <w:color w:val="000000"/>
                <w:sz w:val="20"/>
                <w:szCs w:val="20"/>
              </w:rPr>
              <w:t xml:space="preserve"> injetado, com 260 mm de profundidade e 50 mm de largura, aproximadamente. Base interlocutora: Estrutura contínua em “S”: Estrutura fixa contínua em tubo de aço curvado pneumaticamente com diâmetro de aprox. 31,75 mm e espessura de 1,9 mm, totalmente soldada por sistema MIG e acabamento de superfície cromado. Sapatas envolventes injetadas em nylon fixadas na base evitando o atrito diretamente ao piso. Esta estrutura Deve possuir chapa metálica de 3 mm soldada pelo sistema MIG, para fixação do conjunto de assento e encosto.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4253"/>
            </w:tblGrid>
            <w:tr w:rsidR="00A31709" w:rsidRPr="000C0691" w:rsidTr="00A31709">
              <w:trPr>
                <w:trHeight w:val="343"/>
              </w:trPr>
              <w:tc>
                <w:tcPr>
                  <w:tcW w:w="413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900 mm</w:t>
                  </w:r>
                </w:p>
              </w:tc>
              <w:tc>
                <w:tcPr>
                  <w:tcW w:w="42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420 mm</w:t>
                  </w:r>
                </w:p>
              </w:tc>
            </w:tr>
            <w:tr w:rsidR="00A31709" w:rsidRPr="000C0691" w:rsidTr="00A31709">
              <w:trPr>
                <w:trHeight w:val="343"/>
              </w:trPr>
              <w:tc>
                <w:tcPr>
                  <w:tcW w:w="413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c>
                <w:tcPr>
                  <w:tcW w:w="42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420 mm</w:t>
                  </w:r>
                </w:p>
              </w:tc>
            </w:tr>
            <w:tr w:rsidR="00A31709" w:rsidRPr="000C0691" w:rsidTr="00A31709">
              <w:trPr>
                <w:trHeight w:val="330"/>
              </w:trPr>
              <w:tc>
                <w:tcPr>
                  <w:tcW w:w="413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42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460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901" w:type="dxa"/>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1</w:t>
            </w:r>
            <w:r>
              <w:rPr>
                <w:rFonts w:asciiTheme="minorHAnsi" w:hAnsiTheme="minorHAnsi" w:cstheme="minorHAnsi"/>
                <w:b/>
                <w:color w:val="000000"/>
                <w:sz w:val="20"/>
                <w:szCs w:val="20"/>
              </w:rPr>
              <w:t>5</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31</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Cadeira giratória operacional espaldar baixo com braço regulável. Base: Confeccionada com estrutura de cinco patas arqueadas, com 650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que permite um deslizamento suave em qualquer piso. Estofados: Encosto: Confeccionado com chassi do encosto em material plástico de ata resistência e performance (ABS) na cor preta, provida de superfície estofada em espuma flexível, isento de CFC, alta resiliência, alta </w:t>
            </w:r>
            <w:r w:rsidRPr="000C0691">
              <w:rPr>
                <w:rFonts w:asciiTheme="minorHAnsi" w:hAnsiTheme="minorHAnsi" w:cstheme="minorHAnsi"/>
                <w:color w:val="000000"/>
                <w:sz w:val="20"/>
                <w:szCs w:val="20"/>
              </w:rPr>
              <w:lastRenderedPageBreak/>
              <w:t xml:space="preserve">resistência à propagação de rasgo, alta tensão de alongamento e ruptura, baixa fadiga dinâmica e baixa deformação permanente com densidade entre 40 a 55 kg/m³ e moldada anatomicamente e espessura mínima de 40 mm. Suporte para regulagem de altura do encosto fabricado em chapa de aço com 6,35 mm de espessura e 75 mm de largura, conferindo alta resistência mecânica, sendo adequado para poltronas de médio porte com acabamento em polipropileno para blindagem do conjunto,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superfície com película de aproximadamente 100 micra com propriedades de resistência a agentes químicos. Para um perfeito apoio lombar, dispõe de regulagem de altura com curso de no mínimo 70 mm tipo cremalheira e acionamento automático sem necessidade de botões ou manípulos. O sistema de regulagem </w:t>
            </w:r>
            <w:r w:rsidRPr="000C0691">
              <w:rPr>
                <w:rFonts w:asciiTheme="minorHAnsi" w:hAnsiTheme="minorHAnsi" w:cstheme="minorHAnsi"/>
                <w:color w:val="000000"/>
                <w:sz w:val="20"/>
                <w:szCs w:val="20"/>
                <w:shd w:val="clear" w:color="auto" w:fill="FFFFFF" w:themeFill="background1"/>
              </w:rPr>
              <w:t>é fabricado com perfil de alumínio ou aço</w:t>
            </w:r>
            <w:r w:rsidRPr="000C0691">
              <w:rPr>
                <w:rFonts w:asciiTheme="minorHAnsi" w:hAnsiTheme="minorHAnsi" w:cstheme="minorHAnsi"/>
                <w:color w:val="000000"/>
                <w:sz w:val="20"/>
                <w:szCs w:val="20"/>
              </w:rPr>
              <w:t xml:space="preserve"> e em resina de engenharia poliamida (nylon 6) de alta resistência mecânica e durabilidade, com engates fáceis, precisos, fixado com porcas garras.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plástico de alta resistência e performance (ABS) na cor preta, provida de superfície estofada em espuma flexível injetada, isento de CFC, alta resiliência, alta resistência a propagação de rasgo, alta tensão de alongamento e ruptura, baixa fadiga dinâmica e baixa deformação permanente com densidade entre 40 a 55 kg/m³ e moldada anatomicamente e espessura mínima de 40 mm. Capa de proteção e acabamento injetada em polipropileno texturizado e bordas arredondadas que dispensam o uso do perfil de PVC. De fácil limpeza, alta resistência mecânica contra impactos e resistentes a produtos químicos. </w:t>
            </w:r>
            <w:r w:rsidRPr="000C0691">
              <w:rPr>
                <w:rFonts w:asciiTheme="minorHAnsi" w:hAnsiTheme="minorHAnsi" w:cstheme="minorHAnsi"/>
                <w:color w:val="000000"/>
                <w:sz w:val="20"/>
                <w:szCs w:val="20"/>
                <w:shd w:val="clear" w:color="auto" w:fill="FFFFFF" w:themeFill="background1"/>
              </w:rPr>
              <w:t>Medindo no mínimo 450 mm</w:t>
            </w:r>
            <w:r w:rsidRPr="000C0691">
              <w:rPr>
                <w:rFonts w:asciiTheme="minorHAnsi" w:hAnsiTheme="minorHAnsi" w:cstheme="minorHAnsi"/>
                <w:color w:val="000000"/>
                <w:sz w:val="20"/>
                <w:szCs w:val="20"/>
              </w:rPr>
              <w:t xml:space="preserve"> de profundidade e 380 mm de largura. Mecanismo: Placa superior em chapa de aço estampada com vincos que dão maior resistência mecânica.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superfície com película de aproximadamente 100 micra com propriedades de resistência a agentes químicos. Mecanismo com movimento sincronizado de assento e encosto e mais posição livre para apoio lombar (contato permanente).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o mecanismo com película de aproximadamente 100 micra com propriedades de resistência a agentes químicos. Mecanismo multifuncional com regulagem do assento e do encosto e com sistema individual de "contato permanente" para o encosto com bloqueio em qualquer posição. Travamento do conjunto através de sistema tipo “freio fricção” com lâminas de comando </w:t>
            </w:r>
            <w:r w:rsidRPr="000C0691">
              <w:rPr>
                <w:rFonts w:asciiTheme="minorHAnsi" w:hAnsiTheme="minorHAnsi" w:cstheme="minorHAnsi"/>
                <w:color w:val="000000"/>
                <w:sz w:val="20"/>
                <w:szCs w:val="20"/>
                <w:shd w:val="clear" w:color="auto" w:fill="FFFFFF" w:themeFill="background1"/>
              </w:rPr>
              <w:t>por alavanca ou botão</w:t>
            </w:r>
            <w:r w:rsidRPr="000C0691">
              <w:rPr>
                <w:rFonts w:asciiTheme="minorHAnsi" w:hAnsiTheme="minorHAnsi" w:cstheme="minorHAnsi"/>
                <w:color w:val="000000"/>
                <w:sz w:val="20"/>
                <w:szCs w:val="20"/>
              </w:rPr>
              <w:t xml:space="preserve"> que permite a liberação do bloqueio do conjunto de forma simples e com mínimo esforço (não sendo necessário o aperto através de rosca e que o usuário fique segurando a alavanca para obter a livre flutuação). Sistema de Contato Permanente: O mecanismo disponibiliza o uso do sistema de "contato permanente" do encosto junto ao dorso do usuário. Suporte para encosto com regulagem de altura através de sistema de cremalheira, com no mínimo 8 (oito) níveis de ajuste e com curso de 90 mm, o conjunto para fixação do encosto é composto por chapa de aço interna de grande resistência. Sistema de acoplamento a coluna central dá-se através de cone Morse, o que confere facilidade para montagem e casos eventuais de manutenção. Coluna de regulagem de altura por acionamento a gás com 100 mm de curso, fabricada em tubo de aço de 1,50 mm.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coluna com película de aproximadamente 100 mícron com propriedades de resistência a agentes químicos. A bucha guia para o pistão </w:t>
            </w:r>
            <w:proofErr w:type="gramStart"/>
            <w:r w:rsidRPr="000C0691">
              <w:rPr>
                <w:rFonts w:asciiTheme="minorHAnsi" w:hAnsiTheme="minorHAnsi" w:cstheme="minorHAnsi"/>
                <w:color w:val="000000"/>
                <w:sz w:val="20"/>
                <w:szCs w:val="20"/>
              </w:rPr>
              <w:t>deve  ser</w:t>
            </w:r>
            <w:proofErr w:type="gramEnd"/>
            <w:r w:rsidRPr="000C0691">
              <w:rPr>
                <w:rFonts w:asciiTheme="minorHAnsi" w:hAnsiTheme="minorHAnsi" w:cstheme="minorHAnsi"/>
                <w:color w:val="000000"/>
                <w:sz w:val="20"/>
                <w:szCs w:val="20"/>
              </w:rPr>
              <w:t xml:space="preserve"> injetada em resina de engenharia </w:t>
            </w:r>
            <w:proofErr w:type="spellStart"/>
            <w:r w:rsidRPr="000C0691">
              <w:rPr>
                <w:rFonts w:asciiTheme="minorHAnsi" w:hAnsiTheme="minorHAnsi" w:cstheme="minorHAnsi"/>
                <w:color w:val="000000"/>
                <w:sz w:val="20"/>
                <w:szCs w:val="20"/>
              </w:rPr>
              <w:t>poliacetal</w:t>
            </w:r>
            <w:proofErr w:type="spellEnd"/>
            <w:r w:rsidRPr="000C0691">
              <w:rPr>
                <w:rFonts w:asciiTheme="minorHAnsi" w:hAnsiTheme="minorHAnsi" w:cstheme="minorHAnsi"/>
                <w:color w:val="000000"/>
                <w:sz w:val="20"/>
                <w:szCs w:val="20"/>
              </w:rPr>
              <w:t xml:space="preserve"> de alta resistência ao desgaste e calibrada individualmente em dois passes com precisão de 0,03 mm. Pistão a gás para regulagem de altura, fixados ao tubo central através de cone Morse. O mecanismo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os seguintes comandos: Regulagem de altura mínima de 100 mm através de manopla lateral de fácil acesso. Bloqueio de movimento relax, contato permanente do encosto através de haste lateral. Ajuste de tensão de relax, através de manipulo central frontal de acordo com o biótipo e peso do usuário. Suporte de encosto em chapa de aço fixa medindo no mínimo 70 x 6, 35 mm com regulagem vertical do encosto através de cremalheira interna. A ligação do assento ao encosto e feita através de parafusos com rosca métrica e arruelas de pressão e a coluna central através de cone Morse. Braços: Estrutura fabricada em corpo de engenharia termoplástica de alta resistência mecânica em forma de “T” na cor preta, apoio anatômico com medidas mínimas para o apoio de  240 mm de profundidade e 80 mm de largura  com camada superficial em poliuretano integral-</w:t>
            </w:r>
            <w:proofErr w:type="spellStart"/>
            <w:r w:rsidRPr="000C0691">
              <w:rPr>
                <w:rFonts w:asciiTheme="minorHAnsi" w:hAnsiTheme="minorHAnsi" w:cstheme="minorHAnsi"/>
                <w:color w:val="000000"/>
                <w:sz w:val="20"/>
                <w:szCs w:val="20"/>
              </w:rPr>
              <w:t>skim</w:t>
            </w:r>
            <w:proofErr w:type="spellEnd"/>
            <w:r w:rsidRPr="000C0691">
              <w:rPr>
                <w:rFonts w:asciiTheme="minorHAnsi" w:hAnsiTheme="minorHAnsi" w:cstheme="minorHAnsi"/>
                <w:color w:val="000000"/>
                <w:sz w:val="20"/>
                <w:szCs w:val="20"/>
              </w:rPr>
              <w:t xml:space="preserve">, </w:t>
            </w:r>
            <w:r w:rsidRPr="000C0691">
              <w:rPr>
                <w:rFonts w:asciiTheme="minorHAnsi" w:hAnsiTheme="minorHAnsi" w:cstheme="minorHAnsi"/>
                <w:color w:val="000000"/>
                <w:sz w:val="20"/>
                <w:szCs w:val="20"/>
              </w:rPr>
              <w:lastRenderedPageBreak/>
              <w:t xml:space="preserve">regulável de altura no mínimo 03 posições e  com os seguintes comandos: Ajuste de </w:t>
            </w:r>
            <w:r w:rsidRPr="000C0691">
              <w:rPr>
                <w:rFonts w:asciiTheme="minorHAnsi" w:hAnsiTheme="minorHAnsi" w:cstheme="minorHAnsi"/>
                <w:color w:val="000000"/>
                <w:sz w:val="20"/>
                <w:szCs w:val="20"/>
                <w:shd w:val="clear" w:color="auto" w:fill="FFFFFF" w:themeFill="background1"/>
              </w:rPr>
              <w:t>altura através de botão ou similar de 100 mm.</w:t>
            </w:r>
            <w:r w:rsidRPr="000C0691">
              <w:rPr>
                <w:rFonts w:asciiTheme="minorHAnsi" w:hAnsiTheme="minorHAnsi" w:cstheme="minorHAnsi"/>
                <w:color w:val="000000"/>
                <w:sz w:val="20"/>
                <w:szCs w:val="20"/>
              </w:rPr>
              <w:t>. Abertura lateral de apoio de braço.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r w:rsidRPr="000C0691">
              <w:rPr>
                <w:rFonts w:asciiTheme="minorHAnsi" w:hAnsiTheme="minorHAnsi" w:cstheme="minorHAnsi"/>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Medidas mínimas:                            </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3850"/>
            </w:tblGrid>
            <w:tr w:rsidR="00A31709" w:rsidRPr="000C0691" w:rsidTr="00A31709">
              <w:trPr>
                <w:trHeight w:val="310"/>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800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380 mm</w:t>
                  </w:r>
                </w:p>
              </w:tc>
            </w:tr>
            <w:tr w:rsidR="00A31709" w:rsidRPr="000C0691" w:rsidTr="00A31709">
              <w:trPr>
                <w:trHeight w:val="310"/>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410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390/520 mm</w:t>
                  </w:r>
                </w:p>
              </w:tc>
            </w:tr>
            <w:tr w:rsidR="00A31709" w:rsidRPr="000C0691" w:rsidTr="00A31709">
              <w:trPr>
                <w:trHeight w:val="299"/>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450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330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32</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Cadeira de diálogo fixa com espaldar baixo sem braços</w:t>
            </w:r>
          </w:p>
          <w:p w:rsidR="00A31709" w:rsidRPr="000C0691" w:rsidRDefault="00A31709" w:rsidP="00A31709">
            <w:pPr>
              <w:tabs>
                <w:tab w:val="left" w:pos="201"/>
                <w:tab w:val="left" w:pos="993"/>
                <w:tab w:val="left" w:pos="8647"/>
              </w:tabs>
              <w:suppressAutoHyphens/>
              <w:spacing w:before="68"/>
              <w:ind w:right="-710"/>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Estrutura continua em “S”: Estrutura fixa contínua em tubo de aço curvado pneumaticamente com diâmetro de 25,4 mm e espessura de 2,25mm, totalmente soldada por sistema MIG e acabamento de superfície pintado. Sapatas envolventes injetadas em nylon fixadas na base evitando o atrito diretamente ao piso. Esta estrutura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plataforma metálica  de 3mm  soldada pelo sistema MIG, para fixação do conjunto de assento e encosto.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Todas as peças metálicas do conjunto com acabamento em pintura eletrostática a pó com resina a base de epóxi e poliéster formando uma camada mínima de 50/60 micra de espessura, curadas em estufa a uma temperatura aproximada de 250°. Estofados Encosto: Confeccionado com chassi do encosto em material plástico de ata resistência e performance (PVC) na cor preta, provida de superfície estofada em espuma flexível injetada, isento de CFC, alta resiliência, alta resistência à propagação de rasgo, alta tensão de alongamento e ruptura, baixa fadiga dinâmica e baixa deformação permanente com densidade entre 40 a 55 kg/m³. Moldada anatomicamente com raio de aprox. 400 mm de saliência para apoio lombar e espessura média de 40 mm. Suporte do encosto fabricado em chapa de aço com 6,35 mm de espessura e 75 mm de largura, aproximadamente, conferindo alta resistência mecânica, sendo adequado para poltronas de médio porte.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revestindo totalmente a superfície com película de aproximadamente 100 micra com propriedades de resistência a agentes químicos.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plástica de alta resistência e performance (PVC) na cor preta, provida de superfície estofada em espuma flexível injetada, isento de CFC, alta resiliência, alta resistência à propagação de rasgo, alta tensão de alongamento e ruptura, baixa fadiga dinâmica e baixa deformação permanente com densidade entre 40 a 55 kg/m³ e moldada anatomicamente e espessura mínima de 40 mm. Capa de proteção e acabamento injetada em polipropileno texturizado e bordas arredondadas que dispensam o uso do perfil de PVC. De fácil limpeza, alta resistência mecânica contra impactos e resistentes a produtos químicos. Revestimento nas opções: tecido 100% poliéster crepe e ou material sintético. Todas as peças metálicas do conjunto com acabamento em pintura eletrostática a pó com resina a base de epóxi e poliéster formando uma camada mínima de 50/60 micra de espessura, curadas em estufa a uma temperatura aproximada de 250°.</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r w:rsidRPr="000C0691">
              <w:rPr>
                <w:rFonts w:asciiTheme="minorHAnsi" w:hAnsiTheme="minorHAnsi" w:cstheme="minorHAnsi"/>
                <w:color w:val="000000"/>
                <w:sz w:val="20"/>
                <w:szCs w:val="20"/>
              </w:rPr>
              <w:tab/>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sz w:val="20"/>
                <w:szCs w:val="20"/>
              </w:rPr>
            </w:pPr>
            <w:proofErr w:type="gramStart"/>
            <w:r w:rsidRPr="000C0691">
              <w:rPr>
                <w:rFonts w:asciiTheme="minorHAnsi" w:hAnsiTheme="minorHAnsi" w:cstheme="minorHAnsi"/>
                <w:color w:val="000000"/>
                <w:sz w:val="20"/>
                <w:szCs w:val="20"/>
              </w:rPr>
              <w:lastRenderedPageBreak/>
              <w:t>Apresentar  certificado</w:t>
            </w:r>
            <w:proofErr w:type="gramEnd"/>
            <w:r w:rsidRPr="000C0691">
              <w:rPr>
                <w:rFonts w:asciiTheme="minorHAnsi" w:hAnsiTheme="minorHAnsi" w:cstheme="minorHAnsi"/>
                <w:color w:val="000000"/>
                <w:sz w:val="20"/>
                <w:szCs w:val="20"/>
              </w:rPr>
              <w:t xml:space="preserve"> de conformidade de produto emitido por organismo certificador acreditado pelo INMETRO ou laudos de conformidade com a ABNT emitido por entidade acreditada pelo INMETRO, comprovando o atendimento a todos os requisitos da norma NBR 13962:2006.</w:t>
            </w:r>
          </w:p>
          <w:p w:rsidR="00A31709" w:rsidRPr="000C0691" w:rsidRDefault="00A31709" w:rsidP="00A31709">
            <w:pPr>
              <w:tabs>
                <w:tab w:val="left" w:pos="993"/>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7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5"/>
              <w:gridCol w:w="3875"/>
            </w:tblGrid>
            <w:tr w:rsidR="00A31709" w:rsidRPr="000C0691" w:rsidTr="00A31709">
              <w:trPr>
                <w:trHeight w:val="287"/>
              </w:trPr>
              <w:tc>
                <w:tcPr>
                  <w:tcW w:w="33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850 mm</w:t>
                  </w:r>
                </w:p>
              </w:tc>
              <w:tc>
                <w:tcPr>
                  <w:tcW w:w="38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410 mm</w:t>
                  </w:r>
                </w:p>
              </w:tc>
            </w:tr>
            <w:tr w:rsidR="00A31709" w:rsidRPr="000C0691" w:rsidTr="00A31709">
              <w:trPr>
                <w:trHeight w:val="287"/>
              </w:trPr>
              <w:tc>
                <w:tcPr>
                  <w:tcW w:w="33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440 mm</w:t>
                  </w:r>
                </w:p>
              </w:tc>
              <w:tc>
                <w:tcPr>
                  <w:tcW w:w="38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410 mm</w:t>
                  </w:r>
                </w:p>
              </w:tc>
            </w:tr>
            <w:tr w:rsidR="00A31709" w:rsidRPr="000C0691" w:rsidTr="00A31709">
              <w:trPr>
                <w:trHeight w:val="287"/>
              </w:trPr>
              <w:tc>
                <w:tcPr>
                  <w:tcW w:w="33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387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16</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sz w:val="20"/>
                <w:szCs w:val="20"/>
              </w:rPr>
              <w:t xml:space="preserve">Cadeira fixa auxiliar polipropileno sem braços (utilizadas em áreas externas). </w:t>
            </w:r>
            <w:r w:rsidRPr="000C0691">
              <w:rPr>
                <w:rFonts w:asciiTheme="minorHAnsi" w:hAnsiTheme="minorHAnsi" w:cstheme="minorHAnsi"/>
                <w:color w:val="000000"/>
                <w:sz w:val="20"/>
                <w:szCs w:val="20"/>
              </w:rPr>
              <w:t>Cadeira fixa 04 pés com assento e encosto de polipropileno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Estrutura: Confeccionada em tubo de aço mecânico oblongo curvado medindo aprox. 16x30x1, 2 mm unidos por duas barras paralelas em tubo com aprox. 19,05 x1,2 mm de diâmetro, soldados pelo sistema solda MIG conferindo acabamento a todo conjunto e não ficando soldas aparentes, com pintura eletrostática epóxi pó na cor preta curada em estufa a 250° graus. Sapatas em nylon fixadas na base evitando o atrito diretamente ao piso. Fixação do assento na parte posterior nas laterais através de parafusos cabeça Philips e rosca especial para plásticos. Assento: Confeccionado em polipropileno pigmentado estrutural de grande resistência mecânica e fácil limpeza com detalhes rebaixados nas laterais e anatômicas na parte central. Estrutura do chassi do assento em material plástico de alta resistência e performance (POLIPROPILENO</w:t>
            </w:r>
            <w:proofErr w:type="gramStart"/>
            <w:r w:rsidRPr="000C0691">
              <w:rPr>
                <w:rFonts w:asciiTheme="minorHAnsi" w:hAnsiTheme="minorHAnsi" w:cstheme="minorHAnsi"/>
                <w:color w:val="000000"/>
                <w:sz w:val="20"/>
                <w:szCs w:val="20"/>
              </w:rPr>
              <w:t>).Plástico</w:t>
            </w:r>
            <w:proofErr w:type="gramEnd"/>
            <w:r w:rsidRPr="000C0691">
              <w:rPr>
                <w:rFonts w:asciiTheme="minorHAnsi" w:hAnsiTheme="minorHAnsi" w:cstheme="minorHAnsi"/>
                <w:color w:val="000000"/>
                <w:sz w:val="20"/>
                <w:szCs w:val="20"/>
              </w:rPr>
              <w:t xml:space="preserve">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provida de superfície com furos simétricos para ventilação. Encosto: Confeccionado em polipropileno pigmentado estrutural de grande resistência mecânica e fácil limpeza com detalhes rebaixados nas laterais para embutir tubos oblongo e anatômico na parte central. Estrutura do chassi do encosto em material plástico de alta resistência e performance (POLIPROPILENO</w:t>
            </w:r>
            <w:proofErr w:type="gramStart"/>
            <w:r w:rsidRPr="000C0691">
              <w:rPr>
                <w:rFonts w:asciiTheme="minorHAnsi" w:hAnsiTheme="minorHAnsi" w:cstheme="minorHAnsi"/>
                <w:color w:val="000000"/>
                <w:sz w:val="20"/>
                <w:szCs w:val="20"/>
              </w:rPr>
              <w:t>).Plástico</w:t>
            </w:r>
            <w:proofErr w:type="gramEnd"/>
            <w:r w:rsidRPr="000C0691">
              <w:rPr>
                <w:rFonts w:asciiTheme="minorHAnsi" w:hAnsiTheme="minorHAnsi" w:cstheme="minorHAnsi"/>
                <w:color w:val="000000"/>
                <w:sz w:val="20"/>
                <w:szCs w:val="20"/>
              </w:rPr>
              <w:t xml:space="preserve">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provida de superfície com furos simétricos para ventilação, com sistema de fixação através de clips plásticos. Todas as peças metálicas do conjunto com acabamento em pintura eletrostática a pó com resina a base de epóxi e poliéster formando uma camada mínima de 50/60 micra de espessura, curadas em estufa a uma temperatura aproximada de 250º.</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Marca de Referência: Use Móveis,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4184"/>
            </w:tblGrid>
            <w:tr w:rsidR="00A31709" w:rsidRPr="000C0691" w:rsidTr="00A31709">
              <w:trPr>
                <w:trHeight w:val="273"/>
                <w:jc w:val="center"/>
              </w:trPr>
              <w:tc>
                <w:tcPr>
                  <w:tcW w:w="389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780 mm</w:t>
                  </w:r>
                </w:p>
              </w:tc>
              <w:tc>
                <w:tcPr>
                  <w:tcW w:w="418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470 mm</w:t>
                  </w:r>
                </w:p>
              </w:tc>
            </w:tr>
            <w:tr w:rsidR="00A31709" w:rsidRPr="000C0691" w:rsidTr="00A31709">
              <w:trPr>
                <w:trHeight w:val="372"/>
                <w:jc w:val="center"/>
              </w:trPr>
              <w:tc>
                <w:tcPr>
                  <w:tcW w:w="389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500 mm</w:t>
                  </w:r>
                </w:p>
              </w:tc>
              <w:tc>
                <w:tcPr>
                  <w:tcW w:w="418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420 mm</w:t>
                  </w:r>
                </w:p>
              </w:tc>
            </w:tr>
            <w:tr w:rsidR="00A31709" w:rsidRPr="000C0691" w:rsidTr="00A31709">
              <w:trPr>
                <w:trHeight w:val="284"/>
                <w:jc w:val="center"/>
              </w:trPr>
              <w:tc>
                <w:tcPr>
                  <w:tcW w:w="389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450 mm</w:t>
                  </w:r>
                </w:p>
              </w:tc>
              <w:tc>
                <w:tcPr>
                  <w:tcW w:w="418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r>
            <w:tr w:rsidR="00A31709" w:rsidRPr="000C0691" w:rsidTr="00A31709">
              <w:trPr>
                <w:trHeight w:val="297"/>
                <w:jc w:val="center"/>
              </w:trPr>
              <w:tc>
                <w:tcPr>
                  <w:tcW w:w="389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280 mm</w:t>
                  </w:r>
                </w:p>
              </w:tc>
              <w:tc>
                <w:tcPr>
                  <w:tcW w:w="418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17</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34</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sz w:val="20"/>
                <w:szCs w:val="20"/>
              </w:rPr>
              <w:t xml:space="preserve">Cadeira universitária porta livros polipropileno braço prancheta fixa. </w:t>
            </w:r>
            <w:r w:rsidRPr="000C0691">
              <w:rPr>
                <w:rFonts w:asciiTheme="minorHAnsi" w:hAnsiTheme="minorHAnsi" w:cstheme="minorHAnsi"/>
                <w:color w:val="000000"/>
                <w:sz w:val="20"/>
                <w:szCs w:val="20"/>
              </w:rPr>
              <w:t xml:space="preserve">Cadeira fixa </w:t>
            </w:r>
            <w:proofErr w:type="gramStart"/>
            <w:r w:rsidRPr="000C0691">
              <w:rPr>
                <w:rFonts w:asciiTheme="minorHAnsi" w:hAnsiTheme="minorHAnsi" w:cstheme="minorHAnsi"/>
                <w:color w:val="000000"/>
                <w:sz w:val="20"/>
                <w:szCs w:val="20"/>
              </w:rPr>
              <w:t>universitária assento</w:t>
            </w:r>
            <w:proofErr w:type="gramEnd"/>
            <w:r w:rsidRPr="000C0691">
              <w:rPr>
                <w:rFonts w:asciiTheme="minorHAnsi" w:hAnsiTheme="minorHAnsi" w:cstheme="minorHAnsi"/>
                <w:color w:val="000000"/>
                <w:sz w:val="20"/>
                <w:szCs w:val="20"/>
              </w:rPr>
              <w:t xml:space="preserve"> encosto em polipropileno com suporte para livros e prancheta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 Estrutura: Confeccionada em tubo de aço mecânico oblongo curvado medindo aprox. 16 x 30 x 1, 2 mm unidos por duas barras paralelas em tubo com aprox. 19,05 x 1,2 mm de diâmetro, soldados pelo sistema solda MIG, conferindo acabamento a todo conjunto e não ficando soldas aparentes, com pintura eletrostática epóxi pó na cor preta curada em estufa a 250° graus. Sapatas em nylon fixadas na base evitando o atrito diretamente ao piso. Fixação do assento e encosto com parafusos com rosca métrica. Na parte inferior da travessa porta livros com estrutura em arramado ¼. Assento: Confeccionada em polipropileno pigmentado estrutural de grande resistência mecânica e fácil limpeza com detalhes rebaixados nas laterais e anatômicos na parte central. Estrutura do chassi do assento em material plástico de alta resistência e performance. Polipropileno plástico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xml:space="preserve">, provida de superfície com furos simétricos para ventilação. Encosto: Confeccionada em polipropileno pigmentado estrutural de grande resistência mecânica </w:t>
            </w:r>
            <w:r w:rsidRPr="000C0691">
              <w:rPr>
                <w:rFonts w:asciiTheme="minorHAnsi" w:hAnsiTheme="minorHAnsi" w:cstheme="minorHAnsi"/>
                <w:color w:val="000000"/>
                <w:sz w:val="20"/>
                <w:szCs w:val="20"/>
              </w:rPr>
              <w:lastRenderedPageBreak/>
              <w:t xml:space="preserve">e fácil limpeza com detalhes rebaixados nas laterais para embutir tubos oblongos e anatômicos na parte central.  Estrutura do chassi do assento em material plástico de alta resistência e performance. Polipropileno plástico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provida de superfície com furos simétricos para ventilação. Prancheta: Braço em tubo de aço mecânico oblongo curvado medindo aprox. 16 x 30 x 1, 2 mm unidos por duas barras paralelas curvadas em tubo oblongo aprox. 16x30 x1,2 mm, prancheta confeccionada em MDP de 18mm com acabamento em perfil de PVC em todo perímetro. Todas as peças metálicas do conjunto com acabamento em pintura eletrostática a pó com resina a base de epóxi e poliéster formando uma camada mínima de 50/60 micra de espessura, curadas em estufa a uma temperatura aproximada de 250°.Todo sistema de fixação da prancheta feita através de buchas metálicas/nylon ou similar, não serão aceitos sistema de fixação de outra forma e que causem o atrito direto as partes em MDP Possibilitando a montagem e desmontagem por inúmeras vezes sem causar dano ao mesmo.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Lorenzo </w:t>
            </w:r>
            <w:proofErr w:type="spellStart"/>
            <w:r w:rsidRPr="000C0691">
              <w:rPr>
                <w:rFonts w:asciiTheme="minorHAnsi" w:hAnsiTheme="minorHAnsi" w:cstheme="minorHAnsi"/>
                <w:color w:val="000000"/>
                <w:sz w:val="20"/>
                <w:szCs w:val="20"/>
              </w:rPr>
              <w:t>Loremplax</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1"/>
              <w:gridCol w:w="4799"/>
            </w:tblGrid>
            <w:tr w:rsidR="00A31709" w:rsidRPr="000C0691" w:rsidTr="00A31709">
              <w:trPr>
                <w:trHeight w:val="289"/>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780 mm</w:t>
                  </w:r>
                </w:p>
              </w:tc>
              <w:tc>
                <w:tcPr>
                  <w:tcW w:w="479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470 mm</w:t>
                  </w:r>
                </w:p>
              </w:tc>
            </w:tr>
            <w:tr w:rsidR="00A31709" w:rsidRPr="000C0691" w:rsidTr="00A31709">
              <w:trPr>
                <w:trHeight w:val="300"/>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500 mm</w:t>
                  </w:r>
                </w:p>
              </w:tc>
              <w:tc>
                <w:tcPr>
                  <w:tcW w:w="479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420 mm</w:t>
                  </w:r>
                </w:p>
              </w:tc>
            </w:tr>
            <w:tr w:rsidR="00A31709" w:rsidRPr="000C0691" w:rsidTr="00A31709">
              <w:trPr>
                <w:trHeight w:val="300"/>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450 mm</w:t>
                  </w:r>
                </w:p>
              </w:tc>
              <w:tc>
                <w:tcPr>
                  <w:tcW w:w="479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r>
            <w:tr w:rsidR="00A31709" w:rsidRPr="000C0691" w:rsidTr="00A31709">
              <w:trPr>
                <w:trHeight w:val="314"/>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280 mm</w:t>
                  </w:r>
                </w:p>
              </w:tc>
              <w:tc>
                <w:tcPr>
                  <w:tcW w:w="479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 xml:space="preserve">GRUPO </w:t>
            </w:r>
            <w:r>
              <w:rPr>
                <w:rFonts w:asciiTheme="minorHAnsi" w:hAnsiTheme="minorHAnsi" w:cstheme="minorHAnsi"/>
                <w:b/>
                <w:color w:val="000000"/>
                <w:sz w:val="20"/>
                <w:szCs w:val="20"/>
              </w:rPr>
              <w:t>18</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1624"/>
                <w:tab w:val="left" w:pos="8647"/>
              </w:tabs>
              <w:suppressAutoHyphens/>
              <w:spacing w:before="68"/>
              <w:ind w:right="-1"/>
              <w:rPr>
                <w:rFonts w:asciiTheme="minorHAnsi" w:hAnsiTheme="minorHAnsi" w:cstheme="minorHAnsi"/>
                <w:color w:val="000000"/>
                <w:sz w:val="20"/>
                <w:szCs w:val="20"/>
              </w:rPr>
            </w:pPr>
            <w:r w:rsidRPr="000C0691">
              <w:rPr>
                <w:rFonts w:asciiTheme="minorHAnsi" w:hAnsiTheme="minorHAnsi" w:cstheme="minorHAnsi"/>
                <w:color w:val="000000"/>
                <w:sz w:val="20"/>
                <w:szCs w:val="20"/>
              </w:rPr>
              <w:t>Poltrona Rebatível/Auditório</w:t>
            </w:r>
          </w:p>
          <w:p w:rsidR="00A31709" w:rsidRPr="000C0691" w:rsidRDefault="00A31709" w:rsidP="00A31709">
            <w:pPr>
              <w:tabs>
                <w:tab w:val="left" w:pos="993"/>
                <w:tab w:val="left" w:pos="1624"/>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0C0691">
              <w:rPr>
                <w:rFonts w:asciiTheme="minorHAnsi" w:hAnsiTheme="minorHAnsi" w:cstheme="minorHAnsi"/>
                <w:color w:val="000000"/>
                <w:sz w:val="20"/>
                <w:szCs w:val="20"/>
              </w:rPr>
              <w:t>Contraencosto</w:t>
            </w:r>
            <w:proofErr w:type="spellEnd"/>
            <w:r w:rsidRPr="000C0691">
              <w:rPr>
                <w:rFonts w:asciiTheme="minorHAnsi" w:hAnsiTheme="minorHAnsi" w:cstheme="minorHAnsi"/>
                <w:color w:val="000000"/>
                <w:sz w:val="20"/>
                <w:szCs w:val="20"/>
              </w:rPr>
              <w:t xml:space="preserve"> e capa inferior do assento em polipropileno injetado, com sistema de absorção acústica. Estrutura: estrutura em aço de seção tubular oblongo ou elíptico, e base de fixação ao solo em chapa de aço. Laterais em chapa de fibra de madeira revestida, ou </w:t>
            </w:r>
            <w:proofErr w:type="gramStart"/>
            <w:r w:rsidRPr="000C0691">
              <w:rPr>
                <w:rFonts w:asciiTheme="minorHAnsi" w:hAnsiTheme="minorHAnsi" w:cstheme="minorHAnsi"/>
                <w:color w:val="000000"/>
                <w:sz w:val="20"/>
                <w:szCs w:val="20"/>
              </w:rPr>
              <w:t>com  fechamento</w:t>
            </w:r>
            <w:proofErr w:type="gramEnd"/>
            <w:r w:rsidRPr="000C0691">
              <w:rPr>
                <w:rFonts w:asciiTheme="minorHAnsi" w:hAnsiTheme="minorHAnsi" w:cstheme="minorHAnsi"/>
                <w:color w:val="000000"/>
                <w:sz w:val="20"/>
                <w:szCs w:val="20"/>
              </w:rPr>
              <w:t xml:space="preserve">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0,62m (mínima) Profundidade com poltrona aberta: 0,70m (mínima) Altura da base ao encosto: 0,85m (mínima).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1624"/>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36</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1624"/>
                <w:tab w:val="left" w:pos="8647"/>
              </w:tabs>
              <w:suppressAutoHyphens/>
              <w:spacing w:before="68"/>
              <w:ind w:right="-1"/>
              <w:rPr>
                <w:rFonts w:asciiTheme="minorHAnsi" w:hAnsiTheme="minorHAnsi" w:cstheme="minorHAnsi"/>
                <w:color w:val="000000"/>
                <w:sz w:val="20"/>
                <w:szCs w:val="20"/>
              </w:rPr>
            </w:pPr>
            <w:r w:rsidRPr="000C0691">
              <w:rPr>
                <w:rFonts w:asciiTheme="minorHAnsi" w:hAnsiTheme="minorHAnsi" w:cstheme="minorHAnsi"/>
                <w:color w:val="000000"/>
                <w:sz w:val="20"/>
                <w:szCs w:val="20"/>
              </w:rPr>
              <w:t>Poltrona Rebatível/Auditório para Obeso</w:t>
            </w:r>
          </w:p>
          <w:p w:rsidR="00A31709" w:rsidRPr="000C0691" w:rsidRDefault="00A31709" w:rsidP="00A31709">
            <w:pPr>
              <w:tabs>
                <w:tab w:val="left" w:pos="993"/>
                <w:tab w:val="left" w:pos="1348"/>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0C0691">
              <w:rPr>
                <w:rFonts w:asciiTheme="minorHAnsi" w:hAnsiTheme="minorHAnsi" w:cstheme="minorHAnsi"/>
                <w:color w:val="000000"/>
                <w:sz w:val="20"/>
                <w:szCs w:val="20"/>
              </w:rPr>
              <w:t>Contraencosto</w:t>
            </w:r>
            <w:proofErr w:type="spellEnd"/>
            <w:r w:rsidRPr="000C0691">
              <w:rPr>
                <w:rFonts w:asciiTheme="minorHAnsi" w:hAnsiTheme="minorHAnsi" w:cstheme="minorHAnsi"/>
                <w:color w:val="000000"/>
                <w:sz w:val="20"/>
                <w:szCs w:val="20"/>
              </w:rPr>
              <w:t xml:space="preserve"> e capa inferior do assento em polipropileno injetado, com sistema de absorção acústica. Estrutura: estrutura em aço de seção tubular oblongo ou elíptico, e base de fixação ao solo em chapa de aço. Laterais em chapa de fibra de madeira revestida, ou </w:t>
            </w:r>
            <w:proofErr w:type="gramStart"/>
            <w:r w:rsidRPr="000C0691">
              <w:rPr>
                <w:rFonts w:asciiTheme="minorHAnsi" w:hAnsiTheme="minorHAnsi" w:cstheme="minorHAnsi"/>
                <w:color w:val="000000"/>
                <w:sz w:val="20"/>
                <w:szCs w:val="20"/>
              </w:rPr>
              <w:t>com  fechamento</w:t>
            </w:r>
            <w:proofErr w:type="gramEnd"/>
            <w:r w:rsidRPr="000C0691">
              <w:rPr>
                <w:rFonts w:asciiTheme="minorHAnsi" w:hAnsiTheme="minorHAnsi" w:cstheme="minorHAnsi"/>
                <w:color w:val="000000"/>
                <w:sz w:val="20"/>
                <w:szCs w:val="20"/>
              </w:rPr>
              <w:t xml:space="preserve">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0,69m (mínima) Profundidade com poltrona aberta: 0,70m (mínima) Profundidade com poltrona fechada 0,33m (mínima) Altura da base ao assento: 0,42m (mínima) Altura da base ao encosto: 0,85m (mínima).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xml:space="preserve"> similar ou superior</w:t>
            </w:r>
          </w:p>
          <w:p w:rsidR="00A31709" w:rsidRPr="000C0691" w:rsidRDefault="00A31709" w:rsidP="00A31709">
            <w:pPr>
              <w:tabs>
                <w:tab w:val="left" w:pos="993"/>
                <w:tab w:val="left" w:pos="1348"/>
                <w:tab w:val="left" w:pos="8647"/>
              </w:tabs>
              <w:suppressAutoHyphens/>
              <w:spacing w:before="68"/>
              <w:ind w:right="-1"/>
              <w:jc w:val="both"/>
              <w:rPr>
                <w:rFonts w:asciiTheme="minorHAnsi" w:hAnsiTheme="minorHAnsi" w:cstheme="minorHAnsi"/>
                <w:b/>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37</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1624"/>
                <w:tab w:val="left" w:pos="8647"/>
              </w:tabs>
              <w:suppressAutoHyphens/>
              <w:spacing w:before="68"/>
              <w:ind w:right="-1"/>
              <w:rPr>
                <w:rFonts w:asciiTheme="minorHAnsi" w:hAnsiTheme="minorHAnsi" w:cstheme="minorHAnsi"/>
                <w:color w:val="000000"/>
                <w:sz w:val="20"/>
                <w:szCs w:val="20"/>
              </w:rPr>
            </w:pPr>
            <w:r w:rsidRPr="000C0691">
              <w:rPr>
                <w:rFonts w:asciiTheme="minorHAnsi" w:hAnsiTheme="minorHAnsi" w:cstheme="minorHAnsi"/>
                <w:color w:val="000000"/>
                <w:sz w:val="20"/>
                <w:szCs w:val="20"/>
              </w:rPr>
              <w:t>Poltrona Rebatível/Auditório para Mobilidade Reduzida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0C0691">
              <w:rPr>
                <w:rFonts w:asciiTheme="minorHAnsi" w:hAnsiTheme="minorHAnsi" w:cstheme="minorHAnsi"/>
                <w:color w:val="000000"/>
                <w:sz w:val="20"/>
                <w:szCs w:val="20"/>
              </w:rPr>
              <w:t>Contraencosto</w:t>
            </w:r>
            <w:proofErr w:type="spellEnd"/>
            <w:r w:rsidRPr="000C0691">
              <w:rPr>
                <w:rFonts w:asciiTheme="minorHAnsi" w:hAnsiTheme="minorHAnsi" w:cstheme="minorHAnsi"/>
                <w:color w:val="000000"/>
                <w:sz w:val="20"/>
                <w:szCs w:val="20"/>
              </w:rPr>
              <w:t xml:space="preserve"> e capa inferior do assento em polipropileno injetado, com sistema de absorção acústica. Estrutura: estrutura em aço de seção tubular oblongo ou elíptico, e base de fixação ao solo em chapa de aço. Laterais em chapa de fibra de madeira revestida, ou </w:t>
            </w:r>
            <w:proofErr w:type="gramStart"/>
            <w:r w:rsidRPr="000C0691">
              <w:rPr>
                <w:rFonts w:asciiTheme="minorHAnsi" w:hAnsiTheme="minorHAnsi" w:cstheme="minorHAnsi"/>
                <w:color w:val="000000"/>
                <w:sz w:val="20"/>
                <w:szCs w:val="20"/>
              </w:rPr>
              <w:t>com  fechamento</w:t>
            </w:r>
            <w:proofErr w:type="gramEnd"/>
            <w:r w:rsidRPr="000C0691">
              <w:rPr>
                <w:rFonts w:asciiTheme="minorHAnsi" w:hAnsiTheme="minorHAnsi" w:cstheme="minorHAnsi"/>
                <w:color w:val="000000"/>
                <w:sz w:val="20"/>
                <w:szCs w:val="20"/>
              </w:rPr>
              <w:t xml:space="preserve">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0,69m (mínima) Profundidade com poltrona aberta: 0,70m (mínima) Profundidade com poltrona fechada 0,33m (mínima) Altura da base ao assento: 0,42m (mínima) Altura da base ao encosto: 0,85m (mínima).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xml:space="preserve">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b/>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center" w:pos="4074"/>
                <w:tab w:val="left" w:pos="5943"/>
                <w:tab w:val="left" w:pos="8647"/>
              </w:tabs>
              <w:suppressAutoHyphens/>
              <w:spacing w:before="68"/>
              <w:ind w:right="-1"/>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ab/>
            </w:r>
            <w:r w:rsidRPr="000C0691">
              <w:rPr>
                <w:rFonts w:asciiTheme="minorHAnsi" w:hAnsiTheme="minorHAnsi" w:cstheme="minorHAnsi"/>
                <w:b/>
                <w:color w:val="000000"/>
                <w:sz w:val="20"/>
                <w:szCs w:val="20"/>
              </w:rPr>
              <w:tab/>
              <w:t xml:space="preserve">GRUPO </w:t>
            </w:r>
            <w:r>
              <w:rPr>
                <w:rFonts w:asciiTheme="minorHAnsi" w:hAnsiTheme="minorHAnsi" w:cstheme="minorHAnsi"/>
                <w:b/>
                <w:color w:val="000000"/>
                <w:sz w:val="20"/>
                <w:szCs w:val="20"/>
              </w:rPr>
              <w:t>19</w:t>
            </w:r>
            <w:r w:rsidRPr="000C0691">
              <w:rPr>
                <w:rFonts w:asciiTheme="minorHAnsi" w:hAnsiTheme="minorHAnsi" w:cstheme="minorHAnsi"/>
                <w:b/>
                <w:color w:val="000000"/>
                <w:sz w:val="20"/>
                <w:szCs w:val="20"/>
              </w:rPr>
              <w:tab/>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38</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rPr>
                <w:rFonts w:asciiTheme="minorHAnsi" w:hAnsiTheme="minorHAnsi" w:cstheme="minorHAnsi"/>
                <w:color w:val="000000"/>
                <w:sz w:val="20"/>
                <w:szCs w:val="20"/>
              </w:rPr>
            </w:pPr>
            <w:r w:rsidRPr="000C0691">
              <w:rPr>
                <w:rFonts w:asciiTheme="minorHAnsi" w:hAnsiTheme="minorHAnsi" w:cstheme="minorHAnsi"/>
                <w:color w:val="000000"/>
                <w:sz w:val="20"/>
                <w:szCs w:val="20"/>
              </w:rPr>
              <w:t>Cadeira giratória operacional espaldar baixo sem braço regulável.</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Base: Confeccionada com estrutura de cinco patas arqueadas, com 650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que permite um deslizamento suave em qualquer piso. Estofados: Encosto: Confeccionado com chassi do encosto em material plástico de ata resistência e performance (ABS) na cor preta, provida de superfície estofada em espuma flexível, isento de CFC, alta resiliência, alta resistência à propagação de rasgo, alta tensão de alongamento e ruptura, baixa fadiga dinâmica e baixa deformação permanente com densidade entre 40 a 55 kg/m³ e moldada anatomicamente e espessura mínima de 40 mm. Suporte para regulagem de altura do encosto fabricado em chapa de aço com 6,35 mm de espessura e 75 mm de largura, conferindo alta resistência mecânica, sendo adequado para poltronas de médio porte com acabamento em polipropileno para blindagem do conjunto,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superfície com película de aproximadamente 100 micra com propriedades de resistência a agentes químicos. Para um perfeito apoio lombar, dispõe de regulagem de altura com curso de no mínimo 70 mm tipo cremalheira e acionamento automático sem necessidade de botões ou manípulos. O sistema de regulagem é fabricado com perfil de alumínio e em resina de engenharia poliamida (nylon 6) de alta resistência mecânica e durabilidade, com engates fáceis, precisos, fixado com porcas garras.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plástico de alta resistência e performance (ABS) na cor preta, provida de superfície estofada em espuma flexível injetada, isento de CFC, alta resiliência, alta resistência a propagação de rasgo, alta tensão de alongamento e ruptura, baixa fadiga dinâmica e baixa deformação permanente com densidade entre 40 a 55 kg/m³ e moldada anatomicamente e espessura mínima de 40 mm. Capa de proteção e acabamento injetada em polipropileno texturizado e bordas arredondadas que dispensam o uso do perfil de PVC. De fácil limpeza, alta resistência mecânica contra impactos e resistentes a produtos químicos. Medindo no mínimo 450 mm de profundidade e 380 mm de largura. Mecanismo: Placa superior em chapa de aço estampada com vincos que dão maior resistência mecânica.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superfície com película de </w:t>
            </w:r>
            <w:r w:rsidRPr="000C0691">
              <w:rPr>
                <w:rFonts w:asciiTheme="minorHAnsi" w:hAnsiTheme="minorHAnsi" w:cstheme="minorHAnsi"/>
                <w:color w:val="000000"/>
                <w:sz w:val="20"/>
                <w:szCs w:val="20"/>
              </w:rPr>
              <w:lastRenderedPageBreak/>
              <w:t xml:space="preserve">aproximadamente 100 micra com propriedades de resistência a agentes químicos. Mecanismo com movimento sincronizado de assento e encosto e mais posição livre para apoio lombar (contato permanente).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o mecanismo com película de aproximadamente 100 micra com propriedades de resistência a agentes químicos. Mecanismo multifuncional com regulagem do assento e do encosto e com sistema individual de "contato permanente" para o encosto com bloqueio em qualquer posição. Travamento do conjunto através de sistema tipo “freio fricção” com lâminas de comando por alavanca que permite a liberação do bloqueio do conjunto de forma simples e com mínimo esforço (não sendo necessário o aperto através de rosca e que o usuário fique segurando a alavanca para obter a livre flutuação). Sistema de Contato Permanente: O mecanismo disponibiliza o uso do sistema de "contato permanente" do encosto junto ao dorso do usuário. Suporte para encosto com regulagem de altura através de sistema de cremalheira, com no mínimo 8 (oito) níveis de ajuste e com curso de 90 mm, o conjunto para fixação do encosto é composto por chapa de aço interna de grande resistência. Sistema de acoplamento a coluna central dá-se através de cone Morse, o que confere facilidade para montagem e casos eventuais de manutenção. Coluna de regulagem de altura por acionamento a gás com 100 mm de curso, fabricada em tubo de aço de 1,50 mm. Acabamento em pintura eletrostática totalmente automatizada em epóxi-pó com pré-tratamento </w:t>
            </w:r>
            <w:proofErr w:type="spellStart"/>
            <w:r w:rsidRPr="000C0691">
              <w:rPr>
                <w:rFonts w:asciiTheme="minorHAnsi" w:hAnsiTheme="minorHAnsi" w:cstheme="minorHAnsi"/>
                <w:color w:val="000000"/>
                <w:sz w:val="20"/>
                <w:szCs w:val="20"/>
              </w:rPr>
              <w:t>anti-ferruginoso</w:t>
            </w:r>
            <w:proofErr w:type="spellEnd"/>
            <w:r w:rsidRPr="000C0691">
              <w:rPr>
                <w:rFonts w:asciiTheme="minorHAnsi" w:hAnsiTheme="minorHAnsi" w:cstheme="minorHAnsi"/>
                <w:color w:val="000000"/>
                <w:sz w:val="20"/>
                <w:szCs w:val="20"/>
              </w:rPr>
              <w:t xml:space="preserve"> (</w:t>
            </w:r>
            <w:proofErr w:type="spellStart"/>
            <w:r w:rsidRPr="000C0691">
              <w:rPr>
                <w:rFonts w:asciiTheme="minorHAnsi" w:hAnsiTheme="minorHAnsi" w:cstheme="minorHAnsi"/>
                <w:color w:val="000000"/>
                <w:sz w:val="20"/>
                <w:szCs w:val="20"/>
              </w:rPr>
              <w:t>fosfatizado</w:t>
            </w:r>
            <w:proofErr w:type="spellEnd"/>
            <w:r w:rsidRPr="000C0691">
              <w:rPr>
                <w:rFonts w:asciiTheme="minorHAnsi" w:hAnsiTheme="minorHAnsi" w:cstheme="minorHAnsi"/>
                <w:color w:val="000000"/>
                <w:sz w:val="20"/>
                <w:szCs w:val="20"/>
              </w:rPr>
              <w:t xml:space="preserve">), revestindo totalmente a coluna com película de aproximadamente 100 mícron com propriedades de resistência a agentes químicos. A bucha guia para o pistão </w:t>
            </w:r>
            <w:proofErr w:type="gramStart"/>
            <w:r w:rsidRPr="000C0691">
              <w:rPr>
                <w:rFonts w:asciiTheme="minorHAnsi" w:hAnsiTheme="minorHAnsi" w:cstheme="minorHAnsi"/>
                <w:color w:val="000000"/>
                <w:sz w:val="20"/>
                <w:szCs w:val="20"/>
              </w:rPr>
              <w:t>deve  ser</w:t>
            </w:r>
            <w:proofErr w:type="gramEnd"/>
            <w:r w:rsidRPr="000C0691">
              <w:rPr>
                <w:rFonts w:asciiTheme="minorHAnsi" w:hAnsiTheme="minorHAnsi" w:cstheme="minorHAnsi"/>
                <w:color w:val="000000"/>
                <w:sz w:val="20"/>
                <w:szCs w:val="20"/>
              </w:rPr>
              <w:t xml:space="preserve"> injetada em resina de engenharia </w:t>
            </w:r>
            <w:proofErr w:type="spellStart"/>
            <w:r w:rsidRPr="000C0691">
              <w:rPr>
                <w:rFonts w:asciiTheme="minorHAnsi" w:hAnsiTheme="minorHAnsi" w:cstheme="minorHAnsi"/>
                <w:color w:val="000000"/>
                <w:sz w:val="20"/>
                <w:szCs w:val="20"/>
              </w:rPr>
              <w:t>poliacetal</w:t>
            </w:r>
            <w:proofErr w:type="spellEnd"/>
            <w:r w:rsidRPr="000C0691">
              <w:rPr>
                <w:rFonts w:asciiTheme="minorHAnsi" w:hAnsiTheme="minorHAnsi" w:cstheme="minorHAnsi"/>
                <w:color w:val="000000"/>
                <w:sz w:val="20"/>
                <w:szCs w:val="20"/>
              </w:rPr>
              <w:t xml:space="preserve"> de alta resistência ao desgaste e calibrada individualmente em dois passes com precisão de 0,03 mm. Pistão a gás para regulagem de altura, fixados ao tubo central através de cone Morse. O mecanismo </w:t>
            </w:r>
            <w:proofErr w:type="gramStart"/>
            <w:r w:rsidRPr="000C0691">
              <w:rPr>
                <w:rFonts w:asciiTheme="minorHAnsi" w:hAnsiTheme="minorHAnsi" w:cstheme="minorHAnsi"/>
                <w:color w:val="000000"/>
                <w:sz w:val="20"/>
                <w:szCs w:val="20"/>
              </w:rPr>
              <w:t>Deve  possuir</w:t>
            </w:r>
            <w:proofErr w:type="gramEnd"/>
            <w:r w:rsidRPr="000C0691">
              <w:rPr>
                <w:rFonts w:asciiTheme="minorHAnsi" w:hAnsiTheme="minorHAnsi" w:cstheme="minorHAnsi"/>
                <w:color w:val="000000"/>
                <w:sz w:val="20"/>
                <w:szCs w:val="20"/>
              </w:rPr>
              <w:t xml:space="preserve"> os seguintes comandos: Regulagem de altura mínima de 100 mm através de manopla lateral de fácil acesso. Bloqueio de movimento relax, contato permanente do encosto através de haste lateral. Ajuste de tensão de relax, através de manipulo central frontal de acordo com o biótipo e peso do usuário. Suporte de encosto em chapa de aço fixa medindo no mínimo 70 x 6, 35 mm com regulagem vertical do encosto através de cremalheira interna. A ligação do assento ao encosto e feita através de parafusos com rosca métrica e arruelas de pressão e a coluna central através de cone Morse.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Cor: Preta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Medidas mínimas: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3850"/>
            </w:tblGrid>
            <w:tr w:rsidR="00A31709" w:rsidRPr="000C0691" w:rsidTr="00A31709">
              <w:trPr>
                <w:trHeight w:val="310"/>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800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380 mm</w:t>
                  </w:r>
                </w:p>
              </w:tc>
            </w:tr>
            <w:tr w:rsidR="00A31709" w:rsidRPr="000C0691" w:rsidTr="00A31709">
              <w:trPr>
                <w:trHeight w:val="310"/>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410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rPr>
                <w:trHeight w:val="299"/>
              </w:trPr>
              <w:tc>
                <w:tcPr>
                  <w:tcW w:w="482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450 mm</w:t>
                  </w:r>
                </w:p>
              </w:tc>
              <w:tc>
                <w:tcPr>
                  <w:tcW w:w="385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330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2</w:t>
            </w:r>
            <w:r>
              <w:rPr>
                <w:rFonts w:asciiTheme="minorHAnsi" w:hAnsiTheme="minorHAnsi" w:cstheme="minorHAnsi"/>
                <w:b/>
                <w:color w:val="000000"/>
                <w:sz w:val="20"/>
                <w:szCs w:val="20"/>
              </w:rPr>
              <w:t>0</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39</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Sofá de espera 01 lugar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 ou similar na parte inferior, sem qualquer tipo de fixação soltas, presas através de encaixe na estrutura. Apoia braço em almofadas em espuma laminada D33, com revestimento em forma </w:t>
            </w:r>
            <w:r w:rsidRPr="000C0691">
              <w:rPr>
                <w:rFonts w:asciiTheme="minorHAnsi" w:hAnsiTheme="minorHAnsi" w:cstheme="minorHAnsi"/>
                <w:color w:val="000000"/>
                <w:sz w:val="20"/>
                <w:szCs w:val="20"/>
                <w:shd w:val="clear" w:color="auto" w:fill="FFFFFF" w:themeFill="background1"/>
              </w:rPr>
              <w:t xml:space="preserve">de “bolsa” e </w:t>
            </w:r>
            <w:proofErr w:type="spellStart"/>
            <w:r w:rsidRPr="000C0691">
              <w:rPr>
                <w:rFonts w:asciiTheme="minorHAnsi" w:hAnsiTheme="minorHAnsi" w:cstheme="minorHAnsi"/>
                <w:color w:val="000000"/>
                <w:sz w:val="20"/>
                <w:szCs w:val="20"/>
                <w:shd w:val="clear" w:color="auto" w:fill="FFFFFF" w:themeFill="background1"/>
              </w:rPr>
              <w:t>zíper</w:t>
            </w:r>
            <w:r w:rsidRPr="000C0691">
              <w:rPr>
                <w:rFonts w:asciiTheme="minorHAnsi" w:hAnsiTheme="minorHAnsi" w:cstheme="minorHAnsi"/>
                <w:color w:val="000000"/>
                <w:sz w:val="20"/>
                <w:szCs w:val="20"/>
              </w:rPr>
              <w:t>ou</w:t>
            </w:r>
            <w:proofErr w:type="spellEnd"/>
            <w:r w:rsidRPr="000C0691">
              <w:rPr>
                <w:rFonts w:asciiTheme="minorHAnsi" w:hAnsiTheme="minorHAnsi" w:cstheme="minorHAnsi"/>
                <w:color w:val="000000"/>
                <w:sz w:val="20"/>
                <w:szCs w:val="20"/>
              </w:rPr>
              <w:t xml:space="preserve"> similar 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Marca de Referência: OMP do Brasil,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Medidas mínimas:</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137"/>
            </w:tblGrid>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750 mm</w:t>
                  </w:r>
                </w:p>
              </w:tc>
              <w:tc>
                <w:tcPr>
                  <w:tcW w:w="413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600 mm</w:t>
                  </w:r>
                </w:p>
              </w:tc>
            </w:tr>
            <w:tr w:rsidR="00A31709" w:rsidRPr="000C0691" w:rsidTr="00A31709">
              <w:trPr>
                <w:trHeight w:val="296"/>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413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550 mm</w:t>
                  </w:r>
                </w:p>
              </w:tc>
            </w:tr>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300 mm</w:t>
                  </w:r>
                </w:p>
              </w:tc>
              <w:tc>
                <w:tcPr>
                  <w:tcW w:w="413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600 mm</w:t>
                  </w:r>
                </w:p>
              </w:tc>
            </w:tr>
            <w:tr w:rsidR="00A31709" w:rsidRPr="000C0691" w:rsidTr="00A31709">
              <w:trPr>
                <w:trHeight w:val="98"/>
              </w:trPr>
              <w:tc>
                <w:tcPr>
                  <w:tcW w:w="8817" w:type="dxa"/>
                  <w:gridSpan w:val="2"/>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w:t>
                  </w:r>
                </w:p>
              </w:tc>
            </w:tr>
            <w:tr w:rsidR="00A31709" w:rsidRPr="000C0691" w:rsidTr="00A31709">
              <w:trPr>
                <w:trHeight w:val="98"/>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Sofá 01 lugar</w:t>
                  </w:r>
                </w:p>
              </w:tc>
              <w:tc>
                <w:tcPr>
                  <w:tcW w:w="413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700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40</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Sofá de espera com 02 lugares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 na parte inferior, sem qualquer tipo de fixação soltas, presas através de encaixe na estrutura. Apoia braço em almofadas em espuma laminada D33, com revestimento em forma de “bolsa” e zíper 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OMP do Brasil,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3854"/>
            </w:tblGrid>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800 mm</w:t>
                  </w:r>
                </w:p>
              </w:tc>
              <w:tc>
                <w:tcPr>
                  <w:tcW w:w="385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600 mm</w:t>
                  </w:r>
                </w:p>
              </w:tc>
            </w:tr>
            <w:tr w:rsidR="00A31709" w:rsidRPr="000C0691" w:rsidTr="00A31709">
              <w:trPr>
                <w:trHeight w:val="296"/>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700 mm</w:t>
                  </w:r>
                </w:p>
              </w:tc>
              <w:tc>
                <w:tcPr>
                  <w:tcW w:w="385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450 mm</w:t>
                  </w:r>
                </w:p>
              </w:tc>
            </w:tr>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300 mm</w:t>
                  </w:r>
                </w:p>
              </w:tc>
              <w:tc>
                <w:tcPr>
                  <w:tcW w:w="385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600 mm</w:t>
                  </w:r>
                </w:p>
              </w:tc>
            </w:tr>
            <w:tr w:rsidR="00A31709" w:rsidRPr="000C0691" w:rsidTr="00A31709">
              <w:trPr>
                <w:trHeight w:val="98"/>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c>
                <w:tcPr>
                  <w:tcW w:w="385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460 mm</w:t>
                  </w:r>
                </w:p>
              </w:tc>
            </w:tr>
            <w:tr w:rsidR="00A31709" w:rsidRPr="000C0691" w:rsidTr="00A31709">
              <w:trPr>
                <w:trHeight w:val="98"/>
              </w:trPr>
              <w:tc>
                <w:tcPr>
                  <w:tcW w:w="8534" w:type="dxa"/>
                  <w:gridSpan w:val="2"/>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w:t>
                  </w:r>
                </w:p>
              </w:tc>
            </w:tr>
            <w:tr w:rsidR="00A31709" w:rsidRPr="000C0691" w:rsidTr="00A31709">
              <w:trPr>
                <w:trHeight w:val="98"/>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Sofá 02 lugares</w:t>
                  </w:r>
                </w:p>
              </w:tc>
              <w:tc>
                <w:tcPr>
                  <w:tcW w:w="3854"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1700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41</w:t>
            </w:r>
          </w:p>
        </w:tc>
        <w:tc>
          <w:tcPr>
            <w:tcW w:w="8901" w:type="dxa"/>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Sofá de espera com 03 lugares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 na parte inferior, sem qualquer tipo de fixação soltas, presas através de encaixe na estrutura. Apoia braço em almofadas em espuma laminada D33, com revestimento em forma de “bolsa” e zíper 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OMP do Brasil, </w:t>
            </w:r>
            <w:proofErr w:type="spellStart"/>
            <w:r w:rsidRPr="000C0691">
              <w:rPr>
                <w:rFonts w:asciiTheme="minorHAnsi" w:hAnsiTheme="minorHAnsi" w:cstheme="minorHAnsi"/>
                <w:color w:val="000000"/>
                <w:sz w:val="20"/>
                <w:szCs w:val="20"/>
              </w:rPr>
              <w:t>Miranti</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3853"/>
            </w:tblGrid>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800 mm</w:t>
                  </w:r>
                </w:p>
              </w:tc>
              <w:tc>
                <w:tcPr>
                  <w:tcW w:w="38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600 mm</w:t>
                  </w:r>
                </w:p>
              </w:tc>
            </w:tr>
            <w:tr w:rsidR="00A31709" w:rsidRPr="000C0691" w:rsidTr="00A31709">
              <w:trPr>
                <w:trHeight w:val="296"/>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700 mm</w:t>
                  </w:r>
                </w:p>
              </w:tc>
              <w:tc>
                <w:tcPr>
                  <w:tcW w:w="38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450 mm</w:t>
                  </w:r>
                </w:p>
              </w:tc>
            </w:tr>
            <w:tr w:rsidR="00A31709" w:rsidRPr="000C0691" w:rsidTr="00A31709">
              <w:trPr>
                <w:trHeight w:val="285"/>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300 mm</w:t>
                  </w:r>
                </w:p>
              </w:tc>
              <w:tc>
                <w:tcPr>
                  <w:tcW w:w="38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600 mm</w:t>
                  </w:r>
                </w:p>
              </w:tc>
            </w:tr>
            <w:tr w:rsidR="00A31709" w:rsidRPr="000C0691" w:rsidTr="00A31709">
              <w:trPr>
                <w:trHeight w:val="98"/>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c>
                <w:tcPr>
                  <w:tcW w:w="38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460 mm</w:t>
                  </w:r>
                </w:p>
              </w:tc>
            </w:tr>
            <w:tr w:rsidR="00A31709" w:rsidRPr="000C0691" w:rsidTr="00A31709">
              <w:trPr>
                <w:trHeight w:val="98"/>
              </w:trPr>
              <w:tc>
                <w:tcPr>
                  <w:tcW w:w="8533" w:type="dxa"/>
                  <w:gridSpan w:val="2"/>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lastRenderedPageBreak/>
                    <w:t>LARGURA</w:t>
                  </w:r>
                </w:p>
              </w:tc>
            </w:tr>
            <w:tr w:rsidR="00A31709" w:rsidRPr="000C0691" w:rsidTr="00A31709">
              <w:trPr>
                <w:trHeight w:val="98"/>
              </w:trPr>
              <w:tc>
                <w:tcPr>
                  <w:tcW w:w="468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Sofá 03 lugares</w:t>
                  </w:r>
                </w:p>
              </w:tc>
              <w:tc>
                <w:tcPr>
                  <w:tcW w:w="3853"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2300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2</w:t>
            </w:r>
            <w:r>
              <w:rPr>
                <w:rFonts w:asciiTheme="minorHAnsi" w:hAnsiTheme="minorHAnsi" w:cstheme="minorHAnsi"/>
                <w:b/>
                <w:color w:val="000000"/>
                <w:sz w:val="20"/>
                <w:szCs w:val="20"/>
              </w:rPr>
              <w:t>1</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roofErr w:type="spellStart"/>
            <w:r w:rsidRPr="000C0691">
              <w:rPr>
                <w:rFonts w:asciiTheme="minorHAnsi" w:hAnsiTheme="minorHAnsi" w:cstheme="minorHAnsi"/>
                <w:sz w:val="20"/>
                <w:szCs w:val="20"/>
              </w:rPr>
              <w:t>Sofanete</w:t>
            </w:r>
            <w:proofErr w:type="spellEnd"/>
            <w:r w:rsidRPr="000C0691">
              <w:rPr>
                <w:rFonts w:asciiTheme="minorHAnsi" w:hAnsiTheme="minorHAnsi" w:cstheme="minorHAnsi"/>
                <w:sz w:val="20"/>
                <w:szCs w:val="20"/>
              </w:rPr>
              <w:t xml:space="preserve"> de espera 01 lugar</w:t>
            </w:r>
            <w:r w:rsidRPr="000C0691">
              <w:rPr>
                <w:rFonts w:asciiTheme="minorHAnsi" w:hAnsiTheme="minorHAnsi" w:cstheme="minorHAnsi"/>
                <w:color w:val="000000"/>
                <w:sz w:val="20"/>
                <w:szCs w:val="20"/>
              </w:rPr>
              <w:t xml:space="preserve">. Estrutura: Estruturas laterais formadas por base tubular 04 pés em tubo de aço redondo com aprox. 31,75mm de espessura e parede reforçada conformado com ponteiras nas 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w:t>
            </w:r>
            <w:proofErr w:type="spellStart"/>
            <w:proofErr w:type="gramStart"/>
            <w:r w:rsidRPr="000C0691">
              <w:rPr>
                <w:rFonts w:asciiTheme="minorHAnsi" w:hAnsiTheme="minorHAnsi" w:cstheme="minorHAnsi"/>
                <w:color w:val="000000"/>
                <w:sz w:val="20"/>
                <w:szCs w:val="20"/>
              </w:rPr>
              <w:t>laterais.Apoia</w:t>
            </w:r>
            <w:proofErr w:type="spellEnd"/>
            <w:proofErr w:type="gramEnd"/>
            <w:r w:rsidRPr="000C0691">
              <w:rPr>
                <w:rFonts w:asciiTheme="minorHAnsi" w:hAnsiTheme="minorHAnsi" w:cstheme="minorHAnsi"/>
                <w:color w:val="000000"/>
                <w:sz w:val="20"/>
                <w:szCs w:val="20"/>
              </w:rPr>
              <w:t xml:space="preserve">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w:t>
            </w:r>
            <w:proofErr w:type="spellStart"/>
            <w:r w:rsidRPr="000C0691">
              <w:rPr>
                <w:rFonts w:asciiTheme="minorHAnsi" w:hAnsiTheme="minorHAnsi" w:cstheme="minorHAnsi"/>
                <w:color w:val="000000"/>
                <w:sz w:val="20"/>
                <w:szCs w:val="20"/>
              </w:rPr>
              <w:t>injetada.Acabamento</w:t>
            </w:r>
            <w:proofErr w:type="spellEnd"/>
            <w:r w:rsidRPr="000C0691">
              <w:rPr>
                <w:rFonts w:asciiTheme="minorHAnsi" w:hAnsiTheme="minorHAnsi" w:cstheme="minorHAnsi"/>
                <w:color w:val="000000"/>
                <w:sz w:val="20"/>
                <w:szCs w:val="20"/>
              </w:rPr>
              <w:t xml:space="preserve">: Todo conjunto com acabamento nas superfícies </w:t>
            </w:r>
            <w:proofErr w:type="spellStart"/>
            <w:r w:rsidRPr="000C0691">
              <w:rPr>
                <w:rFonts w:asciiTheme="minorHAnsi" w:hAnsiTheme="minorHAnsi" w:cstheme="minorHAnsi"/>
                <w:color w:val="000000"/>
                <w:sz w:val="20"/>
                <w:szCs w:val="20"/>
              </w:rPr>
              <w:t>cromado.Revestimento</w:t>
            </w:r>
            <w:proofErr w:type="spellEnd"/>
            <w:r w:rsidRPr="000C0691">
              <w:rPr>
                <w:rFonts w:asciiTheme="minorHAnsi" w:hAnsiTheme="minorHAnsi" w:cstheme="minorHAnsi"/>
                <w:color w:val="000000"/>
                <w:sz w:val="20"/>
                <w:szCs w:val="20"/>
              </w:rPr>
              <w:t>: Revestimento nas opções: tecido 100% poliéster e ou material sintético, com acabamento que dispensa uso de perfil nas bordas.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Tok</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3745"/>
            </w:tblGrid>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750 mm</w:t>
                  </w:r>
                </w:p>
              </w:tc>
              <w:tc>
                <w:tcPr>
                  <w:tcW w:w="374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374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410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410 mm</w:t>
                  </w:r>
                </w:p>
              </w:tc>
              <w:tc>
                <w:tcPr>
                  <w:tcW w:w="374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w:t>
                  </w:r>
                </w:p>
              </w:tc>
              <w:tc>
                <w:tcPr>
                  <w:tcW w:w="374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Lugares</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650 mm</w:t>
                  </w:r>
                </w:p>
              </w:tc>
              <w:tc>
                <w:tcPr>
                  <w:tcW w:w="3745"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01 lugar</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roofErr w:type="spellStart"/>
            <w:r w:rsidRPr="000C0691">
              <w:rPr>
                <w:rFonts w:asciiTheme="minorHAnsi" w:hAnsiTheme="minorHAnsi" w:cstheme="minorHAnsi"/>
                <w:sz w:val="20"/>
                <w:szCs w:val="20"/>
              </w:rPr>
              <w:t>Sofanete</w:t>
            </w:r>
            <w:proofErr w:type="spellEnd"/>
            <w:r w:rsidRPr="000C0691">
              <w:rPr>
                <w:rFonts w:asciiTheme="minorHAnsi" w:hAnsiTheme="minorHAnsi" w:cstheme="minorHAnsi"/>
                <w:sz w:val="20"/>
                <w:szCs w:val="20"/>
              </w:rPr>
              <w:t xml:space="preserve"> de espera 02 lugares</w:t>
            </w:r>
            <w:r w:rsidRPr="000C0691">
              <w:rPr>
                <w:rFonts w:asciiTheme="minorHAnsi" w:hAnsiTheme="minorHAnsi" w:cstheme="minorHAnsi"/>
                <w:color w:val="000000"/>
                <w:sz w:val="20"/>
                <w:szCs w:val="20"/>
              </w:rPr>
              <w:t xml:space="preserve">. - Estrutura: Estruturas laterais formadas por base tubular 04 pés em tubo de aço redondo com aprox. 31,75mm de espessura e parede reforçada conformado com ponteiras nas 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w:t>
            </w:r>
            <w:proofErr w:type="spellStart"/>
            <w:proofErr w:type="gramStart"/>
            <w:r w:rsidRPr="000C0691">
              <w:rPr>
                <w:rFonts w:asciiTheme="minorHAnsi" w:hAnsiTheme="minorHAnsi" w:cstheme="minorHAnsi"/>
                <w:color w:val="000000"/>
                <w:sz w:val="20"/>
                <w:szCs w:val="20"/>
              </w:rPr>
              <w:t>laterais.Apoia</w:t>
            </w:r>
            <w:proofErr w:type="spellEnd"/>
            <w:proofErr w:type="gramEnd"/>
            <w:r w:rsidRPr="000C0691">
              <w:rPr>
                <w:rFonts w:asciiTheme="minorHAnsi" w:hAnsiTheme="minorHAnsi" w:cstheme="minorHAnsi"/>
                <w:color w:val="000000"/>
                <w:sz w:val="20"/>
                <w:szCs w:val="20"/>
              </w:rPr>
              <w:t xml:space="preserve">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w:t>
            </w:r>
            <w:proofErr w:type="spellStart"/>
            <w:r w:rsidRPr="000C0691">
              <w:rPr>
                <w:rFonts w:asciiTheme="minorHAnsi" w:hAnsiTheme="minorHAnsi" w:cstheme="minorHAnsi"/>
                <w:color w:val="000000"/>
                <w:sz w:val="20"/>
                <w:szCs w:val="20"/>
              </w:rPr>
              <w:t>injetada.Acabamento</w:t>
            </w:r>
            <w:proofErr w:type="spellEnd"/>
            <w:r w:rsidRPr="000C0691">
              <w:rPr>
                <w:rFonts w:asciiTheme="minorHAnsi" w:hAnsiTheme="minorHAnsi" w:cstheme="minorHAnsi"/>
                <w:color w:val="000000"/>
                <w:sz w:val="20"/>
                <w:szCs w:val="20"/>
              </w:rPr>
              <w:t xml:space="preserve">: Todo conjunto com acabamento nas superfícies </w:t>
            </w:r>
            <w:proofErr w:type="spellStart"/>
            <w:r w:rsidRPr="000C0691">
              <w:rPr>
                <w:rFonts w:asciiTheme="minorHAnsi" w:hAnsiTheme="minorHAnsi" w:cstheme="minorHAnsi"/>
                <w:color w:val="000000"/>
                <w:sz w:val="20"/>
                <w:szCs w:val="20"/>
              </w:rPr>
              <w:t>cromado.Revestimento</w:t>
            </w:r>
            <w:proofErr w:type="spellEnd"/>
            <w:r w:rsidRPr="000C0691">
              <w:rPr>
                <w:rFonts w:asciiTheme="minorHAnsi" w:hAnsiTheme="minorHAnsi" w:cstheme="minorHAnsi"/>
                <w:color w:val="000000"/>
                <w:sz w:val="20"/>
                <w:szCs w:val="20"/>
              </w:rPr>
              <w:t>: Revestimento nas opções: tecido 100% poliéster e ou material sintético, com acabamento que dispensa uso de perfil nas bordas.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Marca de Referência: TOK,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5276"/>
            </w:tblGrid>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750 mm</w:t>
                  </w:r>
                </w:p>
              </w:tc>
              <w:tc>
                <w:tcPr>
                  <w:tcW w:w="527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527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410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410 mm</w:t>
                  </w:r>
                </w:p>
              </w:tc>
              <w:tc>
                <w:tcPr>
                  <w:tcW w:w="527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w:t>
                  </w:r>
                </w:p>
              </w:tc>
              <w:tc>
                <w:tcPr>
                  <w:tcW w:w="527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Lugares</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1200 mm</w:t>
                  </w:r>
                </w:p>
              </w:tc>
              <w:tc>
                <w:tcPr>
                  <w:tcW w:w="5276"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02 lugares</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44</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roofErr w:type="spellStart"/>
            <w:r w:rsidRPr="000C0691">
              <w:rPr>
                <w:rFonts w:asciiTheme="minorHAnsi" w:hAnsiTheme="minorHAnsi" w:cstheme="minorHAnsi"/>
                <w:sz w:val="20"/>
                <w:szCs w:val="20"/>
              </w:rPr>
              <w:t>Sofanete</w:t>
            </w:r>
            <w:proofErr w:type="spellEnd"/>
            <w:r w:rsidRPr="000C0691">
              <w:rPr>
                <w:rFonts w:asciiTheme="minorHAnsi" w:hAnsiTheme="minorHAnsi" w:cstheme="minorHAnsi"/>
                <w:sz w:val="20"/>
                <w:szCs w:val="20"/>
              </w:rPr>
              <w:t xml:space="preserve"> de espera 03 lugares</w:t>
            </w:r>
            <w:r w:rsidRPr="000C0691">
              <w:rPr>
                <w:rFonts w:asciiTheme="minorHAnsi" w:hAnsiTheme="minorHAnsi" w:cstheme="minorHAnsi"/>
                <w:color w:val="000000"/>
                <w:sz w:val="20"/>
                <w:szCs w:val="20"/>
              </w:rPr>
              <w:t xml:space="preserve">. - Estrutura: Estruturas laterais formadas por base tubular 04 pés em tubo de aço redondo com aprox. 31,75mm de espessura e parede reforçada conformado com ponteiras nas </w:t>
            </w:r>
            <w:r w:rsidRPr="000C0691">
              <w:rPr>
                <w:rFonts w:asciiTheme="minorHAnsi" w:hAnsiTheme="minorHAnsi" w:cstheme="minorHAnsi"/>
                <w:color w:val="000000"/>
                <w:sz w:val="20"/>
                <w:szCs w:val="20"/>
              </w:rPr>
              <w:lastRenderedPageBreak/>
              <w:t xml:space="preserve">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laterais. Apoia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injetada. Acabamento: Todo conjunto com acabamento nas superfícies cromado. Revestimento: </w:t>
            </w:r>
            <w:r>
              <w:rPr>
                <w:rFonts w:asciiTheme="minorHAnsi" w:hAnsiTheme="minorHAnsi" w:cstheme="minorHAnsi"/>
                <w:color w:val="000000"/>
                <w:sz w:val="20"/>
                <w:szCs w:val="20"/>
              </w:rPr>
              <w:t xml:space="preserve"> </w:t>
            </w:r>
            <w:r w:rsidRPr="000C0691">
              <w:rPr>
                <w:rFonts w:asciiTheme="minorHAnsi" w:hAnsiTheme="minorHAnsi" w:cstheme="minorHAnsi"/>
                <w:color w:val="000000"/>
                <w:sz w:val="20"/>
                <w:szCs w:val="20"/>
              </w:rPr>
              <w:t>Revestimento nas opções: tecido 100% poliéster e ou material sintético, com acabamento que dispensa uso de perfil nas bordas.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Marca de Referência: TOK,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8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3320"/>
            </w:tblGrid>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750 mm</w:t>
                  </w:r>
                </w:p>
              </w:tc>
              <w:tc>
                <w:tcPr>
                  <w:tcW w:w="332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440 mm</w:t>
                  </w:r>
                </w:p>
              </w:tc>
              <w:tc>
                <w:tcPr>
                  <w:tcW w:w="332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410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410 mm</w:t>
                  </w:r>
                </w:p>
              </w:tc>
              <w:tc>
                <w:tcPr>
                  <w:tcW w:w="332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500 mm</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w:t>
                  </w:r>
                </w:p>
              </w:tc>
              <w:tc>
                <w:tcPr>
                  <w:tcW w:w="332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Lugares</w:t>
                  </w:r>
                </w:p>
              </w:tc>
            </w:tr>
            <w:tr w:rsidR="00A31709" w:rsidRPr="000C0691" w:rsidTr="00A31709">
              <w:trPr>
                <w:trHeight w:val="296"/>
              </w:trPr>
              <w:tc>
                <w:tcPr>
                  <w:tcW w:w="4789"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1300 mm</w:t>
                  </w:r>
                </w:p>
              </w:tc>
              <w:tc>
                <w:tcPr>
                  <w:tcW w:w="3320"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03 lugares</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b/>
                <w:color w:val="000000"/>
                <w:sz w:val="20"/>
                <w:szCs w:val="20"/>
              </w:rPr>
            </w:pPr>
            <w:r w:rsidRPr="000C0691">
              <w:rPr>
                <w:rFonts w:asciiTheme="minorHAnsi" w:hAnsiTheme="minorHAnsi" w:cstheme="minorHAnsi"/>
                <w:b/>
                <w:color w:val="000000"/>
                <w:sz w:val="20"/>
                <w:szCs w:val="20"/>
              </w:rPr>
              <w:t>GRUPO 2</w:t>
            </w:r>
            <w:r>
              <w:rPr>
                <w:rFonts w:asciiTheme="minorHAnsi" w:hAnsiTheme="minorHAnsi" w:cstheme="minorHAnsi"/>
                <w:b/>
                <w:color w:val="000000"/>
                <w:sz w:val="20"/>
                <w:szCs w:val="20"/>
              </w:rPr>
              <w:t>2</w:t>
            </w:r>
            <w:r w:rsidRPr="000C0691">
              <w:rPr>
                <w:rFonts w:asciiTheme="minorHAnsi" w:hAnsiTheme="minorHAnsi" w:cstheme="minorHAnsi"/>
                <w:b/>
                <w:color w:val="000000"/>
                <w:sz w:val="20"/>
                <w:szCs w:val="20"/>
              </w:rPr>
              <w:t xml:space="preserve"> </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Pr="000C0691"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45</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sz w:val="20"/>
                <w:szCs w:val="20"/>
              </w:rPr>
              <w:t xml:space="preserve">Longarina conchas polipropileno 03 lugares </w:t>
            </w:r>
            <w:r w:rsidRPr="000C0691">
              <w:rPr>
                <w:rFonts w:asciiTheme="minorHAnsi" w:hAnsiTheme="minorHAnsi" w:cstheme="minorHAnsi"/>
                <w:color w:val="000000"/>
                <w:sz w:val="20"/>
                <w:szCs w:val="20"/>
              </w:rPr>
              <w:t>com assento/encosto em polipropileno</w:t>
            </w:r>
            <w:r w:rsidRPr="000C0691">
              <w:rPr>
                <w:rFonts w:asciiTheme="minorHAnsi" w:hAnsiTheme="minorHAnsi" w:cstheme="minorHAnsi"/>
                <w:sz w:val="20"/>
                <w:szCs w:val="20"/>
              </w:rPr>
              <w:t xml:space="preserve"> sem braços (utilizadas em áreas externas) </w:t>
            </w:r>
            <w:r w:rsidRPr="000C0691">
              <w:rPr>
                <w:rFonts w:asciiTheme="minorHAnsi" w:hAnsiTheme="minorHAnsi" w:cstheme="minorHAnsi"/>
                <w:color w:val="000000"/>
                <w:sz w:val="20"/>
                <w:szCs w:val="20"/>
              </w:rPr>
              <w:t>sem braços.</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Estrutura do banco: Confeccionada com base horizontal inferior em tubo mecânico de aço elíptico de aprox. 30x60x1,9 mm formato arqueado através de prensagem mecânica. Ponteiras e sapatas formando um único conjunto o qual confere resistência sem incorrer na queda das mesmas. Coluna vertical em tubo mecânico de aço oblongo de aprox. 30x90x1,9 mm.  Base horizontal em tubo mecânico retangular de aprox. 30x70x 1,90mm com plataformas estampadas em chapa de aço 3 mm soldadas para montagem dos assentos. A união das bases laterais com a base horizontal superior através de parafusos com acabamentos em polipropileno conferindo acabamento a todo conjunto e não ficando soldas aparentes Estrutura do assento encosto: Confeccionada em tubo de aço mecânico oblongo curvado medindo aprox. 16 x 30 x 1, 2 mm unidos por duas barras paralelas em tubo com aprox. 16 x 30 x 1, 2 mm , soldados pelo sistema solda MIG, conferindo acabamento a todo conjunto e não ficando soldas aparentes, com pintura eletrostática epóxi pó na cor preta curada em estufa a 250° graus. Formando conjunto em “L”. Fixação do assento e encosto com parafusos com rosca métrica. Estrutura do chassi do assento em material plástico de alta resistência e performance. Polipropileno plástico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xml:space="preserve">, provida de superfície com furos simétricos para ventilação. Encosto: Confeccionada em polipropileno pigmentado estrutural de grande resistência mecânica e fácil limpeza com detalhes rebaixados nas laterais para embutir tubos oblongos e anatômicos na parte central.  Estrutura do chassi do assento em material plástico de alta resistência e performance. Polipropileno plástico com aditivo </w:t>
            </w:r>
            <w:proofErr w:type="spellStart"/>
            <w:r w:rsidRPr="000C0691">
              <w:rPr>
                <w:rFonts w:asciiTheme="minorHAnsi" w:hAnsiTheme="minorHAnsi" w:cstheme="minorHAnsi"/>
                <w:color w:val="000000"/>
                <w:sz w:val="20"/>
                <w:szCs w:val="20"/>
              </w:rPr>
              <w:t>anti-UV</w:t>
            </w:r>
            <w:proofErr w:type="spellEnd"/>
            <w:r w:rsidRPr="000C0691">
              <w:rPr>
                <w:rFonts w:asciiTheme="minorHAnsi" w:hAnsiTheme="minorHAnsi" w:cstheme="minorHAnsi"/>
                <w:color w:val="000000"/>
                <w:sz w:val="20"/>
                <w:szCs w:val="20"/>
              </w:rPr>
              <w:t xml:space="preserve">, provida de superfície com furos simétricos para ventilação. </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 xml:space="preserve">Marca de Referência: </w:t>
            </w:r>
            <w:proofErr w:type="spellStart"/>
            <w:r w:rsidRPr="000C0691">
              <w:rPr>
                <w:rFonts w:asciiTheme="minorHAnsi" w:hAnsiTheme="minorHAnsi" w:cstheme="minorHAnsi"/>
                <w:color w:val="000000"/>
                <w:sz w:val="20"/>
                <w:szCs w:val="20"/>
              </w:rPr>
              <w:t>Frisokar</w:t>
            </w:r>
            <w:proofErr w:type="spellEnd"/>
            <w:r w:rsidRPr="000C0691">
              <w:rPr>
                <w:rFonts w:asciiTheme="minorHAnsi" w:hAnsiTheme="minorHAnsi" w:cstheme="minorHAnsi"/>
                <w:color w:val="000000"/>
                <w:sz w:val="20"/>
                <w:szCs w:val="20"/>
              </w:rPr>
              <w:t>, similar ou superior</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Cor: Preta</w:t>
            </w:r>
          </w:p>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Medidas mínimas:</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1"/>
              <w:gridCol w:w="4657"/>
            </w:tblGrid>
            <w:tr w:rsidR="00A31709" w:rsidRPr="000C0691" w:rsidTr="00A31709">
              <w:trPr>
                <w:trHeight w:val="289"/>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750 mm</w:t>
                  </w:r>
                </w:p>
              </w:tc>
              <w:tc>
                <w:tcPr>
                  <w:tcW w:w="465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Encosto: 450 mm</w:t>
                  </w:r>
                </w:p>
              </w:tc>
            </w:tr>
            <w:tr w:rsidR="00A31709" w:rsidRPr="000C0691" w:rsidTr="00A31709">
              <w:trPr>
                <w:trHeight w:val="300"/>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1600 mm</w:t>
                  </w:r>
                </w:p>
              </w:tc>
              <w:tc>
                <w:tcPr>
                  <w:tcW w:w="465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Assento: 400 mm</w:t>
                  </w:r>
                </w:p>
              </w:tc>
            </w:tr>
            <w:tr w:rsidR="00A31709" w:rsidRPr="000C0691" w:rsidTr="00A31709">
              <w:trPr>
                <w:trHeight w:val="300"/>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600 mm</w:t>
                  </w:r>
                </w:p>
              </w:tc>
              <w:tc>
                <w:tcPr>
                  <w:tcW w:w="465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Largura do Assento: 460 mm</w:t>
                  </w:r>
                </w:p>
              </w:tc>
            </w:tr>
            <w:tr w:rsidR="00A31709" w:rsidRPr="000C0691" w:rsidTr="00A31709">
              <w:trPr>
                <w:trHeight w:val="314"/>
                <w:jc w:val="center"/>
              </w:trPr>
              <w:tc>
                <w:tcPr>
                  <w:tcW w:w="3281"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Altura do Encosto: 250 mm</w:t>
                  </w:r>
                </w:p>
              </w:tc>
              <w:tc>
                <w:tcPr>
                  <w:tcW w:w="4657" w:type="dxa"/>
                  <w:vAlign w:val="center"/>
                </w:tcPr>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r w:rsidRPr="000C0691">
                    <w:rPr>
                      <w:rFonts w:asciiTheme="minorHAnsi" w:hAnsiTheme="minorHAnsi" w:cstheme="minorHAnsi"/>
                      <w:color w:val="000000"/>
                      <w:sz w:val="20"/>
                      <w:szCs w:val="20"/>
                    </w:rPr>
                    <w:t>Profundidade do Assento: 400 mm</w:t>
                  </w:r>
                </w:p>
              </w:tc>
            </w:tr>
          </w:tbl>
          <w:p w:rsidR="00A31709" w:rsidRPr="000C0691" w:rsidRDefault="00A31709" w:rsidP="00A31709">
            <w:pPr>
              <w:tabs>
                <w:tab w:val="left" w:pos="993"/>
                <w:tab w:val="left" w:pos="8647"/>
              </w:tabs>
              <w:suppressAutoHyphens/>
              <w:spacing w:before="68"/>
              <w:ind w:right="-1"/>
              <w:jc w:val="both"/>
              <w:rPr>
                <w:rFonts w:asciiTheme="minorHAnsi" w:hAnsiTheme="minorHAnsi" w:cstheme="minorHAnsi"/>
                <w:color w:val="000000"/>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DE3E19" w:rsidRDefault="00A31709" w:rsidP="00A31709">
            <w:pPr>
              <w:tabs>
                <w:tab w:val="left" w:pos="993"/>
                <w:tab w:val="left" w:pos="1238"/>
                <w:tab w:val="left" w:pos="1553"/>
                <w:tab w:val="left" w:pos="8647"/>
              </w:tabs>
              <w:suppressAutoHyphens/>
              <w:spacing w:before="68"/>
              <w:ind w:right="-1"/>
              <w:jc w:val="center"/>
              <w:rPr>
                <w:rFonts w:asciiTheme="minorHAnsi" w:hAnsiTheme="minorHAnsi" w:cstheme="minorHAnsi"/>
                <w:b/>
                <w:sz w:val="20"/>
                <w:szCs w:val="20"/>
              </w:rPr>
            </w:pPr>
            <w:r w:rsidRPr="00DE3E19">
              <w:rPr>
                <w:rFonts w:asciiTheme="minorHAnsi" w:hAnsiTheme="minorHAnsi" w:cstheme="minorHAnsi"/>
                <w:b/>
                <w:sz w:val="20"/>
                <w:szCs w:val="20"/>
              </w:rPr>
              <w:t xml:space="preserve">GRUPO </w:t>
            </w:r>
            <w:r>
              <w:rPr>
                <w:rFonts w:asciiTheme="minorHAnsi" w:hAnsiTheme="minorHAnsi" w:cstheme="minorHAnsi"/>
                <w:b/>
                <w:sz w:val="20"/>
                <w:szCs w:val="20"/>
              </w:rPr>
              <w:t>23</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46</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DE3E19" w:rsidRDefault="00A31709" w:rsidP="00A31709">
            <w:pPr>
              <w:pStyle w:val="Default"/>
              <w:jc w:val="both"/>
              <w:rPr>
                <w:rFonts w:asciiTheme="minorHAnsi" w:hAnsiTheme="minorHAnsi"/>
                <w:sz w:val="20"/>
                <w:szCs w:val="20"/>
              </w:rPr>
            </w:pPr>
            <w:r w:rsidRPr="00DE3E19">
              <w:rPr>
                <w:rFonts w:asciiTheme="minorHAnsi" w:hAnsiTheme="minorHAnsi"/>
                <w:sz w:val="20"/>
                <w:szCs w:val="20"/>
              </w:rPr>
              <w:t xml:space="preserve">Cadeira giratória com apoio de braço e rodízios: Assento: largura aproximada de 440 mm e profundidade aproximada de 435 mm. Assento/Encosto: moldados anatomicamente, dentro das normas de </w:t>
            </w:r>
            <w:proofErr w:type="spellStart"/>
            <w:r w:rsidRPr="00DE3E19">
              <w:rPr>
                <w:rFonts w:asciiTheme="minorHAnsi" w:hAnsiTheme="minorHAnsi"/>
                <w:sz w:val="20"/>
                <w:szCs w:val="20"/>
              </w:rPr>
              <w:t>ergonomia.Estofamento</w:t>
            </w:r>
            <w:proofErr w:type="spellEnd"/>
            <w:r w:rsidRPr="00DE3E19">
              <w:rPr>
                <w:rFonts w:asciiTheme="minorHAnsi" w:hAnsiTheme="minorHAnsi"/>
                <w:sz w:val="20"/>
                <w:szCs w:val="20"/>
              </w:rPr>
              <w:t xml:space="preserve">: Devem ser produzidas em espuma de poliuretano injetada, com bordas arredondadas, espessuras de 50 mm para o assento e 50 mm para o encosto; ambas com densidade min. De 50 Kg/m³. Estrutura do Assento e do Encosto: Fabricados em resina de material plástico reforçado e </w:t>
            </w:r>
            <w:proofErr w:type="spellStart"/>
            <w:r w:rsidRPr="00DE3E19">
              <w:rPr>
                <w:rFonts w:asciiTheme="minorHAnsi" w:hAnsiTheme="minorHAnsi"/>
                <w:sz w:val="20"/>
                <w:szCs w:val="20"/>
              </w:rPr>
              <w:t>termoformado</w:t>
            </w:r>
            <w:proofErr w:type="spellEnd"/>
            <w:r w:rsidRPr="00DE3E19">
              <w:rPr>
                <w:rFonts w:asciiTheme="minorHAnsi" w:hAnsiTheme="minorHAnsi"/>
                <w:sz w:val="20"/>
                <w:szCs w:val="20"/>
              </w:rPr>
              <w:t xml:space="preserve"> com alta resistência, com pouca ou nenhuma conformação anatômica. O pistão a gás terá capa telescópica injetada em polipropileno. Base giratória com 5 hastes, confeccionada em nylon injetado com no mínimo 25 e máximo de 35% de fibra de vidro, o que permite maior resistência a impactos e rodízios duplos em nylon fixados à base por meio de eixo vertical, com anel de pressão em aço. Medidas aproximadas, podendo ter variação de ±10%. Garantia mínima de 12 meses</w:t>
            </w:r>
          </w:p>
          <w:p w:rsidR="00A31709" w:rsidRDefault="00A31709" w:rsidP="00A31709">
            <w:pPr>
              <w:tabs>
                <w:tab w:val="left" w:pos="993"/>
                <w:tab w:val="left" w:pos="1238"/>
                <w:tab w:val="left" w:pos="1553"/>
                <w:tab w:val="left" w:pos="8647"/>
              </w:tabs>
              <w:suppressAutoHyphens/>
              <w:spacing w:before="68"/>
              <w:ind w:right="-1"/>
              <w:jc w:val="both"/>
              <w:rPr>
                <w:rFonts w:asciiTheme="minorHAnsi" w:hAnsiTheme="minorHAnsi" w:cstheme="minorHAnsi"/>
                <w:b/>
                <w:sz w:val="20"/>
                <w:szCs w:val="20"/>
              </w:rPr>
            </w:pPr>
          </w:p>
          <w:p w:rsidR="00A31709" w:rsidRPr="00DE3E19" w:rsidRDefault="00A31709" w:rsidP="00A31709">
            <w:pPr>
              <w:tabs>
                <w:tab w:val="left" w:pos="993"/>
                <w:tab w:val="left" w:pos="1238"/>
                <w:tab w:val="left" w:pos="1553"/>
                <w:tab w:val="left" w:pos="8647"/>
              </w:tabs>
              <w:suppressAutoHyphens/>
              <w:spacing w:before="68"/>
              <w:ind w:right="-1"/>
              <w:jc w:val="both"/>
              <w:rPr>
                <w:rFonts w:asciiTheme="minorHAnsi" w:hAnsiTheme="minorHAnsi" w:cstheme="minorHAnsi"/>
                <w:b/>
                <w:sz w:val="20"/>
                <w:szCs w:val="20"/>
              </w:rPr>
            </w:pPr>
            <w:r w:rsidRPr="00DE3E19">
              <w:rPr>
                <w:rFonts w:asciiTheme="minorHAnsi" w:hAnsiTheme="minorHAnsi" w:cstheme="minorHAnsi"/>
                <w:sz w:val="20"/>
                <w:szCs w:val="20"/>
              </w:rPr>
              <w:t xml:space="preserve">Marca de </w:t>
            </w:r>
            <w:proofErr w:type="spellStart"/>
            <w:r w:rsidRPr="002D1F02">
              <w:rPr>
                <w:rFonts w:asciiTheme="minorHAnsi" w:hAnsiTheme="minorHAnsi" w:cstheme="minorHAnsi"/>
                <w:sz w:val="20"/>
                <w:szCs w:val="20"/>
              </w:rPr>
              <w:t>Referência</w:t>
            </w:r>
            <w:r w:rsidRPr="00DE3E19">
              <w:rPr>
                <w:rFonts w:asciiTheme="minorHAnsi" w:hAnsiTheme="minorHAnsi" w:cstheme="minorHAnsi"/>
                <w:sz w:val="20"/>
                <w:szCs w:val="20"/>
              </w:rPr>
              <w:t>:</w:t>
            </w:r>
            <w:r>
              <w:rPr>
                <w:rFonts w:asciiTheme="minorHAnsi" w:hAnsiTheme="minorHAnsi" w:cstheme="minorHAnsi"/>
                <w:sz w:val="20"/>
                <w:szCs w:val="20"/>
              </w:rPr>
              <w:t>ZS</w:t>
            </w:r>
            <w:proofErr w:type="spellEnd"/>
            <w:r>
              <w:rPr>
                <w:rFonts w:asciiTheme="minorHAnsi" w:hAnsiTheme="minorHAnsi" w:cstheme="minorHAnsi"/>
                <w:sz w:val="20"/>
                <w:szCs w:val="20"/>
              </w:rPr>
              <w:t xml:space="preserve"> Móveis</w:t>
            </w:r>
            <w:r w:rsidRPr="00DE3E19">
              <w:rPr>
                <w:rFonts w:asciiTheme="minorHAnsi" w:hAnsiTheme="minorHAnsi" w:cstheme="minorHAnsi"/>
                <w:sz w:val="20"/>
                <w:szCs w:val="20"/>
              </w:rPr>
              <w:t>, similar ou superior.</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DE3E19" w:rsidRDefault="00A31709" w:rsidP="00A31709">
            <w:pPr>
              <w:tabs>
                <w:tab w:val="left" w:pos="993"/>
                <w:tab w:val="left" w:pos="1238"/>
                <w:tab w:val="left" w:pos="1553"/>
                <w:tab w:val="left" w:pos="8647"/>
              </w:tabs>
              <w:suppressAutoHyphens/>
              <w:spacing w:before="68"/>
              <w:ind w:right="-1"/>
              <w:jc w:val="center"/>
              <w:rPr>
                <w:rFonts w:asciiTheme="minorHAnsi" w:hAnsiTheme="minorHAnsi" w:cstheme="minorHAnsi"/>
                <w:b/>
                <w:sz w:val="20"/>
                <w:szCs w:val="20"/>
              </w:rPr>
            </w:pPr>
            <w:r w:rsidRPr="00DE3E19">
              <w:rPr>
                <w:rFonts w:asciiTheme="minorHAnsi" w:hAnsiTheme="minorHAnsi" w:cstheme="minorHAnsi"/>
                <w:b/>
                <w:sz w:val="20"/>
                <w:szCs w:val="20"/>
              </w:rPr>
              <w:t xml:space="preserve">GRUPO </w:t>
            </w:r>
            <w:r>
              <w:rPr>
                <w:rFonts w:asciiTheme="minorHAnsi" w:hAnsiTheme="minorHAnsi" w:cstheme="minorHAnsi"/>
                <w:b/>
                <w:sz w:val="20"/>
                <w:szCs w:val="20"/>
              </w:rPr>
              <w:t>24</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47</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DE3E19" w:rsidRDefault="00A31709" w:rsidP="00A31709">
            <w:pPr>
              <w:pStyle w:val="Default"/>
              <w:jc w:val="both"/>
              <w:rPr>
                <w:rFonts w:asciiTheme="minorHAnsi" w:hAnsiTheme="minorHAnsi"/>
                <w:sz w:val="20"/>
                <w:szCs w:val="20"/>
              </w:rPr>
            </w:pPr>
            <w:r w:rsidRPr="00DE3E19">
              <w:rPr>
                <w:rFonts w:asciiTheme="minorHAnsi" w:hAnsiTheme="minorHAnsi"/>
                <w:sz w:val="20"/>
                <w:szCs w:val="20"/>
              </w:rPr>
              <w:t>ARMÁRIO MADEIRA 04 PRATELEIRAS E CHAVE 1,5mx0,7m. Estrutura: Armário com 2 prateleiras com regulagem de altura, 2 prateleiras fixas e dobradiças metálicas. Produzido em MDP e MDF com revestimento em BP e bordas em ABS, Tampo com espessura mínima de 25 mm, com bordas em termoplástico na mesma cor do tampo com espessura mínima de 2,0 mm. Laterais de no mínimo 18 mm e fundo com no mínimo 15 mm, com bordas protegidas por perfil em termoplástico na mesma cor das laterais, com sapata regulável nos pés; com 02 portas; Cor: Cinza; Dimensões aproximadas: Altura 1500mm x Largura 700mm x Profundidade 500mm Medidas aproximadas, podendo ter variação de ±10%; Garantia mínima de 12 meses.</w:t>
            </w:r>
          </w:p>
          <w:p w:rsidR="00A31709" w:rsidRDefault="00A31709" w:rsidP="00A31709">
            <w:pPr>
              <w:shd w:val="clear" w:color="auto" w:fill="FFFFFF"/>
              <w:jc w:val="both"/>
              <w:rPr>
                <w:rFonts w:asciiTheme="minorHAnsi" w:hAnsiTheme="minorHAnsi" w:cstheme="minorHAnsi"/>
                <w:b/>
                <w:sz w:val="20"/>
                <w:szCs w:val="20"/>
              </w:rPr>
            </w:pPr>
          </w:p>
          <w:p w:rsidR="00A31709" w:rsidRPr="00DE3E19" w:rsidRDefault="00A31709" w:rsidP="00A31709">
            <w:pPr>
              <w:shd w:val="clear" w:color="auto" w:fill="FFFFFF"/>
              <w:jc w:val="both"/>
              <w:rPr>
                <w:rFonts w:asciiTheme="minorHAnsi" w:hAnsiTheme="minorHAnsi" w:cstheme="minorHAnsi"/>
                <w:b/>
                <w:sz w:val="20"/>
                <w:szCs w:val="20"/>
              </w:rPr>
            </w:pPr>
            <w:r w:rsidRPr="00DE3E19">
              <w:rPr>
                <w:rFonts w:asciiTheme="minorHAnsi" w:hAnsiTheme="minorHAnsi" w:cstheme="minorHAnsi"/>
                <w:sz w:val="20"/>
                <w:szCs w:val="20"/>
              </w:rPr>
              <w:t xml:space="preserve">Marca de </w:t>
            </w:r>
            <w:proofErr w:type="spellStart"/>
            <w:r w:rsidRPr="002D1F02">
              <w:rPr>
                <w:rFonts w:asciiTheme="minorHAnsi" w:hAnsiTheme="minorHAnsi" w:cstheme="minorHAnsi"/>
                <w:sz w:val="20"/>
                <w:szCs w:val="20"/>
              </w:rPr>
              <w:t>Referência</w:t>
            </w:r>
            <w:r w:rsidRPr="00DE3E19">
              <w:rPr>
                <w:rFonts w:asciiTheme="minorHAnsi" w:hAnsiTheme="minorHAnsi" w:cstheme="minorHAnsi"/>
                <w:sz w:val="20"/>
                <w:szCs w:val="20"/>
              </w:rPr>
              <w:t>:</w:t>
            </w:r>
            <w:r>
              <w:rPr>
                <w:rFonts w:asciiTheme="minorHAnsi" w:hAnsiTheme="minorHAnsi" w:cstheme="minorHAnsi"/>
                <w:sz w:val="20"/>
                <w:szCs w:val="20"/>
              </w:rPr>
              <w:t>Bellinea</w:t>
            </w:r>
            <w:proofErr w:type="spellEnd"/>
            <w:r w:rsidRPr="00DE3E19">
              <w:rPr>
                <w:rFonts w:asciiTheme="minorHAnsi" w:hAnsiTheme="minorHAnsi" w:cstheme="minorHAnsi"/>
                <w:sz w:val="20"/>
                <w:szCs w:val="20"/>
              </w:rPr>
              <w:t>, similar ou superior.</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DE3E19" w:rsidRDefault="00A31709" w:rsidP="00A31709">
            <w:pPr>
              <w:tabs>
                <w:tab w:val="left" w:pos="993"/>
                <w:tab w:val="left" w:pos="1238"/>
                <w:tab w:val="left" w:pos="1553"/>
                <w:tab w:val="left" w:pos="8647"/>
              </w:tabs>
              <w:suppressAutoHyphens/>
              <w:spacing w:before="68"/>
              <w:ind w:right="-1"/>
              <w:jc w:val="center"/>
              <w:rPr>
                <w:rFonts w:asciiTheme="minorHAnsi" w:hAnsiTheme="minorHAnsi" w:cstheme="minorHAnsi"/>
                <w:b/>
                <w:sz w:val="20"/>
                <w:szCs w:val="20"/>
              </w:rPr>
            </w:pPr>
            <w:r w:rsidRPr="00DE3E19">
              <w:rPr>
                <w:rFonts w:asciiTheme="minorHAnsi" w:hAnsiTheme="minorHAnsi" w:cstheme="minorHAnsi"/>
                <w:b/>
                <w:sz w:val="20"/>
                <w:szCs w:val="20"/>
              </w:rPr>
              <w:t xml:space="preserve">GRUPO </w:t>
            </w:r>
            <w:r>
              <w:rPr>
                <w:rFonts w:asciiTheme="minorHAnsi" w:hAnsiTheme="minorHAnsi" w:cstheme="minorHAnsi"/>
                <w:b/>
                <w:sz w:val="20"/>
                <w:szCs w:val="20"/>
              </w:rPr>
              <w:t>25</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48</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DE3E19" w:rsidRDefault="00A31709" w:rsidP="00A31709">
            <w:pPr>
              <w:pStyle w:val="Default"/>
              <w:jc w:val="both"/>
              <w:rPr>
                <w:rFonts w:asciiTheme="minorHAnsi" w:hAnsiTheme="minorHAnsi"/>
                <w:sz w:val="20"/>
                <w:szCs w:val="20"/>
              </w:rPr>
            </w:pPr>
            <w:r w:rsidRPr="00DE3E19">
              <w:rPr>
                <w:rFonts w:asciiTheme="minorHAnsi" w:hAnsiTheme="minorHAnsi"/>
                <w:sz w:val="20"/>
                <w:szCs w:val="20"/>
              </w:rPr>
              <w:t xml:space="preserve">Mesa de reunião em madeira, MDP, MDF ou similar com tampo retangular de 1,80 M X 0,70 M; espessura mínima de 25mm. Fixação do tampo à estrutura através de parafusos de rosca métrica M6 com buchas metálicas. Sapatas reguláveis metálicas, rosca M6, com partes em contato com o piso em plástico injetado. Terminações de tubos em plástico injetado, na cor preta, fixadas através de encaixe. Estas não devem poder ser retiradas sem o uso de ferramentas. Peças injetadas não devem apresentar rebarbas, falhas de injeção ou partes cortantes. Acabamento das partes metálicas em pintura em pó, brilhante, na cor preta. Todos os encontros de tubos ou uniões de partes metálicas devem receber solda em toda a extensão da união. Acabamentos livres de defeito, qualquer peça metálica deve ser em aço inoxidável ou com tratamento </w:t>
            </w:r>
            <w:proofErr w:type="spellStart"/>
            <w:r w:rsidRPr="00DE3E19">
              <w:rPr>
                <w:rFonts w:asciiTheme="minorHAnsi" w:hAnsiTheme="minorHAnsi"/>
                <w:sz w:val="20"/>
                <w:szCs w:val="20"/>
              </w:rPr>
              <w:t>antiferruginoso</w:t>
            </w:r>
            <w:proofErr w:type="spellEnd"/>
            <w:r w:rsidRPr="00DE3E19">
              <w:rPr>
                <w:rFonts w:asciiTheme="minorHAnsi" w:hAnsiTheme="minorHAnsi"/>
                <w:sz w:val="20"/>
                <w:szCs w:val="20"/>
              </w:rPr>
              <w:t xml:space="preserve"> com grau de enferrujamento F0 e grau de empolamento d0/t0. Garantia mínima de 1 ano. Medidas aproximadas, podendo ter variação de ±10%;</w:t>
            </w:r>
          </w:p>
          <w:p w:rsidR="00A31709" w:rsidRPr="00DE3E19" w:rsidRDefault="00A31709" w:rsidP="00A31709">
            <w:pPr>
              <w:pStyle w:val="Default"/>
              <w:jc w:val="both"/>
              <w:rPr>
                <w:rFonts w:asciiTheme="minorHAnsi" w:hAnsiTheme="minorHAnsi"/>
                <w:b/>
                <w:sz w:val="20"/>
                <w:szCs w:val="20"/>
              </w:rPr>
            </w:pPr>
          </w:p>
          <w:p w:rsidR="00A31709" w:rsidRPr="00DE3E19" w:rsidRDefault="00A31709" w:rsidP="00A31709">
            <w:pPr>
              <w:shd w:val="clear" w:color="auto" w:fill="FFFFFF"/>
              <w:jc w:val="both"/>
              <w:rPr>
                <w:rFonts w:asciiTheme="minorHAnsi" w:hAnsiTheme="minorHAnsi" w:cstheme="minorHAnsi"/>
                <w:b/>
                <w:sz w:val="20"/>
                <w:szCs w:val="20"/>
              </w:rPr>
            </w:pPr>
            <w:r w:rsidRPr="00DE3E19">
              <w:rPr>
                <w:rFonts w:asciiTheme="minorHAnsi" w:hAnsiTheme="minorHAnsi" w:cstheme="minorHAnsi"/>
                <w:sz w:val="20"/>
                <w:szCs w:val="20"/>
              </w:rPr>
              <w:t xml:space="preserve">Marca de </w:t>
            </w:r>
            <w:r w:rsidRPr="00565E0B">
              <w:rPr>
                <w:rFonts w:asciiTheme="minorHAnsi" w:hAnsiTheme="minorHAnsi" w:cstheme="minorHAnsi"/>
                <w:sz w:val="20"/>
                <w:szCs w:val="20"/>
              </w:rPr>
              <w:t>Referência</w:t>
            </w:r>
            <w:r w:rsidRPr="00DE3E19">
              <w:rPr>
                <w:rFonts w:asciiTheme="minorHAnsi" w:hAnsiTheme="minorHAnsi" w:cstheme="minorHAnsi"/>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Bellinea</w:t>
            </w:r>
            <w:proofErr w:type="spellEnd"/>
            <w:r w:rsidRPr="00DE3E19">
              <w:rPr>
                <w:rFonts w:asciiTheme="minorHAnsi" w:hAnsiTheme="minorHAnsi" w:cstheme="minorHAnsi"/>
                <w:sz w:val="20"/>
                <w:szCs w:val="20"/>
              </w:rPr>
              <w:t>, similar ou superior.</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DE3E19" w:rsidRDefault="00A31709" w:rsidP="00A31709">
            <w:pPr>
              <w:tabs>
                <w:tab w:val="left" w:pos="993"/>
                <w:tab w:val="left" w:pos="1238"/>
                <w:tab w:val="left" w:pos="1553"/>
                <w:tab w:val="left" w:pos="8647"/>
              </w:tabs>
              <w:suppressAutoHyphens/>
              <w:spacing w:before="68"/>
              <w:ind w:right="-1"/>
              <w:jc w:val="center"/>
              <w:rPr>
                <w:rFonts w:asciiTheme="minorHAnsi" w:hAnsiTheme="minorHAnsi" w:cstheme="minorHAnsi"/>
                <w:b/>
                <w:sz w:val="20"/>
                <w:szCs w:val="20"/>
              </w:rPr>
            </w:pPr>
            <w:r w:rsidRPr="00DE3E19">
              <w:rPr>
                <w:rFonts w:asciiTheme="minorHAnsi" w:hAnsiTheme="minorHAnsi" w:cstheme="minorHAnsi"/>
                <w:b/>
                <w:sz w:val="20"/>
                <w:szCs w:val="20"/>
              </w:rPr>
              <w:t xml:space="preserve">GRUPO </w:t>
            </w:r>
            <w:r>
              <w:rPr>
                <w:rFonts w:asciiTheme="minorHAnsi" w:hAnsiTheme="minorHAnsi" w:cstheme="minorHAnsi"/>
                <w:b/>
                <w:sz w:val="20"/>
                <w:szCs w:val="20"/>
              </w:rPr>
              <w:t>26</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49</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8B7605" w:rsidRDefault="00A31709" w:rsidP="00A31709">
            <w:pPr>
              <w:pStyle w:val="Default"/>
              <w:jc w:val="both"/>
              <w:rPr>
                <w:rFonts w:asciiTheme="minorHAnsi" w:hAnsiTheme="minorHAnsi" w:cstheme="minorHAnsi"/>
                <w:sz w:val="20"/>
                <w:szCs w:val="20"/>
              </w:rPr>
            </w:pPr>
            <w:r w:rsidRPr="008B7605">
              <w:rPr>
                <w:rFonts w:asciiTheme="minorHAnsi" w:hAnsiTheme="minorHAnsi" w:cstheme="minorHAnsi"/>
                <w:sz w:val="20"/>
                <w:szCs w:val="20"/>
              </w:rPr>
              <w:t xml:space="preserve">Mesa para computador com tampo em MDF revestido de laminado melamínico, montada sobre estrutura tubular, com suporte para CPU e suporte para teclado. Base em aço inoxidável ou com tratamento </w:t>
            </w:r>
            <w:proofErr w:type="spellStart"/>
            <w:r w:rsidRPr="008B7605">
              <w:rPr>
                <w:rFonts w:asciiTheme="minorHAnsi" w:hAnsiTheme="minorHAnsi" w:cstheme="minorHAnsi"/>
                <w:sz w:val="20"/>
                <w:szCs w:val="20"/>
              </w:rPr>
              <w:t>antiferruginoso</w:t>
            </w:r>
            <w:proofErr w:type="spellEnd"/>
            <w:r w:rsidRPr="008B7605">
              <w:rPr>
                <w:rFonts w:asciiTheme="minorHAnsi" w:hAnsiTheme="minorHAnsi" w:cstheme="minorHAnsi"/>
                <w:sz w:val="20"/>
                <w:szCs w:val="20"/>
              </w:rPr>
              <w:t xml:space="preserve"> com grau de enferrujamento F0 e grau de empolamento d0/t0. Largura: 1500 mm. Profundidade: 750 mm. Altura total da mesa: 760 mm. Espessura do tampo: 25,8 mm. Espessura do painel: 18 mm. Espessura da fita de bordo: 2 mm. Medidas aproximadas, podendo ter variação de ±10% Garantia mínima de 12 meses.</w:t>
            </w:r>
          </w:p>
          <w:p w:rsidR="00A31709" w:rsidRPr="008B7605" w:rsidRDefault="00A31709" w:rsidP="00A31709">
            <w:pPr>
              <w:pStyle w:val="Default"/>
              <w:jc w:val="both"/>
              <w:rPr>
                <w:rFonts w:asciiTheme="minorHAnsi" w:hAnsiTheme="minorHAnsi" w:cstheme="minorHAnsi"/>
                <w:b/>
                <w:sz w:val="20"/>
                <w:szCs w:val="20"/>
              </w:rPr>
            </w:pPr>
          </w:p>
          <w:p w:rsidR="00A31709" w:rsidRPr="008B7605" w:rsidRDefault="00A31709" w:rsidP="00A31709">
            <w:pPr>
              <w:pStyle w:val="Default"/>
              <w:jc w:val="both"/>
              <w:rPr>
                <w:rFonts w:asciiTheme="minorHAnsi" w:hAnsiTheme="minorHAnsi" w:cstheme="minorHAnsi"/>
                <w:b/>
                <w:sz w:val="20"/>
                <w:szCs w:val="20"/>
              </w:rPr>
            </w:pPr>
            <w:r w:rsidRPr="008B7605">
              <w:rPr>
                <w:rFonts w:asciiTheme="minorHAnsi" w:hAnsiTheme="minorHAnsi" w:cstheme="minorHAnsi"/>
                <w:color w:val="auto"/>
                <w:sz w:val="20"/>
                <w:szCs w:val="20"/>
              </w:rPr>
              <w:t>Marca de Referência:</w:t>
            </w:r>
            <w:r w:rsidRPr="008B7605">
              <w:rPr>
                <w:rFonts w:asciiTheme="minorHAnsi" w:hAnsiTheme="minorHAnsi" w:cstheme="minorHAnsi"/>
                <w:sz w:val="20"/>
                <w:szCs w:val="20"/>
              </w:rPr>
              <w:t xml:space="preserve"> </w:t>
            </w:r>
            <w:proofErr w:type="spellStart"/>
            <w:r w:rsidRPr="008B7605">
              <w:rPr>
                <w:rFonts w:asciiTheme="minorHAnsi" w:hAnsiTheme="minorHAnsi" w:cstheme="minorHAnsi"/>
                <w:sz w:val="20"/>
                <w:szCs w:val="20"/>
              </w:rPr>
              <w:t>Bellinea</w:t>
            </w:r>
            <w:proofErr w:type="spellEnd"/>
            <w:r w:rsidRPr="008B7605">
              <w:rPr>
                <w:rFonts w:asciiTheme="minorHAnsi" w:hAnsiTheme="minorHAnsi" w:cstheme="minorHAnsi"/>
                <w:color w:val="auto"/>
                <w:sz w:val="20"/>
                <w:szCs w:val="20"/>
              </w:rPr>
              <w:t>, similar ou superior.</w:t>
            </w:r>
          </w:p>
          <w:p w:rsidR="00A31709" w:rsidRPr="008B7605" w:rsidRDefault="00A31709" w:rsidP="00A31709">
            <w:pPr>
              <w:shd w:val="clear" w:color="auto" w:fill="FFFFFF"/>
              <w:jc w:val="both"/>
              <w:rPr>
                <w:rFonts w:asciiTheme="minorHAnsi" w:hAnsiTheme="minorHAnsi" w:cstheme="minorHAnsi"/>
                <w:b/>
                <w:sz w:val="20"/>
                <w:szCs w:val="20"/>
              </w:rPr>
            </w:pP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1709" w:rsidRPr="008B7605" w:rsidRDefault="00A31709" w:rsidP="00A31709">
            <w:pPr>
              <w:tabs>
                <w:tab w:val="left" w:pos="993"/>
                <w:tab w:val="left" w:pos="1238"/>
                <w:tab w:val="left" w:pos="1553"/>
                <w:tab w:val="left" w:pos="8647"/>
              </w:tabs>
              <w:suppressAutoHyphens/>
              <w:spacing w:before="68"/>
              <w:ind w:right="-1"/>
              <w:jc w:val="center"/>
              <w:rPr>
                <w:rFonts w:asciiTheme="minorHAnsi" w:hAnsiTheme="minorHAnsi" w:cstheme="minorHAnsi"/>
                <w:b/>
                <w:sz w:val="20"/>
                <w:szCs w:val="20"/>
              </w:rPr>
            </w:pPr>
            <w:r w:rsidRPr="008B7605">
              <w:rPr>
                <w:rFonts w:asciiTheme="minorHAnsi" w:hAnsiTheme="minorHAnsi" w:cstheme="minorHAnsi"/>
                <w:b/>
                <w:sz w:val="20"/>
                <w:szCs w:val="20"/>
              </w:rPr>
              <w:t xml:space="preserve">GRUPO </w:t>
            </w:r>
            <w:r>
              <w:rPr>
                <w:rFonts w:asciiTheme="minorHAnsi" w:hAnsiTheme="minorHAnsi" w:cstheme="minorHAnsi"/>
                <w:b/>
                <w:sz w:val="20"/>
                <w:szCs w:val="20"/>
              </w:rPr>
              <w:t>27</w:t>
            </w:r>
          </w:p>
        </w:tc>
      </w:tr>
      <w:tr w:rsidR="00A31709" w:rsidRPr="000C0691" w:rsidTr="00A31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09" w:rsidRDefault="00A31709" w:rsidP="00A31709">
            <w:pPr>
              <w:tabs>
                <w:tab w:val="left" w:pos="993"/>
                <w:tab w:val="left" w:pos="8647"/>
              </w:tabs>
              <w:suppressAutoHyphens/>
              <w:spacing w:before="68"/>
              <w:ind w:right="-1"/>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A31709" w:rsidRPr="008B7605" w:rsidRDefault="00A31709" w:rsidP="00A31709">
            <w:pPr>
              <w:spacing w:before="300" w:after="300"/>
              <w:rPr>
                <w:rFonts w:asciiTheme="minorHAnsi" w:hAnsiTheme="minorHAnsi" w:cstheme="minorHAnsi"/>
                <w:spacing w:val="-3"/>
                <w:sz w:val="20"/>
                <w:szCs w:val="20"/>
              </w:rPr>
            </w:pPr>
            <w:r w:rsidRPr="008B7605">
              <w:rPr>
                <w:rFonts w:asciiTheme="minorHAnsi" w:hAnsiTheme="minorHAnsi" w:cstheme="minorHAnsi"/>
                <w:spacing w:val="-3"/>
                <w:sz w:val="20"/>
                <w:szCs w:val="20"/>
              </w:rPr>
              <w:t xml:space="preserve">Cadeira modelo Caixa, com apoio de pés, espuma injetada 30mm, base giratória com ajuste </w:t>
            </w:r>
            <w:proofErr w:type="gramStart"/>
            <w:r w:rsidRPr="008B7605">
              <w:rPr>
                <w:rFonts w:asciiTheme="minorHAnsi" w:hAnsiTheme="minorHAnsi" w:cstheme="minorHAnsi"/>
                <w:spacing w:val="-3"/>
                <w:sz w:val="20"/>
                <w:szCs w:val="20"/>
              </w:rPr>
              <w:t>à</w:t>
            </w:r>
            <w:proofErr w:type="gramEnd"/>
            <w:r w:rsidRPr="008B7605">
              <w:rPr>
                <w:rFonts w:asciiTheme="minorHAnsi" w:hAnsiTheme="minorHAnsi" w:cstheme="minorHAnsi"/>
                <w:spacing w:val="-3"/>
                <w:sz w:val="20"/>
                <w:szCs w:val="20"/>
              </w:rPr>
              <w:t xml:space="preserve"> gás, com rodízio. Suporta no mínimo 90kg por assento.</w:t>
            </w:r>
            <w:r w:rsidRPr="008B7605">
              <w:rPr>
                <w:rFonts w:asciiTheme="minorHAnsi" w:hAnsiTheme="minorHAnsi" w:cstheme="minorHAnsi"/>
                <w:spacing w:val="-3"/>
                <w:sz w:val="20"/>
                <w:szCs w:val="20"/>
              </w:rPr>
              <w:br/>
              <w:t xml:space="preserve">Assento: Base de madeira reta compensada 10mm, sobreposto uma camada de espuma injetada 30mm, </w:t>
            </w:r>
            <w:r w:rsidRPr="008B7605">
              <w:rPr>
                <w:rFonts w:asciiTheme="minorHAnsi" w:hAnsiTheme="minorHAnsi" w:cstheme="minorHAnsi"/>
                <w:spacing w:val="-3"/>
                <w:sz w:val="20"/>
                <w:szCs w:val="20"/>
              </w:rPr>
              <w:lastRenderedPageBreak/>
              <w:t xml:space="preserve">revestido com tecido de várias cores. Como arremate utilizado perfil de PVC Flexível tipo Francis. </w:t>
            </w:r>
            <w:proofErr w:type="gramStart"/>
            <w:r w:rsidRPr="008B7605">
              <w:rPr>
                <w:rFonts w:asciiTheme="minorHAnsi" w:hAnsiTheme="minorHAnsi" w:cstheme="minorHAnsi"/>
                <w:spacing w:val="-3"/>
                <w:sz w:val="20"/>
                <w:szCs w:val="20"/>
              </w:rPr>
              <w:t>4 porcas garra</w:t>
            </w:r>
            <w:proofErr w:type="gramEnd"/>
            <w:r w:rsidRPr="008B7605">
              <w:rPr>
                <w:rFonts w:asciiTheme="minorHAnsi" w:hAnsiTheme="minorHAnsi" w:cstheme="minorHAnsi"/>
                <w:spacing w:val="-3"/>
                <w:sz w:val="20"/>
                <w:szCs w:val="20"/>
              </w:rPr>
              <w:t xml:space="preserve"> para fixação Assento-Base.</w:t>
            </w:r>
            <w:r w:rsidRPr="008B7605">
              <w:rPr>
                <w:rFonts w:asciiTheme="minorHAnsi" w:hAnsiTheme="minorHAnsi" w:cstheme="minorHAnsi"/>
                <w:spacing w:val="-3"/>
                <w:sz w:val="20"/>
                <w:szCs w:val="20"/>
              </w:rPr>
              <w:br/>
              <w:t>Encosto: Base de madeira reta compensada 10mm, sobreposto uma camada de espuma injetada 30mm, revestido com tecido de várias cores. Como arremate utilizado perfil de PVC Flexível tipo Francis. 2 porcas garra para fixação Encosto-Base.</w:t>
            </w:r>
            <w:r w:rsidRPr="008B7605">
              <w:rPr>
                <w:rFonts w:asciiTheme="minorHAnsi" w:hAnsiTheme="minorHAnsi" w:cstheme="minorHAnsi"/>
                <w:spacing w:val="-3"/>
                <w:sz w:val="20"/>
                <w:szCs w:val="20"/>
              </w:rPr>
              <w:br/>
              <w:t xml:space="preserve">Estrutura: Com flange metálica </w:t>
            </w:r>
            <w:proofErr w:type="spellStart"/>
            <w:r w:rsidRPr="008B7605">
              <w:rPr>
                <w:rFonts w:asciiTheme="minorHAnsi" w:hAnsiTheme="minorHAnsi" w:cstheme="minorHAnsi"/>
                <w:spacing w:val="-3"/>
                <w:sz w:val="20"/>
                <w:szCs w:val="20"/>
              </w:rPr>
              <w:t>multifuros</w:t>
            </w:r>
            <w:proofErr w:type="spellEnd"/>
            <w:r w:rsidRPr="008B7605">
              <w:rPr>
                <w:rFonts w:asciiTheme="minorHAnsi" w:hAnsiTheme="minorHAnsi" w:cstheme="minorHAnsi"/>
                <w:spacing w:val="-3"/>
                <w:sz w:val="20"/>
                <w:szCs w:val="20"/>
              </w:rPr>
              <w:t xml:space="preserve">, com tubo à gás </w:t>
            </w:r>
            <w:proofErr w:type="gramStart"/>
            <w:r w:rsidRPr="008B7605">
              <w:rPr>
                <w:rFonts w:asciiTheme="minorHAnsi" w:hAnsiTheme="minorHAnsi" w:cstheme="minorHAnsi"/>
                <w:spacing w:val="-3"/>
                <w:sz w:val="20"/>
                <w:szCs w:val="20"/>
              </w:rPr>
              <w:t>( regulagem</w:t>
            </w:r>
            <w:proofErr w:type="gramEnd"/>
            <w:r w:rsidRPr="008B7605">
              <w:rPr>
                <w:rFonts w:asciiTheme="minorHAnsi" w:hAnsiTheme="minorHAnsi" w:cstheme="minorHAnsi"/>
                <w:spacing w:val="-3"/>
                <w:sz w:val="20"/>
                <w:szCs w:val="20"/>
              </w:rPr>
              <w:t xml:space="preserve"> de altura), estrela em aço, com capa em PP superior. 05 rodízios com duplo giro.</w:t>
            </w:r>
          </w:p>
          <w:p w:rsidR="00A31709" w:rsidRPr="008B7605" w:rsidRDefault="00A31709" w:rsidP="00A31709">
            <w:pPr>
              <w:spacing w:before="300" w:after="300"/>
              <w:rPr>
                <w:rFonts w:asciiTheme="minorHAnsi" w:hAnsiTheme="minorHAnsi" w:cstheme="minorHAnsi"/>
                <w:spacing w:val="-3"/>
                <w:sz w:val="20"/>
                <w:szCs w:val="20"/>
              </w:rPr>
            </w:pPr>
            <w:r w:rsidRPr="008B7605">
              <w:rPr>
                <w:rFonts w:asciiTheme="minorHAnsi" w:hAnsiTheme="minorHAnsi" w:cstheme="minorHAnsi"/>
                <w:spacing w:val="-3"/>
                <w:sz w:val="20"/>
                <w:szCs w:val="20"/>
              </w:rPr>
              <w:t>Medidas aproximadas:</w:t>
            </w:r>
          </w:p>
          <w:p w:rsidR="00A31709" w:rsidRPr="008B7605" w:rsidRDefault="00A31709" w:rsidP="00A31709">
            <w:pPr>
              <w:spacing w:before="300" w:after="300"/>
              <w:rPr>
                <w:rFonts w:asciiTheme="minorHAnsi" w:hAnsiTheme="minorHAnsi" w:cstheme="minorHAnsi"/>
                <w:sz w:val="20"/>
                <w:szCs w:val="20"/>
              </w:rPr>
            </w:pPr>
            <w:r w:rsidRPr="008B7605">
              <w:rPr>
                <w:rFonts w:asciiTheme="minorHAnsi" w:hAnsiTheme="minorHAnsi" w:cstheme="minorHAnsi"/>
                <w:spacing w:val="-3"/>
                <w:sz w:val="20"/>
                <w:szCs w:val="20"/>
              </w:rPr>
              <w:t>Assento medindo 43Larg x 39Prof (cm)</w:t>
            </w:r>
            <w:r w:rsidRPr="008B7605">
              <w:rPr>
                <w:rFonts w:asciiTheme="minorHAnsi" w:hAnsiTheme="minorHAnsi" w:cstheme="minorHAnsi"/>
                <w:spacing w:val="-3"/>
                <w:sz w:val="20"/>
                <w:szCs w:val="20"/>
              </w:rPr>
              <w:br/>
              <w:t>Encosto medindo 29Alt x 37Larg (cm)</w:t>
            </w:r>
            <w:r w:rsidRPr="008B7605">
              <w:rPr>
                <w:rFonts w:asciiTheme="minorHAnsi" w:hAnsiTheme="minorHAnsi" w:cstheme="minorHAnsi"/>
                <w:spacing w:val="-3"/>
                <w:sz w:val="20"/>
                <w:szCs w:val="20"/>
              </w:rPr>
              <w:br/>
              <w:t>Altura mínima do assento em relação ao solo: 62 (cm)</w:t>
            </w:r>
            <w:r w:rsidRPr="008B7605">
              <w:rPr>
                <w:rFonts w:asciiTheme="minorHAnsi" w:hAnsiTheme="minorHAnsi" w:cstheme="minorHAnsi"/>
                <w:spacing w:val="-3"/>
                <w:sz w:val="20"/>
                <w:szCs w:val="20"/>
              </w:rPr>
              <w:br/>
              <w:t>Altura máxima do assento em relação ao solo: 73 (cm)</w:t>
            </w:r>
            <w:r w:rsidRPr="008B7605">
              <w:rPr>
                <w:rFonts w:asciiTheme="minorHAnsi" w:hAnsiTheme="minorHAnsi" w:cstheme="minorHAnsi"/>
                <w:spacing w:val="-3"/>
                <w:sz w:val="20"/>
                <w:szCs w:val="20"/>
              </w:rPr>
              <w:br/>
              <w:t xml:space="preserve">Dimensões máxima do </w:t>
            </w:r>
            <w:proofErr w:type="gramStart"/>
            <w:r w:rsidRPr="008B7605">
              <w:rPr>
                <w:rFonts w:asciiTheme="minorHAnsi" w:hAnsiTheme="minorHAnsi" w:cstheme="minorHAnsi"/>
                <w:spacing w:val="-3"/>
                <w:sz w:val="20"/>
                <w:szCs w:val="20"/>
              </w:rPr>
              <w:t>produto :</w:t>
            </w:r>
            <w:proofErr w:type="gramEnd"/>
            <w:r w:rsidRPr="008B7605">
              <w:rPr>
                <w:rFonts w:asciiTheme="minorHAnsi" w:hAnsiTheme="minorHAnsi" w:cstheme="minorHAnsi"/>
                <w:spacing w:val="-3"/>
                <w:sz w:val="20"/>
                <w:szCs w:val="20"/>
              </w:rPr>
              <w:t xml:space="preserve"> 113 cm x 54 cm x 54 cm</w:t>
            </w:r>
          </w:p>
          <w:p w:rsidR="00A31709" w:rsidRPr="008B7605" w:rsidRDefault="00A31709" w:rsidP="00A31709">
            <w:pPr>
              <w:pStyle w:val="Default"/>
              <w:jc w:val="both"/>
              <w:rPr>
                <w:rFonts w:asciiTheme="minorHAnsi" w:hAnsiTheme="minorHAnsi" w:cstheme="minorHAnsi"/>
                <w:b/>
                <w:color w:val="auto"/>
                <w:sz w:val="20"/>
                <w:szCs w:val="20"/>
              </w:rPr>
            </w:pPr>
            <w:r w:rsidRPr="008B7605">
              <w:rPr>
                <w:rFonts w:asciiTheme="minorHAnsi" w:hAnsiTheme="minorHAnsi" w:cstheme="minorHAnsi"/>
                <w:color w:val="auto"/>
                <w:sz w:val="20"/>
                <w:szCs w:val="20"/>
              </w:rPr>
              <w:t xml:space="preserve">Marca de Referência: </w:t>
            </w:r>
            <w:proofErr w:type="spellStart"/>
            <w:r w:rsidRPr="008B7605">
              <w:rPr>
                <w:rFonts w:asciiTheme="minorHAnsi" w:hAnsiTheme="minorHAnsi" w:cstheme="minorHAnsi"/>
                <w:color w:val="auto"/>
                <w:sz w:val="20"/>
                <w:szCs w:val="20"/>
              </w:rPr>
              <w:t>Pethiflex</w:t>
            </w:r>
            <w:proofErr w:type="spellEnd"/>
            <w:r w:rsidRPr="008B7605">
              <w:rPr>
                <w:rFonts w:asciiTheme="minorHAnsi" w:hAnsiTheme="minorHAnsi" w:cstheme="minorHAnsi"/>
                <w:color w:val="auto"/>
                <w:sz w:val="20"/>
                <w:szCs w:val="20"/>
              </w:rPr>
              <w:t>, similar ou superior.</w:t>
            </w:r>
          </w:p>
          <w:p w:rsidR="00A31709" w:rsidRPr="008B7605" w:rsidRDefault="00A31709" w:rsidP="00A31709">
            <w:pPr>
              <w:shd w:val="clear" w:color="auto" w:fill="FFFFFF"/>
              <w:jc w:val="both"/>
              <w:rPr>
                <w:rFonts w:asciiTheme="minorHAnsi" w:hAnsiTheme="minorHAnsi" w:cstheme="minorHAnsi"/>
                <w:sz w:val="20"/>
                <w:szCs w:val="20"/>
              </w:rPr>
            </w:pPr>
          </w:p>
        </w:tc>
      </w:tr>
    </w:tbl>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Default="00A31709" w:rsidP="00A31709"/>
    <w:p w:rsidR="00A31709" w:rsidRPr="002E59F2" w:rsidRDefault="00A31709" w:rsidP="00A31709"/>
    <w:p w:rsidR="000B1E59" w:rsidRPr="00C46D70" w:rsidRDefault="000B1E59" w:rsidP="004B1B5A">
      <w:pPr>
        <w:jc w:val="center"/>
        <w:rPr>
          <w:rFonts w:ascii="Calibri" w:hAnsi="Calibri" w:cs="Calibri"/>
          <w:b/>
          <w:sz w:val="22"/>
          <w:szCs w:val="22"/>
        </w:rPr>
      </w:pPr>
    </w:p>
    <w:p w:rsidR="00C46D70" w:rsidRPr="00A31709" w:rsidRDefault="00C46D70" w:rsidP="00C46D70">
      <w:pPr>
        <w:jc w:val="center"/>
        <w:rPr>
          <w:rFonts w:asciiTheme="minorHAnsi" w:hAnsiTheme="minorHAnsi" w:cstheme="minorHAnsi"/>
          <w:b/>
          <w:sz w:val="22"/>
          <w:szCs w:val="22"/>
          <w:highlight w:val="yellow"/>
        </w:rPr>
      </w:pPr>
      <w:r w:rsidRPr="00A31709">
        <w:rPr>
          <w:rFonts w:asciiTheme="minorHAnsi" w:hAnsiTheme="minorHAnsi" w:cstheme="minorHAnsi"/>
          <w:b/>
          <w:sz w:val="22"/>
          <w:szCs w:val="22"/>
          <w:highlight w:val="yellow"/>
        </w:rPr>
        <w:t>ANEXO C - ENDEREÇOS DE ENTREGA DOS ÓRGÃOS</w:t>
      </w: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47"/>
        <w:gridCol w:w="7437"/>
      </w:tblGrid>
      <w:tr w:rsidR="00C46D70" w:rsidRPr="00A31709" w:rsidTr="00C46D70">
        <w:trPr>
          <w:trHeight w:val="524"/>
        </w:trPr>
        <w:tc>
          <w:tcPr>
            <w:tcW w:w="2022" w:type="dxa"/>
            <w:gridSpan w:val="2"/>
            <w:vAlign w:val="center"/>
          </w:tcPr>
          <w:p w:rsidR="00C46D70" w:rsidRPr="00A31709" w:rsidRDefault="00C46D70" w:rsidP="00C46D70">
            <w:pPr>
              <w:jc w:val="center"/>
              <w:rPr>
                <w:rFonts w:asciiTheme="minorHAnsi" w:hAnsiTheme="minorHAnsi" w:cstheme="minorHAnsi"/>
                <w:b/>
                <w:sz w:val="22"/>
                <w:szCs w:val="22"/>
                <w:highlight w:val="yellow"/>
              </w:rPr>
            </w:pPr>
            <w:r w:rsidRPr="00A31709">
              <w:rPr>
                <w:rFonts w:asciiTheme="minorHAnsi" w:hAnsiTheme="minorHAnsi" w:cstheme="minorHAnsi"/>
                <w:b/>
                <w:sz w:val="22"/>
                <w:szCs w:val="22"/>
                <w:highlight w:val="yellow"/>
              </w:rPr>
              <w:t>ÓRGÃO GERENCIADOR</w:t>
            </w:r>
          </w:p>
        </w:tc>
        <w:tc>
          <w:tcPr>
            <w:tcW w:w="7484" w:type="dxa"/>
            <w:gridSpan w:val="2"/>
            <w:vAlign w:val="center"/>
          </w:tcPr>
          <w:p w:rsidR="00C46D70" w:rsidRPr="00A31709" w:rsidRDefault="00C46D70" w:rsidP="00C46D70">
            <w:pPr>
              <w:jc w:val="center"/>
              <w:rPr>
                <w:rFonts w:asciiTheme="minorHAnsi" w:hAnsiTheme="minorHAnsi" w:cstheme="minorHAnsi"/>
                <w:b/>
                <w:sz w:val="22"/>
                <w:szCs w:val="22"/>
                <w:highlight w:val="yellow"/>
              </w:rPr>
            </w:pPr>
            <w:r w:rsidRPr="00A31709">
              <w:rPr>
                <w:rFonts w:asciiTheme="minorHAnsi" w:hAnsiTheme="minorHAnsi" w:cstheme="minorHAnsi"/>
                <w:b/>
                <w:sz w:val="22"/>
                <w:szCs w:val="22"/>
                <w:highlight w:val="yellow"/>
              </w:rPr>
              <w:t>ENDEREÇO</w:t>
            </w:r>
          </w:p>
        </w:tc>
      </w:tr>
      <w:tr w:rsidR="00C46D70" w:rsidRPr="00A31709" w:rsidTr="00C46D70">
        <w:trPr>
          <w:trHeight w:val="257"/>
        </w:trPr>
        <w:tc>
          <w:tcPr>
            <w:tcW w:w="610"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1</w:t>
            </w:r>
          </w:p>
        </w:tc>
        <w:tc>
          <w:tcPr>
            <w:tcW w:w="1459" w:type="dxa"/>
            <w:gridSpan w:val="2"/>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ARSER</w:t>
            </w:r>
          </w:p>
          <w:p w:rsidR="00C46D70" w:rsidRPr="00A31709" w:rsidRDefault="00C46D70" w:rsidP="00C46D70">
            <w:pPr>
              <w:jc w:val="both"/>
              <w:rPr>
                <w:rFonts w:asciiTheme="minorHAnsi" w:hAnsiTheme="minorHAnsi" w:cstheme="minorHAnsi"/>
                <w:sz w:val="22"/>
                <w:szCs w:val="22"/>
                <w:highlight w:val="yellow"/>
              </w:rPr>
            </w:pPr>
          </w:p>
        </w:tc>
        <w:tc>
          <w:tcPr>
            <w:tcW w:w="7437"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shd w:val="clear" w:color="auto" w:fill="FFFFFF"/>
              </w:rPr>
              <w:t xml:space="preserve">Rua Eng. Roberto Gonçalves Menezes, 71, Centro, Maceió – AL CEP:57020-680 (82) 3315-3713 / 3714 / 3715. </w:t>
            </w:r>
            <w:proofErr w:type="spellStart"/>
            <w:r w:rsidRPr="00A31709">
              <w:rPr>
                <w:rFonts w:asciiTheme="minorHAnsi" w:hAnsiTheme="minorHAnsi" w:cstheme="minorHAnsi"/>
                <w:sz w:val="22"/>
                <w:szCs w:val="22"/>
                <w:highlight w:val="yellow"/>
                <w:shd w:val="clear" w:color="auto" w:fill="FFFFFF"/>
              </w:rPr>
              <w:t>Maceio</w:t>
            </w:r>
            <w:proofErr w:type="spellEnd"/>
            <w:r w:rsidRPr="00A31709">
              <w:rPr>
                <w:rFonts w:asciiTheme="minorHAnsi" w:hAnsiTheme="minorHAnsi" w:cstheme="minorHAnsi"/>
                <w:sz w:val="22"/>
                <w:szCs w:val="22"/>
                <w:highlight w:val="yellow"/>
                <w:shd w:val="clear" w:color="auto" w:fill="FFFFFF"/>
              </w:rPr>
              <w:t>/AL</w:t>
            </w:r>
          </w:p>
        </w:tc>
      </w:tr>
      <w:tr w:rsidR="00C46D70" w:rsidRPr="00A31709" w:rsidTr="00C46D70">
        <w:trPr>
          <w:trHeight w:val="448"/>
        </w:trPr>
        <w:tc>
          <w:tcPr>
            <w:tcW w:w="2022" w:type="dxa"/>
            <w:gridSpan w:val="2"/>
            <w:vAlign w:val="center"/>
          </w:tcPr>
          <w:p w:rsidR="00C46D70" w:rsidRPr="00A31709" w:rsidRDefault="00C46D70" w:rsidP="00C46D70">
            <w:pPr>
              <w:jc w:val="center"/>
              <w:rPr>
                <w:rFonts w:asciiTheme="minorHAnsi" w:hAnsiTheme="minorHAnsi" w:cstheme="minorHAnsi"/>
                <w:b/>
                <w:sz w:val="22"/>
                <w:szCs w:val="22"/>
                <w:highlight w:val="yellow"/>
              </w:rPr>
            </w:pPr>
            <w:r w:rsidRPr="00A31709">
              <w:rPr>
                <w:rFonts w:asciiTheme="minorHAnsi" w:hAnsiTheme="minorHAnsi" w:cstheme="minorHAnsi"/>
                <w:b/>
                <w:sz w:val="22"/>
                <w:szCs w:val="22"/>
                <w:highlight w:val="yellow"/>
              </w:rPr>
              <w:t>ÓRGÃOS PARTICIPANTES</w:t>
            </w:r>
          </w:p>
        </w:tc>
        <w:tc>
          <w:tcPr>
            <w:tcW w:w="7484" w:type="dxa"/>
            <w:gridSpan w:val="2"/>
            <w:vAlign w:val="center"/>
          </w:tcPr>
          <w:p w:rsidR="00C46D70" w:rsidRPr="00A31709" w:rsidRDefault="00C46D70" w:rsidP="00C46D70">
            <w:pPr>
              <w:jc w:val="center"/>
              <w:rPr>
                <w:rFonts w:asciiTheme="minorHAnsi" w:hAnsiTheme="minorHAnsi" w:cstheme="minorHAnsi"/>
                <w:b/>
                <w:sz w:val="22"/>
                <w:szCs w:val="22"/>
                <w:highlight w:val="yellow"/>
              </w:rPr>
            </w:pPr>
            <w:r w:rsidRPr="00A31709">
              <w:rPr>
                <w:rFonts w:asciiTheme="minorHAnsi" w:hAnsiTheme="minorHAnsi" w:cstheme="minorHAnsi"/>
                <w:b/>
                <w:sz w:val="22"/>
                <w:szCs w:val="22"/>
                <w:highlight w:val="yellow"/>
              </w:rPr>
              <w:t>ENDEREÇOS:</w:t>
            </w:r>
          </w:p>
        </w:tc>
      </w:tr>
      <w:tr w:rsidR="00C46D70" w:rsidRPr="00A31709" w:rsidTr="00C46D70">
        <w:trPr>
          <w:trHeight w:val="353"/>
        </w:trPr>
        <w:tc>
          <w:tcPr>
            <w:tcW w:w="610"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2</w:t>
            </w:r>
          </w:p>
        </w:tc>
        <w:tc>
          <w:tcPr>
            <w:tcW w:w="1459" w:type="dxa"/>
            <w:gridSpan w:val="2"/>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SEMED</w:t>
            </w:r>
          </w:p>
        </w:tc>
        <w:tc>
          <w:tcPr>
            <w:tcW w:w="7437" w:type="dxa"/>
          </w:tcPr>
          <w:p w:rsidR="00C46D70" w:rsidRPr="00A31709" w:rsidRDefault="00C46D70" w:rsidP="00C46D70">
            <w:pPr>
              <w:jc w:val="both"/>
              <w:rPr>
                <w:rFonts w:asciiTheme="minorHAnsi" w:hAnsiTheme="minorHAnsi" w:cstheme="minorHAnsi"/>
                <w:sz w:val="22"/>
                <w:szCs w:val="22"/>
                <w:highlight w:val="yellow"/>
                <w:shd w:val="clear" w:color="auto" w:fill="FFFFFF"/>
              </w:rPr>
            </w:pPr>
            <w:r w:rsidRPr="00A31709">
              <w:rPr>
                <w:rFonts w:asciiTheme="minorHAnsi" w:hAnsiTheme="minorHAnsi" w:cstheme="minorHAnsi"/>
                <w:sz w:val="22"/>
                <w:szCs w:val="22"/>
                <w:highlight w:val="yellow"/>
                <w:shd w:val="clear" w:color="auto" w:fill="FFFFFF"/>
              </w:rPr>
              <w:t xml:space="preserve">Rua General Hermes, 1199, </w:t>
            </w:r>
            <w:proofErr w:type="spellStart"/>
            <w:r w:rsidRPr="00A31709">
              <w:rPr>
                <w:rFonts w:asciiTheme="minorHAnsi" w:hAnsiTheme="minorHAnsi" w:cstheme="minorHAnsi"/>
                <w:sz w:val="22"/>
                <w:szCs w:val="22"/>
                <w:highlight w:val="yellow"/>
                <w:shd w:val="clear" w:color="auto" w:fill="FFFFFF"/>
              </w:rPr>
              <w:t>Cambona</w:t>
            </w:r>
            <w:proofErr w:type="spellEnd"/>
            <w:r w:rsidRPr="00A31709">
              <w:rPr>
                <w:rStyle w:val="apple-converted-space"/>
                <w:rFonts w:asciiTheme="minorHAnsi" w:hAnsiTheme="minorHAnsi" w:cstheme="minorHAnsi"/>
                <w:sz w:val="22"/>
                <w:szCs w:val="22"/>
                <w:highlight w:val="yellow"/>
                <w:shd w:val="clear" w:color="auto" w:fill="FFFFFF"/>
              </w:rPr>
              <w:t> </w:t>
            </w:r>
            <w:r w:rsidRPr="00A31709">
              <w:rPr>
                <w:rFonts w:asciiTheme="minorHAnsi" w:hAnsiTheme="minorHAnsi" w:cstheme="minorHAnsi"/>
                <w:sz w:val="22"/>
                <w:szCs w:val="22"/>
                <w:highlight w:val="yellow"/>
              </w:rPr>
              <w:br/>
            </w:r>
            <w:r w:rsidRPr="00A31709">
              <w:rPr>
                <w:rFonts w:asciiTheme="minorHAnsi" w:hAnsiTheme="minorHAnsi" w:cstheme="minorHAnsi"/>
                <w:sz w:val="22"/>
                <w:szCs w:val="22"/>
                <w:highlight w:val="yellow"/>
                <w:shd w:val="clear" w:color="auto" w:fill="FFFFFF"/>
              </w:rPr>
              <w:t>CEP 57017-000 //Fone: (82) 3315-4553</w:t>
            </w:r>
          </w:p>
        </w:tc>
      </w:tr>
      <w:tr w:rsidR="00C46D70" w:rsidRPr="00A31709" w:rsidTr="00C46D70">
        <w:trPr>
          <w:trHeight w:val="353"/>
        </w:trPr>
        <w:tc>
          <w:tcPr>
            <w:tcW w:w="610"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3</w:t>
            </w:r>
          </w:p>
        </w:tc>
        <w:tc>
          <w:tcPr>
            <w:tcW w:w="1459" w:type="dxa"/>
            <w:gridSpan w:val="2"/>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SEMTEL</w:t>
            </w:r>
          </w:p>
        </w:tc>
        <w:tc>
          <w:tcPr>
            <w:tcW w:w="7437" w:type="dxa"/>
          </w:tcPr>
          <w:p w:rsidR="00C46D70" w:rsidRPr="00A31709" w:rsidRDefault="00C46D70" w:rsidP="00C46D70">
            <w:pPr>
              <w:jc w:val="both"/>
              <w:rPr>
                <w:rFonts w:asciiTheme="minorHAnsi" w:hAnsiTheme="minorHAnsi" w:cstheme="minorHAnsi"/>
                <w:sz w:val="22"/>
                <w:szCs w:val="22"/>
                <w:highlight w:val="yellow"/>
                <w:shd w:val="clear" w:color="auto" w:fill="FFFFFF"/>
              </w:rPr>
            </w:pPr>
            <w:r w:rsidRPr="00A31709">
              <w:rPr>
                <w:rFonts w:asciiTheme="minorHAnsi" w:hAnsiTheme="minorHAnsi" w:cstheme="minorHAnsi"/>
                <w:sz w:val="22"/>
                <w:szCs w:val="22"/>
                <w:highlight w:val="yellow"/>
                <w:shd w:val="clear" w:color="auto" w:fill="FFFFFF"/>
              </w:rPr>
              <w:t xml:space="preserve">Rua Sá e Albuquerque, 235, </w:t>
            </w:r>
            <w:proofErr w:type="gramStart"/>
            <w:r w:rsidRPr="00A31709">
              <w:rPr>
                <w:rFonts w:asciiTheme="minorHAnsi" w:hAnsiTheme="minorHAnsi" w:cstheme="minorHAnsi"/>
                <w:sz w:val="22"/>
                <w:szCs w:val="22"/>
                <w:highlight w:val="yellow"/>
                <w:shd w:val="clear" w:color="auto" w:fill="FFFFFF"/>
              </w:rPr>
              <w:t>Jaraguá</w:t>
            </w:r>
            <w:r w:rsidRPr="00A31709">
              <w:rPr>
                <w:rStyle w:val="apple-converted-space"/>
                <w:rFonts w:asciiTheme="minorHAnsi" w:hAnsiTheme="minorHAnsi" w:cstheme="minorHAnsi"/>
                <w:sz w:val="22"/>
                <w:szCs w:val="22"/>
                <w:highlight w:val="yellow"/>
                <w:shd w:val="clear" w:color="auto" w:fill="FFFFFF"/>
              </w:rPr>
              <w:t xml:space="preserve">  </w:t>
            </w:r>
            <w:r w:rsidRPr="00A31709">
              <w:rPr>
                <w:rFonts w:asciiTheme="minorHAnsi" w:hAnsiTheme="minorHAnsi" w:cstheme="minorHAnsi"/>
                <w:sz w:val="22"/>
                <w:szCs w:val="22"/>
                <w:highlight w:val="yellow"/>
                <w:shd w:val="clear" w:color="auto" w:fill="FFFFFF"/>
              </w:rPr>
              <w:t>CEP</w:t>
            </w:r>
            <w:proofErr w:type="gramEnd"/>
            <w:r w:rsidRPr="00A31709">
              <w:rPr>
                <w:rFonts w:asciiTheme="minorHAnsi" w:hAnsiTheme="minorHAnsi" w:cstheme="minorHAnsi"/>
                <w:sz w:val="22"/>
                <w:szCs w:val="22"/>
                <w:highlight w:val="yellow"/>
                <w:shd w:val="clear" w:color="auto" w:fill="FFFFFF"/>
              </w:rPr>
              <w:t>: 57022-180 // Fone: (82) 3315 6019 | Vila Olímpica: Av. Alice Karoline, 43, Cidade Universitária // Fone: (82) 3315-3990</w:t>
            </w:r>
          </w:p>
        </w:tc>
      </w:tr>
      <w:tr w:rsidR="00C46D70" w:rsidRPr="00A31709" w:rsidTr="00C46D70">
        <w:trPr>
          <w:trHeight w:val="353"/>
        </w:trPr>
        <w:tc>
          <w:tcPr>
            <w:tcW w:w="610"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4</w:t>
            </w:r>
          </w:p>
        </w:tc>
        <w:tc>
          <w:tcPr>
            <w:tcW w:w="1459" w:type="dxa"/>
            <w:gridSpan w:val="2"/>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SEMEC</w:t>
            </w:r>
          </w:p>
        </w:tc>
        <w:tc>
          <w:tcPr>
            <w:tcW w:w="7437" w:type="dxa"/>
          </w:tcPr>
          <w:p w:rsidR="00C46D70" w:rsidRPr="00A31709" w:rsidRDefault="00C46D70" w:rsidP="00C46D70">
            <w:pPr>
              <w:jc w:val="both"/>
              <w:rPr>
                <w:rFonts w:asciiTheme="minorHAnsi" w:hAnsiTheme="minorHAnsi" w:cstheme="minorHAnsi"/>
                <w:sz w:val="22"/>
                <w:szCs w:val="22"/>
                <w:highlight w:val="yellow"/>
                <w:shd w:val="clear" w:color="auto" w:fill="FFFFFF"/>
              </w:rPr>
            </w:pPr>
            <w:r w:rsidRPr="00A31709">
              <w:rPr>
                <w:rFonts w:asciiTheme="minorHAnsi" w:hAnsiTheme="minorHAnsi" w:cstheme="minorHAnsi"/>
                <w:sz w:val="22"/>
                <w:szCs w:val="22"/>
                <w:highlight w:val="yellow"/>
                <w:shd w:val="clear" w:color="auto" w:fill="FFFFFF"/>
              </w:rPr>
              <w:t>Rua Pedro Monteiro, nº 47, Centro - Maceió/AL</w:t>
            </w:r>
            <w:r w:rsidRPr="00A31709">
              <w:rPr>
                <w:rStyle w:val="apple-converted-space"/>
                <w:rFonts w:asciiTheme="minorHAnsi" w:hAnsiTheme="minorHAnsi" w:cstheme="minorHAnsi"/>
                <w:sz w:val="22"/>
                <w:szCs w:val="22"/>
                <w:highlight w:val="yellow"/>
                <w:shd w:val="clear" w:color="auto" w:fill="FFFFFF"/>
              </w:rPr>
              <w:t> </w:t>
            </w:r>
            <w:r w:rsidRPr="00A31709">
              <w:rPr>
                <w:rFonts w:asciiTheme="minorHAnsi" w:hAnsiTheme="minorHAnsi" w:cstheme="minorHAnsi"/>
                <w:sz w:val="22"/>
                <w:szCs w:val="22"/>
                <w:highlight w:val="yellow"/>
              </w:rPr>
              <w:br/>
            </w:r>
            <w:r w:rsidRPr="00A31709">
              <w:rPr>
                <w:rFonts w:asciiTheme="minorHAnsi" w:hAnsiTheme="minorHAnsi" w:cstheme="minorHAnsi"/>
                <w:sz w:val="22"/>
                <w:szCs w:val="22"/>
                <w:highlight w:val="yellow"/>
                <w:shd w:val="clear" w:color="auto" w:fill="FFFFFF"/>
              </w:rPr>
              <w:t>CEP: 57020-380</w:t>
            </w:r>
          </w:p>
        </w:tc>
      </w:tr>
      <w:tr w:rsidR="00C46D70" w:rsidRPr="00BE7116" w:rsidTr="00C46D70">
        <w:trPr>
          <w:trHeight w:val="353"/>
        </w:trPr>
        <w:tc>
          <w:tcPr>
            <w:tcW w:w="610" w:type="dxa"/>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lastRenderedPageBreak/>
              <w:t>5</w:t>
            </w:r>
          </w:p>
        </w:tc>
        <w:tc>
          <w:tcPr>
            <w:tcW w:w="1459" w:type="dxa"/>
            <w:gridSpan w:val="2"/>
          </w:tcPr>
          <w:p w:rsidR="00C46D70" w:rsidRPr="00A31709" w:rsidRDefault="00C46D70" w:rsidP="00C46D70">
            <w:pPr>
              <w:jc w:val="both"/>
              <w:rPr>
                <w:rFonts w:asciiTheme="minorHAnsi" w:hAnsiTheme="minorHAnsi" w:cstheme="minorHAnsi"/>
                <w:sz w:val="22"/>
                <w:szCs w:val="22"/>
                <w:highlight w:val="yellow"/>
              </w:rPr>
            </w:pPr>
            <w:r w:rsidRPr="00A31709">
              <w:rPr>
                <w:rFonts w:asciiTheme="minorHAnsi" w:hAnsiTheme="minorHAnsi" w:cstheme="minorHAnsi"/>
                <w:sz w:val="22"/>
                <w:szCs w:val="22"/>
                <w:highlight w:val="yellow"/>
              </w:rPr>
              <w:t>SEMINFRA</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A31709">
              <w:rPr>
                <w:rFonts w:asciiTheme="minorHAnsi" w:hAnsiTheme="minorHAnsi" w:cstheme="minorHAnsi"/>
                <w:sz w:val="22"/>
                <w:szCs w:val="22"/>
                <w:highlight w:val="yellow"/>
                <w:shd w:val="clear" w:color="auto" w:fill="FFFFFF"/>
              </w:rPr>
              <w:t>Rua do Imperador, 307, Centro</w:t>
            </w:r>
            <w:r w:rsidRPr="00A31709">
              <w:rPr>
                <w:rStyle w:val="apple-converted-space"/>
                <w:rFonts w:asciiTheme="minorHAnsi" w:hAnsiTheme="minorHAnsi" w:cstheme="minorHAnsi"/>
                <w:sz w:val="22"/>
                <w:szCs w:val="22"/>
                <w:highlight w:val="yellow"/>
                <w:shd w:val="clear" w:color="auto" w:fill="FFFFFF"/>
              </w:rPr>
              <w:t> </w:t>
            </w:r>
            <w:r w:rsidRPr="00A31709">
              <w:rPr>
                <w:rFonts w:asciiTheme="minorHAnsi" w:hAnsiTheme="minorHAnsi" w:cstheme="minorHAnsi"/>
                <w:sz w:val="22"/>
                <w:szCs w:val="22"/>
                <w:highlight w:val="yellow"/>
              </w:rPr>
              <w:br/>
            </w:r>
            <w:r w:rsidRPr="00A31709">
              <w:rPr>
                <w:rFonts w:asciiTheme="minorHAnsi" w:hAnsiTheme="minorHAnsi" w:cstheme="minorHAnsi"/>
                <w:sz w:val="22"/>
                <w:szCs w:val="22"/>
                <w:highlight w:val="yellow"/>
                <w:shd w:val="clear" w:color="auto" w:fill="FFFFFF"/>
              </w:rPr>
              <w:t>CEP 57023-060 // Fones: (82) 3315-5005 /3536</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6</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SUDES</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Rua Marquês de Abrantes, s/n, Bebedouro</w:t>
            </w:r>
            <w:r w:rsidRPr="007C1486">
              <w:rPr>
                <w:rStyle w:val="apple-converted-space"/>
                <w:rFonts w:asciiTheme="minorHAnsi" w:hAnsiTheme="minorHAnsi" w:cstheme="minorHAnsi"/>
                <w:sz w:val="22"/>
                <w:szCs w:val="22"/>
                <w:shd w:val="clear" w:color="auto" w:fill="FFFFFF"/>
              </w:rPr>
              <w:t>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CEP 57018-655 // Fones: (82) 3315-4735 /4736 Parque Municipal: 3358-6232</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7</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GP</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 xml:space="preserve">Rua Sá e Albuquerque, 235, </w:t>
            </w:r>
            <w:proofErr w:type="gramStart"/>
            <w:r w:rsidRPr="007C1486">
              <w:rPr>
                <w:rFonts w:asciiTheme="minorHAnsi" w:hAnsiTheme="minorHAnsi" w:cstheme="minorHAnsi"/>
                <w:sz w:val="22"/>
                <w:szCs w:val="22"/>
                <w:shd w:val="clear" w:color="auto" w:fill="FFFFFF"/>
              </w:rPr>
              <w:t>Jaraguá</w:t>
            </w:r>
            <w:r w:rsidRPr="007C1486">
              <w:rPr>
                <w:rStyle w:val="apple-converted-space"/>
                <w:rFonts w:asciiTheme="minorHAnsi" w:hAnsiTheme="minorHAnsi" w:cstheme="minorHAnsi"/>
                <w:sz w:val="22"/>
                <w:szCs w:val="22"/>
                <w:shd w:val="clear" w:color="auto" w:fill="FFFFFF"/>
              </w:rPr>
              <w:t> </w:t>
            </w:r>
            <w:r w:rsidRPr="007C1486">
              <w:rPr>
                <w:rFonts w:asciiTheme="minorHAnsi" w:hAnsiTheme="minorHAnsi" w:cstheme="minorHAnsi"/>
                <w:sz w:val="22"/>
                <w:szCs w:val="22"/>
                <w:shd w:val="clear" w:color="auto" w:fill="FFFFFF"/>
              </w:rPr>
              <w:t xml:space="preserve"> Telefones</w:t>
            </w:r>
            <w:proofErr w:type="gramEnd"/>
            <w:r w:rsidRPr="007C1486">
              <w:rPr>
                <w:rFonts w:asciiTheme="minorHAnsi" w:hAnsiTheme="minorHAnsi" w:cstheme="minorHAnsi"/>
                <w:sz w:val="22"/>
                <w:szCs w:val="22"/>
                <w:shd w:val="clear" w:color="auto" w:fill="FFFFFF"/>
              </w:rPr>
              <w:t>: (82) 3315.5040 / 5045</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8</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SEMSCS</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Sede administrativa: Rua Alexandre Passos, s/n, Jaraguá- Maceió- AL.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 xml:space="preserve">CEP-57022-190 // Fones: (82) 3315-4747 | Guarda Municipal: Avenida </w:t>
            </w:r>
            <w:proofErr w:type="spellStart"/>
            <w:r w:rsidRPr="007C1486">
              <w:rPr>
                <w:rFonts w:asciiTheme="minorHAnsi" w:hAnsiTheme="minorHAnsi" w:cstheme="minorHAnsi"/>
                <w:sz w:val="22"/>
                <w:szCs w:val="22"/>
                <w:shd w:val="clear" w:color="auto" w:fill="FFFFFF"/>
              </w:rPr>
              <w:t>Theobaldo</w:t>
            </w:r>
            <w:proofErr w:type="spellEnd"/>
            <w:r w:rsidRPr="007C1486">
              <w:rPr>
                <w:rFonts w:asciiTheme="minorHAnsi" w:hAnsiTheme="minorHAnsi" w:cstheme="minorHAnsi"/>
                <w:sz w:val="22"/>
                <w:szCs w:val="22"/>
                <w:shd w:val="clear" w:color="auto" w:fill="FFFFFF"/>
              </w:rPr>
              <w:t xml:space="preserve"> Barbosa, s/n, Conjunto Joaquim Leão, Vergel.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CEP: 57014-510 // Fones: (82) 3315-2848 / 1920</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9</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SEDET</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Avenida Governador Afrânio Lages, 297, Farol.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CEP - 57050-015 // Fones: (82) 3315- 4754 /</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10</w:t>
            </w:r>
          </w:p>
        </w:tc>
        <w:tc>
          <w:tcPr>
            <w:tcW w:w="1459" w:type="dxa"/>
            <w:gridSpan w:val="2"/>
            <w:shd w:val="clear" w:color="auto" w:fill="auto"/>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IPREV</w:t>
            </w:r>
          </w:p>
        </w:tc>
        <w:tc>
          <w:tcPr>
            <w:tcW w:w="7437" w:type="dxa"/>
          </w:tcPr>
          <w:p w:rsidR="00C46D70" w:rsidRPr="007C1486" w:rsidRDefault="00C46D70" w:rsidP="00C46D70">
            <w:pPr>
              <w:shd w:val="clear" w:color="auto" w:fill="FFFFFF"/>
              <w:rPr>
                <w:rFonts w:asciiTheme="minorHAnsi" w:hAnsiTheme="minorHAnsi" w:cstheme="minorHAnsi"/>
                <w:color w:val="000000"/>
                <w:sz w:val="22"/>
                <w:szCs w:val="22"/>
              </w:rPr>
            </w:pPr>
            <w:r w:rsidRPr="007C1486">
              <w:rPr>
                <w:rFonts w:asciiTheme="minorHAnsi" w:hAnsiTheme="minorHAnsi" w:cstheme="minorHAnsi"/>
                <w:color w:val="000000"/>
                <w:sz w:val="22"/>
                <w:szCs w:val="22"/>
              </w:rPr>
              <w:t>Avenida Governador Afrânio Lages, 65 - Farol, Maceió - AL, 57050-015. </w:t>
            </w:r>
          </w:p>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 Fone: (82) 3315-3276 / (82) 3315-4122</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11</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FMAC</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Avenida da Paz, nº 900, Jaraguá, Maceió/AL</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12</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SIMA</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Rua Marquês de Abrantes, s/n, Bebedouro</w:t>
            </w:r>
            <w:r w:rsidRPr="007C1486">
              <w:rPr>
                <w:rStyle w:val="apple-converted-space"/>
                <w:rFonts w:asciiTheme="minorHAnsi" w:hAnsiTheme="minorHAnsi" w:cstheme="minorHAnsi"/>
                <w:sz w:val="22"/>
                <w:szCs w:val="22"/>
                <w:shd w:val="clear" w:color="auto" w:fill="FFFFFF"/>
              </w:rPr>
              <w:t>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 xml:space="preserve">CEP 57018-330 // Fones: (82) 3315-3821 / 6410 / 3828 </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13</w:t>
            </w:r>
          </w:p>
        </w:tc>
        <w:tc>
          <w:tcPr>
            <w:tcW w:w="1459" w:type="dxa"/>
            <w:gridSpan w:val="2"/>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SMTT</w:t>
            </w:r>
          </w:p>
        </w:tc>
        <w:tc>
          <w:tcPr>
            <w:tcW w:w="7437" w:type="dxa"/>
          </w:tcPr>
          <w:p w:rsidR="00C46D70" w:rsidRPr="007C1486" w:rsidRDefault="00C46D70" w:rsidP="00C46D70">
            <w:pPr>
              <w:jc w:val="both"/>
              <w:rPr>
                <w:rFonts w:asciiTheme="minorHAnsi" w:hAnsiTheme="minorHAnsi" w:cstheme="minorHAnsi"/>
                <w:sz w:val="22"/>
                <w:szCs w:val="22"/>
                <w:shd w:val="clear" w:color="auto" w:fill="FFFFFF"/>
              </w:rPr>
            </w:pPr>
            <w:r w:rsidRPr="007C1486">
              <w:rPr>
                <w:rFonts w:asciiTheme="minorHAnsi" w:hAnsiTheme="minorHAnsi" w:cstheme="minorHAnsi"/>
                <w:sz w:val="22"/>
                <w:szCs w:val="22"/>
                <w:shd w:val="clear" w:color="auto" w:fill="FFFFFF"/>
              </w:rPr>
              <w:t>Avenida Durval de Góes Monteiro, 829, KM 10, Tabuleiro do Martins</w:t>
            </w:r>
            <w:r w:rsidRPr="007C1486">
              <w:rPr>
                <w:rStyle w:val="apple-converted-space"/>
                <w:rFonts w:asciiTheme="minorHAnsi" w:hAnsiTheme="minorHAnsi" w:cstheme="minorHAnsi"/>
                <w:sz w:val="22"/>
                <w:szCs w:val="22"/>
                <w:shd w:val="clear" w:color="auto" w:fill="FFFFFF"/>
              </w:rPr>
              <w:t> </w:t>
            </w:r>
            <w:r w:rsidRPr="007C1486">
              <w:rPr>
                <w:rFonts w:asciiTheme="minorHAnsi" w:hAnsiTheme="minorHAnsi" w:cstheme="minorHAnsi"/>
                <w:sz w:val="22"/>
                <w:szCs w:val="22"/>
              </w:rPr>
              <w:br/>
            </w:r>
            <w:r w:rsidRPr="007C1486">
              <w:rPr>
                <w:rFonts w:asciiTheme="minorHAnsi" w:hAnsiTheme="minorHAnsi" w:cstheme="minorHAnsi"/>
                <w:sz w:val="22"/>
                <w:szCs w:val="22"/>
                <w:shd w:val="clear" w:color="auto" w:fill="FFFFFF"/>
              </w:rPr>
              <w:t>CEP 57061-000 // Fone: (82) 3315-3571</w:t>
            </w:r>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14</w:t>
            </w:r>
          </w:p>
        </w:tc>
        <w:tc>
          <w:tcPr>
            <w:tcW w:w="1459" w:type="dxa"/>
            <w:gridSpan w:val="2"/>
            <w:shd w:val="clear" w:color="auto" w:fill="FFFFFF" w:themeFill="background1"/>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SEMAS</w:t>
            </w:r>
          </w:p>
        </w:tc>
        <w:tc>
          <w:tcPr>
            <w:tcW w:w="7437" w:type="dxa"/>
            <w:vAlign w:val="center"/>
          </w:tcPr>
          <w:p w:rsidR="00C46D70" w:rsidRPr="007C1486" w:rsidRDefault="00C46D70" w:rsidP="00C46D70">
            <w:pPr>
              <w:jc w:val="both"/>
              <w:rPr>
                <w:rFonts w:asciiTheme="minorHAnsi" w:hAnsiTheme="minorHAnsi" w:cstheme="minorHAnsi"/>
                <w:sz w:val="22"/>
                <w:szCs w:val="22"/>
              </w:rPr>
            </w:pPr>
            <w:r w:rsidRPr="007C1486">
              <w:rPr>
                <w:rFonts w:asciiTheme="minorHAnsi" w:hAnsiTheme="minorHAnsi" w:cstheme="minorHAnsi"/>
                <w:sz w:val="22"/>
                <w:szCs w:val="22"/>
              </w:rPr>
              <w:t xml:space="preserve">SEMAS SEDE – av. Comendador Leão, 1383, Poço, </w:t>
            </w:r>
            <w:proofErr w:type="spellStart"/>
            <w:r w:rsidRPr="007C1486">
              <w:rPr>
                <w:rFonts w:asciiTheme="minorHAnsi" w:hAnsiTheme="minorHAnsi" w:cstheme="minorHAnsi"/>
                <w:sz w:val="22"/>
                <w:szCs w:val="22"/>
              </w:rPr>
              <w:t>Maceió-AL</w:t>
            </w:r>
            <w:proofErr w:type="spellEnd"/>
          </w:p>
        </w:tc>
      </w:tr>
      <w:tr w:rsidR="00C46D70" w:rsidRPr="00BE7116" w:rsidTr="00C46D70">
        <w:trPr>
          <w:trHeight w:val="353"/>
        </w:trPr>
        <w:tc>
          <w:tcPr>
            <w:tcW w:w="610" w:type="dxa"/>
          </w:tcPr>
          <w:p w:rsidR="00C46D70" w:rsidRPr="00BE7116" w:rsidRDefault="00C46D70" w:rsidP="00C46D70">
            <w:pPr>
              <w:jc w:val="both"/>
              <w:rPr>
                <w:rFonts w:asciiTheme="minorHAnsi" w:hAnsiTheme="minorHAnsi" w:cstheme="minorHAnsi"/>
                <w:sz w:val="22"/>
                <w:szCs w:val="22"/>
              </w:rPr>
            </w:pPr>
            <w:r>
              <w:rPr>
                <w:rFonts w:asciiTheme="minorHAnsi" w:hAnsiTheme="minorHAnsi" w:cstheme="minorHAnsi"/>
                <w:sz w:val="22"/>
                <w:szCs w:val="22"/>
              </w:rPr>
              <w:t>15</w:t>
            </w:r>
          </w:p>
        </w:tc>
        <w:tc>
          <w:tcPr>
            <w:tcW w:w="1459" w:type="dxa"/>
            <w:gridSpan w:val="2"/>
            <w:shd w:val="clear" w:color="auto" w:fill="FFFFFF" w:themeFill="background1"/>
          </w:tcPr>
          <w:p w:rsidR="00C46D70" w:rsidRPr="007C1486" w:rsidRDefault="00C46D70" w:rsidP="00C46D70">
            <w:pPr>
              <w:rPr>
                <w:rFonts w:asciiTheme="minorHAnsi" w:hAnsiTheme="minorHAnsi" w:cstheme="minorHAnsi"/>
                <w:sz w:val="22"/>
                <w:szCs w:val="22"/>
              </w:rPr>
            </w:pPr>
            <w:r w:rsidRPr="007C1486">
              <w:rPr>
                <w:rFonts w:asciiTheme="minorHAnsi" w:hAnsiTheme="minorHAnsi" w:cstheme="minorHAnsi"/>
                <w:sz w:val="22"/>
                <w:szCs w:val="22"/>
              </w:rPr>
              <w:t>SMS</w:t>
            </w:r>
          </w:p>
        </w:tc>
        <w:tc>
          <w:tcPr>
            <w:tcW w:w="7437" w:type="dxa"/>
          </w:tcPr>
          <w:p w:rsidR="00C46D70" w:rsidRPr="007C1486" w:rsidRDefault="00C46D70" w:rsidP="00C46D70">
            <w:pPr>
              <w:rPr>
                <w:rFonts w:asciiTheme="minorHAnsi" w:hAnsiTheme="minorHAnsi" w:cstheme="minorHAnsi"/>
                <w:sz w:val="22"/>
                <w:szCs w:val="22"/>
              </w:rPr>
            </w:pPr>
            <w:r w:rsidRPr="007C1486">
              <w:rPr>
                <w:rFonts w:asciiTheme="minorHAnsi" w:hAnsiTheme="minorHAnsi" w:cstheme="minorHAnsi"/>
                <w:sz w:val="22"/>
                <w:szCs w:val="22"/>
              </w:rPr>
              <w:t>Rua Dias Cabral,69, Maceió- AL, Cep: 57020-250</w:t>
            </w:r>
          </w:p>
        </w:tc>
      </w:tr>
    </w:tbl>
    <w:p w:rsidR="00C46D70" w:rsidRPr="00BE7116" w:rsidRDefault="00C46D70" w:rsidP="00C46D70">
      <w:pPr>
        <w:jc w:val="both"/>
        <w:rPr>
          <w:rFonts w:asciiTheme="minorHAnsi" w:hAnsiTheme="minorHAnsi" w:cstheme="minorHAnsi"/>
          <w:sz w:val="22"/>
          <w:szCs w:val="22"/>
        </w:rPr>
      </w:pPr>
    </w:p>
    <w:p w:rsidR="00C46D70" w:rsidRPr="00362C75" w:rsidRDefault="00C46D70" w:rsidP="00C46D70">
      <w:pPr>
        <w:jc w:val="both"/>
        <w:rPr>
          <w:rFonts w:asciiTheme="minorHAnsi" w:hAnsiTheme="minorHAnsi" w:cstheme="minorHAnsi"/>
          <w:sz w:val="22"/>
          <w:szCs w:val="22"/>
        </w:rPr>
      </w:pPr>
    </w:p>
    <w:p w:rsidR="00C46D70" w:rsidRPr="00362C75" w:rsidRDefault="00C46D70" w:rsidP="00C46D70">
      <w:pPr>
        <w:jc w:val="both"/>
        <w:rPr>
          <w:rFonts w:asciiTheme="minorHAnsi" w:hAnsiTheme="minorHAnsi" w:cstheme="minorHAnsi"/>
          <w:sz w:val="22"/>
          <w:szCs w:val="22"/>
        </w:rPr>
      </w:pPr>
    </w:p>
    <w:p w:rsidR="00C46D70" w:rsidRPr="0080295B" w:rsidRDefault="00C46D70" w:rsidP="00C46D70">
      <w:pPr>
        <w:jc w:val="both"/>
        <w:rPr>
          <w:rFonts w:asciiTheme="minorHAnsi" w:hAnsiTheme="minorHAnsi" w:cstheme="minorHAnsi"/>
          <w:sz w:val="20"/>
          <w:szCs w:val="20"/>
        </w:rPr>
      </w:pPr>
    </w:p>
    <w:p w:rsidR="004B1B5A" w:rsidRPr="00C46D70" w:rsidRDefault="004B1B5A" w:rsidP="00C46D70">
      <w:pPr>
        <w:jc w:val="center"/>
        <w:rPr>
          <w:rFonts w:ascii="Calibri" w:hAnsi="Calibri" w:cs="Calibri"/>
          <w:sz w:val="22"/>
          <w:szCs w:val="22"/>
        </w:rPr>
      </w:pPr>
    </w:p>
    <w:sectPr w:rsidR="004B1B5A" w:rsidRPr="00C46D7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709" w:rsidRDefault="00A31709" w:rsidP="00B06369">
      <w:r>
        <w:separator/>
      </w:r>
    </w:p>
  </w:endnote>
  <w:endnote w:type="continuationSeparator" w:id="0">
    <w:p w:rsidR="00A31709" w:rsidRDefault="00A31709" w:rsidP="00B0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Ecofont_Spranq_eco_Sans">
    <w:altName w:val="Calibri"/>
    <w:charset w:val="00"/>
    <w:family w:val="auto"/>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293675"/>
      <w:docPartObj>
        <w:docPartGallery w:val="Page Numbers (Bottom of Page)"/>
        <w:docPartUnique/>
      </w:docPartObj>
    </w:sdtPr>
    <w:sdtContent>
      <w:p w:rsidR="00A31709" w:rsidRDefault="00A31709">
        <w:pPr>
          <w:pStyle w:val="Rodap"/>
          <w:jc w:val="right"/>
        </w:pPr>
        <w:r>
          <w:fldChar w:fldCharType="begin"/>
        </w:r>
        <w:r>
          <w:instrText>PAGE   \* MERGEFORMAT</w:instrText>
        </w:r>
        <w:r>
          <w:fldChar w:fldCharType="separate"/>
        </w:r>
        <w:r>
          <w:rPr>
            <w:noProof/>
          </w:rPr>
          <w:t>24</w:t>
        </w:r>
        <w:r>
          <w:fldChar w:fldCharType="end"/>
        </w:r>
      </w:p>
    </w:sdtContent>
  </w:sdt>
  <w:p w:rsidR="00A31709" w:rsidRDefault="00A317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709" w:rsidRDefault="00A31709" w:rsidP="00B06369">
      <w:r>
        <w:separator/>
      </w:r>
    </w:p>
  </w:footnote>
  <w:footnote w:type="continuationSeparator" w:id="0">
    <w:p w:rsidR="00A31709" w:rsidRDefault="00A31709" w:rsidP="00B0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09" w:rsidRDefault="00A31709" w:rsidP="00B06369">
    <w:pPr>
      <w:pStyle w:val="Cabealho"/>
      <w:jc w:val="center"/>
    </w:pPr>
    <w:r w:rsidRPr="003F25A2">
      <w:rPr>
        <w:noProof/>
        <w:lang w:eastAsia="pt-BR"/>
      </w:rPr>
      <w:drawing>
        <wp:inline distT="0" distB="0" distL="0" distR="0" wp14:anchorId="28D5C665" wp14:editId="2C28E49D">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D5C8A"/>
    <w:multiLevelType w:val="multilevel"/>
    <w:tmpl w:val="E2FC902A"/>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9117B1"/>
    <w:multiLevelType w:val="hybridMultilevel"/>
    <w:tmpl w:val="09764AC4"/>
    <w:lvl w:ilvl="0" w:tplc="62107056">
      <w:start w:val="1"/>
      <w:numFmt w:val="lowerLetter"/>
      <w:lvlText w:val="%1)"/>
      <w:lvlJc w:val="left"/>
      <w:pPr>
        <w:ind w:left="2912" w:hanging="360"/>
      </w:pPr>
    </w:lvl>
    <w:lvl w:ilvl="1" w:tplc="04160019">
      <w:start w:val="1"/>
      <w:numFmt w:val="lowerLetter"/>
      <w:lvlText w:val="%2."/>
      <w:lvlJc w:val="left"/>
      <w:pPr>
        <w:ind w:left="3632" w:hanging="360"/>
      </w:pPr>
    </w:lvl>
    <w:lvl w:ilvl="2" w:tplc="0416001B">
      <w:start w:val="1"/>
      <w:numFmt w:val="lowerRoman"/>
      <w:lvlText w:val="%3."/>
      <w:lvlJc w:val="right"/>
      <w:pPr>
        <w:ind w:left="4352" w:hanging="180"/>
      </w:pPr>
    </w:lvl>
    <w:lvl w:ilvl="3" w:tplc="0416000F">
      <w:start w:val="1"/>
      <w:numFmt w:val="decimal"/>
      <w:lvlText w:val="%4."/>
      <w:lvlJc w:val="left"/>
      <w:pPr>
        <w:ind w:left="5072" w:hanging="360"/>
      </w:pPr>
    </w:lvl>
    <w:lvl w:ilvl="4" w:tplc="04160019">
      <w:start w:val="1"/>
      <w:numFmt w:val="lowerLetter"/>
      <w:lvlText w:val="%5."/>
      <w:lvlJc w:val="left"/>
      <w:pPr>
        <w:ind w:left="5792" w:hanging="360"/>
      </w:pPr>
    </w:lvl>
    <w:lvl w:ilvl="5" w:tplc="0416001B">
      <w:start w:val="1"/>
      <w:numFmt w:val="lowerRoman"/>
      <w:lvlText w:val="%6."/>
      <w:lvlJc w:val="right"/>
      <w:pPr>
        <w:ind w:left="6512" w:hanging="180"/>
      </w:pPr>
    </w:lvl>
    <w:lvl w:ilvl="6" w:tplc="0416000F">
      <w:start w:val="1"/>
      <w:numFmt w:val="decimal"/>
      <w:lvlText w:val="%7."/>
      <w:lvlJc w:val="left"/>
      <w:pPr>
        <w:ind w:left="7232" w:hanging="360"/>
      </w:pPr>
    </w:lvl>
    <w:lvl w:ilvl="7" w:tplc="04160019">
      <w:start w:val="1"/>
      <w:numFmt w:val="lowerLetter"/>
      <w:lvlText w:val="%8."/>
      <w:lvlJc w:val="left"/>
      <w:pPr>
        <w:ind w:left="7952" w:hanging="360"/>
      </w:pPr>
    </w:lvl>
    <w:lvl w:ilvl="8" w:tplc="0416001B">
      <w:start w:val="1"/>
      <w:numFmt w:val="lowerRoman"/>
      <w:lvlText w:val="%9."/>
      <w:lvlJc w:val="right"/>
      <w:pPr>
        <w:ind w:left="8672" w:hanging="180"/>
      </w:pPr>
    </w:lvl>
  </w:abstractNum>
  <w:abstractNum w:abstractNumId="2" w15:restartNumberingAfterBreak="0">
    <w:nsid w:val="18C20AB5"/>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6A76D6D"/>
    <w:multiLevelType w:val="multilevel"/>
    <w:tmpl w:val="74CC3CA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440" w:hanging="1440"/>
      </w:pPr>
      <w:rPr>
        <w:rFonts w:eastAsia="Times New Roman" w:cs="Times New Roman"/>
      </w:rPr>
    </w:lvl>
  </w:abstractNum>
  <w:abstractNum w:abstractNumId="5" w15:restartNumberingAfterBreak="0">
    <w:nsid w:val="3ECA10E8"/>
    <w:multiLevelType w:val="multilevel"/>
    <w:tmpl w:val="9FE0F7F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A3E7D19"/>
    <w:multiLevelType w:val="hybridMultilevel"/>
    <w:tmpl w:val="C00C3FC2"/>
    <w:lvl w:ilvl="0" w:tplc="04160017">
      <w:start w:val="1"/>
      <w:numFmt w:val="lowerLetter"/>
      <w:lvlText w:val="%1)"/>
      <w:lvlJc w:val="lef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4AFE4845"/>
    <w:multiLevelType w:val="hybridMultilevel"/>
    <w:tmpl w:val="7EFA9C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574C4ADD"/>
    <w:multiLevelType w:val="hybridMultilevel"/>
    <w:tmpl w:val="9984C3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5BA21EEB"/>
    <w:multiLevelType w:val="hybridMultilevel"/>
    <w:tmpl w:val="C62E449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69232CFF"/>
    <w:multiLevelType w:val="hybridMultilevel"/>
    <w:tmpl w:val="C00C3FC2"/>
    <w:lvl w:ilvl="0" w:tplc="04160017">
      <w:start w:val="1"/>
      <w:numFmt w:val="lowerLetter"/>
      <w:lvlText w:val="%1)"/>
      <w:lvlJc w:val="lef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BC"/>
    <w:rsid w:val="000B1E59"/>
    <w:rsid w:val="00125E23"/>
    <w:rsid w:val="00164F80"/>
    <w:rsid w:val="001F319E"/>
    <w:rsid w:val="001F328E"/>
    <w:rsid w:val="00202EE4"/>
    <w:rsid w:val="002410BC"/>
    <w:rsid w:val="003728EF"/>
    <w:rsid w:val="003B5758"/>
    <w:rsid w:val="003D26C5"/>
    <w:rsid w:val="0043781E"/>
    <w:rsid w:val="00475EDD"/>
    <w:rsid w:val="0048692A"/>
    <w:rsid w:val="004B1B5A"/>
    <w:rsid w:val="005174B4"/>
    <w:rsid w:val="005A4C64"/>
    <w:rsid w:val="005E7032"/>
    <w:rsid w:val="005F6A1B"/>
    <w:rsid w:val="00677972"/>
    <w:rsid w:val="00782273"/>
    <w:rsid w:val="007844EC"/>
    <w:rsid w:val="007B566E"/>
    <w:rsid w:val="00843838"/>
    <w:rsid w:val="008A05BA"/>
    <w:rsid w:val="008A5133"/>
    <w:rsid w:val="008A600A"/>
    <w:rsid w:val="008A7B9B"/>
    <w:rsid w:val="008D5EAC"/>
    <w:rsid w:val="008E5589"/>
    <w:rsid w:val="00A24833"/>
    <w:rsid w:val="00A31709"/>
    <w:rsid w:val="00A567F1"/>
    <w:rsid w:val="00B06369"/>
    <w:rsid w:val="00B1419E"/>
    <w:rsid w:val="00B255BB"/>
    <w:rsid w:val="00C0206B"/>
    <w:rsid w:val="00C46D70"/>
    <w:rsid w:val="00C87BB7"/>
    <w:rsid w:val="00C915F8"/>
    <w:rsid w:val="00D808AA"/>
    <w:rsid w:val="00D90135"/>
    <w:rsid w:val="00DB03E4"/>
    <w:rsid w:val="00DF5790"/>
    <w:rsid w:val="00E3733A"/>
    <w:rsid w:val="00E7507E"/>
    <w:rsid w:val="00F76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D1F1F"/>
  <w15:chartTrackingRefBased/>
  <w15:docId w15:val="{5759D171-1CE6-46CB-9E48-6CC87C0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BC"/>
    <w:pPr>
      <w:spacing w:after="0" w:line="240" w:lineRule="auto"/>
    </w:pPr>
    <w:rPr>
      <w:rFonts w:ascii="Arial" w:eastAsia="Times New Roman" w:hAnsi="Arial" w:cs="Times New Roman"/>
      <w:sz w:val="24"/>
      <w:szCs w:val="24"/>
      <w:lang w:eastAsia="pt-BR"/>
    </w:rPr>
  </w:style>
  <w:style w:type="paragraph" w:styleId="Ttulo1">
    <w:name w:val="heading 1"/>
    <w:basedOn w:val="Normal"/>
    <w:next w:val="Normal"/>
    <w:link w:val="Ttulo1Char"/>
    <w:qFormat/>
    <w:rsid w:val="004B1B5A"/>
    <w:pPr>
      <w:keepNext/>
      <w:spacing w:before="240" w:after="60"/>
      <w:outlineLvl w:val="0"/>
    </w:pPr>
    <w:rPr>
      <w:b/>
      <w:bCs/>
      <w:kern w:val="32"/>
      <w:sz w:val="32"/>
      <w:szCs w:val="32"/>
    </w:rPr>
  </w:style>
  <w:style w:type="paragraph" w:styleId="Ttulo3">
    <w:name w:val="heading 3"/>
    <w:basedOn w:val="Normal"/>
    <w:next w:val="Normal"/>
    <w:link w:val="Ttulo3Char"/>
    <w:qFormat/>
    <w:rsid w:val="004B1B5A"/>
    <w:pPr>
      <w:keepNext/>
      <w:spacing w:before="240" w:after="60"/>
      <w:outlineLvl w:val="2"/>
    </w:pPr>
    <w:rPr>
      <w:rFonts w:cs="Arial"/>
      <w:b/>
      <w:bCs/>
      <w:sz w:val="26"/>
      <w:szCs w:val="26"/>
    </w:rPr>
  </w:style>
  <w:style w:type="paragraph" w:styleId="Ttulo4">
    <w:name w:val="heading 4"/>
    <w:basedOn w:val="Normal"/>
    <w:next w:val="Normal"/>
    <w:link w:val="Ttulo4Char"/>
    <w:uiPriority w:val="9"/>
    <w:unhideWhenUsed/>
    <w:qFormat/>
    <w:rsid w:val="002410BC"/>
    <w:pPr>
      <w:keepNext/>
      <w:spacing w:before="240" w:after="60"/>
      <w:outlineLvl w:val="3"/>
    </w:pPr>
    <w:rPr>
      <w:rFonts w:ascii="Times New Roman" w:hAnsi="Times New Roman"/>
      <w:b/>
      <w:bCs/>
      <w:sz w:val="28"/>
      <w:szCs w:val="28"/>
    </w:rPr>
  </w:style>
  <w:style w:type="paragraph" w:styleId="Ttulo7">
    <w:name w:val="heading 7"/>
    <w:basedOn w:val="Normal"/>
    <w:next w:val="Normal"/>
    <w:link w:val="Ttulo7Char"/>
    <w:uiPriority w:val="9"/>
    <w:semiHidden/>
    <w:unhideWhenUsed/>
    <w:qFormat/>
    <w:rsid w:val="004B1B5A"/>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qFormat/>
    <w:rsid w:val="002410BC"/>
    <w:rPr>
      <w:rFonts w:ascii="Times New Roman" w:eastAsia="Times New Roman" w:hAnsi="Times New Roman" w:cs="Times New Roman"/>
      <w:b/>
      <w:bCs/>
      <w:sz w:val="28"/>
      <w:szCs w:val="28"/>
      <w:lang w:eastAsia="pt-BR"/>
    </w:rPr>
  </w:style>
  <w:style w:type="paragraph" w:styleId="SemEspaamento">
    <w:name w:val="No Spacing"/>
    <w:uiPriority w:val="1"/>
    <w:qFormat/>
    <w:rsid w:val="002410BC"/>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2410BC"/>
    <w:rPr>
      <w:sz w:val="24"/>
      <w:szCs w:val="24"/>
    </w:rPr>
  </w:style>
  <w:style w:type="paragraph" w:styleId="PargrafodaLista">
    <w:name w:val="List Paragraph"/>
    <w:basedOn w:val="Normal"/>
    <w:link w:val="PargrafodaListaChar"/>
    <w:qFormat/>
    <w:rsid w:val="002410BC"/>
    <w:pPr>
      <w:ind w:left="708"/>
    </w:pPr>
    <w:rPr>
      <w:rFonts w:asciiTheme="minorHAnsi" w:eastAsiaTheme="minorHAnsi" w:hAnsiTheme="minorHAnsi" w:cstheme="minorBidi"/>
      <w:lang w:eastAsia="en-US"/>
    </w:rPr>
  </w:style>
  <w:style w:type="paragraph" w:customStyle="1" w:styleId="Default">
    <w:name w:val="Default"/>
    <w:rsid w:val="002410B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1Char">
    <w:name w:val="Título 1 Char"/>
    <w:basedOn w:val="Fontepargpadro"/>
    <w:link w:val="Ttulo1"/>
    <w:rsid w:val="004B1B5A"/>
    <w:rPr>
      <w:rFonts w:ascii="Arial" w:eastAsia="Times New Roman" w:hAnsi="Arial" w:cs="Times New Roman"/>
      <w:b/>
      <w:bCs/>
      <w:kern w:val="32"/>
      <w:sz w:val="32"/>
      <w:szCs w:val="32"/>
      <w:lang w:eastAsia="pt-BR"/>
    </w:rPr>
  </w:style>
  <w:style w:type="character" w:customStyle="1" w:styleId="Ttulo3Char">
    <w:name w:val="Título 3 Char"/>
    <w:basedOn w:val="Fontepargpadro"/>
    <w:link w:val="Ttulo3"/>
    <w:rsid w:val="004B1B5A"/>
    <w:rPr>
      <w:rFonts w:ascii="Arial" w:eastAsia="Times New Roman" w:hAnsi="Arial" w:cs="Arial"/>
      <w:b/>
      <w:bCs/>
      <w:sz w:val="26"/>
      <w:szCs w:val="26"/>
      <w:lang w:eastAsia="pt-BR"/>
    </w:rPr>
  </w:style>
  <w:style w:type="character" w:customStyle="1" w:styleId="Ttulo7Char">
    <w:name w:val="Título 7 Char"/>
    <w:basedOn w:val="Fontepargpadro"/>
    <w:link w:val="Ttulo7"/>
    <w:uiPriority w:val="9"/>
    <w:semiHidden/>
    <w:rsid w:val="004B1B5A"/>
    <w:rPr>
      <w:rFonts w:ascii="Cambria" w:eastAsia="Times New Roman" w:hAnsi="Cambria" w:cs="Times New Roman"/>
      <w:i/>
      <w:iCs/>
      <w:color w:val="404040"/>
      <w:sz w:val="24"/>
      <w:szCs w:val="24"/>
      <w:lang w:eastAsia="pt-BR"/>
    </w:rPr>
  </w:style>
  <w:style w:type="paragraph" w:styleId="Cabealho">
    <w:name w:val="header"/>
    <w:basedOn w:val="Normal"/>
    <w:link w:val="CabealhoChar"/>
    <w:uiPriority w:val="99"/>
    <w:unhideWhenUsed/>
    <w:rsid w:val="004B1B5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B1B5A"/>
  </w:style>
  <w:style w:type="paragraph" w:styleId="Rodap">
    <w:name w:val="footer"/>
    <w:basedOn w:val="Normal"/>
    <w:link w:val="RodapChar"/>
    <w:uiPriority w:val="99"/>
    <w:unhideWhenUsed/>
    <w:rsid w:val="004B1B5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B1B5A"/>
  </w:style>
  <w:style w:type="paragraph" w:styleId="Textodebalo">
    <w:name w:val="Balloon Text"/>
    <w:basedOn w:val="Normal"/>
    <w:link w:val="TextodebaloChar"/>
    <w:uiPriority w:val="99"/>
    <w:semiHidden/>
    <w:unhideWhenUsed/>
    <w:rsid w:val="004B1B5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B1B5A"/>
    <w:rPr>
      <w:rFonts w:ascii="Tahoma" w:hAnsi="Tahoma" w:cs="Tahoma"/>
      <w:sz w:val="16"/>
      <w:szCs w:val="16"/>
    </w:rPr>
  </w:style>
  <w:style w:type="character" w:styleId="Hyperlink">
    <w:name w:val="Hyperlink"/>
    <w:basedOn w:val="Fontepargpadro"/>
    <w:unhideWhenUsed/>
    <w:rsid w:val="004B1B5A"/>
    <w:rPr>
      <w:color w:val="0563C1" w:themeColor="hyperlink"/>
      <w:u w:val="single"/>
    </w:rPr>
  </w:style>
  <w:style w:type="paragraph" w:styleId="Corpodetexto">
    <w:name w:val="Body Text"/>
    <w:basedOn w:val="Normal"/>
    <w:link w:val="CorpodetextoChar"/>
    <w:unhideWhenUsed/>
    <w:rsid w:val="004B1B5A"/>
    <w:pPr>
      <w:jc w:val="both"/>
    </w:pPr>
    <w:rPr>
      <w:rFonts w:ascii="Times New Roman" w:hAnsi="Times New Roman"/>
      <w:szCs w:val="20"/>
    </w:rPr>
  </w:style>
  <w:style w:type="character" w:customStyle="1" w:styleId="CorpodetextoChar">
    <w:name w:val="Corpo de texto Char"/>
    <w:basedOn w:val="Fontepargpadro"/>
    <w:link w:val="Corpodetexto"/>
    <w:rsid w:val="004B1B5A"/>
    <w:rPr>
      <w:rFonts w:ascii="Times New Roman" w:eastAsia="Times New Roman" w:hAnsi="Times New Roman" w:cs="Times New Roman"/>
      <w:sz w:val="24"/>
      <w:szCs w:val="20"/>
      <w:lang w:eastAsia="pt-BR"/>
    </w:rPr>
  </w:style>
  <w:style w:type="character" w:styleId="HiperlinkVisitado">
    <w:name w:val="FollowedHyperlink"/>
    <w:basedOn w:val="Fontepargpadro"/>
    <w:uiPriority w:val="99"/>
    <w:semiHidden/>
    <w:unhideWhenUsed/>
    <w:rsid w:val="004B1B5A"/>
    <w:rPr>
      <w:color w:val="954F72" w:themeColor="followedHyperlink"/>
      <w:u w:val="single"/>
    </w:rPr>
  </w:style>
  <w:style w:type="character" w:styleId="nfase">
    <w:name w:val="Emphasis"/>
    <w:uiPriority w:val="20"/>
    <w:qFormat/>
    <w:rsid w:val="004B1B5A"/>
    <w:rPr>
      <w:b/>
      <w:bCs/>
      <w:i w:val="0"/>
      <w:iCs w:val="0"/>
    </w:rPr>
  </w:style>
  <w:style w:type="paragraph" w:styleId="NormalWeb">
    <w:name w:val="Normal (Web)"/>
    <w:basedOn w:val="Normal"/>
    <w:uiPriority w:val="99"/>
    <w:semiHidden/>
    <w:unhideWhenUsed/>
    <w:rsid w:val="004B1B5A"/>
    <w:pPr>
      <w:spacing w:before="100" w:beforeAutospacing="1" w:after="100" w:afterAutospacing="1"/>
    </w:pPr>
    <w:rPr>
      <w:rFonts w:ascii="Times New Roman" w:hAnsi="Times New Roman"/>
      <w:color w:val="000000"/>
    </w:rPr>
  </w:style>
  <w:style w:type="paragraph" w:styleId="Recuodecorpodetexto">
    <w:name w:val="Body Text Indent"/>
    <w:basedOn w:val="Normal"/>
    <w:link w:val="RecuodecorpodetextoChar"/>
    <w:semiHidden/>
    <w:unhideWhenUsed/>
    <w:rsid w:val="004B1B5A"/>
    <w:pPr>
      <w:spacing w:before="120" w:after="120"/>
      <w:ind w:left="283"/>
      <w:jc w:val="both"/>
    </w:pPr>
    <w:rPr>
      <w:rFonts w:ascii="Times New Roman" w:hAnsi="Times New Roman"/>
    </w:rPr>
  </w:style>
  <w:style w:type="character" w:customStyle="1" w:styleId="RecuodecorpodetextoChar">
    <w:name w:val="Recuo de corpo de texto Char"/>
    <w:basedOn w:val="Fontepargpadro"/>
    <w:link w:val="Recuodecorpodetexto"/>
    <w:semiHidden/>
    <w:rsid w:val="004B1B5A"/>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4B1B5A"/>
    <w:pPr>
      <w:ind w:firstLine="567"/>
    </w:pPr>
    <w:rPr>
      <w:rFonts w:ascii="Times New Roman" w:hAnsi="Times New Roman"/>
      <w:b/>
    </w:rPr>
  </w:style>
  <w:style w:type="character" w:customStyle="1" w:styleId="SubttuloChar">
    <w:name w:val="Subtítulo Char"/>
    <w:basedOn w:val="Fontepargpadro"/>
    <w:link w:val="Subttulo"/>
    <w:uiPriority w:val="11"/>
    <w:rsid w:val="004B1B5A"/>
    <w:rPr>
      <w:rFonts w:ascii="Times New Roman" w:eastAsia="Times New Roman" w:hAnsi="Times New Roman" w:cs="Times New Roman"/>
      <w:b/>
      <w:sz w:val="24"/>
      <w:szCs w:val="24"/>
      <w:lang w:eastAsia="pt-BR"/>
    </w:rPr>
  </w:style>
  <w:style w:type="paragraph" w:styleId="Corpodetexto3">
    <w:name w:val="Body Text 3"/>
    <w:basedOn w:val="Normal"/>
    <w:link w:val="Corpodetexto3Char"/>
    <w:semiHidden/>
    <w:unhideWhenUsed/>
    <w:rsid w:val="004B1B5A"/>
    <w:pPr>
      <w:jc w:val="both"/>
    </w:pPr>
    <w:rPr>
      <w:rFonts w:ascii="Times New Roman" w:hAnsi="Times New Roman"/>
      <w:szCs w:val="20"/>
    </w:rPr>
  </w:style>
  <w:style w:type="character" w:customStyle="1" w:styleId="Corpodetexto3Char">
    <w:name w:val="Corpo de texto 3 Char"/>
    <w:basedOn w:val="Fontepargpadro"/>
    <w:link w:val="Corpodetexto3"/>
    <w:semiHidden/>
    <w:rsid w:val="004B1B5A"/>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4B1B5A"/>
    <w:pPr>
      <w:spacing w:after="120" w:line="480" w:lineRule="auto"/>
      <w:ind w:left="283"/>
    </w:pPr>
    <w:rPr>
      <w:rFonts w:ascii="Times New Roman" w:hAnsi="Times New Roman"/>
    </w:rPr>
  </w:style>
  <w:style w:type="character" w:customStyle="1" w:styleId="Recuodecorpodetexto2Char">
    <w:name w:val="Recuo de corpo de texto 2 Char"/>
    <w:basedOn w:val="Fontepargpadro"/>
    <w:link w:val="Recuodecorpodetexto2"/>
    <w:uiPriority w:val="99"/>
    <w:semiHidden/>
    <w:rsid w:val="004B1B5A"/>
    <w:rPr>
      <w:rFonts w:ascii="Times New Roman" w:eastAsia="Times New Roman" w:hAnsi="Times New Roman" w:cs="Times New Roman"/>
      <w:sz w:val="24"/>
      <w:szCs w:val="24"/>
      <w:lang w:eastAsia="pt-BR"/>
    </w:rPr>
  </w:style>
  <w:style w:type="paragraph" w:customStyle="1" w:styleId="Corpo">
    <w:name w:val="Corpo"/>
    <w:rsid w:val="004B1B5A"/>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4B1B5A"/>
    <w:pPr>
      <w:widowControl w:val="0"/>
      <w:spacing w:after="240"/>
      <w:ind w:left="1276" w:hanging="709"/>
      <w:jc w:val="both"/>
    </w:pPr>
    <w:rPr>
      <w:rFonts w:cs="Arial"/>
    </w:rPr>
  </w:style>
  <w:style w:type="paragraph" w:customStyle="1" w:styleId="itemxx0">
    <w:name w:val="itemxx"/>
    <w:basedOn w:val="Normal"/>
    <w:uiPriority w:val="99"/>
    <w:rsid w:val="004B1B5A"/>
    <w:pPr>
      <w:spacing w:after="240"/>
      <w:ind w:left="1276" w:hanging="709"/>
      <w:jc w:val="both"/>
    </w:pPr>
    <w:rPr>
      <w:rFonts w:cs="Arial"/>
    </w:rPr>
  </w:style>
  <w:style w:type="paragraph" w:customStyle="1" w:styleId="Pa2">
    <w:name w:val="Pa2"/>
    <w:basedOn w:val="Default"/>
    <w:next w:val="Default"/>
    <w:uiPriority w:val="99"/>
    <w:rsid w:val="004B1B5A"/>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4B1B5A"/>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4B1B5A"/>
    <w:pPr>
      <w:spacing w:before="120"/>
      <w:ind w:left="720"/>
      <w:contextualSpacing/>
      <w:jc w:val="both"/>
    </w:pPr>
    <w:rPr>
      <w:rFonts w:ascii="Times New Roman" w:hAnsi="Times New Roman"/>
    </w:rPr>
  </w:style>
  <w:style w:type="character" w:customStyle="1" w:styleId="style1">
    <w:name w:val="style1"/>
    <w:basedOn w:val="Fontepargpadro"/>
    <w:rsid w:val="004B1B5A"/>
  </w:style>
  <w:style w:type="character" w:customStyle="1" w:styleId="style201">
    <w:name w:val="style201"/>
    <w:rsid w:val="004B1B5A"/>
    <w:rPr>
      <w:rFonts w:ascii="Trebuchet MS" w:hAnsi="Trebuchet MS" w:hint="default"/>
      <w:color w:val="000000"/>
      <w:sz w:val="18"/>
      <w:szCs w:val="18"/>
    </w:rPr>
  </w:style>
  <w:style w:type="character" w:customStyle="1" w:styleId="st">
    <w:name w:val="st"/>
    <w:basedOn w:val="Fontepargpadro"/>
    <w:rsid w:val="004B1B5A"/>
  </w:style>
  <w:style w:type="character" w:customStyle="1" w:styleId="tex3">
    <w:name w:val="tex3"/>
    <w:basedOn w:val="Fontepargpadro"/>
    <w:rsid w:val="004B1B5A"/>
  </w:style>
  <w:style w:type="character" w:customStyle="1" w:styleId="A6">
    <w:name w:val="A6"/>
    <w:uiPriority w:val="99"/>
    <w:rsid w:val="004B1B5A"/>
    <w:rPr>
      <w:color w:val="000000"/>
      <w:sz w:val="20"/>
      <w:szCs w:val="20"/>
    </w:rPr>
  </w:style>
  <w:style w:type="table" w:styleId="Tabelacomgrade">
    <w:name w:val="Table Grid"/>
    <w:basedOn w:val="Tabelanormal"/>
    <w:uiPriority w:val="59"/>
    <w:rsid w:val="004B1B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B1B5A"/>
    <w:pPr>
      <w:widowControl w:val="0"/>
      <w:suppressAutoHyphens/>
      <w:spacing w:after="0" w:line="240" w:lineRule="auto"/>
      <w:textAlignment w:val="baseline"/>
    </w:pPr>
    <w:rPr>
      <w:rFonts w:ascii="Liberation Serif" w:eastAsia="DejaVu Sans" w:hAnsi="Liberation Serif" w:cs="DejaVu Sans"/>
      <w:kern w:val="1"/>
      <w:sz w:val="24"/>
      <w:szCs w:val="24"/>
      <w:lang w:eastAsia="pt-BR" w:bidi="pt-BR"/>
    </w:rPr>
  </w:style>
  <w:style w:type="character" w:customStyle="1" w:styleId="apple-converted-space">
    <w:name w:val="apple-converted-space"/>
    <w:basedOn w:val="Fontepargpadro"/>
    <w:rsid w:val="004B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4461">
      <w:bodyDiv w:val="1"/>
      <w:marLeft w:val="0"/>
      <w:marRight w:val="0"/>
      <w:marTop w:val="0"/>
      <w:marBottom w:val="0"/>
      <w:divBdr>
        <w:top w:val="none" w:sz="0" w:space="0" w:color="auto"/>
        <w:left w:val="none" w:sz="0" w:space="0" w:color="auto"/>
        <w:bottom w:val="none" w:sz="0" w:space="0" w:color="auto"/>
        <w:right w:val="none" w:sz="0" w:space="0" w:color="auto"/>
      </w:divBdr>
    </w:div>
    <w:div w:id="338628769">
      <w:bodyDiv w:val="1"/>
      <w:marLeft w:val="0"/>
      <w:marRight w:val="0"/>
      <w:marTop w:val="0"/>
      <w:marBottom w:val="0"/>
      <w:divBdr>
        <w:top w:val="none" w:sz="0" w:space="0" w:color="auto"/>
        <w:left w:val="none" w:sz="0" w:space="0" w:color="auto"/>
        <w:bottom w:val="none" w:sz="0" w:space="0" w:color="auto"/>
        <w:right w:val="none" w:sz="0" w:space="0" w:color="auto"/>
      </w:divBdr>
    </w:div>
    <w:div w:id="339964150">
      <w:bodyDiv w:val="1"/>
      <w:marLeft w:val="0"/>
      <w:marRight w:val="0"/>
      <w:marTop w:val="0"/>
      <w:marBottom w:val="0"/>
      <w:divBdr>
        <w:top w:val="none" w:sz="0" w:space="0" w:color="auto"/>
        <w:left w:val="none" w:sz="0" w:space="0" w:color="auto"/>
        <w:bottom w:val="none" w:sz="0" w:space="0" w:color="auto"/>
        <w:right w:val="none" w:sz="0" w:space="0" w:color="auto"/>
      </w:divBdr>
    </w:div>
    <w:div w:id="856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0BB5-B526-4A2E-902D-68E90099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28239</Words>
  <Characters>152494</Characters>
  <Application>Microsoft Office Word</Application>
  <DocSecurity>0</DocSecurity>
  <Lines>1270</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Passos Lima</dc:creator>
  <cp:keywords/>
  <dc:description/>
  <cp:lastModifiedBy>Amanda Teixeira Melo</cp:lastModifiedBy>
  <cp:revision>5</cp:revision>
  <cp:lastPrinted>2019-11-05T14:15:00Z</cp:lastPrinted>
  <dcterms:created xsi:type="dcterms:W3CDTF">2020-03-11T13:44:00Z</dcterms:created>
  <dcterms:modified xsi:type="dcterms:W3CDTF">2020-03-11T13:46:00Z</dcterms:modified>
</cp:coreProperties>
</file>