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2F47B20C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293B49">
        <w:rPr>
          <w:rFonts w:ascii="Times New Roman" w:hAnsi="Times New Roman" w:cs="Times New Roman"/>
          <w:b/>
        </w:rPr>
        <w:t>9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18CBA0B1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D23623" w:rsidRPr="00D23623">
        <w:rPr>
          <w:rFonts w:ascii="Times New Roman" w:hAnsi="Times New Roman" w:cs="Times New Roman"/>
          <w:sz w:val="18"/>
          <w:szCs w:val="18"/>
        </w:rPr>
        <w:t>6700/</w:t>
      </w:r>
      <w:r w:rsidR="00293B49">
        <w:rPr>
          <w:rFonts w:ascii="Times New Roman" w:hAnsi="Times New Roman" w:cs="Times New Roman"/>
          <w:sz w:val="18"/>
          <w:szCs w:val="18"/>
        </w:rPr>
        <w:t>033402</w:t>
      </w:r>
      <w:r w:rsidR="001878F2" w:rsidRPr="001878F2">
        <w:rPr>
          <w:rFonts w:ascii="Times New Roman" w:hAnsi="Times New Roman" w:cs="Times New Roman"/>
          <w:sz w:val="18"/>
          <w:szCs w:val="18"/>
        </w:rPr>
        <w:t>/2020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79A2220D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Pr="00293B49">
        <w:rPr>
          <w:rFonts w:ascii="Times New Roman" w:hAnsi="Times New Roman" w:cs="Times New Roman"/>
          <w:sz w:val="18"/>
          <w:szCs w:val="18"/>
        </w:rPr>
        <w:t xml:space="preserve"> </w:t>
      </w:r>
      <w:r w:rsidR="00293B49" w:rsidRPr="00293B49">
        <w:rPr>
          <w:rFonts w:ascii="Times New Roman" w:hAnsi="Times New Roman" w:cs="Times New Roman"/>
          <w:sz w:val="18"/>
          <w:szCs w:val="18"/>
        </w:rPr>
        <w:t>RP PARA FUTURA E EVENTUAL CONTRATAÇÃO DE EMPRESA ESPECIALIZADA NA PRESTAÇÃO DE SERVIÇO DE LOCAÇÃO DE EQUIPAMENTOS DE SOM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04AD7B6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552C0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552C0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293B49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7B1CFBEA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293B49">
        <w:rPr>
          <w:rFonts w:ascii="Times New Roman" w:hAnsi="Times New Roman" w:cs="Times New Roman"/>
          <w:sz w:val="18"/>
        </w:rPr>
        <w:t>01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293B49">
        <w:rPr>
          <w:rFonts w:ascii="Times New Roman" w:hAnsi="Times New Roman" w:cs="Times New Roman"/>
          <w:sz w:val="18"/>
        </w:rPr>
        <w:t>Setembro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1A920B4F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14:paraId="6FC88F77" w14:textId="77777777"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93B49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37</cp:revision>
  <cp:lastPrinted>2017-02-08T15:15:00Z</cp:lastPrinted>
  <dcterms:created xsi:type="dcterms:W3CDTF">2019-07-19T13:40:00Z</dcterms:created>
  <dcterms:modified xsi:type="dcterms:W3CDTF">2020-09-01T15:47:00Z</dcterms:modified>
</cp:coreProperties>
</file>