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01C8" w:rsidRPr="007025ED" w:rsidRDefault="00715F8F">
      <w:pPr>
        <w:tabs>
          <w:tab w:val="left" w:pos="284"/>
        </w:tabs>
        <w:autoSpaceDE w:val="0"/>
        <w:jc w:val="center"/>
      </w:pPr>
      <w:r w:rsidRPr="007025ED">
        <w:rPr>
          <w:b/>
          <w:color w:val="000000"/>
          <w:u w:val="single"/>
        </w:rPr>
        <w:t>TERMO DE REFERÊNCIA</w:t>
      </w:r>
    </w:p>
    <w:p w:rsidR="000F01C8" w:rsidRPr="007025ED" w:rsidRDefault="000F01C8">
      <w:pPr>
        <w:tabs>
          <w:tab w:val="left" w:pos="284"/>
        </w:tabs>
        <w:autoSpaceDE w:val="0"/>
        <w:jc w:val="center"/>
        <w:rPr>
          <w:b/>
          <w:color w:val="000000"/>
          <w:u w:val="single"/>
        </w:rPr>
      </w:pPr>
    </w:p>
    <w:p w:rsidR="000F01C8" w:rsidRPr="007025ED"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7025ED">
        <w:rPr>
          <w:b/>
          <w:bCs/>
          <w:color w:val="000000"/>
        </w:rPr>
        <w:t>INTRODUÇÃO</w:t>
      </w:r>
    </w:p>
    <w:p w:rsidR="000F01C8" w:rsidRPr="007025ED" w:rsidRDefault="00715F8F" w:rsidP="009A41AC">
      <w:pPr>
        <w:pStyle w:val="PargrafodaLista"/>
        <w:numPr>
          <w:ilvl w:val="1"/>
          <w:numId w:val="2"/>
        </w:numPr>
        <w:spacing w:line="276" w:lineRule="auto"/>
        <w:ind w:left="426" w:hanging="426"/>
        <w:jc w:val="both"/>
      </w:pPr>
      <w:r w:rsidRPr="007025ED">
        <w:t xml:space="preserve">Este documento estabelece as normas específicas para o </w:t>
      </w:r>
      <w:r w:rsidRPr="007025ED">
        <w:rPr>
          <w:b/>
        </w:rPr>
        <w:t>SISTEMA DE REGISTRO DE PREÇOS</w:t>
      </w:r>
      <w:r w:rsidRPr="007025ED">
        <w:t xml:space="preserve"> visando suprir a necessidade de aquisição para a Secretaria Municipal de Saúde.</w:t>
      </w:r>
    </w:p>
    <w:p w:rsidR="000F01C8" w:rsidRPr="007025ED" w:rsidRDefault="00715F8F" w:rsidP="009A41AC">
      <w:pPr>
        <w:pStyle w:val="PargrafodaLista"/>
        <w:numPr>
          <w:ilvl w:val="1"/>
          <w:numId w:val="2"/>
        </w:numPr>
        <w:spacing w:line="276" w:lineRule="auto"/>
        <w:ind w:left="426" w:hanging="426"/>
        <w:jc w:val="both"/>
      </w:pPr>
      <w:r w:rsidRPr="007025ED">
        <w:t>Este documento tem o objetivo de reunir os elementos necessários e suficientes à caracterização do objeto a ser contratado, fornecendo subsídios para o Registro de Preços p</w:t>
      </w:r>
      <w:r w:rsidR="00EC724D" w:rsidRPr="007025ED">
        <w:t>ara</w:t>
      </w:r>
      <w:r w:rsidRPr="007025ED">
        <w:t xml:space="preserve"> eventual e futura contratação, </w:t>
      </w:r>
      <w:r w:rsidR="00745E8F" w:rsidRPr="007025ED">
        <w:t xml:space="preserve">em conformidade com os decretos </w:t>
      </w:r>
      <w:r w:rsidRPr="007025ED">
        <w:rPr>
          <w:b/>
        </w:rPr>
        <w:t>Lei 10.520/2002</w:t>
      </w:r>
      <w:r w:rsidR="00745E8F" w:rsidRPr="007025ED">
        <w:t xml:space="preserve">, </w:t>
      </w:r>
      <w:r w:rsidR="00745E8F" w:rsidRPr="007025ED">
        <w:rPr>
          <w:b/>
        </w:rPr>
        <w:t>10.024/2019</w:t>
      </w:r>
      <w:r w:rsidR="00745E8F" w:rsidRPr="007025ED">
        <w:t xml:space="preserve"> </w:t>
      </w:r>
      <w:r w:rsidRPr="007025ED">
        <w:t>e Decreto Municipal n° 7.496/2013.</w:t>
      </w:r>
    </w:p>
    <w:p w:rsidR="000F01C8" w:rsidRPr="007025ED" w:rsidRDefault="000F01C8">
      <w:pPr>
        <w:pStyle w:val="PargrafodaLista"/>
        <w:tabs>
          <w:tab w:val="left" w:pos="284"/>
        </w:tabs>
        <w:ind w:left="0"/>
        <w:jc w:val="both"/>
        <w:rPr>
          <w:color w:val="000000"/>
          <w:shd w:val="clear" w:color="auto" w:fill="FFFFFF"/>
        </w:rPr>
      </w:pPr>
    </w:p>
    <w:p w:rsidR="000F01C8" w:rsidRPr="007025ED"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7025ED">
        <w:rPr>
          <w:b/>
          <w:bCs/>
          <w:color w:val="000000"/>
        </w:rPr>
        <w:t>JUSTIFICATIVA.</w:t>
      </w:r>
    </w:p>
    <w:p w:rsidR="000F01C8" w:rsidRPr="007025ED" w:rsidRDefault="00715F8F" w:rsidP="003A0E20">
      <w:pPr>
        <w:pStyle w:val="PargrafodaLista"/>
        <w:numPr>
          <w:ilvl w:val="1"/>
          <w:numId w:val="2"/>
        </w:numPr>
        <w:spacing w:line="276" w:lineRule="auto"/>
        <w:ind w:left="426" w:hanging="426"/>
        <w:jc w:val="both"/>
        <w:rPr>
          <w:b/>
        </w:rPr>
      </w:pPr>
      <w:r w:rsidRPr="007025ED">
        <w:t>Em virtude de suprir a necessidade da Secretaria Municipal de Saúde adotou-se</w:t>
      </w:r>
      <w:r w:rsidRPr="007025ED">
        <w:rPr>
          <w:b/>
        </w:rPr>
        <w:t xml:space="preserve"> </w:t>
      </w:r>
      <w:r w:rsidRPr="007025ED">
        <w:t xml:space="preserve">o Sistema de Registro de Preços para a presente </w:t>
      </w:r>
      <w:r w:rsidR="009A41AC" w:rsidRPr="007025ED">
        <w:t>aquisição de</w:t>
      </w:r>
      <w:r w:rsidR="00745E8F" w:rsidRPr="007025ED">
        <w:t xml:space="preserve">: </w:t>
      </w:r>
      <w:r w:rsidR="00745E8F" w:rsidRPr="007025ED">
        <w:rPr>
          <w:b/>
        </w:rPr>
        <w:t>BOTAS DE BIQUEIRA PAR</w:t>
      </w:r>
      <w:r w:rsidR="003A0E20" w:rsidRPr="007025ED">
        <w:rPr>
          <w:b/>
        </w:rPr>
        <w:t>A AGENTES</w:t>
      </w:r>
      <w:r w:rsidR="00827A04" w:rsidRPr="007025ED">
        <w:rPr>
          <w:b/>
        </w:rPr>
        <w:t xml:space="preserve"> </w:t>
      </w:r>
      <w:r w:rsidR="003A0E20" w:rsidRPr="007025ED">
        <w:rPr>
          <w:b/>
        </w:rPr>
        <w:t>DE COMBATE A ENDEMIAS.</w:t>
      </w:r>
    </w:p>
    <w:p w:rsidR="000F01C8" w:rsidRPr="007025ED" w:rsidRDefault="00715F8F" w:rsidP="003A0E20">
      <w:pPr>
        <w:pStyle w:val="PargrafodaLista"/>
        <w:numPr>
          <w:ilvl w:val="0"/>
          <w:numId w:val="4"/>
        </w:numPr>
        <w:autoSpaceDE w:val="0"/>
        <w:spacing w:line="276" w:lineRule="auto"/>
        <w:ind w:left="567" w:hanging="283"/>
        <w:jc w:val="both"/>
      </w:pPr>
      <w:r w:rsidRPr="007025ED">
        <w:t>Haver previsão de aquisições frequentes do produto a ser licitado, diante de suas características e natureza;</w:t>
      </w:r>
    </w:p>
    <w:p w:rsidR="000F01C8" w:rsidRPr="007025ED" w:rsidRDefault="00715F8F" w:rsidP="003A0E20">
      <w:pPr>
        <w:pStyle w:val="PargrafodaLista"/>
        <w:numPr>
          <w:ilvl w:val="0"/>
          <w:numId w:val="4"/>
        </w:numPr>
        <w:autoSpaceDE w:val="0"/>
        <w:spacing w:line="276" w:lineRule="auto"/>
        <w:ind w:left="567" w:hanging="283"/>
        <w:jc w:val="both"/>
      </w:pPr>
      <w:r w:rsidRPr="007025ED">
        <w:t>Impossibilidade de definir previamente a quantidade exata do objeto a ser adquirido.</w:t>
      </w:r>
    </w:p>
    <w:p w:rsidR="000F01C8" w:rsidRPr="007025ED" w:rsidRDefault="00715F8F" w:rsidP="003A0E20">
      <w:pPr>
        <w:pStyle w:val="PargrafodaLista"/>
        <w:numPr>
          <w:ilvl w:val="1"/>
          <w:numId w:val="2"/>
        </w:numPr>
        <w:spacing w:line="276" w:lineRule="auto"/>
        <w:ind w:left="426" w:hanging="426"/>
        <w:jc w:val="both"/>
      </w:pPr>
      <w:r w:rsidRPr="007025ED">
        <w:t>Do Estudo de Estimativa:</w:t>
      </w:r>
    </w:p>
    <w:p w:rsidR="003A0E20" w:rsidRPr="007025ED" w:rsidRDefault="00715F8F" w:rsidP="003A0E20">
      <w:pPr>
        <w:pStyle w:val="PargrafodaLista"/>
        <w:numPr>
          <w:ilvl w:val="1"/>
          <w:numId w:val="2"/>
        </w:numPr>
        <w:spacing w:line="276" w:lineRule="auto"/>
        <w:ind w:left="426" w:hanging="426"/>
        <w:jc w:val="both"/>
      </w:pPr>
      <w:r w:rsidRPr="007025ED">
        <w:t>Os quantitativos estimados para aquisição levaram em conta as aquisições realizadas em anos anteriores (Anexo II).</w:t>
      </w:r>
    </w:p>
    <w:p w:rsidR="000F01C8" w:rsidRPr="007025ED" w:rsidRDefault="00715F8F" w:rsidP="003A0E20">
      <w:pPr>
        <w:pStyle w:val="PargrafodaLista"/>
        <w:numPr>
          <w:ilvl w:val="1"/>
          <w:numId w:val="2"/>
        </w:numPr>
        <w:spacing w:line="276" w:lineRule="auto"/>
        <w:ind w:left="426" w:hanging="426"/>
        <w:jc w:val="both"/>
      </w:pPr>
      <w:r w:rsidRPr="007025ED">
        <w:t xml:space="preserve">A Secretaria Municipal de Saúde tem intenção em convocar os demais Órgãos municipais para atuarem como participantes, tendo em vista que o objeto/serviço deste Termo de Referência </w:t>
      </w:r>
      <w:r w:rsidR="003A0E20" w:rsidRPr="007025ED">
        <w:t xml:space="preserve">não </w:t>
      </w:r>
      <w:proofErr w:type="gramStart"/>
      <w:r w:rsidRPr="007025ED">
        <w:t>são específicas</w:t>
      </w:r>
      <w:proofErr w:type="gramEnd"/>
      <w:r w:rsidRPr="007025ED">
        <w:t xml:space="preserve"> deste órgão.</w:t>
      </w:r>
    </w:p>
    <w:p w:rsidR="000F01C8" w:rsidRPr="007025ED" w:rsidRDefault="000F01C8">
      <w:pPr>
        <w:pStyle w:val="PargrafodaLista"/>
        <w:ind w:left="858"/>
        <w:jc w:val="both"/>
        <w:rPr>
          <w:color w:val="000000"/>
        </w:rPr>
      </w:pPr>
    </w:p>
    <w:p w:rsidR="000F01C8" w:rsidRPr="007025ED"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7025ED">
        <w:rPr>
          <w:b/>
          <w:bCs/>
          <w:color w:val="000000"/>
        </w:rPr>
        <w:t>DO OBJETO.</w:t>
      </w:r>
    </w:p>
    <w:p w:rsidR="003A0E20" w:rsidRPr="007025ED" w:rsidRDefault="00E033CC" w:rsidP="003A0E20">
      <w:pPr>
        <w:pStyle w:val="PargrafodaLista"/>
        <w:numPr>
          <w:ilvl w:val="1"/>
          <w:numId w:val="2"/>
        </w:numPr>
        <w:spacing w:line="276" w:lineRule="auto"/>
        <w:ind w:left="426" w:hanging="426"/>
        <w:jc w:val="both"/>
        <w:rPr>
          <w:b/>
        </w:rPr>
      </w:pPr>
      <w:r w:rsidRPr="007025ED">
        <w:rPr>
          <w:rFonts w:eastAsia="Calibri"/>
          <w:b/>
        </w:rPr>
        <w:t>REGISTRO DE PREÇOS</w:t>
      </w:r>
      <w:r w:rsidRPr="007025ED">
        <w:rPr>
          <w:rFonts w:eastAsia="Calibri"/>
        </w:rPr>
        <w:t xml:space="preserve"> </w:t>
      </w:r>
      <w:r w:rsidR="00715F8F" w:rsidRPr="007025ED">
        <w:rPr>
          <w:rFonts w:eastAsia="Calibri"/>
        </w:rPr>
        <w:t>para futura e eventual contratação de empresa especializada no fornecimento</w:t>
      </w:r>
      <w:r w:rsidR="00716719" w:rsidRPr="007025ED">
        <w:rPr>
          <w:rFonts w:eastAsia="Calibri"/>
        </w:rPr>
        <w:t xml:space="preserve"> </w:t>
      </w:r>
      <w:r w:rsidR="00F52A23" w:rsidRPr="007025ED">
        <w:rPr>
          <w:rFonts w:eastAsia="Calibri"/>
        </w:rPr>
        <w:t xml:space="preserve">de </w:t>
      </w:r>
      <w:r w:rsidR="003A0E20" w:rsidRPr="007025ED">
        <w:rPr>
          <w:b/>
        </w:rPr>
        <w:t xml:space="preserve">BOTAS DE BIQUEIRA PARA AGENTES DE COMBATE A ENDEMIAS. </w:t>
      </w:r>
    </w:p>
    <w:p w:rsidR="000F01C8" w:rsidRPr="007025ED" w:rsidRDefault="003A0E20" w:rsidP="003A0E20">
      <w:pPr>
        <w:pStyle w:val="PargrafodaLista"/>
        <w:numPr>
          <w:ilvl w:val="1"/>
          <w:numId w:val="2"/>
        </w:numPr>
        <w:spacing w:line="276" w:lineRule="auto"/>
        <w:ind w:left="426" w:hanging="426"/>
        <w:jc w:val="both"/>
        <w:rPr>
          <w:b/>
        </w:rPr>
      </w:pPr>
      <w:r w:rsidRPr="007025ED">
        <w:t>N</w:t>
      </w:r>
      <w:r w:rsidR="00715F8F" w:rsidRPr="007025ED">
        <w:rPr>
          <w:rFonts w:eastAsia="Calibri"/>
        </w:rPr>
        <w:t>as especificações e quantidades constantes no Anexo I deste Termo de Referência</w:t>
      </w:r>
      <w:r w:rsidR="00715F8F" w:rsidRPr="007025ED">
        <w:t xml:space="preserve">. </w:t>
      </w:r>
    </w:p>
    <w:p w:rsidR="000F01C8" w:rsidRPr="007025ED" w:rsidRDefault="000F01C8">
      <w:pPr>
        <w:ind w:firstLine="60"/>
        <w:jc w:val="both"/>
        <w:rPr>
          <w:b/>
          <w:color w:val="000000"/>
          <w:shd w:val="clear" w:color="auto" w:fill="FFFF00"/>
        </w:rPr>
      </w:pPr>
    </w:p>
    <w:p w:rsidR="000F01C8" w:rsidRPr="007025ED"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7025ED">
        <w:rPr>
          <w:b/>
          <w:bCs/>
          <w:color w:val="000000"/>
        </w:rPr>
        <w:t>MODALIDADE DA LICITAÇÃO E CRITÉRIO DE JULGAMENTO.</w:t>
      </w:r>
    </w:p>
    <w:p w:rsidR="000F01C8" w:rsidRPr="007025ED" w:rsidRDefault="00715F8F" w:rsidP="00F52A23">
      <w:pPr>
        <w:pStyle w:val="PargrafodaLista"/>
        <w:numPr>
          <w:ilvl w:val="1"/>
          <w:numId w:val="2"/>
        </w:numPr>
        <w:spacing w:line="276" w:lineRule="auto"/>
        <w:ind w:left="426" w:hanging="426"/>
        <w:jc w:val="both"/>
      </w:pPr>
      <w:r w:rsidRPr="007025ED">
        <w:rPr>
          <w:color w:val="000000"/>
        </w:rPr>
        <w:t xml:space="preserve">A aquisição dar-se-á pela modalidade licitatória denominada pregão, em sua forma eletrônica, tendo como critério de julgamento e classificação das propostas, </w:t>
      </w:r>
      <w:proofErr w:type="gramStart"/>
      <w:r w:rsidRPr="007025ED">
        <w:rPr>
          <w:b/>
          <w:color w:val="000000"/>
        </w:rPr>
        <w:t>o menor preço por item</w:t>
      </w:r>
      <w:r w:rsidRPr="007025ED">
        <w:rPr>
          <w:color w:val="000000"/>
        </w:rPr>
        <w:t xml:space="preserve"> observadas</w:t>
      </w:r>
      <w:proofErr w:type="gramEnd"/>
      <w:r w:rsidRPr="007025ED">
        <w:rPr>
          <w:color w:val="000000"/>
        </w:rPr>
        <w:t xml:space="preserve"> as especificações técnicas definidas no Anexo I deste Termo de Referência.</w:t>
      </w:r>
      <w:r w:rsidR="00DE6862" w:rsidRPr="007025ED">
        <w:rPr>
          <w:color w:val="000000"/>
        </w:rPr>
        <w:t xml:space="preserve"> </w:t>
      </w:r>
    </w:p>
    <w:p w:rsidR="00DE6862" w:rsidRPr="007025ED" w:rsidRDefault="00DE6862" w:rsidP="00DE6862">
      <w:pPr>
        <w:pStyle w:val="PargrafodaLista"/>
        <w:ind w:left="792"/>
        <w:jc w:val="both"/>
      </w:pPr>
    </w:p>
    <w:p w:rsidR="00DE6862" w:rsidRPr="007025ED" w:rsidRDefault="00DE6862" w:rsidP="00DE6862">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b/>
        </w:rPr>
      </w:pPr>
      <w:r w:rsidRPr="007025ED">
        <w:rPr>
          <w:color w:val="000000"/>
        </w:rPr>
        <w:t xml:space="preserve"> </w:t>
      </w:r>
      <w:r w:rsidRPr="007025ED">
        <w:rPr>
          <w:b/>
          <w:color w:val="000000"/>
        </w:rPr>
        <w:t>ESPECÍFICAÇÃO DOS BENS</w:t>
      </w:r>
      <w:r w:rsidRPr="007025ED">
        <w:rPr>
          <w:b/>
          <w:bCs/>
          <w:color w:val="000000"/>
        </w:rPr>
        <w:t>.</w:t>
      </w:r>
    </w:p>
    <w:p w:rsidR="00DE6862" w:rsidRPr="007025ED" w:rsidRDefault="00B52BE8" w:rsidP="00F52A23">
      <w:pPr>
        <w:pStyle w:val="PargrafodaLista"/>
        <w:numPr>
          <w:ilvl w:val="1"/>
          <w:numId w:val="2"/>
        </w:numPr>
        <w:spacing w:line="276" w:lineRule="auto"/>
        <w:ind w:left="426" w:hanging="426"/>
        <w:jc w:val="both"/>
      </w:pPr>
      <w:r w:rsidRPr="007025ED">
        <w:t>Os bens objeto de aquisição são os constantes em tabelas no (ane</w:t>
      </w:r>
      <w:r w:rsidR="00DE6862" w:rsidRPr="007025ED">
        <w:t>xo I) deste Termo de Referência.</w:t>
      </w:r>
    </w:p>
    <w:p w:rsidR="00B52BE8" w:rsidRPr="007025ED" w:rsidRDefault="00B52BE8" w:rsidP="00F52A23">
      <w:pPr>
        <w:pStyle w:val="PargrafodaLista"/>
        <w:numPr>
          <w:ilvl w:val="1"/>
          <w:numId w:val="2"/>
        </w:numPr>
        <w:ind w:left="426" w:hanging="426"/>
        <w:jc w:val="both"/>
      </w:pPr>
      <w:r w:rsidRPr="007025ED">
        <w:lastRenderedPageBreak/>
        <w:t>Os quantitativos previstos foram estimados conforme anexo II.</w:t>
      </w:r>
    </w:p>
    <w:p w:rsidR="00DE6862" w:rsidRPr="007025ED" w:rsidRDefault="00DE6862" w:rsidP="00DE6862">
      <w:pPr>
        <w:pStyle w:val="PargrafodaLista"/>
        <w:ind w:left="792"/>
        <w:jc w:val="both"/>
      </w:pPr>
    </w:p>
    <w:p w:rsidR="00DE6862" w:rsidRPr="007025ED" w:rsidRDefault="00DE6862" w:rsidP="00DE6862">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b/>
        </w:rPr>
      </w:pPr>
      <w:r w:rsidRPr="007025ED">
        <w:t xml:space="preserve"> </w:t>
      </w:r>
      <w:r w:rsidRPr="007025ED">
        <w:rPr>
          <w:b/>
        </w:rPr>
        <w:t>CLASSIFICAÇÃO DE BENS COMUNS.</w:t>
      </w:r>
    </w:p>
    <w:p w:rsidR="00B52BE8" w:rsidRPr="007025ED" w:rsidRDefault="00B52BE8" w:rsidP="00F52A23">
      <w:pPr>
        <w:pStyle w:val="PargrafodaLista"/>
        <w:numPr>
          <w:ilvl w:val="1"/>
          <w:numId w:val="2"/>
        </w:numPr>
        <w:spacing w:line="276" w:lineRule="auto"/>
        <w:ind w:left="426" w:hanging="426"/>
        <w:jc w:val="both"/>
      </w:pPr>
      <w:r w:rsidRPr="007025ED">
        <w:t>Os bens a serem adquiridos enquadram-se na classificação de bens e serviços comuns, nos termos da Lei n° 10.520, de 2002, do Decreto n° 3.555, de 2000, e do Decreto 10.024, de 2019.</w:t>
      </w:r>
      <w:r w:rsidR="00DE6862" w:rsidRPr="007025ED">
        <w:t xml:space="preserve"> </w:t>
      </w:r>
    </w:p>
    <w:p w:rsidR="00E033CC" w:rsidRPr="007025ED" w:rsidRDefault="00E033CC" w:rsidP="00E033CC">
      <w:pPr>
        <w:pStyle w:val="PargrafodaLista"/>
        <w:spacing w:line="276" w:lineRule="auto"/>
        <w:ind w:left="792"/>
        <w:jc w:val="both"/>
      </w:pPr>
    </w:p>
    <w:p w:rsidR="00DE6862" w:rsidRPr="007025ED" w:rsidRDefault="00DE6862" w:rsidP="00DE6862">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7025ED">
        <w:t xml:space="preserve"> </w:t>
      </w:r>
      <w:r w:rsidRPr="007025ED">
        <w:rPr>
          <w:b/>
        </w:rPr>
        <w:t>DAS REGRAS DE SELEÇÃO DO CONTRATADO NA LICITAÇÃO E FORMULAÇÃO DOS LANCES</w:t>
      </w:r>
    </w:p>
    <w:p w:rsidR="00DE6862" w:rsidRPr="007025ED" w:rsidRDefault="00B52BE8" w:rsidP="00F52A23">
      <w:pPr>
        <w:pStyle w:val="PargrafodaLista"/>
        <w:numPr>
          <w:ilvl w:val="1"/>
          <w:numId w:val="2"/>
        </w:numPr>
        <w:spacing w:line="276" w:lineRule="auto"/>
        <w:ind w:left="426" w:hanging="426"/>
        <w:jc w:val="both"/>
      </w:pPr>
      <w:r w:rsidRPr="007025ED">
        <w:rPr>
          <w:b/>
          <w:color w:val="000000"/>
        </w:rPr>
        <w:t>DO CRITÉRIO DE JULGAMENTO E ADJUDICAÇÃO DO OBJETO​</w:t>
      </w:r>
    </w:p>
    <w:p w:rsidR="00DE6862" w:rsidRPr="007025ED" w:rsidRDefault="00B52BE8" w:rsidP="00F52A23">
      <w:pPr>
        <w:pStyle w:val="PargrafodaLista"/>
        <w:numPr>
          <w:ilvl w:val="2"/>
          <w:numId w:val="2"/>
        </w:numPr>
        <w:spacing w:line="276" w:lineRule="auto"/>
        <w:ind w:left="851" w:hanging="567"/>
        <w:jc w:val="both"/>
      </w:pPr>
      <w:r w:rsidRPr="007025ED">
        <w:rPr>
          <w:color w:val="000000"/>
        </w:rPr>
        <w:t>O julgamento da licitação será realizado pelo critério do MENOR PREÇO POR ITEM, observadas as regras de aceitação das propostas fixadas neste termo de referência.</w:t>
      </w:r>
    </w:p>
    <w:p w:rsidR="00DE6862" w:rsidRPr="007025ED" w:rsidRDefault="00B52BE8" w:rsidP="00F52A23">
      <w:pPr>
        <w:pStyle w:val="PargrafodaLista"/>
        <w:numPr>
          <w:ilvl w:val="2"/>
          <w:numId w:val="2"/>
        </w:numPr>
        <w:spacing w:line="276" w:lineRule="auto"/>
        <w:ind w:left="851" w:hanging="567"/>
        <w:jc w:val="both"/>
      </w:pPr>
      <w:r w:rsidRPr="007025ED">
        <w:rPr>
          <w:color w:val="000000"/>
        </w:rPr>
        <w:t>A adjudicação o objeto será realizado segundo o critério de julgamento fixado na alínea anterior, observada a decisão final de julgamento do certame pelo Pregoeiro.</w:t>
      </w:r>
    </w:p>
    <w:p w:rsidR="009F4D6C" w:rsidRPr="007025ED" w:rsidRDefault="00B52BE8" w:rsidP="00F52A23">
      <w:pPr>
        <w:pStyle w:val="PargrafodaLista"/>
        <w:numPr>
          <w:ilvl w:val="1"/>
          <w:numId w:val="2"/>
        </w:numPr>
        <w:spacing w:line="276" w:lineRule="auto"/>
        <w:ind w:left="426" w:hanging="426"/>
        <w:jc w:val="both"/>
      </w:pPr>
      <w:r w:rsidRPr="007025ED">
        <w:rPr>
          <w:b/>
          <w:color w:val="000000"/>
        </w:rPr>
        <w:t>DA ACEITAÇÃO DA PROPOSTA DE PREÇO</w:t>
      </w:r>
      <w:r w:rsidRPr="007025ED">
        <w:rPr>
          <w:color w:val="000000"/>
        </w:rPr>
        <w:t xml:space="preserve">: </w:t>
      </w:r>
    </w:p>
    <w:p w:rsidR="00DE6862" w:rsidRPr="007025ED" w:rsidRDefault="00E033CC" w:rsidP="009E2A9A">
      <w:pPr>
        <w:pStyle w:val="PargrafodaLista"/>
        <w:numPr>
          <w:ilvl w:val="2"/>
          <w:numId w:val="2"/>
        </w:numPr>
        <w:spacing w:line="276" w:lineRule="auto"/>
        <w:ind w:left="851" w:hanging="567"/>
        <w:jc w:val="both"/>
      </w:pPr>
      <w:r w:rsidRPr="007025ED">
        <w:rPr>
          <w:color w:val="000000"/>
        </w:rPr>
        <w:t>D</w:t>
      </w:r>
      <w:r w:rsidR="00B52BE8" w:rsidRPr="007025ED">
        <w:rPr>
          <w:color w:val="000000"/>
        </w:rPr>
        <w:t xml:space="preserve">everá levar em consideração o valor estimado no mapa </w:t>
      </w:r>
      <w:r w:rsidR="00B52BE8" w:rsidRPr="007025ED">
        <w:t>de preços.</w:t>
      </w:r>
    </w:p>
    <w:p w:rsidR="00DE6862" w:rsidRPr="007025ED" w:rsidRDefault="00B52BE8" w:rsidP="009E2A9A">
      <w:pPr>
        <w:pStyle w:val="PargrafodaLista"/>
        <w:numPr>
          <w:ilvl w:val="2"/>
          <w:numId w:val="2"/>
        </w:numPr>
        <w:spacing w:line="276" w:lineRule="auto"/>
        <w:ind w:left="851" w:hanging="567"/>
        <w:jc w:val="both"/>
      </w:pPr>
      <w:r w:rsidRPr="007025ED">
        <w:t>Os preços unitários finais e totais propostos deverão ser aqueles inferiores ou iguais ao valor estimado, não ultrapassando a margem de preferência</w:t>
      </w:r>
      <w:r w:rsidR="00DE6862" w:rsidRPr="007025ED">
        <w:t xml:space="preserve"> estabelecida durante a sessão.</w:t>
      </w:r>
    </w:p>
    <w:p w:rsidR="00DE6862" w:rsidRPr="007025ED" w:rsidRDefault="00B52BE8" w:rsidP="009E2A9A">
      <w:pPr>
        <w:pStyle w:val="PargrafodaLista"/>
        <w:numPr>
          <w:ilvl w:val="1"/>
          <w:numId w:val="2"/>
        </w:numPr>
        <w:spacing w:line="276" w:lineRule="auto"/>
        <w:ind w:left="426" w:hanging="426"/>
        <w:jc w:val="both"/>
      </w:pPr>
      <w:r w:rsidRPr="007025ED">
        <w:rPr>
          <w:b/>
          <w:bCs/>
        </w:rPr>
        <w:t>DO VALOR ESTIMADO E O SIGILO DO ORÇAMENTO</w:t>
      </w:r>
      <w:r w:rsidRPr="007025ED">
        <w:rPr>
          <w:bCs/>
        </w:rPr>
        <w:t>.</w:t>
      </w:r>
    </w:p>
    <w:p w:rsidR="00DE6862" w:rsidRPr="007025ED" w:rsidRDefault="00B52BE8" w:rsidP="009E2A9A">
      <w:pPr>
        <w:pStyle w:val="PargrafodaLista"/>
        <w:numPr>
          <w:ilvl w:val="2"/>
          <w:numId w:val="2"/>
        </w:numPr>
        <w:spacing w:line="276" w:lineRule="auto"/>
        <w:ind w:left="851" w:hanging="567"/>
        <w:jc w:val="both"/>
      </w:pPr>
      <w:r w:rsidRPr="007025ED">
        <w:rPr>
          <w:color w:val="000000" w:themeColor="text1"/>
        </w:rPr>
        <w:t>O custo estimado da contratação deverá constar apenas no Mapa de Preços junto ao processo, que será tornado público apenas e imediatamente após o encerramento do envio de lances.</w:t>
      </w:r>
    </w:p>
    <w:p w:rsidR="00DE6862" w:rsidRPr="007025ED" w:rsidRDefault="00DE6862" w:rsidP="009E2A9A">
      <w:pPr>
        <w:pStyle w:val="PargrafodaLista"/>
        <w:numPr>
          <w:ilvl w:val="2"/>
          <w:numId w:val="2"/>
        </w:numPr>
        <w:spacing w:line="276" w:lineRule="auto"/>
        <w:ind w:left="851" w:hanging="567"/>
        <w:jc w:val="both"/>
      </w:pPr>
      <w:r w:rsidRPr="007025ED">
        <w:rPr>
          <w:color w:val="000000"/>
          <w:kern w:val="0"/>
          <w:lang w:eastAsia="pt-BR"/>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rsidR="00DE6862" w:rsidRPr="007025ED" w:rsidRDefault="00B52BE8" w:rsidP="009E2A9A">
      <w:pPr>
        <w:pStyle w:val="PargrafodaLista"/>
        <w:numPr>
          <w:ilvl w:val="1"/>
          <w:numId w:val="2"/>
        </w:numPr>
        <w:spacing w:line="276" w:lineRule="auto"/>
        <w:ind w:left="426" w:hanging="426"/>
        <w:jc w:val="both"/>
      </w:pPr>
      <w:r w:rsidRPr="007025ED">
        <w:rPr>
          <w:b/>
          <w:bCs/>
        </w:rPr>
        <w:t>DO ENVIO DE LANCES</w:t>
      </w:r>
    </w:p>
    <w:p w:rsidR="00B52BE8" w:rsidRPr="007025ED" w:rsidRDefault="00B52BE8" w:rsidP="009E2A9A">
      <w:pPr>
        <w:pStyle w:val="PargrafodaLista"/>
        <w:numPr>
          <w:ilvl w:val="2"/>
          <w:numId w:val="2"/>
        </w:numPr>
        <w:spacing w:line="276" w:lineRule="auto"/>
        <w:ind w:left="851" w:hanging="567"/>
        <w:jc w:val="both"/>
      </w:pPr>
      <w:r w:rsidRPr="007025ED">
        <w:rPr>
          <w:bCs/>
          <w:iCs/>
        </w:rPr>
        <w:t>O Envio de Lances será realizado por meio do modo de disputa</w:t>
      </w:r>
      <w:r w:rsidRPr="007025ED">
        <w:rPr>
          <w:bCs/>
          <w:iCs/>
          <w:color w:val="000000" w:themeColor="text1"/>
        </w:rPr>
        <w:t xml:space="preserve"> ABERTO e FECHADO, conforme previsto no art.14 do Decreto 10.024/2019.</w:t>
      </w:r>
      <w:r w:rsidR="00DE6862" w:rsidRPr="007025ED">
        <w:rPr>
          <w:bCs/>
          <w:iCs/>
          <w:color w:val="000000" w:themeColor="text1"/>
        </w:rPr>
        <w:t xml:space="preserve"> </w:t>
      </w:r>
      <w:r w:rsidR="00AB2762" w:rsidRPr="007025ED">
        <w:rPr>
          <w:bCs/>
          <w:iCs/>
          <w:color w:val="000000" w:themeColor="text1"/>
        </w:rPr>
        <w:t xml:space="preserve"> </w:t>
      </w:r>
    </w:p>
    <w:p w:rsidR="00AB2762" w:rsidRPr="007025ED" w:rsidRDefault="00AB2762" w:rsidP="00F977AE">
      <w:pPr>
        <w:pStyle w:val="PargrafodaLista"/>
        <w:ind w:left="1224"/>
        <w:jc w:val="both"/>
      </w:pPr>
    </w:p>
    <w:p w:rsidR="00F977AE" w:rsidRPr="007025ED" w:rsidRDefault="00F977AE" w:rsidP="00F977AE">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b/>
        </w:rPr>
      </w:pPr>
      <w:r w:rsidRPr="007025ED">
        <w:rPr>
          <w:b/>
          <w:bCs/>
          <w:color w:val="0D0D0D"/>
          <w:kern w:val="0"/>
          <w:lang w:eastAsia="pt-BR"/>
        </w:rPr>
        <w:t>DA DOTAÇÃO ORÇAMENTÁRIA</w:t>
      </w:r>
    </w:p>
    <w:p w:rsidR="006451D2" w:rsidRPr="007025ED" w:rsidRDefault="002351A1" w:rsidP="006451D2">
      <w:pPr>
        <w:pStyle w:val="PargrafodaLista"/>
        <w:numPr>
          <w:ilvl w:val="1"/>
          <w:numId w:val="2"/>
        </w:numPr>
        <w:spacing w:line="276" w:lineRule="auto"/>
        <w:ind w:left="426" w:hanging="426"/>
        <w:jc w:val="both"/>
      </w:pPr>
      <w:r w:rsidRPr="007025ED">
        <w:rPr>
          <w:kern w:val="0"/>
          <w:lang w:eastAsia="pt-BR"/>
        </w:rPr>
        <w:t>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interessado.</w:t>
      </w:r>
    </w:p>
    <w:p w:rsidR="006451D2" w:rsidRPr="007025ED" w:rsidRDefault="00FB4B75" w:rsidP="006451D2">
      <w:pPr>
        <w:pStyle w:val="PargrafodaLista"/>
        <w:numPr>
          <w:ilvl w:val="1"/>
          <w:numId w:val="2"/>
        </w:numPr>
        <w:spacing w:line="276" w:lineRule="auto"/>
        <w:ind w:left="426" w:hanging="426"/>
        <w:jc w:val="both"/>
      </w:pPr>
      <w:r w:rsidRPr="007025ED">
        <w:rPr>
          <w:b/>
          <w:u w:val="single"/>
          <w:lang w:eastAsia="pt-BR"/>
        </w:rPr>
        <w:t>SUBAÇÃO:</w:t>
      </w:r>
      <w:r w:rsidRPr="007025ED">
        <w:rPr>
          <w:bCs/>
          <w:lang w:eastAsia="pt-BR"/>
        </w:rPr>
        <w:t xml:space="preserve"> </w:t>
      </w:r>
      <w:r w:rsidRPr="007025ED">
        <w:rPr>
          <w:b/>
          <w:bCs/>
          <w:lang w:eastAsia="pt-BR"/>
        </w:rPr>
        <w:t>18001.404009</w:t>
      </w:r>
      <w:r w:rsidRPr="007025ED">
        <w:rPr>
          <w:bCs/>
          <w:lang w:eastAsia="pt-BR"/>
        </w:rPr>
        <w:t xml:space="preserve"> – Fortalecimento e Modernização da Promoção e Vigilância em Saúde</w:t>
      </w:r>
    </w:p>
    <w:p w:rsidR="006451D2" w:rsidRPr="007025ED" w:rsidRDefault="00FB4B75" w:rsidP="006451D2">
      <w:pPr>
        <w:pStyle w:val="PargrafodaLista"/>
        <w:spacing w:line="276" w:lineRule="auto"/>
        <w:ind w:left="426"/>
        <w:jc w:val="both"/>
      </w:pPr>
      <w:r w:rsidRPr="007025ED">
        <w:rPr>
          <w:b/>
          <w:u w:val="single"/>
          <w:lang w:eastAsia="pt-BR"/>
        </w:rPr>
        <w:lastRenderedPageBreak/>
        <w:t>NATUREZA DA DESPESA</w:t>
      </w:r>
      <w:r w:rsidRPr="007025ED">
        <w:rPr>
          <w:b/>
          <w:bCs/>
          <w:u w:val="single"/>
          <w:lang w:eastAsia="pt-BR"/>
        </w:rPr>
        <w:t>:</w:t>
      </w:r>
      <w:r w:rsidRPr="007025ED">
        <w:rPr>
          <w:bCs/>
          <w:lang w:eastAsia="pt-BR"/>
        </w:rPr>
        <w:t xml:space="preserve"> </w:t>
      </w:r>
      <w:r w:rsidR="006451D2" w:rsidRPr="007025ED">
        <w:rPr>
          <w:b/>
          <w:bCs/>
          <w:kern w:val="0"/>
          <w:lang w:eastAsia="pt-BR"/>
        </w:rPr>
        <w:t xml:space="preserve">3.3.90.30 - </w:t>
      </w:r>
      <w:r w:rsidR="006451D2" w:rsidRPr="007025ED">
        <w:rPr>
          <w:kern w:val="0"/>
          <w:lang w:eastAsia="pt-BR"/>
        </w:rPr>
        <w:t>Material de consumo</w:t>
      </w:r>
    </w:p>
    <w:p w:rsidR="00FB4B75" w:rsidRPr="007025ED" w:rsidRDefault="00FB4B75" w:rsidP="006451D2">
      <w:pPr>
        <w:pStyle w:val="PargrafodaLista"/>
        <w:spacing w:line="276" w:lineRule="auto"/>
        <w:ind w:left="426"/>
        <w:jc w:val="both"/>
      </w:pPr>
      <w:r w:rsidRPr="007025ED">
        <w:rPr>
          <w:b/>
          <w:u w:val="single"/>
          <w:lang w:eastAsia="pt-BR"/>
        </w:rPr>
        <w:t>FONTE RECURSO:</w:t>
      </w:r>
      <w:r w:rsidRPr="007025ED">
        <w:rPr>
          <w:lang w:eastAsia="pt-BR"/>
        </w:rPr>
        <w:t xml:space="preserve"> </w:t>
      </w:r>
      <w:r w:rsidRPr="007025ED">
        <w:rPr>
          <w:b/>
          <w:bCs/>
          <w:lang w:eastAsia="pt-BR"/>
        </w:rPr>
        <w:t>0.2.41.001003</w:t>
      </w:r>
      <w:r w:rsidRPr="007025ED">
        <w:rPr>
          <w:bCs/>
          <w:lang w:eastAsia="pt-BR"/>
        </w:rPr>
        <w:t xml:space="preserve"> – Vigilância em Saúde</w:t>
      </w:r>
    </w:p>
    <w:p w:rsidR="00FB4B75" w:rsidRPr="007025ED" w:rsidRDefault="00FB4B75" w:rsidP="009E2A9A">
      <w:pPr>
        <w:suppressAutoHyphens w:val="0"/>
        <w:spacing w:line="276" w:lineRule="auto"/>
        <w:ind w:left="426"/>
        <w:rPr>
          <w:kern w:val="0"/>
          <w:highlight w:val="yellow"/>
          <w:lang w:eastAsia="pt-BR"/>
        </w:rPr>
      </w:pPr>
    </w:p>
    <w:p w:rsidR="00DE6862" w:rsidRPr="007025ED" w:rsidRDefault="00DE6862" w:rsidP="00DE6862">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b/>
        </w:rPr>
      </w:pPr>
      <w:r w:rsidRPr="007025ED">
        <w:rPr>
          <w:bCs/>
          <w:iCs/>
        </w:rPr>
        <w:t xml:space="preserve"> </w:t>
      </w:r>
      <w:r w:rsidRPr="007025ED">
        <w:rPr>
          <w:b/>
          <w:bCs/>
          <w:color w:val="000000"/>
          <w:highlight w:val="lightGray"/>
        </w:rPr>
        <w:t>DAS CONDIÇÕES DE FORNECIMENTO</w:t>
      </w:r>
      <w:r w:rsidRPr="007025ED">
        <w:rPr>
          <w:b/>
        </w:rPr>
        <w:t>.</w:t>
      </w:r>
    </w:p>
    <w:p w:rsidR="00DE6862" w:rsidRPr="007025ED" w:rsidRDefault="00715F8F" w:rsidP="00B3084B">
      <w:pPr>
        <w:pStyle w:val="PargrafodaLista"/>
        <w:numPr>
          <w:ilvl w:val="1"/>
          <w:numId w:val="2"/>
        </w:numPr>
        <w:spacing w:line="276" w:lineRule="auto"/>
        <w:ind w:left="426" w:hanging="426"/>
        <w:jc w:val="both"/>
      </w:pPr>
      <w:r w:rsidRPr="007025ED">
        <w:rPr>
          <w:rFonts w:eastAsia="Calibri"/>
          <w:color w:val="000000"/>
        </w:rPr>
        <w:t>Sempre que julgar necessário o Órgão Contratante solicitará, durante a vigência da ARP, o fornecimento dos produtos registrados na quantidade necessária, mediante Nota de Empenho;</w:t>
      </w:r>
    </w:p>
    <w:p w:rsidR="00DE6862" w:rsidRPr="007025ED" w:rsidRDefault="00715F8F" w:rsidP="00B3084B">
      <w:pPr>
        <w:pStyle w:val="PargrafodaLista"/>
        <w:numPr>
          <w:ilvl w:val="1"/>
          <w:numId w:val="2"/>
        </w:numPr>
        <w:spacing w:line="276" w:lineRule="auto"/>
        <w:ind w:left="567" w:hanging="567"/>
        <w:jc w:val="both"/>
      </w:pPr>
      <w:r w:rsidRPr="007025ED">
        <w:rPr>
          <w:color w:val="000000"/>
        </w:rPr>
        <w:t xml:space="preserve">A Contratante não </w:t>
      </w:r>
      <w:r w:rsidRPr="007025ED">
        <w:rPr>
          <w:rFonts w:eastAsia="Calibri"/>
          <w:color w:val="000000"/>
        </w:rPr>
        <w:t>estará</w:t>
      </w:r>
      <w:r w:rsidRPr="007025ED">
        <w:rPr>
          <w:color w:val="000000"/>
        </w:rPr>
        <w:t xml:space="preserve"> obrigada a adquirir os bens registrados, contudo, ao fazê-lo, solicitará um </w:t>
      </w:r>
      <w:r w:rsidRPr="007025ED">
        <w:rPr>
          <w:b/>
          <w:color w:val="000000"/>
        </w:rPr>
        <w:t>percentual mínim</w:t>
      </w:r>
      <w:r w:rsidRPr="007025ED">
        <w:rPr>
          <w:b/>
          <w:color w:val="000000"/>
          <w:shd w:val="clear" w:color="auto" w:fill="FFFFFF"/>
        </w:rPr>
        <w:t>o de 10% (dez)</w:t>
      </w:r>
      <w:r w:rsidR="00826D4A" w:rsidRPr="007025ED">
        <w:rPr>
          <w:b/>
          <w:color w:val="000000"/>
          <w:shd w:val="clear" w:color="auto" w:fill="FFFFFF"/>
        </w:rPr>
        <w:t xml:space="preserve"> de cada item</w:t>
      </w:r>
      <w:r w:rsidRPr="007025ED">
        <w:rPr>
          <w:color w:val="000000"/>
          <w:shd w:val="clear" w:color="auto" w:fill="FFFFFF"/>
        </w:rPr>
        <w:t xml:space="preserve"> do</w:t>
      </w:r>
      <w:r w:rsidRPr="007025ED">
        <w:rPr>
          <w:color w:val="000000"/>
        </w:rPr>
        <w:t xml:space="preserve"> que se encontra registrado;</w:t>
      </w:r>
    </w:p>
    <w:p w:rsidR="00DE6862" w:rsidRPr="007025ED" w:rsidRDefault="00715F8F" w:rsidP="00B3084B">
      <w:pPr>
        <w:pStyle w:val="PargrafodaLista"/>
        <w:numPr>
          <w:ilvl w:val="1"/>
          <w:numId w:val="2"/>
        </w:numPr>
        <w:spacing w:line="276" w:lineRule="auto"/>
        <w:ind w:left="567" w:hanging="567"/>
        <w:jc w:val="both"/>
      </w:pPr>
      <w:r w:rsidRPr="007025ED">
        <w:rPr>
          <w:color w:val="000000"/>
        </w:rPr>
        <w:t xml:space="preserve">A Contratada deverá fornecer </w:t>
      </w:r>
      <w:r w:rsidRPr="007025ED">
        <w:rPr>
          <w:rFonts w:eastAsia="Calibri"/>
          <w:color w:val="000000"/>
        </w:rPr>
        <w:t>os</w:t>
      </w:r>
      <w:r w:rsidRPr="007025ED">
        <w:rPr>
          <w:color w:val="000000"/>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DE6862" w:rsidRPr="007025ED" w:rsidRDefault="00715F8F" w:rsidP="00B3084B">
      <w:pPr>
        <w:pStyle w:val="PargrafodaLista"/>
        <w:numPr>
          <w:ilvl w:val="1"/>
          <w:numId w:val="2"/>
        </w:numPr>
        <w:spacing w:line="276" w:lineRule="auto"/>
        <w:ind w:left="567" w:hanging="567"/>
        <w:jc w:val="both"/>
      </w:pPr>
      <w:r w:rsidRPr="007025ED">
        <w:rPr>
          <w:color w:val="000000"/>
        </w:rPr>
        <w:t xml:space="preserve">O prazo previsto para entrega deverá ser de </w:t>
      </w:r>
      <w:r w:rsidRPr="007025ED">
        <w:rPr>
          <w:b/>
          <w:color w:val="000000"/>
        </w:rPr>
        <w:t xml:space="preserve">até </w:t>
      </w:r>
      <w:r w:rsidRPr="007025ED">
        <w:rPr>
          <w:b/>
          <w:color w:val="000000"/>
          <w:shd w:val="clear" w:color="auto" w:fill="FFFFFF"/>
        </w:rPr>
        <w:t>30(trinta)</w:t>
      </w:r>
      <w:r w:rsidRPr="007025ED">
        <w:rPr>
          <w:b/>
          <w:color w:val="000000"/>
        </w:rPr>
        <w:t xml:space="preserve"> dias,</w:t>
      </w:r>
      <w:r w:rsidRPr="007025ED">
        <w:rPr>
          <w:color w:val="000000"/>
        </w:rPr>
        <w:t xml:space="preserve"> contados do recebimento da Nota de Empenho/Ordem de Fornecimento (via e-mail ou correios) ou retirado na sede da Contratante;</w:t>
      </w:r>
    </w:p>
    <w:p w:rsidR="009F4D6C" w:rsidRPr="007025ED" w:rsidRDefault="009F4D6C" w:rsidP="00B3084B">
      <w:pPr>
        <w:pStyle w:val="PargrafodaLista"/>
        <w:numPr>
          <w:ilvl w:val="1"/>
          <w:numId w:val="2"/>
        </w:numPr>
        <w:spacing w:line="276" w:lineRule="auto"/>
        <w:ind w:left="567" w:hanging="567"/>
        <w:jc w:val="both"/>
        <w:rPr>
          <w:rStyle w:val="Fontepargpadro1"/>
        </w:rPr>
      </w:pPr>
      <w:r w:rsidRPr="007025ED">
        <w:rPr>
          <w:color w:val="000000"/>
          <w:lang w:eastAsia="pt-BR"/>
        </w:rPr>
        <w:t xml:space="preserve">Os produtos </w:t>
      </w:r>
      <w:r w:rsidRPr="007025ED">
        <w:rPr>
          <w:lang w:eastAsia="pt-BR"/>
        </w:rPr>
        <w:t>deverão</w:t>
      </w:r>
      <w:r w:rsidRPr="007025ED">
        <w:rPr>
          <w:color w:val="000000"/>
          <w:lang w:eastAsia="pt-BR"/>
        </w:rPr>
        <w:t xml:space="preserve"> ser entregues, em única parcela, acompanhados da documentação fiscal, </w:t>
      </w:r>
      <w:r w:rsidRPr="007025ED">
        <w:rPr>
          <w:rStyle w:val="Fontepargpadro1"/>
          <w:color w:val="000000"/>
        </w:rPr>
        <w:t xml:space="preserve">Os produtos requisitados </w:t>
      </w:r>
      <w:r w:rsidRPr="007025ED">
        <w:rPr>
          <w:rStyle w:val="Fontepargpadro1"/>
          <w:rFonts w:eastAsia="Calibri"/>
          <w:color w:val="000000"/>
        </w:rPr>
        <w:t>deverão</w:t>
      </w:r>
      <w:r w:rsidRPr="007025ED">
        <w:rPr>
          <w:rStyle w:val="Fontepargpadro1"/>
          <w:color w:val="000000"/>
        </w:rPr>
        <w:t xml:space="preserve"> ser entregues acompanhados da documentação fiscal, com cópia da Nota de Empenho/Ordem de Fornecimento, o </w:t>
      </w:r>
      <w:r w:rsidRPr="007025ED">
        <w:rPr>
          <w:rStyle w:val="Fontepargpadro1"/>
          <w:b/>
          <w:bCs/>
          <w:color w:val="000000"/>
        </w:rPr>
        <w:t>Almoxarifado Central l</w:t>
      </w:r>
      <w:r w:rsidRPr="007025ED">
        <w:rPr>
          <w:rStyle w:val="Fontepargpadro1"/>
          <w:b/>
          <w:bCs/>
          <w:color w:val="000000"/>
          <w:shd w:val="clear" w:color="auto" w:fill="FFFFFF"/>
        </w:rPr>
        <w:t xml:space="preserve">ocalizado na Rua Maragogi, nº 110, Canaã, CEP: 57.080-110, </w:t>
      </w:r>
      <w:proofErr w:type="spellStart"/>
      <w:r w:rsidRPr="007025ED">
        <w:rPr>
          <w:rStyle w:val="Fontepargpadro1"/>
          <w:b/>
          <w:bCs/>
          <w:color w:val="000000"/>
          <w:shd w:val="clear" w:color="auto" w:fill="FFFFFF"/>
        </w:rPr>
        <w:t>Maceió-AL</w:t>
      </w:r>
      <w:proofErr w:type="spellEnd"/>
      <w:r w:rsidRPr="007025ED">
        <w:rPr>
          <w:rStyle w:val="Fontepargpadro1"/>
          <w:b/>
          <w:bCs/>
          <w:color w:val="000000"/>
          <w:shd w:val="clear" w:color="auto" w:fill="FFFFFF"/>
        </w:rPr>
        <w:t>,</w:t>
      </w:r>
      <w:r w:rsidRPr="007025ED">
        <w:rPr>
          <w:rStyle w:val="Fontepargpadro1"/>
          <w:color w:val="000000"/>
        </w:rPr>
        <w:t xml:space="preserve"> devendo agendar o horário da entrega, com 24 (vinte e quatro) horas de antecedência, através do telefone: </w:t>
      </w:r>
      <w:r w:rsidRPr="007025ED">
        <w:rPr>
          <w:rStyle w:val="Fontepargpadro1"/>
          <w:b/>
          <w:color w:val="000000"/>
        </w:rPr>
        <w:t>(82)3312-5444</w:t>
      </w:r>
      <w:r w:rsidR="00E033CC" w:rsidRPr="007025ED">
        <w:rPr>
          <w:rStyle w:val="Fontepargpadro1"/>
          <w:b/>
          <w:color w:val="000000"/>
        </w:rPr>
        <w:t>.</w:t>
      </w:r>
    </w:p>
    <w:p w:rsidR="00DE6862" w:rsidRPr="007025ED" w:rsidRDefault="00715F8F" w:rsidP="00B3084B">
      <w:pPr>
        <w:pStyle w:val="PargrafodaLista"/>
        <w:numPr>
          <w:ilvl w:val="1"/>
          <w:numId w:val="2"/>
        </w:numPr>
        <w:spacing w:line="276" w:lineRule="auto"/>
        <w:ind w:left="567" w:hanging="567"/>
        <w:jc w:val="both"/>
      </w:pPr>
      <w:r w:rsidRPr="007025ED">
        <w:rPr>
          <w:color w:val="000000"/>
        </w:rPr>
        <w:t xml:space="preserve">Os produtos deverão atender aos dispositivos da </w:t>
      </w:r>
      <w:r w:rsidRPr="007025ED">
        <w:rPr>
          <w:b/>
          <w:color w:val="000000"/>
        </w:rPr>
        <w:t>Lei nº 8.078/90</w:t>
      </w:r>
      <w:r w:rsidRPr="007025ED">
        <w:rPr>
          <w:color w:val="000000"/>
        </w:rPr>
        <w:t xml:space="preserve"> (Código de Defesa do Consumidor) e às demais legislações pertinentes.</w:t>
      </w:r>
    </w:p>
    <w:p w:rsidR="00DE6862" w:rsidRPr="007025ED" w:rsidRDefault="00715F8F" w:rsidP="00B3084B">
      <w:pPr>
        <w:pStyle w:val="PargrafodaLista"/>
        <w:numPr>
          <w:ilvl w:val="1"/>
          <w:numId w:val="2"/>
        </w:numPr>
        <w:spacing w:line="276" w:lineRule="auto"/>
        <w:ind w:left="567" w:hanging="567"/>
        <w:jc w:val="both"/>
      </w:pPr>
      <w:r w:rsidRPr="007025ED">
        <w:rPr>
          <w:color w:val="000000"/>
        </w:rPr>
        <w:t xml:space="preserve">Os produtos serão objeto </w:t>
      </w:r>
      <w:r w:rsidRPr="007025ED">
        <w:rPr>
          <w:rFonts w:eastAsia="Calibri"/>
          <w:color w:val="000000"/>
        </w:rPr>
        <w:t>de</w:t>
      </w:r>
      <w:r w:rsidRPr="007025ED">
        <w:rPr>
          <w:color w:val="000000"/>
        </w:rPr>
        <w:t xml:space="preserve"> recebimento provisório e definitivo, nos termos do </w:t>
      </w:r>
      <w:r w:rsidRPr="007025ED">
        <w:rPr>
          <w:b/>
          <w:color w:val="000000"/>
        </w:rPr>
        <w:t>art. 73, II “a”</w:t>
      </w:r>
      <w:r w:rsidRPr="007025ED">
        <w:rPr>
          <w:color w:val="000000"/>
        </w:rPr>
        <w:t xml:space="preserve"> e </w:t>
      </w:r>
      <w:r w:rsidRPr="007025ED">
        <w:rPr>
          <w:b/>
          <w:color w:val="000000"/>
        </w:rPr>
        <w:t>“b”</w:t>
      </w:r>
      <w:r w:rsidRPr="007025ED">
        <w:rPr>
          <w:color w:val="000000"/>
        </w:rPr>
        <w:t xml:space="preserve">, da lei Federal </w:t>
      </w:r>
      <w:r w:rsidRPr="007025ED">
        <w:rPr>
          <w:b/>
          <w:color w:val="000000"/>
        </w:rPr>
        <w:t>nº 8.666/1993.</w:t>
      </w:r>
    </w:p>
    <w:p w:rsidR="00DE6862" w:rsidRPr="007025ED" w:rsidRDefault="00715F8F" w:rsidP="00B3084B">
      <w:pPr>
        <w:pStyle w:val="PargrafodaLista"/>
        <w:numPr>
          <w:ilvl w:val="1"/>
          <w:numId w:val="2"/>
        </w:numPr>
        <w:spacing w:line="276" w:lineRule="auto"/>
        <w:ind w:left="567" w:hanging="567"/>
        <w:jc w:val="both"/>
      </w:pPr>
      <w:r w:rsidRPr="007025ED">
        <w:rPr>
          <w:color w:val="000000"/>
        </w:rPr>
        <w:t xml:space="preserve">Provisoriamente, no prazo de </w:t>
      </w:r>
      <w:r w:rsidRPr="007025ED">
        <w:rPr>
          <w:b/>
        </w:rPr>
        <w:t>05 (cinco)</w:t>
      </w:r>
      <w:r w:rsidRPr="007025ED">
        <w:rPr>
          <w:b/>
          <w:color w:val="000000"/>
        </w:rPr>
        <w:t xml:space="preserve"> dias úteis</w:t>
      </w:r>
      <w:r w:rsidRPr="007025ED">
        <w:rPr>
          <w:color w:val="000000"/>
        </w:rPr>
        <w:t>, para efeito de posterior verificação de sua conformidade com as especificações constantes neste Termo de Referência e na proposta.</w:t>
      </w:r>
    </w:p>
    <w:p w:rsidR="00DE6862" w:rsidRPr="007025ED" w:rsidRDefault="00715F8F" w:rsidP="00B3084B">
      <w:pPr>
        <w:pStyle w:val="PargrafodaLista"/>
        <w:numPr>
          <w:ilvl w:val="1"/>
          <w:numId w:val="2"/>
        </w:numPr>
        <w:spacing w:line="276" w:lineRule="auto"/>
        <w:ind w:left="567" w:hanging="567"/>
        <w:jc w:val="both"/>
      </w:pPr>
      <w:r w:rsidRPr="007025ED">
        <w:rPr>
          <w:color w:val="000000"/>
        </w:rPr>
        <w:t xml:space="preserve">Definitivamente, no prazo de </w:t>
      </w:r>
      <w:r w:rsidRPr="007025ED">
        <w:rPr>
          <w:b/>
        </w:rPr>
        <w:t>10 (dez)</w:t>
      </w:r>
      <w:r w:rsidRPr="007025ED">
        <w:rPr>
          <w:b/>
          <w:color w:val="000000"/>
        </w:rPr>
        <w:t xml:space="preserve"> dias úteis</w:t>
      </w:r>
      <w:r w:rsidRPr="007025ED">
        <w:rPr>
          <w:color w:val="000000"/>
        </w:rPr>
        <w:t>, contados do recebimento provisório, após a verificação da qualidade e quantidade do material e consequente aceitação mediante termo circunstanciado.</w:t>
      </w:r>
    </w:p>
    <w:p w:rsidR="00DE6862" w:rsidRPr="007025ED" w:rsidRDefault="00715F8F" w:rsidP="00B3084B">
      <w:pPr>
        <w:pStyle w:val="PargrafodaLista"/>
        <w:numPr>
          <w:ilvl w:val="1"/>
          <w:numId w:val="2"/>
        </w:numPr>
        <w:spacing w:line="276" w:lineRule="auto"/>
        <w:ind w:left="567" w:hanging="567"/>
        <w:jc w:val="both"/>
      </w:pPr>
      <w:r w:rsidRPr="007025ED">
        <w:rPr>
          <w:color w:val="000000"/>
        </w:rPr>
        <w:t xml:space="preserve">O ato de recebimento dos </w:t>
      </w:r>
      <w:r w:rsidRPr="007025ED">
        <w:rPr>
          <w:rFonts w:eastAsia="Calibri"/>
          <w:color w:val="000000"/>
        </w:rPr>
        <w:t>produtos</w:t>
      </w:r>
      <w:r w:rsidRPr="007025ED">
        <w:rPr>
          <w:color w:val="000000"/>
        </w:rPr>
        <w:t xml:space="preserve">, não importa em sua aceitação. </w:t>
      </w:r>
      <w:proofErr w:type="gramStart"/>
      <w:r w:rsidRPr="007025ED">
        <w:rPr>
          <w:color w:val="000000"/>
        </w:rPr>
        <w:t>A critério</w:t>
      </w:r>
      <w:proofErr w:type="gramEnd"/>
      <w:r w:rsidRPr="007025ED">
        <w:rPr>
          <w:color w:val="000000"/>
        </w:rPr>
        <w:t xml:space="preserve"> da Contratante, os produtos fornecidos serão submetidos à verificação. Cabe a Contratada a substituição dos produtos que vierem a ser recusados, no prazo máximo </w:t>
      </w:r>
      <w:r w:rsidRPr="007025ED">
        <w:rPr>
          <w:color w:val="000000"/>
          <w:shd w:val="clear" w:color="auto" w:fill="FFFFFF"/>
        </w:rPr>
        <w:t xml:space="preserve">de </w:t>
      </w:r>
      <w:r w:rsidRPr="007025ED">
        <w:rPr>
          <w:b/>
          <w:color w:val="000000"/>
          <w:shd w:val="clear" w:color="auto" w:fill="FFFFFF"/>
        </w:rPr>
        <w:t>15 (quinze)</w:t>
      </w:r>
      <w:r w:rsidRPr="007025ED">
        <w:rPr>
          <w:b/>
          <w:color w:val="000000"/>
        </w:rPr>
        <w:t xml:space="preserve"> dias úteis</w:t>
      </w:r>
      <w:r w:rsidRPr="007025ED">
        <w:rPr>
          <w:color w:val="000000"/>
        </w:rPr>
        <w:t>, contados da solicitação.</w:t>
      </w:r>
    </w:p>
    <w:p w:rsidR="000F01C8" w:rsidRPr="007025ED" w:rsidRDefault="00715F8F" w:rsidP="00B3084B">
      <w:pPr>
        <w:pStyle w:val="PargrafodaLista"/>
        <w:numPr>
          <w:ilvl w:val="1"/>
          <w:numId w:val="2"/>
        </w:numPr>
        <w:spacing w:line="276" w:lineRule="auto"/>
        <w:ind w:left="567" w:hanging="567"/>
        <w:jc w:val="both"/>
      </w:pPr>
      <w:r w:rsidRPr="007025ED">
        <w:rPr>
          <w:color w:val="000000"/>
        </w:rPr>
        <w:lastRenderedPageBreak/>
        <w:t xml:space="preserve">A Contratante poderá se </w:t>
      </w:r>
      <w:r w:rsidRPr="007025ED">
        <w:rPr>
          <w:rFonts w:eastAsia="Calibri"/>
          <w:color w:val="000000"/>
        </w:rPr>
        <w:t>recusar</w:t>
      </w:r>
      <w:r w:rsidRPr="007025ED">
        <w:rPr>
          <w:color w:val="000000"/>
        </w:rPr>
        <w:t xml:space="preserve"> a receber os produtos, caso estes estejam em desacordo com a proposta apresentada pela licitante vencedora, fato que será devidamente caracterizado e comunicado à empresa, sem que a esta caiba direito de indenização.</w:t>
      </w:r>
      <w:r w:rsidR="00DE6862" w:rsidRPr="007025ED">
        <w:rPr>
          <w:color w:val="000000"/>
        </w:rPr>
        <w:t xml:space="preserve"> </w:t>
      </w:r>
    </w:p>
    <w:p w:rsidR="00DE6862" w:rsidRPr="007025ED" w:rsidRDefault="00DE6862" w:rsidP="00DE6862">
      <w:pPr>
        <w:pStyle w:val="PargrafodaLista"/>
        <w:ind w:left="792"/>
        <w:jc w:val="both"/>
      </w:pPr>
    </w:p>
    <w:p w:rsidR="00DE6862" w:rsidRPr="007025ED" w:rsidRDefault="00DE6862" w:rsidP="00DE6862">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highlight w:val="lightGray"/>
        </w:rPr>
      </w:pPr>
      <w:r w:rsidRPr="007025ED">
        <w:rPr>
          <w:b/>
          <w:bCs/>
          <w:color w:val="000000"/>
          <w:highlight w:val="lightGray"/>
        </w:rPr>
        <w:t>DA HABILITAÇÃO TÉCNICA.</w:t>
      </w:r>
    </w:p>
    <w:p w:rsidR="000F01C8" w:rsidRPr="007025ED" w:rsidRDefault="00715F8F" w:rsidP="00B3084B">
      <w:pPr>
        <w:pStyle w:val="PargrafodaLista"/>
        <w:numPr>
          <w:ilvl w:val="1"/>
          <w:numId w:val="2"/>
        </w:numPr>
        <w:spacing w:line="276" w:lineRule="auto"/>
        <w:ind w:left="567" w:hanging="567"/>
        <w:jc w:val="both"/>
      </w:pPr>
      <w:r w:rsidRPr="007025ED">
        <w:rPr>
          <w:color w:val="000000"/>
        </w:rPr>
        <w:t xml:space="preserve">Atestado ou certidão expedido por </w:t>
      </w:r>
      <w:r w:rsidRPr="007025ED">
        <w:rPr>
          <w:rFonts w:eastAsia="Calibri"/>
          <w:color w:val="000000"/>
        </w:rPr>
        <w:t>pessoa</w:t>
      </w:r>
      <w:r w:rsidRPr="007025ED">
        <w:rPr>
          <w:color w:val="000000"/>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 Órgão que adquiriu os produtos.</w:t>
      </w:r>
      <w:r w:rsidR="00DE6862" w:rsidRPr="007025ED">
        <w:rPr>
          <w:color w:val="000000"/>
        </w:rPr>
        <w:t xml:space="preserve"> </w:t>
      </w:r>
    </w:p>
    <w:p w:rsidR="00DE6862" w:rsidRPr="007025ED" w:rsidRDefault="00DE6862" w:rsidP="00DE6862">
      <w:pPr>
        <w:pStyle w:val="PargrafodaLista"/>
        <w:ind w:left="792"/>
        <w:jc w:val="both"/>
      </w:pPr>
    </w:p>
    <w:p w:rsidR="0073788D" w:rsidRPr="007025ED" w:rsidRDefault="0073788D" w:rsidP="0073788D">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highlight w:val="lightGray"/>
        </w:rPr>
      </w:pPr>
      <w:r w:rsidRPr="007025ED">
        <w:rPr>
          <w:b/>
          <w:bCs/>
          <w:color w:val="000000"/>
          <w:highlight w:val="lightGray"/>
        </w:rPr>
        <w:t>DAS OBRIGAÇÕES.</w:t>
      </w:r>
    </w:p>
    <w:p w:rsidR="0073788D" w:rsidRPr="007025ED" w:rsidRDefault="00DE6862" w:rsidP="00E033CC">
      <w:pPr>
        <w:pStyle w:val="PargrafodaLista"/>
        <w:numPr>
          <w:ilvl w:val="1"/>
          <w:numId w:val="2"/>
        </w:numPr>
        <w:spacing w:line="276" w:lineRule="auto"/>
        <w:jc w:val="both"/>
      </w:pPr>
      <w:r w:rsidRPr="007025ED">
        <w:rPr>
          <w:color w:val="000000"/>
        </w:rPr>
        <w:t xml:space="preserve"> </w:t>
      </w:r>
      <w:r w:rsidR="00715F8F" w:rsidRPr="007025ED">
        <w:rPr>
          <w:b/>
          <w:color w:val="000000"/>
        </w:rPr>
        <w:t>DA CONTRATADA</w:t>
      </w:r>
      <w:r w:rsidR="0073788D" w:rsidRPr="007025ED">
        <w:rPr>
          <w:b/>
          <w:color w:val="000000"/>
        </w:rPr>
        <w:t xml:space="preserve">: </w:t>
      </w:r>
    </w:p>
    <w:p w:rsidR="0073788D" w:rsidRPr="007025ED" w:rsidRDefault="0073788D" w:rsidP="00E033CC">
      <w:pPr>
        <w:numPr>
          <w:ilvl w:val="2"/>
          <w:numId w:val="19"/>
        </w:numPr>
        <w:spacing w:after="50" w:line="276" w:lineRule="auto"/>
        <w:ind w:hanging="437"/>
        <w:jc w:val="both"/>
      </w:pPr>
      <w:r w:rsidRPr="007025ED">
        <w:rPr>
          <w:b/>
          <w:color w:val="000000"/>
        </w:rPr>
        <w:t xml:space="preserve"> </w:t>
      </w:r>
      <w:r w:rsidRPr="007025ED">
        <w:rPr>
          <w:color w:val="000000"/>
        </w:rPr>
        <w:t>Assinar a ARP</w:t>
      </w:r>
      <w:r w:rsidRPr="007025ED">
        <w:rPr>
          <w:bCs/>
          <w:color w:val="000000"/>
        </w:rPr>
        <w:t xml:space="preserve"> em até 05 (cinco) dias contados da convocação pela Contratante.</w:t>
      </w:r>
    </w:p>
    <w:p w:rsidR="0073788D" w:rsidRPr="007025ED" w:rsidRDefault="0073788D" w:rsidP="00E033CC">
      <w:pPr>
        <w:numPr>
          <w:ilvl w:val="2"/>
          <w:numId w:val="19"/>
        </w:numPr>
        <w:spacing w:after="50" w:line="276" w:lineRule="auto"/>
        <w:ind w:hanging="437"/>
        <w:jc w:val="both"/>
      </w:pPr>
      <w:r w:rsidRPr="007025ED">
        <w:rPr>
          <w:bCs/>
          <w:color w:val="000000"/>
        </w:rPr>
        <w:t>Atender a todos os pedidos efetuados durante a vigência da Ata no limite do quantitativo registrado.</w:t>
      </w:r>
    </w:p>
    <w:p w:rsidR="0073788D" w:rsidRPr="007025ED" w:rsidRDefault="0073788D" w:rsidP="00E033CC">
      <w:pPr>
        <w:numPr>
          <w:ilvl w:val="2"/>
          <w:numId w:val="19"/>
        </w:numPr>
        <w:spacing w:after="50" w:line="276" w:lineRule="auto"/>
        <w:ind w:hanging="437"/>
        <w:jc w:val="both"/>
      </w:pPr>
      <w:r w:rsidRPr="007025ED">
        <w:rPr>
          <w:bCs/>
          <w:color w:val="000000"/>
        </w:rPr>
        <w:t>Promover a entrega do objeto no prazo, local e condições propostas na licitação e na Ata, sem qualquer ônus adicional para a Contratante;</w:t>
      </w:r>
    </w:p>
    <w:p w:rsidR="0073788D" w:rsidRPr="007025ED" w:rsidRDefault="0073788D" w:rsidP="00E033CC">
      <w:pPr>
        <w:numPr>
          <w:ilvl w:val="2"/>
          <w:numId w:val="19"/>
        </w:numPr>
        <w:spacing w:after="50" w:line="276" w:lineRule="auto"/>
        <w:ind w:hanging="437"/>
        <w:jc w:val="both"/>
      </w:pPr>
      <w:r w:rsidRPr="007025ED">
        <w:rPr>
          <w:rFonts w:eastAsia="Calibri"/>
          <w:color w:val="000000"/>
        </w:rPr>
        <w:t>Comunicar</w:t>
      </w:r>
      <w:r w:rsidRPr="007025ED">
        <w:rPr>
          <w:color w:val="000000"/>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73788D" w:rsidRPr="007025ED" w:rsidRDefault="0073788D" w:rsidP="00E033CC">
      <w:pPr>
        <w:numPr>
          <w:ilvl w:val="2"/>
          <w:numId w:val="19"/>
        </w:numPr>
        <w:spacing w:after="50" w:line="276" w:lineRule="auto"/>
        <w:ind w:hanging="437"/>
        <w:jc w:val="both"/>
      </w:pPr>
      <w:r w:rsidRPr="007025ED">
        <w:rPr>
          <w:bCs/>
          <w:color w:val="000000"/>
        </w:rPr>
        <w:t>Responsabilizar-se pelos encargos fiscais, frete, taxas comerciais, tributos e contribuições que incidirem direta ou indiretamente, e demais ônus referentes ao fornecimento do produto.</w:t>
      </w:r>
    </w:p>
    <w:p w:rsidR="0073788D" w:rsidRPr="007025ED" w:rsidRDefault="0073788D" w:rsidP="00E033CC">
      <w:pPr>
        <w:numPr>
          <w:ilvl w:val="2"/>
          <w:numId w:val="19"/>
        </w:numPr>
        <w:spacing w:after="50" w:line="276" w:lineRule="auto"/>
        <w:ind w:hanging="437"/>
        <w:jc w:val="both"/>
      </w:pPr>
      <w:r w:rsidRPr="007025ED">
        <w:rPr>
          <w:bCs/>
          <w:color w:val="000000"/>
        </w:rPr>
        <w:t>Providenciar a imediata substituição das deficiências apontadas pela fiscalização na execução da Contratação.</w:t>
      </w:r>
    </w:p>
    <w:p w:rsidR="0073788D" w:rsidRPr="007025ED" w:rsidRDefault="0073788D" w:rsidP="00E033CC">
      <w:pPr>
        <w:numPr>
          <w:ilvl w:val="2"/>
          <w:numId w:val="19"/>
        </w:numPr>
        <w:spacing w:after="50" w:line="276" w:lineRule="auto"/>
        <w:ind w:hanging="437"/>
        <w:jc w:val="both"/>
      </w:pPr>
      <w:r w:rsidRPr="007025ED">
        <w:rPr>
          <w:bCs/>
          <w:color w:val="000000"/>
        </w:rPr>
        <w:t>Substituir, às suas expensas, imediatamente, no total, ou em parte, os produtos que vierem a ser recusados, quando se verificarem vícios, defeitos ou incorreções (artigo 69, Lei Federal n.º 8.666/93).</w:t>
      </w:r>
    </w:p>
    <w:p w:rsidR="0073788D" w:rsidRPr="007025ED" w:rsidRDefault="0073788D" w:rsidP="00E033CC">
      <w:pPr>
        <w:numPr>
          <w:ilvl w:val="2"/>
          <w:numId w:val="19"/>
        </w:numPr>
        <w:spacing w:after="50" w:line="276" w:lineRule="auto"/>
        <w:ind w:hanging="437"/>
        <w:jc w:val="both"/>
      </w:pPr>
      <w:r w:rsidRPr="007025ED">
        <w:rPr>
          <w:bCs/>
          <w:color w:val="000000"/>
        </w:rPr>
        <w:t>Responder por quaisquer danos pessoais ou materiais causados, quando caracterizada a má fé, o dolo, a negligência, imprudência ou a imperícia profissional, durante a entrega dos produtos.</w:t>
      </w:r>
    </w:p>
    <w:p w:rsidR="0073788D" w:rsidRPr="007025ED" w:rsidRDefault="0073788D" w:rsidP="00E033CC">
      <w:pPr>
        <w:numPr>
          <w:ilvl w:val="2"/>
          <w:numId w:val="19"/>
        </w:numPr>
        <w:spacing w:after="50" w:line="276" w:lineRule="auto"/>
        <w:ind w:hanging="437"/>
        <w:jc w:val="both"/>
      </w:pPr>
      <w:r w:rsidRPr="007025ED">
        <w:rPr>
          <w:bCs/>
          <w:color w:val="000000"/>
        </w:rPr>
        <w:t>Manter, durante a execução da contratação, as condições da habilitação e qualificação exigidas na licitação.</w:t>
      </w:r>
    </w:p>
    <w:p w:rsidR="0073788D" w:rsidRPr="007025ED" w:rsidRDefault="0073788D" w:rsidP="00E033CC">
      <w:pPr>
        <w:numPr>
          <w:ilvl w:val="2"/>
          <w:numId w:val="19"/>
        </w:numPr>
        <w:spacing w:after="50" w:line="276" w:lineRule="auto"/>
        <w:ind w:hanging="437"/>
        <w:jc w:val="both"/>
      </w:pPr>
      <w:r w:rsidRPr="007025ED">
        <w:rPr>
          <w:bCs/>
          <w:color w:val="000000"/>
        </w:rPr>
        <w:t>Ressarcir a Administração Pública do equivalente a todos os danos decorrentes de paralisação ou interrupção do objeto contratado, exceto quando isso ocorrer por exigência da Contratante ou ainda por caso fortuito ou força maior.</w:t>
      </w:r>
    </w:p>
    <w:p w:rsidR="0073788D" w:rsidRPr="007025ED" w:rsidRDefault="0073788D" w:rsidP="00E033CC">
      <w:pPr>
        <w:numPr>
          <w:ilvl w:val="2"/>
          <w:numId w:val="19"/>
        </w:numPr>
        <w:spacing w:after="50" w:line="276" w:lineRule="auto"/>
        <w:ind w:hanging="437"/>
        <w:jc w:val="both"/>
      </w:pPr>
      <w:r w:rsidRPr="007025ED">
        <w:rPr>
          <w:bCs/>
          <w:color w:val="000000"/>
        </w:rPr>
        <w:lastRenderedPageBreak/>
        <w:t>Responsabilizar-se por todos e quaisquer danos e/ou prejuízos que vier a causar à Contratante ou a terceiros, tendo como agente a Contratada, na pessoa de prepostos ou estranhos.</w:t>
      </w:r>
    </w:p>
    <w:p w:rsidR="0073788D" w:rsidRPr="007025ED" w:rsidRDefault="0073788D" w:rsidP="00E033CC">
      <w:pPr>
        <w:numPr>
          <w:ilvl w:val="2"/>
          <w:numId w:val="19"/>
        </w:numPr>
        <w:spacing w:after="50" w:line="276" w:lineRule="auto"/>
        <w:ind w:hanging="437"/>
        <w:jc w:val="both"/>
      </w:pPr>
      <w:r w:rsidRPr="007025ED">
        <w:rPr>
          <w:bCs/>
          <w:color w:val="000000"/>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7025ED">
        <w:rPr>
          <w:color w:val="000000"/>
        </w:rPr>
        <w:t>.</w:t>
      </w:r>
    </w:p>
    <w:p w:rsidR="000F01C8" w:rsidRPr="007025ED" w:rsidRDefault="00715F8F" w:rsidP="0073788D">
      <w:pPr>
        <w:pStyle w:val="PargrafodaLista"/>
        <w:numPr>
          <w:ilvl w:val="1"/>
          <w:numId w:val="2"/>
        </w:numPr>
        <w:jc w:val="both"/>
      </w:pPr>
      <w:r w:rsidRPr="007025ED">
        <w:rPr>
          <w:b/>
          <w:color w:val="000000"/>
        </w:rPr>
        <w:t>DA CONTRATANTE:</w:t>
      </w:r>
    </w:p>
    <w:p w:rsidR="000F01C8" w:rsidRPr="007025ED" w:rsidRDefault="00715F8F" w:rsidP="00E033CC">
      <w:pPr>
        <w:pStyle w:val="PargrafodaLista"/>
        <w:numPr>
          <w:ilvl w:val="2"/>
          <w:numId w:val="21"/>
        </w:numPr>
        <w:spacing w:after="50" w:line="276" w:lineRule="auto"/>
        <w:ind w:hanging="437"/>
        <w:jc w:val="both"/>
      </w:pPr>
      <w:r w:rsidRPr="007025ED">
        <w:rPr>
          <w:bCs/>
          <w:color w:val="000000"/>
        </w:rPr>
        <w:t>Convocar a adjudicatária, dentro do prazo de eficácia de sua proposta, para assinatura da ARP;</w:t>
      </w:r>
    </w:p>
    <w:p w:rsidR="000F01C8" w:rsidRPr="007025ED" w:rsidRDefault="00715F8F" w:rsidP="00E033CC">
      <w:pPr>
        <w:numPr>
          <w:ilvl w:val="2"/>
          <w:numId w:val="21"/>
        </w:numPr>
        <w:spacing w:after="50" w:line="276" w:lineRule="auto"/>
        <w:ind w:hanging="437"/>
        <w:jc w:val="both"/>
      </w:pPr>
      <w:r w:rsidRPr="007025ED">
        <w:rPr>
          <w:bCs/>
          <w:color w:val="000000"/>
        </w:rPr>
        <w:t>Publicar o extrato da Ata de Registro de Preços na forma da Lei.</w:t>
      </w:r>
    </w:p>
    <w:p w:rsidR="000F01C8" w:rsidRPr="007025ED" w:rsidRDefault="00715F8F" w:rsidP="00E033CC">
      <w:pPr>
        <w:numPr>
          <w:ilvl w:val="2"/>
          <w:numId w:val="21"/>
        </w:numPr>
        <w:spacing w:after="50" w:line="276" w:lineRule="auto"/>
        <w:ind w:hanging="437"/>
        <w:jc w:val="both"/>
      </w:pPr>
      <w:r w:rsidRPr="007025ED">
        <w:rPr>
          <w:bCs/>
          <w:color w:val="000000"/>
        </w:rPr>
        <w:t>Emitir Nota de Empenho/Ordem de Fornecimento;</w:t>
      </w:r>
    </w:p>
    <w:p w:rsidR="000F01C8" w:rsidRPr="007025ED" w:rsidRDefault="00715F8F" w:rsidP="00E033CC">
      <w:pPr>
        <w:numPr>
          <w:ilvl w:val="2"/>
          <w:numId w:val="21"/>
        </w:numPr>
        <w:spacing w:after="50" w:line="276" w:lineRule="auto"/>
        <w:ind w:hanging="437"/>
        <w:jc w:val="both"/>
      </w:pPr>
      <w:r w:rsidRPr="007025ED">
        <w:rPr>
          <w:bCs/>
          <w:color w:val="000000"/>
        </w:rPr>
        <w:t>Acompanhar e fiscalizar a execução do objeto, atestar as Notas Fiscais e efetuar o pagamento;</w:t>
      </w:r>
    </w:p>
    <w:p w:rsidR="000F01C8" w:rsidRPr="007025ED" w:rsidRDefault="00715F8F" w:rsidP="00E033CC">
      <w:pPr>
        <w:numPr>
          <w:ilvl w:val="2"/>
          <w:numId w:val="21"/>
        </w:numPr>
        <w:spacing w:after="50" w:line="276" w:lineRule="auto"/>
        <w:ind w:hanging="437"/>
        <w:jc w:val="both"/>
      </w:pPr>
      <w:r w:rsidRPr="007025ED">
        <w:rPr>
          <w:bCs/>
          <w:color w:val="000000"/>
        </w:rPr>
        <w:t>Solicitar, durante a vigência da Ata de Registro de Preços, o fornecimento dos produtos, mediante Nota de Empenho/Ordem de Fornecimento;</w:t>
      </w:r>
    </w:p>
    <w:p w:rsidR="000F01C8" w:rsidRPr="007025ED" w:rsidRDefault="00715F8F" w:rsidP="00E033CC">
      <w:pPr>
        <w:numPr>
          <w:ilvl w:val="2"/>
          <w:numId w:val="21"/>
        </w:numPr>
        <w:spacing w:after="50" w:line="276" w:lineRule="auto"/>
        <w:ind w:hanging="437"/>
        <w:jc w:val="both"/>
      </w:pPr>
      <w:r w:rsidRPr="007025ED">
        <w:rPr>
          <w:bCs/>
          <w:color w:val="000000"/>
        </w:rPr>
        <w:t>Comunicar, imediatamente, as irregularidades verificadas na execução da contratação;</w:t>
      </w:r>
    </w:p>
    <w:p w:rsidR="000F01C8" w:rsidRPr="007025ED" w:rsidRDefault="00715F8F" w:rsidP="00E033CC">
      <w:pPr>
        <w:numPr>
          <w:ilvl w:val="2"/>
          <w:numId w:val="21"/>
        </w:numPr>
        <w:spacing w:after="50" w:line="276" w:lineRule="auto"/>
        <w:ind w:hanging="437"/>
        <w:jc w:val="both"/>
      </w:pPr>
      <w:r w:rsidRPr="007025ED">
        <w:rPr>
          <w:bCs/>
          <w:color w:val="000000"/>
        </w:rPr>
        <w:t>Recusar-se a receber os produtos licitados, caso estes estejam em desacordo com a proposta apresentada pela Contratada, fato que será devidamente caracterizado e comunicado à empresa, sem que a esta caiba direito de indenização;</w:t>
      </w:r>
    </w:p>
    <w:p w:rsidR="000F01C8" w:rsidRPr="007025ED" w:rsidRDefault="00715F8F" w:rsidP="00E033CC">
      <w:pPr>
        <w:numPr>
          <w:ilvl w:val="2"/>
          <w:numId w:val="21"/>
        </w:numPr>
        <w:spacing w:after="50" w:line="276" w:lineRule="auto"/>
        <w:ind w:hanging="437"/>
        <w:jc w:val="both"/>
      </w:pPr>
      <w:r w:rsidRPr="007025ED">
        <w:rPr>
          <w:bCs/>
          <w:color w:val="000000"/>
        </w:rPr>
        <w:t>Observar para que, durante a vigência da Ata de Registro de Preços, sejam mantidas por parte da Contratada todas as condições de habilitação e qualificação exigidas na licitação, bem assim, a compatibilidade com as obrigações assumidas;</w:t>
      </w:r>
    </w:p>
    <w:p w:rsidR="000F01C8" w:rsidRPr="007025ED" w:rsidRDefault="00715F8F" w:rsidP="00E033CC">
      <w:pPr>
        <w:numPr>
          <w:ilvl w:val="2"/>
          <w:numId w:val="21"/>
        </w:numPr>
        <w:spacing w:after="50" w:line="276" w:lineRule="auto"/>
        <w:ind w:hanging="437"/>
        <w:jc w:val="both"/>
      </w:pPr>
      <w:r w:rsidRPr="007025ED">
        <w:rPr>
          <w:bCs/>
          <w:color w:val="000000"/>
        </w:rPr>
        <w:t>Aplicar à Contratada as penalidades regulamentares contratuais.</w:t>
      </w:r>
      <w:r w:rsidR="0073788D" w:rsidRPr="007025ED">
        <w:rPr>
          <w:bCs/>
          <w:color w:val="000000"/>
        </w:rPr>
        <w:t xml:space="preserve"> </w:t>
      </w:r>
    </w:p>
    <w:p w:rsidR="0073788D" w:rsidRPr="007025ED" w:rsidRDefault="0073788D" w:rsidP="0073788D">
      <w:pPr>
        <w:spacing w:after="50"/>
        <w:ind w:left="1288"/>
        <w:jc w:val="both"/>
      </w:pPr>
    </w:p>
    <w:p w:rsidR="002351A1" w:rsidRPr="007025ED" w:rsidRDefault="002351A1" w:rsidP="002351A1">
      <w:pPr>
        <w:numPr>
          <w:ilvl w:val="0"/>
          <w:numId w:val="24"/>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highlight w:val="lightGray"/>
        </w:rPr>
      </w:pPr>
      <w:r w:rsidRPr="007025ED">
        <w:rPr>
          <w:kern w:val="0"/>
          <w:lang w:eastAsia="pt-BR"/>
        </w:rPr>
        <w:t xml:space="preserve"> </w:t>
      </w:r>
      <w:r w:rsidRPr="007025ED">
        <w:rPr>
          <w:b/>
          <w:bCs/>
          <w:color w:val="000000"/>
          <w:highlight w:val="lightGray"/>
        </w:rPr>
        <w:t>DO PAGAMENTO.</w:t>
      </w:r>
    </w:p>
    <w:p w:rsidR="002351A1" w:rsidRPr="007025ED" w:rsidRDefault="00715F8F" w:rsidP="006E45C9">
      <w:pPr>
        <w:numPr>
          <w:ilvl w:val="1"/>
          <w:numId w:val="24"/>
        </w:numPr>
        <w:spacing w:after="50" w:line="276" w:lineRule="auto"/>
        <w:ind w:left="709" w:hanging="567"/>
        <w:jc w:val="both"/>
      </w:pPr>
      <w:r w:rsidRPr="007025ED">
        <w:rPr>
          <w:color w:val="000000"/>
        </w:rPr>
        <w:t xml:space="preserve">O pagamento será efetuado pela Contratante, de acordo com o quantitativo efetivamente fornecido, através de depósito bancário em </w:t>
      </w:r>
      <w:proofErr w:type="spellStart"/>
      <w:r w:rsidRPr="007025ED">
        <w:rPr>
          <w:color w:val="000000"/>
        </w:rPr>
        <w:t>conta-corrente</w:t>
      </w:r>
      <w:proofErr w:type="spellEnd"/>
      <w:r w:rsidRPr="007025ED">
        <w:rPr>
          <w:color w:val="000000"/>
        </w:rPr>
        <w:t xml:space="preserve"> fornecida pela contratada, em até 30 (trinta) dias, contados da apresentação de requerimento, nota fiscal, recibo e certidões necessárias, devidamente analisadas e atestadas pelo servidor designado pela Contratante. </w:t>
      </w:r>
    </w:p>
    <w:p w:rsidR="002351A1" w:rsidRPr="007025ED" w:rsidRDefault="00715F8F" w:rsidP="006E45C9">
      <w:pPr>
        <w:numPr>
          <w:ilvl w:val="1"/>
          <w:numId w:val="24"/>
        </w:numPr>
        <w:spacing w:after="50" w:line="276" w:lineRule="auto"/>
        <w:ind w:left="709" w:hanging="567"/>
        <w:jc w:val="both"/>
      </w:pPr>
      <w:r w:rsidRPr="007025ED">
        <w:rPr>
          <w:color w:val="000000"/>
          <w:highlight w:val="white"/>
        </w:rPr>
        <w:t xml:space="preserve">Conforme  a Lei nº 8.666/93, </w:t>
      </w:r>
      <w:r w:rsidRPr="007025ED">
        <w:rPr>
          <w:b/>
          <w:color w:val="000000"/>
          <w:highlight w:val="white"/>
        </w:rPr>
        <w:t>Art. 5º, §3º</w:t>
      </w:r>
      <w:r w:rsidRPr="007025ED">
        <w:rPr>
          <w:color w:val="000000"/>
          <w:highlight w:val="white"/>
        </w:rPr>
        <w:t xml:space="preserve"> os pagamentos decorrentes de despesas cujos valores </w:t>
      </w:r>
      <w:r w:rsidRPr="007025ED">
        <w:rPr>
          <w:b/>
          <w:bCs/>
          <w:color w:val="000000"/>
          <w:highlight w:val="white"/>
        </w:rPr>
        <w:t>não ultrapassem o limite de que trata o inciso II do art. 24</w:t>
      </w:r>
      <w:r w:rsidRPr="007025ED">
        <w:rPr>
          <w:color w:val="000000"/>
          <w:highlight w:val="white"/>
        </w:rPr>
        <w:t xml:space="preserve">, sem prejuízo do que dispõe seu parágrafo único, deverão ser efetuados no prazo de até </w:t>
      </w:r>
      <w:r w:rsidR="00716719" w:rsidRPr="007025ED">
        <w:rPr>
          <w:b/>
          <w:color w:val="000000"/>
          <w:highlight w:val="white"/>
        </w:rPr>
        <w:t>0</w:t>
      </w:r>
      <w:r w:rsidRPr="007025ED">
        <w:rPr>
          <w:b/>
          <w:bCs/>
          <w:color w:val="000000"/>
          <w:highlight w:val="white"/>
        </w:rPr>
        <w:t>5 (cinco) dias úteis,</w:t>
      </w:r>
      <w:r w:rsidRPr="007025ED">
        <w:rPr>
          <w:color w:val="000000"/>
          <w:highlight w:val="white"/>
        </w:rPr>
        <w:t xml:space="preserve"> cont</w:t>
      </w:r>
      <w:r w:rsidR="00B757F8" w:rsidRPr="007025ED">
        <w:rPr>
          <w:color w:val="000000"/>
          <w:highlight w:val="white"/>
        </w:rPr>
        <w:t>ados da apresentação da fatura.</w:t>
      </w:r>
    </w:p>
    <w:p w:rsidR="000F01C8" w:rsidRPr="007025ED" w:rsidRDefault="00715F8F" w:rsidP="006E45C9">
      <w:pPr>
        <w:numPr>
          <w:ilvl w:val="1"/>
          <w:numId w:val="24"/>
        </w:numPr>
        <w:spacing w:after="50" w:line="276" w:lineRule="auto"/>
        <w:ind w:left="709" w:hanging="567"/>
        <w:jc w:val="both"/>
      </w:pPr>
      <w:r w:rsidRPr="007025ED">
        <w:rPr>
          <w:color w:val="000000"/>
        </w:rPr>
        <w:lastRenderedPageBreak/>
        <w:t>Havendo erro na Fatura/Nota Fiscal/Recibo, ou outra circunstância que desaprove a liquidação, o pagamento será sustado, até que sejam tomadas as medidas saneadoras necessárias.</w:t>
      </w:r>
      <w:r w:rsidR="002351A1" w:rsidRPr="007025ED">
        <w:rPr>
          <w:color w:val="000000"/>
        </w:rPr>
        <w:t xml:space="preserve"> </w:t>
      </w:r>
    </w:p>
    <w:p w:rsidR="002351A1" w:rsidRPr="007025ED" w:rsidRDefault="002351A1" w:rsidP="00985690">
      <w:pPr>
        <w:spacing w:after="50"/>
        <w:ind w:left="1276"/>
        <w:jc w:val="both"/>
      </w:pPr>
    </w:p>
    <w:p w:rsidR="002351A1" w:rsidRPr="007025ED" w:rsidRDefault="002351A1" w:rsidP="002351A1">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pPr>
      <w:r w:rsidRPr="007025ED">
        <w:rPr>
          <w:b/>
          <w:bCs/>
          <w:color w:val="000000"/>
        </w:rPr>
        <w:t xml:space="preserve">DA ATA DE </w:t>
      </w:r>
      <w:r w:rsidRPr="007025ED">
        <w:rPr>
          <w:b/>
          <w:color w:val="000000"/>
        </w:rPr>
        <w:t>REGISTRO DE PREÇOS</w:t>
      </w:r>
    </w:p>
    <w:p w:rsidR="00985690" w:rsidRPr="007025ED" w:rsidRDefault="00715F8F" w:rsidP="006E45C9">
      <w:pPr>
        <w:numPr>
          <w:ilvl w:val="1"/>
          <w:numId w:val="24"/>
        </w:numPr>
        <w:spacing w:after="50" w:line="276" w:lineRule="auto"/>
        <w:ind w:left="709" w:hanging="567"/>
        <w:jc w:val="both"/>
      </w:pPr>
      <w:r w:rsidRPr="007025ED">
        <w:rPr>
          <w:color w:val="000000"/>
          <w:shd w:val="clear" w:color="auto" w:fill="FFFFFF"/>
        </w:rPr>
        <w:t xml:space="preserve">O prazo de validade da ARP será de 12 (doze) meses, contados a partir da sua assinatura, tendo sua </w:t>
      </w:r>
      <w:r w:rsidRPr="007025ED">
        <w:rPr>
          <w:bCs/>
          <w:color w:val="000000"/>
          <w:shd w:val="clear" w:color="auto" w:fill="FFFFFF"/>
        </w:rPr>
        <w:t>eficácia</w:t>
      </w:r>
      <w:r w:rsidRPr="007025ED">
        <w:rPr>
          <w:color w:val="000000"/>
          <w:shd w:val="clear" w:color="auto" w:fill="FFFFFF"/>
        </w:rPr>
        <w:t xml:space="preserve"> a partir da data de publicação do seu extrato no Diário Oficial do Município. </w:t>
      </w:r>
    </w:p>
    <w:p w:rsidR="00985690" w:rsidRPr="007025ED" w:rsidRDefault="00715F8F" w:rsidP="006E45C9">
      <w:pPr>
        <w:numPr>
          <w:ilvl w:val="1"/>
          <w:numId w:val="24"/>
        </w:numPr>
        <w:spacing w:after="50" w:line="276" w:lineRule="auto"/>
        <w:ind w:left="709" w:hanging="567"/>
        <w:jc w:val="both"/>
      </w:pPr>
      <w:r w:rsidRPr="007025ED">
        <w:rPr>
          <w:color w:val="000000"/>
          <w:highlight w:val="white"/>
        </w:rPr>
        <w:t>O remanejamento somente ocorrerá entre os órgãos e entidades da Administração Pública Municipal de Maceió.</w:t>
      </w:r>
    </w:p>
    <w:p w:rsidR="00985690" w:rsidRPr="007025ED" w:rsidRDefault="00715F8F" w:rsidP="006E45C9">
      <w:pPr>
        <w:numPr>
          <w:ilvl w:val="1"/>
          <w:numId w:val="24"/>
        </w:numPr>
        <w:spacing w:after="50" w:line="276" w:lineRule="auto"/>
        <w:ind w:left="709" w:hanging="567"/>
        <w:jc w:val="both"/>
      </w:pPr>
      <w:r w:rsidRPr="007025ED">
        <w:rPr>
          <w:color w:val="000000"/>
          <w:highlight w:val="white"/>
        </w:rPr>
        <w:t xml:space="preserve">As quantidades previstas para os itens com preços registrados nas Atas de Registros de Preços poderão ser remanejadas pela ARSER, Órgão Gerenciador, entre </w:t>
      </w:r>
      <w:proofErr w:type="gramStart"/>
      <w:r w:rsidRPr="007025ED">
        <w:rPr>
          <w:color w:val="000000"/>
          <w:highlight w:val="white"/>
        </w:rPr>
        <w:t>os órgãos da Administração Públicas Municipal de Maceió, participantes</w:t>
      </w:r>
      <w:proofErr w:type="gramEnd"/>
      <w:r w:rsidRPr="007025ED">
        <w:rPr>
          <w:color w:val="000000"/>
          <w:highlight w:val="white"/>
        </w:rPr>
        <w:t xml:space="preserve"> e não participant</w:t>
      </w:r>
      <w:r w:rsidR="00985690" w:rsidRPr="007025ED">
        <w:rPr>
          <w:color w:val="000000"/>
          <w:highlight w:val="white"/>
        </w:rPr>
        <w:t>es do procedimento licitatório.</w:t>
      </w:r>
    </w:p>
    <w:p w:rsidR="00985690" w:rsidRPr="007025ED" w:rsidRDefault="00715F8F" w:rsidP="006E45C9">
      <w:pPr>
        <w:numPr>
          <w:ilvl w:val="1"/>
          <w:numId w:val="24"/>
        </w:numPr>
        <w:spacing w:after="50" w:line="276" w:lineRule="auto"/>
        <w:ind w:left="709" w:hanging="567"/>
        <w:jc w:val="both"/>
      </w:pPr>
      <w:r w:rsidRPr="007025ED">
        <w:rPr>
          <w:color w:val="000000"/>
          <w:highlight w:val="white"/>
        </w:rPr>
        <w:t>O remanejamento de que trata o item 1</w:t>
      </w:r>
      <w:r w:rsidR="00E033CC" w:rsidRPr="007025ED">
        <w:rPr>
          <w:color w:val="000000"/>
          <w:highlight w:val="white"/>
        </w:rPr>
        <w:t>3</w:t>
      </w:r>
      <w:r w:rsidRPr="007025ED">
        <w:rPr>
          <w:color w:val="000000"/>
          <w:highlight w:val="white"/>
        </w:rPr>
        <w:t>.3 somente poderá ser feito de órgão participante para órgão participante e de órgão participante para órgão não participante.</w:t>
      </w:r>
    </w:p>
    <w:p w:rsidR="00985690" w:rsidRPr="007025ED" w:rsidRDefault="00715F8F" w:rsidP="006E45C9">
      <w:pPr>
        <w:numPr>
          <w:ilvl w:val="1"/>
          <w:numId w:val="24"/>
        </w:numPr>
        <w:spacing w:after="50" w:line="276" w:lineRule="auto"/>
        <w:ind w:left="709" w:hanging="567"/>
        <w:jc w:val="both"/>
      </w:pPr>
      <w:r w:rsidRPr="007025ED">
        <w:rPr>
          <w:color w:val="000000"/>
          <w:highlight w:val="white"/>
        </w:rPr>
        <w:t xml:space="preserve">No caso de remanejamento de órgão participante para órgão não participante, </w:t>
      </w:r>
      <w:proofErr w:type="gramStart"/>
      <w:r w:rsidRPr="007025ED">
        <w:rPr>
          <w:color w:val="000000"/>
          <w:highlight w:val="white"/>
        </w:rPr>
        <w:t>deve</w:t>
      </w:r>
      <w:proofErr w:type="gramEnd"/>
      <w:r w:rsidRPr="007025ED">
        <w:rPr>
          <w:color w:val="000000"/>
          <w:highlight w:val="white"/>
        </w:rPr>
        <w:t xml:space="preserve"> ser observados os limites previstos nos § 3º do art. 22 do Decreto 7.492, de 11 de Abril de 2013.</w:t>
      </w:r>
    </w:p>
    <w:p w:rsidR="00716719" w:rsidRPr="007025ED" w:rsidRDefault="00715F8F" w:rsidP="006E45C9">
      <w:pPr>
        <w:numPr>
          <w:ilvl w:val="1"/>
          <w:numId w:val="24"/>
        </w:numPr>
        <w:spacing w:after="50" w:line="276" w:lineRule="auto"/>
        <w:ind w:left="709" w:hanging="567"/>
        <w:jc w:val="both"/>
      </w:pPr>
      <w:r w:rsidRPr="007025ED">
        <w:rPr>
          <w:color w:val="000000"/>
          <w:shd w:val="clear" w:color="auto" w:fill="FFFFFF"/>
        </w:rPr>
        <w:t xml:space="preserve">A gestão da ARP caberá à Agência Municipal de Regulação de Serviços Delegados-ARSER, Situada na Rua Mal. Roberto Ferreira (Antiga Rua da Praia) 71 – Centro, </w:t>
      </w:r>
      <w:proofErr w:type="spellStart"/>
      <w:r w:rsidRPr="007025ED">
        <w:rPr>
          <w:color w:val="000000"/>
          <w:shd w:val="clear" w:color="auto" w:fill="FFFFFF"/>
        </w:rPr>
        <w:t>Maceió-AL</w:t>
      </w:r>
      <w:proofErr w:type="spellEnd"/>
      <w:r w:rsidRPr="007025ED">
        <w:rPr>
          <w:color w:val="000000"/>
          <w:shd w:val="clear" w:color="auto" w:fill="FFFFFF"/>
        </w:rPr>
        <w:t>, 57020-680</w:t>
      </w:r>
      <w:r w:rsidR="00985690" w:rsidRPr="007025ED">
        <w:t>.</w:t>
      </w:r>
      <w:r w:rsidR="00716719" w:rsidRPr="007025ED">
        <w:t xml:space="preserve"> Fone 3312 – 5100.</w:t>
      </w:r>
    </w:p>
    <w:p w:rsidR="00985690" w:rsidRPr="007025ED" w:rsidRDefault="00715F8F" w:rsidP="006E45C9">
      <w:pPr>
        <w:numPr>
          <w:ilvl w:val="1"/>
          <w:numId w:val="24"/>
        </w:numPr>
        <w:spacing w:after="50" w:line="276" w:lineRule="auto"/>
        <w:ind w:left="709" w:hanging="567"/>
        <w:jc w:val="both"/>
      </w:pPr>
      <w:r w:rsidRPr="007025ED">
        <w:rPr>
          <w:color w:val="000000"/>
          <w:shd w:val="clear" w:color="auto" w:fill="FFFFFF"/>
        </w:rPr>
        <w:t>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w:t>
      </w:r>
      <w:r w:rsidR="00985690" w:rsidRPr="007025ED">
        <w:rPr>
          <w:color w:val="000000"/>
          <w:shd w:val="clear" w:color="auto" w:fill="FFFFFF"/>
        </w:rPr>
        <w:t>nciador, para registro no SICAF</w:t>
      </w:r>
      <w:r w:rsidR="00985690" w:rsidRPr="007025ED">
        <w:rPr>
          <w:bCs/>
          <w:color w:val="000000"/>
        </w:rPr>
        <w:t>.</w:t>
      </w:r>
    </w:p>
    <w:p w:rsidR="00985690" w:rsidRPr="007025ED" w:rsidRDefault="00715F8F" w:rsidP="006E45C9">
      <w:pPr>
        <w:numPr>
          <w:ilvl w:val="1"/>
          <w:numId w:val="24"/>
        </w:numPr>
        <w:spacing w:after="50" w:line="276" w:lineRule="auto"/>
        <w:ind w:left="709" w:hanging="567"/>
        <w:jc w:val="both"/>
      </w:pPr>
      <w:r w:rsidRPr="007025ED">
        <w:rPr>
          <w:bCs/>
          <w:color w:val="000000"/>
        </w:rPr>
        <w:t>Caberá</w:t>
      </w:r>
      <w:r w:rsidRPr="007025ED">
        <w:rPr>
          <w:color w:val="000000"/>
        </w:rPr>
        <w:t xml:space="preserve"> ao Gerenciador da Ata realizar, periodicamente, pesquisa de mercado para comprovação da </w:t>
      </w:r>
      <w:proofErr w:type="spellStart"/>
      <w:r w:rsidRPr="007025ED">
        <w:rPr>
          <w:color w:val="000000"/>
        </w:rPr>
        <w:t>vantajosidade</w:t>
      </w:r>
      <w:proofErr w:type="spellEnd"/>
      <w:r w:rsidRPr="007025ED">
        <w:rPr>
          <w:color w:val="000000"/>
        </w:rPr>
        <w:t xml:space="preserve"> dos preços registrados.</w:t>
      </w:r>
    </w:p>
    <w:p w:rsidR="00985690" w:rsidRPr="007025ED" w:rsidRDefault="00715F8F" w:rsidP="006E45C9">
      <w:pPr>
        <w:numPr>
          <w:ilvl w:val="1"/>
          <w:numId w:val="24"/>
        </w:numPr>
        <w:spacing w:after="50" w:line="276" w:lineRule="auto"/>
        <w:ind w:left="709" w:hanging="567"/>
        <w:jc w:val="both"/>
      </w:pPr>
      <w:r w:rsidRPr="007025ED">
        <w:rPr>
          <w:color w:val="000000"/>
        </w:rPr>
        <w:t>Para efeito do disposto no subitem 1</w:t>
      </w:r>
      <w:r w:rsidR="00E033CC" w:rsidRPr="007025ED">
        <w:rPr>
          <w:color w:val="000000"/>
        </w:rPr>
        <w:t>3</w:t>
      </w:r>
      <w:r w:rsidRPr="007025ED">
        <w:rPr>
          <w:color w:val="000000"/>
        </w:rPr>
        <w:t>.3, caberá ao órgão gerenciador autorizar o remanejamento solicitado, com a redução do quantitativo inicialmente informado pelo órgão participante, desde que haja prévia anuência do Órgão que vier a sofrer redução de quantitativos informados.</w:t>
      </w:r>
    </w:p>
    <w:p w:rsidR="000F01C8" w:rsidRPr="007025ED" w:rsidRDefault="00715F8F" w:rsidP="006E45C9">
      <w:pPr>
        <w:numPr>
          <w:ilvl w:val="1"/>
          <w:numId w:val="24"/>
        </w:numPr>
        <w:spacing w:after="50" w:line="276" w:lineRule="auto"/>
        <w:ind w:left="709" w:hanging="567"/>
        <w:jc w:val="both"/>
      </w:pPr>
      <w:r w:rsidRPr="007025ED">
        <w:rPr>
          <w:color w:val="000000"/>
        </w:rPr>
        <w:t>Os remanejamentos somente serão autorizados após a primeira aquisição ou contratação realizada pelo órgão integrante da ATA.</w:t>
      </w:r>
      <w:r w:rsidR="00985690" w:rsidRPr="007025ED">
        <w:rPr>
          <w:color w:val="000000"/>
        </w:rPr>
        <w:t xml:space="preserve"> </w:t>
      </w:r>
    </w:p>
    <w:p w:rsidR="00985690" w:rsidRPr="007025ED" w:rsidRDefault="00985690" w:rsidP="00985690">
      <w:pPr>
        <w:spacing w:after="50"/>
        <w:ind w:left="1276"/>
        <w:jc w:val="both"/>
      </w:pPr>
    </w:p>
    <w:p w:rsidR="00985690" w:rsidRPr="007025ED" w:rsidRDefault="00985690" w:rsidP="00985690">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pPr>
      <w:r w:rsidRPr="007025ED">
        <w:rPr>
          <w:b/>
          <w:bCs/>
          <w:color w:val="000000"/>
        </w:rPr>
        <w:lastRenderedPageBreak/>
        <w:t xml:space="preserve">DA </w:t>
      </w:r>
      <w:r w:rsidRPr="007025ED">
        <w:rPr>
          <w:b/>
          <w:bCs/>
          <w:color w:val="000000"/>
          <w:highlight w:val="lightGray"/>
          <w:shd w:val="clear" w:color="auto" w:fill="BFBFBF"/>
        </w:rPr>
        <w:t>CONTRATAÇÃO</w:t>
      </w:r>
    </w:p>
    <w:p w:rsidR="00985690" w:rsidRPr="007025ED" w:rsidRDefault="00715F8F" w:rsidP="00052928">
      <w:pPr>
        <w:numPr>
          <w:ilvl w:val="1"/>
          <w:numId w:val="24"/>
        </w:numPr>
        <w:spacing w:after="50" w:line="276" w:lineRule="auto"/>
        <w:ind w:left="709" w:hanging="567"/>
        <w:jc w:val="both"/>
      </w:pPr>
      <w:r w:rsidRPr="007025ED">
        <w:rPr>
          <w:bCs/>
          <w:color w:val="000000"/>
        </w:rPr>
        <w:t xml:space="preserve">Por se tratar de compra com entrega imediata e integral dos bens, o instrumento de Contrato decorrente da Ata será substituído por </w:t>
      </w:r>
      <w:r w:rsidRPr="007025ED">
        <w:rPr>
          <w:b/>
          <w:bCs/>
          <w:color w:val="000000"/>
          <w:u w:val="single"/>
        </w:rPr>
        <w:t>Nota de Empenho de Despesa</w:t>
      </w:r>
      <w:r w:rsidRPr="007025ED">
        <w:rPr>
          <w:bCs/>
          <w:color w:val="000000"/>
        </w:rPr>
        <w:t xml:space="preserve">, conforme previsão do </w:t>
      </w:r>
      <w:r w:rsidRPr="007025ED">
        <w:rPr>
          <w:b/>
          <w:bCs/>
          <w:color w:val="000000"/>
        </w:rPr>
        <w:t>Art. 62 da lei 8.666/93.</w:t>
      </w:r>
    </w:p>
    <w:p w:rsidR="00985690" w:rsidRPr="007025ED" w:rsidRDefault="00715F8F" w:rsidP="00052928">
      <w:pPr>
        <w:numPr>
          <w:ilvl w:val="1"/>
          <w:numId w:val="24"/>
        </w:numPr>
        <w:spacing w:after="50" w:line="276" w:lineRule="auto"/>
        <w:ind w:left="709" w:hanging="567"/>
        <w:jc w:val="both"/>
      </w:pPr>
      <w:r w:rsidRPr="007025ED">
        <w:rPr>
          <w:bCs/>
          <w:color w:val="000000"/>
        </w:rPr>
        <w:t xml:space="preserve">O prazo para o recebimento da Nota de Empenho de Despesa será de no máximo 05 (cinco) dias, contados da convocação para a sua formalização, podendo ser prorrogado uma só vez, por igual período, nas situações previstas no </w:t>
      </w:r>
      <w:r w:rsidRPr="007025ED">
        <w:rPr>
          <w:b/>
          <w:bCs/>
          <w:color w:val="000000"/>
        </w:rPr>
        <w:t>§ 1º do art. 64 da lei nº. 8.666/93</w:t>
      </w:r>
      <w:r w:rsidRPr="007025ED">
        <w:rPr>
          <w:bCs/>
          <w:color w:val="000000"/>
        </w:rPr>
        <w:t xml:space="preserve">, </w:t>
      </w:r>
      <w:proofErr w:type="gramStart"/>
      <w:r w:rsidRPr="007025ED">
        <w:rPr>
          <w:bCs/>
          <w:color w:val="000000"/>
        </w:rPr>
        <w:t>sob pena</w:t>
      </w:r>
      <w:proofErr w:type="gramEnd"/>
      <w:r w:rsidRPr="007025ED">
        <w:rPr>
          <w:bCs/>
          <w:color w:val="000000"/>
        </w:rPr>
        <w:t xml:space="preserve"> de decair o direito à contratação, sem prejuízo das sanções previstas no </w:t>
      </w:r>
      <w:r w:rsidRPr="007025ED">
        <w:rPr>
          <w:b/>
          <w:bCs/>
          <w:color w:val="000000"/>
        </w:rPr>
        <w:t>Art. 81</w:t>
      </w:r>
      <w:r w:rsidRPr="007025ED">
        <w:rPr>
          <w:bCs/>
          <w:color w:val="000000"/>
        </w:rPr>
        <w:t xml:space="preserve"> da mesma lei.</w:t>
      </w:r>
    </w:p>
    <w:p w:rsidR="000F01C8" w:rsidRPr="007025ED" w:rsidRDefault="00715F8F" w:rsidP="00052928">
      <w:pPr>
        <w:numPr>
          <w:ilvl w:val="1"/>
          <w:numId w:val="24"/>
        </w:numPr>
        <w:spacing w:after="50" w:line="276" w:lineRule="auto"/>
        <w:ind w:left="709" w:hanging="567"/>
        <w:jc w:val="both"/>
      </w:pPr>
      <w:r w:rsidRPr="007025ED">
        <w:rPr>
          <w:bCs/>
          <w:color w:val="000000"/>
        </w:rPr>
        <w:t xml:space="preserve">Decorridos os prazos acima citados e, não tendo a empresa </w:t>
      </w:r>
      <w:proofErr w:type="gramStart"/>
      <w:r w:rsidRPr="007025ED">
        <w:rPr>
          <w:bCs/>
          <w:color w:val="000000"/>
        </w:rPr>
        <w:t>vencedora comparecido</w:t>
      </w:r>
      <w:proofErr w:type="gramEnd"/>
      <w:r w:rsidRPr="007025ED">
        <w:rPr>
          <w:bCs/>
          <w:color w:val="000000"/>
        </w:rPr>
        <w:t xml:space="preserve"> ao chamamento, perderá o direito a contratação independentemente de sujeitar-se às penalidades do </w:t>
      </w:r>
      <w:r w:rsidRPr="007025ED">
        <w:rPr>
          <w:b/>
          <w:bCs/>
          <w:color w:val="000000"/>
        </w:rPr>
        <w:t>art. 7º da Lei Federal nº. 10.520/2002</w:t>
      </w:r>
      <w:r w:rsidRPr="007025ED">
        <w:rPr>
          <w:bCs/>
          <w:color w:val="000000"/>
        </w:rPr>
        <w:t xml:space="preserve"> e autoriza a Contratante a convocar os licitantes remanescentes, na ordem de classificação da ata, para fazê-lo em igual prazo e nas mesmas condições propostas pelo primeiro classificado.</w:t>
      </w:r>
      <w:r w:rsidR="00985690" w:rsidRPr="007025ED">
        <w:rPr>
          <w:bCs/>
          <w:color w:val="000000"/>
        </w:rPr>
        <w:t xml:space="preserve"> </w:t>
      </w:r>
    </w:p>
    <w:p w:rsidR="00985690" w:rsidRPr="007025ED" w:rsidRDefault="00985690" w:rsidP="00985690">
      <w:pPr>
        <w:spacing w:after="50"/>
        <w:ind w:left="1276"/>
        <w:jc w:val="both"/>
      </w:pPr>
    </w:p>
    <w:p w:rsidR="00985690" w:rsidRPr="007025ED" w:rsidRDefault="00985690" w:rsidP="00985690">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pPr>
      <w:r w:rsidRPr="007025ED">
        <w:rPr>
          <w:bCs/>
          <w:color w:val="000000"/>
        </w:rPr>
        <w:t xml:space="preserve"> </w:t>
      </w:r>
      <w:r w:rsidRPr="007025ED">
        <w:rPr>
          <w:b/>
          <w:bCs/>
          <w:color w:val="000000"/>
          <w:highlight w:val="lightGray"/>
          <w:shd w:val="clear" w:color="auto" w:fill="FFFFFF"/>
        </w:rPr>
        <w:t>DO ACOMPANHAMENTO E FISCALIZAÇÃO DA CONTRATAÇÃO</w:t>
      </w:r>
      <w:r w:rsidRPr="007025ED">
        <w:rPr>
          <w:b/>
          <w:bCs/>
          <w:color w:val="000000"/>
          <w:highlight w:val="lightGray"/>
          <w:shd w:val="clear" w:color="auto" w:fill="BFBFBF"/>
        </w:rPr>
        <w:t>.</w:t>
      </w:r>
    </w:p>
    <w:p w:rsidR="00985690" w:rsidRPr="007025ED" w:rsidRDefault="00715F8F" w:rsidP="00015B46">
      <w:pPr>
        <w:numPr>
          <w:ilvl w:val="1"/>
          <w:numId w:val="24"/>
        </w:numPr>
        <w:shd w:val="clear" w:color="auto" w:fill="FFFFFF" w:themeFill="background1"/>
        <w:spacing w:after="50" w:line="276" w:lineRule="auto"/>
        <w:ind w:left="709" w:hanging="567"/>
        <w:jc w:val="both"/>
      </w:pPr>
      <w:r w:rsidRPr="007025ED">
        <w:rPr>
          <w:color w:val="000000"/>
        </w:rPr>
        <w:t xml:space="preserve">A </w:t>
      </w:r>
      <w:r w:rsidRPr="007025ED">
        <w:rPr>
          <w:bCs/>
          <w:color w:val="000000"/>
        </w:rPr>
        <w:t>contratação</w:t>
      </w:r>
      <w:r w:rsidRPr="007025ED">
        <w:rPr>
          <w:color w:val="000000"/>
        </w:rPr>
        <w:t xml:space="preserve"> será acompanhada e fiscalizada </w:t>
      </w:r>
      <w:r w:rsidR="009F4D6C" w:rsidRPr="007025ED">
        <w:t xml:space="preserve">por servidor designado pela </w:t>
      </w:r>
      <w:r w:rsidR="006E45C9" w:rsidRPr="007025ED">
        <w:rPr>
          <w:b/>
        </w:rPr>
        <w:t>DIRETORIA DE VIGILANCIA SANITARIA.</w:t>
      </w:r>
    </w:p>
    <w:p w:rsidR="00985690" w:rsidRPr="007025ED" w:rsidRDefault="00715F8F" w:rsidP="00015B46">
      <w:pPr>
        <w:numPr>
          <w:ilvl w:val="1"/>
          <w:numId w:val="24"/>
        </w:numPr>
        <w:spacing w:after="50" w:line="276" w:lineRule="auto"/>
        <w:ind w:left="709" w:hanging="567"/>
        <w:jc w:val="both"/>
      </w:pPr>
      <w:r w:rsidRPr="007025ED">
        <w:rPr>
          <w:color w:val="000000"/>
        </w:rPr>
        <w:t xml:space="preserve">O gestor da contratação terá, entre outras, as seguintes atribuições: </w:t>
      </w:r>
    </w:p>
    <w:p w:rsidR="00985690" w:rsidRPr="007025ED" w:rsidRDefault="00715F8F" w:rsidP="00015B46">
      <w:pPr>
        <w:numPr>
          <w:ilvl w:val="2"/>
          <w:numId w:val="24"/>
        </w:numPr>
        <w:spacing w:after="50" w:line="276" w:lineRule="auto"/>
        <w:ind w:left="1134" w:hanging="708"/>
        <w:jc w:val="both"/>
      </w:pPr>
      <w:r w:rsidRPr="007025ED">
        <w:rPr>
          <w:color w:val="000000"/>
        </w:rPr>
        <w:t>Expedir ordens de fornecimento;</w:t>
      </w:r>
    </w:p>
    <w:p w:rsidR="00985690" w:rsidRPr="007025ED" w:rsidRDefault="00715F8F" w:rsidP="00015B46">
      <w:pPr>
        <w:numPr>
          <w:ilvl w:val="2"/>
          <w:numId w:val="24"/>
        </w:numPr>
        <w:spacing w:after="50" w:line="276" w:lineRule="auto"/>
        <w:ind w:left="1134" w:hanging="708"/>
        <w:jc w:val="both"/>
      </w:pPr>
      <w:r w:rsidRPr="007025ED">
        <w:rPr>
          <w:color w:val="000000"/>
        </w:rPr>
        <w:t>Proceder ao ac</w:t>
      </w:r>
      <w:r w:rsidR="00985690" w:rsidRPr="007025ED">
        <w:rPr>
          <w:color w:val="000000"/>
        </w:rPr>
        <w:t>ompanhamento técnico da entrega</w:t>
      </w:r>
    </w:p>
    <w:p w:rsidR="00985690" w:rsidRPr="007025ED" w:rsidRDefault="00715F8F" w:rsidP="00015B46">
      <w:pPr>
        <w:numPr>
          <w:ilvl w:val="2"/>
          <w:numId w:val="24"/>
        </w:numPr>
        <w:spacing w:after="50" w:line="276" w:lineRule="auto"/>
        <w:ind w:left="1134" w:hanging="708"/>
        <w:jc w:val="both"/>
      </w:pPr>
      <w:r w:rsidRPr="007025ED">
        <w:rPr>
          <w:color w:val="000000"/>
        </w:rPr>
        <w:t>Comunicar à Contratada o descumprimento do contrato e indicar os procedimentos necessários ao seu correto cumprimento;</w:t>
      </w:r>
    </w:p>
    <w:p w:rsidR="00985690" w:rsidRPr="007025ED" w:rsidRDefault="00715F8F" w:rsidP="00015B46">
      <w:pPr>
        <w:numPr>
          <w:ilvl w:val="2"/>
          <w:numId w:val="24"/>
        </w:numPr>
        <w:spacing w:after="50" w:line="276" w:lineRule="auto"/>
        <w:ind w:left="1134" w:hanging="708"/>
        <w:jc w:val="both"/>
      </w:pPr>
      <w:r w:rsidRPr="007025ED">
        <w:rPr>
          <w:color w:val="000000"/>
        </w:rPr>
        <w:t>Solicitar à Administração a aplicação de penalidades por descumprimento de cláusula contratual;</w:t>
      </w:r>
    </w:p>
    <w:p w:rsidR="00985690" w:rsidRPr="007025ED" w:rsidRDefault="00715F8F" w:rsidP="00015B46">
      <w:pPr>
        <w:numPr>
          <w:ilvl w:val="2"/>
          <w:numId w:val="24"/>
        </w:numPr>
        <w:spacing w:after="50" w:line="276" w:lineRule="auto"/>
        <w:ind w:left="1134" w:hanging="708"/>
        <w:jc w:val="both"/>
      </w:pPr>
      <w:r w:rsidRPr="007025ED">
        <w:rPr>
          <w:color w:val="000000"/>
        </w:rPr>
        <w:t>Fornecer atestados de capacidade técnica quando solicitado, em conjunto com o Gestor da Pasta, desde que atendidas às obrigações contratuais;</w:t>
      </w:r>
    </w:p>
    <w:p w:rsidR="00985690" w:rsidRPr="007025ED" w:rsidRDefault="00715F8F" w:rsidP="00015B46">
      <w:pPr>
        <w:numPr>
          <w:ilvl w:val="2"/>
          <w:numId w:val="24"/>
        </w:numPr>
        <w:spacing w:after="50" w:line="276" w:lineRule="auto"/>
        <w:ind w:left="1134" w:hanging="708"/>
        <w:jc w:val="both"/>
      </w:pPr>
      <w:r w:rsidRPr="007025ED">
        <w:rPr>
          <w:color w:val="000000"/>
        </w:rPr>
        <w:t xml:space="preserve">Atestar as notas fiscais de fornecimento para efeito de pagamentos; </w:t>
      </w:r>
    </w:p>
    <w:p w:rsidR="00985690" w:rsidRPr="007025ED" w:rsidRDefault="00715F8F" w:rsidP="00015B46">
      <w:pPr>
        <w:numPr>
          <w:ilvl w:val="2"/>
          <w:numId w:val="24"/>
        </w:numPr>
        <w:spacing w:after="50" w:line="276" w:lineRule="auto"/>
        <w:ind w:left="1134" w:hanging="708"/>
        <w:jc w:val="both"/>
      </w:pPr>
      <w:r w:rsidRPr="007025ED">
        <w:rPr>
          <w:color w:val="000000"/>
        </w:rPr>
        <w:t>Recusar o objeto que for entregue fora das especificações contidas neste Termo de Referência ou que forem entregues em quantidades divergentes daquelas constantes na ordem de entrega;</w:t>
      </w:r>
    </w:p>
    <w:p w:rsidR="000F01C8" w:rsidRPr="007025ED" w:rsidRDefault="00715F8F" w:rsidP="00015B46">
      <w:pPr>
        <w:numPr>
          <w:ilvl w:val="2"/>
          <w:numId w:val="24"/>
        </w:numPr>
        <w:spacing w:after="50" w:line="276" w:lineRule="auto"/>
        <w:ind w:left="1134" w:hanging="708"/>
        <w:jc w:val="both"/>
      </w:pPr>
      <w:r w:rsidRPr="007025ED">
        <w:rPr>
          <w:color w:val="000000"/>
        </w:rPr>
        <w:t>Solicitar à Contratada e a seu preposto todas as providências necessárias ao bom e fiel cumprimento das obrigações.</w:t>
      </w:r>
      <w:r w:rsidR="00470F90" w:rsidRPr="007025ED">
        <w:rPr>
          <w:color w:val="000000"/>
        </w:rPr>
        <w:t xml:space="preserve"> </w:t>
      </w:r>
    </w:p>
    <w:p w:rsidR="00470F90" w:rsidRPr="007025ED" w:rsidRDefault="00470F90" w:rsidP="00470F90">
      <w:pPr>
        <w:spacing w:after="50"/>
        <w:ind w:left="1418"/>
        <w:jc w:val="both"/>
      </w:pPr>
    </w:p>
    <w:p w:rsidR="00470F90" w:rsidRPr="007025ED" w:rsidRDefault="00470F90" w:rsidP="00470F90">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7025ED">
        <w:rPr>
          <w:b/>
          <w:bCs/>
          <w:color w:val="000000"/>
          <w:highlight w:val="lightGray"/>
          <w:shd w:val="clear" w:color="auto" w:fill="FFFFFF"/>
        </w:rPr>
        <w:t>DO CANCELAMENTO DOS PREÇOS REGISTRADOS</w:t>
      </w:r>
      <w:r w:rsidRPr="007025ED">
        <w:rPr>
          <w:b/>
          <w:bCs/>
          <w:color w:val="000000"/>
          <w:highlight w:val="lightGray"/>
          <w:shd w:val="clear" w:color="auto" w:fill="BFBFBF"/>
        </w:rPr>
        <w:t>.</w:t>
      </w:r>
    </w:p>
    <w:p w:rsidR="00470F90" w:rsidRPr="007025ED" w:rsidRDefault="00715F8F" w:rsidP="00015B46">
      <w:pPr>
        <w:numPr>
          <w:ilvl w:val="1"/>
          <w:numId w:val="24"/>
        </w:numPr>
        <w:spacing w:after="50" w:line="276" w:lineRule="auto"/>
        <w:ind w:left="709" w:hanging="567"/>
        <w:jc w:val="both"/>
      </w:pPr>
      <w:r w:rsidRPr="007025ED">
        <w:rPr>
          <w:color w:val="000000"/>
        </w:rPr>
        <w:t>O registro do fornecedor será cancelado quando:</w:t>
      </w:r>
    </w:p>
    <w:p w:rsidR="00470F90" w:rsidRPr="007025ED" w:rsidRDefault="00715F8F" w:rsidP="00015B46">
      <w:pPr>
        <w:numPr>
          <w:ilvl w:val="1"/>
          <w:numId w:val="24"/>
        </w:numPr>
        <w:spacing w:after="50" w:line="276" w:lineRule="auto"/>
        <w:ind w:left="709" w:hanging="567"/>
        <w:jc w:val="both"/>
      </w:pPr>
      <w:r w:rsidRPr="007025ED">
        <w:rPr>
          <w:color w:val="000000"/>
        </w:rPr>
        <w:t>Descumprir as condições da ata de registro de preços;</w:t>
      </w:r>
    </w:p>
    <w:p w:rsidR="00470F90" w:rsidRPr="007025ED" w:rsidRDefault="00715F8F" w:rsidP="00015B46">
      <w:pPr>
        <w:numPr>
          <w:ilvl w:val="1"/>
          <w:numId w:val="24"/>
        </w:numPr>
        <w:spacing w:after="50" w:line="276" w:lineRule="auto"/>
        <w:ind w:left="709" w:hanging="567"/>
        <w:jc w:val="both"/>
      </w:pPr>
      <w:r w:rsidRPr="007025ED">
        <w:rPr>
          <w:color w:val="000000"/>
        </w:rPr>
        <w:lastRenderedPageBreak/>
        <w:t>Não retirar a nota de empenho ou instrumento equivalente no prazo estabelecido pela Administração, sem aceitável;</w:t>
      </w:r>
    </w:p>
    <w:p w:rsidR="00470F90" w:rsidRPr="007025ED" w:rsidRDefault="00715F8F" w:rsidP="00015B46">
      <w:pPr>
        <w:numPr>
          <w:ilvl w:val="1"/>
          <w:numId w:val="24"/>
        </w:numPr>
        <w:spacing w:after="50" w:line="276" w:lineRule="auto"/>
        <w:ind w:left="709" w:hanging="567"/>
        <w:jc w:val="both"/>
      </w:pPr>
      <w:r w:rsidRPr="007025ED">
        <w:rPr>
          <w:color w:val="000000"/>
        </w:rPr>
        <w:t xml:space="preserve">Não aceitar reduzir o seu preço registrado, na hipótese deste se tornar superior àqueles praticados no mercado; </w:t>
      </w:r>
      <w:proofErr w:type="gramStart"/>
      <w:r w:rsidRPr="007025ED">
        <w:rPr>
          <w:color w:val="000000"/>
        </w:rPr>
        <w:t>ou</w:t>
      </w:r>
      <w:proofErr w:type="gramEnd"/>
    </w:p>
    <w:p w:rsidR="00470F90" w:rsidRPr="007025ED" w:rsidRDefault="00715F8F" w:rsidP="00015B46">
      <w:pPr>
        <w:numPr>
          <w:ilvl w:val="1"/>
          <w:numId w:val="24"/>
        </w:numPr>
        <w:spacing w:after="50" w:line="276" w:lineRule="auto"/>
        <w:ind w:left="709" w:hanging="567"/>
        <w:jc w:val="both"/>
      </w:pPr>
      <w:r w:rsidRPr="007025ED">
        <w:rPr>
          <w:color w:val="000000"/>
        </w:rPr>
        <w:t>Sofrer sanção prevista nos incisos III ou IV do caput do art. 87 da Lei n.º 8.666, de 1993, ou no art. 7º da Lei n.º 10.520, de 2002.</w:t>
      </w:r>
    </w:p>
    <w:p w:rsidR="00470F90" w:rsidRPr="007025ED" w:rsidRDefault="00715F8F" w:rsidP="00015B46">
      <w:pPr>
        <w:numPr>
          <w:ilvl w:val="1"/>
          <w:numId w:val="24"/>
        </w:numPr>
        <w:spacing w:after="50" w:line="276" w:lineRule="auto"/>
        <w:ind w:left="709" w:hanging="567"/>
        <w:jc w:val="both"/>
      </w:pPr>
      <w:r w:rsidRPr="007025ED">
        <w:rPr>
          <w:color w:val="000000"/>
        </w:rPr>
        <w:t>O cancelamento do registro de preços poderá ocorrer por fato superveniente, decorrente de caso fortuito ou força maior, que prejudique o cumprimento da ata, devidamente comprovados e justificados:</w:t>
      </w:r>
    </w:p>
    <w:p w:rsidR="00470F90" w:rsidRPr="007025ED" w:rsidRDefault="00715F8F" w:rsidP="00015B46">
      <w:pPr>
        <w:numPr>
          <w:ilvl w:val="1"/>
          <w:numId w:val="24"/>
        </w:numPr>
        <w:spacing w:after="50" w:line="276" w:lineRule="auto"/>
        <w:ind w:left="709" w:hanging="567"/>
        <w:jc w:val="both"/>
      </w:pPr>
      <w:r w:rsidRPr="007025ED">
        <w:rPr>
          <w:color w:val="000000"/>
        </w:rPr>
        <w:t xml:space="preserve">Por razão de interesse público; </w:t>
      </w:r>
      <w:proofErr w:type="gramStart"/>
      <w:r w:rsidRPr="007025ED">
        <w:rPr>
          <w:color w:val="000000"/>
        </w:rPr>
        <w:t>ou</w:t>
      </w:r>
      <w:proofErr w:type="gramEnd"/>
    </w:p>
    <w:p w:rsidR="00470F90" w:rsidRPr="007025ED" w:rsidRDefault="00715F8F" w:rsidP="00015B46">
      <w:pPr>
        <w:numPr>
          <w:ilvl w:val="1"/>
          <w:numId w:val="24"/>
        </w:numPr>
        <w:spacing w:after="50" w:line="276" w:lineRule="auto"/>
        <w:ind w:left="709" w:hanging="567"/>
        <w:jc w:val="both"/>
      </w:pPr>
      <w:proofErr w:type="gramStart"/>
      <w:r w:rsidRPr="007025ED">
        <w:rPr>
          <w:color w:val="000000"/>
        </w:rPr>
        <w:t>A pedido</w:t>
      </w:r>
      <w:proofErr w:type="gramEnd"/>
      <w:r w:rsidRPr="007025ED">
        <w:rPr>
          <w:color w:val="000000"/>
        </w:rPr>
        <w:t xml:space="preserve"> do fornecedor quando:</w:t>
      </w:r>
    </w:p>
    <w:p w:rsidR="00470F90" w:rsidRPr="007025ED" w:rsidRDefault="00715F8F" w:rsidP="00015B46">
      <w:pPr>
        <w:numPr>
          <w:ilvl w:val="1"/>
          <w:numId w:val="24"/>
        </w:numPr>
        <w:spacing w:after="50" w:line="276" w:lineRule="auto"/>
        <w:ind w:left="709" w:hanging="567"/>
        <w:jc w:val="both"/>
      </w:pPr>
      <w:r w:rsidRPr="007025ED">
        <w:rPr>
          <w:color w:val="000000"/>
          <w:spacing w:val="-1"/>
        </w:rPr>
        <w:t>Comprovarem estar impossibilitadas de cumprir as exigências da Ata, por ocorrência de casos fortuitos ou de força maior;</w:t>
      </w:r>
    </w:p>
    <w:p w:rsidR="00470F90" w:rsidRPr="007025ED" w:rsidRDefault="00715F8F" w:rsidP="00015B46">
      <w:pPr>
        <w:numPr>
          <w:ilvl w:val="1"/>
          <w:numId w:val="24"/>
        </w:numPr>
        <w:spacing w:after="50" w:line="276" w:lineRule="auto"/>
        <w:ind w:left="709" w:hanging="567"/>
        <w:jc w:val="both"/>
      </w:pPr>
      <w:r w:rsidRPr="007025ED">
        <w:rPr>
          <w:color w:val="000000"/>
          <w:spacing w:val="-1"/>
        </w:rPr>
        <w:t>O seu preço registrado se tornar, comprovadamente, inexequível em função da elevação dos preços de mercado dos insumos que compõem o</w:t>
      </w:r>
      <w:r w:rsidR="00470F90" w:rsidRPr="007025ED">
        <w:rPr>
          <w:color w:val="000000"/>
          <w:spacing w:val="-1"/>
        </w:rPr>
        <w:t xml:space="preserve"> custo do serviço e/ou produto.</w:t>
      </w:r>
    </w:p>
    <w:p w:rsidR="000F01C8" w:rsidRPr="007025ED" w:rsidRDefault="00715F8F" w:rsidP="00015B46">
      <w:pPr>
        <w:numPr>
          <w:ilvl w:val="1"/>
          <w:numId w:val="24"/>
        </w:numPr>
        <w:spacing w:after="50" w:line="276" w:lineRule="auto"/>
        <w:ind w:left="709" w:hanging="567"/>
        <w:jc w:val="both"/>
      </w:pPr>
      <w:r w:rsidRPr="007025ED">
        <w:rPr>
          <w:color w:val="000000"/>
        </w:rPr>
        <w:t>A Ata de Registro de Preços, decorrente desta licitação, será cancelada, automaticamente, por decurso do prazo de sua vigência.</w:t>
      </w:r>
      <w:r w:rsidR="00470F90" w:rsidRPr="007025ED">
        <w:rPr>
          <w:color w:val="000000"/>
        </w:rPr>
        <w:t xml:space="preserve"> </w:t>
      </w:r>
    </w:p>
    <w:p w:rsidR="00470F90" w:rsidRPr="007025ED" w:rsidRDefault="00470F90" w:rsidP="00470F90">
      <w:pPr>
        <w:spacing w:after="50"/>
        <w:ind w:left="1418"/>
        <w:jc w:val="both"/>
      </w:pPr>
    </w:p>
    <w:p w:rsidR="00470F90" w:rsidRPr="007025ED" w:rsidRDefault="00470F90" w:rsidP="00470F90">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7025ED">
        <w:rPr>
          <w:color w:val="000000"/>
        </w:rPr>
        <w:t xml:space="preserve"> </w:t>
      </w:r>
      <w:r w:rsidR="00FF0C20" w:rsidRPr="007025ED">
        <w:rPr>
          <w:b/>
          <w:bCs/>
          <w:color w:val="000000"/>
          <w:highlight w:val="lightGray"/>
        </w:rPr>
        <w:t xml:space="preserve">DAS </w:t>
      </w:r>
      <w:proofErr w:type="gramStart"/>
      <w:r w:rsidR="00FF0C20" w:rsidRPr="007025ED">
        <w:rPr>
          <w:b/>
          <w:bCs/>
          <w:color w:val="000000"/>
          <w:highlight w:val="lightGray"/>
        </w:rPr>
        <w:t>SANÇÕES</w:t>
      </w:r>
      <w:r w:rsidR="00FF0C20" w:rsidRPr="007025ED">
        <w:rPr>
          <w:b/>
          <w:bCs/>
          <w:color w:val="000000"/>
          <w:highlight w:val="lightGray"/>
          <w:shd w:val="clear" w:color="auto" w:fill="FFFFFF"/>
        </w:rPr>
        <w:t xml:space="preserve"> </w:t>
      </w:r>
      <w:r w:rsidRPr="007025ED">
        <w:rPr>
          <w:b/>
          <w:bCs/>
          <w:color w:val="000000"/>
          <w:highlight w:val="lightGray"/>
          <w:shd w:val="clear" w:color="auto" w:fill="BFBFBF"/>
        </w:rPr>
        <w:t>.</w:t>
      </w:r>
      <w:proofErr w:type="gramEnd"/>
    </w:p>
    <w:p w:rsidR="00FF0C20" w:rsidRPr="007025ED" w:rsidRDefault="003A3598" w:rsidP="00015B46">
      <w:pPr>
        <w:numPr>
          <w:ilvl w:val="1"/>
          <w:numId w:val="24"/>
        </w:numPr>
        <w:spacing w:after="50"/>
        <w:ind w:left="709" w:hanging="567"/>
        <w:jc w:val="both"/>
      </w:pPr>
      <w:r w:rsidRPr="007025ED">
        <w:rPr>
          <w:bCs/>
          <w:color w:val="000000"/>
        </w:rPr>
        <w:t>São sanções passíveis de aplicação às empresas, sem prejuízo de outras sanções previstas em legislação pertinente e da responsabilidade civil e criminal que seus atos ensejarem.</w:t>
      </w:r>
    </w:p>
    <w:p w:rsidR="00FF0C20" w:rsidRPr="007025ED" w:rsidRDefault="003A3598" w:rsidP="00803601">
      <w:pPr>
        <w:numPr>
          <w:ilvl w:val="2"/>
          <w:numId w:val="24"/>
        </w:numPr>
        <w:spacing w:after="50"/>
        <w:jc w:val="both"/>
      </w:pPr>
      <w:r w:rsidRPr="007025ED">
        <w:rPr>
          <w:bCs/>
          <w:color w:val="000000"/>
        </w:rPr>
        <w:t>Advertência;</w:t>
      </w:r>
    </w:p>
    <w:p w:rsidR="00FF0C20" w:rsidRPr="007025ED" w:rsidRDefault="003A3598" w:rsidP="00803601">
      <w:pPr>
        <w:numPr>
          <w:ilvl w:val="2"/>
          <w:numId w:val="24"/>
        </w:numPr>
        <w:spacing w:after="50"/>
        <w:jc w:val="both"/>
      </w:pPr>
      <w:r w:rsidRPr="007025ED">
        <w:rPr>
          <w:bCs/>
          <w:color w:val="000000"/>
        </w:rPr>
        <w:t>Multa diária de 0,3% (três décimos percentuais);</w:t>
      </w:r>
    </w:p>
    <w:p w:rsidR="00FF0C20" w:rsidRPr="007025ED" w:rsidRDefault="003A3598" w:rsidP="00803601">
      <w:pPr>
        <w:numPr>
          <w:ilvl w:val="2"/>
          <w:numId w:val="24"/>
        </w:numPr>
        <w:spacing w:after="50"/>
        <w:jc w:val="both"/>
      </w:pPr>
      <w:r w:rsidRPr="007025ED">
        <w:rPr>
          <w:bCs/>
          <w:color w:val="000000"/>
        </w:rPr>
        <w:t>Multa de até 5% (cinco por cento);</w:t>
      </w:r>
    </w:p>
    <w:p w:rsidR="00FF0C20" w:rsidRPr="007025ED" w:rsidRDefault="003A3598" w:rsidP="00803601">
      <w:pPr>
        <w:numPr>
          <w:ilvl w:val="2"/>
          <w:numId w:val="24"/>
        </w:numPr>
        <w:spacing w:after="50"/>
        <w:jc w:val="both"/>
      </w:pPr>
      <w:r w:rsidRPr="007025ED">
        <w:rPr>
          <w:bCs/>
          <w:color w:val="000000"/>
        </w:rPr>
        <w:t>Multa de até 10% (dez por cento);</w:t>
      </w:r>
    </w:p>
    <w:p w:rsidR="00FF0C20" w:rsidRPr="007025ED" w:rsidRDefault="003A3598" w:rsidP="00803601">
      <w:pPr>
        <w:numPr>
          <w:ilvl w:val="2"/>
          <w:numId w:val="24"/>
        </w:numPr>
        <w:spacing w:after="50"/>
        <w:ind w:left="1418" w:hanging="698"/>
        <w:jc w:val="both"/>
      </w:pPr>
      <w:r w:rsidRPr="007025ED">
        <w:rPr>
          <w:bCs/>
          <w:color w:val="000000"/>
        </w:rPr>
        <w:t xml:space="preserve">Suspensão temporária, pelo período de até </w:t>
      </w:r>
      <w:proofErr w:type="gramStart"/>
      <w:r w:rsidRPr="007025ED">
        <w:rPr>
          <w:bCs/>
          <w:color w:val="000000"/>
        </w:rPr>
        <w:t>2</w:t>
      </w:r>
      <w:proofErr w:type="gramEnd"/>
      <w:r w:rsidRPr="007025ED">
        <w:rPr>
          <w:bCs/>
          <w:color w:val="000000"/>
        </w:rPr>
        <w:t xml:space="preserve"> (dois) anos, de participação em licitação e contratação com este órgão com a imedi</w:t>
      </w:r>
      <w:r w:rsidRPr="007025ED">
        <w:rPr>
          <w:bCs/>
          <w:color w:val="000000"/>
          <w:shd w:val="clear" w:color="auto" w:fill="FFFFFF"/>
        </w:rPr>
        <w:t>ata comunicação;</w:t>
      </w:r>
    </w:p>
    <w:p w:rsidR="00FF0C20" w:rsidRPr="007025ED" w:rsidRDefault="003A3598" w:rsidP="00803601">
      <w:pPr>
        <w:numPr>
          <w:ilvl w:val="2"/>
          <w:numId w:val="24"/>
        </w:numPr>
        <w:spacing w:after="50"/>
        <w:ind w:left="1418" w:hanging="698"/>
        <w:jc w:val="both"/>
      </w:pPr>
      <w:r w:rsidRPr="007025ED">
        <w:rPr>
          <w:bCs/>
          <w:color w:val="000000"/>
        </w:rPr>
        <w:t xml:space="preserve">Impedimento de licitar e contratar com o Município de Maceió pelo prazo de até cinco anos nos termos do art. 10, Anexo II, c/c art. 14, Anexo I, todos do Decreto Municipal 6.417/2004 com o imediato registro no SICAF.  </w:t>
      </w:r>
    </w:p>
    <w:p w:rsidR="00FF0C20" w:rsidRPr="007025ED" w:rsidRDefault="003A3598" w:rsidP="00015B46">
      <w:pPr>
        <w:numPr>
          <w:ilvl w:val="1"/>
          <w:numId w:val="24"/>
        </w:numPr>
        <w:spacing w:after="50"/>
        <w:ind w:left="709" w:hanging="567"/>
        <w:jc w:val="both"/>
      </w:pPr>
      <w:r w:rsidRPr="007025ED">
        <w:rPr>
          <w:bCs/>
          <w:color w:val="000000"/>
        </w:rPr>
        <w:t>O fornecedor estará sujeito às sanções do subitem 1</w:t>
      </w:r>
      <w:r w:rsidR="00E033CC" w:rsidRPr="007025ED">
        <w:rPr>
          <w:bCs/>
          <w:color w:val="000000"/>
        </w:rPr>
        <w:t>7</w:t>
      </w:r>
      <w:r w:rsidRPr="007025ED">
        <w:rPr>
          <w:bCs/>
          <w:color w:val="000000"/>
        </w:rPr>
        <w:t>.1 nas seguintes hipóteses;</w:t>
      </w:r>
    </w:p>
    <w:p w:rsidR="00FF0C20" w:rsidRPr="007025ED" w:rsidRDefault="003A3598" w:rsidP="00015B46">
      <w:pPr>
        <w:numPr>
          <w:ilvl w:val="1"/>
          <w:numId w:val="24"/>
        </w:numPr>
        <w:spacing w:after="50"/>
        <w:ind w:left="709" w:hanging="567"/>
        <w:jc w:val="both"/>
      </w:pPr>
      <w:r w:rsidRPr="007025ED">
        <w:rPr>
          <w:bCs/>
          <w:color w:val="000000"/>
        </w:rPr>
        <w:t xml:space="preserve">Multa compensatória de 10% (dez por cento), incidente sobre o valor total do contrato, na hipótese de recusa injustificada em reparar os defeitos apresentados nos produtos fornecidos ou substituir, as suas expensas, as peças necessárias ao seu regular funcionamento, a ser recolhida no prazo máximo de </w:t>
      </w:r>
      <w:r w:rsidRPr="007025ED">
        <w:rPr>
          <w:b/>
          <w:bCs/>
          <w:color w:val="000000"/>
        </w:rPr>
        <w:t>15 dias (quinze) dias</w:t>
      </w:r>
      <w:r w:rsidRPr="007025ED">
        <w:rPr>
          <w:bCs/>
          <w:color w:val="000000"/>
        </w:rPr>
        <w:t xml:space="preserve"> </w:t>
      </w:r>
      <w:proofErr w:type="gramStart"/>
      <w:r w:rsidRPr="007025ED">
        <w:rPr>
          <w:bCs/>
          <w:color w:val="000000"/>
        </w:rPr>
        <w:t>consecutivos, uma vez comunicada oficialmente</w:t>
      </w:r>
      <w:proofErr w:type="gramEnd"/>
      <w:r w:rsidRPr="007025ED">
        <w:rPr>
          <w:bCs/>
          <w:color w:val="000000"/>
        </w:rPr>
        <w:t>;</w:t>
      </w:r>
    </w:p>
    <w:p w:rsidR="00FF0C20" w:rsidRPr="007025ED" w:rsidRDefault="003A3598" w:rsidP="00015B46">
      <w:pPr>
        <w:numPr>
          <w:ilvl w:val="1"/>
          <w:numId w:val="24"/>
        </w:numPr>
        <w:spacing w:after="50"/>
        <w:ind w:left="709" w:hanging="567"/>
        <w:jc w:val="both"/>
      </w:pPr>
      <w:r w:rsidRPr="007025ED">
        <w:rPr>
          <w:bCs/>
          <w:color w:val="000000"/>
        </w:rPr>
        <w:t xml:space="preserve">Multa moratória de 0,1% (zero vírgula um por cento) ao dia, incidente sobre a parcela inadimplida, na hipótese de atraso no cumprimento dos prazos de entrega, ate o </w:t>
      </w:r>
      <w:r w:rsidRPr="007025ED">
        <w:rPr>
          <w:bCs/>
          <w:color w:val="000000"/>
        </w:rPr>
        <w:lastRenderedPageBreak/>
        <w:t xml:space="preserve">máximo de 10% (dez por cento) recolhida no prazo máximo de </w:t>
      </w:r>
      <w:r w:rsidRPr="007025ED">
        <w:rPr>
          <w:b/>
          <w:bCs/>
          <w:color w:val="000000"/>
        </w:rPr>
        <w:t>15 (quinze) dias</w:t>
      </w:r>
      <w:r w:rsidRPr="007025ED">
        <w:rPr>
          <w:bCs/>
          <w:color w:val="000000"/>
        </w:rPr>
        <w:t xml:space="preserve"> </w:t>
      </w:r>
      <w:proofErr w:type="gramStart"/>
      <w:r w:rsidRPr="007025ED">
        <w:rPr>
          <w:bCs/>
          <w:color w:val="000000"/>
        </w:rPr>
        <w:t>consecutivos, uma vez comunicada oficialmente</w:t>
      </w:r>
      <w:proofErr w:type="gramEnd"/>
      <w:r w:rsidRPr="007025ED">
        <w:rPr>
          <w:bCs/>
          <w:color w:val="000000"/>
        </w:rPr>
        <w:t>.</w:t>
      </w:r>
    </w:p>
    <w:p w:rsidR="00FF0C20" w:rsidRPr="007025ED" w:rsidRDefault="003A3598" w:rsidP="00015B46">
      <w:pPr>
        <w:numPr>
          <w:ilvl w:val="1"/>
          <w:numId w:val="24"/>
        </w:numPr>
        <w:spacing w:after="50"/>
        <w:ind w:left="709" w:hanging="567"/>
        <w:jc w:val="both"/>
      </w:pPr>
      <w:r w:rsidRPr="007025ED">
        <w:rPr>
          <w:color w:val="000000"/>
        </w:rPr>
        <w:t>“Infrações de menor gravidade que não acarretem prejuízos ao município: aplicação da sanção prevista no subitem 1</w:t>
      </w:r>
      <w:r w:rsidR="00E033CC" w:rsidRPr="007025ED">
        <w:rPr>
          <w:color w:val="000000"/>
        </w:rPr>
        <w:t>7</w:t>
      </w:r>
      <w:r w:rsidRPr="007025ED">
        <w:rPr>
          <w:color w:val="000000"/>
        </w:rPr>
        <w:t>.1.1”;</w:t>
      </w:r>
    </w:p>
    <w:p w:rsidR="00FF0C20" w:rsidRPr="007025ED" w:rsidRDefault="003A3598" w:rsidP="00015B46">
      <w:pPr>
        <w:numPr>
          <w:ilvl w:val="1"/>
          <w:numId w:val="24"/>
        </w:numPr>
        <w:spacing w:after="50"/>
        <w:ind w:left="709" w:hanging="567"/>
        <w:jc w:val="both"/>
      </w:pPr>
      <w:r w:rsidRPr="007025ED">
        <w:rPr>
          <w:bCs/>
          <w:color w:val="000000"/>
        </w:rPr>
        <w:t>Em caso de ocorrência de inadimplemento não contemplado nas hipóteses anteriores, a Administração procederá à apuração do dano para aplicação da sanção apropriada ao caso concreto, observado o princípio da proporcionalidade.</w:t>
      </w:r>
    </w:p>
    <w:p w:rsidR="00FF0C20" w:rsidRPr="007025ED" w:rsidRDefault="003A3598" w:rsidP="00015B46">
      <w:pPr>
        <w:numPr>
          <w:ilvl w:val="1"/>
          <w:numId w:val="24"/>
        </w:numPr>
        <w:spacing w:after="50"/>
        <w:ind w:left="709" w:hanging="567"/>
        <w:jc w:val="both"/>
      </w:pPr>
      <w:r w:rsidRPr="007025ED">
        <w:rPr>
          <w:bCs/>
          <w:color w:val="000000"/>
        </w:rPr>
        <w:t>Comprovado impedimento ou reconhecida força maior, devidamente justificado e aceito pela Administração, em relação a um dos eventos arrolados no subitem 1</w:t>
      </w:r>
      <w:r w:rsidR="00E033CC" w:rsidRPr="007025ED">
        <w:rPr>
          <w:bCs/>
          <w:color w:val="000000"/>
        </w:rPr>
        <w:t>4</w:t>
      </w:r>
      <w:r w:rsidRPr="007025ED">
        <w:rPr>
          <w:bCs/>
          <w:color w:val="000000"/>
        </w:rPr>
        <w:t>.3, a empresa ficará isenta das penalidades mencionadas.</w:t>
      </w:r>
    </w:p>
    <w:p w:rsidR="00FF0C20" w:rsidRPr="007025ED" w:rsidRDefault="003A3598" w:rsidP="00015B46">
      <w:pPr>
        <w:numPr>
          <w:ilvl w:val="1"/>
          <w:numId w:val="24"/>
        </w:numPr>
        <w:spacing w:after="50"/>
        <w:ind w:left="709" w:hanging="567"/>
        <w:jc w:val="both"/>
      </w:pPr>
      <w:proofErr w:type="gramStart"/>
      <w:r w:rsidRPr="007025ED">
        <w:rPr>
          <w:bCs/>
          <w:color w:val="000000"/>
        </w:rPr>
        <w:t>A critério</w:t>
      </w:r>
      <w:proofErr w:type="gramEnd"/>
      <w:r w:rsidRPr="007025ED">
        <w:rPr>
          <w:bCs/>
          <w:color w:val="000000"/>
        </w:rPr>
        <w:t xml:space="preserve"> da Contratante, nos termos do art. 87, § 2.º, da Lei Federal n.º 8.666/93, e considerando a gravidade da infração cometida, ocorrendo quaisquer das hipóteses indicadas no subitem 1</w:t>
      </w:r>
      <w:r w:rsidR="00E033CC" w:rsidRPr="007025ED">
        <w:rPr>
          <w:bCs/>
          <w:color w:val="000000"/>
        </w:rPr>
        <w:t>7</w:t>
      </w:r>
      <w:r w:rsidRPr="007025ED">
        <w:rPr>
          <w:bCs/>
          <w:color w:val="000000"/>
        </w:rPr>
        <w:t>.2, a sanção prevista no subitem “1</w:t>
      </w:r>
      <w:r w:rsidR="00E033CC" w:rsidRPr="007025ED">
        <w:rPr>
          <w:bCs/>
          <w:color w:val="000000"/>
        </w:rPr>
        <w:t>7</w:t>
      </w:r>
      <w:r w:rsidRPr="007025ED">
        <w:rPr>
          <w:bCs/>
          <w:color w:val="000000"/>
        </w:rPr>
        <w:t>.1.5” ou no subitem “1</w:t>
      </w:r>
      <w:r w:rsidR="00E033CC" w:rsidRPr="007025ED">
        <w:rPr>
          <w:bCs/>
          <w:color w:val="000000"/>
        </w:rPr>
        <w:t>7</w:t>
      </w:r>
      <w:r w:rsidRPr="007025ED">
        <w:rPr>
          <w:bCs/>
          <w:color w:val="000000"/>
        </w:rPr>
        <w:t>.1.6” do item 1</w:t>
      </w:r>
      <w:r w:rsidR="00E033CC" w:rsidRPr="007025ED">
        <w:rPr>
          <w:bCs/>
          <w:color w:val="000000"/>
        </w:rPr>
        <w:t>7</w:t>
      </w:r>
      <w:r w:rsidRPr="007025ED">
        <w:rPr>
          <w:bCs/>
          <w:color w:val="000000"/>
        </w:rPr>
        <w:t>.1 que poderá ser aplicada isolada ou cumulativamente com quaisquer das multas previstas no subitem “1</w:t>
      </w:r>
      <w:r w:rsidR="00E033CC" w:rsidRPr="007025ED">
        <w:rPr>
          <w:bCs/>
          <w:color w:val="000000"/>
        </w:rPr>
        <w:t>7</w:t>
      </w:r>
      <w:r w:rsidRPr="007025ED">
        <w:rPr>
          <w:bCs/>
          <w:color w:val="000000"/>
        </w:rPr>
        <w:t>.1.2” a “1</w:t>
      </w:r>
      <w:r w:rsidR="00E033CC" w:rsidRPr="007025ED">
        <w:rPr>
          <w:bCs/>
          <w:color w:val="000000"/>
        </w:rPr>
        <w:t>7</w:t>
      </w:r>
      <w:r w:rsidRPr="007025ED">
        <w:rPr>
          <w:bCs/>
          <w:color w:val="000000"/>
        </w:rPr>
        <w:t>.1.4” do mesmo dispositivo.</w:t>
      </w:r>
    </w:p>
    <w:p w:rsidR="003A3598" w:rsidRPr="007025ED" w:rsidRDefault="003A3598" w:rsidP="00015B46">
      <w:pPr>
        <w:numPr>
          <w:ilvl w:val="1"/>
          <w:numId w:val="24"/>
        </w:numPr>
        <w:spacing w:after="50"/>
        <w:ind w:left="709" w:hanging="567"/>
        <w:jc w:val="both"/>
      </w:pPr>
      <w:r w:rsidRPr="007025ED">
        <w:rPr>
          <w:bCs/>
          <w:color w:val="000000"/>
        </w:rPr>
        <w:t>As penalidades fixadas no subitem 1</w:t>
      </w:r>
      <w:r w:rsidR="00E033CC" w:rsidRPr="007025ED">
        <w:rPr>
          <w:bCs/>
          <w:color w:val="000000"/>
        </w:rPr>
        <w:t>7</w:t>
      </w:r>
      <w:r w:rsidRPr="007025ED">
        <w:rPr>
          <w:bCs/>
          <w:color w:val="000000"/>
        </w:rPr>
        <w:t xml:space="preserve">.1 serão aplicadas através de Processo Administrativo a cargo da Contratante, no qual serão assegurados à contratada o contraditório e a ampla defesa. </w:t>
      </w:r>
      <w:r w:rsidR="003C1C67" w:rsidRPr="007025ED">
        <w:rPr>
          <w:bCs/>
          <w:color w:val="000000"/>
        </w:rPr>
        <w:t xml:space="preserve"> </w:t>
      </w:r>
    </w:p>
    <w:p w:rsidR="003C1C67" w:rsidRPr="007025ED" w:rsidRDefault="003C1C67" w:rsidP="003C1C67">
      <w:pPr>
        <w:spacing w:after="50"/>
        <w:ind w:left="1418"/>
        <w:jc w:val="both"/>
      </w:pPr>
    </w:p>
    <w:p w:rsidR="003C1C67" w:rsidRPr="007025ED" w:rsidRDefault="003C1C67" w:rsidP="003C1C67">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7025ED">
        <w:rPr>
          <w:b/>
          <w:bCs/>
          <w:color w:val="000000"/>
          <w:highlight w:val="lightGray"/>
          <w:shd w:val="clear" w:color="auto" w:fill="FFFFFF"/>
        </w:rPr>
        <w:t xml:space="preserve">DA </w:t>
      </w:r>
      <w:proofErr w:type="gramStart"/>
      <w:r w:rsidRPr="007025ED">
        <w:rPr>
          <w:b/>
          <w:bCs/>
          <w:color w:val="000000"/>
          <w:highlight w:val="lightGray"/>
          <w:shd w:val="clear" w:color="auto" w:fill="FFFFFF"/>
        </w:rPr>
        <w:t xml:space="preserve">SUBCONTRATAÇÃO </w:t>
      </w:r>
      <w:r w:rsidRPr="007025ED">
        <w:rPr>
          <w:b/>
          <w:bCs/>
          <w:color w:val="000000"/>
          <w:highlight w:val="lightGray"/>
          <w:shd w:val="clear" w:color="auto" w:fill="BFBFBF"/>
        </w:rPr>
        <w:t>.</w:t>
      </w:r>
      <w:proofErr w:type="gramEnd"/>
    </w:p>
    <w:p w:rsidR="000F01C8" w:rsidRPr="007025ED" w:rsidRDefault="00715F8F" w:rsidP="00015B46">
      <w:pPr>
        <w:numPr>
          <w:ilvl w:val="1"/>
          <w:numId w:val="24"/>
        </w:numPr>
        <w:spacing w:after="50" w:line="276" w:lineRule="auto"/>
        <w:ind w:left="709" w:hanging="567"/>
        <w:jc w:val="both"/>
      </w:pPr>
      <w:proofErr w:type="gramStart"/>
      <w:r w:rsidRPr="007025ED">
        <w:rPr>
          <w:color w:val="000000"/>
        </w:rPr>
        <w:t>A critério</w:t>
      </w:r>
      <w:proofErr w:type="gramEnd"/>
      <w:r w:rsidRPr="007025ED">
        <w:rPr>
          <w:color w:val="000000"/>
        </w:rPr>
        <w:t xml:space="preserve"> da Contratante, mediante prévia aprovação do Gestor da Pasta, a Contratada poderá em regime de responsabilidade solidária subcontratar parte do objeto, dentro do que estabelece o artigo 72 da Lei Federal 8.666/93.</w:t>
      </w:r>
      <w:r w:rsidR="003C1C67" w:rsidRPr="007025ED">
        <w:rPr>
          <w:color w:val="000000"/>
        </w:rPr>
        <w:t xml:space="preserve"> </w:t>
      </w:r>
    </w:p>
    <w:p w:rsidR="003C1C67" w:rsidRPr="007025ED" w:rsidRDefault="003C1C67" w:rsidP="003C1C67">
      <w:pPr>
        <w:spacing w:after="50"/>
        <w:ind w:left="1418"/>
        <w:jc w:val="both"/>
      </w:pPr>
    </w:p>
    <w:p w:rsidR="003C1C67" w:rsidRPr="007025ED" w:rsidRDefault="003C1C67" w:rsidP="003C1C67">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7025ED">
        <w:rPr>
          <w:b/>
          <w:bCs/>
          <w:color w:val="000000"/>
          <w:highlight w:val="lightGray"/>
          <w:shd w:val="clear" w:color="auto" w:fill="FFFFFF"/>
        </w:rPr>
        <w:t xml:space="preserve">DA VALIDADE DOS </w:t>
      </w:r>
      <w:r w:rsidRPr="007025ED">
        <w:rPr>
          <w:b/>
          <w:bCs/>
          <w:color w:val="000000"/>
          <w:highlight w:val="lightGray"/>
          <w:shd w:val="clear" w:color="auto" w:fill="BFBFBF"/>
        </w:rPr>
        <w:t>PRODUTOS.</w:t>
      </w:r>
    </w:p>
    <w:p w:rsidR="00F24546" w:rsidRPr="007025ED" w:rsidRDefault="00F24546" w:rsidP="00B3084B">
      <w:pPr>
        <w:numPr>
          <w:ilvl w:val="1"/>
          <w:numId w:val="24"/>
        </w:numPr>
        <w:spacing w:after="50" w:line="276" w:lineRule="auto"/>
        <w:ind w:left="567" w:hanging="567"/>
        <w:jc w:val="both"/>
      </w:pPr>
      <w:r w:rsidRPr="007025ED">
        <w:rPr>
          <w:kern w:val="0"/>
          <w:lang w:eastAsia="pt-BR"/>
        </w:rPr>
        <w:t>Todos os produtos fornecidos devem possuir uma garantia/validade do fabricante de, no mínimo, 12 (doze) meses, contados da data do recebimento definitivo.</w:t>
      </w:r>
    </w:p>
    <w:p w:rsidR="003C1C67" w:rsidRPr="007025ED" w:rsidRDefault="00715F8F" w:rsidP="00B3084B">
      <w:pPr>
        <w:numPr>
          <w:ilvl w:val="1"/>
          <w:numId w:val="24"/>
        </w:numPr>
        <w:spacing w:after="50" w:line="276" w:lineRule="auto"/>
        <w:ind w:left="567" w:hanging="567"/>
        <w:jc w:val="both"/>
      </w:pPr>
      <w:r w:rsidRPr="007025ED">
        <w:rPr>
          <w:bCs/>
          <w:color w:val="000000"/>
        </w:rPr>
        <w:t>Havendo</w:t>
      </w:r>
      <w:r w:rsidRPr="007025ED">
        <w:rPr>
          <w:color w:val="000000"/>
        </w:rPr>
        <w:t xml:space="preserve"> prazo de garantia superior ao mínimo exigido prevalecerá a regra mais favorável a Administração Pública.</w:t>
      </w:r>
    </w:p>
    <w:p w:rsidR="000F01C8" w:rsidRPr="007025ED" w:rsidRDefault="00715F8F" w:rsidP="00B3084B">
      <w:pPr>
        <w:numPr>
          <w:ilvl w:val="1"/>
          <w:numId w:val="24"/>
        </w:numPr>
        <w:spacing w:after="50" w:line="276" w:lineRule="auto"/>
        <w:ind w:left="567" w:hanging="567"/>
        <w:jc w:val="both"/>
      </w:pPr>
      <w:r w:rsidRPr="007025ED">
        <w:rPr>
          <w:color w:val="000000"/>
        </w:rPr>
        <w:t>A Lei 8.078/90 (Código de Defesa do Consumidor) regerá as demais disposições pertinentes à matéria.</w:t>
      </w:r>
      <w:r w:rsidR="003C1C67" w:rsidRPr="007025ED">
        <w:rPr>
          <w:color w:val="000000"/>
        </w:rPr>
        <w:t xml:space="preserve"> </w:t>
      </w:r>
      <w:r w:rsidR="00F24546" w:rsidRPr="007025ED">
        <w:rPr>
          <w:color w:val="000000"/>
        </w:rPr>
        <w:t xml:space="preserve"> </w:t>
      </w:r>
    </w:p>
    <w:p w:rsidR="003C1C67" w:rsidRPr="007025ED" w:rsidRDefault="00F24546" w:rsidP="00015B46">
      <w:pPr>
        <w:spacing w:after="50" w:line="276" w:lineRule="auto"/>
        <w:jc w:val="both"/>
      </w:pPr>
      <w:r w:rsidRPr="007025ED">
        <w:rPr>
          <w:color w:val="000000"/>
        </w:rPr>
        <w:t xml:space="preserve"> </w:t>
      </w:r>
      <w:r w:rsidR="003C1C67" w:rsidRPr="007025ED">
        <w:rPr>
          <w:color w:val="000000"/>
        </w:rPr>
        <w:t xml:space="preserve"> </w:t>
      </w:r>
    </w:p>
    <w:p w:rsidR="003C1C67" w:rsidRPr="007025ED" w:rsidRDefault="003C1C67" w:rsidP="003C1C67">
      <w:pPr>
        <w:numPr>
          <w:ilvl w:val="0"/>
          <w:numId w:val="24"/>
        </w:numPr>
        <w:pBdr>
          <w:top w:val="single" w:sz="4" w:space="0" w:color="000000"/>
          <w:left w:val="single" w:sz="4" w:space="0" w:color="000000"/>
          <w:bottom w:val="single" w:sz="4" w:space="1" w:color="000000"/>
          <w:right w:val="single" w:sz="4" w:space="0" w:color="000000"/>
        </w:pBdr>
        <w:shd w:val="clear" w:color="auto" w:fill="BFBFBF"/>
        <w:spacing w:after="50" w:line="200" w:lineRule="atLeast"/>
        <w:jc w:val="both"/>
        <w:rPr>
          <w:highlight w:val="lightGray"/>
        </w:rPr>
      </w:pPr>
      <w:r w:rsidRPr="007025ED">
        <w:rPr>
          <w:color w:val="000000"/>
        </w:rPr>
        <w:t xml:space="preserve"> </w:t>
      </w:r>
      <w:r w:rsidRPr="007025ED">
        <w:rPr>
          <w:b/>
          <w:bCs/>
          <w:color w:val="000000"/>
          <w:highlight w:val="lightGray"/>
        </w:rPr>
        <w:t>DISPOSIÇÕES GERAIS/</w:t>
      </w:r>
      <w:proofErr w:type="gramStart"/>
      <w:r w:rsidRPr="007025ED">
        <w:rPr>
          <w:b/>
          <w:bCs/>
          <w:color w:val="000000"/>
          <w:highlight w:val="lightGray"/>
        </w:rPr>
        <w:t>INFORMAÇÕES COMPLEMENTARES</w:t>
      </w:r>
      <w:proofErr w:type="gramEnd"/>
      <w:r w:rsidRPr="007025ED">
        <w:rPr>
          <w:b/>
          <w:bCs/>
          <w:color w:val="000000"/>
          <w:highlight w:val="lightGray"/>
          <w:shd w:val="clear" w:color="auto" w:fill="BFBFBF"/>
        </w:rPr>
        <w:t>.</w:t>
      </w:r>
    </w:p>
    <w:p w:rsidR="003C1C67" w:rsidRPr="007025ED" w:rsidRDefault="00715F8F" w:rsidP="00B3084B">
      <w:pPr>
        <w:numPr>
          <w:ilvl w:val="1"/>
          <w:numId w:val="24"/>
        </w:numPr>
        <w:spacing w:after="50" w:line="276" w:lineRule="auto"/>
        <w:ind w:left="567" w:hanging="567"/>
        <w:jc w:val="both"/>
      </w:pPr>
      <w:r w:rsidRPr="007025ED">
        <w:t>O setor técnico competente auxiliará o pregoeiro nos casos de pedidos de esclarecimentos, impugnações a análise de propostas.</w:t>
      </w:r>
    </w:p>
    <w:p w:rsidR="000F01C8" w:rsidRPr="007025ED" w:rsidRDefault="00715F8F" w:rsidP="00B3084B">
      <w:pPr>
        <w:numPr>
          <w:ilvl w:val="1"/>
          <w:numId w:val="24"/>
        </w:numPr>
        <w:spacing w:after="50" w:line="276" w:lineRule="auto"/>
        <w:ind w:left="567" w:hanging="567"/>
        <w:jc w:val="both"/>
      </w:pPr>
      <w:r w:rsidRPr="007025ED">
        <w:t>Eventuais pedidos de informações/esclarecimentos deverão ser encaminhados a Secretaria Municipal de Saúde</w:t>
      </w:r>
      <w:r w:rsidR="00716719" w:rsidRPr="007025ED">
        <w:t xml:space="preserve"> de Maceió</w:t>
      </w:r>
      <w:r w:rsidRPr="007025ED">
        <w:t xml:space="preserve">, para o Setor de </w:t>
      </w:r>
      <w:r w:rsidR="00015B46" w:rsidRPr="007025ED">
        <w:t>D</w:t>
      </w:r>
      <w:r w:rsidR="006451D2" w:rsidRPr="007025ED">
        <w:t>IRETORIA DE VIGILÃNCIA</w:t>
      </w:r>
      <w:r w:rsidR="00015B46" w:rsidRPr="007025ED">
        <w:t xml:space="preserve"> EM SAÚDE</w:t>
      </w:r>
      <w:r w:rsidRPr="007025ED">
        <w:t xml:space="preserve">, através do e-mail: </w:t>
      </w:r>
      <w:r w:rsidR="00015B46" w:rsidRPr="007025ED">
        <w:t>dvs@sms.maceio.al.gov.br</w:t>
      </w:r>
      <w:r w:rsidRPr="007025ED">
        <w:t xml:space="preserve"> telefone para contato (82) 331</w:t>
      </w:r>
      <w:r w:rsidR="008D3513" w:rsidRPr="007025ED">
        <w:t>2</w:t>
      </w:r>
      <w:r w:rsidRPr="007025ED">
        <w:t>-</w:t>
      </w:r>
      <w:r w:rsidR="00FB4B75" w:rsidRPr="007025ED">
        <w:t>6126</w:t>
      </w:r>
      <w:r w:rsidRPr="007025ED">
        <w:t>.</w:t>
      </w:r>
    </w:p>
    <w:p w:rsidR="000F01C8" w:rsidRPr="007025ED" w:rsidRDefault="000F01C8">
      <w:pPr>
        <w:tabs>
          <w:tab w:val="left" w:pos="284"/>
        </w:tabs>
        <w:jc w:val="center"/>
      </w:pPr>
    </w:p>
    <w:p w:rsidR="000F01C8" w:rsidRPr="007025ED" w:rsidRDefault="00715F8F">
      <w:pPr>
        <w:tabs>
          <w:tab w:val="left" w:pos="284"/>
        </w:tabs>
        <w:jc w:val="center"/>
      </w:pPr>
      <w:r w:rsidRPr="007025ED">
        <w:t xml:space="preserve">Maceió, </w:t>
      </w:r>
      <w:r w:rsidR="007025ED" w:rsidRPr="007025ED">
        <w:t>19</w:t>
      </w:r>
      <w:r w:rsidRPr="007025ED">
        <w:t xml:space="preserve"> de </w:t>
      </w:r>
      <w:r w:rsidR="00AB3DB7" w:rsidRPr="007025ED">
        <w:t>Agosto</w:t>
      </w:r>
      <w:r w:rsidRPr="007025ED">
        <w:t xml:space="preserve"> de 20</w:t>
      </w:r>
      <w:r w:rsidR="00FB4B75" w:rsidRPr="007025ED">
        <w:t>20</w:t>
      </w:r>
      <w:r w:rsidRPr="007025ED">
        <w:t>.</w:t>
      </w:r>
    </w:p>
    <w:p w:rsidR="000F01C8" w:rsidRPr="007025ED" w:rsidRDefault="000F01C8">
      <w:pPr>
        <w:tabs>
          <w:tab w:val="left" w:pos="284"/>
        </w:tabs>
      </w:pPr>
    </w:p>
    <w:p w:rsidR="00FB4B75" w:rsidRPr="007025ED" w:rsidRDefault="00FB4B75" w:rsidP="00FB4B75">
      <w:pPr>
        <w:suppressAutoHyphens w:val="0"/>
        <w:spacing w:before="100" w:line="102" w:lineRule="atLeast"/>
        <w:rPr>
          <w:rStyle w:val="Nenhum"/>
        </w:rPr>
      </w:pPr>
      <w:r w:rsidRPr="007025ED">
        <w:rPr>
          <w:rStyle w:val="Nenhum"/>
          <w:b/>
          <w:bCs/>
        </w:rPr>
        <w:t>À consideração superior,</w:t>
      </w:r>
    </w:p>
    <w:p w:rsidR="00FB4B75" w:rsidRPr="007025ED" w:rsidRDefault="00FB4B75" w:rsidP="00FB4B75">
      <w:pPr>
        <w:suppressAutoHyphens w:val="0"/>
        <w:spacing w:before="100" w:line="102" w:lineRule="atLeast"/>
        <w:rPr>
          <w:rStyle w:val="Fontepargpadro4"/>
        </w:rPr>
      </w:pPr>
    </w:p>
    <w:p w:rsidR="00FB4B75" w:rsidRPr="007025ED" w:rsidRDefault="00FB4B75" w:rsidP="00FB4B75">
      <w:pPr>
        <w:suppressAutoHyphens w:val="0"/>
        <w:spacing w:before="100" w:line="102" w:lineRule="atLeast"/>
        <w:jc w:val="center"/>
        <w:rPr>
          <w:rStyle w:val="Nenhum"/>
        </w:rPr>
      </w:pPr>
      <w:r w:rsidRPr="007025ED">
        <w:rPr>
          <w:rStyle w:val="Nenhum"/>
        </w:rPr>
        <w:t>_____________________________________</w:t>
      </w:r>
    </w:p>
    <w:p w:rsidR="00FB4B75" w:rsidRPr="007025ED" w:rsidRDefault="00FB4B75" w:rsidP="00FB4B75">
      <w:pPr>
        <w:suppressAutoHyphens w:val="0"/>
        <w:spacing w:line="198" w:lineRule="atLeast"/>
        <w:jc w:val="center"/>
        <w:rPr>
          <w:rStyle w:val="Nenhum"/>
        </w:rPr>
      </w:pPr>
      <w:r w:rsidRPr="007025ED">
        <w:rPr>
          <w:rStyle w:val="Nenhum"/>
          <w:b/>
          <w:bCs/>
        </w:rPr>
        <w:t>Fernanda Araújo Rodrigues</w:t>
      </w:r>
    </w:p>
    <w:p w:rsidR="00FB4B75" w:rsidRPr="007025ED" w:rsidRDefault="00FB4B75" w:rsidP="00FB4B75">
      <w:pPr>
        <w:suppressAutoHyphens w:val="0"/>
        <w:spacing w:line="198" w:lineRule="atLeast"/>
        <w:jc w:val="center"/>
        <w:rPr>
          <w:rStyle w:val="Nenhum"/>
        </w:rPr>
      </w:pPr>
      <w:r w:rsidRPr="007025ED">
        <w:rPr>
          <w:rStyle w:val="Nenhum"/>
          <w:iCs/>
        </w:rPr>
        <w:t>Diretoria de Vigilância em Saúde</w:t>
      </w:r>
    </w:p>
    <w:p w:rsidR="00FB4B75" w:rsidRPr="007025ED" w:rsidRDefault="00FB4B75" w:rsidP="00FB4B75">
      <w:pPr>
        <w:suppressAutoHyphens w:val="0"/>
        <w:spacing w:before="100" w:line="198" w:lineRule="atLeast"/>
        <w:jc w:val="center"/>
        <w:rPr>
          <w:rStyle w:val="Fontepargpadro4"/>
        </w:rPr>
      </w:pPr>
    </w:p>
    <w:p w:rsidR="00AB3DB7" w:rsidRPr="007025ED" w:rsidRDefault="00AB3DB7" w:rsidP="00FB4B75">
      <w:pPr>
        <w:suppressAutoHyphens w:val="0"/>
        <w:spacing w:before="100" w:line="198" w:lineRule="atLeast"/>
        <w:jc w:val="center"/>
        <w:rPr>
          <w:rStyle w:val="Fontepargpadro4"/>
        </w:rPr>
      </w:pPr>
    </w:p>
    <w:p w:rsidR="00FB4B75" w:rsidRPr="007025ED" w:rsidRDefault="00FB4B75" w:rsidP="00FB4B75">
      <w:pPr>
        <w:suppressAutoHyphens w:val="0"/>
        <w:spacing w:before="100" w:line="102" w:lineRule="atLeast"/>
        <w:jc w:val="center"/>
        <w:rPr>
          <w:rStyle w:val="Nenhum"/>
        </w:rPr>
      </w:pPr>
      <w:r w:rsidRPr="007025ED">
        <w:rPr>
          <w:rStyle w:val="Nenhum"/>
        </w:rPr>
        <w:t>__________________________________</w:t>
      </w:r>
    </w:p>
    <w:p w:rsidR="00FB4B75" w:rsidRPr="007025ED" w:rsidRDefault="00FB4B75" w:rsidP="00FB4B75">
      <w:pPr>
        <w:suppressAutoHyphens w:val="0"/>
        <w:spacing w:line="102" w:lineRule="atLeast"/>
        <w:jc w:val="center"/>
        <w:rPr>
          <w:rStyle w:val="Nenhum"/>
        </w:rPr>
      </w:pPr>
      <w:r w:rsidRPr="007025ED">
        <w:rPr>
          <w:rStyle w:val="Nenhum"/>
          <w:b/>
          <w:bCs/>
          <w:color w:val="00000A"/>
        </w:rPr>
        <w:t xml:space="preserve">José Thomaz Nonô </w:t>
      </w:r>
    </w:p>
    <w:p w:rsidR="00FB4B75" w:rsidRPr="007025ED" w:rsidRDefault="00FB4B75" w:rsidP="00FB4B75">
      <w:pPr>
        <w:suppressAutoHyphens w:val="0"/>
        <w:spacing w:line="102" w:lineRule="atLeast"/>
        <w:jc w:val="center"/>
        <w:rPr>
          <w:rStyle w:val="Nenhum"/>
        </w:rPr>
      </w:pPr>
      <w:r w:rsidRPr="007025ED">
        <w:rPr>
          <w:rStyle w:val="Nenhum"/>
          <w:iCs/>
        </w:rPr>
        <w:t>Secretário Municipal de Saúde de Maceió</w:t>
      </w:r>
    </w:p>
    <w:p w:rsidR="00FB4B75" w:rsidRPr="007025ED" w:rsidRDefault="00FB4B75" w:rsidP="00FB4B75">
      <w:pPr>
        <w:suppressAutoHyphens w:val="0"/>
        <w:ind w:left="284"/>
        <w:jc w:val="center"/>
        <w:rPr>
          <w:color w:val="00000A"/>
          <w:lang w:eastAsia="pt-BR"/>
        </w:rPr>
      </w:pPr>
    </w:p>
    <w:p w:rsidR="00FB4B75" w:rsidRPr="007025ED" w:rsidRDefault="00FB4B75" w:rsidP="00FB4B75">
      <w:pPr>
        <w:suppressAutoHyphens w:val="0"/>
        <w:ind w:left="284"/>
        <w:jc w:val="center"/>
        <w:rPr>
          <w:color w:val="00000A"/>
          <w:lang w:eastAsia="pt-BR"/>
        </w:rPr>
      </w:pPr>
    </w:p>
    <w:p w:rsidR="00FB4B75" w:rsidRPr="007025ED" w:rsidRDefault="00FB4B75" w:rsidP="00FB4B75">
      <w:pPr>
        <w:snapToGrid w:val="0"/>
        <w:jc w:val="center"/>
        <w:rPr>
          <w:b/>
          <w:lang w:eastAsia="ar-SA"/>
        </w:rPr>
      </w:pPr>
      <w:r w:rsidRPr="007025ED">
        <w:rPr>
          <w:b/>
        </w:rPr>
        <w:t>APROVO O PRESENTE TERMO DE REFERÊNCIA</w:t>
      </w:r>
    </w:p>
    <w:p w:rsidR="00FB4B75" w:rsidRPr="007025ED" w:rsidRDefault="00FB4B75" w:rsidP="00FB4B75">
      <w:pPr>
        <w:snapToGrid w:val="0"/>
        <w:jc w:val="center"/>
        <w:rPr>
          <w:b/>
          <w:bCs/>
        </w:rPr>
      </w:pPr>
      <w:r w:rsidRPr="007025ED">
        <w:rPr>
          <w:b/>
        </w:rPr>
        <w:t>E AUTORIZO A REALIZAÇÃO DA LICITAÇÃO.</w:t>
      </w:r>
    </w:p>
    <w:p w:rsidR="000F01C8" w:rsidRPr="007025ED" w:rsidRDefault="000F01C8">
      <w:pPr>
        <w:tabs>
          <w:tab w:val="left" w:pos="284"/>
        </w:tabs>
        <w:rPr>
          <w:b/>
        </w:rPr>
      </w:pPr>
    </w:p>
    <w:p w:rsidR="00647181" w:rsidRDefault="00647181">
      <w:pPr>
        <w:jc w:val="center"/>
        <w:rPr>
          <w:b/>
        </w:rPr>
      </w:pPr>
    </w:p>
    <w:p w:rsidR="00647181" w:rsidRDefault="00647181">
      <w:pPr>
        <w:jc w:val="center"/>
        <w:rPr>
          <w:b/>
        </w:rPr>
      </w:pPr>
    </w:p>
    <w:p w:rsidR="00647181" w:rsidRDefault="00647181">
      <w:pPr>
        <w:jc w:val="center"/>
        <w:rPr>
          <w:b/>
        </w:rPr>
      </w:pPr>
    </w:p>
    <w:p w:rsidR="00647181" w:rsidRDefault="00647181">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232924" w:rsidRDefault="00232924">
      <w:pPr>
        <w:jc w:val="center"/>
        <w:rPr>
          <w:b/>
        </w:rPr>
      </w:pPr>
    </w:p>
    <w:p w:rsidR="00647181" w:rsidRDefault="00647181">
      <w:pPr>
        <w:jc w:val="center"/>
        <w:rPr>
          <w:b/>
        </w:rPr>
      </w:pPr>
    </w:p>
    <w:p w:rsidR="00647181" w:rsidRDefault="00647181">
      <w:pPr>
        <w:jc w:val="center"/>
        <w:rPr>
          <w:b/>
        </w:rPr>
      </w:pPr>
    </w:p>
    <w:p w:rsidR="00647181" w:rsidRDefault="00647181">
      <w:pPr>
        <w:jc w:val="center"/>
        <w:rPr>
          <w:b/>
        </w:rPr>
      </w:pPr>
    </w:p>
    <w:p w:rsidR="00647181" w:rsidRDefault="00647181">
      <w:pPr>
        <w:jc w:val="center"/>
        <w:rPr>
          <w:b/>
        </w:rPr>
      </w:pPr>
    </w:p>
    <w:p w:rsidR="00647181" w:rsidRDefault="00647181">
      <w:pPr>
        <w:jc w:val="center"/>
        <w:rPr>
          <w:b/>
        </w:rPr>
      </w:pPr>
    </w:p>
    <w:p w:rsidR="000F01C8" w:rsidRPr="007025ED" w:rsidRDefault="00715F8F">
      <w:pPr>
        <w:jc w:val="center"/>
      </w:pPr>
      <w:r w:rsidRPr="007025ED">
        <w:rPr>
          <w:b/>
        </w:rPr>
        <w:lastRenderedPageBreak/>
        <w:t>ANEXO I</w:t>
      </w:r>
    </w:p>
    <w:p w:rsidR="000F01C8" w:rsidRPr="007025ED" w:rsidRDefault="000F01C8">
      <w:pPr>
        <w:jc w:val="center"/>
        <w:rPr>
          <w:b/>
        </w:rPr>
      </w:pPr>
    </w:p>
    <w:p w:rsidR="000F01C8" w:rsidRPr="007025ED" w:rsidRDefault="00715F8F">
      <w:pPr>
        <w:jc w:val="center"/>
      </w:pPr>
      <w:r w:rsidRPr="007025ED">
        <w:rPr>
          <w:b/>
        </w:rPr>
        <w:t>DESCRIÇÃO DOS PRODUTOS E QUANTITATIVOS</w:t>
      </w:r>
    </w:p>
    <w:tbl>
      <w:tblPr>
        <w:tblStyle w:val="Tabelacomgrade"/>
        <w:tblW w:w="9524" w:type="dxa"/>
        <w:tblLook w:val="04A0" w:firstRow="1" w:lastRow="0" w:firstColumn="1" w:lastColumn="0" w:noHBand="0" w:noVBand="1"/>
      </w:tblPr>
      <w:tblGrid>
        <w:gridCol w:w="857"/>
        <w:gridCol w:w="6150"/>
        <w:gridCol w:w="1275"/>
        <w:gridCol w:w="1242"/>
      </w:tblGrid>
      <w:tr w:rsidR="00FB4B75" w:rsidRPr="007025ED" w:rsidTr="006451D2">
        <w:tc>
          <w:tcPr>
            <w:tcW w:w="857" w:type="dxa"/>
            <w:shd w:val="clear" w:color="auto" w:fill="A6A6A6" w:themeFill="background1" w:themeFillShade="A6"/>
          </w:tcPr>
          <w:p w:rsidR="00FB4B75" w:rsidRPr="007025ED" w:rsidRDefault="00FB4B75" w:rsidP="00F43170">
            <w:pPr>
              <w:suppressAutoHyphens w:val="0"/>
              <w:spacing w:before="100" w:beforeAutospacing="1" w:after="142" w:line="276" w:lineRule="auto"/>
              <w:jc w:val="center"/>
              <w:rPr>
                <w:kern w:val="0"/>
                <w:lang w:eastAsia="pt-BR"/>
              </w:rPr>
            </w:pPr>
            <w:r w:rsidRPr="007025ED">
              <w:rPr>
                <w:b/>
                <w:bCs/>
                <w:kern w:val="0"/>
                <w:lang w:eastAsia="pt-BR"/>
              </w:rPr>
              <w:t>ITEM</w:t>
            </w:r>
          </w:p>
        </w:tc>
        <w:tc>
          <w:tcPr>
            <w:tcW w:w="6150" w:type="dxa"/>
            <w:shd w:val="clear" w:color="auto" w:fill="A6A6A6" w:themeFill="background1" w:themeFillShade="A6"/>
          </w:tcPr>
          <w:p w:rsidR="00FB4B75" w:rsidRPr="007025ED" w:rsidRDefault="00FB4B75" w:rsidP="00F43170">
            <w:pPr>
              <w:suppressAutoHyphens w:val="0"/>
              <w:spacing w:before="100" w:beforeAutospacing="1" w:after="142" w:line="276" w:lineRule="auto"/>
              <w:jc w:val="center"/>
              <w:rPr>
                <w:kern w:val="0"/>
                <w:lang w:eastAsia="pt-BR"/>
              </w:rPr>
            </w:pPr>
            <w:r w:rsidRPr="007025ED">
              <w:rPr>
                <w:b/>
                <w:bCs/>
                <w:kern w:val="0"/>
                <w:lang w:eastAsia="pt-BR"/>
              </w:rPr>
              <w:t>DESCRIÇÃO</w:t>
            </w:r>
          </w:p>
        </w:tc>
        <w:tc>
          <w:tcPr>
            <w:tcW w:w="1275" w:type="dxa"/>
            <w:shd w:val="clear" w:color="auto" w:fill="A6A6A6" w:themeFill="background1" w:themeFillShade="A6"/>
          </w:tcPr>
          <w:p w:rsidR="00FB4B75" w:rsidRPr="007025ED" w:rsidRDefault="00FB4B75" w:rsidP="00F43170">
            <w:pPr>
              <w:suppressAutoHyphens w:val="0"/>
              <w:spacing w:before="100" w:beforeAutospacing="1" w:after="142" w:line="276" w:lineRule="auto"/>
              <w:jc w:val="center"/>
              <w:rPr>
                <w:kern w:val="0"/>
                <w:lang w:eastAsia="pt-BR"/>
              </w:rPr>
            </w:pPr>
            <w:r w:rsidRPr="007025ED">
              <w:rPr>
                <w:b/>
                <w:bCs/>
                <w:kern w:val="0"/>
                <w:lang w:eastAsia="pt-BR"/>
              </w:rPr>
              <w:t>UNIDAD</w:t>
            </w:r>
          </w:p>
        </w:tc>
        <w:tc>
          <w:tcPr>
            <w:tcW w:w="1242" w:type="dxa"/>
            <w:shd w:val="clear" w:color="auto" w:fill="A6A6A6" w:themeFill="background1" w:themeFillShade="A6"/>
          </w:tcPr>
          <w:p w:rsidR="00FB4B75" w:rsidRPr="007025ED" w:rsidRDefault="00FB4B75" w:rsidP="00F43170">
            <w:pPr>
              <w:suppressAutoHyphens w:val="0"/>
              <w:spacing w:before="100" w:beforeAutospacing="1" w:line="276" w:lineRule="auto"/>
              <w:jc w:val="center"/>
              <w:rPr>
                <w:kern w:val="0"/>
                <w:lang w:eastAsia="pt-BR"/>
              </w:rPr>
            </w:pPr>
            <w:r w:rsidRPr="007025ED">
              <w:rPr>
                <w:b/>
                <w:bCs/>
                <w:kern w:val="0"/>
                <w:lang w:eastAsia="pt-BR"/>
              </w:rPr>
              <w:t>QUANT</w:t>
            </w:r>
          </w:p>
          <w:p w:rsidR="00FB4B75" w:rsidRPr="007025ED" w:rsidRDefault="00FB4B75" w:rsidP="00F43170">
            <w:pPr>
              <w:suppressAutoHyphens w:val="0"/>
              <w:spacing w:before="100" w:beforeAutospacing="1" w:after="142" w:line="276" w:lineRule="auto"/>
              <w:jc w:val="center"/>
              <w:rPr>
                <w:kern w:val="0"/>
                <w:lang w:eastAsia="pt-BR"/>
              </w:rPr>
            </w:pPr>
          </w:p>
        </w:tc>
      </w:tr>
      <w:tr w:rsidR="00FB4B75" w:rsidRPr="007025ED" w:rsidTr="006451D2">
        <w:tc>
          <w:tcPr>
            <w:tcW w:w="857" w:type="dxa"/>
          </w:tcPr>
          <w:p w:rsidR="00FB4B75" w:rsidRPr="007025ED" w:rsidRDefault="00FB4B75" w:rsidP="00F43170">
            <w:pPr>
              <w:suppressAutoHyphens w:val="0"/>
              <w:spacing w:before="100" w:beforeAutospacing="1" w:after="142" w:line="276" w:lineRule="auto"/>
              <w:jc w:val="center"/>
              <w:rPr>
                <w:kern w:val="0"/>
                <w:lang w:eastAsia="pt-BR"/>
              </w:rPr>
            </w:pPr>
            <w:r w:rsidRPr="007025ED">
              <w:rPr>
                <w:kern w:val="0"/>
                <w:lang w:eastAsia="pt-BR"/>
              </w:rPr>
              <w:t>01</w:t>
            </w:r>
          </w:p>
        </w:tc>
        <w:tc>
          <w:tcPr>
            <w:tcW w:w="6150" w:type="dxa"/>
          </w:tcPr>
          <w:p w:rsidR="00CC69C9" w:rsidRPr="007025ED" w:rsidRDefault="00CC69C9" w:rsidP="00FB4B75">
            <w:pPr>
              <w:suppressAutoHyphens w:val="0"/>
              <w:spacing w:after="142" w:line="276" w:lineRule="auto"/>
            </w:pPr>
            <w:r w:rsidRPr="007025ED">
              <w:rPr>
                <w:b/>
              </w:rPr>
              <w:t>Bota de couro com biqueira</w:t>
            </w:r>
            <w:r w:rsidRPr="007025ED">
              <w:t>.</w:t>
            </w:r>
          </w:p>
          <w:p w:rsidR="00647181" w:rsidRDefault="00CC69C9" w:rsidP="00FB4B75">
            <w:pPr>
              <w:suppressAutoHyphens w:val="0"/>
              <w:spacing w:after="142" w:line="276" w:lineRule="auto"/>
            </w:pPr>
            <w:r w:rsidRPr="007025ED">
              <w:t xml:space="preserve">Tipo de Couro do Cabedal: Vaqueta flor no </w:t>
            </w:r>
            <w:proofErr w:type="spellStart"/>
            <w:proofErr w:type="gramStart"/>
            <w:r w:rsidRPr="007025ED">
              <w:t>buck</w:t>
            </w:r>
            <w:proofErr w:type="spellEnd"/>
            <w:proofErr w:type="gramEnd"/>
            <w:r w:rsidRPr="007025ED">
              <w:t xml:space="preserve"> marrom café; Tipo de Forro da Gáspea: Forração em não tecido; Tipos de Linhas: Costuras simples, duplas e quádruplas; Colarinho: Camurça marrom café Acolchoado com espuma PU; Forração: Forro em poliéster dublado c/ manta; Lingueta: Vaqueta flor no </w:t>
            </w:r>
            <w:proofErr w:type="spellStart"/>
            <w:r w:rsidRPr="007025ED">
              <w:t>buck</w:t>
            </w:r>
            <w:proofErr w:type="spellEnd"/>
            <w:r w:rsidRPr="007025ED">
              <w:t xml:space="preserve"> marrom café; Biqueira: Biqueira plástica, apenas para conformação sem atendimento a norma; Contraforte: Em material resinado termo conformado; Ilhós: Ilhós passador 08 por pé; forro de TNT, sem bico de aço, palmilha de montagem não tecido, solado injeção direta </w:t>
            </w:r>
            <w:proofErr w:type="spellStart"/>
            <w:r w:rsidRPr="007025ED">
              <w:t>Bidensidade</w:t>
            </w:r>
            <w:proofErr w:type="spellEnd"/>
            <w:r w:rsidRPr="007025ED">
              <w:t xml:space="preserve"> em (PU) poliuretano. Contendo o Certificado de Aprovação (CA) expedido pelo Ministério do Trabalho e Emprego (MTE), com prazo de validade contado a partir do ano de entrega do equipamento; </w:t>
            </w:r>
          </w:p>
          <w:p w:rsidR="00FB4B75" w:rsidRDefault="00CC69C9" w:rsidP="00FB4B75">
            <w:pPr>
              <w:suppressAutoHyphens w:val="0"/>
              <w:spacing w:after="142" w:line="276" w:lineRule="auto"/>
              <w:rPr>
                <w:b/>
              </w:rPr>
            </w:pPr>
            <w:r w:rsidRPr="00647181">
              <w:rPr>
                <w:b/>
              </w:rPr>
              <w:t>Tamanhos do 37 ao 4</w:t>
            </w:r>
            <w:r w:rsidR="001540AE">
              <w:rPr>
                <w:b/>
              </w:rPr>
              <w:t>5,</w:t>
            </w:r>
            <w:bookmarkStart w:id="0" w:name="_GoBack"/>
            <w:bookmarkEnd w:id="0"/>
            <w:r w:rsidRPr="00647181">
              <w:rPr>
                <w:b/>
              </w:rPr>
              <w:t>.</w:t>
            </w:r>
            <w:r w:rsidR="00647181" w:rsidRPr="00647181">
              <w:rPr>
                <w:b/>
              </w:rPr>
              <w:t xml:space="preserve"> A combinar com a contratante.</w:t>
            </w:r>
          </w:p>
          <w:p w:rsidR="00647181" w:rsidRPr="00920C0C" w:rsidRDefault="00920C0C" w:rsidP="00FB4B75">
            <w:pPr>
              <w:suppressAutoHyphens w:val="0"/>
              <w:spacing w:after="142" w:line="276" w:lineRule="auto"/>
              <w:rPr>
                <w:b/>
              </w:rPr>
            </w:pPr>
            <w:r w:rsidRPr="00920C0C">
              <w:rPr>
                <w:b/>
              </w:rPr>
              <w:t>CATMAT 150242</w:t>
            </w:r>
          </w:p>
          <w:p w:rsidR="00647181" w:rsidRPr="00647181" w:rsidRDefault="00647181" w:rsidP="00FB4B75">
            <w:pPr>
              <w:suppressAutoHyphens w:val="0"/>
              <w:spacing w:after="142" w:line="276" w:lineRule="auto"/>
              <w:rPr>
                <w:b/>
                <w:kern w:val="0"/>
                <w:lang w:eastAsia="pt-BR"/>
              </w:rPr>
            </w:pPr>
          </w:p>
        </w:tc>
        <w:tc>
          <w:tcPr>
            <w:tcW w:w="1275" w:type="dxa"/>
          </w:tcPr>
          <w:p w:rsidR="00FB4B75" w:rsidRPr="007025ED" w:rsidRDefault="00CC69C9" w:rsidP="00F43170">
            <w:pPr>
              <w:suppressAutoHyphens w:val="0"/>
              <w:spacing w:before="100" w:beforeAutospacing="1" w:after="142" w:line="276" w:lineRule="auto"/>
              <w:jc w:val="center"/>
              <w:rPr>
                <w:kern w:val="0"/>
                <w:lang w:eastAsia="pt-BR"/>
              </w:rPr>
            </w:pPr>
            <w:r w:rsidRPr="007025ED">
              <w:rPr>
                <w:color w:val="000000"/>
                <w:kern w:val="0"/>
                <w:lang w:eastAsia="pt-BR"/>
              </w:rPr>
              <w:t>Par</w:t>
            </w:r>
          </w:p>
        </w:tc>
        <w:tc>
          <w:tcPr>
            <w:tcW w:w="1242" w:type="dxa"/>
          </w:tcPr>
          <w:p w:rsidR="00FB4B75" w:rsidRPr="007025ED" w:rsidRDefault="00CC69C9" w:rsidP="00F43170">
            <w:pPr>
              <w:suppressAutoHyphens w:val="0"/>
              <w:spacing w:before="100" w:beforeAutospacing="1" w:after="142" w:line="276" w:lineRule="auto"/>
              <w:jc w:val="center"/>
              <w:rPr>
                <w:kern w:val="0"/>
                <w:lang w:eastAsia="pt-BR"/>
              </w:rPr>
            </w:pPr>
            <w:r w:rsidRPr="007025ED">
              <w:rPr>
                <w:color w:val="000000"/>
                <w:kern w:val="0"/>
                <w:lang w:eastAsia="pt-BR"/>
              </w:rPr>
              <w:t>1.000</w:t>
            </w:r>
          </w:p>
        </w:tc>
      </w:tr>
    </w:tbl>
    <w:p w:rsidR="00CC69C9" w:rsidRPr="007025ED" w:rsidRDefault="00CC69C9" w:rsidP="006451D2">
      <w:pPr>
        <w:widowControl w:val="0"/>
        <w:autoSpaceDE w:val="0"/>
        <w:jc w:val="center"/>
        <w:rPr>
          <w:b/>
          <w:bCs/>
        </w:rPr>
      </w:pPr>
    </w:p>
    <w:p w:rsidR="007025ED" w:rsidRDefault="007025ED" w:rsidP="007025ED">
      <w:pPr>
        <w:widowControl w:val="0"/>
        <w:tabs>
          <w:tab w:val="left" w:pos="1540"/>
        </w:tabs>
        <w:suppressAutoHyphens w:val="0"/>
        <w:snapToGrid w:val="0"/>
        <w:spacing w:after="29" w:line="360" w:lineRule="auto"/>
        <w:ind w:firstLine="1134"/>
        <w:jc w:val="center"/>
        <w:textAlignment w:val="baseline"/>
        <w:rPr>
          <w:rStyle w:val="Fontepargpadro182"/>
          <w:rFonts w:eastAsia="Lucida Sans Unicode"/>
          <w:color w:val="000000"/>
          <w:lang w:eastAsia="pt-BR"/>
        </w:rPr>
      </w:pPr>
    </w:p>
    <w:p w:rsidR="007025ED" w:rsidRPr="007025ED" w:rsidRDefault="007025ED" w:rsidP="007025ED">
      <w:pPr>
        <w:widowControl w:val="0"/>
        <w:tabs>
          <w:tab w:val="left" w:pos="1540"/>
        </w:tabs>
        <w:suppressAutoHyphens w:val="0"/>
        <w:snapToGrid w:val="0"/>
        <w:spacing w:after="29" w:line="360" w:lineRule="auto"/>
        <w:ind w:firstLine="1134"/>
        <w:jc w:val="center"/>
        <w:textAlignment w:val="baseline"/>
      </w:pPr>
      <w:r w:rsidRPr="007025ED">
        <w:rPr>
          <w:rStyle w:val="Fontepargpadro182"/>
          <w:rFonts w:eastAsia="Lucida Sans Unicode"/>
          <w:color w:val="000000"/>
          <w:lang w:eastAsia="pt-BR"/>
        </w:rPr>
        <w:t>RELATÓRIO DE JUSTIFICATIVA</w:t>
      </w: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t>Em 07/08/2019, foram abertos os processos de nº 5800.78609/2019 e 5800.78595/2019 para consumo das Atas de Registro de Preço 253/2019 e 250/2019, ambas contendo os itens e quantitativo de botas de couro com biqueira, bem como outros Equipamentos de Proteção Individual - EPIs necessários para suprir necessidades da Diretoria de Vigilância em Saúde;</w:t>
      </w: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t xml:space="preserve">Em 26/08/2019, foram emitidos os respectivos empenhos para aquisição dos itens; </w:t>
      </w: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t xml:space="preserve">Em 30/08/2019, foram emitidas as ordens de fornecimento; </w:t>
      </w: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lastRenderedPageBreak/>
        <w:t>Em 10/09/2019, a empresa arrematante Bom de Preço Materiais de Construção emitiu um requerimento a ARSER - Agência Municipal de Regulação de Serviços Delegados de Maceió, informando que houve equívoco na ATA nº 253/19 quanto ao item nº 47 - bota de couro com biqueira, e que a mesma em contato com a fábrica constatou que não poderia fornecer o item solicitado diante do preço arrematado;</w:t>
      </w: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t xml:space="preserve">Em 30/12/2019 e 13/01/2020, constata-se que o pedido de reavaliação do item foi indeferido pela ARSER - Agência Municipal de Regulação de Serviços Delegados de Maceió; </w:t>
      </w: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t xml:space="preserve">Em 29/01/2020, a Assessoria Técnica emitiu despacho à fl. 24 informando o descumprimento da ordem de fornecimento por parte da empresa arrematante e encaminhou os autos para Comissão Permanente de Aplicação de Sanções Administrativas da ARSER para apuração de responsabilidade pelo descumprimento da ARP nº 253/2019, nos termos da legislação vigente; </w:t>
      </w: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t xml:space="preserve">Em 02/04/2020, a Diretoria de Gestão Administrativa emitiu despacho nº 312/2020 informando que a mesma optou por não fazer o consumo do item bota de couro com biqueira por haver um novo processo administrativo de EPIs, porém não indicou no processo qual seria o nº do mesmo, dando seguimento sem a presença do referido item; </w:t>
      </w: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t xml:space="preserve">Em 15/06/2020, foi emitida uma nova ordem de fornecimento nº 119/2020 à fl. 42, solicitando o fornecimento pela empresa arrematante dos itens descritos na tabela exposta à mesma folha, exceto a bota excluída anteriormente; </w:t>
      </w: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t xml:space="preserve">No mesmo dia, através de e-mail ao almoxarifado anexa à fl.43, a empresa arrematante informou que devido à crise, os itens solicitados estão sem previsão para recebimento; </w:t>
      </w: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t xml:space="preserve">Em 30/07/2020, após questionamentos sobre o andamento do processo, a Diretoria de Vigilância em Saúde tomou ciência do resultado do processo que culminou no não fornecimento das botas de biqueira, apesar do antecipado e adequado planejamento; </w:t>
      </w:r>
    </w:p>
    <w:p w:rsidR="007025ED" w:rsidRPr="00232924"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rPr>
          <w:rStyle w:val="Fontepargpadro182"/>
        </w:rPr>
      </w:pPr>
      <w:r w:rsidRPr="007025ED">
        <w:rPr>
          <w:rStyle w:val="Fontepargpadro182"/>
          <w:rFonts w:eastAsia="Lucida Sans Unicode"/>
          <w:color w:val="000000"/>
          <w:lang w:eastAsia="pt-BR"/>
        </w:rPr>
        <w:t xml:space="preserve">Em 03/08/2020, em contato verbal com a Diretora Geral de Administração, a Diretora de Vigilância em Saúde solicitou pronunciamento quanto ao número do processo referido no despacho à fl. 34, que se encontra em andamento, pelo qual foi informada que o quantitativo do referido processo não atende as necessidades desta direção; </w:t>
      </w:r>
    </w:p>
    <w:p w:rsidR="00232924" w:rsidRPr="007025ED" w:rsidRDefault="00232924"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lastRenderedPageBreak/>
        <w:t>Diante do fato ocorrido e do tempo transcorrido como mostra o histórico supracitado, a Diretoria de Vigilância em Saúde vem, através da Gerência de Doenças Transmitidas por Vetores e Animais Peçonhentos, encaminhar este histórico do trâmite dos processos relacionados com o intuito de questionar uma solução para a aquisição das botas de couro com biqueira, solicitando com URGÊNCIA, um novo pedido de 1.000 pares de botas</w:t>
      </w:r>
      <w:proofErr w:type="gramStart"/>
      <w:r w:rsidRPr="007025ED">
        <w:rPr>
          <w:rStyle w:val="Fontepargpadro182"/>
          <w:rFonts w:eastAsia="Lucida Sans Unicode"/>
          <w:color w:val="000000"/>
          <w:lang w:eastAsia="pt-BR"/>
        </w:rPr>
        <w:t xml:space="preserve"> pois</w:t>
      </w:r>
      <w:proofErr w:type="gramEnd"/>
      <w:r w:rsidRPr="007025ED">
        <w:rPr>
          <w:rStyle w:val="Fontepargpadro182"/>
          <w:rFonts w:eastAsia="Lucida Sans Unicode"/>
          <w:color w:val="000000"/>
          <w:lang w:eastAsia="pt-BR"/>
        </w:rPr>
        <w:t xml:space="preserve"> o estoque encontra-se crítico e as poucas disponíveis estão esfacelando diante do tempo de armazenamento, e sua falta acarretará em parada quase que em sua totalidade das visitas domiciliares, pontos estratégicos, bloqueio de casos, entre outras atribuições dos Agentes de Combate às Endemias, uma vez que se trata de um EPI imprescindível a realização das atividades de operação de campo;</w:t>
      </w:r>
    </w:p>
    <w:p w:rsidR="007025ED" w:rsidRPr="007025ED" w:rsidRDefault="007025ED" w:rsidP="007025ED">
      <w:pPr>
        <w:widowControl w:val="0"/>
        <w:numPr>
          <w:ilvl w:val="0"/>
          <w:numId w:val="1"/>
        </w:numPr>
        <w:tabs>
          <w:tab w:val="clear" w:pos="0"/>
          <w:tab w:val="left" w:pos="1540"/>
        </w:tabs>
        <w:suppressAutoHyphens w:val="0"/>
        <w:snapToGrid w:val="0"/>
        <w:spacing w:after="29" w:line="360" w:lineRule="auto"/>
        <w:ind w:left="426" w:firstLine="0"/>
        <w:jc w:val="both"/>
        <w:textAlignment w:val="baseline"/>
      </w:pPr>
      <w:r w:rsidRPr="007025ED">
        <w:rPr>
          <w:rStyle w:val="Fontepargpadro182"/>
          <w:rFonts w:eastAsia="Lucida Sans Unicode"/>
          <w:color w:val="000000"/>
          <w:lang w:eastAsia="pt-BR"/>
        </w:rPr>
        <w:t xml:space="preserve">Vale destacar que as últimas entregas em massa do referido EPI foram realizadas no ano de 2018, ocorrendo reposições esporádicas diante dos desgastes, tendo este planejamento sido realizado em 2018 para consumo no ano de 2019, o que não aconteceu. </w:t>
      </w:r>
    </w:p>
    <w:p w:rsidR="00715256" w:rsidRPr="007025ED" w:rsidRDefault="00715256" w:rsidP="007025ED">
      <w:pPr>
        <w:jc w:val="center"/>
        <w:rPr>
          <w:b/>
          <w:bCs/>
        </w:rPr>
      </w:pPr>
    </w:p>
    <w:p w:rsidR="007025ED" w:rsidRPr="007025ED" w:rsidRDefault="007025ED" w:rsidP="007025ED">
      <w:pPr>
        <w:jc w:val="center"/>
        <w:rPr>
          <w:b/>
          <w:bCs/>
        </w:rPr>
      </w:pPr>
    </w:p>
    <w:p w:rsidR="007025ED" w:rsidRPr="007025ED" w:rsidRDefault="007025ED" w:rsidP="007025ED">
      <w:pPr>
        <w:jc w:val="center"/>
        <w:rPr>
          <w:b/>
          <w:bCs/>
        </w:rPr>
      </w:pPr>
    </w:p>
    <w:p w:rsidR="007025ED" w:rsidRPr="007025ED" w:rsidRDefault="007025ED" w:rsidP="007025ED">
      <w:pPr>
        <w:suppressAutoHyphens w:val="0"/>
        <w:spacing w:before="100" w:line="102" w:lineRule="atLeast"/>
        <w:jc w:val="center"/>
        <w:rPr>
          <w:rStyle w:val="Nenhum"/>
        </w:rPr>
      </w:pPr>
      <w:r w:rsidRPr="007025ED">
        <w:rPr>
          <w:rStyle w:val="Nenhum"/>
        </w:rPr>
        <w:t>_____________________________________</w:t>
      </w:r>
    </w:p>
    <w:p w:rsidR="007025ED" w:rsidRPr="007025ED" w:rsidRDefault="007025ED" w:rsidP="007025ED">
      <w:pPr>
        <w:suppressAutoHyphens w:val="0"/>
        <w:spacing w:line="198" w:lineRule="atLeast"/>
        <w:jc w:val="center"/>
        <w:rPr>
          <w:rStyle w:val="Nenhum"/>
        </w:rPr>
      </w:pPr>
      <w:r w:rsidRPr="007025ED">
        <w:rPr>
          <w:rStyle w:val="Nenhum"/>
          <w:b/>
          <w:bCs/>
        </w:rPr>
        <w:t>Fernanda Araújo Rodrigues</w:t>
      </w:r>
    </w:p>
    <w:p w:rsidR="007025ED" w:rsidRPr="007025ED" w:rsidRDefault="007025ED" w:rsidP="007025ED">
      <w:pPr>
        <w:suppressAutoHyphens w:val="0"/>
        <w:spacing w:line="198" w:lineRule="atLeast"/>
        <w:jc w:val="center"/>
        <w:rPr>
          <w:rStyle w:val="Nenhum"/>
        </w:rPr>
      </w:pPr>
      <w:r w:rsidRPr="007025ED">
        <w:rPr>
          <w:rStyle w:val="Nenhum"/>
          <w:iCs/>
        </w:rPr>
        <w:t>Diretoria de Vigilância em Saúde</w:t>
      </w:r>
    </w:p>
    <w:p w:rsidR="007025ED" w:rsidRPr="00FB4B75" w:rsidRDefault="007025ED" w:rsidP="007025ED">
      <w:pPr>
        <w:jc w:val="center"/>
        <w:rPr>
          <w:b/>
          <w:bCs/>
          <w:sz w:val="22"/>
          <w:szCs w:val="22"/>
        </w:rPr>
      </w:pPr>
    </w:p>
    <w:sectPr w:rsidR="007025ED" w:rsidRPr="00FB4B75" w:rsidSect="000F01C8">
      <w:headerReference w:type="default" r:id="rId8"/>
      <w:footerReference w:type="default" r:id="rId9"/>
      <w:pgSz w:w="11906" w:h="16838"/>
      <w:pgMar w:top="1417" w:right="1133" w:bottom="1276" w:left="1701" w:header="708"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4AC" w:rsidRDefault="001544AC">
      <w:r>
        <w:separator/>
      </w:r>
    </w:p>
  </w:endnote>
  <w:endnote w:type="continuationSeparator" w:id="0">
    <w:p w:rsidR="001544AC" w:rsidRDefault="0015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016021"/>
      <w:docPartObj>
        <w:docPartGallery w:val="Page Numbers (Bottom of Page)"/>
        <w:docPartUnique/>
      </w:docPartObj>
    </w:sdtPr>
    <w:sdtEndPr/>
    <w:sdtContent>
      <w:p w:rsidR="00671C2B" w:rsidRDefault="00140902">
        <w:pPr>
          <w:pStyle w:val="Rodap"/>
          <w:jc w:val="right"/>
        </w:pPr>
        <w:r>
          <w:fldChar w:fldCharType="begin"/>
        </w:r>
        <w:r w:rsidR="00671C2B">
          <w:instrText>PAGE   \* MERGEFORMAT</w:instrText>
        </w:r>
        <w:r>
          <w:fldChar w:fldCharType="separate"/>
        </w:r>
        <w:r w:rsidR="001540AE">
          <w:rPr>
            <w:noProof/>
          </w:rPr>
          <w:t>11</w:t>
        </w:r>
        <w:r>
          <w:fldChar w:fldCharType="end"/>
        </w:r>
      </w:p>
    </w:sdtContent>
  </w:sdt>
  <w:p w:rsidR="00B757F8" w:rsidRDefault="00B757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4AC" w:rsidRDefault="001544AC">
      <w:r>
        <w:separator/>
      </w:r>
    </w:p>
  </w:footnote>
  <w:footnote w:type="continuationSeparator" w:id="0">
    <w:p w:rsidR="001544AC" w:rsidRDefault="00154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F8" w:rsidRDefault="00B757F8">
    <w:pPr>
      <w:jc w:val="center"/>
    </w:pPr>
    <w:r>
      <w:rPr>
        <w:noProof/>
        <w:lang w:eastAsia="pt-BR"/>
      </w:rPr>
      <w:drawing>
        <wp:inline distT="0" distB="0" distL="0" distR="0" wp14:anchorId="14F699F8" wp14:editId="537D7CAF">
          <wp:extent cx="676275" cy="6572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78" t="-96" r="-78" b="-96"/>
                  <a:stretch>
                    <a:fillRect/>
                  </a:stretch>
                </pic:blipFill>
                <pic:spPr bwMode="auto">
                  <a:xfrm>
                    <a:off x="0" y="0"/>
                    <a:ext cx="676275" cy="657225"/>
                  </a:xfrm>
                  <a:prstGeom prst="rect">
                    <a:avLst/>
                  </a:prstGeom>
                  <a:solidFill>
                    <a:srgbClr val="FFFFFF">
                      <a:alpha val="0"/>
                    </a:srgbClr>
                  </a:solidFill>
                  <a:ln w="9525">
                    <a:noFill/>
                    <a:miter lim="800000"/>
                    <a:headEnd/>
                    <a:tailEnd/>
                  </a:ln>
                </pic:spPr>
              </pic:pic>
            </a:graphicData>
          </a:graphic>
        </wp:inline>
      </w:drawing>
    </w:r>
  </w:p>
  <w:p w:rsidR="00B757F8" w:rsidRDefault="00B757F8">
    <w:pPr>
      <w:jc w:val="center"/>
    </w:pPr>
    <w:r>
      <w:rPr>
        <w:sz w:val="21"/>
        <w:szCs w:val="21"/>
      </w:rPr>
      <w:t>ESTADO DE ALAGOAS</w:t>
    </w:r>
  </w:p>
  <w:p w:rsidR="00B757F8" w:rsidRDefault="00B757F8">
    <w:pPr>
      <w:jc w:val="center"/>
    </w:pPr>
    <w:r>
      <w:rPr>
        <w:sz w:val="21"/>
        <w:szCs w:val="21"/>
      </w:rPr>
      <w:t>PREFEITURA MUNICIPAL DE MACEIÓ</w:t>
    </w:r>
  </w:p>
  <w:p w:rsidR="00B757F8" w:rsidRDefault="00B757F8">
    <w:pPr>
      <w:jc w:val="center"/>
    </w:pPr>
    <w:r>
      <w:rPr>
        <w:sz w:val="21"/>
        <w:szCs w:val="21"/>
        <w:lang w:eastAsia="pt-BR"/>
      </w:rPr>
      <w:t>SECRETARIA MUNICIPAL DE SAÚDE</w:t>
    </w:r>
  </w:p>
  <w:p w:rsidR="00B757F8" w:rsidRDefault="00B757F8">
    <w:pPr>
      <w:pBdr>
        <w:top w:val="none" w:sz="0" w:space="0" w:color="000000"/>
        <w:left w:val="none" w:sz="0" w:space="0" w:color="000000"/>
        <w:bottom w:val="single" w:sz="4" w:space="1" w:color="000000"/>
        <w:right w:val="none" w:sz="0" w:space="0" w:color="000000"/>
      </w:pBdr>
      <w:jc w:val="center"/>
      <w:rPr>
        <w:rFonts w:ascii="Calibri" w:hAnsi="Calibri" w:cs="Calibri"/>
        <w:sz w:val="20"/>
        <w:szCs w:val="20"/>
      </w:rPr>
    </w:pPr>
  </w:p>
  <w:p w:rsidR="00B757F8" w:rsidRDefault="00B757F8">
    <w:pPr>
      <w:pStyle w:val="Cabealho"/>
      <w:jc w:val="center"/>
      <w:rPr>
        <w:rFonts w:ascii="Calibri" w:hAnsi="Calibri" w:cs="Calibri"/>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D7C0BD8"/>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b/>
        <w:bCs/>
        <w:color w:val="000000"/>
        <w:kern w:val="2"/>
        <w:sz w:val="22"/>
        <w:szCs w:val="22"/>
        <w:lang w:val="pt-BR"/>
      </w:rPr>
    </w:lvl>
  </w:abstractNum>
  <w:abstractNum w:abstractNumId="3">
    <w:nsid w:val="00000004"/>
    <w:multiLevelType w:val="multilevel"/>
    <w:tmpl w:val="00000004"/>
    <w:name w:val="WW8Num4"/>
    <w:lvl w:ilvl="0">
      <w:start w:val="1"/>
      <w:numFmt w:val="lowerLetter"/>
      <w:lvlText w:val="%1)"/>
      <w:lvlJc w:val="left"/>
      <w:pPr>
        <w:tabs>
          <w:tab w:val="num" w:pos="1418"/>
        </w:tabs>
        <w:ind w:left="1778" w:hanging="360"/>
      </w:pPr>
      <w:rPr>
        <w:b/>
        <w:bCs/>
        <w:sz w:val="24"/>
        <w:szCs w:val="21"/>
        <w:highlight w:val="lightGray"/>
      </w:rPr>
    </w:lvl>
    <w:lvl w:ilvl="1">
      <w:start w:val="1"/>
      <w:numFmt w:val="decimal"/>
      <w:lvlText w:val="%1.%2."/>
      <w:lvlJc w:val="left"/>
      <w:pPr>
        <w:tabs>
          <w:tab w:val="num" w:pos="1418"/>
        </w:tabs>
        <w:ind w:left="2276" w:hanging="432"/>
      </w:pPr>
      <w:rPr>
        <w:rFonts w:ascii="Open Sans" w:eastAsia="Calibri" w:hAnsi="Open Sans" w:cs="Open Sans"/>
        <w:b/>
        <w:bCs/>
        <w:i/>
        <w:sz w:val="21"/>
        <w:szCs w:val="21"/>
        <w:lang w:val="pt-BR"/>
      </w:rPr>
    </w:lvl>
    <w:lvl w:ilvl="2">
      <w:start w:val="1"/>
      <w:numFmt w:val="decimal"/>
      <w:lvlText w:val="%1.%2.%3."/>
      <w:lvlJc w:val="left"/>
      <w:pPr>
        <w:tabs>
          <w:tab w:val="num" w:pos="1418"/>
        </w:tabs>
        <w:ind w:left="2642" w:hanging="504"/>
      </w:pPr>
      <w:rPr>
        <w:b/>
        <w:bCs/>
        <w:spacing w:val="-1"/>
        <w:sz w:val="21"/>
        <w:szCs w:val="21"/>
      </w:rPr>
    </w:lvl>
    <w:lvl w:ilvl="3">
      <w:start w:val="1"/>
      <w:numFmt w:val="decimal"/>
      <w:lvlText w:val="%1.%2.%3.%4."/>
      <w:lvlJc w:val="left"/>
      <w:pPr>
        <w:tabs>
          <w:tab w:val="num" w:pos="1418"/>
        </w:tabs>
        <w:ind w:left="3146" w:hanging="648"/>
      </w:pPr>
    </w:lvl>
    <w:lvl w:ilvl="4">
      <w:start w:val="1"/>
      <w:numFmt w:val="decimal"/>
      <w:lvlText w:val="%1.%2.%3.%4.%5."/>
      <w:lvlJc w:val="left"/>
      <w:pPr>
        <w:tabs>
          <w:tab w:val="num" w:pos="1418"/>
        </w:tabs>
        <w:ind w:left="3650" w:hanging="792"/>
      </w:pPr>
    </w:lvl>
    <w:lvl w:ilvl="5">
      <w:start w:val="1"/>
      <w:numFmt w:val="decimal"/>
      <w:lvlText w:val="%1.%2.%3.%4.%5.%6."/>
      <w:lvlJc w:val="left"/>
      <w:pPr>
        <w:tabs>
          <w:tab w:val="num" w:pos="1418"/>
        </w:tabs>
        <w:ind w:left="4154" w:hanging="936"/>
      </w:pPr>
    </w:lvl>
    <w:lvl w:ilvl="6">
      <w:start w:val="1"/>
      <w:numFmt w:val="decimal"/>
      <w:lvlText w:val="%1.%2.%3.%4.%5.%6.%7."/>
      <w:lvlJc w:val="left"/>
      <w:pPr>
        <w:tabs>
          <w:tab w:val="num" w:pos="1418"/>
        </w:tabs>
        <w:ind w:left="4658" w:hanging="1080"/>
      </w:pPr>
    </w:lvl>
    <w:lvl w:ilvl="7">
      <w:start w:val="1"/>
      <w:numFmt w:val="decimal"/>
      <w:lvlText w:val="%1.%2.%3.%4.%5.%6.%7.%8."/>
      <w:lvlJc w:val="left"/>
      <w:pPr>
        <w:tabs>
          <w:tab w:val="num" w:pos="1418"/>
        </w:tabs>
        <w:ind w:left="5162" w:hanging="1224"/>
      </w:pPr>
    </w:lvl>
    <w:lvl w:ilvl="8">
      <w:start w:val="1"/>
      <w:numFmt w:val="decimal"/>
      <w:lvlText w:val="%1.%2.%3.%4.%5.%6.%7.%8.%9."/>
      <w:lvlJc w:val="left"/>
      <w:pPr>
        <w:tabs>
          <w:tab w:val="num" w:pos="1418"/>
        </w:tabs>
        <w:ind w:left="5738" w:hanging="1440"/>
      </w:pPr>
    </w:lvl>
  </w:abstractNum>
  <w:abstractNum w:abstractNumId="4">
    <w:nsid w:val="060D539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8AD0B6A"/>
    <w:multiLevelType w:val="multilevel"/>
    <w:tmpl w:val="249CC5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CB0EC5"/>
    <w:multiLevelType w:val="multilevel"/>
    <w:tmpl w:val="D32A80C0"/>
    <w:lvl w:ilvl="0">
      <w:start w:val="1"/>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7">
    <w:nsid w:val="0C943C9F"/>
    <w:multiLevelType w:val="multilevel"/>
    <w:tmpl w:val="0416001F"/>
    <w:numStyleLink w:val="Estilo2"/>
  </w:abstractNum>
  <w:abstractNum w:abstractNumId="8">
    <w:nsid w:val="0F2A6201"/>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9">
    <w:nsid w:val="153F5762"/>
    <w:multiLevelType w:val="multilevel"/>
    <w:tmpl w:val="646624FA"/>
    <w:lvl w:ilvl="0">
      <w:start w:val="12"/>
      <w:numFmt w:val="decimal"/>
      <w:lvlText w:val="%1."/>
      <w:lvlJc w:val="left"/>
      <w:pPr>
        <w:ind w:left="360" w:hanging="360"/>
      </w:pPr>
      <w:rPr>
        <w:rFonts w:hint="default"/>
        <w:b/>
        <w:color w:val="000000"/>
        <w:sz w:val="22"/>
      </w:rPr>
    </w:lvl>
    <w:lvl w:ilvl="1">
      <w:start w:val="1"/>
      <w:numFmt w:val="decimal"/>
      <w:lvlText w:val="%1.%2."/>
      <w:lvlJc w:val="left"/>
      <w:pPr>
        <w:ind w:left="1283" w:hanging="432"/>
      </w:pPr>
      <w:rPr>
        <w:rFonts w:hint="default"/>
        <w:b/>
        <w:color w:val="000000"/>
        <w:sz w:val="22"/>
      </w:rPr>
    </w:lvl>
    <w:lvl w:ilvl="2">
      <w:start w:val="1"/>
      <w:numFmt w:val="decimal"/>
      <w:lvlText w:val="%1.%2.%3."/>
      <w:lvlJc w:val="left"/>
      <w:pPr>
        <w:ind w:left="1224" w:hanging="504"/>
      </w:pPr>
      <w:rPr>
        <w:rFonts w:hint="default"/>
        <w:b/>
        <w:color w:val="000000"/>
        <w:sz w:val="22"/>
      </w:rPr>
    </w:lvl>
    <w:lvl w:ilvl="3">
      <w:start w:val="1"/>
      <w:numFmt w:val="decimal"/>
      <w:lvlText w:val="%1.%2.%3.%4."/>
      <w:lvlJc w:val="left"/>
      <w:pPr>
        <w:ind w:left="1728" w:hanging="648"/>
      </w:pPr>
      <w:rPr>
        <w:rFonts w:hint="default"/>
        <w:color w:val="000000"/>
        <w:sz w:val="22"/>
      </w:rPr>
    </w:lvl>
    <w:lvl w:ilvl="4">
      <w:start w:val="1"/>
      <w:numFmt w:val="decimal"/>
      <w:lvlText w:val="%1.%2.%3.%4.%5."/>
      <w:lvlJc w:val="left"/>
      <w:pPr>
        <w:ind w:left="2232" w:hanging="792"/>
      </w:pPr>
      <w:rPr>
        <w:rFonts w:hint="default"/>
        <w:color w:val="000000"/>
        <w:sz w:val="22"/>
      </w:rPr>
    </w:lvl>
    <w:lvl w:ilvl="5">
      <w:start w:val="1"/>
      <w:numFmt w:val="decimal"/>
      <w:lvlText w:val="%1.%2.%3.%4.%5.%6."/>
      <w:lvlJc w:val="left"/>
      <w:pPr>
        <w:ind w:left="2736" w:hanging="936"/>
      </w:pPr>
      <w:rPr>
        <w:rFonts w:hint="default"/>
        <w:color w:val="000000"/>
        <w:sz w:val="22"/>
      </w:rPr>
    </w:lvl>
    <w:lvl w:ilvl="6">
      <w:start w:val="1"/>
      <w:numFmt w:val="decimal"/>
      <w:lvlText w:val="%1.%2.%3.%4.%5.%6.%7."/>
      <w:lvlJc w:val="left"/>
      <w:pPr>
        <w:ind w:left="3240" w:hanging="1080"/>
      </w:pPr>
      <w:rPr>
        <w:rFonts w:hint="default"/>
        <w:color w:val="000000"/>
        <w:sz w:val="22"/>
      </w:rPr>
    </w:lvl>
    <w:lvl w:ilvl="7">
      <w:start w:val="1"/>
      <w:numFmt w:val="decimal"/>
      <w:lvlText w:val="%1.%2.%3.%4.%5.%6.%7.%8."/>
      <w:lvlJc w:val="left"/>
      <w:pPr>
        <w:ind w:left="3744" w:hanging="1224"/>
      </w:pPr>
      <w:rPr>
        <w:rFonts w:hint="default"/>
        <w:color w:val="000000"/>
        <w:sz w:val="22"/>
      </w:rPr>
    </w:lvl>
    <w:lvl w:ilvl="8">
      <w:start w:val="1"/>
      <w:numFmt w:val="decimal"/>
      <w:lvlText w:val="%1.%2.%3.%4.%5.%6.%7.%8.%9."/>
      <w:lvlJc w:val="left"/>
      <w:pPr>
        <w:ind w:left="4320" w:hanging="1440"/>
      </w:pPr>
      <w:rPr>
        <w:rFonts w:hint="default"/>
        <w:color w:val="000000"/>
        <w:sz w:val="22"/>
      </w:rPr>
    </w:lvl>
  </w:abstractNum>
  <w:abstractNum w:abstractNumId="10">
    <w:nsid w:val="17304B3B"/>
    <w:multiLevelType w:val="multilevel"/>
    <w:tmpl w:val="A9B0448E"/>
    <w:lvl w:ilvl="0">
      <w:start w:val="8"/>
      <w:numFmt w:val="decimal"/>
      <w:lvlText w:val="%1"/>
      <w:lvlJc w:val="left"/>
      <w:pPr>
        <w:ind w:left="360" w:hanging="360"/>
      </w:pPr>
      <w:rPr>
        <w:rFonts w:hint="default"/>
        <w:b/>
        <w:color w:val="000000"/>
        <w:sz w:val="21"/>
      </w:rPr>
    </w:lvl>
    <w:lvl w:ilvl="1">
      <w:start w:val="1"/>
      <w:numFmt w:val="decimal"/>
      <w:lvlText w:val="%1.%2"/>
      <w:lvlJc w:val="left"/>
      <w:pPr>
        <w:ind w:left="720" w:hanging="360"/>
      </w:pPr>
      <w:rPr>
        <w:rFonts w:hint="default"/>
        <w:b/>
        <w:color w:val="000000"/>
        <w:sz w:val="21"/>
      </w:rPr>
    </w:lvl>
    <w:lvl w:ilvl="2">
      <w:start w:val="1"/>
      <w:numFmt w:val="upperRoman"/>
      <w:lvlText w:val="%3."/>
      <w:lvlJc w:val="right"/>
      <w:pPr>
        <w:ind w:left="1440" w:hanging="720"/>
      </w:pPr>
      <w:rPr>
        <w:rFonts w:hint="default"/>
        <w:b/>
        <w:color w:val="000000"/>
        <w:sz w:val="21"/>
      </w:rPr>
    </w:lvl>
    <w:lvl w:ilvl="3">
      <w:start w:val="1"/>
      <w:numFmt w:val="decimal"/>
      <w:lvlText w:val="%1.%2.%3.%4"/>
      <w:lvlJc w:val="left"/>
      <w:pPr>
        <w:ind w:left="1800" w:hanging="720"/>
      </w:pPr>
      <w:rPr>
        <w:rFonts w:hint="default"/>
        <w:b/>
        <w:color w:val="000000"/>
        <w:sz w:val="21"/>
      </w:rPr>
    </w:lvl>
    <w:lvl w:ilvl="4">
      <w:start w:val="1"/>
      <w:numFmt w:val="decimal"/>
      <w:lvlText w:val="%1.%2.%3.%4.%5"/>
      <w:lvlJc w:val="left"/>
      <w:pPr>
        <w:ind w:left="2520" w:hanging="1080"/>
      </w:pPr>
      <w:rPr>
        <w:rFonts w:hint="default"/>
        <w:b/>
        <w:color w:val="000000"/>
        <w:sz w:val="21"/>
      </w:rPr>
    </w:lvl>
    <w:lvl w:ilvl="5">
      <w:start w:val="1"/>
      <w:numFmt w:val="decimal"/>
      <w:lvlText w:val="%1.%2.%3.%4.%5.%6"/>
      <w:lvlJc w:val="left"/>
      <w:pPr>
        <w:ind w:left="2880" w:hanging="1080"/>
      </w:pPr>
      <w:rPr>
        <w:rFonts w:hint="default"/>
        <w:b/>
        <w:color w:val="000000"/>
        <w:sz w:val="21"/>
      </w:rPr>
    </w:lvl>
    <w:lvl w:ilvl="6">
      <w:start w:val="1"/>
      <w:numFmt w:val="decimal"/>
      <w:lvlText w:val="%1.%2.%3.%4.%5.%6.%7"/>
      <w:lvlJc w:val="left"/>
      <w:pPr>
        <w:ind w:left="3600" w:hanging="1440"/>
      </w:pPr>
      <w:rPr>
        <w:rFonts w:hint="default"/>
        <w:b/>
        <w:color w:val="000000"/>
        <w:sz w:val="21"/>
      </w:rPr>
    </w:lvl>
    <w:lvl w:ilvl="7">
      <w:start w:val="1"/>
      <w:numFmt w:val="decimal"/>
      <w:lvlText w:val="%1.%2.%3.%4.%5.%6.%7.%8"/>
      <w:lvlJc w:val="left"/>
      <w:pPr>
        <w:ind w:left="3960" w:hanging="1440"/>
      </w:pPr>
      <w:rPr>
        <w:rFonts w:hint="default"/>
        <w:b/>
        <w:color w:val="000000"/>
        <w:sz w:val="21"/>
      </w:rPr>
    </w:lvl>
    <w:lvl w:ilvl="8">
      <w:start w:val="1"/>
      <w:numFmt w:val="decimal"/>
      <w:lvlText w:val="%1.%2.%3.%4.%5.%6.%7.%8.%9"/>
      <w:lvlJc w:val="left"/>
      <w:pPr>
        <w:ind w:left="4680" w:hanging="1800"/>
      </w:pPr>
      <w:rPr>
        <w:rFonts w:hint="default"/>
        <w:b/>
        <w:color w:val="000000"/>
        <w:sz w:val="21"/>
      </w:rPr>
    </w:lvl>
  </w:abstractNum>
  <w:abstractNum w:abstractNumId="11">
    <w:nsid w:val="338D5FB9"/>
    <w:multiLevelType w:val="multilevel"/>
    <w:tmpl w:val="7CF0A3A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366C7CF2"/>
    <w:multiLevelType w:val="multilevel"/>
    <w:tmpl w:val="2F2066FA"/>
    <w:lvl w:ilvl="0">
      <w:start w:val="9"/>
      <w:numFmt w:val="decimal"/>
      <w:lvlText w:val="%1"/>
      <w:lvlJc w:val="left"/>
      <w:pPr>
        <w:ind w:left="360" w:hanging="360"/>
      </w:pPr>
      <w:rPr>
        <w:rFonts w:hint="default"/>
        <w:color w:val="000000"/>
        <w:sz w:val="22"/>
      </w:rPr>
    </w:lvl>
    <w:lvl w:ilvl="1">
      <w:start w:val="1"/>
      <w:numFmt w:val="decimal"/>
      <w:lvlText w:val="%1.%2"/>
      <w:lvlJc w:val="left"/>
      <w:pPr>
        <w:ind w:left="1440" w:hanging="360"/>
      </w:pPr>
      <w:rPr>
        <w:rFonts w:hint="default"/>
        <w:color w:val="000000"/>
        <w:sz w:val="22"/>
      </w:rPr>
    </w:lvl>
    <w:lvl w:ilvl="2">
      <w:start w:val="1"/>
      <w:numFmt w:val="decimal"/>
      <w:lvlText w:val="%1.%2.%3"/>
      <w:lvlJc w:val="left"/>
      <w:pPr>
        <w:ind w:left="2880" w:hanging="720"/>
      </w:pPr>
      <w:rPr>
        <w:rFonts w:hint="default"/>
        <w:color w:val="000000"/>
        <w:sz w:val="22"/>
      </w:rPr>
    </w:lvl>
    <w:lvl w:ilvl="3">
      <w:start w:val="1"/>
      <w:numFmt w:val="decimal"/>
      <w:lvlText w:val="%1.%2.%3.%4"/>
      <w:lvlJc w:val="left"/>
      <w:pPr>
        <w:ind w:left="3960" w:hanging="720"/>
      </w:pPr>
      <w:rPr>
        <w:rFonts w:hint="default"/>
        <w:color w:val="000000"/>
        <w:sz w:val="22"/>
      </w:rPr>
    </w:lvl>
    <w:lvl w:ilvl="4">
      <w:start w:val="1"/>
      <w:numFmt w:val="decimal"/>
      <w:lvlText w:val="%1.%2.%3.%4.%5"/>
      <w:lvlJc w:val="left"/>
      <w:pPr>
        <w:ind w:left="5400" w:hanging="1080"/>
      </w:pPr>
      <w:rPr>
        <w:rFonts w:hint="default"/>
        <w:color w:val="000000"/>
        <w:sz w:val="22"/>
      </w:rPr>
    </w:lvl>
    <w:lvl w:ilvl="5">
      <w:start w:val="1"/>
      <w:numFmt w:val="decimal"/>
      <w:lvlText w:val="%1.%2.%3.%4.%5.%6"/>
      <w:lvlJc w:val="left"/>
      <w:pPr>
        <w:ind w:left="6480" w:hanging="1080"/>
      </w:pPr>
      <w:rPr>
        <w:rFonts w:hint="default"/>
        <w:color w:val="000000"/>
        <w:sz w:val="22"/>
      </w:rPr>
    </w:lvl>
    <w:lvl w:ilvl="6">
      <w:start w:val="1"/>
      <w:numFmt w:val="decimal"/>
      <w:lvlText w:val="%1.%2.%3.%4.%5.%6.%7"/>
      <w:lvlJc w:val="left"/>
      <w:pPr>
        <w:ind w:left="7920" w:hanging="1440"/>
      </w:pPr>
      <w:rPr>
        <w:rFonts w:hint="default"/>
        <w:color w:val="000000"/>
        <w:sz w:val="22"/>
      </w:rPr>
    </w:lvl>
    <w:lvl w:ilvl="7">
      <w:start w:val="1"/>
      <w:numFmt w:val="decimal"/>
      <w:lvlText w:val="%1.%2.%3.%4.%5.%6.%7.%8"/>
      <w:lvlJc w:val="left"/>
      <w:pPr>
        <w:ind w:left="9000" w:hanging="1440"/>
      </w:pPr>
      <w:rPr>
        <w:rFonts w:hint="default"/>
        <w:color w:val="000000"/>
        <w:sz w:val="22"/>
      </w:rPr>
    </w:lvl>
    <w:lvl w:ilvl="8">
      <w:start w:val="1"/>
      <w:numFmt w:val="decimal"/>
      <w:lvlText w:val="%1.%2.%3.%4.%5.%6.%7.%8.%9"/>
      <w:lvlJc w:val="left"/>
      <w:pPr>
        <w:ind w:left="10440" w:hanging="1800"/>
      </w:pPr>
      <w:rPr>
        <w:rFonts w:hint="default"/>
        <w:color w:val="000000"/>
        <w:sz w:val="22"/>
      </w:rPr>
    </w:lvl>
  </w:abstractNum>
  <w:abstractNum w:abstractNumId="13">
    <w:nsid w:val="3BB960BF"/>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14">
    <w:nsid w:val="436F4CDD"/>
    <w:multiLevelType w:val="multilevel"/>
    <w:tmpl w:val="0052A1D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1B2C2B"/>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5211246C"/>
    <w:multiLevelType w:val="multilevel"/>
    <w:tmpl w:val="96A6E51A"/>
    <w:lvl w:ilvl="0">
      <w:start w:val="8"/>
      <w:numFmt w:val="decimal"/>
      <w:lvlText w:val="%1"/>
      <w:lvlJc w:val="left"/>
      <w:pPr>
        <w:ind w:left="480" w:hanging="480"/>
      </w:pPr>
    </w:lvl>
    <w:lvl w:ilvl="1">
      <w:start w:val="1"/>
      <w:numFmt w:val="decimal"/>
      <w:lvlText w:val="%1.%2"/>
      <w:lvlJc w:val="left"/>
      <w:pPr>
        <w:ind w:left="622" w:hanging="480"/>
      </w:pPr>
      <w:rPr>
        <w:b w:val="0"/>
      </w:r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17">
    <w:nsid w:val="577620D5"/>
    <w:multiLevelType w:val="multilevel"/>
    <w:tmpl w:val="A5CAE31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59D2212B"/>
    <w:multiLevelType w:val="multilevel"/>
    <w:tmpl w:val="035AEF28"/>
    <w:lvl w:ilvl="0">
      <w:start w:val="16"/>
      <w:numFmt w:val="decimal"/>
      <w:lvlText w:val="%1"/>
      <w:lvlJc w:val="left"/>
      <w:pPr>
        <w:ind w:left="540" w:hanging="540"/>
      </w:pPr>
      <w:rPr>
        <w:rFonts w:hint="default"/>
        <w:color w:val="000000"/>
        <w:sz w:val="21"/>
      </w:rPr>
    </w:lvl>
    <w:lvl w:ilvl="1">
      <w:start w:val="1"/>
      <w:numFmt w:val="decimal"/>
      <w:lvlText w:val="%1.%2"/>
      <w:lvlJc w:val="left"/>
      <w:pPr>
        <w:ind w:left="900" w:hanging="540"/>
      </w:pPr>
      <w:rPr>
        <w:rFonts w:hint="default"/>
        <w:color w:val="000000"/>
        <w:sz w:val="21"/>
      </w:rPr>
    </w:lvl>
    <w:lvl w:ilvl="2">
      <w:start w:val="1"/>
      <w:numFmt w:val="decimal"/>
      <w:lvlText w:val="%1.%2.%3"/>
      <w:lvlJc w:val="left"/>
      <w:pPr>
        <w:ind w:left="1440" w:hanging="720"/>
      </w:pPr>
      <w:rPr>
        <w:rFonts w:hint="default"/>
        <w:color w:val="000000"/>
        <w:sz w:val="21"/>
      </w:rPr>
    </w:lvl>
    <w:lvl w:ilvl="3">
      <w:start w:val="1"/>
      <w:numFmt w:val="decimal"/>
      <w:lvlText w:val="%1.%2.%3.%4"/>
      <w:lvlJc w:val="left"/>
      <w:pPr>
        <w:ind w:left="1800" w:hanging="720"/>
      </w:pPr>
      <w:rPr>
        <w:rFonts w:hint="default"/>
        <w:color w:val="000000"/>
        <w:sz w:val="21"/>
      </w:rPr>
    </w:lvl>
    <w:lvl w:ilvl="4">
      <w:start w:val="1"/>
      <w:numFmt w:val="decimal"/>
      <w:lvlText w:val="%1.%2.%3.%4.%5"/>
      <w:lvlJc w:val="left"/>
      <w:pPr>
        <w:ind w:left="2520" w:hanging="1080"/>
      </w:pPr>
      <w:rPr>
        <w:rFonts w:hint="default"/>
        <w:color w:val="000000"/>
        <w:sz w:val="21"/>
      </w:rPr>
    </w:lvl>
    <w:lvl w:ilvl="5">
      <w:start w:val="1"/>
      <w:numFmt w:val="decimal"/>
      <w:lvlText w:val="%1.%2.%3.%4.%5.%6"/>
      <w:lvlJc w:val="left"/>
      <w:pPr>
        <w:ind w:left="2880" w:hanging="1080"/>
      </w:pPr>
      <w:rPr>
        <w:rFonts w:hint="default"/>
        <w:color w:val="000000"/>
        <w:sz w:val="21"/>
      </w:rPr>
    </w:lvl>
    <w:lvl w:ilvl="6">
      <w:start w:val="1"/>
      <w:numFmt w:val="decimal"/>
      <w:lvlText w:val="%1.%2.%3.%4.%5.%6.%7"/>
      <w:lvlJc w:val="left"/>
      <w:pPr>
        <w:ind w:left="3600" w:hanging="1440"/>
      </w:pPr>
      <w:rPr>
        <w:rFonts w:hint="default"/>
        <w:color w:val="000000"/>
        <w:sz w:val="21"/>
      </w:rPr>
    </w:lvl>
    <w:lvl w:ilvl="7">
      <w:start w:val="1"/>
      <w:numFmt w:val="decimal"/>
      <w:lvlText w:val="%1.%2.%3.%4.%5.%6.%7.%8"/>
      <w:lvlJc w:val="left"/>
      <w:pPr>
        <w:ind w:left="3960" w:hanging="1440"/>
      </w:pPr>
      <w:rPr>
        <w:rFonts w:hint="default"/>
        <w:color w:val="000000"/>
        <w:sz w:val="21"/>
      </w:rPr>
    </w:lvl>
    <w:lvl w:ilvl="8">
      <w:start w:val="1"/>
      <w:numFmt w:val="decimal"/>
      <w:lvlText w:val="%1.%2.%3.%4.%5.%6.%7.%8.%9"/>
      <w:lvlJc w:val="left"/>
      <w:pPr>
        <w:ind w:left="4680" w:hanging="1800"/>
      </w:pPr>
      <w:rPr>
        <w:rFonts w:hint="default"/>
        <w:color w:val="000000"/>
        <w:sz w:val="21"/>
      </w:rPr>
    </w:lvl>
  </w:abstractNum>
  <w:abstractNum w:abstractNumId="19">
    <w:nsid w:val="65413A7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A4C33A6"/>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nsid w:val="6A895C87"/>
    <w:multiLevelType w:val="multilevel"/>
    <w:tmpl w:val="0416001F"/>
    <w:styleLink w:val="Estilo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7A7B39"/>
    <w:multiLevelType w:val="multilevel"/>
    <w:tmpl w:val="2CDE9ED4"/>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6BEB618B"/>
    <w:multiLevelType w:val="multilevel"/>
    <w:tmpl w:val="C03EB856"/>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E450F0E"/>
    <w:multiLevelType w:val="multilevel"/>
    <w:tmpl w:val="22904466"/>
    <w:lvl w:ilvl="0">
      <w:start w:val="1"/>
      <w:numFmt w:val="decimal"/>
      <w:lvlText w:val="%1."/>
      <w:lvlJc w:val="left"/>
      <w:pPr>
        <w:ind w:left="360" w:hanging="360"/>
      </w:pPr>
      <w:rPr>
        <w:rFonts w:hint="default"/>
        <w:color w:val="000000"/>
        <w:sz w:val="22"/>
      </w:rPr>
    </w:lvl>
    <w:lvl w:ilvl="1">
      <w:start w:val="1"/>
      <w:numFmt w:val="decimal"/>
      <w:lvlText w:val="%1.%2"/>
      <w:lvlJc w:val="left"/>
      <w:pPr>
        <w:ind w:left="502" w:hanging="360"/>
      </w:pPr>
      <w:rPr>
        <w:rFonts w:hint="default"/>
        <w:b/>
        <w:color w:val="000000"/>
        <w:sz w:val="22"/>
      </w:rPr>
    </w:lvl>
    <w:lvl w:ilvl="2">
      <w:start w:val="1"/>
      <w:numFmt w:val="decimal"/>
      <w:lvlText w:val="%1.%2.%3"/>
      <w:lvlJc w:val="left"/>
      <w:pPr>
        <w:ind w:left="1288" w:hanging="720"/>
      </w:pPr>
      <w:rPr>
        <w:rFonts w:hint="default"/>
        <w:b/>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5">
    <w:nsid w:val="6FC067F6"/>
    <w:multiLevelType w:val="multilevel"/>
    <w:tmpl w:val="396EC2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373BE8"/>
    <w:multiLevelType w:val="multilevel"/>
    <w:tmpl w:val="0416001F"/>
    <w:styleLink w:val="Estilo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4B92620"/>
    <w:multiLevelType w:val="multilevel"/>
    <w:tmpl w:val="8CA2A07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865ABD"/>
    <w:multiLevelType w:val="multilevel"/>
    <w:tmpl w:val="C0D09BB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9">
    <w:nsid w:val="7E184538"/>
    <w:multiLevelType w:val="multilevel"/>
    <w:tmpl w:val="0416001F"/>
    <w:numStyleLink w:val="Estilo1"/>
  </w:abstractNum>
  <w:num w:numId="1">
    <w:abstractNumId w:val="0"/>
  </w:num>
  <w:num w:numId="2">
    <w:abstractNumId w:val="1"/>
  </w:num>
  <w:num w:numId="3">
    <w:abstractNumId w:val="2"/>
  </w:num>
  <w:num w:numId="4">
    <w:abstractNumId w:val="3"/>
  </w:num>
  <w:num w:numId="5">
    <w:abstractNumId w:val="22"/>
  </w:num>
  <w:num w:numId="6">
    <w:abstractNumId w:val="11"/>
  </w:num>
  <w:num w:numId="7">
    <w:abstractNumId w:val="10"/>
  </w:num>
  <w:num w:numId="8">
    <w:abstractNumId w:val="15"/>
  </w:num>
  <w:num w:numId="9">
    <w:abstractNumId w:val="2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0">
    <w:abstractNumId w:val="21"/>
  </w:num>
  <w:num w:numId="11">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2">
    <w:abstractNumId w:val="26"/>
  </w:num>
  <w:num w:numId="13">
    <w:abstractNumId w:val="20"/>
  </w:num>
  <w:num w:numId="14">
    <w:abstractNumId w:val="17"/>
  </w:num>
  <w:num w:numId="15">
    <w:abstractNumId w:val="24"/>
  </w:num>
  <w:num w:numId="16">
    <w:abstractNumId w:val="23"/>
  </w:num>
  <w:num w:numId="17">
    <w:abstractNumId w:val="18"/>
  </w:num>
  <w:num w:numId="18">
    <w:abstractNumId w:val="8"/>
  </w:num>
  <w:num w:numId="19">
    <w:abstractNumId w:val="28"/>
  </w:num>
  <w:num w:numId="20">
    <w:abstractNumId w:val="13"/>
  </w:num>
  <w:num w:numId="21">
    <w:abstractNumId w:val="6"/>
  </w:num>
  <w:num w:numId="22">
    <w:abstractNumId w:val="12"/>
  </w:num>
  <w:num w:numId="23">
    <w:abstractNumId w:val="25"/>
  </w:num>
  <w:num w:numId="24">
    <w:abstractNumId w:val="9"/>
  </w:num>
  <w:num w:numId="25">
    <w:abstractNumId w:val="4"/>
  </w:num>
  <w:num w:numId="26">
    <w:abstractNumId w:val="19"/>
  </w:num>
  <w:num w:numId="27">
    <w:abstractNumId w:val="5"/>
  </w:num>
  <w:num w:numId="28">
    <w:abstractNumId w:val="27"/>
  </w:num>
  <w:num w:numId="29">
    <w:abstractNumId w:val="14"/>
  </w:num>
  <w:num w:numId="30">
    <w:abstractNumId w:val="16"/>
    <w:lvlOverride w:ilvl="0">
      <w:startOverride w:val="8"/>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715F8F"/>
    <w:rsid w:val="00015B46"/>
    <w:rsid w:val="00052928"/>
    <w:rsid w:val="000D5335"/>
    <w:rsid w:val="000E02AD"/>
    <w:rsid w:val="000F01C8"/>
    <w:rsid w:val="00105370"/>
    <w:rsid w:val="00140902"/>
    <w:rsid w:val="0014335C"/>
    <w:rsid w:val="001540AE"/>
    <w:rsid w:val="001544AC"/>
    <w:rsid w:val="001A1AD8"/>
    <w:rsid w:val="001E6558"/>
    <w:rsid w:val="001F0A1E"/>
    <w:rsid w:val="00220517"/>
    <w:rsid w:val="00232924"/>
    <w:rsid w:val="002351A1"/>
    <w:rsid w:val="00236CFF"/>
    <w:rsid w:val="00241993"/>
    <w:rsid w:val="0025625F"/>
    <w:rsid w:val="00256DB1"/>
    <w:rsid w:val="00273DF8"/>
    <w:rsid w:val="00285AA6"/>
    <w:rsid w:val="002A181E"/>
    <w:rsid w:val="002C43DB"/>
    <w:rsid w:val="003A0E20"/>
    <w:rsid w:val="003A3598"/>
    <w:rsid w:val="003C1C67"/>
    <w:rsid w:val="004526CD"/>
    <w:rsid w:val="00470F90"/>
    <w:rsid w:val="004C3102"/>
    <w:rsid w:val="004F699E"/>
    <w:rsid w:val="004F7FDC"/>
    <w:rsid w:val="0059386D"/>
    <w:rsid w:val="00594EFF"/>
    <w:rsid w:val="005C098D"/>
    <w:rsid w:val="005C20C0"/>
    <w:rsid w:val="005E37C2"/>
    <w:rsid w:val="006451D2"/>
    <w:rsid w:val="00647181"/>
    <w:rsid w:val="0066712C"/>
    <w:rsid w:val="00671C2B"/>
    <w:rsid w:val="006905A2"/>
    <w:rsid w:val="006A6885"/>
    <w:rsid w:val="006E45C9"/>
    <w:rsid w:val="007025ED"/>
    <w:rsid w:val="0070501A"/>
    <w:rsid w:val="00713BD3"/>
    <w:rsid w:val="00715256"/>
    <w:rsid w:val="00715F8F"/>
    <w:rsid w:val="00716719"/>
    <w:rsid w:val="0073788D"/>
    <w:rsid w:val="00745E8F"/>
    <w:rsid w:val="0076125D"/>
    <w:rsid w:val="00764BFB"/>
    <w:rsid w:val="00764F45"/>
    <w:rsid w:val="007B7CEE"/>
    <w:rsid w:val="007D0C96"/>
    <w:rsid w:val="00803601"/>
    <w:rsid w:val="008070CF"/>
    <w:rsid w:val="00826D4A"/>
    <w:rsid w:val="00827A04"/>
    <w:rsid w:val="00883274"/>
    <w:rsid w:val="008D3513"/>
    <w:rsid w:val="00903387"/>
    <w:rsid w:val="00920C0C"/>
    <w:rsid w:val="00932DEC"/>
    <w:rsid w:val="00935C26"/>
    <w:rsid w:val="00985690"/>
    <w:rsid w:val="009A02D7"/>
    <w:rsid w:val="009A41AC"/>
    <w:rsid w:val="009C664B"/>
    <w:rsid w:val="009E2A9A"/>
    <w:rsid w:val="009F4D6C"/>
    <w:rsid w:val="00A26EF4"/>
    <w:rsid w:val="00A425BD"/>
    <w:rsid w:val="00A64965"/>
    <w:rsid w:val="00A70A65"/>
    <w:rsid w:val="00A76F4B"/>
    <w:rsid w:val="00AA0463"/>
    <w:rsid w:val="00AB2762"/>
    <w:rsid w:val="00AB3DB7"/>
    <w:rsid w:val="00AE3997"/>
    <w:rsid w:val="00B073BD"/>
    <w:rsid w:val="00B3084B"/>
    <w:rsid w:val="00B52BE8"/>
    <w:rsid w:val="00B56463"/>
    <w:rsid w:val="00B757F8"/>
    <w:rsid w:val="00BD4C49"/>
    <w:rsid w:val="00BF1022"/>
    <w:rsid w:val="00BF7C3D"/>
    <w:rsid w:val="00CC69C9"/>
    <w:rsid w:val="00CF49A3"/>
    <w:rsid w:val="00D43E09"/>
    <w:rsid w:val="00D43E53"/>
    <w:rsid w:val="00D5038E"/>
    <w:rsid w:val="00D62D10"/>
    <w:rsid w:val="00D86EF8"/>
    <w:rsid w:val="00DE6862"/>
    <w:rsid w:val="00DF1D0F"/>
    <w:rsid w:val="00E033CC"/>
    <w:rsid w:val="00E85DA0"/>
    <w:rsid w:val="00EC724D"/>
    <w:rsid w:val="00F24546"/>
    <w:rsid w:val="00F52A23"/>
    <w:rsid w:val="00F977AE"/>
    <w:rsid w:val="00FA401E"/>
    <w:rsid w:val="00FB4B75"/>
    <w:rsid w:val="00FF0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C8"/>
    <w:pPr>
      <w:suppressAutoHyphens/>
    </w:pPr>
    <w:rPr>
      <w:kern w:val="2"/>
      <w:sz w:val="24"/>
      <w:szCs w:val="24"/>
      <w:lang w:eastAsia="zh-CN"/>
    </w:rPr>
  </w:style>
  <w:style w:type="paragraph" w:styleId="Ttulo1">
    <w:name w:val="heading 1"/>
    <w:basedOn w:val="Normal"/>
    <w:next w:val="Normal"/>
    <w:qFormat/>
    <w:rsid w:val="000F01C8"/>
    <w:pPr>
      <w:keepNext/>
      <w:tabs>
        <w:tab w:val="num" w:pos="0"/>
      </w:tabs>
      <w:spacing w:before="240" w:after="60"/>
      <w:ind w:left="432" w:hanging="432"/>
      <w:outlineLvl w:val="0"/>
    </w:pPr>
    <w:rPr>
      <w:rFonts w:ascii="Arial" w:hAnsi="Arial" w:cs="Arial"/>
      <w:b/>
      <w:bCs/>
      <w:sz w:val="32"/>
      <w:szCs w:val="32"/>
    </w:rPr>
  </w:style>
  <w:style w:type="paragraph" w:styleId="Ttulo2">
    <w:name w:val="heading 2"/>
    <w:basedOn w:val="Ttulo10"/>
    <w:next w:val="Corpodetexto"/>
    <w:qFormat/>
    <w:rsid w:val="000F01C8"/>
    <w:pPr>
      <w:tabs>
        <w:tab w:val="num" w:pos="0"/>
      </w:tabs>
      <w:spacing w:before="200"/>
      <w:ind w:left="576" w:hanging="576"/>
      <w:outlineLvl w:val="1"/>
    </w:pPr>
    <w:rPr>
      <w:b/>
      <w:bCs/>
      <w:sz w:val="32"/>
      <w:szCs w:val="32"/>
    </w:rPr>
  </w:style>
  <w:style w:type="paragraph" w:styleId="Ttulo3">
    <w:name w:val="heading 3"/>
    <w:basedOn w:val="Normal"/>
    <w:next w:val="Normal"/>
    <w:qFormat/>
    <w:rsid w:val="000F01C8"/>
    <w:pPr>
      <w:keepNext/>
      <w:keepLines/>
      <w:tabs>
        <w:tab w:val="num" w:pos="0"/>
      </w:tabs>
      <w:spacing w:before="200"/>
      <w:ind w:left="720" w:hanging="720"/>
      <w:outlineLvl w:val="2"/>
    </w:pPr>
    <w:rPr>
      <w:rFonts w:ascii="Cambria" w:hAnsi="Cambria" w:cs="Cambria"/>
      <w:b/>
      <w:bCs/>
      <w:color w:val="4F81BD"/>
    </w:rPr>
  </w:style>
  <w:style w:type="paragraph" w:styleId="Ttulo4">
    <w:name w:val="heading 4"/>
    <w:basedOn w:val="Normal"/>
    <w:next w:val="Normal"/>
    <w:qFormat/>
    <w:rsid w:val="000F01C8"/>
    <w:pPr>
      <w:keepNext/>
      <w:tabs>
        <w:tab w:val="num" w:pos="0"/>
      </w:tabs>
      <w:spacing w:before="240" w:after="60"/>
      <w:ind w:left="864" w:hanging="864"/>
      <w:outlineLvl w:val="3"/>
    </w:pPr>
    <w:rPr>
      <w:b/>
      <w:bCs/>
      <w:sz w:val="28"/>
      <w:szCs w:val="28"/>
    </w:rPr>
  </w:style>
  <w:style w:type="paragraph" w:styleId="Ttulo7">
    <w:name w:val="heading 7"/>
    <w:basedOn w:val="Normal"/>
    <w:next w:val="Normal"/>
    <w:qFormat/>
    <w:rsid w:val="000F01C8"/>
    <w:pPr>
      <w:keepNext/>
      <w:keepLines/>
      <w:tabs>
        <w:tab w:val="num" w:pos="0"/>
      </w:tabs>
      <w:spacing w:before="200"/>
      <w:ind w:left="1296" w:hanging="1296"/>
      <w:outlineLvl w:val="6"/>
    </w:pPr>
    <w:rPr>
      <w:rFonts w:ascii="Cambria" w:hAnsi="Cambria" w:cs="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0F01C8"/>
  </w:style>
  <w:style w:type="character" w:customStyle="1" w:styleId="WW8Num1z1">
    <w:name w:val="WW8Num1z1"/>
    <w:rsid w:val="000F01C8"/>
  </w:style>
  <w:style w:type="character" w:customStyle="1" w:styleId="WW8Num1z2">
    <w:name w:val="WW8Num1z2"/>
    <w:rsid w:val="000F01C8"/>
  </w:style>
  <w:style w:type="character" w:customStyle="1" w:styleId="WW8Num1z3">
    <w:name w:val="WW8Num1z3"/>
    <w:rsid w:val="000F01C8"/>
  </w:style>
  <w:style w:type="character" w:customStyle="1" w:styleId="WW8Num1z4">
    <w:name w:val="WW8Num1z4"/>
    <w:rsid w:val="000F01C8"/>
  </w:style>
  <w:style w:type="character" w:customStyle="1" w:styleId="WW8Num1z5">
    <w:name w:val="WW8Num1z5"/>
    <w:rsid w:val="000F01C8"/>
  </w:style>
  <w:style w:type="character" w:customStyle="1" w:styleId="WW8Num1z6">
    <w:name w:val="WW8Num1z6"/>
    <w:rsid w:val="000F01C8"/>
  </w:style>
  <w:style w:type="character" w:customStyle="1" w:styleId="WW8Num1z7">
    <w:name w:val="WW8Num1z7"/>
    <w:rsid w:val="000F01C8"/>
  </w:style>
  <w:style w:type="character" w:customStyle="1" w:styleId="WW8Num1z8">
    <w:name w:val="WW8Num1z8"/>
    <w:rsid w:val="000F01C8"/>
  </w:style>
  <w:style w:type="character" w:customStyle="1" w:styleId="WW8Num2z0">
    <w:name w:val="WW8Num2z0"/>
    <w:rsid w:val="000F01C8"/>
    <w:rPr>
      <w:b/>
      <w:bCs/>
      <w:sz w:val="24"/>
      <w:szCs w:val="21"/>
      <w:highlight w:val="lightGray"/>
    </w:rPr>
  </w:style>
  <w:style w:type="character" w:customStyle="1" w:styleId="WW8Num2z1">
    <w:name w:val="WW8Num2z1"/>
    <w:rsid w:val="000F01C8"/>
    <w:rPr>
      <w:rFonts w:ascii="Open Sans" w:eastAsia="Calibri" w:hAnsi="Open Sans" w:cs="Open Sans"/>
      <w:b/>
      <w:bCs/>
      <w:i/>
      <w:spacing w:val="-1"/>
      <w:sz w:val="21"/>
      <w:szCs w:val="21"/>
      <w:highlight w:val="white"/>
      <w:lang w:val="pt-BR" w:eastAsia="pt-BR"/>
    </w:rPr>
  </w:style>
  <w:style w:type="character" w:customStyle="1" w:styleId="WW8Num2z2">
    <w:name w:val="WW8Num2z2"/>
    <w:rsid w:val="000F01C8"/>
    <w:rPr>
      <w:b/>
      <w:bCs/>
      <w:i/>
      <w:iCs/>
      <w:spacing w:val="-1"/>
      <w:sz w:val="21"/>
      <w:szCs w:val="21"/>
      <w:lang w:val="pt-BR"/>
    </w:rPr>
  </w:style>
  <w:style w:type="character" w:customStyle="1" w:styleId="WW8Num2z3">
    <w:name w:val="WW8Num2z3"/>
    <w:rsid w:val="000F01C8"/>
  </w:style>
  <w:style w:type="character" w:customStyle="1" w:styleId="WW8Num2z4">
    <w:name w:val="WW8Num2z4"/>
    <w:rsid w:val="000F01C8"/>
  </w:style>
  <w:style w:type="character" w:customStyle="1" w:styleId="WW8Num2z5">
    <w:name w:val="WW8Num2z5"/>
    <w:rsid w:val="000F01C8"/>
  </w:style>
  <w:style w:type="character" w:customStyle="1" w:styleId="WW8Num2z6">
    <w:name w:val="WW8Num2z6"/>
    <w:rsid w:val="000F01C8"/>
  </w:style>
  <w:style w:type="character" w:customStyle="1" w:styleId="WW8Num2z7">
    <w:name w:val="WW8Num2z7"/>
    <w:rsid w:val="000F01C8"/>
  </w:style>
  <w:style w:type="character" w:customStyle="1" w:styleId="WW8Num2z8">
    <w:name w:val="WW8Num2z8"/>
    <w:rsid w:val="000F01C8"/>
  </w:style>
  <w:style w:type="character" w:customStyle="1" w:styleId="WW8Num3z0">
    <w:name w:val="WW8Num3z0"/>
    <w:rsid w:val="000F01C8"/>
    <w:rPr>
      <w:rFonts w:ascii="Symbol" w:hAnsi="Symbol" w:cs="Symbol"/>
      <w:b/>
      <w:bCs/>
      <w:color w:val="000000"/>
      <w:kern w:val="2"/>
      <w:sz w:val="22"/>
      <w:szCs w:val="22"/>
      <w:lang w:val="pt-BR"/>
    </w:rPr>
  </w:style>
  <w:style w:type="character" w:customStyle="1" w:styleId="WW8Num4z0">
    <w:name w:val="WW8Num4z0"/>
    <w:rsid w:val="000F01C8"/>
    <w:rPr>
      <w:b/>
      <w:bCs/>
      <w:sz w:val="24"/>
      <w:szCs w:val="21"/>
      <w:highlight w:val="lightGray"/>
    </w:rPr>
  </w:style>
  <w:style w:type="character" w:customStyle="1" w:styleId="WW8Num4z1">
    <w:name w:val="WW8Num4z1"/>
    <w:rsid w:val="000F01C8"/>
    <w:rPr>
      <w:rFonts w:ascii="Open Sans" w:eastAsia="Calibri" w:hAnsi="Open Sans" w:cs="Open Sans"/>
      <w:b/>
      <w:bCs/>
      <w:i/>
      <w:sz w:val="21"/>
      <w:szCs w:val="21"/>
      <w:lang w:val="pt-BR"/>
    </w:rPr>
  </w:style>
  <w:style w:type="character" w:customStyle="1" w:styleId="WW8Num4z2">
    <w:name w:val="WW8Num4z2"/>
    <w:rsid w:val="000F01C8"/>
    <w:rPr>
      <w:b/>
      <w:bCs/>
      <w:spacing w:val="-1"/>
      <w:sz w:val="21"/>
      <w:szCs w:val="21"/>
    </w:rPr>
  </w:style>
  <w:style w:type="character" w:customStyle="1" w:styleId="WW8Num4z3">
    <w:name w:val="WW8Num4z3"/>
    <w:rsid w:val="000F01C8"/>
  </w:style>
  <w:style w:type="character" w:customStyle="1" w:styleId="WW8Num4z4">
    <w:name w:val="WW8Num4z4"/>
    <w:rsid w:val="000F01C8"/>
  </w:style>
  <w:style w:type="character" w:customStyle="1" w:styleId="WW8Num4z5">
    <w:name w:val="WW8Num4z5"/>
    <w:rsid w:val="000F01C8"/>
  </w:style>
  <w:style w:type="character" w:customStyle="1" w:styleId="WW8Num4z6">
    <w:name w:val="WW8Num4z6"/>
    <w:rsid w:val="000F01C8"/>
  </w:style>
  <w:style w:type="character" w:customStyle="1" w:styleId="WW8Num4z7">
    <w:name w:val="WW8Num4z7"/>
    <w:rsid w:val="000F01C8"/>
  </w:style>
  <w:style w:type="character" w:customStyle="1" w:styleId="WW8Num4z8">
    <w:name w:val="WW8Num4z8"/>
    <w:rsid w:val="000F01C8"/>
  </w:style>
  <w:style w:type="character" w:customStyle="1" w:styleId="WW8Num5z0">
    <w:name w:val="WW8Num5z0"/>
    <w:rsid w:val="000F01C8"/>
    <w:rPr>
      <w:rFonts w:ascii="Symbol" w:hAnsi="Symbol" w:cs="Symbol"/>
      <w:b/>
      <w:bCs/>
      <w:color w:val="000000"/>
      <w:kern w:val="2"/>
      <w:sz w:val="22"/>
      <w:szCs w:val="22"/>
      <w:lang w:val="pt-BR"/>
    </w:rPr>
  </w:style>
  <w:style w:type="character" w:customStyle="1" w:styleId="WW8Num6z0">
    <w:name w:val="WW8Num6z0"/>
    <w:rsid w:val="000F01C8"/>
    <w:rPr>
      <w:b/>
      <w:sz w:val="22"/>
      <w:szCs w:val="22"/>
      <w:lang w:val="pt-BR"/>
    </w:rPr>
  </w:style>
  <w:style w:type="character" w:customStyle="1" w:styleId="WW8Num6z1">
    <w:name w:val="WW8Num6z1"/>
    <w:rsid w:val="000F01C8"/>
    <w:rPr>
      <w:b/>
      <w:bCs/>
      <w:color w:val="000000"/>
      <w:sz w:val="22"/>
      <w:szCs w:val="22"/>
      <w:lang w:val="pt-BR"/>
    </w:rPr>
  </w:style>
  <w:style w:type="character" w:customStyle="1" w:styleId="WW8Num6z3">
    <w:name w:val="WW8Num6z3"/>
    <w:rsid w:val="000F01C8"/>
  </w:style>
  <w:style w:type="character" w:customStyle="1" w:styleId="WW8Num6z4">
    <w:name w:val="WW8Num6z4"/>
    <w:rsid w:val="000F01C8"/>
  </w:style>
  <w:style w:type="character" w:customStyle="1" w:styleId="WW8Num6z5">
    <w:name w:val="WW8Num6z5"/>
    <w:rsid w:val="000F01C8"/>
  </w:style>
  <w:style w:type="character" w:customStyle="1" w:styleId="WW8Num6z6">
    <w:name w:val="WW8Num6z6"/>
    <w:rsid w:val="000F01C8"/>
  </w:style>
  <w:style w:type="character" w:customStyle="1" w:styleId="WW8Num6z7">
    <w:name w:val="WW8Num6z7"/>
    <w:rsid w:val="000F01C8"/>
  </w:style>
  <w:style w:type="character" w:customStyle="1" w:styleId="WW8Num6z8">
    <w:name w:val="WW8Num6z8"/>
    <w:rsid w:val="000F01C8"/>
  </w:style>
  <w:style w:type="character" w:customStyle="1" w:styleId="WW8Num7z0">
    <w:name w:val="WW8Num7z0"/>
    <w:rsid w:val="000F01C8"/>
    <w:rPr>
      <w:b/>
      <w:bCs/>
      <w:sz w:val="24"/>
      <w:szCs w:val="21"/>
      <w:highlight w:val="lightGray"/>
    </w:rPr>
  </w:style>
  <w:style w:type="character" w:customStyle="1" w:styleId="WW8Num7z1">
    <w:name w:val="WW8Num7z1"/>
    <w:rsid w:val="000F01C8"/>
    <w:rPr>
      <w:rFonts w:ascii="Open Sans" w:eastAsia="Calibri" w:hAnsi="Open Sans" w:cs="Open Sans"/>
      <w:b/>
      <w:bCs/>
      <w:i/>
      <w:sz w:val="21"/>
      <w:szCs w:val="21"/>
      <w:lang w:val="pt-BR"/>
    </w:rPr>
  </w:style>
  <w:style w:type="character" w:customStyle="1" w:styleId="WW8Num7z2">
    <w:name w:val="WW8Num7z2"/>
    <w:rsid w:val="000F01C8"/>
    <w:rPr>
      <w:b/>
      <w:bCs/>
      <w:spacing w:val="-1"/>
      <w:sz w:val="21"/>
      <w:szCs w:val="21"/>
    </w:rPr>
  </w:style>
  <w:style w:type="character" w:customStyle="1" w:styleId="WW8Num7z3">
    <w:name w:val="WW8Num7z3"/>
    <w:rsid w:val="000F01C8"/>
  </w:style>
  <w:style w:type="character" w:customStyle="1" w:styleId="WW8Num7z4">
    <w:name w:val="WW8Num7z4"/>
    <w:rsid w:val="000F01C8"/>
  </w:style>
  <w:style w:type="character" w:customStyle="1" w:styleId="WW8Num7z5">
    <w:name w:val="WW8Num7z5"/>
    <w:rsid w:val="000F01C8"/>
  </w:style>
  <w:style w:type="character" w:customStyle="1" w:styleId="WW8Num7z6">
    <w:name w:val="WW8Num7z6"/>
    <w:rsid w:val="000F01C8"/>
  </w:style>
  <w:style w:type="character" w:customStyle="1" w:styleId="WW8Num7z7">
    <w:name w:val="WW8Num7z7"/>
    <w:rsid w:val="000F01C8"/>
  </w:style>
  <w:style w:type="character" w:customStyle="1" w:styleId="WW8Num7z8">
    <w:name w:val="WW8Num7z8"/>
    <w:rsid w:val="000F01C8"/>
  </w:style>
  <w:style w:type="character" w:customStyle="1" w:styleId="Fontepargpadro4">
    <w:name w:val="Fonte parág. padrão4"/>
    <w:rsid w:val="000F01C8"/>
  </w:style>
  <w:style w:type="character" w:customStyle="1" w:styleId="WW8Num3z1">
    <w:name w:val="WW8Num3z1"/>
    <w:rsid w:val="000F01C8"/>
  </w:style>
  <w:style w:type="character" w:customStyle="1" w:styleId="WW8Num3z2">
    <w:name w:val="WW8Num3z2"/>
    <w:rsid w:val="000F01C8"/>
  </w:style>
  <w:style w:type="character" w:customStyle="1" w:styleId="WW8Num3z3">
    <w:name w:val="WW8Num3z3"/>
    <w:rsid w:val="000F01C8"/>
  </w:style>
  <w:style w:type="character" w:customStyle="1" w:styleId="WW8Num3z4">
    <w:name w:val="WW8Num3z4"/>
    <w:rsid w:val="000F01C8"/>
  </w:style>
  <w:style w:type="character" w:customStyle="1" w:styleId="WW8Num3z5">
    <w:name w:val="WW8Num3z5"/>
    <w:rsid w:val="000F01C8"/>
  </w:style>
  <w:style w:type="character" w:customStyle="1" w:styleId="WW8Num3z6">
    <w:name w:val="WW8Num3z6"/>
    <w:rsid w:val="000F01C8"/>
  </w:style>
  <w:style w:type="character" w:customStyle="1" w:styleId="WW8Num3z7">
    <w:name w:val="WW8Num3z7"/>
    <w:rsid w:val="000F01C8"/>
  </w:style>
  <w:style w:type="character" w:customStyle="1" w:styleId="WW8Num3z8">
    <w:name w:val="WW8Num3z8"/>
    <w:rsid w:val="000F01C8"/>
  </w:style>
  <w:style w:type="character" w:customStyle="1" w:styleId="Fontepargpadro3">
    <w:name w:val="Fonte parág. padrão3"/>
    <w:rsid w:val="000F01C8"/>
  </w:style>
  <w:style w:type="character" w:customStyle="1" w:styleId="WW8Num6z2">
    <w:name w:val="WW8Num6z2"/>
    <w:rsid w:val="000F01C8"/>
    <w:rPr>
      <w:rFonts w:ascii="Times New Roman" w:hAnsi="Times New Roman" w:cs="Times New Roman"/>
      <w:bCs/>
      <w:color w:val="000000"/>
      <w:kern w:val="2"/>
      <w:sz w:val="22"/>
      <w:szCs w:val="22"/>
      <w:shd w:val="clear" w:color="auto" w:fill="FFFFFF"/>
      <w:lang w:val="pt-BR"/>
    </w:rPr>
  </w:style>
  <w:style w:type="character" w:customStyle="1" w:styleId="WW8Num8z0">
    <w:name w:val="WW8Num8z0"/>
    <w:rsid w:val="000F01C8"/>
    <w:rPr>
      <w:rFonts w:hint="default"/>
    </w:rPr>
  </w:style>
  <w:style w:type="character" w:customStyle="1" w:styleId="WW8Num9z0">
    <w:name w:val="WW8Num9z0"/>
    <w:rsid w:val="000F01C8"/>
  </w:style>
  <w:style w:type="character" w:customStyle="1" w:styleId="WW8Num9z1">
    <w:name w:val="WW8Num9z1"/>
    <w:rsid w:val="000F01C8"/>
  </w:style>
  <w:style w:type="character" w:customStyle="1" w:styleId="WW8Num9z2">
    <w:name w:val="WW8Num9z2"/>
    <w:rsid w:val="000F01C8"/>
  </w:style>
  <w:style w:type="character" w:customStyle="1" w:styleId="WW8Num9z3">
    <w:name w:val="WW8Num9z3"/>
    <w:rsid w:val="000F01C8"/>
  </w:style>
  <w:style w:type="character" w:customStyle="1" w:styleId="WW8Num9z4">
    <w:name w:val="WW8Num9z4"/>
    <w:rsid w:val="000F01C8"/>
  </w:style>
  <w:style w:type="character" w:customStyle="1" w:styleId="WW8Num9z5">
    <w:name w:val="WW8Num9z5"/>
    <w:rsid w:val="000F01C8"/>
  </w:style>
  <w:style w:type="character" w:customStyle="1" w:styleId="WW8Num9z6">
    <w:name w:val="WW8Num9z6"/>
    <w:rsid w:val="000F01C8"/>
  </w:style>
  <w:style w:type="character" w:customStyle="1" w:styleId="WW8Num9z7">
    <w:name w:val="WW8Num9z7"/>
    <w:rsid w:val="000F01C8"/>
  </w:style>
  <w:style w:type="character" w:customStyle="1" w:styleId="WW8Num9z8">
    <w:name w:val="WW8Num9z8"/>
    <w:rsid w:val="000F01C8"/>
  </w:style>
  <w:style w:type="character" w:customStyle="1" w:styleId="WW8Num10z0">
    <w:name w:val="WW8Num10z0"/>
    <w:rsid w:val="000F01C8"/>
    <w:rPr>
      <w:rFonts w:hint="default"/>
      <w:b/>
    </w:rPr>
  </w:style>
  <w:style w:type="character" w:customStyle="1" w:styleId="WW8Num11z0">
    <w:name w:val="WW8Num11z0"/>
    <w:rsid w:val="000F01C8"/>
  </w:style>
  <w:style w:type="character" w:customStyle="1" w:styleId="WW8Num11z1">
    <w:name w:val="WW8Num11z1"/>
    <w:rsid w:val="000F01C8"/>
  </w:style>
  <w:style w:type="character" w:customStyle="1" w:styleId="WW8Num11z2">
    <w:name w:val="WW8Num11z2"/>
    <w:rsid w:val="000F01C8"/>
  </w:style>
  <w:style w:type="character" w:customStyle="1" w:styleId="WW8Num11z3">
    <w:name w:val="WW8Num11z3"/>
    <w:rsid w:val="000F01C8"/>
  </w:style>
  <w:style w:type="character" w:customStyle="1" w:styleId="WW8Num11z4">
    <w:name w:val="WW8Num11z4"/>
    <w:rsid w:val="000F01C8"/>
  </w:style>
  <w:style w:type="character" w:customStyle="1" w:styleId="WW8Num11z5">
    <w:name w:val="WW8Num11z5"/>
    <w:rsid w:val="000F01C8"/>
  </w:style>
  <w:style w:type="character" w:customStyle="1" w:styleId="WW8Num11z6">
    <w:name w:val="WW8Num11z6"/>
    <w:rsid w:val="000F01C8"/>
  </w:style>
  <w:style w:type="character" w:customStyle="1" w:styleId="WW8Num11z7">
    <w:name w:val="WW8Num11z7"/>
    <w:rsid w:val="000F01C8"/>
  </w:style>
  <w:style w:type="character" w:customStyle="1" w:styleId="WW8Num11z8">
    <w:name w:val="WW8Num11z8"/>
    <w:rsid w:val="000F01C8"/>
  </w:style>
  <w:style w:type="character" w:customStyle="1" w:styleId="WW8Num12z0">
    <w:name w:val="WW8Num12z0"/>
    <w:rsid w:val="000F01C8"/>
    <w:rPr>
      <w:rFonts w:hint="default"/>
      <w:b/>
    </w:rPr>
  </w:style>
  <w:style w:type="character" w:customStyle="1" w:styleId="WW8Num13z0">
    <w:name w:val="WW8Num13z0"/>
    <w:rsid w:val="000F01C8"/>
  </w:style>
  <w:style w:type="character" w:customStyle="1" w:styleId="WW8Num13z1">
    <w:name w:val="WW8Num13z1"/>
    <w:rsid w:val="000F01C8"/>
  </w:style>
  <w:style w:type="character" w:customStyle="1" w:styleId="WW8Num13z2">
    <w:name w:val="WW8Num13z2"/>
    <w:rsid w:val="000F01C8"/>
  </w:style>
  <w:style w:type="character" w:customStyle="1" w:styleId="WW8Num13z3">
    <w:name w:val="WW8Num13z3"/>
    <w:rsid w:val="000F01C8"/>
  </w:style>
  <w:style w:type="character" w:customStyle="1" w:styleId="WW8Num13z4">
    <w:name w:val="WW8Num13z4"/>
    <w:rsid w:val="000F01C8"/>
  </w:style>
  <w:style w:type="character" w:customStyle="1" w:styleId="WW8Num13z5">
    <w:name w:val="WW8Num13z5"/>
    <w:rsid w:val="000F01C8"/>
  </w:style>
  <w:style w:type="character" w:customStyle="1" w:styleId="WW8Num13z6">
    <w:name w:val="WW8Num13z6"/>
    <w:rsid w:val="000F01C8"/>
  </w:style>
  <w:style w:type="character" w:customStyle="1" w:styleId="WW8Num13z7">
    <w:name w:val="WW8Num13z7"/>
    <w:rsid w:val="000F01C8"/>
  </w:style>
  <w:style w:type="character" w:customStyle="1" w:styleId="WW8Num13z8">
    <w:name w:val="WW8Num13z8"/>
    <w:rsid w:val="000F01C8"/>
  </w:style>
  <w:style w:type="character" w:customStyle="1" w:styleId="WW8Num14z0">
    <w:name w:val="WW8Num14z0"/>
    <w:rsid w:val="000F01C8"/>
    <w:rPr>
      <w:rFonts w:ascii="Times New Roman" w:hAnsi="Times New Roman" w:cs="Times New Roman"/>
      <w:b/>
      <w:sz w:val="24"/>
    </w:rPr>
  </w:style>
  <w:style w:type="character" w:customStyle="1" w:styleId="WW8Num14z1">
    <w:name w:val="WW8Num14z1"/>
    <w:rsid w:val="000F01C8"/>
  </w:style>
  <w:style w:type="character" w:customStyle="1" w:styleId="WW8Num14z2">
    <w:name w:val="WW8Num14z2"/>
    <w:rsid w:val="000F01C8"/>
  </w:style>
  <w:style w:type="character" w:customStyle="1" w:styleId="WW8Num14z3">
    <w:name w:val="WW8Num14z3"/>
    <w:rsid w:val="000F01C8"/>
  </w:style>
  <w:style w:type="character" w:customStyle="1" w:styleId="WW8Num14z4">
    <w:name w:val="WW8Num14z4"/>
    <w:rsid w:val="000F01C8"/>
  </w:style>
  <w:style w:type="character" w:customStyle="1" w:styleId="WW8Num14z5">
    <w:name w:val="WW8Num14z5"/>
    <w:rsid w:val="000F01C8"/>
  </w:style>
  <w:style w:type="character" w:customStyle="1" w:styleId="WW8Num14z6">
    <w:name w:val="WW8Num14z6"/>
    <w:rsid w:val="000F01C8"/>
  </w:style>
  <w:style w:type="character" w:customStyle="1" w:styleId="WW8Num14z7">
    <w:name w:val="WW8Num14z7"/>
    <w:rsid w:val="000F01C8"/>
  </w:style>
  <w:style w:type="character" w:customStyle="1" w:styleId="WW8Num14z8">
    <w:name w:val="WW8Num14z8"/>
    <w:rsid w:val="000F01C8"/>
  </w:style>
  <w:style w:type="character" w:customStyle="1" w:styleId="WW8Num15z0">
    <w:name w:val="WW8Num15z0"/>
    <w:rsid w:val="000F01C8"/>
    <w:rPr>
      <w:rFonts w:ascii="Times New Roman" w:hAnsi="Times New Roman" w:cs="Times New Roman"/>
      <w:b/>
      <w:bCs/>
      <w:caps w:val="0"/>
      <w:smallCaps w:val="0"/>
      <w:color w:val="00000A"/>
      <w:kern w:val="2"/>
      <w:sz w:val="22"/>
      <w:szCs w:val="22"/>
      <w:shd w:val="clear" w:color="auto" w:fill="FFFFFF"/>
      <w:lang w:val="pt-BR"/>
    </w:rPr>
  </w:style>
  <w:style w:type="character" w:customStyle="1" w:styleId="WW8Num15z1">
    <w:name w:val="WW8Num15z1"/>
    <w:rsid w:val="000F01C8"/>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15z2">
    <w:name w:val="WW8Num15z2"/>
    <w:rsid w:val="000F01C8"/>
    <w:rPr>
      <w:rFonts w:ascii="Times New Roman" w:hAnsi="Times New Roman" w:cs="Times New Roman"/>
      <w:bCs/>
      <w:color w:val="000000"/>
      <w:spacing w:val="-1"/>
      <w:kern w:val="2"/>
      <w:sz w:val="22"/>
      <w:szCs w:val="22"/>
      <w:shd w:val="clear" w:color="auto" w:fill="FFFFFF"/>
      <w:lang w:val="pt-BR"/>
    </w:rPr>
  </w:style>
  <w:style w:type="character" w:customStyle="1" w:styleId="WW8Num15z3">
    <w:name w:val="WW8Num15z3"/>
    <w:rsid w:val="000F01C8"/>
  </w:style>
  <w:style w:type="character" w:customStyle="1" w:styleId="WW8Num15z4">
    <w:name w:val="WW8Num15z4"/>
    <w:rsid w:val="000F01C8"/>
  </w:style>
  <w:style w:type="character" w:customStyle="1" w:styleId="WW8Num15z5">
    <w:name w:val="WW8Num15z5"/>
    <w:rsid w:val="000F01C8"/>
  </w:style>
  <w:style w:type="character" w:customStyle="1" w:styleId="WW8Num15z6">
    <w:name w:val="WW8Num15z6"/>
    <w:rsid w:val="000F01C8"/>
  </w:style>
  <w:style w:type="character" w:customStyle="1" w:styleId="WW8Num15z7">
    <w:name w:val="WW8Num15z7"/>
    <w:rsid w:val="000F01C8"/>
  </w:style>
  <w:style w:type="character" w:customStyle="1" w:styleId="WW8Num15z8">
    <w:name w:val="WW8Num15z8"/>
    <w:rsid w:val="000F01C8"/>
  </w:style>
  <w:style w:type="character" w:customStyle="1" w:styleId="WW8Num16z0">
    <w:name w:val="WW8Num16z0"/>
    <w:rsid w:val="000F01C8"/>
    <w:rPr>
      <w:rFonts w:hint="default"/>
    </w:rPr>
  </w:style>
  <w:style w:type="character" w:customStyle="1" w:styleId="WW8Num17z0">
    <w:name w:val="WW8Num17z0"/>
    <w:rsid w:val="000F01C8"/>
    <w:rPr>
      <w:rFonts w:hint="default"/>
    </w:rPr>
  </w:style>
  <w:style w:type="character" w:customStyle="1" w:styleId="WW8Num17z1">
    <w:name w:val="WW8Num17z1"/>
    <w:rsid w:val="000F01C8"/>
  </w:style>
  <w:style w:type="character" w:customStyle="1" w:styleId="WW8Num17z2">
    <w:name w:val="WW8Num17z2"/>
    <w:rsid w:val="000F01C8"/>
  </w:style>
  <w:style w:type="character" w:customStyle="1" w:styleId="WW8Num17z3">
    <w:name w:val="WW8Num17z3"/>
    <w:rsid w:val="000F01C8"/>
  </w:style>
  <w:style w:type="character" w:customStyle="1" w:styleId="WW8Num17z4">
    <w:name w:val="WW8Num17z4"/>
    <w:rsid w:val="000F01C8"/>
  </w:style>
  <w:style w:type="character" w:customStyle="1" w:styleId="WW8Num17z5">
    <w:name w:val="WW8Num17z5"/>
    <w:rsid w:val="000F01C8"/>
  </w:style>
  <w:style w:type="character" w:customStyle="1" w:styleId="WW8Num17z6">
    <w:name w:val="WW8Num17z6"/>
    <w:rsid w:val="000F01C8"/>
  </w:style>
  <w:style w:type="character" w:customStyle="1" w:styleId="WW8Num17z7">
    <w:name w:val="WW8Num17z7"/>
    <w:rsid w:val="000F01C8"/>
  </w:style>
  <w:style w:type="character" w:customStyle="1" w:styleId="WW8Num17z8">
    <w:name w:val="WW8Num17z8"/>
    <w:rsid w:val="000F01C8"/>
  </w:style>
  <w:style w:type="character" w:customStyle="1" w:styleId="WW8Num18z0">
    <w:name w:val="WW8Num18z0"/>
    <w:rsid w:val="000F01C8"/>
    <w:rPr>
      <w:b/>
      <w:bCs/>
      <w:sz w:val="24"/>
      <w:szCs w:val="21"/>
      <w:highlight w:val="lightGray"/>
    </w:rPr>
  </w:style>
  <w:style w:type="character" w:customStyle="1" w:styleId="WW8Num18z1">
    <w:name w:val="WW8Num18z1"/>
    <w:rsid w:val="000F01C8"/>
    <w:rPr>
      <w:rFonts w:ascii="Open Sans" w:eastAsia="Calibri" w:hAnsi="Open Sans" w:cs="Open Sans"/>
      <w:b/>
      <w:bCs/>
      <w:sz w:val="21"/>
      <w:szCs w:val="21"/>
      <w:lang w:val="pt-BR"/>
    </w:rPr>
  </w:style>
  <w:style w:type="character" w:customStyle="1" w:styleId="WW8Num18z2">
    <w:name w:val="WW8Num18z2"/>
    <w:rsid w:val="000F01C8"/>
    <w:rPr>
      <w:b/>
      <w:bCs/>
      <w:spacing w:val="-1"/>
      <w:sz w:val="21"/>
      <w:szCs w:val="21"/>
    </w:rPr>
  </w:style>
  <w:style w:type="character" w:customStyle="1" w:styleId="WW8Num18z3">
    <w:name w:val="WW8Num18z3"/>
    <w:rsid w:val="000F01C8"/>
  </w:style>
  <w:style w:type="character" w:customStyle="1" w:styleId="WW8Num18z4">
    <w:name w:val="WW8Num18z4"/>
    <w:rsid w:val="000F01C8"/>
  </w:style>
  <w:style w:type="character" w:customStyle="1" w:styleId="WW8Num18z5">
    <w:name w:val="WW8Num18z5"/>
    <w:rsid w:val="000F01C8"/>
  </w:style>
  <w:style w:type="character" w:customStyle="1" w:styleId="WW8Num18z6">
    <w:name w:val="WW8Num18z6"/>
    <w:rsid w:val="000F01C8"/>
  </w:style>
  <w:style w:type="character" w:customStyle="1" w:styleId="WW8Num18z7">
    <w:name w:val="WW8Num18z7"/>
    <w:rsid w:val="000F01C8"/>
  </w:style>
  <w:style w:type="character" w:customStyle="1" w:styleId="WW8Num18z8">
    <w:name w:val="WW8Num18z8"/>
    <w:rsid w:val="000F01C8"/>
  </w:style>
  <w:style w:type="character" w:customStyle="1" w:styleId="WW8Num19z0">
    <w:name w:val="WW8Num19z0"/>
    <w:rsid w:val="000F01C8"/>
  </w:style>
  <w:style w:type="character" w:customStyle="1" w:styleId="WW8Num19z1">
    <w:name w:val="WW8Num19z1"/>
    <w:rsid w:val="000F01C8"/>
  </w:style>
  <w:style w:type="character" w:customStyle="1" w:styleId="WW8Num19z2">
    <w:name w:val="WW8Num19z2"/>
    <w:rsid w:val="000F01C8"/>
  </w:style>
  <w:style w:type="character" w:customStyle="1" w:styleId="WW8Num19z3">
    <w:name w:val="WW8Num19z3"/>
    <w:rsid w:val="000F01C8"/>
  </w:style>
  <w:style w:type="character" w:customStyle="1" w:styleId="WW8Num19z4">
    <w:name w:val="WW8Num19z4"/>
    <w:rsid w:val="000F01C8"/>
  </w:style>
  <w:style w:type="character" w:customStyle="1" w:styleId="WW8Num19z5">
    <w:name w:val="WW8Num19z5"/>
    <w:rsid w:val="000F01C8"/>
  </w:style>
  <w:style w:type="character" w:customStyle="1" w:styleId="WW8Num19z6">
    <w:name w:val="WW8Num19z6"/>
    <w:rsid w:val="000F01C8"/>
  </w:style>
  <w:style w:type="character" w:customStyle="1" w:styleId="WW8Num19z7">
    <w:name w:val="WW8Num19z7"/>
    <w:rsid w:val="000F01C8"/>
  </w:style>
  <w:style w:type="character" w:customStyle="1" w:styleId="WW8Num19z8">
    <w:name w:val="WW8Num19z8"/>
    <w:rsid w:val="000F01C8"/>
  </w:style>
  <w:style w:type="character" w:customStyle="1" w:styleId="Fontepargpadro2">
    <w:name w:val="Fonte parág. padrão2"/>
    <w:rsid w:val="000F01C8"/>
  </w:style>
  <w:style w:type="character" w:customStyle="1" w:styleId="WW8Num8z1">
    <w:name w:val="WW8Num8z1"/>
    <w:rsid w:val="000F01C8"/>
    <w:rPr>
      <w:rFonts w:ascii="Calibri" w:eastAsia="Calibri" w:hAnsi="Calibri" w:cs="Calibri" w:hint="default"/>
      <w:b w:val="0"/>
      <w:bCs/>
      <w:color w:val="FF0000"/>
      <w:kern w:val="2"/>
      <w:sz w:val="22"/>
      <w:szCs w:val="22"/>
      <w:shd w:val="clear" w:color="auto" w:fill="FFFF00"/>
      <w:lang w:val="pt-BR"/>
    </w:rPr>
  </w:style>
  <w:style w:type="character" w:customStyle="1" w:styleId="WW8Num8z2">
    <w:name w:val="WW8Num8z2"/>
    <w:rsid w:val="000F01C8"/>
    <w:rPr>
      <w:rFonts w:hint="default"/>
      <w:bCs/>
      <w:color w:val="FF0000"/>
      <w:kern w:val="2"/>
      <w:sz w:val="22"/>
      <w:szCs w:val="22"/>
      <w:lang w:val="pt-BR"/>
    </w:rPr>
  </w:style>
  <w:style w:type="character" w:customStyle="1" w:styleId="WW8Num8z3">
    <w:name w:val="WW8Num8z3"/>
    <w:rsid w:val="000F01C8"/>
    <w:rPr>
      <w:rFonts w:hint="default"/>
    </w:rPr>
  </w:style>
  <w:style w:type="character" w:customStyle="1" w:styleId="WW8Num5z1">
    <w:name w:val="WW8Num5z1"/>
    <w:rsid w:val="000F01C8"/>
  </w:style>
  <w:style w:type="character" w:customStyle="1" w:styleId="WW8Num5z2">
    <w:name w:val="WW8Num5z2"/>
    <w:rsid w:val="000F01C8"/>
  </w:style>
  <w:style w:type="character" w:customStyle="1" w:styleId="WW8Num5z3">
    <w:name w:val="WW8Num5z3"/>
    <w:rsid w:val="000F01C8"/>
  </w:style>
  <w:style w:type="character" w:customStyle="1" w:styleId="WW8Num5z4">
    <w:name w:val="WW8Num5z4"/>
    <w:rsid w:val="000F01C8"/>
  </w:style>
  <w:style w:type="character" w:customStyle="1" w:styleId="WW8Num5z5">
    <w:name w:val="WW8Num5z5"/>
    <w:rsid w:val="000F01C8"/>
  </w:style>
  <w:style w:type="character" w:customStyle="1" w:styleId="WW8Num5z6">
    <w:name w:val="WW8Num5z6"/>
    <w:rsid w:val="000F01C8"/>
  </w:style>
  <w:style w:type="character" w:customStyle="1" w:styleId="WW8Num5z7">
    <w:name w:val="WW8Num5z7"/>
    <w:rsid w:val="000F01C8"/>
  </w:style>
  <w:style w:type="character" w:customStyle="1" w:styleId="WW8Num5z8">
    <w:name w:val="WW8Num5z8"/>
    <w:rsid w:val="000F01C8"/>
  </w:style>
  <w:style w:type="character" w:customStyle="1" w:styleId="WW8Num10z1">
    <w:name w:val="WW8Num10z1"/>
    <w:rsid w:val="000F01C8"/>
  </w:style>
  <w:style w:type="character" w:customStyle="1" w:styleId="WW8Num10z2">
    <w:name w:val="WW8Num10z2"/>
    <w:rsid w:val="000F01C8"/>
  </w:style>
  <w:style w:type="character" w:customStyle="1" w:styleId="WW8Num10z3">
    <w:name w:val="WW8Num10z3"/>
    <w:rsid w:val="000F01C8"/>
  </w:style>
  <w:style w:type="character" w:customStyle="1" w:styleId="WW8Num10z4">
    <w:name w:val="WW8Num10z4"/>
    <w:rsid w:val="000F01C8"/>
  </w:style>
  <w:style w:type="character" w:customStyle="1" w:styleId="WW8Num10z5">
    <w:name w:val="WW8Num10z5"/>
    <w:rsid w:val="000F01C8"/>
  </w:style>
  <w:style w:type="character" w:customStyle="1" w:styleId="WW8Num10z6">
    <w:name w:val="WW8Num10z6"/>
    <w:rsid w:val="000F01C8"/>
  </w:style>
  <w:style w:type="character" w:customStyle="1" w:styleId="WW8Num10z7">
    <w:name w:val="WW8Num10z7"/>
    <w:rsid w:val="000F01C8"/>
  </w:style>
  <w:style w:type="character" w:customStyle="1" w:styleId="WW8Num10z8">
    <w:name w:val="WW8Num10z8"/>
    <w:rsid w:val="000F01C8"/>
  </w:style>
  <w:style w:type="character" w:customStyle="1" w:styleId="WW8Num12z1">
    <w:name w:val="WW8Num12z1"/>
    <w:rsid w:val="000F01C8"/>
    <w:rPr>
      <w:rFonts w:ascii="Calibri" w:hAnsi="Calibri" w:cs="Calibri" w:hint="default"/>
      <w:b w:val="0"/>
      <w:color w:val="000000"/>
    </w:rPr>
  </w:style>
  <w:style w:type="character" w:customStyle="1" w:styleId="WW8Num12z2">
    <w:name w:val="WW8Num12z2"/>
    <w:rsid w:val="000F01C8"/>
    <w:rPr>
      <w:rFonts w:hint="default"/>
    </w:rPr>
  </w:style>
  <w:style w:type="character" w:customStyle="1" w:styleId="WW8Num16z1">
    <w:name w:val="WW8Num16z1"/>
    <w:rsid w:val="000F01C8"/>
  </w:style>
  <w:style w:type="character" w:customStyle="1" w:styleId="WW8Num16z2">
    <w:name w:val="WW8Num16z2"/>
    <w:rsid w:val="000F01C8"/>
  </w:style>
  <w:style w:type="character" w:customStyle="1" w:styleId="WW8Num16z3">
    <w:name w:val="WW8Num16z3"/>
    <w:rsid w:val="000F01C8"/>
  </w:style>
  <w:style w:type="character" w:customStyle="1" w:styleId="WW8Num16z4">
    <w:name w:val="WW8Num16z4"/>
    <w:rsid w:val="000F01C8"/>
  </w:style>
  <w:style w:type="character" w:customStyle="1" w:styleId="WW8Num16z5">
    <w:name w:val="WW8Num16z5"/>
    <w:rsid w:val="000F01C8"/>
  </w:style>
  <w:style w:type="character" w:customStyle="1" w:styleId="WW8Num16z6">
    <w:name w:val="WW8Num16z6"/>
    <w:rsid w:val="000F01C8"/>
  </w:style>
  <w:style w:type="character" w:customStyle="1" w:styleId="WW8Num16z7">
    <w:name w:val="WW8Num16z7"/>
    <w:rsid w:val="000F01C8"/>
  </w:style>
  <w:style w:type="character" w:customStyle="1" w:styleId="WW8Num16z8">
    <w:name w:val="WW8Num16z8"/>
    <w:rsid w:val="000F01C8"/>
  </w:style>
  <w:style w:type="character" w:customStyle="1" w:styleId="WW8Num20z0">
    <w:name w:val="WW8Num20z0"/>
    <w:rsid w:val="000F01C8"/>
    <w:rPr>
      <w:b/>
      <w:lang w:val="pt-BR"/>
    </w:rPr>
  </w:style>
  <w:style w:type="character" w:customStyle="1" w:styleId="WW8Num20z1">
    <w:name w:val="WW8Num20z1"/>
    <w:rsid w:val="000F01C8"/>
    <w:rPr>
      <w:rFonts w:hint="default"/>
      <w:b w:val="0"/>
      <w:i w:val="0"/>
    </w:rPr>
  </w:style>
  <w:style w:type="character" w:customStyle="1" w:styleId="WW8Num20z2">
    <w:name w:val="WW8Num20z2"/>
    <w:rsid w:val="000F01C8"/>
    <w:rPr>
      <w:rFonts w:hint="default"/>
      <w:b w:val="0"/>
    </w:rPr>
  </w:style>
  <w:style w:type="character" w:customStyle="1" w:styleId="WW8Num21z0">
    <w:name w:val="WW8Num21z0"/>
    <w:rsid w:val="000F01C8"/>
    <w:rPr>
      <w:rFonts w:hint="default"/>
    </w:rPr>
  </w:style>
  <w:style w:type="character" w:customStyle="1" w:styleId="WW8Num21z1">
    <w:name w:val="WW8Num21z1"/>
    <w:rsid w:val="000F01C8"/>
    <w:rPr>
      <w:rFonts w:hint="default"/>
      <w:b w:val="0"/>
    </w:rPr>
  </w:style>
  <w:style w:type="character" w:customStyle="1" w:styleId="WW8Num22z0">
    <w:name w:val="WW8Num22z0"/>
    <w:rsid w:val="000F01C8"/>
    <w:rPr>
      <w:rFonts w:ascii="Symbol" w:eastAsia="Times New Roman" w:hAnsi="Symbol" w:cs="Symbol" w:hint="default"/>
    </w:rPr>
  </w:style>
  <w:style w:type="character" w:customStyle="1" w:styleId="WW8Num22z1">
    <w:name w:val="WW8Num22z1"/>
    <w:rsid w:val="000F01C8"/>
    <w:rPr>
      <w:rFonts w:ascii="Courier New" w:hAnsi="Courier New" w:cs="Courier New" w:hint="default"/>
    </w:rPr>
  </w:style>
  <w:style w:type="character" w:customStyle="1" w:styleId="WW8Num22z2">
    <w:name w:val="WW8Num22z2"/>
    <w:rsid w:val="000F01C8"/>
    <w:rPr>
      <w:rFonts w:ascii="Wingdings" w:hAnsi="Wingdings" w:cs="Wingdings" w:hint="default"/>
    </w:rPr>
  </w:style>
  <w:style w:type="character" w:customStyle="1" w:styleId="WW8Num22z3">
    <w:name w:val="WW8Num22z3"/>
    <w:rsid w:val="000F01C8"/>
    <w:rPr>
      <w:rFonts w:ascii="Symbol" w:hAnsi="Symbol" w:cs="Symbol" w:hint="default"/>
    </w:rPr>
  </w:style>
  <w:style w:type="character" w:customStyle="1" w:styleId="WW8Num23z0">
    <w:name w:val="WW8Num23z0"/>
    <w:rsid w:val="000F01C8"/>
    <w:rPr>
      <w:rFonts w:ascii="Symbol" w:hAnsi="Symbol" w:cs="Symbol" w:hint="default"/>
    </w:rPr>
  </w:style>
  <w:style w:type="character" w:customStyle="1" w:styleId="WW8Num23z1">
    <w:name w:val="WW8Num23z1"/>
    <w:rsid w:val="000F01C8"/>
    <w:rPr>
      <w:rFonts w:ascii="Courier New" w:hAnsi="Courier New" w:cs="Courier New" w:hint="default"/>
    </w:rPr>
  </w:style>
  <w:style w:type="character" w:customStyle="1" w:styleId="WW8Num23z2">
    <w:name w:val="WW8Num23z2"/>
    <w:rsid w:val="000F01C8"/>
    <w:rPr>
      <w:rFonts w:ascii="Wingdings" w:hAnsi="Wingdings" w:cs="Wingdings" w:hint="default"/>
    </w:rPr>
  </w:style>
  <w:style w:type="character" w:customStyle="1" w:styleId="WW8Num24z0">
    <w:name w:val="WW8Num24z0"/>
    <w:rsid w:val="000F01C8"/>
  </w:style>
  <w:style w:type="character" w:customStyle="1" w:styleId="WW8Num24z1">
    <w:name w:val="WW8Num24z1"/>
    <w:rsid w:val="000F01C8"/>
  </w:style>
  <w:style w:type="character" w:customStyle="1" w:styleId="WW8Num24z2">
    <w:name w:val="WW8Num24z2"/>
    <w:rsid w:val="000F01C8"/>
  </w:style>
  <w:style w:type="character" w:customStyle="1" w:styleId="WW8Num24z3">
    <w:name w:val="WW8Num24z3"/>
    <w:rsid w:val="000F01C8"/>
  </w:style>
  <w:style w:type="character" w:customStyle="1" w:styleId="WW8Num24z4">
    <w:name w:val="WW8Num24z4"/>
    <w:rsid w:val="000F01C8"/>
  </w:style>
  <w:style w:type="character" w:customStyle="1" w:styleId="WW8Num24z5">
    <w:name w:val="WW8Num24z5"/>
    <w:rsid w:val="000F01C8"/>
  </w:style>
  <w:style w:type="character" w:customStyle="1" w:styleId="WW8Num24z6">
    <w:name w:val="WW8Num24z6"/>
    <w:rsid w:val="000F01C8"/>
  </w:style>
  <w:style w:type="character" w:customStyle="1" w:styleId="WW8Num24z7">
    <w:name w:val="WW8Num24z7"/>
    <w:rsid w:val="000F01C8"/>
  </w:style>
  <w:style w:type="character" w:customStyle="1" w:styleId="WW8Num24z8">
    <w:name w:val="WW8Num24z8"/>
    <w:rsid w:val="000F01C8"/>
  </w:style>
  <w:style w:type="character" w:customStyle="1" w:styleId="WW8Num25z0">
    <w:name w:val="WW8Num25z0"/>
    <w:rsid w:val="000F01C8"/>
    <w:rPr>
      <w:rFonts w:hint="default"/>
      <w:b w:val="0"/>
    </w:rPr>
  </w:style>
  <w:style w:type="character" w:customStyle="1" w:styleId="WW8Num25z1">
    <w:name w:val="WW8Num25z1"/>
    <w:rsid w:val="000F01C8"/>
  </w:style>
  <w:style w:type="character" w:customStyle="1" w:styleId="WW8Num25z2">
    <w:name w:val="WW8Num25z2"/>
    <w:rsid w:val="000F01C8"/>
  </w:style>
  <w:style w:type="character" w:customStyle="1" w:styleId="WW8Num25z3">
    <w:name w:val="WW8Num25z3"/>
    <w:rsid w:val="000F01C8"/>
  </w:style>
  <w:style w:type="character" w:customStyle="1" w:styleId="WW8Num25z4">
    <w:name w:val="WW8Num25z4"/>
    <w:rsid w:val="000F01C8"/>
  </w:style>
  <w:style w:type="character" w:customStyle="1" w:styleId="WW8Num25z5">
    <w:name w:val="WW8Num25z5"/>
    <w:rsid w:val="000F01C8"/>
  </w:style>
  <w:style w:type="character" w:customStyle="1" w:styleId="WW8Num25z6">
    <w:name w:val="WW8Num25z6"/>
    <w:rsid w:val="000F01C8"/>
  </w:style>
  <w:style w:type="character" w:customStyle="1" w:styleId="WW8Num25z7">
    <w:name w:val="WW8Num25z7"/>
    <w:rsid w:val="000F01C8"/>
  </w:style>
  <w:style w:type="character" w:customStyle="1" w:styleId="WW8Num25z8">
    <w:name w:val="WW8Num25z8"/>
    <w:rsid w:val="000F01C8"/>
  </w:style>
  <w:style w:type="character" w:customStyle="1" w:styleId="WW8Num26z0">
    <w:name w:val="WW8Num26z0"/>
    <w:rsid w:val="000F01C8"/>
    <w:rPr>
      <w:rFonts w:ascii="Wingdings" w:hAnsi="Wingdings" w:cs="Wingdings" w:hint="default"/>
    </w:rPr>
  </w:style>
  <w:style w:type="character" w:customStyle="1" w:styleId="WW8Num26z1">
    <w:name w:val="WW8Num26z1"/>
    <w:rsid w:val="000F01C8"/>
    <w:rPr>
      <w:rFonts w:ascii="Courier New" w:hAnsi="Courier New" w:cs="Courier New" w:hint="default"/>
    </w:rPr>
  </w:style>
  <w:style w:type="character" w:customStyle="1" w:styleId="WW8Num26z3">
    <w:name w:val="WW8Num26z3"/>
    <w:rsid w:val="000F01C8"/>
    <w:rPr>
      <w:rFonts w:ascii="Symbol" w:hAnsi="Symbol" w:cs="Symbol" w:hint="default"/>
    </w:rPr>
  </w:style>
  <w:style w:type="character" w:customStyle="1" w:styleId="WW8Num27z0">
    <w:name w:val="WW8Num27z0"/>
    <w:rsid w:val="000F01C8"/>
    <w:rPr>
      <w:rFonts w:hint="default"/>
    </w:rPr>
  </w:style>
  <w:style w:type="character" w:customStyle="1" w:styleId="WW8Num28z0">
    <w:name w:val="WW8Num28z0"/>
    <w:rsid w:val="000F01C8"/>
  </w:style>
  <w:style w:type="character" w:customStyle="1" w:styleId="WW8Num28z1">
    <w:name w:val="WW8Num28z1"/>
    <w:rsid w:val="000F01C8"/>
  </w:style>
  <w:style w:type="character" w:customStyle="1" w:styleId="WW8Num28z2">
    <w:name w:val="WW8Num28z2"/>
    <w:rsid w:val="000F01C8"/>
  </w:style>
  <w:style w:type="character" w:customStyle="1" w:styleId="WW8Num28z3">
    <w:name w:val="WW8Num28z3"/>
    <w:rsid w:val="000F01C8"/>
  </w:style>
  <w:style w:type="character" w:customStyle="1" w:styleId="WW8Num28z4">
    <w:name w:val="WW8Num28z4"/>
    <w:rsid w:val="000F01C8"/>
  </w:style>
  <w:style w:type="character" w:customStyle="1" w:styleId="WW8Num28z5">
    <w:name w:val="WW8Num28z5"/>
    <w:rsid w:val="000F01C8"/>
  </w:style>
  <w:style w:type="character" w:customStyle="1" w:styleId="WW8Num28z6">
    <w:name w:val="WW8Num28z6"/>
    <w:rsid w:val="000F01C8"/>
  </w:style>
  <w:style w:type="character" w:customStyle="1" w:styleId="WW8Num28z7">
    <w:name w:val="WW8Num28z7"/>
    <w:rsid w:val="000F01C8"/>
  </w:style>
  <w:style w:type="character" w:customStyle="1" w:styleId="WW8Num28z8">
    <w:name w:val="WW8Num28z8"/>
    <w:rsid w:val="000F01C8"/>
  </w:style>
  <w:style w:type="character" w:customStyle="1" w:styleId="WW8Num29z0">
    <w:name w:val="WW8Num29z0"/>
    <w:rsid w:val="000F01C8"/>
    <w:rPr>
      <w:sz w:val="22"/>
      <w:szCs w:val="22"/>
    </w:rPr>
  </w:style>
  <w:style w:type="character" w:customStyle="1" w:styleId="WW8Num29z1">
    <w:name w:val="WW8Num29z1"/>
    <w:rsid w:val="000F01C8"/>
  </w:style>
  <w:style w:type="character" w:customStyle="1" w:styleId="WW8Num29z2">
    <w:name w:val="WW8Num29z2"/>
    <w:rsid w:val="000F01C8"/>
  </w:style>
  <w:style w:type="character" w:customStyle="1" w:styleId="WW8Num29z3">
    <w:name w:val="WW8Num29z3"/>
    <w:rsid w:val="000F01C8"/>
  </w:style>
  <w:style w:type="character" w:customStyle="1" w:styleId="WW8Num29z4">
    <w:name w:val="WW8Num29z4"/>
    <w:rsid w:val="000F01C8"/>
  </w:style>
  <w:style w:type="character" w:customStyle="1" w:styleId="WW8Num29z5">
    <w:name w:val="WW8Num29z5"/>
    <w:rsid w:val="000F01C8"/>
  </w:style>
  <w:style w:type="character" w:customStyle="1" w:styleId="WW8Num29z6">
    <w:name w:val="WW8Num29z6"/>
    <w:rsid w:val="000F01C8"/>
  </w:style>
  <w:style w:type="character" w:customStyle="1" w:styleId="WW8Num29z7">
    <w:name w:val="WW8Num29z7"/>
    <w:rsid w:val="000F01C8"/>
  </w:style>
  <w:style w:type="character" w:customStyle="1" w:styleId="WW8Num29z8">
    <w:name w:val="WW8Num29z8"/>
    <w:rsid w:val="000F01C8"/>
  </w:style>
  <w:style w:type="character" w:customStyle="1" w:styleId="WW8Num30z0">
    <w:name w:val="WW8Num30z0"/>
    <w:rsid w:val="000F01C8"/>
    <w:rPr>
      <w:rFonts w:hint="default"/>
    </w:rPr>
  </w:style>
  <w:style w:type="character" w:customStyle="1" w:styleId="WW8Num30z1">
    <w:name w:val="WW8Num30z1"/>
    <w:rsid w:val="000F01C8"/>
    <w:rPr>
      <w:rFonts w:hint="default"/>
      <w:b w:val="0"/>
    </w:rPr>
  </w:style>
  <w:style w:type="character" w:customStyle="1" w:styleId="WW8Num31z0">
    <w:name w:val="WW8Num31z0"/>
    <w:rsid w:val="000F01C8"/>
    <w:rPr>
      <w:rFonts w:hint="default"/>
      <w:b/>
    </w:rPr>
  </w:style>
  <w:style w:type="character" w:customStyle="1" w:styleId="WW8Num31z1">
    <w:name w:val="WW8Num31z1"/>
    <w:rsid w:val="000F01C8"/>
    <w:rPr>
      <w:rFonts w:hint="default"/>
    </w:rPr>
  </w:style>
  <w:style w:type="character" w:customStyle="1" w:styleId="WW8Num31z2">
    <w:name w:val="WW8Num31z2"/>
    <w:rsid w:val="000F01C8"/>
    <w:rPr>
      <w:rFonts w:hint="default"/>
      <w:b w:val="0"/>
      <w:color w:val="auto"/>
    </w:rPr>
  </w:style>
  <w:style w:type="character" w:customStyle="1" w:styleId="WW8Num31z3">
    <w:name w:val="WW8Num31z3"/>
    <w:rsid w:val="000F01C8"/>
    <w:rPr>
      <w:rFonts w:hint="default"/>
      <w:color w:val="auto"/>
    </w:rPr>
  </w:style>
  <w:style w:type="character" w:customStyle="1" w:styleId="WW8Num32z0">
    <w:name w:val="WW8Num32z0"/>
    <w:rsid w:val="000F01C8"/>
  </w:style>
  <w:style w:type="character" w:customStyle="1" w:styleId="WW8Num32z1">
    <w:name w:val="WW8Num32z1"/>
    <w:rsid w:val="000F01C8"/>
  </w:style>
  <w:style w:type="character" w:customStyle="1" w:styleId="WW8Num32z2">
    <w:name w:val="WW8Num32z2"/>
    <w:rsid w:val="000F01C8"/>
  </w:style>
  <w:style w:type="character" w:customStyle="1" w:styleId="WW8Num32z3">
    <w:name w:val="WW8Num32z3"/>
    <w:rsid w:val="000F01C8"/>
  </w:style>
  <w:style w:type="character" w:customStyle="1" w:styleId="WW8Num32z4">
    <w:name w:val="WW8Num32z4"/>
    <w:rsid w:val="000F01C8"/>
  </w:style>
  <w:style w:type="character" w:customStyle="1" w:styleId="WW8Num32z5">
    <w:name w:val="WW8Num32z5"/>
    <w:rsid w:val="000F01C8"/>
  </w:style>
  <w:style w:type="character" w:customStyle="1" w:styleId="WW8Num32z6">
    <w:name w:val="WW8Num32z6"/>
    <w:rsid w:val="000F01C8"/>
  </w:style>
  <w:style w:type="character" w:customStyle="1" w:styleId="WW8Num32z7">
    <w:name w:val="WW8Num32z7"/>
    <w:rsid w:val="000F01C8"/>
  </w:style>
  <w:style w:type="character" w:customStyle="1" w:styleId="WW8Num32z8">
    <w:name w:val="WW8Num32z8"/>
    <w:rsid w:val="000F01C8"/>
  </w:style>
  <w:style w:type="character" w:customStyle="1" w:styleId="WW8Num33z0">
    <w:name w:val="WW8Num33z0"/>
    <w:rsid w:val="000F01C8"/>
  </w:style>
  <w:style w:type="character" w:customStyle="1" w:styleId="WW8Num33z1">
    <w:name w:val="WW8Num33z1"/>
    <w:rsid w:val="000F01C8"/>
  </w:style>
  <w:style w:type="character" w:customStyle="1" w:styleId="WW8Num33z2">
    <w:name w:val="WW8Num33z2"/>
    <w:rsid w:val="000F01C8"/>
  </w:style>
  <w:style w:type="character" w:customStyle="1" w:styleId="WW8Num33z3">
    <w:name w:val="WW8Num33z3"/>
    <w:rsid w:val="000F01C8"/>
  </w:style>
  <w:style w:type="character" w:customStyle="1" w:styleId="WW8Num33z4">
    <w:name w:val="WW8Num33z4"/>
    <w:rsid w:val="000F01C8"/>
  </w:style>
  <w:style w:type="character" w:customStyle="1" w:styleId="WW8Num33z5">
    <w:name w:val="WW8Num33z5"/>
    <w:rsid w:val="000F01C8"/>
  </w:style>
  <w:style w:type="character" w:customStyle="1" w:styleId="WW8Num33z6">
    <w:name w:val="WW8Num33z6"/>
    <w:rsid w:val="000F01C8"/>
  </w:style>
  <w:style w:type="character" w:customStyle="1" w:styleId="WW8Num33z7">
    <w:name w:val="WW8Num33z7"/>
    <w:rsid w:val="000F01C8"/>
  </w:style>
  <w:style w:type="character" w:customStyle="1" w:styleId="WW8Num33z8">
    <w:name w:val="WW8Num33z8"/>
    <w:rsid w:val="000F01C8"/>
  </w:style>
  <w:style w:type="character" w:customStyle="1" w:styleId="WW8Num34z0">
    <w:name w:val="WW8Num34z0"/>
    <w:rsid w:val="000F01C8"/>
  </w:style>
  <w:style w:type="character" w:customStyle="1" w:styleId="WW8Num34z1">
    <w:name w:val="WW8Num34z1"/>
    <w:rsid w:val="000F01C8"/>
  </w:style>
  <w:style w:type="character" w:customStyle="1" w:styleId="WW8Num34z2">
    <w:name w:val="WW8Num34z2"/>
    <w:rsid w:val="000F01C8"/>
  </w:style>
  <w:style w:type="character" w:customStyle="1" w:styleId="WW8Num34z3">
    <w:name w:val="WW8Num34z3"/>
    <w:rsid w:val="000F01C8"/>
  </w:style>
  <w:style w:type="character" w:customStyle="1" w:styleId="WW8Num34z4">
    <w:name w:val="WW8Num34z4"/>
    <w:rsid w:val="000F01C8"/>
  </w:style>
  <w:style w:type="character" w:customStyle="1" w:styleId="WW8Num34z5">
    <w:name w:val="WW8Num34z5"/>
    <w:rsid w:val="000F01C8"/>
  </w:style>
  <w:style w:type="character" w:customStyle="1" w:styleId="WW8Num34z6">
    <w:name w:val="WW8Num34z6"/>
    <w:rsid w:val="000F01C8"/>
  </w:style>
  <w:style w:type="character" w:customStyle="1" w:styleId="WW8Num34z7">
    <w:name w:val="WW8Num34z7"/>
    <w:rsid w:val="000F01C8"/>
  </w:style>
  <w:style w:type="character" w:customStyle="1" w:styleId="WW8Num34z8">
    <w:name w:val="WW8Num34z8"/>
    <w:rsid w:val="000F01C8"/>
  </w:style>
  <w:style w:type="character" w:customStyle="1" w:styleId="WW8Num35z0">
    <w:name w:val="WW8Num35z0"/>
    <w:rsid w:val="000F01C8"/>
    <w:rPr>
      <w:rFonts w:hint="default"/>
    </w:rPr>
  </w:style>
  <w:style w:type="character" w:customStyle="1" w:styleId="WW8Num35z1">
    <w:name w:val="WW8Num35z1"/>
    <w:rsid w:val="000F01C8"/>
    <w:rPr>
      <w:rFonts w:hint="default"/>
      <w:b w:val="0"/>
    </w:rPr>
  </w:style>
  <w:style w:type="character" w:customStyle="1" w:styleId="WW8Num36z0">
    <w:name w:val="WW8Num36z0"/>
    <w:rsid w:val="000F01C8"/>
    <w:rPr>
      <w:sz w:val="22"/>
      <w:szCs w:val="22"/>
    </w:rPr>
  </w:style>
  <w:style w:type="character" w:customStyle="1" w:styleId="WW8Num36z1">
    <w:name w:val="WW8Num36z1"/>
    <w:rsid w:val="000F01C8"/>
  </w:style>
  <w:style w:type="character" w:customStyle="1" w:styleId="WW8Num36z2">
    <w:name w:val="WW8Num36z2"/>
    <w:rsid w:val="000F01C8"/>
  </w:style>
  <w:style w:type="character" w:customStyle="1" w:styleId="WW8Num36z3">
    <w:name w:val="WW8Num36z3"/>
    <w:rsid w:val="000F01C8"/>
  </w:style>
  <w:style w:type="character" w:customStyle="1" w:styleId="WW8Num36z4">
    <w:name w:val="WW8Num36z4"/>
    <w:rsid w:val="000F01C8"/>
  </w:style>
  <w:style w:type="character" w:customStyle="1" w:styleId="WW8Num36z5">
    <w:name w:val="WW8Num36z5"/>
    <w:rsid w:val="000F01C8"/>
  </w:style>
  <w:style w:type="character" w:customStyle="1" w:styleId="WW8Num36z6">
    <w:name w:val="WW8Num36z6"/>
    <w:rsid w:val="000F01C8"/>
  </w:style>
  <w:style w:type="character" w:customStyle="1" w:styleId="WW8Num36z7">
    <w:name w:val="WW8Num36z7"/>
    <w:rsid w:val="000F01C8"/>
  </w:style>
  <w:style w:type="character" w:customStyle="1" w:styleId="WW8Num36z8">
    <w:name w:val="WW8Num36z8"/>
    <w:rsid w:val="000F01C8"/>
  </w:style>
  <w:style w:type="character" w:customStyle="1" w:styleId="WW8Num37z0">
    <w:name w:val="WW8Num37z0"/>
    <w:rsid w:val="000F01C8"/>
    <w:rPr>
      <w:rFonts w:ascii="Wingdings" w:hAnsi="Wingdings" w:cs="Wingdings" w:hint="default"/>
    </w:rPr>
  </w:style>
  <w:style w:type="character" w:customStyle="1" w:styleId="WW8Num37z1">
    <w:name w:val="WW8Num37z1"/>
    <w:rsid w:val="000F01C8"/>
    <w:rPr>
      <w:rFonts w:ascii="Courier New" w:hAnsi="Courier New" w:cs="Courier New" w:hint="default"/>
    </w:rPr>
  </w:style>
  <w:style w:type="character" w:customStyle="1" w:styleId="WW8Num37z3">
    <w:name w:val="WW8Num37z3"/>
    <w:rsid w:val="000F01C8"/>
    <w:rPr>
      <w:rFonts w:ascii="Symbol" w:hAnsi="Symbol" w:cs="Symbol" w:hint="default"/>
    </w:rPr>
  </w:style>
  <w:style w:type="character" w:customStyle="1" w:styleId="WW8Num38z0">
    <w:name w:val="WW8Num38z0"/>
    <w:rsid w:val="000F01C8"/>
    <w:rPr>
      <w:rFonts w:hint="default"/>
    </w:rPr>
  </w:style>
  <w:style w:type="character" w:customStyle="1" w:styleId="WW8Num38z1">
    <w:name w:val="WW8Num38z1"/>
    <w:rsid w:val="000F01C8"/>
    <w:rPr>
      <w:rFonts w:hint="default"/>
      <w:b w:val="0"/>
    </w:rPr>
  </w:style>
  <w:style w:type="character" w:customStyle="1" w:styleId="WW8Num39z0">
    <w:name w:val="WW8Num39z0"/>
    <w:rsid w:val="000F01C8"/>
  </w:style>
  <w:style w:type="character" w:customStyle="1" w:styleId="WW8Num39z1">
    <w:name w:val="WW8Num39z1"/>
    <w:rsid w:val="000F01C8"/>
  </w:style>
  <w:style w:type="character" w:customStyle="1" w:styleId="WW8Num39z2">
    <w:name w:val="WW8Num39z2"/>
    <w:rsid w:val="000F01C8"/>
  </w:style>
  <w:style w:type="character" w:customStyle="1" w:styleId="WW8Num39z3">
    <w:name w:val="WW8Num39z3"/>
    <w:rsid w:val="000F01C8"/>
  </w:style>
  <w:style w:type="character" w:customStyle="1" w:styleId="WW8Num39z4">
    <w:name w:val="WW8Num39z4"/>
    <w:rsid w:val="000F01C8"/>
  </w:style>
  <w:style w:type="character" w:customStyle="1" w:styleId="WW8Num39z5">
    <w:name w:val="WW8Num39z5"/>
    <w:rsid w:val="000F01C8"/>
  </w:style>
  <w:style w:type="character" w:customStyle="1" w:styleId="WW8Num39z6">
    <w:name w:val="WW8Num39z6"/>
    <w:rsid w:val="000F01C8"/>
  </w:style>
  <w:style w:type="character" w:customStyle="1" w:styleId="WW8Num39z7">
    <w:name w:val="WW8Num39z7"/>
    <w:rsid w:val="000F01C8"/>
  </w:style>
  <w:style w:type="character" w:customStyle="1" w:styleId="WW8Num39z8">
    <w:name w:val="WW8Num39z8"/>
    <w:rsid w:val="000F01C8"/>
  </w:style>
  <w:style w:type="character" w:customStyle="1" w:styleId="WW8Num40z0">
    <w:name w:val="WW8Num40z0"/>
    <w:rsid w:val="000F01C8"/>
  </w:style>
  <w:style w:type="character" w:customStyle="1" w:styleId="WW8Num40z1">
    <w:name w:val="WW8Num40z1"/>
    <w:rsid w:val="000F01C8"/>
  </w:style>
  <w:style w:type="character" w:customStyle="1" w:styleId="WW8Num40z2">
    <w:name w:val="WW8Num40z2"/>
    <w:rsid w:val="000F01C8"/>
  </w:style>
  <w:style w:type="character" w:customStyle="1" w:styleId="WW8Num40z3">
    <w:name w:val="WW8Num40z3"/>
    <w:rsid w:val="000F01C8"/>
  </w:style>
  <w:style w:type="character" w:customStyle="1" w:styleId="WW8Num40z4">
    <w:name w:val="WW8Num40z4"/>
    <w:rsid w:val="000F01C8"/>
  </w:style>
  <w:style w:type="character" w:customStyle="1" w:styleId="WW8Num40z5">
    <w:name w:val="WW8Num40z5"/>
    <w:rsid w:val="000F01C8"/>
  </w:style>
  <w:style w:type="character" w:customStyle="1" w:styleId="WW8Num40z6">
    <w:name w:val="WW8Num40z6"/>
    <w:rsid w:val="000F01C8"/>
  </w:style>
  <w:style w:type="character" w:customStyle="1" w:styleId="WW8Num40z7">
    <w:name w:val="WW8Num40z7"/>
    <w:rsid w:val="000F01C8"/>
  </w:style>
  <w:style w:type="character" w:customStyle="1" w:styleId="WW8Num40z8">
    <w:name w:val="WW8Num40z8"/>
    <w:rsid w:val="000F01C8"/>
  </w:style>
  <w:style w:type="character" w:customStyle="1" w:styleId="WW8Num41z0">
    <w:name w:val="WW8Num41z0"/>
    <w:rsid w:val="000F01C8"/>
    <w:rPr>
      <w:spacing w:val="-1"/>
      <w:sz w:val="20"/>
      <w:szCs w:val="20"/>
    </w:rPr>
  </w:style>
  <w:style w:type="character" w:customStyle="1" w:styleId="WW8Num41z1">
    <w:name w:val="WW8Num41z1"/>
    <w:rsid w:val="000F01C8"/>
  </w:style>
  <w:style w:type="character" w:customStyle="1" w:styleId="WW8Num41z2">
    <w:name w:val="WW8Num41z2"/>
    <w:rsid w:val="000F01C8"/>
  </w:style>
  <w:style w:type="character" w:customStyle="1" w:styleId="WW8Num41z3">
    <w:name w:val="WW8Num41z3"/>
    <w:rsid w:val="000F01C8"/>
  </w:style>
  <w:style w:type="character" w:customStyle="1" w:styleId="WW8Num41z4">
    <w:name w:val="WW8Num41z4"/>
    <w:rsid w:val="000F01C8"/>
  </w:style>
  <w:style w:type="character" w:customStyle="1" w:styleId="WW8Num41z5">
    <w:name w:val="WW8Num41z5"/>
    <w:rsid w:val="000F01C8"/>
  </w:style>
  <w:style w:type="character" w:customStyle="1" w:styleId="WW8Num41z6">
    <w:name w:val="WW8Num41z6"/>
    <w:rsid w:val="000F01C8"/>
  </w:style>
  <w:style w:type="character" w:customStyle="1" w:styleId="WW8Num41z7">
    <w:name w:val="WW8Num41z7"/>
    <w:rsid w:val="000F01C8"/>
  </w:style>
  <w:style w:type="character" w:customStyle="1" w:styleId="WW8Num41z8">
    <w:name w:val="WW8Num41z8"/>
    <w:rsid w:val="000F01C8"/>
  </w:style>
  <w:style w:type="character" w:customStyle="1" w:styleId="WW8Num42z0">
    <w:name w:val="WW8Num42z0"/>
    <w:rsid w:val="000F01C8"/>
  </w:style>
  <w:style w:type="character" w:customStyle="1" w:styleId="WW8Num42z1">
    <w:name w:val="WW8Num42z1"/>
    <w:rsid w:val="000F01C8"/>
    <w:rPr>
      <w:b w:val="0"/>
    </w:rPr>
  </w:style>
  <w:style w:type="character" w:customStyle="1" w:styleId="WW8Num42z2">
    <w:name w:val="WW8Num42z2"/>
    <w:rsid w:val="000F01C8"/>
  </w:style>
  <w:style w:type="character" w:customStyle="1" w:styleId="WW8Num42z3">
    <w:name w:val="WW8Num42z3"/>
    <w:rsid w:val="000F01C8"/>
  </w:style>
  <w:style w:type="character" w:customStyle="1" w:styleId="WW8Num42z4">
    <w:name w:val="WW8Num42z4"/>
    <w:rsid w:val="000F01C8"/>
  </w:style>
  <w:style w:type="character" w:customStyle="1" w:styleId="WW8Num42z5">
    <w:name w:val="WW8Num42z5"/>
    <w:rsid w:val="000F01C8"/>
  </w:style>
  <w:style w:type="character" w:customStyle="1" w:styleId="WW8Num42z6">
    <w:name w:val="WW8Num42z6"/>
    <w:rsid w:val="000F01C8"/>
  </w:style>
  <w:style w:type="character" w:customStyle="1" w:styleId="WW8Num42z7">
    <w:name w:val="WW8Num42z7"/>
    <w:rsid w:val="000F01C8"/>
  </w:style>
  <w:style w:type="character" w:customStyle="1" w:styleId="WW8Num42z8">
    <w:name w:val="WW8Num42z8"/>
    <w:rsid w:val="000F01C8"/>
  </w:style>
  <w:style w:type="character" w:customStyle="1" w:styleId="WW8Num43z0">
    <w:name w:val="WW8Num43z0"/>
    <w:rsid w:val="000F01C8"/>
    <w:rPr>
      <w:rFonts w:hint="default"/>
    </w:rPr>
  </w:style>
  <w:style w:type="character" w:customStyle="1" w:styleId="WW8Num43z1">
    <w:name w:val="WW8Num43z1"/>
    <w:rsid w:val="000F01C8"/>
  </w:style>
  <w:style w:type="character" w:customStyle="1" w:styleId="WW8Num43z2">
    <w:name w:val="WW8Num43z2"/>
    <w:rsid w:val="000F01C8"/>
  </w:style>
  <w:style w:type="character" w:customStyle="1" w:styleId="WW8Num43z3">
    <w:name w:val="WW8Num43z3"/>
    <w:rsid w:val="000F01C8"/>
  </w:style>
  <w:style w:type="character" w:customStyle="1" w:styleId="WW8Num43z4">
    <w:name w:val="WW8Num43z4"/>
    <w:rsid w:val="000F01C8"/>
  </w:style>
  <w:style w:type="character" w:customStyle="1" w:styleId="WW8Num43z5">
    <w:name w:val="WW8Num43z5"/>
    <w:rsid w:val="000F01C8"/>
  </w:style>
  <w:style w:type="character" w:customStyle="1" w:styleId="WW8Num43z6">
    <w:name w:val="WW8Num43z6"/>
    <w:rsid w:val="000F01C8"/>
  </w:style>
  <w:style w:type="character" w:customStyle="1" w:styleId="WW8Num43z7">
    <w:name w:val="WW8Num43z7"/>
    <w:rsid w:val="000F01C8"/>
  </w:style>
  <w:style w:type="character" w:customStyle="1" w:styleId="WW8Num43z8">
    <w:name w:val="WW8Num43z8"/>
    <w:rsid w:val="000F01C8"/>
  </w:style>
  <w:style w:type="character" w:customStyle="1" w:styleId="WW8Num44z0">
    <w:name w:val="WW8Num44z0"/>
    <w:rsid w:val="000F01C8"/>
    <w:rPr>
      <w:rFonts w:hint="default"/>
      <w:b/>
      <w:bCs/>
      <w:kern w:val="2"/>
      <w:sz w:val="22"/>
      <w:szCs w:val="22"/>
      <w:lang w:val="pt-BR"/>
    </w:rPr>
  </w:style>
  <w:style w:type="character" w:customStyle="1" w:styleId="WW8Num44z1">
    <w:name w:val="WW8Num44z1"/>
    <w:rsid w:val="000F01C8"/>
    <w:rPr>
      <w:rFonts w:ascii="Calibri" w:eastAsia="Calibri" w:hAnsi="Calibri" w:cs="Calibri" w:hint="default"/>
      <w:b w:val="0"/>
      <w:bCs/>
      <w:sz w:val="22"/>
      <w:szCs w:val="22"/>
      <w:lang w:val="pt-BR"/>
    </w:rPr>
  </w:style>
  <w:style w:type="character" w:customStyle="1" w:styleId="WW8Num44z2">
    <w:name w:val="WW8Num44z2"/>
    <w:rsid w:val="000F01C8"/>
    <w:rPr>
      <w:rFonts w:hint="default"/>
      <w:bCs/>
      <w:sz w:val="22"/>
      <w:szCs w:val="22"/>
    </w:rPr>
  </w:style>
  <w:style w:type="character" w:customStyle="1" w:styleId="WW8Num44z3">
    <w:name w:val="WW8Num44z3"/>
    <w:rsid w:val="000F01C8"/>
    <w:rPr>
      <w:rFonts w:hint="default"/>
    </w:rPr>
  </w:style>
  <w:style w:type="character" w:customStyle="1" w:styleId="WW8Num45z0">
    <w:name w:val="WW8Num45z0"/>
    <w:rsid w:val="000F01C8"/>
    <w:rPr>
      <w:rFonts w:hint="default"/>
      <w:b/>
      <w:i w:val="0"/>
    </w:rPr>
  </w:style>
  <w:style w:type="character" w:customStyle="1" w:styleId="WW8Num45z1">
    <w:name w:val="WW8Num45z1"/>
    <w:rsid w:val="000F01C8"/>
    <w:rPr>
      <w:rFonts w:hint="default"/>
      <w:b w:val="0"/>
      <w:color w:val="auto"/>
    </w:rPr>
  </w:style>
  <w:style w:type="character" w:customStyle="1" w:styleId="WW8Num45z2">
    <w:name w:val="WW8Num45z2"/>
    <w:rsid w:val="000F01C8"/>
    <w:rPr>
      <w:rFonts w:ascii="Times New Roman" w:hAnsi="Times New Roman" w:cs="Times New Roman" w:hint="default"/>
      <w:b w:val="0"/>
      <w:sz w:val="20"/>
      <w:szCs w:val="20"/>
    </w:rPr>
  </w:style>
  <w:style w:type="character" w:customStyle="1" w:styleId="WW8Num45z3">
    <w:name w:val="WW8Num45z3"/>
    <w:rsid w:val="000F01C8"/>
    <w:rPr>
      <w:rFonts w:hint="default"/>
      <w:b w:val="0"/>
    </w:rPr>
  </w:style>
  <w:style w:type="character" w:customStyle="1" w:styleId="WW8Num46z0">
    <w:name w:val="WW8Num46z0"/>
    <w:rsid w:val="000F01C8"/>
    <w:rPr>
      <w:rFonts w:hint="default"/>
      <w:b/>
    </w:rPr>
  </w:style>
  <w:style w:type="character" w:customStyle="1" w:styleId="WW8Num46z3">
    <w:name w:val="WW8Num46z3"/>
    <w:rsid w:val="000F01C8"/>
    <w:rPr>
      <w:rFonts w:hint="default"/>
    </w:rPr>
  </w:style>
  <w:style w:type="character" w:customStyle="1" w:styleId="WW8Num47z0">
    <w:name w:val="WW8Num47z0"/>
    <w:rsid w:val="000F01C8"/>
    <w:rPr>
      <w:rFonts w:ascii="Symbol" w:eastAsia="Calibri" w:hAnsi="Symbol" w:cs="Times New Roman" w:hint="default"/>
    </w:rPr>
  </w:style>
  <w:style w:type="character" w:customStyle="1" w:styleId="WW8Num47z1">
    <w:name w:val="WW8Num47z1"/>
    <w:rsid w:val="000F01C8"/>
    <w:rPr>
      <w:rFonts w:ascii="Courier New" w:hAnsi="Courier New" w:cs="Courier New" w:hint="default"/>
    </w:rPr>
  </w:style>
  <w:style w:type="character" w:customStyle="1" w:styleId="WW8Num47z2">
    <w:name w:val="WW8Num47z2"/>
    <w:rsid w:val="000F01C8"/>
    <w:rPr>
      <w:rFonts w:ascii="Wingdings" w:hAnsi="Wingdings" w:cs="Wingdings" w:hint="default"/>
    </w:rPr>
  </w:style>
  <w:style w:type="character" w:customStyle="1" w:styleId="WW8Num47z3">
    <w:name w:val="WW8Num47z3"/>
    <w:rsid w:val="000F01C8"/>
    <w:rPr>
      <w:rFonts w:ascii="Symbol" w:hAnsi="Symbol" w:cs="Symbol" w:hint="default"/>
    </w:rPr>
  </w:style>
  <w:style w:type="character" w:customStyle="1" w:styleId="Fontepargpadro1">
    <w:name w:val="Fonte parág. padrão1"/>
    <w:rsid w:val="000F01C8"/>
  </w:style>
  <w:style w:type="character" w:customStyle="1" w:styleId="Ttulo1Char">
    <w:name w:val="Título 1 Char"/>
    <w:rsid w:val="000F01C8"/>
    <w:rPr>
      <w:rFonts w:ascii="Arial" w:eastAsia="Times New Roman" w:hAnsi="Arial" w:cs="Arial"/>
      <w:b/>
      <w:bCs/>
      <w:kern w:val="2"/>
      <w:sz w:val="32"/>
      <w:szCs w:val="32"/>
    </w:rPr>
  </w:style>
  <w:style w:type="character" w:customStyle="1" w:styleId="Ttulo4Char">
    <w:name w:val="Título 4 Char"/>
    <w:rsid w:val="000F01C8"/>
    <w:rPr>
      <w:rFonts w:ascii="Times New Roman" w:eastAsia="Times New Roman" w:hAnsi="Times New Roman" w:cs="Times New Roman"/>
      <w:b/>
      <w:bCs/>
      <w:sz w:val="28"/>
      <w:szCs w:val="28"/>
    </w:rPr>
  </w:style>
  <w:style w:type="character" w:customStyle="1" w:styleId="Corpodetexto3Char">
    <w:name w:val="Corpo de texto 3 Char"/>
    <w:rsid w:val="000F01C8"/>
    <w:rPr>
      <w:rFonts w:ascii="Times New Roman" w:eastAsia="Times New Roman" w:hAnsi="Times New Roman" w:cs="Times New Roman"/>
      <w:sz w:val="24"/>
      <w:szCs w:val="20"/>
    </w:rPr>
  </w:style>
  <w:style w:type="character" w:customStyle="1" w:styleId="CorpodetextoChar">
    <w:name w:val="Corpo de texto Char"/>
    <w:rsid w:val="000F01C8"/>
    <w:rPr>
      <w:rFonts w:ascii="Times New Roman" w:eastAsia="Times New Roman" w:hAnsi="Times New Roman" w:cs="Times New Roman"/>
      <w:sz w:val="24"/>
      <w:szCs w:val="24"/>
    </w:rPr>
  </w:style>
  <w:style w:type="character" w:customStyle="1" w:styleId="CabealhoChar">
    <w:name w:val="Cabeçalho Char"/>
    <w:rsid w:val="000F01C8"/>
    <w:rPr>
      <w:rFonts w:ascii="Times New Roman" w:eastAsia="Times New Roman" w:hAnsi="Times New Roman" w:cs="Times New Roman"/>
      <w:sz w:val="24"/>
      <w:szCs w:val="24"/>
    </w:rPr>
  </w:style>
  <w:style w:type="character" w:customStyle="1" w:styleId="RodapChar">
    <w:name w:val="Rodapé Char"/>
    <w:uiPriority w:val="99"/>
    <w:rsid w:val="000F01C8"/>
    <w:rPr>
      <w:rFonts w:ascii="Times New Roman" w:eastAsia="Times New Roman" w:hAnsi="Times New Roman" w:cs="Times New Roman"/>
      <w:sz w:val="24"/>
      <w:szCs w:val="24"/>
    </w:rPr>
  </w:style>
  <w:style w:type="character" w:customStyle="1" w:styleId="Ttulo7Char">
    <w:name w:val="Título 7 Char"/>
    <w:rsid w:val="000F01C8"/>
    <w:rPr>
      <w:rFonts w:ascii="Cambria" w:eastAsia="Times New Roman" w:hAnsi="Cambria" w:cs="Times New Roman"/>
      <w:i/>
      <w:iCs/>
      <w:color w:val="404040"/>
      <w:sz w:val="24"/>
      <w:szCs w:val="24"/>
    </w:rPr>
  </w:style>
  <w:style w:type="character" w:customStyle="1" w:styleId="TextodebaloChar">
    <w:name w:val="Texto de balão Char"/>
    <w:rsid w:val="000F01C8"/>
    <w:rPr>
      <w:rFonts w:ascii="Tahoma" w:eastAsia="Times New Roman" w:hAnsi="Tahoma" w:cs="Tahoma"/>
      <w:sz w:val="16"/>
      <w:szCs w:val="16"/>
    </w:rPr>
  </w:style>
  <w:style w:type="character" w:styleId="Hyperlink">
    <w:name w:val="Hyperlink"/>
    <w:rsid w:val="000F01C8"/>
    <w:rPr>
      <w:color w:val="0000FF"/>
      <w:u w:val="single"/>
    </w:rPr>
  </w:style>
  <w:style w:type="character" w:customStyle="1" w:styleId="style1">
    <w:name w:val="style1"/>
    <w:basedOn w:val="Fontepargpadro1"/>
    <w:rsid w:val="000F01C8"/>
  </w:style>
  <w:style w:type="character" w:customStyle="1" w:styleId="style201">
    <w:name w:val="style201"/>
    <w:rsid w:val="000F01C8"/>
    <w:rPr>
      <w:rFonts w:ascii="Trebuchet MS" w:hAnsi="Trebuchet MS" w:cs="Trebuchet MS" w:hint="default"/>
      <w:color w:val="000000"/>
      <w:sz w:val="18"/>
      <w:szCs w:val="18"/>
    </w:rPr>
  </w:style>
  <w:style w:type="character" w:styleId="nfase">
    <w:name w:val="Emphasis"/>
    <w:qFormat/>
    <w:rsid w:val="000F01C8"/>
    <w:rPr>
      <w:b/>
      <w:bCs/>
      <w:i w:val="0"/>
      <w:iCs w:val="0"/>
    </w:rPr>
  </w:style>
  <w:style w:type="character" w:customStyle="1" w:styleId="st">
    <w:name w:val="st"/>
    <w:basedOn w:val="Fontepargpadro1"/>
    <w:rsid w:val="000F01C8"/>
  </w:style>
  <w:style w:type="character" w:customStyle="1" w:styleId="tex3">
    <w:name w:val="tex3"/>
    <w:basedOn w:val="Fontepargpadro1"/>
    <w:rsid w:val="000F01C8"/>
  </w:style>
  <w:style w:type="character" w:customStyle="1" w:styleId="Ttulo3Char">
    <w:name w:val="Título 3 Char"/>
    <w:rsid w:val="000F01C8"/>
    <w:rPr>
      <w:rFonts w:ascii="Cambria" w:eastAsia="Times New Roman" w:hAnsi="Cambria" w:cs="Times New Roman"/>
      <w:b/>
      <w:bCs/>
      <w:color w:val="4F81BD"/>
      <w:sz w:val="24"/>
      <w:szCs w:val="24"/>
    </w:rPr>
  </w:style>
  <w:style w:type="character" w:customStyle="1" w:styleId="Recuodecorpodetexto2Char">
    <w:name w:val="Recuo de corpo de texto 2 Char"/>
    <w:rsid w:val="000F01C8"/>
    <w:rPr>
      <w:rFonts w:ascii="Times New Roman" w:eastAsia="Times New Roman" w:hAnsi="Times New Roman" w:cs="Times New Roman"/>
      <w:sz w:val="24"/>
      <w:szCs w:val="24"/>
    </w:rPr>
  </w:style>
  <w:style w:type="character" w:customStyle="1" w:styleId="A6">
    <w:name w:val="A6"/>
    <w:rsid w:val="000F01C8"/>
    <w:rPr>
      <w:color w:val="000000"/>
      <w:sz w:val="20"/>
      <w:szCs w:val="20"/>
    </w:rPr>
  </w:style>
  <w:style w:type="character" w:customStyle="1" w:styleId="SubttuloChar">
    <w:name w:val="Subtítulo Char"/>
    <w:rsid w:val="000F01C8"/>
    <w:rPr>
      <w:rFonts w:ascii="Times New Roman" w:eastAsia="Times New Roman" w:hAnsi="Times New Roman" w:cs="Times New Roman"/>
      <w:b/>
      <w:sz w:val="24"/>
      <w:szCs w:val="24"/>
    </w:rPr>
  </w:style>
  <w:style w:type="character" w:customStyle="1" w:styleId="RecuodecorpodetextoChar">
    <w:name w:val="Recuo de corpo de texto Char"/>
    <w:rsid w:val="000F01C8"/>
    <w:rPr>
      <w:rFonts w:ascii="Times New Roman" w:eastAsia="Times New Roman" w:hAnsi="Times New Roman" w:cs="Times New Roman"/>
      <w:sz w:val="24"/>
      <w:szCs w:val="24"/>
    </w:rPr>
  </w:style>
  <w:style w:type="character" w:customStyle="1" w:styleId="PargrafodaListaChar">
    <w:name w:val="Parágrafo da Lista Char"/>
    <w:rsid w:val="000F01C8"/>
    <w:rPr>
      <w:rFonts w:ascii="Times New Roman" w:eastAsia="Times New Roman" w:hAnsi="Times New Roman" w:cs="Times New Roman"/>
      <w:sz w:val="24"/>
      <w:szCs w:val="24"/>
    </w:rPr>
  </w:style>
  <w:style w:type="character" w:customStyle="1" w:styleId="ListLabel1">
    <w:name w:val="ListLabel 1"/>
    <w:rsid w:val="000F01C8"/>
    <w:rPr>
      <w:b/>
      <w:sz w:val="22"/>
    </w:rPr>
  </w:style>
  <w:style w:type="character" w:customStyle="1" w:styleId="ListLabel2">
    <w:name w:val="ListLabel 2"/>
    <w:rsid w:val="000F01C8"/>
    <w:rPr>
      <w:rFonts w:ascii="Calibri" w:hAnsi="Calibri" w:cs="Calibri"/>
      <w:b/>
      <w:sz w:val="22"/>
      <w:szCs w:val="22"/>
    </w:rPr>
  </w:style>
  <w:style w:type="character" w:customStyle="1" w:styleId="ListLabel3">
    <w:name w:val="ListLabel 3"/>
    <w:rsid w:val="000F01C8"/>
    <w:rPr>
      <w:b/>
      <w:sz w:val="22"/>
      <w:szCs w:val="22"/>
    </w:rPr>
  </w:style>
  <w:style w:type="character" w:customStyle="1" w:styleId="ListLabel4">
    <w:name w:val="ListLabel 4"/>
    <w:rsid w:val="000F01C8"/>
    <w:rPr>
      <w:b/>
      <w:bCs/>
      <w:sz w:val="24"/>
      <w:szCs w:val="21"/>
      <w:highlight w:val="lightGray"/>
    </w:rPr>
  </w:style>
  <w:style w:type="character" w:customStyle="1" w:styleId="ListLabel5">
    <w:name w:val="ListLabel 5"/>
    <w:rsid w:val="000F01C8"/>
    <w:rPr>
      <w:rFonts w:eastAsia="Calibri" w:cs="Open Sans"/>
      <w:b/>
      <w:bCs/>
      <w:spacing w:val="-1"/>
      <w:sz w:val="21"/>
      <w:szCs w:val="21"/>
      <w:highlight w:val="white"/>
      <w:lang w:val="pt-BR" w:eastAsia="pt-BR"/>
    </w:rPr>
  </w:style>
  <w:style w:type="character" w:customStyle="1" w:styleId="ListLabel6">
    <w:name w:val="ListLabel 6"/>
    <w:rsid w:val="000F01C8"/>
    <w:rPr>
      <w:b/>
      <w:bCs/>
      <w:spacing w:val="-1"/>
      <w:sz w:val="21"/>
      <w:szCs w:val="21"/>
      <w:lang w:val="pt-BR"/>
    </w:rPr>
  </w:style>
  <w:style w:type="paragraph" w:customStyle="1" w:styleId="Ttulo40">
    <w:name w:val="Título4"/>
    <w:basedOn w:val="Normal"/>
    <w:next w:val="Corpodetexto"/>
    <w:rsid w:val="000F01C8"/>
    <w:pPr>
      <w:keepNext/>
      <w:spacing w:before="240" w:after="120"/>
    </w:pPr>
    <w:rPr>
      <w:rFonts w:ascii="Liberation Sans" w:eastAsia="Microsoft YaHei" w:hAnsi="Liberation Sans" w:cs="Arial"/>
      <w:sz w:val="28"/>
      <w:szCs w:val="28"/>
    </w:rPr>
  </w:style>
  <w:style w:type="paragraph" w:styleId="Corpodetexto">
    <w:name w:val="Body Text"/>
    <w:basedOn w:val="Normal"/>
    <w:rsid w:val="000F01C8"/>
    <w:pPr>
      <w:spacing w:after="120"/>
    </w:pPr>
  </w:style>
  <w:style w:type="paragraph" w:styleId="Lista">
    <w:name w:val="List"/>
    <w:basedOn w:val="Corpodetexto"/>
    <w:rsid w:val="000F01C8"/>
    <w:rPr>
      <w:rFonts w:cs="Mangal"/>
    </w:rPr>
  </w:style>
  <w:style w:type="paragraph" w:styleId="Legenda">
    <w:name w:val="caption"/>
    <w:basedOn w:val="Normal"/>
    <w:qFormat/>
    <w:rsid w:val="000F01C8"/>
    <w:pPr>
      <w:suppressLineNumbers/>
      <w:spacing w:before="120" w:after="120"/>
    </w:pPr>
    <w:rPr>
      <w:rFonts w:cs="Mangal"/>
      <w:i/>
      <w:iCs/>
    </w:rPr>
  </w:style>
  <w:style w:type="paragraph" w:customStyle="1" w:styleId="ndice">
    <w:name w:val="Índice"/>
    <w:basedOn w:val="Normal"/>
    <w:rsid w:val="000F01C8"/>
    <w:pPr>
      <w:suppressLineNumbers/>
    </w:pPr>
    <w:rPr>
      <w:rFonts w:cs="Mangal"/>
    </w:rPr>
  </w:style>
  <w:style w:type="paragraph" w:customStyle="1" w:styleId="Ttulo10">
    <w:name w:val="Título1"/>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20">
    <w:name w:val="Título2"/>
    <w:basedOn w:val="Ttulo10"/>
    <w:next w:val="Corpodetexto"/>
    <w:rsid w:val="000F01C8"/>
    <w:pPr>
      <w:jc w:val="center"/>
    </w:pPr>
    <w:rPr>
      <w:b/>
      <w:bCs/>
      <w:sz w:val="56"/>
      <w:szCs w:val="56"/>
    </w:rPr>
  </w:style>
  <w:style w:type="paragraph" w:customStyle="1" w:styleId="Legenda1">
    <w:name w:val="Legenda1"/>
    <w:basedOn w:val="Normal"/>
    <w:rsid w:val="000F01C8"/>
    <w:pPr>
      <w:suppressLineNumbers/>
      <w:spacing w:before="120" w:after="120"/>
    </w:pPr>
    <w:rPr>
      <w:rFonts w:cs="Mangal"/>
      <w:i/>
      <w:iCs/>
    </w:rPr>
  </w:style>
  <w:style w:type="paragraph" w:customStyle="1" w:styleId="Corpodetexto31">
    <w:name w:val="Corpo de texto 31"/>
    <w:basedOn w:val="Normal"/>
    <w:rsid w:val="000F01C8"/>
    <w:pPr>
      <w:jc w:val="both"/>
    </w:pPr>
    <w:rPr>
      <w:szCs w:val="20"/>
    </w:rPr>
  </w:style>
  <w:style w:type="paragraph" w:customStyle="1" w:styleId="Corpo">
    <w:name w:val="Corpo"/>
    <w:rsid w:val="000F01C8"/>
    <w:pPr>
      <w:suppressAutoHyphens/>
      <w:jc w:val="both"/>
    </w:pPr>
    <w:rPr>
      <w:color w:val="000000"/>
      <w:kern w:val="2"/>
      <w:sz w:val="24"/>
      <w:lang w:eastAsia="zh-CN"/>
    </w:rPr>
  </w:style>
  <w:style w:type="paragraph" w:styleId="Cabealho">
    <w:name w:val="header"/>
    <w:basedOn w:val="Normal"/>
    <w:rsid w:val="000F01C8"/>
  </w:style>
  <w:style w:type="paragraph" w:styleId="Rodap">
    <w:name w:val="footer"/>
    <w:basedOn w:val="Normal"/>
    <w:uiPriority w:val="99"/>
    <w:rsid w:val="000F01C8"/>
  </w:style>
  <w:style w:type="paragraph" w:styleId="Textodebalo">
    <w:name w:val="Balloon Text"/>
    <w:basedOn w:val="Normal"/>
    <w:rsid w:val="000F01C8"/>
    <w:rPr>
      <w:rFonts w:ascii="Tahoma" w:hAnsi="Tahoma" w:cs="Tahoma"/>
      <w:sz w:val="16"/>
      <w:szCs w:val="16"/>
    </w:rPr>
  </w:style>
  <w:style w:type="paragraph" w:styleId="PargrafodaLista">
    <w:name w:val="List Paragraph"/>
    <w:basedOn w:val="Normal"/>
    <w:qFormat/>
    <w:rsid w:val="000F01C8"/>
    <w:pPr>
      <w:ind w:left="708"/>
    </w:pPr>
  </w:style>
  <w:style w:type="paragraph" w:customStyle="1" w:styleId="itemxx">
    <w:name w:val="item x.x"/>
    <w:basedOn w:val="Normal"/>
    <w:rsid w:val="000F01C8"/>
    <w:pPr>
      <w:widowControl w:val="0"/>
      <w:spacing w:after="240"/>
      <w:ind w:left="1276" w:hanging="709"/>
      <w:jc w:val="both"/>
    </w:pPr>
    <w:rPr>
      <w:rFonts w:ascii="Arial" w:hAnsi="Arial" w:cs="Arial"/>
    </w:rPr>
  </w:style>
  <w:style w:type="paragraph" w:customStyle="1" w:styleId="itemxx0">
    <w:name w:val="itemxx"/>
    <w:basedOn w:val="Normal"/>
    <w:rsid w:val="000F01C8"/>
    <w:pPr>
      <w:spacing w:after="240"/>
      <w:ind w:left="1276" w:hanging="709"/>
      <w:jc w:val="both"/>
    </w:pPr>
    <w:rPr>
      <w:rFonts w:ascii="Arial" w:hAnsi="Arial" w:cs="Arial"/>
    </w:rPr>
  </w:style>
  <w:style w:type="paragraph" w:customStyle="1" w:styleId="Default">
    <w:name w:val="Default"/>
    <w:rsid w:val="000F01C8"/>
    <w:pPr>
      <w:suppressAutoHyphens/>
      <w:autoSpaceDE w:val="0"/>
    </w:pPr>
    <w:rPr>
      <w:rFonts w:ascii="Arial" w:hAnsi="Arial" w:cs="Arial"/>
      <w:color w:val="000000"/>
      <w:kern w:val="2"/>
      <w:sz w:val="24"/>
      <w:szCs w:val="24"/>
      <w:lang w:eastAsia="zh-CN"/>
    </w:rPr>
  </w:style>
  <w:style w:type="paragraph" w:styleId="NormalWeb">
    <w:name w:val="Normal (Web)"/>
    <w:basedOn w:val="Normal"/>
    <w:uiPriority w:val="99"/>
    <w:rsid w:val="000F01C8"/>
    <w:pPr>
      <w:spacing w:before="280" w:after="280"/>
    </w:pPr>
    <w:rPr>
      <w:color w:val="000000"/>
    </w:rPr>
  </w:style>
  <w:style w:type="paragraph" w:customStyle="1" w:styleId="Recuodecorpodetexto21">
    <w:name w:val="Recuo de corpo de texto 21"/>
    <w:basedOn w:val="Normal"/>
    <w:rsid w:val="000F01C8"/>
    <w:pPr>
      <w:spacing w:after="120" w:line="480" w:lineRule="auto"/>
      <w:ind w:left="283"/>
    </w:pPr>
  </w:style>
  <w:style w:type="paragraph" w:customStyle="1" w:styleId="Pa2">
    <w:name w:val="Pa2"/>
    <w:basedOn w:val="Default"/>
    <w:next w:val="Default"/>
    <w:rsid w:val="000F01C8"/>
    <w:pPr>
      <w:spacing w:line="241" w:lineRule="atLeast"/>
    </w:pPr>
    <w:rPr>
      <w:rFonts w:ascii="Times New Roman" w:eastAsia="Calibri" w:hAnsi="Times New Roman" w:cs="Times New Roman"/>
      <w:color w:val="auto"/>
    </w:rPr>
  </w:style>
  <w:style w:type="paragraph" w:customStyle="1" w:styleId="Pa1">
    <w:name w:val="Pa1"/>
    <w:basedOn w:val="Default"/>
    <w:next w:val="Default"/>
    <w:rsid w:val="000F01C8"/>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0F01C8"/>
    <w:pPr>
      <w:ind w:firstLine="567"/>
    </w:pPr>
    <w:rPr>
      <w:b/>
    </w:rPr>
  </w:style>
  <w:style w:type="paragraph" w:styleId="Recuodecorpodetexto">
    <w:name w:val="Body Text Indent"/>
    <w:basedOn w:val="Normal"/>
    <w:rsid w:val="000F01C8"/>
    <w:pPr>
      <w:spacing w:before="120" w:after="120"/>
      <w:ind w:left="283"/>
      <w:jc w:val="both"/>
    </w:pPr>
  </w:style>
  <w:style w:type="paragraph" w:customStyle="1" w:styleId="PargrafodaLista2">
    <w:name w:val="Parágrafo da Lista2"/>
    <w:basedOn w:val="Normal"/>
    <w:rsid w:val="000F01C8"/>
    <w:pPr>
      <w:spacing w:before="120"/>
      <w:ind w:left="720"/>
      <w:jc w:val="both"/>
    </w:pPr>
  </w:style>
  <w:style w:type="paragraph" w:customStyle="1" w:styleId="Contedodatabela">
    <w:name w:val="Conteúdo da tabela"/>
    <w:basedOn w:val="Normal"/>
    <w:rsid w:val="000F01C8"/>
    <w:pPr>
      <w:suppressLineNumbers/>
    </w:pPr>
  </w:style>
  <w:style w:type="paragraph" w:customStyle="1" w:styleId="Contedodetabela">
    <w:name w:val="Conteúdo de tabela"/>
    <w:basedOn w:val="Normal"/>
    <w:rsid w:val="000F01C8"/>
    <w:pPr>
      <w:suppressLineNumbers/>
    </w:pPr>
  </w:style>
  <w:style w:type="paragraph" w:customStyle="1" w:styleId="Ttulodetabela">
    <w:name w:val="Título de tabela"/>
    <w:basedOn w:val="Contedodatabela"/>
    <w:rsid w:val="000F01C8"/>
    <w:pPr>
      <w:jc w:val="center"/>
    </w:pPr>
    <w:rPr>
      <w:b/>
      <w:bCs/>
    </w:rPr>
  </w:style>
  <w:style w:type="paragraph" w:customStyle="1" w:styleId="Citaes">
    <w:name w:val="Citações"/>
    <w:basedOn w:val="Normal"/>
    <w:rsid w:val="000F01C8"/>
    <w:pPr>
      <w:spacing w:after="283"/>
      <w:ind w:left="567" w:right="567"/>
    </w:pPr>
  </w:style>
  <w:style w:type="paragraph" w:customStyle="1" w:styleId="PargrafodaLista1">
    <w:name w:val="Parágrafo da Lista1"/>
    <w:basedOn w:val="Normal"/>
    <w:rsid w:val="000F01C8"/>
    <w:pPr>
      <w:ind w:left="708"/>
    </w:pPr>
  </w:style>
  <w:style w:type="paragraph" w:customStyle="1" w:styleId="western">
    <w:name w:val="western"/>
    <w:basedOn w:val="Normal"/>
    <w:rsid w:val="000F01C8"/>
    <w:pPr>
      <w:suppressAutoHyphens w:val="0"/>
      <w:spacing w:before="280" w:after="119"/>
    </w:pPr>
  </w:style>
  <w:style w:type="paragraph" w:customStyle="1" w:styleId="Standard">
    <w:name w:val="Standard"/>
    <w:rsid w:val="000F01C8"/>
    <w:pPr>
      <w:suppressAutoHyphens/>
      <w:textAlignment w:val="baseline"/>
    </w:pPr>
    <w:rPr>
      <w:kern w:val="2"/>
      <w:sz w:val="24"/>
      <w:szCs w:val="24"/>
      <w:lang w:eastAsia="zh-CN"/>
    </w:rPr>
  </w:style>
  <w:style w:type="numbering" w:customStyle="1" w:styleId="Estilo1">
    <w:name w:val="Estilo1"/>
    <w:uiPriority w:val="99"/>
    <w:rsid w:val="001F0A1E"/>
    <w:pPr>
      <w:numPr>
        <w:numId w:val="10"/>
      </w:numPr>
    </w:pPr>
  </w:style>
  <w:style w:type="numbering" w:customStyle="1" w:styleId="Estilo2">
    <w:name w:val="Estilo2"/>
    <w:uiPriority w:val="99"/>
    <w:rsid w:val="001F0A1E"/>
    <w:pPr>
      <w:numPr>
        <w:numId w:val="12"/>
      </w:numPr>
    </w:pPr>
  </w:style>
  <w:style w:type="table" w:customStyle="1" w:styleId="TableNormal">
    <w:name w:val="Table Normal"/>
    <w:uiPriority w:val="2"/>
    <w:semiHidden/>
    <w:unhideWhenUsed/>
    <w:qFormat/>
    <w:rsid w:val="007167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6719"/>
    <w:pPr>
      <w:widowControl w:val="0"/>
      <w:suppressAutoHyphens w:val="0"/>
      <w:autoSpaceDE w:val="0"/>
      <w:autoSpaceDN w:val="0"/>
      <w:spacing w:line="246" w:lineRule="exact"/>
      <w:jc w:val="center"/>
    </w:pPr>
    <w:rPr>
      <w:rFonts w:ascii="Arial" w:eastAsia="Arial" w:hAnsi="Arial" w:cs="Arial"/>
      <w:kern w:val="0"/>
      <w:sz w:val="22"/>
      <w:szCs w:val="22"/>
      <w:lang w:val="pt-PT" w:eastAsia="pt-PT" w:bidi="pt-PT"/>
    </w:rPr>
  </w:style>
  <w:style w:type="character" w:customStyle="1" w:styleId="Nenhum">
    <w:name w:val="Nenhum"/>
    <w:rsid w:val="00FB4B75"/>
  </w:style>
  <w:style w:type="table" w:styleId="Tabelacomgrade">
    <w:name w:val="Table Grid"/>
    <w:basedOn w:val="Tabelanormal"/>
    <w:uiPriority w:val="59"/>
    <w:rsid w:val="00FB4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182">
    <w:name w:val="Fonte parág. padrão182"/>
    <w:rsid w:val="007025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8Num1z0">
    <w:name w:val="Estilo1"/>
    <w:pPr>
      <w:numPr>
        <w:numId w:val="10"/>
      </w:numPr>
    </w:pPr>
  </w:style>
  <w:style w:type="numbering" w:customStyle="1" w:styleId="WW8Num1z1">
    <w:name w:val="Estilo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5264">
      <w:bodyDiv w:val="1"/>
      <w:marLeft w:val="0"/>
      <w:marRight w:val="0"/>
      <w:marTop w:val="0"/>
      <w:marBottom w:val="0"/>
      <w:divBdr>
        <w:top w:val="none" w:sz="0" w:space="0" w:color="auto"/>
        <w:left w:val="none" w:sz="0" w:space="0" w:color="auto"/>
        <w:bottom w:val="none" w:sz="0" w:space="0" w:color="auto"/>
        <w:right w:val="none" w:sz="0" w:space="0" w:color="auto"/>
      </w:divBdr>
    </w:div>
    <w:div w:id="249117482">
      <w:bodyDiv w:val="1"/>
      <w:marLeft w:val="0"/>
      <w:marRight w:val="0"/>
      <w:marTop w:val="0"/>
      <w:marBottom w:val="0"/>
      <w:divBdr>
        <w:top w:val="none" w:sz="0" w:space="0" w:color="auto"/>
        <w:left w:val="none" w:sz="0" w:space="0" w:color="auto"/>
        <w:bottom w:val="none" w:sz="0" w:space="0" w:color="auto"/>
        <w:right w:val="none" w:sz="0" w:space="0" w:color="auto"/>
      </w:divBdr>
    </w:div>
    <w:div w:id="257300496">
      <w:bodyDiv w:val="1"/>
      <w:marLeft w:val="0"/>
      <w:marRight w:val="0"/>
      <w:marTop w:val="0"/>
      <w:marBottom w:val="0"/>
      <w:divBdr>
        <w:top w:val="none" w:sz="0" w:space="0" w:color="auto"/>
        <w:left w:val="none" w:sz="0" w:space="0" w:color="auto"/>
        <w:bottom w:val="none" w:sz="0" w:space="0" w:color="auto"/>
        <w:right w:val="none" w:sz="0" w:space="0" w:color="auto"/>
      </w:divBdr>
    </w:div>
    <w:div w:id="300113231">
      <w:bodyDiv w:val="1"/>
      <w:marLeft w:val="0"/>
      <w:marRight w:val="0"/>
      <w:marTop w:val="0"/>
      <w:marBottom w:val="0"/>
      <w:divBdr>
        <w:top w:val="none" w:sz="0" w:space="0" w:color="auto"/>
        <w:left w:val="none" w:sz="0" w:space="0" w:color="auto"/>
        <w:bottom w:val="none" w:sz="0" w:space="0" w:color="auto"/>
        <w:right w:val="none" w:sz="0" w:space="0" w:color="auto"/>
      </w:divBdr>
    </w:div>
    <w:div w:id="650057483">
      <w:bodyDiv w:val="1"/>
      <w:marLeft w:val="0"/>
      <w:marRight w:val="0"/>
      <w:marTop w:val="0"/>
      <w:marBottom w:val="0"/>
      <w:divBdr>
        <w:top w:val="none" w:sz="0" w:space="0" w:color="auto"/>
        <w:left w:val="none" w:sz="0" w:space="0" w:color="auto"/>
        <w:bottom w:val="none" w:sz="0" w:space="0" w:color="auto"/>
        <w:right w:val="none" w:sz="0" w:space="0" w:color="auto"/>
      </w:divBdr>
    </w:div>
    <w:div w:id="821891825">
      <w:bodyDiv w:val="1"/>
      <w:marLeft w:val="0"/>
      <w:marRight w:val="0"/>
      <w:marTop w:val="0"/>
      <w:marBottom w:val="0"/>
      <w:divBdr>
        <w:top w:val="none" w:sz="0" w:space="0" w:color="auto"/>
        <w:left w:val="none" w:sz="0" w:space="0" w:color="auto"/>
        <w:bottom w:val="none" w:sz="0" w:space="0" w:color="auto"/>
        <w:right w:val="none" w:sz="0" w:space="0" w:color="auto"/>
      </w:divBdr>
    </w:div>
    <w:div w:id="989603264">
      <w:bodyDiv w:val="1"/>
      <w:marLeft w:val="0"/>
      <w:marRight w:val="0"/>
      <w:marTop w:val="0"/>
      <w:marBottom w:val="0"/>
      <w:divBdr>
        <w:top w:val="none" w:sz="0" w:space="0" w:color="auto"/>
        <w:left w:val="none" w:sz="0" w:space="0" w:color="auto"/>
        <w:bottom w:val="none" w:sz="0" w:space="0" w:color="auto"/>
        <w:right w:val="none" w:sz="0" w:space="0" w:color="auto"/>
      </w:divBdr>
    </w:div>
    <w:div w:id="995913238">
      <w:bodyDiv w:val="1"/>
      <w:marLeft w:val="0"/>
      <w:marRight w:val="0"/>
      <w:marTop w:val="0"/>
      <w:marBottom w:val="0"/>
      <w:divBdr>
        <w:top w:val="none" w:sz="0" w:space="0" w:color="auto"/>
        <w:left w:val="none" w:sz="0" w:space="0" w:color="auto"/>
        <w:bottom w:val="none" w:sz="0" w:space="0" w:color="auto"/>
        <w:right w:val="none" w:sz="0" w:space="0" w:color="auto"/>
      </w:divBdr>
    </w:div>
    <w:div w:id="1006665675">
      <w:bodyDiv w:val="1"/>
      <w:marLeft w:val="0"/>
      <w:marRight w:val="0"/>
      <w:marTop w:val="0"/>
      <w:marBottom w:val="0"/>
      <w:divBdr>
        <w:top w:val="none" w:sz="0" w:space="0" w:color="auto"/>
        <w:left w:val="none" w:sz="0" w:space="0" w:color="auto"/>
        <w:bottom w:val="none" w:sz="0" w:space="0" w:color="auto"/>
        <w:right w:val="none" w:sz="0" w:space="0" w:color="auto"/>
      </w:divBdr>
    </w:div>
    <w:div w:id="1519587310">
      <w:bodyDiv w:val="1"/>
      <w:marLeft w:val="0"/>
      <w:marRight w:val="0"/>
      <w:marTop w:val="0"/>
      <w:marBottom w:val="0"/>
      <w:divBdr>
        <w:top w:val="none" w:sz="0" w:space="0" w:color="auto"/>
        <w:left w:val="none" w:sz="0" w:space="0" w:color="auto"/>
        <w:bottom w:val="none" w:sz="0" w:space="0" w:color="auto"/>
        <w:right w:val="none" w:sz="0" w:space="0" w:color="auto"/>
      </w:divBdr>
    </w:div>
    <w:div w:id="1570652557">
      <w:bodyDiv w:val="1"/>
      <w:marLeft w:val="0"/>
      <w:marRight w:val="0"/>
      <w:marTop w:val="0"/>
      <w:marBottom w:val="0"/>
      <w:divBdr>
        <w:top w:val="none" w:sz="0" w:space="0" w:color="auto"/>
        <w:left w:val="none" w:sz="0" w:space="0" w:color="auto"/>
        <w:bottom w:val="none" w:sz="0" w:space="0" w:color="auto"/>
        <w:right w:val="none" w:sz="0" w:space="0" w:color="auto"/>
      </w:divBdr>
    </w:div>
    <w:div w:id="1696539044">
      <w:bodyDiv w:val="1"/>
      <w:marLeft w:val="0"/>
      <w:marRight w:val="0"/>
      <w:marTop w:val="0"/>
      <w:marBottom w:val="0"/>
      <w:divBdr>
        <w:top w:val="none" w:sz="0" w:space="0" w:color="auto"/>
        <w:left w:val="none" w:sz="0" w:space="0" w:color="auto"/>
        <w:bottom w:val="none" w:sz="0" w:space="0" w:color="auto"/>
        <w:right w:val="none" w:sz="0" w:space="0" w:color="auto"/>
      </w:divBdr>
    </w:div>
    <w:div w:id="17360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3945</Words>
  <Characters>21304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SMS</cp:lastModifiedBy>
  <cp:revision>13</cp:revision>
  <cp:lastPrinted>2020-08-19T18:19:00Z</cp:lastPrinted>
  <dcterms:created xsi:type="dcterms:W3CDTF">2020-08-03T12:25:00Z</dcterms:created>
  <dcterms:modified xsi:type="dcterms:W3CDTF">2020-08-19T18:43:00Z</dcterms:modified>
</cp:coreProperties>
</file>