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A14C4" w14:textId="77777777" w:rsidR="007A3FEF" w:rsidRDefault="00A42815" w:rsidP="004E647D">
      <w:pPr>
        <w:autoSpaceDE w:val="0"/>
        <w:autoSpaceDN w:val="0"/>
        <w:adjustRightInd w:val="0"/>
        <w:jc w:val="center"/>
        <w:rPr>
          <w:rFonts w:asciiTheme="minorHAnsi" w:hAnsiTheme="minorHAnsi" w:cstheme="minorHAnsi"/>
          <w:b/>
          <w:sz w:val="21"/>
          <w:szCs w:val="21"/>
          <w:u w:val="single"/>
        </w:rPr>
      </w:pPr>
      <w:r w:rsidRPr="006A77A9">
        <w:rPr>
          <w:rFonts w:asciiTheme="minorHAnsi" w:hAnsiTheme="minorHAnsi" w:cstheme="minorHAnsi"/>
          <w:b/>
          <w:sz w:val="21"/>
          <w:szCs w:val="21"/>
          <w:u w:val="single"/>
        </w:rPr>
        <w:t>TERMO DE REFERÊNCIA</w:t>
      </w:r>
    </w:p>
    <w:p w14:paraId="0FBB897C" w14:textId="77777777" w:rsidR="007A3FEF" w:rsidRPr="006A77A9" w:rsidRDefault="007A3FEF" w:rsidP="007A3FEF">
      <w:pPr>
        <w:pStyle w:val="PargrafodaLista"/>
        <w:numPr>
          <w:ilvl w:val="0"/>
          <w:numId w:val="4"/>
        </w:numPr>
        <w:pBdr>
          <w:bottom w:val="single" w:sz="4" w:space="1" w:color="auto"/>
        </w:pBdr>
        <w:tabs>
          <w:tab w:val="left" w:pos="567"/>
        </w:tabs>
        <w:spacing w:before="120" w:after="120"/>
        <w:ind w:left="391" w:hanging="391"/>
        <w:jc w:val="both"/>
        <w:rPr>
          <w:rFonts w:asciiTheme="minorHAnsi" w:hAnsiTheme="minorHAnsi" w:cstheme="minorHAnsi"/>
          <w:b/>
          <w:kern w:val="32"/>
          <w:sz w:val="21"/>
          <w:szCs w:val="21"/>
        </w:rPr>
      </w:pPr>
      <w:r w:rsidRPr="006A77A9">
        <w:rPr>
          <w:rFonts w:asciiTheme="minorHAnsi" w:hAnsiTheme="minorHAnsi" w:cstheme="minorHAnsi"/>
          <w:b/>
          <w:kern w:val="32"/>
          <w:sz w:val="21"/>
          <w:szCs w:val="21"/>
        </w:rPr>
        <w:t>DO OBJETO</w:t>
      </w:r>
    </w:p>
    <w:p w14:paraId="28960B34" w14:textId="77777777" w:rsidR="007A3FEF" w:rsidRPr="006A77A9" w:rsidRDefault="007A3FEF" w:rsidP="00346DC0">
      <w:pPr>
        <w:pStyle w:val="PargrafodaLista"/>
        <w:numPr>
          <w:ilvl w:val="1"/>
          <w:numId w:val="4"/>
        </w:numPr>
        <w:tabs>
          <w:tab w:val="left" w:pos="284"/>
        </w:tabs>
        <w:autoSpaceDE w:val="0"/>
        <w:autoSpaceDN w:val="0"/>
        <w:adjustRightInd w:val="0"/>
        <w:ind w:left="284" w:hanging="284"/>
        <w:jc w:val="both"/>
        <w:rPr>
          <w:rFonts w:asciiTheme="minorHAnsi" w:hAnsiTheme="minorHAnsi"/>
          <w:sz w:val="21"/>
          <w:szCs w:val="21"/>
        </w:rPr>
      </w:pPr>
      <w:r w:rsidRPr="006A77A9">
        <w:rPr>
          <w:rFonts w:asciiTheme="minorHAnsi" w:hAnsiTheme="minorHAnsi"/>
          <w:sz w:val="21"/>
          <w:szCs w:val="21"/>
        </w:rPr>
        <w:t xml:space="preserve">Registro de Preço para </w:t>
      </w:r>
      <w:r w:rsidR="0079532E" w:rsidRPr="006A77A9">
        <w:rPr>
          <w:rFonts w:asciiTheme="minorHAnsi" w:hAnsiTheme="minorHAnsi"/>
          <w:sz w:val="21"/>
          <w:szCs w:val="21"/>
        </w:rPr>
        <w:t xml:space="preserve">eventual e futura </w:t>
      </w:r>
      <w:r w:rsidR="00BD27D1" w:rsidRPr="00792202">
        <w:rPr>
          <w:rFonts w:asciiTheme="minorHAnsi" w:hAnsiTheme="minorHAnsi"/>
          <w:b/>
          <w:sz w:val="21"/>
          <w:szCs w:val="21"/>
        </w:rPr>
        <w:t xml:space="preserve">Contratação dos serviços de </w:t>
      </w:r>
      <w:r w:rsidR="00F51706" w:rsidRPr="00792202">
        <w:rPr>
          <w:rFonts w:asciiTheme="minorHAnsi" w:hAnsiTheme="minorHAnsi"/>
          <w:b/>
          <w:sz w:val="21"/>
          <w:szCs w:val="21"/>
        </w:rPr>
        <w:t>esgotamento de dejetos</w:t>
      </w:r>
      <w:r w:rsidR="00BD27D1" w:rsidRPr="006A77A9">
        <w:rPr>
          <w:rFonts w:asciiTheme="minorHAnsi" w:hAnsiTheme="minorHAnsi"/>
          <w:sz w:val="21"/>
          <w:szCs w:val="21"/>
        </w:rPr>
        <w:t xml:space="preserve"> a serem gradativamente prestados nos prédios dos diversos Órgãos e Entidades da Administração Pública do Município de Maceió</w:t>
      </w:r>
      <w:r w:rsidRPr="006A77A9">
        <w:rPr>
          <w:rFonts w:asciiTheme="minorHAnsi" w:hAnsiTheme="minorHAnsi"/>
          <w:sz w:val="21"/>
          <w:szCs w:val="21"/>
        </w:rPr>
        <w:t>, observad</w:t>
      </w:r>
      <w:r w:rsidR="0062508A" w:rsidRPr="006A77A9">
        <w:rPr>
          <w:rFonts w:asciiTheme="minorHAnsi" w:hAnsiTheme="minorHAnsi"/>
          <w:sz w:val="21"/>
          <w:szCs w:val="21"/>
        </w:rPr>
        <w:t>a</w:t>
      </w:r>
      <w:r w:rsidRPr="006A77A9">
        <w:rPr>
          <w:rFonts w:asciiTheme="minorHAnsi" w:hAnsiTheme="minorHAnsi"/>
          <w:sz w:val="21"/>
          <w:szCs w:val="21"/>
        </w:rPr>
        <w:t xml:space="preserve">s </w:t>
      </w:r>
      <w:r w:rsidR="0062508A" w:rsidRPr="006A77A9">
        <w:rPr>
          <w:rFonts w:asciiTheme="minorHAnsi" w:hAnsiTheme="minorHAnsi"/>
          <w:sz w:val="21"/>
          <w:szCs w:val="21"/>
        </w:rPr>
        <w:t xml:space="preserve">as </w:t>
      </w:r>
      <w:r w:rsidRPr="006A77A9">
        <w:rPr>
          <w:rFonts w:asciiTheme="minorHAnsi" w:hAnsiTheme="minorHAnsi"/>
          <w:sz w:val="21"/>
          <w:szCs w:val="21"/>
        </w:rPr>
        <w:t>condições constantes neste Termo de Referência.</w:t>
      </w:r>
    </w:p>
    <w:p w14:paraId="1F38835D" w14:textId="77777777" w:rsidR="00A42815" w:rsidRPr="006A77A9" w:rsidRDefault="00A42815" w:rsidP="00F0285F">
      <w:pPr>
        <w:pStyle w:val="PargrafodaLista"/>
        <w:numPr>
          <w:ilvl w:val="0"/>
          <w:numId w:val="4"/>
        </w:numPr>
        <w:pBdr>
          <w:bottom w:val="single" w:sz="4" w:space="1" w:color="auto"/>
        </w:pBdr>
        <w:tabs>
          <w:tab w:val="left" w:pos="567"/>
        </w:tabs>
        <w:spacing w:after="120"/>
        <w:ind w:left="391" w:hanging="391"/>
        <w:jc w:val="both"/>
        <w:rPr>
          <w:rFonts w:asciiTheme="minorHAnsi" w:hAnsiTheme="minorHAnsi" w:cstheme="minorHAnsi"/>
          <w:b/>
          <w:sz w:val="21"/>
          <w:szCs w:val="21"/>
        </w:rPr>
      </w:pPr>
      <w:r w:rsidRPr="006A77A9">
        <w:rPr>
          <w:rFonts w:asciiTheme="minorHAnsi" w:hAnsiTheme="minorHAnsi" w:cstheme="minorHAnsi"/>
          <w:b/>
          <w:kern w:val="32"/>
          <w:sz w:val="21"/>
          <w:szCs w:val="21"/>
        </w:rPr>
        <w:t>JUSTIFICATIVA</w:t>
      </w:r>
    </w:p>
    <w:p w14:paraId="56144679" w14:textId="77777777" w:rsidR="001D2A4B" w:rsidRPr="006A77A9" w:rsidRDefault="007D05E0" w:rsidP="00875AFD">
      <w:pPr>
        <w:pStyle w:val="PargrafodaLista"/>
        <w:numPr>
          <w:ilvl w:val="1"/>
          <w:numId w:val="4"/>
        </w:numPr>
        <w:tabs>
          <w:tab w:val="left" w:pos="284"/>
        </w:tabs>
        <w:autoSpaceDE w:val="0"/>
        <w:autoSpaceDN w:val="0"/>
        <w:adjustRightInd w:val="0"/>
        <w:ind w:left="284" w:hanging="284"/>
        <w:jc w:val="both"/>
        <w:rPr>
          <w:rFonts w:asciiTheme="minorHAnsi" w:hAnsiTheme="minorHAnsi"/>
          <w:sz w:val="21"/>
          <w:szCs w:val="21"/>
        </w:rPr>
      </w:pPr>
      <w:r w:rsidRPr="006A77A9">
        <w:rPr>
          <w:rFonts w:asciiTheme="minorHAnsi" w:hAnsiTheme="minorHAnsi"/>
          <w:sz w:val="21"/>
          <w:szCs w:val="21"/>
        </w:rPr>
        <w:t xml:space="preserve">  </w:t>
      </w:r>
      <w:r w:rsidR="001D2A4B" w:rsidRPr="006A77A9">
        <w:rPr>
          <w:rFonts w:asciiTheme="minorHAnsi" w:hAnsiTheme="minorHAnsi"/>
          <w:sz w:val="21"/>
          <w:szCs w:val="21"/>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p>
    <w:p w14:paraId="62E078EE" w14:textId="77777777" w:rsidR="001D2A4B" w:rsidRPr="006A77A9" w:rsidRDefault="001D2A4B" w:rsidP="00875AFD">
      <w:pPr>
        <w:pStyle w:val="PargrafodaLista"/>
        <w:numPr>
          <w:ilvl w:val="1"/>
          <w:numId w:val="4"/>
        </w:numPr>
        <w:tabs>
          <w:tab w:val="left" w:pos="284"/>
          <w:tab w:val="left" w:pos="426"/>
        </w:tabs>
        <w:autoSpaceDE w:val="0"/>
        <w:autoSpaceDN w:val="0"/>
        <w:adjustRightInd w:val="0"/>
        <w:ind w:left="284" w:hanging="284"/>
        <w:jc w:val="both"/>
        <w:rPr>
          <w:rFonts w:asciiTheme="minorHAnsi" w:hAnsiTheme="minorHAnsi"/>
          <w:sz w:val="21"/>
          <w:szCs w:val="21"/>
        </w:rPr>
      </w:pPr>
      <w:r w:rsidRPr="006A77A9">
        <w:rPr>
          <w:rFonts w:asciiTheme="minorHAnsi" w:hAnsiTheme="minorHAnsi"/>
          <w:sz w:val="21"/>
          <w:szCs w:val="21"/>
        </w:rPr>
        <w:tab/>
        <w:t>No âmbito da ARSER está a competência de planejamento, coordenação e controle de procedimentos de compras centralizadas de serviços e materiais de uso comum para atendimento às demandas de todos os órgãos da administração pública Municipal.</w:t>
      </w:r>
    </w:p>
    <w:p w14:paraId="588C2EA8" w14:textId="77777777" w:rsidR="001D2A4B" w:rsidRPr="006A77A9" w:rsidRDefault="001D2A4B" w:rsidP="00875AFD">
      <w:pPr>
        <w:pStyle w:val="PargrafodaLista"/>
        <w:numPr>
          <w:ilvl w:val="1"/>
          <w:numId w:val="4"/>
        </w:numPr>
        <w:tabs>
          <w:tab w:val="left" w:pos="284"/>
          <w:tab w:val="left" w:pos="426"/>
        </w:tabs>
        <w:autoSpaceDE w:val="0"/>
        <w:autoSpaceDN w:val="0"/>
        <w:adjustRightInd w:val="0"/>
        <w:ind w:left="284" w:hanging="284"/>
        <w:jc w:val="both"/>
        <w:rPr>
          <w:rFonts w:asciiTheme="minorHAnsi" w:hAnsiTheme="minorHAnsi"/>
          <w:sz w:val="21"/>
          <w:szCs w:val="21"/>
        </w:rPr>
      </w:pPr>
      <w:r w:rsidRPr="006A77A9">
        <w:rPr>
          <w:rFonts w:asciiTheme="minorHAnsi" w:hAnsiTheme="minorHAnsi"/>
          <w:sz w:val="21"/>
          <w:szCs w:val="21"/>
        </w:rPr>
        <w:tab/>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14:paraId="14E6C7F6" w14:textId="77777777" w:rsidR="001D2A4B" w:rsidRPr="006A77A9" w:rsidRDefault="001D2A4B" w:rsidP="00875AFD">
      <w:pPr>
        <w:pStyle w:val="PargrafodaLista"/>
        <w:numPr>
          <w:ilvl w:val="1"/>
          <w:numId w:val="4"/>
        </w:numPr>
        <w:tabs>
          <w:tab w:val="left" w:pos="284"/>
          <w:tab w:val="left" w:pos="426"/>
        </w:tabs>
        <w:autoSpaceDE w:val="0"/>
        <w:autoSpaceDN w:val="0"/>
        <w:adjustRightInd w:val="0"/>
        <w:ind w:left="284" w:hanging="284"/>
        <w:jc w:val="both"/>
        <w:rPr>
          <w:rFonts w:asciiTheme="minorHAnsi" w:hAnsiTheme="minorHAnsi"/>
          <w:sz w:val="21"/>
          <w:szCs w:val="21"/>
        </w:rPr>
      </w:pPr>
      <w:r w:rsidRPr="006A77A9">
        <w:rPr>
          <w:rFonts w:asciiTheme="minorHAnsi" w:hAnsiTheme="minorHAnsi"/>
          <w:sz w:val="21"/>
          <w:szCs w:val="21"/>
        </w:rPr>
        <w:tab/>
        <w:t>A contratação centralizada proporciona uma melhoria nos procedimentos técnicos e administrativos, além da redução do número de processos licitatórios, auferindo a administração redução de custos operacionais e eficiência gerencial.</w:t>
      </w:r>
    </w:p>
    <w:p w14:paraId="7491F58A" w14:textId="77777777" w:rsidR="001D2A4B" w:rsidRPr="006A77A9" w:rsidRDefault="001D2A4B" w:rsidP="00875AFD">
      <w:pPr>
        <w:pStyle w:val="PargrafodaLista"/>
        <w:numPr>
          <w:ilvl w:val="1"/>
          <w:numId w:val="4"/>
        </w:numPr>
        <w:tabs>
          <w:tab w:val="left" w:pos="284"/>
        </w:tabs>
        <w:autoSpaceDE w:val="0"/>
        <w:autoSpaceDN w:val="0"/>
        <w:adjustRightInd w:val="0"/>
        <w:ind w:left="284" w:hanging="284"/>
        <w:jc w:val="both"/>
        <w:rPr>
          <w:rFonts w:asciiTheme="minorHAnsi" w:hAnsiTheme="minorHAnsi"/>
          <w:sz w:val="21"/>
          <w:szCs w:val="21"/>
        </w:rPr>
      </w:pPr>
      <w:r w:rsidRPr="006A77A9">
        <w:rPr>
          <w:rFonts w:asciiTheme="minorHAnsi" w:hAnsiTheme="minorHAnsi"/>
          <w:sz w:val="21"/>
          <w:szCs w:val="21"/>
        </w:rPr>
        <w:t xml:space="preserve"> 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14:paraId="1E85B2C9" w14:textId="77777777" w:rsidR="001D2A4B" w:rsidRPr="006A77A9" w:rsidRDefault="001D2A4B" w:rsidP="00875AFD">
      <w:pPr>
        <w:pStyle w:val="PargrafodaLista"/>
        <w:numPr>
          <w:ilvl w:val="1"/>
          <w:numId w:val="4"/>
        </w:numPr>
        <w:tabs>
          <w:tab w:val="left" w:pos="284"/>
        </w:tabs>
        <w:autoSpaceDE w:val="0"/>
        <w:autoSpaceDN w:val="0"/>
        <w:adjustRightInd w:val="0"/>
        <w:ind w:left="284" w:hanging="284"/>
        <w:jc w:val="both"/>
        <w:rPr>
          <w:rFonts w:asciiTheme="minorHAnsi" w:hAnsiTheme="minorHAnsi"/>
          <w:sz w:val="21"/>
          <w:szCs w:val="21"/>
        </w:rPr>
      </w:pPr>
      <w:r w:rsidRPr="006A77A9">
        <w:rPr>
          <w:rFonts w:asciiTheme="minorHAnsi" w:hAnsiTheme="minorHAnsi"/>
          <w:sz w:val="21"/>
          <w:szCs w:val="21"/>
        </w:rPr>
        <w:t xml:space="preserve"> 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w:t>
      </w:r>
    </w:p>
    <w:p w14:paraId="0A28820B" w14:textId="77777777" w:rsidR="001D2A4B" w:rsidRPr="006A77A9" w:rsidRDefault="001D2A4B" w:rsidP="00875AFD">
      <w:pPr>
        <w:pStyle w:val="PargrafodaLista"/>
        <w:numPr>
          <w:ilvl w:val="1"/>
          <w:numId w:val="4"/>
        </w:numPr>
        <w:tabs>
          <w:tab w:val="left" w:pos="284"/>
        </w:tabs>
        <w:autoSpaceDE w:val="0"/>
        <w:autoSpaceDN w:val="0"/>
        <w:adjustRightInd w:val="0"/>
        <w:ind w:left="284" w:hanging="284"/>
        <w:jc w:val="both"/>
        <w:rPr>
          <w:rFonts w:asciiTheme="minorHAnsi" w:hAnsiTheme="minorHAnsi"/>
          <w:sz w:val="21"/>
          <w:szCs w:val="21"/>
        </w:rPr>
      </w:pPr>
      <w:r w:rsidRPr="006A77A9">
        <w:rPr>
          <w:rFonts w:asciiTheme="minorHAnsi" w:hAnsiTheme="minorHAnsi"/>
          <w:sz w:val="21"/>
          <w:szCs w:val="21"/>
        </w:rPr>
        <w:t xml:space="preserve"> A Administração Pública Municipal ao lançar uma licitação centralizada sinaliza fortemente ao mercado fornecedor de que existe planejamento em suas aquisições e que se busca as melhores negociações.</w:t>
      </w:r>
    </w:p>
    <w:p w14:paraId="4F119C3D" w14:textId="77777777" w:rsidR="001D2A4B" w:rsidRPr="006A77A9" w:rsidRDefault="001D2A4B" w:rsidP="00875AFD">
      <w:pPr>
        <w:pStyle w:val="PargrafodaLista"/>
        <w:numPr>
          <w:ilvl w:val="1"/>
          <w:numId w:val="4"/>
        </w:numPr>
        <w:tabs>
          <w:tab w:val="left" w:pos="284"/>
        </w:tabs>
        <w:autoSpaceDE w:val="0"/>
        <w:autoSpaceDN w:val="0"/>
        <w:adjustRightInd w:val="0"/>
        <w:ind w:left="284" w:hanging="284"/>
        <w:jc w:val="both"/>
        <w:rPr>
          <w:rFonts w:asciiTheme="minorHAnsi" w:hAnsiTheme="minorHAnsi"/>
          <w:sz w:val="21"/>
          <w:szCs w:val="21"/>
        </w:rPr>
      </w:pPr>
      <w:r w:rsidRPr="006A77A9">
        <w:rPr>
          <w:rFonts w:asciiTheme="minorHAnsi" w:hAnsiTheme="minorHAnsi"/>
          <w:sz w:val="21"/>
          <w:szCs w:val="21"/>
        </w:rPr>
        <w:t xml:space="preserve"> A legislação vigente que regula as aquisições no setor público alberga instrumentos que podem ser utilizados e possibilitam maior eficiência nas aquisições e melhoria na gestão, tais quais a adoção de Sistema de Registro de Preços – SRP.</w:t>
      </w:r>
    </w:p>
    <w:p w14:paraId="71A3AB7F" w14:textId="77777777" w:rsidR="001D2A4B" w:rsidRPr="006A77A9" w:rsidRDefault="001D2A4B" w:rsidP="00155315">
      <w:pPr>
        <w:pStyle w:val="PargrafodaLista"/>
        <w:numPr>
          <w:ilvl w:val="1"/>
          <w:numId w:val="4"/>
        </w:numPr>
        <w:tabs>
          <w:tab w:val="left" w:pos="284"/>
        </w:tabs>
        <w:autoSpaceDE w:val="0"/>
        <w:autoSpaceDN w:val="0"/>
        <w:adjustRightInd w:val="0"/>
        <w:ind w:left="284" w:hanging="284"/>
        <w:jc w:val="both"/>
        <w:rPr>
          <w:rFonts w:asciiTheme="minorHAnsi" w:hAnsiTheme="minorHAnsi"/>
          <w:sz w:val="21"/>
          <w:szCs w:val="21"/>
        </w:rPr>
      </w:pPr>
      <w:r w:rsidRPr="006A77A9">
        <w:rPr>
          <w:rFonts w:asciiTheme="minorHAnsi" w:hAnsiTheme="minorHAnsi"/>
          <w:sz w:val="21"/>
          <w:szCs w:val="21"/>
        </w:rPr>
        <w:t xml:space="preserve"> Dentre as vantagens do Sistema de Registro de Preços, definido no Decreto Municipal nº 7.496 de 11 de abril de 2013, destaca-se:</w:t>
      </w:r>
    </w:p>
    <w:p w14:paraId="2EF71116" w14:textId="77777777" w:rsidR="001D2A4B" w:rsidRPr="006A77A9" w:rsidRDefault="001D2A4B" w:rsidP="001D2A4B">
      <w:pPr>
        <w:numPr>
          <w:ilvl w:val="0"/>
          <w:numId w:val="13"/>
        </w:numPr>
        <w:tabs>
          <w:tab w:val="left" w:pos="1985"/>
        </w:tabs>
        <w:suppressAutoHyphens/>
        <w:spacing w:after="120"/>
        <w:ind w:left="1418" w:firstLine="0"/>
        <w:jc w:val="both"/>
        <w:rPr>
          <w:rFonts w:asciiTheme="minorHAnsi" w:hAnsiTheme="minorHAnsi"/>
          <w:sz w:val="21"/>
          <w:szCs w:val="21"/>
        </w:rPr>
      </w:pPr>
      <w:r w:rsidRPr="006A77A9">
        <w:rPr>
          <w:rFonts w:asciiTheme="minorHAnsi" w:hAnsiTheme="minorHAnsi"/>
          <w:sz w:val="21"/>
          <w:szCs w:val="21"/>
        </w:rPr>
        <w:t>A vigência da Ata de Registro de Preços é de 12 (doze) meses;</w:t>
      </w:r>
    </w:p>
    <w:p w14:paraId="57574CD6" w14:textId="77777777" w:rsidR="001D2A4B" w:rsidRPr="006A77A9" w:rsidRDefault="001D2A4B" w:rsidP="001D2A4B">
      <w:pPr>
        <w:numPr>
          <w:ilvl w:val="0"/>
          <w:numId w:val="13"/>
        </w:numPr>
        <w:tabs>
          <w:tab w:val="left" w:pos="1985"/>
        </w:tabs>
        <w:suppressAutoHyphens/>
        <w:spacing w:after="120"/>
        <w:ind w:left="1418" w:firstLine="0"/>
        <w:jc w:val="both"/>
        <w:rPr>
          <w:rFonts w:asciiTheme="minorHAnsi" w:hAnsiTheme="minorHAnsi"/>
          <w:sz w:val="21"/>
          <w:szCs w:val="21"/>
        </w:rPr>
      </w:pPr>
      <w:r w:rsidRPr="006A77A9">
        <w:rPr>
          <w:rFonts w:asciiTheme="minorHAnsi" w:hAnsiTheme="minorHAnsi"/>
          <w:sz w:val="21"/>
          <w:szCs w:val="21"/>
        </w:rPr>
        <w:t>É dispensável a dotação orçamentária para iniciar a licitação;</w:t>
      </w:r>
    </w:p>
    <w:p w14:paraId="4B2B9165" w14:textId="77777777" w:rsidR="001D2A4B" w:rsidRPr="006A77A9" w:rsidRDefault="001D2A4B" w:rsidP="001D2A4B">
      <w:pPr>
        <w:numPr>
          <w:ilvl w:val="0"/>
          <w:numId w:val="13"/>
        </w:numPr>
        <w:tabs>
          <w:tab w:val="left" w:pos="1985"/>
        </w:tabs>
        <w:suppressAutoHyphens/>
        <w:spacing w:after="120"/>
        <w:ind w:left="1418" w:firstLine="0"/>
        <w:jc w:val="both"/>
        <w:rPr>
          <w:rFonts w:asciiTheme="minorHAnsi" w:hAnsiTheme="minorHAnsi"/>
          <w:sz w:val="21"/>
          <w:szCs w:val="21"/>
        </w:rPr>
      </w:pPr>
      <w:r w:rsidRPr="006A77A9">
        <w:rPr>
          <w:rFonts w:asciiTheme="minorHAnsi" w:hAnsiTheme="minorHAnsi"/>
          <w:sz w:val="21"/>
          <w:szCs w:val="21"/>
        </w:rPr>
        <w:t>Possibilidade de atendimento aos variados tipos de demandas;</w:t>
      </w:r>
    </w:p>
    <w:p w14:paraId="6175BFDB" w14:textId="77777777" w:rsidR="001D2A4B" w:rsidRPr="006A77A9" w:rsidRDefault="001D2A4B" w:rsidP="001D2A4B">
      <w:pPr>
        <w:numPr>
          <w:ilvl w:val="0"/>
          <w:numId w:val="13"/>
        </w:numPr>
        <w:tabs>
          <w:tab w:val="left" w:pos="1985"/>
        </w:tabs>
        <w:suppressAutoHyphens/>
        <w:spacing w:after="120"/>
        <w:ind w:left="1418" w:firstLine="0"/>
        <w:jc w:val="both"/>
        <w:rPr>
          <w:rFonts w:asciiTheme="minorHAnsi" w:hAnsiTheme="minorHAnsi"/>
          <w:sz w:val="21"/>
          <w:szCs w:val="21"/>
        </w:rPr>
      </w:pPr>
      <w:r w:rsidRPr="006A77A9">
        <w:rPr>
          <w:rFonts w:asciiTheme="minorHAnsi" w:hAnsiTheme="minorHAnsi"/>
          <w:sz w:val="21"/>
          <w:szCs w:val="21"/>
        </w:rPr>
        <w:t>Redução de volume de estoque;</w:t>
      </w:r>
    </w:p>
    <w:p w14:paraId="7D4E3189" w14:textId="77777777" w:rsidR="001D2A4B" w:rsidRPr="006A77A9" w:rsidRDefault="001D2A4B" w:rsidP="001D2A4B">
      <w:pPr>
        <w:numPr>
          <w:ilvl w:val="0"/>
          <w:numId w:val="13"/>
        </w:numPr>
        <w:tabs>
          <w:tab w:val="left" w:pos="1985"/>
        </w:tabs>
        <w:suppressAutoHyphens/>
        <w:spacing w:after="120"/>
        <w:ind w:left="1418" w:firstLine="0"/>
        <w:jc w:val="both"/>
        <w:rPr>
          <w:rFonts w:asciiTheme="minorHAnsi" w:hAnsiTheme="minorHAnsi"/>
          <w:sz w:val="21"/>
          <w:szCs w:val="21"/>
        </w:rPr>
      </w:pPr>
      <w:r w:rsidRPr="006A77A9">
        <w:rPr>
          <w:rFonts w:asciiTheme="minorHAnsi" w:hAnsiTheme="minorHAnsi"/>
          <w:sz w:val="21"/>
          <w:szCs w:val="21"/>
        </w:rPr>
        <w:t>Redução do número de licitações;</w:t>
      </w:r>
    </w:p>
    <w:p w14:paraId="3BCF5413" w14:textId="77777777" w:rsidR="001D2A4B" w:rsidRPr="006A77A9" w:rsidRDefault="001D2A4B" w:rsidP="001D2A4B">
      <w:pPr>
        <w:numPr>
          <w:ilvl w:val="0"/>
          <w:numId w:val="13"/>
        </w:numPr>
        <w:tabs>
          <w:tab w:val="left" w:pos="1985"/>
        </w:tabs>
        <w:suppressAutoHyphens/>
        <w:spacing w:after="120"/>
        <w:ind w:left="1418" w:firstLine="0"/>
        <w:jc w:val="both"/>
        <w:rPr>
          <w:rFonts w:asciiTheme="minorHAnsi" w:hAnsiTheme="minorHAnsi"/>
          <w:sz w:val="21"/>
          <w:szCs w:val="21"/>
        </w:rPr>
      </w:pPr>
      <w:r w:rsidRPr="006A77A9">
        <w:rPr>
          <w:rFonts w:asciiTheme="minorHAnsi" w:hAnsiTheme="minorHAnsi"/>
          <w:sz w:val="21"/>
          <w:szCs w:val="21"/>
        </w:rPr>
        <w:t>Redução dos custos de processamento de licitação;</w:t>
      </w:r>
    </w:p>
    <w:p w14:paraId="1BD927C2" w14:textId="77777777" w:rsidR="001D2A4B" w:rsidRPr="006A77A9" w:rsidRDefault="001D2A4B" w:rsidP="001D2A4B">
      <w:pPr>
        <w:numPr>
          <w:ilvl w:val="0"/>
          <w:numId w:val="13"/>
        </w:numPr>
        <w:tabs>
          <w:tab w:val="left" w:pos="1985"/>
        </w:tabs>
        <w:suppressAutoHyphens/>
        <w:spacing w:after="120"/>
        <w:ind w:left="1985" w:hanging="567"/>
        <w:jc w:val="both"/>
        <w:rPr>
          <w:rFonts w:asciiTheme="minorHAnsi" w:hAnsiTheme="minorHAnsi"/>
          <w:sz w:val="21"/>
          <w:szCs w:val="21"/>
        </w:rPr>
      </w:pPr>
      <w:r w:rsidRPr="006A77A9">
        <w:rPr>
          <w:rFonts w:asciiTheme="minorHAnsi" w:hAnsiTheme="minorHAnsi"/>
          <w:sz w:val="21"/>
          <w:szCs w:val="21"/>
        </w:rPr>
        <w:t xml:space="preserve"> Previsão de aquisições frequentes do produto a ser licitado, diante de suas características e natureza;</w:t>
      </w:r>
    </w:p>
    <w:p w14:paraId="74D7028F" w14:textId="77777777" w:rsidR="001D2A4B" w:rsidRDefault="001D2A4B" w:rsidP="001D2A4B">
      <w:pPr>
        <w:numPr>
          <w:ilvl w:val="0"/>
          <w:numId w:val="13"/>
        </w:numPr>
        <w:tabs>
          <w:tab w:val="left" w:pos="1985"/>
        </w:tabs>
        <w:suppressAutoHyphens/>
        <w:spacing w:after="120"/>
        <w:ind w:left="1985" w:hanging="567"/>
        <w:jc w:val="both"/>
        <w:rPr>
          <w:rFonts w:asciiTheme="minorHAnsi" w:hAnsiTheme="minorHAnsi"/>
          <w:sz w:val="21"/>
          <w:szCs w:val="21"/>
        </w:rPr>
      </w:pPr>
      <w:r w:rsidRPr="006A77A9">
        <w:rPr>
          <w:rFonts w:asciiTheme="minorHAnsi" w:hAnsiTheme="minorHAnsi"/>
          <w:sz w:val="21"/>
          <w:szCs w:val="21"/>
        </w:rPr>
        <w:t>Impossibilidade de definir previamente a quantidade exata do objeto a ser adquirido.</w:t>
      </w:r>
    </w:p>
    <w:p w14:paraId="778A13EB" w14:textId="77777777" w:rsidR="00AC3BF1" w:rsidRPr="006A77A9" w:rsidRDefault="00AC3BF1" w:rsidP="00AC3BF1">
      <w:pPr>
        <w:tabs>
          <w:tab w:val="left" w:pos="1985"/>
        </w:tabs>
        <w:suppressAutoHyphens/>
        <w:spacing w:after="120"/>
        <w:ind w:left="1985"/>
        <w:jc w:val="both"/>
        <w:rPr>
          <w:rFonts w:asciiTheme="minorHAnsi" w:hAnsiTheme="minorHAnsi"/>
          <w:sz w:val="21"/>
          <w:szCs w:val="21"/>
        </w:rPr>
      </w:pPr>
    </w:p>
    <w:p w14:paraId="072B14D6" w14:textId="77777777" w:rsidR="00343CC3" w:rsidRPr="006A77A9" w:rsidRDefault="007D05E0" w:rsidP="00875AFD">
      <w:pPr>
        <w:pStyle w:val="PargrafodaLista"/>
        <w:numPr>
          <w:ilvl w:val="1"/>
          <w:numId w:val="4"/>
        </w:numPr>
        <w:tabs>
          <w:tab w:val="left" w:pos="426"/>
          <w:tab w:val="left" w:pos="567"/>
        </w:tabs>
        <w:autoSpaceDE w:val="0"/>
        <w:autoSpaceDN w:val="0"/>
        <w:adjustRightInd w:val="0"/>
        <w:ind w:left="426" w:hanging="426"/>
        <w:jc w:val="both"/>
        <w:rPr>
          <w:rFonts w:asciiTheme="minorHAnsi" w:hAnsiTheme="minorHAnsi"/>
          <w:sz w:val="21"/>
          <w:szCs w:val="21"/>
        </w:rPr>
      </w:pPr>
      <w:r w:rsidRPr="006A77A9">
        <w:rPr>
          <w:rFonts w:asciiTheme="minorHAnsi" w:hAnsiTheme="minorHAnsi"/>
          <w:sz w:val="21"/>
          <w:szCs w:val="21"/>
        </w:rPr>
        <w:lastRenderedPageBreak/>
        <w:t xml:space="preserve">Nesse sentido, visando atender a demanda interna dos Órgãos e Entidades municipais, foi mapeada demanda relativa ao registro de preços </w:t>
      </w:r>
      <w:r w:rsidR="00857BD4" w:rsidRPr="006A77A9">
        <w:rPr>
          <w:rFonts w:asciiTheme="minorHAnsi" w:hAnsiTheme="minorHAnsi"/>
          <w:sz w:val="21"/>
          <w:szCs w:val="21"/>
        </w:rPr>
        <w:t xml:space="preserve">para contratação </w:t>
      </w:r>
      <w:r w:rsidR="00F51706" w:rsidRPr="006A77A9">
        <w:rPr>
          <w:rFonts w:asciiTheme="minorHAnsi" w:hAnsiTheme="minorHAnsi"/>
          <w:sz w:val="21"/>
          <w:szCs w:val="21"/>
        </w:rPr>
        <w:t>dos serviços de esgotamento de dejetos</w:t>
      </w:r>
      <w:r w:rsidR="00155315" w:rsidRPr="006A77A9">
        <w:rPr>
          <w:rFonts w:asciiTheme="minorHAnsi" w:hAnsiTheme="minorHAnsi"/>
          <w:sz w:val="21"/>
          <w:szCs w:val="21"/>
        </w:rPr>
        <w:t xml:space="preserve"> a serem gradativamente prestados nos prédios dos diversos Órgãos e Entidades da Administração Pública do Município de Maceió.</w:t>
      </w:r>
    </w:p>
    <w:p w14:paraId="1ACB0FF7" w14:textId="77777777" w:rsidR="00284529" w:rsidRPr="006A77A9" w:rsidRDefault="00963397" w:rsidP="008A3EBB">
      <w:pPr>
        <w:pStyle w:val="PargrafodaLista"/>
        <w:numPr>
          <w:ilvl w:val="1"/>
          <w:numId w:val="4"/>
        </w:numPr>
        <w:tabs>
          <w:tab w:val="left" w:pos="426"/>
          <w:tab w:val="left" w:pos="567"/>
        </w:tabs>
        <w:autoSpaceDE w:val="0"/>
        <w:autoSpaceDN w:val="0"/>
        <w:adjustRightInd w:val="0"/>
        <w:ind w:left="426" w:hanging="426"/>
        <w:jc w:val="both"/>
        <w:rPr>
          <w:rFonts w:asciiTheme="minorHAnsi" w:hAnsiTheme="minorHAnsi"/>
          <w:sz w:val="21"/>
          <w:szCs w:val="21"/>
        </w:rPr>
      </w:pPr>
      <w:r w:rsidRPr="006A77A9">
        <w:rPr>
          <w:rFonts w:asciiTheme="minorHAnsi" w:hAnsiTheme="minorHAnsi"/>
          <w:sz w:val="21"/>
          <w:szCs w:val="21"/>
        </w:rPr>
        <w:t xml:space="preserve">A contratação se faz necessária </w:t>
      </w:r>
      <w:r w:rsidR="00343CC3" w:rsidRPr="006A77A9">
        <w:rPr>
          <w:rFonts w:asciiTheme="minorHAnsi" w:hAnsiTheme="minorHAnsi"/>
          <w:sz w:val="21"/>
          <w:szCs w:val="21"/>
        </w:rPr>
        <w:t>pela necessidade de limpeza d</w:t>
      </w:r>
      <w:r w:rsidR="008A3EBB" w:rsidRPr="006A77A9">
        <w:rPr>
          <w:rFonts w:asciiTheme="minorHAnsi" w:hAnsiTheme="minorHAnsi"/>
          <w:sz w:val="21"/>
          <w:szCs w:val="21"/>
        </w:rPr>
        <w:t>as fossas sépticas, sumidouros</w:t>
      </w:r>
      <w:r w:rsidR="00343CC3" w:rsidRPr="006A77A9">
        <w:rPr>
          <w:rFonts w:asciiTheme="minorHAnsi" w:hAnsiTheme="minorHAnsi"/>
          <w:sz w:val="21"/>
          <w:szCs w:val="21"/>
        </w:rPr>
        <w:t>, do</w:t>
      </w:r>
      <w:r w:rsidR="00BD27D1" w:rsidRPr="006A77A9">
        <w:rPr>
          <w:rFonts w:asciiTheme="minorHAnsi" w:hAnsiTheme="minorHAnsi"/>
          <w:sz w:val="21"/>
          <w:szCs w:val="21"/>
        </w:rPr>
        <w:t>s</w:t>
      </w:r>
      <w:r w:rsidR="00343CC3" w:rsidRPr="006A77A9">
        <w:rPr>
          <w:rFonts w:asciiTheme="minorHAnsi" w:hAnsiTheme="minorHAnsi"/>
          <w:sz w:val="21"/>
          <w:szCs w:val="21"/>
        </w:rPr>
        <w:t xml:space="preserve"> prédio</w:t>
      </w:r>
      <w:r w:rsidR="00BD27D1" w:rsidRPr="006A77A9">
        <w:rPr>
          <w:rFonts w:asciiTheme="minorHAnsi" w:hAnsiTheme="minorHAnsi"/>
          <w:sz w:val="21"/>
          <w:szCs w:val="21"/>
        </w:rPr>
        <w:t>s</w:t>
      </w:r>
      <w:r w:rsidR="00343CC3" w:rsidRPr="006A77A9">
        <w:rPr>
          <w:rFonts w:asciiTheme="minorHAnsi" w:hAnsiTheme="minorHAnsi"/>
          <w:sz w:val="21"/>
          <w:szCs w:val="21"/>
        </w:rPr>
        <w:t xml:space="preserve"> </w:t>
      </w:r>
      <w:r w:rsidR="00BD27D1" w:rsidRPr="006A77A9">
        <w:rPr>
          <w:rFonts w:asciiTheme="minorHAnsi" w:hAnsiTheme="minorHAnsi"/>
          <w:sz w:val="21"/>
          <w:szCs w:val="21"/>
        </w:rPr>
        <w:t>dos diversos órgãos deste Município</w:t>
      </w:r>
      <w:r w:rsidR="00D044C3" w:rsidRPr="006A77A9">
        <w:rPr>
          <w:rFonts w:asciiTheme="minorHAnsi" w:hAnsiTheme="minorHAnsi"/>
          <w:sz w:val="21"/>
          <w:szCs w:val="21"/>
        </w:rPr>
        <w:t xml:space="preserve"> a</w:t>
      </w:r>
      <w:r w:rsidR="00343CC3" w:rsidRPr="006A77A9">
        <w:rPr>
          <w:rFonts w:asciiTheme="minorHAnsi" w:hAnsiTheme="minorHAnsi"/>
          <w:sz w:val="21"/>
          <w:szCs w:val="21"/>
        </w:rPr>
        <w:t xml:space="preserve"> fim de manter as condiçõe</w:t>
      </w:r>
      <w:r w:rsidR="00C62AB4" w:rsidRPr="006A77A9">
        <w:rPr>
          <w:rFonts w:asciiTheme="minorHAnsi" w:hAnsiTheme="minorHAnsi"/>
          <w:sz w:val="21"/>
          <w:szCs w:val="21"/>
        </w:rPr>
        <w:t xml:space="preserve">s de uso e higiene dos prédios bem como, </w:t>
      </w:r>
      <w:r w:rsidR="00343CC3" w:rsidRPr="006A77A9">
        <w:rPr>
          <w:rFonts w:asciiTheme="minorHAnsi" w:hAnsiTheme="minorHAnsi"/>
          <w:sz w:val="21"/>
          <w:szCs w:val="21"/>
        </w:rPr>
        <w:t xml:space="preserve">de proporcionar </w:t>
      </w:r>
      <w:r w:rsidR="008A3EBB" w:rsidRPr="006A77A9">
        <w:rPr>
          <w:rFonts w:asciiTheme="minorHAnsi" w:hAnsiTheme="minorHAnsi"/>
          <w:sz w:val="21"/>
          <w:szCs w:val="21"/>
        </w:rPr>
        <w:t xml:space="preserve">aos servidores e usuários um ambiente saudável que não cause riscos à saúde, inibindo a proliferação de doenças no entorno </w:t>
      </w:r>
      <w:r w:rsidR="006500A0" w:rsidRPr="006A77A9">
        <w:rPr>
          <w:rFonts w:asciiTheme="minorHAnsi" w:hAnsiTheme="minorHAnsi"/>
          <w:sz w:val="21"/>
          <w:szCs w:val="21"/>
        </w:rPr>
        <w:t xml:space="preserve">onde </w:t>
      </w:r>
      <w:r w:rsidR="008A3EBB" w:rsidRPr="006A77A9">
        <w:rPr>
          <w:rFonts w:asciiTheme="minorHAnsi" w:hAnsiTheme="minorHAnsi"/>
          <w:sz w:val="21"/>
          <w:szCs w:val="21"/>
        </w:rPr>
        <w:t>ficam loc</w:t>
      </w:r>
      <w:r w:rsidR="0064087E" w:rsidRPr="006A77A9">
        <w:rPr>
          <w:rFonts w:asciiTheme="minorHAnsi" w:hAnsiTheme="minorHAnsi"/>
          <w:sz w:val="21"/>
          <w:szCs w:val="21"/>
        </w:rPr>
        <w:t>alizadas as Fossas Sépticas dess</w:t>
      </w:r>
      <w:r w:rsidR="008A3EBB" w:rsidRPr="006A77A9">
        <w:rPr>
          <w:rFonts w:asciiTheme="minorHAnsi" w:hAnsiTheme="minorHAnsi"/>
          <w:sz w:val="21"/>
          <w:szCs w:val="21"/>
        </w:rPr>
        <w:t>as unidades.</w:t>
      </w:r>
    </w:p>
    <w:p w14:paraId="7B302F5F" w14:textId="77777777" w:rsidR="004F5C11" w:rsidRPr="00297678" w:rsidRDefault="004F5C11" w:rsidP="004F5C11">
      <w:pPr>
        <w:pStyle w:val="PargrafodaLista"/>
        <w:numPr>
          <w:ilvl w:val="0"/>
          <w:numId w:val="4"/>
        </w:numPr>
        <w:pBdr>
          <w:bottom w:val="single" w:sz="4" w:space="1" w:color="auto"/>
        </w:pBdr>
        <w:tabs>
          <w:tab w:val="left" w:pos="284"/>
        </w:tabs>
        <w:jc w:val="both"/>
        <w:rPr>
          <w:rFonts w:asciiTheme="minorHAnsi" w:hAnsiTheme="minorHAnsi"/>
          <w:b/>
          <w:kern w:val="32"/>
          <w:sz w:val="22"/>
          <w:szCs w:val="22"/>
        </w:rPr>
      </w:pPr>
      <w:r w:rsidRPr="00297678">
        <w:rPr>
          <w:rFonts w:asciiTheme="minorHAnsi" w:hAnsiTheme="minorHAnsi"/>
          <w:b/>
          <w:kern w:val="32"/>
          <w:sz w:val="22"/>
          <w:szCs w:val="22"/>
        </w:rPr>
        <w:t>DAS ESPECIFICAÇÕES</w:t>
      </w:r>
      <w:r>
        <w:rPr>
          <w:rFonts w:asciiTheme="minorHAnsi" w:hAnsiTheme="minorHAnsi"/>
          <w:b/>
          <w:kern w:val="32"/>
          <w:sz w:val="22"/>
          <w:szCs w:val="22"/>
        </w:rPr>
        <w:t xml:space="preserve"> E VALOR ESTIMADO</w:t>
      </w:r>
    </w:p>
    <w:p w14:paraId="02965C02" w14:textId="77777777" w:rsidR="004F5C11" w:rsidRPr="00297678" w:rsidRDefault="004F5C11" w:rsidP="004F5C11">
      <w:pPr>
        <w:pStyle w:val="PargrafodaLista"/>
        <w:numPr>
          <w:ilvl w:val="1"/>
          <w:numId w:val="4"/>
        </w:numPr>
        <w:ind w:left="426" w:hanging="426"/>
        <w:jc w:val="both"/>
        <w:rPr>
          <w:rFonts w:ascii="Calibri" w:hAnsi="Calibri"/>
          <w:sz w:val="22"/>
          <w:szCs w:val="22"/>
        </w:rPr>
      </w:pPr>
      <w:r w:rsidRPr="00297678">
        <w:rPr>
          <w:rFonts w:ascii="Calibri" w:hAnsi="Calibri"/>
          <w:sz w:val="22"/>
          <w:szCs w:val="22"/>
        </w:rPr>
        <w:t xml:space="preserve">As especificações, quantidades estimadas, </w:t>
      </w:r>
      <w:r>
        <w:rPr>
          <w:rFonts w:ascii="Calibri" w:hAnsi="Calibri"/>
          <w:sz w:val="22"/>
          <w:szCs w:val="22"/>
        </w:rPr>
        <w:t xml:space="preserve">valores estimados, </w:t>
      </w:r>
      <w:r w:rsidRPr="00297678">
        <w:rPr>
          <w:rFonts w:ascii="Calibri" w:hAnsi="Calibri"/>
          <w:sz w:val="22"/>
          <w:szCs w:val="22"/>
        </w:rPr>
        <w:t>bem como todas as informações complementares para a perfeita e regular</w:t>
      </w:r>
      <w:r w:rsidRPr="00297678">
        <w:rPr>
          <w:rFonts w:ascii="Calibri" w:eastAsia="Calibri" w:hAnsi="Calibri"/>
          <w:sz w:val="22"/>
          <w:szCs w:val="22"/>
        </w:rPr>
        <w:t xml:space="preserve"> execução</w:t>
      </w:r>
      <w:r w:rsidRPr="00297678">
        <w:rPr>
          <w:rFonts w:ascii="Calibri" w:hAnsi="Calibri"/>
          <w:sz w:val="22"/>
          <w:szCs w:val="22"/>
        </w:rPr>
        <w:t xml:space="preserve"> do objeto deste Termo de Referência estão descritas no</w:t>
      </w:r>
      <w:r w:rsidRPr="00297678">
        <w:rPr>
          <w:rFonts w:ascii="Calibri" w:hAnsi="Calibri"/>
          <w:b/>
          <w:sz w:val="22"/>
          <w:szCs w:val="22"/>
        </w:rPr>
        <w:t xml:space="preserve"> ANEXO I</w:t>
      </w:r>
      <w:r w:rsidRPr="00297678">
        <w:rPr>
          <w:rFonts w:ascii="Calibri" w:hAnsi="Calibri"/>
          <w:sz w:val="22"/>
          <w:szCs w:val="22"/>
        </w:rPr>
        <w:t>.</w:t>
      </w:r>
    </w:p>
    <w:p w14:paraId="5D545C04" w14:textId="77777777" w:rsidR="008B1B5E" w:rsidRPr="006A77A9" w:rsidRDefault="008B1B5E" w:rsidP="008B1B5E">
      <w:pPr>
        <w:pStyle w:val="PargrafodaLista"/>
        <w:tabs>
          <w:tab w:val="left" w:pos="426"/>
          <w:tab w:val="left" w:pos="567"/>
        </w:tabs>
        <w:autoSpaceDE w:val="0"/>
        <w:autoSpaceDN w:val="0"/>
        <w:adjustRightInd w:val="0"/>
        <w:ind w:left="1134"/>
        <w:jc w:val="both"/>
        <w:rPr>
          <w:rFonts w:asciiTheme="minorHAnsi" w:hAnsiTheme="minorHAnsi"/>
          <w:sz w:val="21"/>
          <w:szCs w:val="21"/>
        </w:rPr>
      </w:pPr>
    </w:p>
    <w:p w14:paraId="085AF481" w14:textId="77777777" w:rsidR="004F5C11" w:rsidRPr="00297678" w:rsidRDefault="004F5C11" w:rsidP="004F5C11">
      <w:pPr>
        <w:pStyle w:val="PargrafodaLista"/>
        <w:numPr>
          <w:ilvl w:val="0"/>
          <w:numId w:val="4"/>
        </w:numPr>
        <w:pBdr>
          <w:bottom w:val="single" w:sz="4" w:space="1" w:color="auto"/>
        </w:pBdr>
        <w:tabs>
          <w:tab w:val="left" w:pos="284"/>
        </w:tabs>
        <w:jc w:val="both"/>
        <w:rPr>
          <w:rFonts w:asciiTheme="minorHAnsi" w:hAnsiTheme="minorHAnsi"/>
          <w:b/>
          <w:kern w:val="32"/>
          <w:sz w:val="22"/>
          <w:szCs w:val="22"/>
        </w:rPr>
      </w:pPr>
      <w:r w:rsidRPr="00297678">
        <w:rPr>
          <w:rFonts w:asciiTheme="minorHAnsi" w:hAnsiTheme="minorHAnsi"/>
          <w:b/>
          <w:kern w:val="32"/>
          <w:sz w:val="22"/>
          <w:szCs w:val="22"/>
        </w:rPr>
        <w:t>MODALIDADE DA LICITAÇÃO</w:t>
      </w:r>
      <w:r>
        <w:rPr>
          <w:rFonts w:asciiTheme="minorHAnsi" w:hAnsiTheme="minorHAnsi"/>
          <w:b/>
          <w:kern w:val="32"/>
          <w:sz w:val="22"/>
          <w:szCs w:val="22"/>
        </w:rPr>
        <w:t xml:space="preserve">, </w:t>
      </w:r>
      <w:r w:rsidRPr="00297678">
        <w:rPr>
          <w:rFonts w:asciiTheme="minorHAnsi" w:hAnsiTheme="minorHAnsi"/>
          <w:b/>
          <w:kern w:val="32"/>
          <w:sz w:val="22"/>
          <w:szCs w:val="22"/>
        </w:rPr>
        <w:t>CRITÉRIO DE JULGAMENTO</w:t>
      </w:r>
      <w:r>
        <w:rPr>
          <w:rFonts w:asciiTheme="minorHAnsi" w:hAnsiTheme="minorHAnsi"/>
          <w:b/>
          <w:kern w:val="32"/>
          <w:sz w:val="22"/>
          <w:szCs w:val="22"/>
        </w:rPr>
        <w:t xml:space="preserve"> E MODO DE DISPUTA</w:t>
      </w:r>
    </w:p>
    <w:p w14:paraId="2462A453" w14:textId="77777777" w:rsidR="00DB7111" w:rsidRPr="006A77A9" w:rsidRDefault="00DB7111" w:rsidP="00292C0B">
      <w:pPr>
        <w:pStyle w:val="PargrafodaLista"/>
        <w:numPr>
          <w:ilvl w:val="1"/>
          <w:numId w:val="4"/>
        </w:numPr>
        <w:tabs>
          <w:tab w:val="left" w:pos="426"/>
        </w:tabs>
        <w:ind w:left="567" w:hanging="567"/>
        <w:jc w:val="both"/>
        <w:rPr>
          <w:rFonts w:asciiTheme="minorHAnsi" w:hAnsiTheme="minorHAnsi"/>
          <w:snapToGrid w:val="0"/>
          <w:sz w:val="21"/>
          <w:szCs w:val="21"/>
        </w:rPr>
      </w:pPr>
      <w:r w:rsidRPr="006A77A9">
        <w:rPr>
          <w:rFonts w:asciiTheme="minorHAnsi" w:hAnsiTheme="minorHAnsi"/>
          <w:snapToGrid w:val="0"/>
          <w:sz w:val="21"/>
          <w:szCs w:val="21"/>
        </w:rPr>
        <w:t>A aquisição dar-se-á pela modalidade licitatória denominada pregão, em sua forma eletrônica, tendo como critério de julgamento e classificação das propostas, o menor preço global,</w:t>
      </w:r>
      <w:r w:rsidR="004F5C11">
        <w:rPr>
          <w:rFonts w:asciiTheme="minorHAnsi" w:hAnsiTheme="minorHAnsi"/>
          <w:snapToGrid w:val="0"/>
          <w:sz w:val="21"/>
          <w:szCs w:val="21"/>
        </w:rPr>
        <w:t xml:space="preserve"> </w:t>
      </w:r>
      <w:r w:rsidR="004F5C11">
        <w:rPr>
          <w:rFonts w:asciiTheme="minorHAnsi" w:hAnsiTheme="minorHAnsi"/>
          <w:snapToGrid w:val="0"/>
          <w:sz w:val="22"/>
          <w:szCs w:val="22"/>
        </w:rPr>
        <w:t>tendo como referência o valor estimado,</w:t>
      </w:r>
      <w:r w:rsidRPr="006A77A9">
        <w:rPr>
          <w:rFonts w:asciiTheme="minorHAnsi" w:hAnsiTheme="minorHAnsi"/>
          <w:snapToGrid w:val="0"/>
          <w:sz w:val="21"/>
          <w:szCs w:val="21"/>
        </w:rPr>
        <w:t xml:space="preserve"> obser</w:t>
      </w:r>
      <w:r w:rsidR="004E3AB2" w:rsidRPr="006A77A9">
        <w:rPr>
          <w:rFonts w:asciiTheme="minorHAnsi" w:hAnsiTheme="minorHAnsi"/>
          <w:snapToGrid w:val="0"/>
          <w:sz w:val="21"/>
          <w:szCs w:val="21"/>
        </w:rPr>
        <w:t>vadas a especificidade do objeto definido</w:t>
      </w:r>
      <w:r w:rsidRPr="006A77A9">
        <w:rPr>
          <w:rFonts w:asciiTheme="minorHAnsi" w:hAnsiTheme="minorHAnsi"/>
          <w:snapToGrid w:val="0"/>
          <w:sz w:val="21"/>
          <w:szCs w:val="21"/>
        </w:rPr>
        <w:t xml:space="preserve"> no Anexo </w:t>
      </w:r>
      <w:r w:rsidR="006E506B" w:rsidRPr="006A77A9">
        <w:rPr>
          <w:rFonts w:asciiTheme="minorHAnsi" w:hAnsiTheme="minorHAnsi"/>
          <w:snapToGrid w:val="0"/>
          <w:sz w:val="21"/>
          <w:szCs w:val="21"/>
        </w:rPr>
        <w:t>A</w:t>
      </w:r>
      <w:r w:rsidRPr="006A77A9">
        <w:rPr>
          <w:rFonts w:asciiTheme="minorHAnsi" w:hAnsiTheme="minorHAnsi"/>
          <w:snapToGrid w:val="0"/>
          <w:sz w:val="21"/>
          <w:szCs w:val="21"/>
        </w:rPr>
        <w:t xml:space="preserve"> deste Termo de Referência.</w:t>
      </w:r>
    </w:p>
    <w:p w14:paraId="7746C51D" w14:textId="77777777" w:rsidR="00822DC6" w:rsidRPr="006A77A9" w:rsidRDefault="00822DC6" w:rsidP="00292C0B">
      <w:pPr>
        <w:pStyle w:val="PargrafodaLista"/>
        <w:numPr>
          <w:ilvl w:val="1"/>
          <w:numId w:val="4"/>
        </w:numPr>
        <w:tabs>
          <w:tab w:val="left" w:pos="426"/>
        </w:tabs>
        <w:spacing w:before="100" w:beforeAutospacing="1" w:after="100" w:afterAutospacing="1"/>
        <w:ind w:left="567" w:hanging="567"/>
        <w:jc w:val="both"/>
        <w:rPr>
          <w:rFonts w:asciiTheme="minorHAnsi" w:hAnsiTheme="minorHAnsi"/>
          <w:sz w:val="21"/>
          <w:szCs w:val="21"/>
        </w:rPr>
      </w:pPr>
      <w:r w:rsidRPr="006A77A9">
        <w:rPr>
          <w:rFonts w:asciiTheme="minorHAnsi" w:hAnsiTheme="minorHAnsi"/>
          <w:snapToGrid w:val="0"/>
          <w:sz w:val="21"/>
          <w:szCs w:val="21"/>
        </w:rPr>
        <w:t>O julgamento global se justifica pela dinamização do processo de exec</w:t>
      </w:r>
      <w:r w:rsidR="00774DBB" w:rsidRPr="006A77A9">
        <w:rPr>
          <w:rFonts w:asciiTheme="minorHAnsi" w:hAnsiTheme="minorHAnsi"/>
          <w:snapToGrid w:val="0"/>
          <w:sz w:val="21"/>
          <w:szCs w:val="21"/>
        </w:rPr>
        <w:t>ução dos serviços,</w:t>
      </w:r>
      <w:r w:rsidRPr="006A77A9">
        <w:rPr>
          <w:rFonts w:asciiTheme="minorHAnsi" w:hAnsiTheme="minorHAnsi"/>
          <w:snapToGrid w:val="0"/>
          <w:sz w:val="21"/>
          <w:szCs w:val="21"/>
        </w:rPr>
        <w:t xml:space="preserve"> uniformização </w:t>
      </w:r>
      <w:r w:rsidR="00774DBB" w:rsidRPr="006A77A9">
        <w:rPr>
          <w:rFonts w:asciiTheme="minorHAnsi" w:hAnsiTheme="minorHAnsi"/>
          <w:snapToGrid w:val="0"/>
          <w:sz w:val="21"/>
          <w:szCs w:val="21"/>
        </w:rPr>
        <w:t xml:space="preserve">e </w:t>
      </w:r>
      <w:r w:rsidR="004E3AB2" w:rsidRPr="006A77A9">
        <w:rPr>
          <w:rFonts w:asciiTheme="minorHAnsi" w:hAnsiTheme="minorHAnsi"/>
          <w:snapToGrid w:val="0"/>
          <w:sz w:val="21"/>
          <w:szCs w:val="21"/>
        </w:rPr>
        <w:t>fiscalização do fornecimento</w:t>
      </w:r>
      <w:r w:rsidR="00393449" w:rsidRPr="006A77A9">
        <w:rPr>
          <w:rFonts w:asciiTheme="minorHAnsi" w:hAnsiTheme="minorHAnsi"/>
          <w:snapToGrid w:val="0"/>
          <w:sz w:val="21"/>
          <w:szCs w:val="21"/>
        </w:rPr>
        <w:t>, bem como,</w:t>
      </w:r>
      <w:r w:rsidR="0045006B" w:rsidRPr="006A77A9">
        <w:rPr>
          <w:rFonts w:asciiTheme="minorHAnsi" w:hAnsiTheme="minorHAnsi"/>
          <w:snapToGrid w:val="0"/>
          <w:sz w:val="21"/>
          <w:szCs w:val="21"/>
        </w:rPr>
        <w:t xml:space="preserve"> pela </w:t>
      </w:r>
      <w:r w:rsidRPr="006A77A9">
        <w:rPr>
          <w:rFonts w:asciiTheme="minorHAnsi" w:hAnsiTheme="minorHAnsi"/>
          <w:sz w:val="21"/>
          <w:szCs w:val="21"/>
        </w:rPr>
        <w:t xml:space="preserve">inexistência de prejuízo ao caráter competitivo do certame e pela inoportunidade da contratação de múltiplos licitantes. </w:t>
      </w:r>
    </w:p>
    <w:p w14:paraId="7104D5E1" w14:textId="77777777" w:rsidR="00B27ED9" w:rsidRDefault="00AC5A91" w:rsidP="00292C0B">
      <w:pPr>
        <w:pStyle w:val="PargrafodaLista"/>
        <w:numPr>
          <w:ilvl w:val="1"/>
          <w:numId w:val="4"/>
        </w:numPr>
        <w:tabs>
          <w:tab w:val="left" w:pos="426"/>
        </w:tabs>
        <w:spacing w:before="100" w:beforeAutospacing="1" w:after="100" w:afterAutospacing="1"/>
        <w:ind w:left="567" w:hanging="567"/>
        <w:jc w:val="both"/>
        <w:rPr>
          <w:rFonts w:asciiTheme="minorHAnsi" w:hAnsiTheme="minorHAnsi"/>
          <w:snapToGrid w:val="0"/>
          <w:sz w:val="21"/>
          <w:szCs w:val="21"/>
        </w:rPr>
      </w:pPr>
      <w:r w:rsidRPr="006A77A9">
        <w:rPr>
          <w:rFonts w:asciiTheme="minorHAnsi" w:hAnsiTheme="minorHAnsi"/>
          <w:snapToGrid w:val="0"/>
          <w:sz w:val="21"/>
          <w:szCs w:val="21"/>
        </w:rPr>
        <w:t xml:space="preserve"> Além disso, optou-se por realizar a licitação em único lote, em virtude de agregar mais valor ao objeto licitado, concentrando a execução dos </w:t>
      </w:r>
      <w:r w:rsidR="006E506B" w:rsidRPr="006A77A9">
        <w:rPr>
          <w:rFonts w:asciiTheme="minorHAnsi" w:hAnsiTheme="minorHAnsi"/>
          <w:snapToGrid w:val="0"/>
          <w:sz w:val="21"/>
          <w:szCs w:val="21"/>
        </w:rPr>
        <w:t>serviços</w:t>
      </w:r>
      <w:r w:rsidRPr="006A77A9">
        <w:rPr>
          <w:rFonts w:asciiTheme="minorHAnsi" w:hAnsiTheme="minorHAnsi"/>
          <w:snapToGrid w:val="0"/>
          <w:sz w:val="21"/>
          <w:szCs w:val="21"/>
        </w:rPr>
        <w:t xml:space="preserve"> a uma mesma empresa contratada, facilitando o gerenciamento e acirrando a disputa, revertendo-se o resultado em economia para a Administração Pública.</w:t>
      </w:r>
    </w:p>
    <w:p w14:paraId="618E0BC0" w14:textId="77777777" w:rsidR="004F5C11" w:rsidRPr="00297678" w:rsidRDefault="004F5C11" w:rsidP="004F5C11">
      <w:pPr>
        <w:pStyle w:val="PargrafodaLista"/>
        <w:numPr>
          <w:ilvl w:val="1"/>
          <w:numId w:val="4"/>
        </w:numPr>
        <w:ind w:left="567" w:hanging="567"/>
        <w:jc w:val="both"/>
        <w:rPr>
          <w:rFonts w:asciiTheme="minorHAnsi" w:eastAsia="Calibri" w:hAnsiTheme="minorHAnsi" w:cstheme="minorHAnsi"/>
          <w:sz w:val="22"/>
          <w:szCs w:val="22"/>
        </w:rPr>
      </w:pPr>
      <w:r>
        <w:rPr>
          <w:rFonts w:asciiTheme="minorHAnsi" w:hAnsiTheme="minorHAnsi" w:cstheme="minorHAnsi"/>
          <w:sz w:val="22"/>
          <w:szCs w:val="22"/>
        </w:rPr>
        <w:t>O pregão eletrônico ocorrerá sob o modo de disputa Aberto/Fechado.</w:t>
      </w:r>
    </w:p>
    <w:p w14:paraId="2165BE10" w14:textId="77777777" w:rsidR="00DB7111" w:rsidRPr="006A77A9" w:rsidRDefault="00DB7111" w:rsidP="003A447A">
      <w:pPr>
        <w:pStyle w:val="PargrafodaLista"/>
        <w:numPr>
          <w:ilvl w:val="0"/>
          <w:numId w:val="4"/>
        </w:numPr>
        <w:pBdr>
          <w:bottom w:val="single" w:sz="4" w:space="1" w:color="auto"/>
        </w:pBdr>
        <w:tabs>
          <w:tab w:val="left" w:pos="284"/>
        </w:tabs>
        <w:spacing w:after="60"/>
        <w:jc w:val="both"/>
        <w:rPr>
          <w:rFonts w:asciiTheme="minorHAnsi" w:eastAsia="Calibri" w:hAnsiTheme="minorHAnsi"/>
          <w:b/>
          <w:sz w:val="21"/>
          <w:szCs w:val="21"/>
        </w:rPr>
      </w:pPr>
      <w:r w:rsidRPr="006A77A9">
        <w:rPr>
          <w:rFonts w:asciiTheme="minorHAnsi" w:hAnsiTheme="minorHAnsi"/>
          <w:b/>
          <w:kern w:val="32"/>
          <w:sz w:val="21"/>
          <w:szCs w:val="21"/>
        </w:rPr>
        <w:t xml:space="preserve">DA DOTAÇÃO ORÇAMENTÁRIA </w:t>
      </w:r>
    </w:p>
    <w:p w14:paraId="57392236" w14:textId="77777777" w:rsidR="00DB7111" w:rsidRPr="006A77A9" w:rsidRDefault="00DB7111" w:rsidP="00292C0B">
      <w:pPr>
        <w:pStyle w:val="PargrafodaLista"/>
        <w:numPr>
          <w:ilvl w:val="1"/>
          <w:numId w:val="4"/>
        </w:numPr>
        <w:tabs>
          <w:tab w:val="left" w:pos="426"/>
        </w:tabs>
        <w:spacing w:before="100" w:beforeAutospacing="1" w:after="100" w:afterAutospacing="1"/>
        <w:ind w:left="567" w:hanging="567"/>
        <w:jc w:val="both"/>
        <w:rPr>
          <w:rFonts w:asciiTheme="minorHAnsi" w:eastAsia="Calibri" w:hAnsiTheme="minorHAnsi"/>
          <w:b/>
          <w:sz w:val="21"/>
          <w:szCs w:val="21"/>
        </w:rPr>
      </w:pPr>
      <w:r w:rsidRPr="006A77A9">
        <w:rPr>
          <w:rFonts w:asciiTheme="minorHAnsi" w:eastAsia="Calibri" w:hAnsiTheme="minorHAnsi"/>
          <w:sz w:val="21"/>
          <w:szCs w:val="21"/>
        </w:rPr>
        <w:t>As despesas decorrentes da contratação do objeto deste Termo de Referência correrão à conta dos recursos específicos consignados no Orçamento dos Órgãos do Município interessados na ARP, quando houver.</w:t>
      </w:r>
    </w:p>
    <w:p w14:paraId="45E24683" w14:textId="77777777" w:rsidR="00DB7111" w:rsidRPr="006A77A9" w:rsidRDefault="00DB7111" w:rsidP="00292C0B">
      <w:pPr>
        <w:pStyle w:val="PargrafodaLista"/>
        <w:numPr>
          <w:ilvl w:val="1"/>
          <w:numId w:val="4"/>
        </w:numPr>
        <w:tabs>
          <w:tab w:val="left" w:pos="426"/>
        </w:tabs>
        <w:spacing w:before="100" w:beforeAutospacing="1" w:after="100" w:afterAutospacing="1"/>
        <w:ind w:left="567" w:hanging="567"/>
        <w:jc w:val="both"/>
        <w:rPr>
          <w:rFonts w:asciiTheme="minorHAnsi" w:eastAsia="Calibri" w:hAnsiTheme="minorHAnsi"/>
          <w:sz w:val="21"/>
          <w:szCs w:val="21"/>
        </w:rPr>
      </w:pPr>
      <w:r w:rsidRPr="006A77A9">
        <w:rPr>
          <w:rFonts w:asciiTheme="minorHAnsi" w:eastAsia="Calibri" w:hAnsiTheme="minorHAnsi"/>
          <w:sz w:val="21"/>
          <w:szCs w:val="21"/>
        </w:rPr>
        <w:t xml:space="preserve">Quando da contratação, para fazer face à despesa, será emitida Declaração do Ordenador da Despesa </w:t>
      </w:r>
      <w:r w:rsidRPr="006A77A9">
        <w:rPr>
          <w:rFonts w:asciiTheme="minorHAnsi" w:hAnsiTheme="minorHAnsi"/>
          <w:sz w:val="21"/>
          <w:szCs w:val="21"/>
        </w:rPr>
        <w:t xml:space="preserve">de que a mesma tem adequação orçamentária e financeira com a Lei de Responsabilidade Fiscal, com o Plano Plurianual e com a Lei de Diretrizes Orçamentárias, acompanhada da </w:t>
      </w:r>
      <w:r w:rsidRPr="006A77A9">
        <w:rPr>
          <w:rFonts w:asciiTheme="minorHAnsi" w:eastAsia="Calibri" w:hAnsiTheme="minorHAnsi"/>
          <w:sz w:val="21"/>
          <w:szCs w:val="21"/>
        </w:rPr>
        <w:t xml:space="preserve">Nota de Empenho expedida pelo setor contábil do </w:t>
      </w:r>
      <w:proofErr w:type="gramStart"/>
      <w:r w:rsidRPr="006A77A9">
        <w:rPr>
          <w:rFonts w:asciiTheme="minorHAnsi" w:eastAsia="Calibri" w:hAnsiTheme="minorHAnsi"/>
          <w:sz w:val="21"/>
          <w:szCs w:val="21"/>
        </w:rPr>
        <w:t>Órgão ou Entidade interessado</w:t>
      </w:r>
      <w:proofErr w:type="gramEnd"/>
      <w:r w:rsidRPr="006A77A9">
        <w:rPr>
          <w:rFonts w:asciiTheme="minorHAnsi" w:eastAsia="Calibri" w:hAnsiTheme="minorHAnsi"/>
          <w:sz w:val="21"/>
          <w:szCs w:val="21"/>
        </w:rPr>
        <w:t>.</w:t>
      </w:r>
    </w:p>
    <w:p w14:paraId="14B7E1B7" w14:textId="77777777" w:rsidR="003A447A" w:rsidRPr="006A77A9" w:rsidRDefault="006E506B" w:rsidP="003A447A">
      <w:pPr>
        <w:pStyle w:val="PargrafodaLista"/>
        <w:numPr>
          <w:ilvl w:val="0"/>
          <w:numId w:val="4"/>
        </w:numPr>
        <w:pBdr>
          <w:bottom w:val="single" w:sz="4" w:space="1" w:color="auto"/>
        </w:pBdr>
        <w:tabs>
          <w:tab w:val="left" w:pos="284"/>
        </w:tabs>
        <w:spacing w:after="60"/>
        <w:jc w:val="both"/>
        <w:rPr>
          <w:rFonts w:asciiTheme="minorHAnsi" w:hAnsiTheme="minorHAnsi"/>
          <w:b/>
          <w:kern w:val="32"/>
          <w:sz w:val="21"/>
          <w:szCs w:val="21"/>
        </w:rPr>
      </w:pPr>
      <w:r w:rsidRPr="006A77A9">
        <w:rPr>
          <w:rFonts w:asciiTheme="minorHAnsi" w:hAnsiTheme="minorHAnsi"/>
          <w:b/>
          <w:kern w:val="32"/>
          <w:sz w:val="21"/>
          <w:szCs w:val="21"/>
        </w:rPr>
        <w:t xml:space="preserve">DAS CONDIÇÕES DE </w:t>
      </w:r>
      <w:r w:rsidR="00E10958" w:rsidRPr="006A77A9">
        <w:rPr>
          <w:rFonts w:asciiTheme="minorHAnsi" w:hAnsiTheme="minorHAnsi"/>
          <w:b/>
          <w:kern w:val="32"/>
          <w:sz w:val="21"/>
          <w:szCs w:val="21"/>
        </w:rPr>
        <w:t>EXECUÇÃO DOS SE</w:t>
      </w:r>
      <w:r w:rsidR="00525D80" w:rsidRPr="006A77A9">
        <w:rPr>
          <w:rFonts w:asciiTheme="minorHAnsi" w:hAnsiTheme="minorHAnsi"/>
          <w:b/>
          <w:kern w:val="32"/>
          <w:sz w:val="21"/>
          <w:szCs w:val="21"/>
        </w:rPr>
        <w:t>R</w:t>
      </w:r>
      <w:r w:rsidR="00E10958" w:rsidRPr="006A77A9">
        <w:rPr>
          <w:rFonts w:asciiTheme="minorHAnsi" w:hAnsiTheme="minorHAnsi"/>
          <w:b/>
          <w:kern w:val="32"/>
          <w:sz w:val="21"/>
          <w:szCs w:val="21"/>
        </w:rPr>
        <w:t>VIÇOS</w:t>
      </w:r>
      <w:r w:rsidR="00155315" w:rsidRPr="006A77A9">
        <w:rPr>
          <w:rFonts w:asciiTheme="minorHAnsi" w:hAnsiTheme="minorHAnsi"/>
          <w:b/>
          <w:kern w:val="32"/>
          <w:sz w:val="21"/>
          <w:szCs w:val="21"/>
        </w:rPr>
        <w:t xml:space="preserve"> </w:t>
      </w:r>
    </w:p>
    <w:p w14:paraId="6D5ADFF3" w14:textId="77777777" w:rsidR="00CF1628" w:rsidRPr="006A77A9" w:rsidRDefault="00866439" w:rsidP="00F0285F">
      <w:pPr>
        <w:pStyle w:val="PargrafodaLista"/>
        <w:numPr>
          <w:ilvl w:val="1"/>
          <w:numId w:val="4"/>
        </w:numPr>
        <w:tabs>
          <w:tab w:val="left" w:pos="567"/>
        </w:tabs>
        <w:spacing w:after="60"/>
        <w:ind w:left="391" w:hanging="391"/>
        <w:jc w:val="both"/>
        <w:rPr>
          <w:rFonts w:asciiTheme="minorHAnsi" w:eastAsia="Calibri" w:hAnsiTheme="minorHAnsi" w:cstheme="minorHAnsi"/>
          <w:sz w:val="21"/>
          <w:szCs w:val="21"/>
        </w:rPr>
      </w:pPr>
      <w:r w:rsidRPr="006A77A9">
        <w:rPr>
          <w:rFonts w:asciiTheme="minorHAnsi" w:hAnsiTheme="minorHAnsi" w:cstheme="minorHAnsi"/>
          <w:sz w:val="21"/>
          <w:szCs w:val="21"/>
        </w:rPr>
        <w:t>Sempre que julgar necessário</w:t>
      </w:r>
      <w:r w:rsidR="00176F65" w:rsidRPr="006A77A9">
        <w:rPr>
          <w:rFonts w:asciiTheme="minorHAnsi" w:hAnsiTheme="minorHAnsi" w:cstheme="minorHAnsi"/>
          <w:sz w:val="21"/>
          <w:szCs w:val="21"/>
        </w:rPr>
        <w:t xml:space="preserve"> </w:t>
      </w:r>
      <w:r w:rsidR="000B5955" w:rsidRPr="006A77A9">
        <w:rPr>
          <w:rFonts w:asciiTheme="minorHAnsi" w:hAnsiTheme="minorHAnsi" w:cstheme="minorHAnsi"/>
          <w:sz w:val="21"/>
          <w:szCs w:val="21"/>
        </w:rPr>
        <w:t xml:space="preserve">o Órgão Gerenciador </w:t>
      </w:r>
      <w:r w:rsidR="00A64808" w:rsidRPr="006A77A9">
        <w:rPr>
          <w:rFonts w:asciiTheme="minorHAnsi" w:hAnsiTheme="minorHAnsi" w:cstheme="minorHAnsi"/>
          <w:sz w:val="21"/>
          <w:szCs w:val="21"/>
        </w:rPr>
        <w:t xml:space="preserve">e Órgãos participantes </w:t>
      </w:r>
      <w:r w:rsidR="00176F65" w:rsidRPr="006A77A9">
        <w:rPr>
          <w:rFonts w:asciiTheme="minorHAnsi" w:hAnsiTheme="minorHAnsi" w:cstheme="minorHAnsi"/>
          <w:sz w:val="21"/>
          <w:szCs w:val="21"/>
        </w:rPr>
        <w:t>solicitar</w:t>
      </w:r>
      <w:r w:rsidR="00990AC2" w:rsidRPr="006A77A9">
        <w:rPr>
          <w:rFonts w:asciiTheme="minorHAnsi" w:hAnsiTheme="minorHAnsi" w:cstheme="minorHAnsi"/>
          <w:sz w:val="21"/>
          <w:szCs w:val="21"/>
        </w:rPr>
        <w:t>ão</w:t>
      </w:r>
      <w:r w:rsidR="00176F65" w:rsidRPr="006A77A9">
        <w:rPr>
          <w:rFonts w:asciiTheme="minorHAnsi" w:hAnsiTheme="minorHAnsi" w:cstheme="minorHAnsi"/>
          <w:sz w:val="21"/>
          <w:szCs w:val="21"/>
        </w:rPr>
        <w:t xml:space="preserve">, durante a vigência da </w:t>
      </w:r>
      <w:r w:rsidR="000B5955" w:rsidRPr="006A77A9">
        <w:rPr>
          <w:rFonts w:asciiTheme="minorHAnsi" w:hAnsiTheme="minorHAnsi" w:cstheme="minorHAnsi"/>
          <w:sz w:val="21"/>
          <w:szCs w:val="21"/>
        </w:rPr>
        <w:t>ARP</w:t>
      </w:r>
      <w:r w:rsidR="00862C47" w:rsidRPr="006A77A9">
        <w:rPr>
          <w:rFonts w:asciiTheme="minorHAnsi" w:hAnsiTheme="minorHAnsi" w:cstheme="minorHAnsi"/>
          <w:sz w:val="21"/>
          <w:szCs w:val="21"/>
        </w:rPr>
        <w:t xml:space="preserve">, o fornecimento </w:t>
      </w:r>
      <w:r w:rsidR="00A85FD6" w:rsidRPr="006A77A9">
        <w:rPr>
          <w:rFonts w:asciiTheme="minorHAnsi" w:hAnsiTheme="minorHAnsi" w:cstheme="minorHAnsi"/>
          <w:sz w:val="21"/>
          <w:szCs w:val="21"/>
        </w:rPr>
        <w:t xml:space="preserve">do </w:t>
      </w:r>
      <w:r w:rsidR="007E20D1" w:rsidRPr="006A77A9">
        <w:rPr>
          <w:rFonts w:asciiTheme="minorHAnsi" w:hAnsiTheme="minorHAnsi" w:cstheme="minorHAnsi"/>
          <w:sz w:val="21"/>
          <w:szCs w:val="21"/>
        </w:rPr>
        <w:t xml:space="preserve">serviço </w:t>
      </w:r>
      <w:r w:rsidR="00A85FD6" w:rsidRPr="006A77A9">
        <w:rPr>
          <w:rFonts w:asciiTheme="minorHAnsi" w:hAnsiTheme="minorHAnsi" w:cstheme="minorHAnsi"/>
          <w:sz w:val="21"/>
          <w:szCs w:val="21"/>
        </w:rPr>
        <w:t>registrado</w:t>
      </w:r>
      <w:r w:rsidR="00176F65" w:rsidRPr="006A77A9">
        <w:rPr>
          <w:rFonts w:asciiTheme="minorHAnsi" w:hAnsiTheme="minorHAnsi" w:cstheme="minorHAnsi"/>
          <w:sz w:val="21"/>
          <w:szCs w:val="21"/>
        </w:rPr>
        <w:t xml:space="preserve">, na quantidade </w:t>
      </w:r>
      <w:r w:rsidR="000B5955" w:rsidRPr="006A77A9">
        <w:rPr>
          <w:rFonts w:asciiTheme="minorHAnsi" w:hAnsiTheme="minorHAnsi" w:cstheme="minorHAnsi"/>
          <w:sz w:val="21"/>
          <w:szCs w:val="21"/>
        </w:rPr>
        <w:t>necessária</w:t>
      </w:r>
      <w:r w:rsidR="00176F65" w:rsidRPr="006A77A9">
        <w:rPr>
          <w:rFonts w:asciiTheme="minorHAnsi" w:hAnsiTheme="minorHAnsi" w:cstheme="minorHAnsi"/>
          <w:sz w:val="21"/>
          <w:szCs w:val="21"/>
        </w:rPr>
        <w:t xml:space="preserve">, mediante a entrega da </w:t>
      </w:r>
      <w:r w:rsidR="00A97FDD" w:rsidRPr="006A77A9">
        <w:rPr>
          <w:rFonts w:asciiTheme="minorHAnsi" w:hAnsiTheme="minorHAnsi" w:cstheme="minorHAnsi"/>
          <w:sz w:val="21"/>
          <w:szCs w:val="21"/>
        </w:rPr>
        <w:t>Ordem de Fornecimento</w:t>
      </w:r>
      <w:r w:rsidR="00A608F2" w:rsidRPr="006A77A9">
        <w:rPr>
          <w:rFonts w:asciiTheme="minorHAnsi" w:hAnsiTheme="minorHAnsi" w:cstheme="minorHAnsi"/>
          <w:sz w:val="21"/>
          <w:szCs w:val="21"/>
        </w:rPr>
        <w:t>,</w:t>
      </w:r>
      <w:r w:rsidR="00460DA6" w:rsidRPr="006A77A9">
        <w:rPr>
          <w:rFonts w:asciiTheme="minorHAnsi" w:hAnsiTheme="minorHAnsi" w:cstheme="minorHAnsi"/>
          <w:sz w:val="21"/>
          <w:szCs w:val="21"/>
        </w:rPr>
        <w:t xml:space="preserve"> Nota de Empenho</w:t>
      </w:r>
      <w:r w:rsidR="00374181" w:rsidRPr="006A77A9">
        <w:rPr>
          <w:rFonts w:asciiTheme="minorHAnsi" w:hAnsiTheme="minorHAnsi" w:cstheme="minorHAnsi"/>
          <w:sz w:val="21"/>
          <w:szCs w:val="21"/>
        </w:rPr>
        <w:t>.</w:t>
      </w:r>
      <w:r w:rsidR="00EB0F20" w:rsidRPr="006A77A9">
        <w:rPr>
          <w:rFonts w:asciiTheme="minorHAnsi" w:hAnsiTheme="minorHAnsi" w:cstheme="minorHAnsi"/>
          <w:sz w:val="21"/>
          <w:szCs w:val="21"/>
        </w:rPr>
        <w:t xml:space="preserve"> </w:t>
      </w:r>
    </w:p>
    <w:p w14:paraId="524E6F80" w14:textId="77777777" w:rsidR="00DB7111" w:rsidRPr="006A77A9" w:rsidRDefault="00DB7111" w:rsidP="00292C0B">
      <w:pPr>
        <w:pStyle w:val="PargrafodaLista"/>
        <w:numPr>
          <w:ilvl w:val="1"/>
          <w:numId w:val="4"/>
        </w:numPr>
        <w:ind w:left="426" w:hanging="426"/>
        <w:jc w:val="both"/>
        <w:rPr>
          <w:rFonts w:asciiTheme="minorHAnsi" w:hAnsiTheme="minorHAnsi"/>
          <w:sz w:val="21"/>
          <w:szCs w:val="21"/>
        </w:rPr>
      </w:pPr>
      <w:r w:rsidRPr="006A77A9">
        <w:rPr>
          <w:rFonts w:asciiTheme="minorHAnsi" w:hAnsiTheme="minorHAnsi"/>
          <w:sz w:val="21"/>
          <w:szCs w:val="21"/>
        </w:rPr>
        <w:t xml:space="preserve">A Contratante não </w:t>
      </w:r>
      <w:r w:rsidRPr="006A77A9">
        <w:rPr>
          <w:rFonts w:asciiTheme="minorHAnsi" w:eastAsia="Calibri" w:hAnsiTheme="minorHAnsi"/>
          <w:sz w:val="21"/>
          <w:szCs w:val="21"/>
        </w:rPr>
        <w:t>estará</w:t>
      </w:r>
      <w:r w:rsidRPr="006A77A9">
        <w:rPr>
          <w:rFonts w:asciiTheme="minorHAnsi" w:hAnsiTheme="minorHAnsi"/>
          <w:sz w:val="21"/>
          <w:szCs w:val="21"/>
        </w:rPr>
        <w:t xml:space="preserve"> obrigada a adquirir os serviços registrados, contudo, ao fazê-lo, solicitará </w:t>
      </w:r>
      <w:r w:rsidR="007A41A2" w:rsidRPr="006A77A9">
        <w:rPr>
          <w:rFonts w:asciiTheme="minorHAnsi" w:hAnsiTheme="minorHAnsi"/>
          <w:sz w:val="21"/>
          <w:szCs w:val="21"/>
        </w:rPr>
        <w:t xml:space="preserve">a execução </w:t>
      </w:r>
      <w:r w:rsidRPr="006A77A9">
        <w:rPr>
          <w:rFonts w:asciiTheme="minorHAnsi" w:hAnsiTheme="minorHAnsi"/>
          <w:sz w:val="21"/>
          <w:szCs w:val="21"/>
        </w:rPr>
        <w:t>mínim</w:t>
      </w:r>
      <w:r w:rsidR="007A41A2" w:rsidRPr="006A77A9">
        <w:rPr>
          <w:rFonts w:asciiTheme="minorHAnsi" w:hAnsiTheme="minorHAnsi"/>
          <w:sz w:val="21"/>
          <w:szCs w:val="21"/>
        </w:rPr>
        <w:t>a</w:t>
      </w:r>
      <w:r w:rsidRPr="006A77A9">
        <w:rPr>
          <w:rFonts w:asciiTheme="minorHAnsi" w:hAnsiTheme="minorHAnsi"/>
          <w:sz w:val="21"/>
          <w:szCs w:val="21"/>
        </w:rPr>
        <w:t xml:space="preserve"> </w:t>
      </w:r>
      <w:r w:rsidR="00C9706B" w:rsidRPr="006A77A9">
        <w:rPr>
          <w:rFonts w:asciiTheme="minorHAnsi" w:hAnsiTheme="minorHAnsi"/>
          <w:sz w:val="21"/>
          <w:szCs w:val="21"/>
        </w:rPr>
        <w:t xml:space="preserve">de 1(um) serviço do </w:t>
      </w:r>
      <w:r w:rsidRPr="006A77A9">
        <w:rPr>
          <w:rFonts w:asciiTheme="minorHAnsi" w:hAnsiTheme="minorHAnsi"/>
          <w:sz w:val="21"/>
          <w:szCs w:val="21"/>
        </w:rPr>
        <w:t>que se encontra registrado;</w:t>
      </w:r>
    </w:p>
    <w:p w14:paraId="26187604" w14:textId="77777777" w:rsidR="00E04DC2" w:rsidRDefault="00227B57" w:rsidP="00292C0B">
      <w:pPr>
        <w:pStyle w:val="PargrafodaLista"/>
        <w:numPr>
          <w:ilvl w:val="1"/>
          <w:numId w:val="4"/>
        </w:numPr>
        <w:autoSpaceDE w:val="0"/>
        <w:autoSpaceDN w:val="0"/>
        <w:adjustRightInd w:val="0"/>
        <w:ind w:left="426" w:hanging="426"/>
        <w:jc w:val="both"/>
        <w:rPr>
          <w:rFonts w:asciiTheme="minorHAnsi" w:hAnsiTheme="minorHAnsi"/>
          <w:sz w:val="21"/>
          <w:szCs w:val="21"/>
        </w:rPr>
      </w:pPr>
      <w:r w:rsidRPr="006A77A9">
        <w:rPr>
          <w:rFonts w:asciiTheme="minorHAnsi" w:eastAsia="Calibri" w:hAnsiTheme="minorHAnsi" w:cs="CIDFont+F1"/>
          <w:sz w:val="21"/>
          <w:szCs w:val="21"/>
        </w:rPr>
        <w:t xml:space="preserve">A contratada </w:t>
      </w:r>
      <w:r w:rsidR="00E04DC2" w:rsidRPr="006A77A9">
        <w:rPr>
          <w:rFonts w:asciiTheme="minorHAnsi" w:hAnsiTheme="minorHAnsi"/>
          <w:sz w:val="21"/>
          <w:szCs w:val="21"/>
        </w:rPr>
        <w:t>deverá se responsabilizar e providenciar todos os recursos e insumos necessários ao perfeito cumprimento do objeto contratado, devendo estar incluídas no preço proposto todas as despesas com materiais, equipamentos, insumos, mão de obra, fretes, embalagens, seguros, impostos, taxas, tarifas, encargos socais e trabalhistas e demais despesas necessárias à perfeita execução dos serviços pelo Contratado.</w:t>
      </w:r>
    </w:p>
    <w:p w14:paraId="13743C3E" w14:textId="77777777" w:rsidR="00E143E7" w:rsidRPr="006A77A9" w:rsidRDefault="00E143E7" w:rsidP="00292C0B">
      <w:pPr>
        <w:pStyle w:val="PargrafodaLista"/>
        <w:numPr>
          <w:ilvl w:val="1"/>
          <w:numId w:val="4"/>
        </w:numPr>
        <w:ind w:left="426" w:hanging="426"/>
        <w:jc w:val="both"/>
        <w:rPr>
          <w:rFonts w:asciiTheme="minorHAnsi" w:hAnsiTheme="minorHAnsi" w:cs="Arial"/>
          <w:bCs/>
          <w:sz w:val="21"/>
          <w:szCs w:val="21"/>
        </w:rPr>
      </w:pPr>
      <w:r w:rsidRPr="006A77A9">
        <w:rPr>
          <w:rFonts w:asciiTheme="minorHAnsi" w:hAnsiTheme="minorHAnsi" w:cs="Arial"/>
          <w:bCs/>
          <w:sz w:val="21"/>
          <w:szCs w:val="21"/>
        </w:rPr>
        <w:t xml:space="preserve">A empresa </w:t>
      </w:r>
      <w:r w:rsidRPr="006A77A9">
        <w:rPr>
          <w:rFonts w:asciiTheme="minorHAnsi" w:hAnsiTheme="minorHAnsi" w:cs="Arial"/>
          <w:b/>
          <w:bCs/>
          <w:sz w:val="21"/>
          <w:szCs w:val="21"/>
        </w:rPr>
        <w:t xml:space="preserve">terá um prazo máximo de até </w:t>
      </w:r>
      <w:r w:rsidR="00A67C6A" w:rsidRPr="006A77A9">
        <w:rPr>
          <w:rFonts w:asciiTheme="minorHAnsi" w:hAnsiTheme="minorHAnsi" w:cs="Arial"/>
          <w:b/>
          <w:bCs/>
          <w:sz w:val="21"/>
          <w:szCs w:val="21"/>
        </w:rPr>
        <w:t>03</w:t>
      </w:r>
      <w:r w:rsidRPr="006A77A9">
        <w:rPr>
          <w:rFonts w:asciiTheme="minorHAnsi" w:hAnsiTheme="minorHAnsi" w:cs="Arial"/>
          <w:b/>
          <w:bCs/>
          <w:sz w:val="21"/>
          <w:szCs w:val="21"/>
        </w:rPr>
        <w:t xml:space="preserve"> (</w:t>
      </w:r>
      <w:r w:rsidR="00A67C6A" w:rsidRPr="006A77A9">
        <w:rPr>
          <w:rFonts w:asciiTheme="minorHAnsi" w:hAnsiTheme="minorHAnsi" w:cs="Arial"/>
          <w:b/>
          <w:bCs/>
          <w:sz w:val="21"/>
          <w:szCs w:val="21"/>
        </w:rPr>
        <w:t>três</w:t>
      </w:r>
      <w:r w:rsidRPr="006A77A9">
        <w:rPr>
          <w:rFonts w:asciiTheme="minorHAnsi" w:hAnsiTheme="minorHAnsi" w:cs="Arial"/>
          <w:b/>
          <w:bCs/>
          <w:sz w:val="21"/>
          <w:szCs w:val="21"/>
        </w:rPr>
        <w:t>) dias corridos</w:t>
      </w:r>
      <w:r w:rsidRPr="006A77A9">
        <w:rPr>
          <w:rFonts w:asciiTheme="minorHAnsi" w:hAnsiTheme="minorHAnsi" w:cs="Arial"/>
          <w:bCs/>
          <w:sz w:val="21"/>
          <w:szCs w:val="21"/>
        </w:rPr>
        <w:t>, para executar o serviço solicitado</w:t>
      </w:r>
      <w:r w:rsidR="00B83951" w:rsidRPr="006A77A9">
        <w:rPr>
          <w:rFonts w:asciiTheme="minorHAnsi" w:hAnsiTheme="minorHAnsi" w:cs="Arial"/>
          <w:bCs/>
          <w:sz w:val="21"/>
          <w:szCs w:val="21"/>
        </w:rPr>
        <w:t xml:space="preserve"> contados do recebimento </w:t>
      </w:r>
      <w:r w:rsidR="00B83951" w:rsidRPr="006A77A9">
        <w:rPr>
          <w:rFonts w:asciiTheme="minorHAnsi" w:hAnsiTheme="minorHAnsi" w:cstheme="minorHAnsi"/>
          <w:sz w:val="21"/>
          <w:szCs w:val="21"/>
        </w:rPr>
        <w:t>da Ordem de Serviços</w:t>
      </w:r>
      <w:r w:rsidR="00431DCB" w:rsidRPr="006A77A9">
        <w:rPr>
          <w:rFonts w:asciiTheme="minorHAnsi" w:hAnsiTheme="minorHAnsi" w:cstheme="minorHAnsi"/>
          <w:sz w:val="21"/>
          <w:szCs w:val="21"/>
        </w:rPr>
        <w:t>.</w:t>
      </w:r>
    </w:p>
    <w:p w14:paraId="6D37C042" w14:textId="77777777" w:rsidR="00E143E7" w:rsidRPr="006A77A9" w:rsidRDefault="00E143E7" w:rsidP="00292C0B">
      <w:pPr>
        <w:pStyle w:val="PargrafodaLista"/>
        <w:numPr>
          <w:ilvl w:val="1"/>
          <w:numId w:val="4"/>
        </w:numPr>
        <w:ind w:left="426" w:hanging="426"/>
        <w:jc w:val="both"/>
        <w:rPr>
          <w:rFonts w:asciiTheme="minorHAnsi" w:hAnsiTheme="minorHAnsi" w:cs="Arial"/>
          <w:bCs/>
          <w:color w:val="000000"/>
          <w:sz w:val="21"/>
          <w:szCs w:val="21"/>
        </w:rPr>
      </w:pPr>
      <w:r w:rsidRPr="006A77A9">
        <w:rPr>
          <w:rFonts w:asciiTheme="minorHAnsi" w:hAnsiTheme="minorHAnsi" w:cs="Arial"/>
          <w:bCs/>
          <w:color w:val="000000"/>
          <w:sz w:val="21"/>
          <w:szCs w:val="21"/>
        </w:rPr>
        <w:lastRenderedPageBreak/>
        <w:t xml:space="preserve">O serviço deverá ser prestado com funcionários identificados com uniforme da empresa, equipamentos (EPI) de proteções individuais: luvas, </w:t>
      </w:r>
      <w:r w:rsidR="00707715" w:rsidRPr="006A77A9">
        <w:rPr>
          <w:rFonts w:asciiTheme="minorHAnsi" w:hAnsiTheme="minorHAnsi" w:cs="Arial"/>
          <w:bCs/>
          <w:color w:val="000000"/>
          <w:sz w:val="21"/>
          <w:szCs w:val="21"/>
        </w:rPr>
        <w:t>máscaras</w:t>
      </w:r>
      <w:r w:rsidRPr="006A77A9">
        <w:rPr>
          <w:rFonts w:asciiTheme="minorHAnsi" w:hAnsiTheme="minorHAnsi" w:cs="Arial"/>
          <w:bCs/>
          <w:color w:val="000000"/>
          <w:sz w:val="21"/>
          <w:szCs w:val="21"/>
        </w:rPr>
        <w:t>, botas, óculos na forma ex</w:t>
      </w:r>
      <w:r w:rsidR="00343CC3" w:rsidRPr="006A77A9">
        <w:rPr>
          <w:rFonts w:asciiTheme="minorHAnsi" w:hAnsiTheme="minorHAnsi" w:cs="Arial"/>
          <w:bCs/>
          <w:color w:val="000000"/>
          <w:sz w:val="21"/>
          <w:szCs w:val="21"/>
        </w:rPr>
        <w:t>igida pela vigilância sanitária, b</w:t>
      </w:r>
      <w:r w:rsidRPr="006A77A9">
        <w:rPr>
          <w:rFonts w:asciiTheme="minorHAnsi" w:hAnsiTheme="minorHAnsi" w:cs="Arial"/>
          <w:bCs/>
          <w:color w:val="000000"/>
          <w:sz w:val="21"/>
          <w:szCs w:val="21"/>
        </w:rPr>
        <w:t xml:space="preserve">em como só poderão ser executados quaisquer serviços, depois de requisitados pelo </w:t>
      </w:r>
      <w:r w:rsidR="00343CC3" w:rsidRPr="006A77A9">
        <w:rPr>
          <w:rFonts w:asciiTheme="minorHAnsi" w:hAnsiTheme="minorHAnsi" w:cs="Arial"/>
          <w:bCs/>
          <w:color w:val="000000"/>
          <w:sz w:val="21"/>
          <w:szCs w:val="21"/>
        </w:rPr>
        <w:t xml:space="preserve">setor </w:t>
      </w:r>
      <w:r w:rsidRPr="006A77A9">
        <w:rPr>
          <w:rFonts w:asciiTheme="minorHAnsi" w:hAnsiTheme="minorHAnsi" w:cs="Arial"/>
          <w:bCs/>
          <w:color w:val="000000"/>
          <w:sz w:val="21"/>
          <w:szCs w:val="21"/>
        </w:rPr>
        <w:t xml:space="preserve">responsável </w:t>
      </w:r>
      <w:r w:rsidR="00343CC3" w:rsidRPr="006A77A9">
        <w:rPr>
          <w:rFonts w:asciiTheme="minorHAnsi" w:hAnsiTheme="minorHAnsi" w:cs="Arial"/>
          <w:bCs/>
          <w:color w:val="000000"/>
          <w:sz w:val="21"/>
          <w:szCs w:val="21"/>
        </w:rPr>
        <w:t xml:space="preserve">de cada </w:t>
      </w:r>
      <w:r w:rsidR="00343CC3" w:rsidRPr="006A77A9">
        <w:rPr>
          <w:rFonts w:asciiTheme="minorHAnsi" w:eastAsia="Calibri" w:hAnsiTheme="minorHAnsi"/>
          <w:sz w:val="21"/>
          <w:szCs w:val="21"/>
        </w:rPr>
        <w:t xml:space="preserve">Órgão ou Entidade, </w:t>
      </w:r>
      <w:r w:rsidRPr="006A77A9">
        <w:rPr>
          <w:rFonts w:asciiTheme="minorHAnsi" w:hAnsiTheme="minorHAnsi" w:cs="Arial"/>
          <w:bCs/>
          <w:color w:val="000000"/>
          <w:sz w:val="21"/>
          <w:szCs w:val="21"/>
        </w:rPr>
        <w:t xml:space="preserve">devidamente assinada e carimbada. </w:t>
      </w:r>
    </w:p>
    <w:p w14:paraId="0ED7847D" w14:textId="77777777" w:rsidR="00C8599F" w:rsidRPr="006A77A9" w:rsidRDefault="00C8599F" w:rsidP="008125C1">
      <w:pPr>
        <w:pStyle w:val="PargrafodaLista"/>
        <w:numPr>
          <w:ilvl w:val="1"/>
          <w:numId w:val="4"/>
        </w:numPr>
        <w:ind w:left="426" w:hanging="426"/>
        <w:jc w:val="both"/>
        <w:rPr>
          <w:rFonts w:asciiTheme="minorHAnsi" w:hAnsiTheme="minorHAnsi" w:cs="Arial"/>
          <w:bCs/>
          <w:color w:val="000000"/>
          <w:sz w:val="21"/>
          <w:szCs w:val="21"/>
        </w:rPr>
      </w:pPr>
      <w:r w:rsidRPr="006A77A9">
        <w:rPr>
          <w:rFonts w:asciiTheme="minorHAnsi" w:hAnsiTheme="minorHAnsi" w:cs="Arial"/>
          <w:bCs/>
          <w:color w:val="000000"/>
          <w:sz w:val="21"/>
          <w:szCs w:val="21"/>
        </w:rPr>
        <w:t xml:space="preserve">A empresa deverá demonstrar no momento da execução do serviço que o local </w:t>
      </w:r>
      <w:r w:rsidR="008125C1" w:rsidRPr="006A77A9">
        <w:rPr>
          <w:rFonts w:asciiTheme="minorHAnsi" w:hAnsiTheme="minorHAnsi" w:cs="Arial"/>
          <w:bCs/>
          <w:color w:val="000000"/>
          <w:sz w:val="21"/>
          <w:szCs w:val="21"/>
        </w:rPr>
        <w:t xml:space="preserve">ficou devidamente </w:t>
      </w:r>
      <w:r w:rsidR="005F10B6" w:rsidRPr="006A77A9">
        <w:rPr>
          <w:rFonts w:asciiTheme="minorHAnsi" w:hAnsiTheme="minorHAnsi" w:cs="Arial"/>
          <w:bCs/>
          <w:color w:val="000000"/>
          <w:sz w:val="21"/>
          <w:szCs w:val="21"/>
        </w:rPr>
        <w:t>desobstruído</w:t>
      </w:r>
      <w:r w:rsidR="008125C1" w:rsidRPr="006A77A9">
        <w:rPr>
          <w:rFonts w:asciiTheme="minorHAnsi" w:hAnsiTheme="minorHAnsi" w:cs="Arial"/>
          <w:bCs/>
          <w:color w:val="000000"/>
          <w:sz w:val="21"/>
          <w:szCs w:val="21"/>
        </w:rPr>
        <w:t>, sendo a sua execução acompanhada e fiscalizada por servidor designado para tal fim.</w:t>
      </w:r>
    </w:p>
    <w:p w14:paraId="7D026116" w14:textId="77777777" w:rsidR="005E4FB8" w:rsidRPr="006A77A9" w:rsidRDefault="00E143E7" w:rsidP="007C2E6F">
      <w:pPr>
        <w:pStyle w:val="PargrafodaLista"/>
        <w:numPr>
          <w:ilvl w:val="1"/>
          <w:numId w:val="4"/>
        </w:numPr>
        <w:ind w:left="426" w:hanging="426"/>
        <w:jc w:val="both"/>
        <w:rPr>
          <w:rFonts w:asciiTheme="minorHAnsi" w:hAnsiTheme="minorHAnsi" w:cs="Arial"/>
          <w:bCs/>
          <w:color w:val="000000"/>
          <w:sz w:val="21"/>
          <w:szCs w:val="21"/>
        </w:rPr>
      </w:pPr>
      <w:r w:rsidRPr="006A77A9">
        <w:rPr>
          <w:rFonts w:asciiTheme="minorHAnsi" w:hAnsiTheme="minorHAnsi" w:cs="Arial"/>
          <w:bCs/>
          <w:color w:val="000000"/>
          <w:sz w:val="21"/>
          <w:szCs w:val="21"/>
        </w:rPr>
        <w:t>Os caminhões deverão ter capacidade mínima de car</w:t>
      </w:r>
      <w:r w:rsidR="00BB32CA" w:rsidRPr="006A77A9">
        <w:rPr>
          <w:rFonts w:asciiTheme="minorHAnsi" w:hAnsiTheme="minorHAnsi" w:cs="Arial"/>
          <w:bCs/>
          <w:color w:val="000000"/>
          <w:sz w:val="21"/>
          <w:szCs w:val="21"/>
        </w:rPr>
        <w:t xml:space="preserve">ga de 8.000 (oito mil) litros; </w:t>
      </w:r>
      <w:r w:rsidR="00216B61" w:rsidRPr="006A77A9">
        <w:rPr>
          <w:rFonts w:asciiTheme="minorHAnsi" w:hAnsiTheme="minorHAnsi" w:cs="Arial"/>
          <w:bCs/>
          <w:color w:val="000000"/>
          <w:sz w:val="21"/>
          <w:szCs w:val="21"/>
        </w:rPr>
        <w:t>podendo ser solicitado para o</w:t>
      </w:r>
      <w:r w:rsidR="00873AEC" w:rsidRPr="006A77A9">
        <w:rPr>
          <w:rFonts w:asciiTheme="minorHAnsi" w:hAnsiTheme="minorHAnsi" w:cs="Arial"/>
          <w:bCs/>
          <w:color w:val="000000"/>
          <w:sz w:val="21"/>
          <w:szCs w:val="21"/>
        </w:rPr>
        <w:t xml:space="preserve"> mesmo dia, com agendamento prévio, o esgotamento de mais de um local, até o limite da capacidade mínima do caminhão.</w:t>
      </w:r>
    </w:p>
    <w:p w14:paraId="5F53733D" w14:textId="77777777" w:rsidR="0000121D" w:rsidRPr="006A77A9" w:rsidRDefault="0000121D" w:rsidP="0029138E">
      <w:pPr>
        <w:pStyle w:val="PargrafodaLista"/>
        <w:numPr>
          <w:ilvl w:val="0"/>
          <w:numId w:val="4"/>
        </w:numPr>
        <w:pBdr>
          <w:bottom w:val="single" w:sz="4" w:space="1" w:color="auto"/>
        </w:pBdr>
        <w:tabs>
          <w:tab w:val="left" w:pos="284"/>
        </w:tabs>
        <w:spacing w:after="60"/>
        <w:jc w:val="both"/>
        <w:rPr>
          <w:rFonts w:asciiTheme="minorHAnsi" w:hAnsiTheme="minorHAnsi"/>
          <w:b/>
          <w:kern w:val="32"/>
          <w:sz w:val="21"/>
          <w:szCs w:val="21"/>
        </w:rPr>
      </w:pPr>
      <w:r w:rsidRPr="006A77A9">
        <w:rPr>
          <w:rFonts w:asciiTheme="minorHAnsi" w:hAnsiTheme="minorHAnsi"/>
          <w:b/>
          <w:kern w:val="32"/>
          <w:sz w:val="21"/>
          <w:szCs w:val="21"/>
        </w:rPr>
        <w:t xml:space="preserve">DAS CONDIÇÕES DE EXECUÇÃO </w:t>
      </w:r>
      <w:r w:rsidR="00576667" w:rsidRPr="006A77A9">
        <w:rPr>
          <w:rFonts w:asciiTheme="minorHAnsi" w:hAnsiTheme="minorHAnsi"/>
          <w:b/>
          <w:kern w:val="32"/>
          <w:sz w:val="21"/>
          <w:szCs w:val="21"/>
        </w:rPr>
        <w:t>DOS SERVIÇOS</w:t>
      </w:r>
    </w:p>
    <w:p w14:paraId="1F78DAE1" w14:textId="77777777" w:rsidR="00343CC3" w:rsidRPr="006A77A9" w:rsidRDefault="00DD399A" w:rsidP="0029138E">
      <w:pPr>
        <w:pStyle w:val="PargrafodaLista"/>
        <w:numPr>
          <w:ilvl w:val="1"/>
          <w:numId w:val="4"/>
        </w:numPr>
        <w:tabs>
          <w:tab w:val="left" w:pos="567"/>
        </w:tabs>
        <w:spacing w:after="60"/>
        <w:ind w:left="391" w:hanging="391"/>
        <w:jc w:val="both"/>
        <w:rPr>
          <w:rFonts w:asciiTheme="minorHAnsi" w:hAnsiTheme="minorHAnsi"/>
          <w:sz w:val="21"/>
          <w:szCs w:val="21"/>
        </w:rPr>
      </w:pPr>
      <w:r w:rsidRPr="006A77A9">
        <w:rPr>
          <w:rFonts w:asciiTheme="minorHAnsi" w:hAnsiTheme="minorHAnsi"/>
          <w:sz w:val="21"/>
          <w:szCs w:val="21"/>
        </w:rPr>
        <w:t xml:space="preserve">A empresa contratada deverá efetuar a retirada total dos dejetos das fossas, sumidouros e caixas de passagens de forma que, no final fiquem totalmente limpos. </w:t>
      </w:r>
    </w:p>
    <w:p w14:paraId="7A71BCE8" w14:textId="77777777" w:rsidR="00343CC3" w:rsidRPr="006A77A9" w:rsidRDefault="00DD399A" w:rsidP="0029138E">
      <w:pPr>
        <w:pStyle w:val="PargrafodaLista"/>
        <w:numPr>
          <w:ilvl w:val="1"/>
          <w:numId w:val="4"/>
        </w:numPr>
        <w:tabs>
          <w:tab w:val="left" w:pos="567"/>
        </w:tabs>
        <w:spacing w:after="60"/>
        <w:ind w:left="391" w:hanging="391"/>
        <w:jc w:val="both"/>
        <w:rPr>
          <w:rFonts w:asciiTheme="minorHAnsi" w:hAnsiTheme="minorHAnsi"/>
          <w:sz w:val="21"/>
          <w:szCs w:val="21"/>
        </w:rPr>
      </w:pPr>
      <w:r w:rsidRPr="006A77A9">
        <w:rPr>
          <w:rFonts w:asciiTheme="minorHAnsi" w:hAnsiTheme="minorHAnsi"/>
          <w:sz w:val="21"/>
          <w:szCs w:val="21"/>
        </w:rPr>
        <w:t xml:space="preserve">As fossas deverão ser esgotadas conforme normas da ABNT. </w:t>
      </w:r>
    </w:p>
    <w:p w14:paraId="786901F2" w14:textId="77777777" w:rsidR="008F473B" w:rsidRPr="006A77A9" w:rsidRDefault="00DD399A" w:rsidP="0029138E">
      <w:pPr>
        <w:pStyle w:val="PargrafodaLista"/>
        <w:numPr>
          <w:ilvl w:val="1"/>
          <w:numId w:val="4"/>
        </w:numPr>
        <w:tabs>
          <w:tab w:val="left" w:pos="567"/>
        </w:tabs>
        <w:spacing w:after="60"/>
        <w:ind w:left="391" w:hanging="391"/>
        <w:jc w:val="both"/>
        <w:rPr>
          <w:rFonts w:asciiTheme="minorHAnsi" w:hAnsiTheme="minorHAnsi"/>
          <w:sz w:val="21"/>
          <w:szCs w:val="21"/>
        </w:rPr>
      </w:pPr>
      <w:r w:rsidRPr="006A77A9">
        <w:rPr>
          <w:rFonts w:asciiTheme="minorHAnsi" w:hAnsiTheme="minorHAnsi"/>
          <w:sz w:val="21"/>
          <w:szCs w:val="21"/>
        </w:rPr>
        <w:t>Qualquer tubulação e caixa do sistema de fossas e sumidouros, deverá no final dos serviços, encontrar-se totalmente limpas e desobstruídas.</w:t>
      </w:r>
    </w:p>
    <w:p w14:paraId="6F7C8FE1" w14:textId="77777777" w:rsidR="00343CC3" w:rsidRPr="006A77A9" w:rsidRDefault="008F473B" w:rsidP="0029138E">
      <w:pPr>
        <w:pStyle w:val="PargrafodaLista"/>
        <w:numPr>
          <w:ilvl w:val="1"/>
          <w:numId w:val="4"/>
        </w:numPr>
        <w:tabs>
          <w:tab w:val="left" w:pos="567"/>
        </w:tabs>
        <w:spacing w:after="60"/>
        <w:ind w:left="391" w:hanging="391"/>
        <w:jc w:val="both"/>
        <w:rPr>
          <w:rFonts w:asciiTheme="minorHAnsi" w:hAnsiTheme="minorHAnsi"/>
          <w:sz w:val="21"/>
          <w:szCs w:val="21"/>
        </w:rPr>
      </w:pPr>
      <w:r w:rsidRPr="006A77A9">
        <w:rPr>
          <w:rFonts w:asciiTheme="minorHAnsi" w:hAnsiTheme="minorHAnsi"/>
          <w:sz w:val="21"/>
          <w:szCs w:val="21"/>
        </w:rPr>
        <w:t>Deverá ainda ser controlada a emissão de sons que possam perturbar e atrapalhar o funcionamento normal da unidade</w:t>
      </w:r>
      <w:r w:rsidR="00DD399A" w:rsidRPr="006A77A9">
        <w:rPr>
          <w:rFonts w:asciiTheme="minorHAnsi" w:hAnsiTheme="minorHAnsi"/>
          <w:sz w:val="21"/>
          <w:szCs w:val="21"/>
        </w:rPr>
        <w:t xml:space="preserve"> </w:t>
      </w:r>
    </w:p>
    <w:p w14:paraId="18A8AB65" w14:textId="77777777" w:rsidR="00343CC3" w:rsidRPr="006A77A9" w:rsidRDefault="00512C2E" w:rsidP="0029138E">
      <w:pPr>
        <w:pStyle w:val="PargrafodaLista"/>
        <w:numPr>
          <w:ilvl w:val="1"/>
          <w:numId w:val="4"/>
        </w:numPr>
        <w:tabs>
          <w:tab w:val="left" w:pos="567"/>
        </w:tabs>
        <w:spacing w:after="60"/>
        <w:ind w:left="391" w:hanging="391"/>
        <w:jc w:val="both"/>
        <w:rPr>
          <w:rFonts w:asciiTheme="minorHAnsi" w:hAnsiTheme="minorHAnsi"/>
          <w:sz w:val="21"/>
          <w:szCs w:val="21"/>
        </w:rPr>
      </w:pPr>
      <w:r w:rsidRPr="006A77A9">
        <w:rPr>
          <w:rFonts w:asciiTheme="minorHAnsi" w:hAnsiTheme="minorHAnsi"/>
          <w:sz w:val="21"/>
          <w:szCs w:val="21"/>
        </w:rPr>
        <w:t>Os serviços deverão ser realizados preferencialmente fora do horário de expediente da contratada para não atrapalhar o funcionamento normal da unidade.</w:t>
      </w:r>
    </w:p>
    <w:p w14:paraId="19C3F086" w14:textId="77777777" w:rsidR="00343CC3" w:rsidRPr="006A77A9" w:rsidRDefault="00DD399A" w:rsidP="0029138E">
      <w:pPr>
        <w:pStyle w:val="PargrafodaLista"/>
        <w:numPr>
          <w:ilvl w:val="1"/>
          <w:numId w:val="4"/>
        </w:numPr>
        <w:tabs>
          <w:tab w:val="left" w:pos="567"/>
        </w:tabs>
        <w:spacing w:after="60"/>
        <w:ind w:left="391" w:hanging="391"/>
        <w:jc w:val="both"/>
        <w:rPr>
          <w:rFonts w:asciiTheme="minorHAnsi" w:hAnsiTheme="minorHAnsi"/>
          <w:sz w:val="21"/>
          <w:szCs w:val="21"/>
        </w:rPr>
      </w:pPr>
      <w:r w:rsidRPr="006A77A9">
        <w:rPr>
          <w:rFonts w:asciiTheme="minorHAnsi" w:hAnsiTheme="minorHAnsi"/>
          <w:sz w:val="21"/>
          <w:szCs w:val="21"/>
        </w:rPr>
        <w:t xml:space="preserve">Não será permitido, em hipótese alguma o acesso de equipamentos pesados ou veículos sobre a área de jardins. </w:t>
      </w:r>
    </w:p>
    <w:p w14:paraId="0CEF0C51" w14:textId="77777777" w:rsidR="00343CC3" w:rsidRPr="006A77A9" w:rsidRDefault="00DD399A" w:rsidP="0029138E">
      <w:pPr>
        <w:pStyle w:val="PargrafodaLista"/>
        <w:numPr>
          <w:ilvl w:val="1"/>
          <w:numId w:val="4"/>
        </w:numPr>
        <w:tabs>
          <w:tab w:val="left" w:pos="567"/>
        </w:tabs>
        <w:spacing w:after="60"/>
        <w:ind w:left="391" w:hanging="391"/>
        <w:jc w:val="both"/>
        <w:rPr>
          <w:rFonts w:asciiTheme="minorHAnsi" w:hAnsiTheme="minorHAnsi"/>
          <w:sz w:val="21"/>
          <w:szCs w:val="21"/>
        </w:rPr>
      </w:pPr>
      <w:r w:rsidRPr="006A77A9">
        <w:rPr>
          <w:rFonts w:asciiTheme="minorHAnsi" w:hAnsiTheme="minorHAnsi"/>
          <w:sz w:val="21"/>
          <w:szCs w:val="21"/>
        </w:rPr>
        <w:t xml:space="preserve">O local onde deverão ser lançados os dejetos é de inteira responsabilidade da contratada que deverão </w:t>
      </w:r>
      <w:proofErr w:type="gramStart"/>
      <w:r w:rsidRPr="006A77A9">
        <w:rPr>
          <w:rFonts w:asciiTheme="minorHAnsi" w:hAnsiTheme="minorHAnsi"/>
          <w:sz w:val="21"/>
          <w:szCs w:val="21"/>
        </w:rPr>
        <w:t>obedecer as</w:t>
      </w:r>
      <w:proofErr w:type="gramEnd"/>
      <w:r w:rsidRPr="006A77A9">
        <w:rPr>
          <w:rFonts w:asciiTheme="minorHAnsi" w:hAnsiTheme="minorHAnsi"/>
          <w:sz w:val="21"/>
          <w:szCs w:val="21"/>
        </w:rPr>
        <w:t xml:space="preserve"> normas dos órgãos do meio ambiente. </w:t>
      </w:r>
    </w:p>
    <w:p w14:paraId="49B8256A" w14:textId="77777777" w:rsidR="00343CC3" w:rsidRPr="006A77A9" w:rsidRDefault="00DD399A" w:rsidP="0029138E">
      <w:pPr>
        <w:pStyle w:val="PargrafodaLista"/>
        <w:numPr>
          <w:ilvl w:val="1"/>
          <w:numId w:val="4"/>
        </w:numPr>
        <w:tabs>
          <w:tab w:val="left" w:pos="567"/>
        </w:tabs>
        <w:spacing w:after="60"/>
        <w:ind w:left="391" w:hanging="391"/>
        <w:jc w:val="both"/>
        <w:rPr>
          <w:rFonts w:asciiTheme="minorHAnsi" w:hAnsiTheme="minorHAnsi"/>
          <w:sz w:val="21"/>
          <w:szCs w:val="21"/>
        </w:rPr>
      </w:pPr>
      <w:r w:rsidRPr="006A77A9">
        <w:rPr>
          <w:rFonts w:asciiTheme="minorHAnsi" w:hAnsiTheme="minorHAnsi"/>
          <w:sz w:val="21"/>
          <w:szCs w:val="21"/>
        </w:rPr>
        <w:t xml:space="preserve">Concluídos os serviços, a contratada procederá a limpeza total das áreas objeto do contrato, em toda área interna e externa, observando o seguinte: </w:t>
      </w:r>
    </w:p>
    <w:p w14:paraId="388030DF" w14:textId="77777777" w:rsidR="00343CC3" w:rsidRPr="006A77A9" w:rsidRDefault="00DD399A" w:rsidP="00343CC3">
      <w:pPr>
        <w:pStyle w:val="PargrafodaLista"/>
        <w:numPr>
          <w:ilvl w:val="0"/>
          <w:numId w:val="45"/>
        </w:numPr>
        <w:jc w:val="both"/>
        <w:rPr>
          <w:rFonts w:asciiTheme="minorHAnsi" w:hAnsiTheme="minorHAnsi"/>
          <w:sz w:val="21"/>
          <w:szCs w:val="21"/>
        </w:rPr>
      </w:pPr>
      <w:r w:rsidRPr="006A77A9">
        <w:rPr>
          <w:rFonts w:asciiTheme="minorHAnsi" w:hAnsiTheme="minorHAnsi"/>
          <w:sz w:val="21"/>
          <w:szCs w:val="21"/>
        </w:rPr>
        <w:t>Pisos e pavimentos: deverão ficar isentos de qualquer mancha ou respingos;</w:t>
      </w:r>
    </w:p>
    <w:p w14:paraId="28DF9AED" w14:textId="77777777" w:rsidR="00343CC3" w:rsidRPr="006A77A9" w:rsidRDefault="00DD399A" w:rsidP="00343CC3">
      <w:pPr>
        <w:pStyle w:val="PargrafodaLista"/>
        <w:numPr>
          <w:ilvl w:val="0"/>
          <w:numId w:val="45"/>
        </w:numPr>
        <w:jc w:val="both"/>
        <w:rPr>
          <w:rFonts w:asciiTheme="minorHAnsi" w:hAnsiTheme="minorHAnsi"/>
          <w:sz w:val="21"/>
          <w:szCs w:val="21"/>
        </w:rPr>
      </w:pPr>
      <w:r w:rsidRPr="006A77A9">
        <w:rPr>
          <w:rFonts w:asciiTheme="minorHAnsi" w:hAnsiTheme="minorHAnsi"/>
          <w:sz w:val="21"/>
          <w:szCs w:val="21"/>
        </w:rPr>
        <w:t xml:space="preserve">Pátios, passeios e acessos: após a limpeza, será feita a remoção de todo o entulho e detritos dos serviços, com lavagem de passeios e acessos, com água e sabão. </w:t>
      </w:r>
    </w:p>
    <w:p w14:paraId="25474D9E" w14:textId="77777777" w:rsidR="00343CC3" w:rsidRPr="006A77A9" w:rsidRDefault="00343CC3" w:rsidP="00343CC3">
      <w:pPr>
        <w:jc w:val="both"/>
        <w:rPr>
          <w:rFonts w:asciiTheme="minorHAnsi" w:hAnsiTheme="minorHAnsi"/>
          <w:sz w:val="21"/>
          <w:szCs w:val="21"/>
        </w:rPr>
      </w:pPr>
    </w:p>
    <w:p w14:paraId="3B795FDE" w14:textId="77777777" w:rsidR="00DD399A" w:rsidRPr="006A77A9" w:rsidRDefault="00343CC3" w:rsidP="004030B1">
      <w:pPr>
        <w:pStyle w:val="PargrafodaLista"/>
        <w:numPr>
          <w:ilvl w:val="1"/>
          <w:numId w:val="4"/>
        </w:numPr>
        <w:tabs>
          <w:tab w:val="left" w:pos="567"/>
        </w:tabs>
        <w:spacing w:after="60"/>
        <w:ind w:left="391" w:hanging="391"/>
        <w:jc w:val="both"/>
        <w:rPr>
          <w:rFonts w:asciiTheme="minorHAnsi" w:hAnsiTheme="minorHAnsi"/>
          <w:sz w:val="21"/>
          <w:szCs w:val="21"/>
        </w:rPr>
      </w:pPr>
      <w:r w:rsidRPr="006A77A9">
        <w:rPr>
          <w:rFonts w:asciiTheme="minorHAnsi" w:hAnsiTheme="minorHAnsi"/>
          <w:sz w:val="21"/>
          <w:szCs w:val="21"/>
        </w:rPr>
        <w:t>C</w:t>
      </w:r>
      <w:r w:rsidR="00DD399A" w:rsidRPr="006A77A9">
        <w:rPr>
          <w:rFonts w:asciiTheme="minorHAnsi" w:hAnsiTheme="minorHAnsi"/>
          <w:sz w:val="21"/>
          <w:szCs w:val="21"/>
        </w:rPr>
        <w:t xml:space="preserve">orreção de irregularidades de execução apontadas pelo Fiscal ou Comissão de Fiscalização no Termo de Recebimento dos serviços; </w:t>
      </w:r>
    </w:p>
    <w:p w14:paraId="3A5FADB4" w14:textId="77777777" w:rsidR="00DD399A" w:rsidRPr="006A77A9" w:rsidRDefault="00DD399A" w:rsidP="00C77CF8">
      <w:pPr>
        <w:pStyle w:val="PargrafodaLista"/>
        <w:numPr>
          <w:ilvl w:val="1"/>
          <w:numId w:val="4"/>
        </w:numPr>
        <w:tabs>
          <w:tab w:val="left" w:pos="567"/>
        </w:tabs>
        <w:spacing w:after="60"/>
        <w:ind w:left="391" w:hanging="391"/>
        <w:jc w:val="both"/>
        <w:rPr>
          <w:rFonts w:asciiTheme="minorHAnsi" w:hAnsiTheme="minorHAnsi"/>
          <w:sz w:val="21"/>
          <w:szCs w:val="21"/>
        </w:rPr>
      </w:pPr>
      <w:r w:rsidRPr="006A77A9">
        <w:rPr>
          <w:rFonts w:asciiTheme="minorHAnsi" w:hAnsiTheme="minorHAnsi"/>
          <w:sz w:val="21"/>
          <w:szCs w:val="21"/>
        </w:rPr>
        <w:t xml:space="preserve">Em todos os itens dos serviços, deverão ser fornecidos e instalados os Equipamentos de Proteção Coletiva e individual que se fizerem necessários no decorrer das diversas etapas do mesmo, de acordo com o </w:t>
      </w:r>
      <w:r w:rsidR="00205AD0" w:rsidRPr="006A77A9">
        <w:rPr>
          <w:rFonts w:asciiTheme="minorHAnsi" w:hAnsiTheme="minorHAnsi"/>
          <w:sz w:val="21"/>
          <w:szCs w:val="21"/>
        </w:rPr>
        <w:t>previsto na NR-18 da Portaria nº</w:t>
      </w:r>
      <w:r w:rsidRPr="006A77A9">
        <w:rPr>
          <w:rFonts w:asciiTheme="minorHAnsi" w:hAnsiTheme="minorHAnsi"/>
          <w:sz w:val="21"/>
          <w:szCs w:val="21"/>
        </w:rPr>
        <w:t xml:space="preserve"> 3214 do Ministério do Trabalho, bem como nos demais dispositivos de segurança.</w:t>
      </w:r>
    </w:p>
    <w:p w14:paraId="03979502" w14:textId="77777777" w:rsidR="00B40204" w:rsidRPr="006A77A9" w:rsidRDefault="00591DEE" w:rsidP="00591DEE">
      <w:pPr>
        <w:pStyle w:val="PargrafodaLista"/>
        <w:numPr>
          <w:ilvl w:val="1"/>
          <w:numId w:val="4"/>
        </w:numPr>
        <w:tabs>
          <w:tab w:val="left" w:pos="567"/>
        </w:tabs>
        <w:spacing w:after="60"/>
        <w:ind w:left="391" w:hanging="391"/>
        <w:jc w:val="both"/>
        <w:rPr>
          <w:rFonts w:asciiTheme="minorHAnsi" w:hAnsiTheme="minorHAnsi"/>
          <w:sz w:val="21"/>
          <w:szCs w:val="21"/>
        </w:rPr>
      </w:pPr>
      <w:r w:rsidRPr="006A77A9">
        <w:rPr>
          <w:rFonts w:asciiTheme="minorHAnsi" w:eastAsia="Calibri" w:hAnsiTheme="minorHAnsi" w:cs="CIDFont+F2"/>
          <w:b/>
          <w:sz w:val="21"/>
          <w:szCs w:val="21"/>
        </w:rPr>
        <w:t xml:space="preserve"> </w:t>
      </w:r>
      <w:r w:rsidR="000C373F" w:rsidRPr="006A77A9">
        <w:rPr>
          <w:rFonts w:asciiTheme="minorHAnsi" w:eastAsia="Calibri" w:hAnsiTheme="minorHAnsi" w:cs="CIDFont+F2"/>
          <w:b/>
          <w:sz w:val="21"/>
          <w:szCs w:val="21"/>
        </w:rPr>
        <w:t>DO AGENDAMENTO</w:t>
      </w:r>
      <w:r w:rsidR="00576667" w:rsidRPr="006A77A9">
        <w:rPr>
          <w:rFonts w:asciiTheme="minorHAnsi" w:eastAsia="Calibri" w:hAnsiTheme="minorHAnsi" w:cs="CIDFont+F2"/>
          <w:b/>
          <w:sz w:val="21"/>
          <w:szCs w:val="21"/>
        </w:rPr>
        <w:t>:</w:t>
      </w:r>
    </w:p>
    <w:p w14:paraId="693C0D32" w14:textId="77777777" w:rsidR="000C373F" w:rsidRPr="006A77A9" w:rsidRDefault="000C373F" w:rsidP="00591DEE">
      <w:pPr>
        <w:pStyle w:val="PargrafodaLista"/>
        <w:numPr>
          <w:ilvl w:val="2"/>
          <w:numId w:val="4"/>
        </w:numPr>
        <w:tabs>
          <w:tab w:val="left" w:pos="567"/>
        </w:tabs>
        <w:spacing w:after="60"/>
        <w:jc w:val="both"/>
        <w:rPr>
          <w:rFonts w:asciiTheme="minorHAnsi" w:eastAsia="Calibri" w:hAnsiTheme="minorHAnsi" w:cs="CIDFont+F1"/>
          <w:sz w:val="21"/>
          <w:szCs w:val="21"/>
        </w:rPr>
      </w:pPr>
      <w:r w:rsidRPr="006A77A9">
        <w:rPr>
          <w:rFonts w:asciiTheme="minorHAnsi" w:eastAsia="Calibri" w:hAnsiTheme="minorHAnsi" w:cs="CIDFont+F1"/>
          <w:sz w:val="21"/>
          <w:szCs w:val="21"/>
        </w:rPr>
        <w:t>Deverá ser realizado um agendamento junto a um dos servidores da unidade</w:t>
      </w:r>
      <w:r w:rsidR="00624C35" w:rsidRPr="006A77A9">
        <w:rPr>
          <w:rFonts w:asciiTheme="minorHAnsi" w:eastAsia="Calibri" w:hAnsiTheme="minorHAnsi" w:cs="CIDFont+F1"/>
          <w:sz w:val="21"/>
          <w:szCs w:val="21"/>
        </w:rPr>
        <w:t xml:space="preserve"> </w:t>
      </w:r>
      <w:r w:rsidRPr="006A77A9">
        <w:rPr>
          <w:rFonts w:asciiTheme="minorHAnsi" w:eastAsia="Calibri" w:hAnsiTheme="minorHAnsi" w:cs="CIDFont+F1"/>
          <w:sz w:val="21"/>
          <w:szCs w:val="21"/>
        </w:rPr>
        <w:t>técnica competente;</w:t>
      </w:r>
    </w:p>
    <w:p w14:paraId="3FD31C18" w14:textId="77777777" w:rsidR="000C373F" w:rsidRPr="006A77A9" w:rsidRDefault="000C373F" w:rsidP="00591DEE">
      <w:pPr>
        <w:pStyle w:val="PargrafodaLista"/>
        <w:numPr>
          <w:ilvl w:val="2"/>
          <w:numId w:val="4"/>
        </w:numPr>
        <w:tabs>
          <w:tab w:val="left" w:pos="567"/>
        </w:tabs>
        <w:spacing w:after="60"/>
        <w:jc w:val="both"/>
        <w:rPr>
          <w:rFonts w:asciiTheme="minorHAnsi" w:eastAsia="Calibri" w:hAnsiTheme="minorHAnsi" w:cs="CIDFont+F1"/>
          <w:sz w:val="21"/>
          <w:szCs w:val="21"/>
        </w:rPr>
      </w:pPr>
      <w:r w:rsidRPr="006A77A9">
        <w:rPr>
          <w:rFonts w:asciiTheme="minorHAnsi" w:eastAsia="Calibri" w:hAnsiTheme="minorHAnsi" w:cs="CIDFont+F1"/>
          <w:sz w:val="21"/>
          <w:szCs w:val="21"/>
        </w:rPr>
        <w:t xml:space="preserve">O agendamento </w:t>
      </w:r>
      <w:proofErr w:type="spellStart"/>
      <w:r w:rsidRPr="006A77A9">
        <w:rPr>
          <w:rFonts w:asciiTheme="minorHAnsi" w:eastAsia="Calibri" w:hAnsiTheme="minorHAnsi" w:cs="CIDFont+F1"/>
          <w:sz w:val="21"/>
          <w:szCs w:val="21"/>
        </w:rPr>
        <w:t>devera</w:t>
      </w:r>
      <w:proofErr w:type="spellEnd"/>
      <w:r w:rsidRPr="006A77A9">
        <w:rPr>
          <w:rFonts w:asciiTheme="minorHAnsi" w:eastAsia="Calibri" w:hAnsiTheme="minorHAnsi" w:cs="CIDFont+F1"/>
          <w:sz w:val="21"/>
          <w:szCs w:val="21"/>
        </w:rPr>
        <w:t xml:space="preserve"> ter antecedência mínima de 05 (cinco) dias úteis;</w:t>
      </w:r>
    </w:p>
    <w:p w14:paraId="20E991E6" w14:textId="77777777" w:rsidR="00B40204" w:rsidRDefault="000C373F" w:rsidP="00591DEE">
      <w:pPr>
        <w:pStyle w:val="PargrafodaLista"/>
        <w:numPr>
          <w:ilvl w:val="2"/>
          <w:numId w:val="4"/>
        </w:numPr>
        <w:tabs>
          <w:tab w:val="left" w:pos="567"/>
        </w:tabs>
        <w:spacing w:after="60"/>
        <w:jc w:val="both"/>
        <w:rPr>
          <w:rFonts w:asciiTheme="minorHAnsi" w:eastAsia="Calibri" w:hAnsiTheme="minorHAnsi" w:cs="CIDFont+F1"/>
          <w:sz w:val="21"/>
          <w:szCs w:val="21"/>
        </w:rPr>
      </w:pPr>
      <w:r w:rsidRPr="006A77A9">
        <w:rPr>
          <w:rFonts w:asciiTheme="minorHAnsi" w:eastAsia="Calibri" w:hAnsiTheme="minorHAnsi" w:cs="CIDFont+F1"/>
          <w:sz w:val="21"/>
          <w:szCs w:val="21"/>
        </w:rPr>
        <w:t>Qualquer mudança na data de agendamento deve ser comunicada e justificada</w:t>
      </w:r>
      <w:r w:rsidR="00624C35" w:rsidRPr="006A77A9">
        <w:rPr>
          <w:rFonts w:asciiTheme="minorHAnsi" w:eastAsia="Calibri" w:hAnsiTheme="minorHAnsi" w:cs="CIDFont+F1"/>
          <w:sz w:val="21"/>
          <w:szCs w:val="21"/>
        </w:rPr>
        <w:t xml:space="preserve"> </w:t>
      </w:r>
      <w:r w:rsidR="007A2475" w:rsidRPr="006A77A9">
        <w:rPr>
          <w:rFonts w:asciiTheme="minorHAnsi" w:eastAsia="Calibri" w:hAnsiTheme="minorHAnsi" w:cs="CIDFont+F1"/>
          <w:sz w:val="21"/>
          <w:szCs w:val="21"/>
        </w:rPr>
        <w:t xml:space="preserve">a CONTRATANTE </w:t>
      </w:r>
      <w:r w:rsidR="007A2475" w:rsidRPr="006A77A9">
        <w:rPr>
          <w:rFonts w:asciiTheme="minorHAnsi" w:hAnsiTheme="minorHAnsi"/>
          <w:sz w:val="21"/>
          <w:szCs w:val="21"/>
        </w:rPr>
        <w:t xml:space="preserve">no prazo de 24 (vinte e quatro) horas que antecede a data prevista, </w:t>
      </w:r>
      <w:r w:rsidR="007A2475" w:rsidRPr="006A77A9">
        <w:rPr>
          <w:rFonts w:asciiTheme="minorHAnsi" w:eastAsia="Calibri" w:hAnsiTheme="minorHAnsi" w:cs="CIDFont+F1"/>
          <w:sz w:val="21"/>
          <w:szCs w:val="21"/>
        </w:rPr>
        <w:t>para posterior mudança consensual.</w:t>
      </w:r>
    </w:p>
    <w:p w14:paraId="3B8EDB7A" w14:textId="77777777" w:rsidR="000376DB" w:rsidRPr="006A77A9" w:rsidRDefault="000376DB" w:rsidP="000376DB">
      <w:pPr>
        <w:pStyle w:val="PargrafodaLista"/>
        <w:numPr>
          <w:ilvl w:val="1"/>
          <w:numId w:val="4"/>
        </w:numPr>
        <w:tabs>
          <w:tab w:val="left" w:pos="709"/>
        </w:tabs>
        <w:ind w:hanging="1383"/>
        <w:jc w:val="both"/>
        <w:rPr>
          <w:rFonts w:asciiTheme="minorHAnsi" w:hAnsiTheme="minorHAnsi" w:cs="Arial"/>
          <w:b/>
          <w:sz w:val="21"/>
          <w:szCs w:val="21"/>
        </w:rPr>
      </w:pPr>
      <w:r w:rsidRPr="006A77A9">
        <w:rPr>
          <w:rFonts w:asciiTheme="minorHAnsi" w:eastAsia="Calibri" w:hAnsiTheme="minorHAnsi" w:cs="CIDFont+F1"/>
          <w:sz w:val="21"/>
          <w:szCs w:val="21"/>
        </w:rPr>
        <w:t xml:space="preserve"> </w:t>
      </w:r>
      <w:r w:rsidRPr="006A77A9">
        <w:rPr>
          <w:rFonts w:asciiTheme="minorHAnsi" w:hAnsiTheme="minorHAnsi" w:cs="Arial"/>
          <w:b/>
          <w:sz w:val="21"/>
          <w:szCs w:val="21"/>
        </w:rPr>
        <w:t>DA GARANTIA</w:t>
      </w:r>
    </w:p>
    <w:p w14:paraId="7286B6A0" w14:textId="77777777" w:rsidR="00EB67C3" w:rsidRPr="00707715" w:rsidRDefault="000376DB" w:rsidP="00346DC0">
      <w:pPr>
        <w:pStyle w:val="PargrafodaLista"/>
        <w:numPr>
          <w:ilvl w:val="1"/>
          <w:numId w:val="4"/>
        </w:numPr>
        <w:tabs>
          <w:tab w:val="left" w:pos="567"/>
        </w:tabs>
        <w:spacing w:after="60"/>
        <w:ind w:left="391" w:hanging="391"/>
        <w:jc w:val="both"/>
        <w:rPr>
          <w:rFonts w:asciiTheme="minorHAnsi" w:eastAsia="Calibri" w:hAnsiTheme="minorHAnsi" w:cs="CIDFont+F1"/>
          <w:sz w:val="21"/>
          <w:szCs w:val="21"/>
        </w:rPr>
      </w:pPr>
      <w:bookmarkStart w:id="0" w:name="OLE_LINK1"/>
      <w:r w:rsidRPr="006A77A9">
        <w:rPr>
          <w:rFonts w:asciiTheme="minorHAnsi" w:hAnsiTheme="minorHAnsi" w:cs="Arial"/>
          <w:sz w:val="21"/>
          <w:szCs w:val="21"/>
        </w:rPr>
        <w:t>Os serviços de Limpeza de ligação de cano de esgoto por ponto terão garantia mínima de 03 (três) meses, devendo a contratada refazê-los em caso de eventuais problemas que estejam cobertos pela garantia</w:t>
      </w:r>
      <w:r w:rsidR="002D2828" w:rsidRPr="006A77A9">
        <w:rPr>
          <w:rFonts w:asciiTheme="minorHAnsi" w:hAnsiTheme="minorHAnsi" w:cs="Arial"/>
          <w:sz w:val="21"/>
          <w:szCs w:val="21"/>
        </w:rPr>
        <w:t>.</w:t>
      </w:r>
    </w:p>
    <w:p w14:paraId="35191A20" w14:textId="77777777" w:rsidR="00707715" w:rsidRPr="006A77A9" w:rsidRDefault="00707715" w:rsidP="00707715">
      <w:pPr>
        <w:pStyle w:val="PargrafodaLista"/>
        <w:tabs>
          <w:tab w:val="left" w:pos="567"/>
        </w:tabs>
        <w:spacing w:after="60"/>
        <w:ind w:left="391"/>
        <w:jc w:val="both"/>
        <w:rPr>
          <w:rFonts w:asciiTheme="minorHAnsi" w:eastAsia="Calibri" w:hAnsiTheme="minorHAnsi" w:cs="CIDFont+F1"/>
          <w:sz w:val="21"/>
          <w:szCs w:val="21"/>
        </w:rPr>
      </w:pPr>
    </w:p>
    <w:bookmarkEnd w:id="0"/>
    <w:p w14:paraId="1F0C1D29" w14:textId="77777777" w:rsidR="0038796D" w:rsidRPr="006A77A9" w:rsidRDefault="0038796D" w:rsidP="0038796D">
      <w:pPr>
        <w:pStyle w:val="PargrafodaLista"/>
        <w:numPr>
          <w:ilvl w:val="0"/>
          <w:numId w:val="4"/>
        </w:numPr>
        <w:pBdr>
          <w:bottom w:val="single" w:sz="4" w:space="1" w:color="auto"/>
        </w:pBdr>
        <w:tabs>
          <w:tab w:val="left" w:pos="284"/>
        </w:tabs>
        <w:spacing w:after="60"/>
        <w:jc w:val="both"/>
        <w:rPr>
          <w:rFonts w:asciiTheme="minorHAnsi" w:hAnsiTheme="minorHAnsi" w:cs="Arial"/>
          <w:b/>
          <w:sz w:val="21"/>
          <w:szCs w:val="21"/>
        </w:rPr>
      </w:pPr>
      <w:r w:rsidRPr="006A77A9">
        <w:rPr>
          <w:rFonts w:asciiTheme="minorHAnsi" w:hAnsiTheme="minorHAnsi" w:cs="Arial"/>
          <w:b/>
          <w:sz w:val="21"/>
          <w:szCs w:val="21"/>
        </w:rPr>
        <w:lastRenderedPageBreak/>
        <w:t>DO RECEBIMENTO E ACEITAÇÃO DO OBJETO</w:t>
      </w:r>
    </w:p>
    <w:p w14:paraId="2EC77813" w14:textId="77777777" w:rsidR="0038796D" w:rsidRPr="006A77A9" w:rsidRDefault="0038796D" w:rsidP="00965852">
      <w:pPr>
        <w:pStyle w:val="PargrafodaLista"/>
        <w:numPr>
          <w:ilvl w:val="1"/>
          <w:numId w:val="4"/>
        </w:numPr>
        <w:tabs>
          <w:tab w:val="left" w:pos="567"/>
        </w:tabs>
        <w:spacing w:after="60"/>
        <w:ind w:left="391" w:hanging="391"/>
        <w:jc w:val="both"/>
        <w:rPr>
          <w:rFonts w:asciiTheme="minorHAnsi" w:hAnsiTheme="minorHAnsi" w:cs="Arial"/>
          <w:sz w:val="21"/>
          <w:szCs w:val="21"/>
        </w:rPr>
      </w:pPr>
      <w:r w:rsidRPr="006A77A9">
        <w:rPr>
          <w:rFonts w:asciiTheme="minorHAnsi" w:hAnsiTheme="minorHAnsi" w:cs="Arial"/>
          <w:sz w:val="21"/>
          <w:szCs w:val="21"/>
        </w:rPr>
        <w:t>No recebimento e aceitação do serviço será considerado que:</w:t>
      </w:r>
    </w:p>
    <w:p w14:paraId="35564400" w14:textId="77777777" w:rsidR="0038796D" w:rsidRPr="006A77A9" w:rsidRDefault="0038796D" w:rsidP="00965852">
      <w:pPr>
        <w:pStyle w:val="PargrafodaLista"/>
        <w:numPr>
          <w:ilvl w:val="2"/>
          <w:numId w:val="4"/>
        </w:numPr>
        <w:tabs>
          <w:tab w:val="left" w:pos="567"/>
        </w:tabs>
        <w:spacing w:after="60"/>
        <w:jc w:val="both"/>
        <w:rPr>
          <w:rFonts w:asciiTheme="minorHAnsi" w:hAnsiTheme="minorHAnsi" w:cs="Arial"/>
          <w:sz w:val="21"/>
          <w:szCs w:val="21"/>
        </w:rPr>
      </w:pPr>
      <w:r w:rsidRPr="006A77A9">
        <w:rPr>
          <w:rFonts w:asciiTheme="minorHAnsi" w:hAnsiTheme="minorHAnsi" w:cs="Arial"/>
          <w:sz w:val="21"/>
          <w:szCs w:val="21"/>
        </w:rPr>
        <w:t>A prestação do serviço, em cada localidade, somente será realizado na presença de um representante da contratante especialmente designado para a função, indicado pelo chefe/responsável da unidade de onde será realizado o serviço, atestando no verso da requisição (ordem de serviço), como nome, cargo e matrícula da pessoa que acompanhou e fiscalizou a realização dos serviços;</w:t>
      </w:r>
    </w:p>
    <w:p w14:paraId="497B7856" w14:textId="77777777" w:rsidR="0038796D" w:rsidRPr="006A77A9" w:rsidRDefault="0038796D" w:rsidP="00965852">
      <w:pPr>
        <w:pStyle w:val="PargrafodaLista"/>
        <w:numPr>
          <w:ilvl w:val="2"/>
          <w:numId w:val="4"/>
        </w:numPr>
        <w:tabs>
          <w:tab w:val="left" w:pos="567"/>
        </w:tabs>
        <w:spacing w:after="60"/>
        <w:jc w:val="both"/>
        <w:rPr>
          <w:rFonts w:asciiTheme="minorHAnsi" w:hAnsiTheme="minorHAnsi" w:cs="Arial"/>
          <w:sz w:val="21"/>
          <w:szCs w:val="21"/>
        </w:rPr>
      </w:pPr>
      <w:r w:rsidRPr="006A77A9">
        <w:rPr>
          <w:rFonts w:asciiTheme="minorHAnsi" w:hAnsiTheme="minorHAnsi" w:cs="Arial"/>
          <w:sz w:val="21"/>
          <w:szCs w:val="21"/>
        </w:rPr>
        <w:t xml:space="preserve"> No ato do recebimento do serviço constante das especificações serão realizadas a conferência de todos os itens obrigatórios para a prestação do serviço, que são: caminhão e bomba de sucção em bom funcionamento, luvas e máscara de proteção. Os itens que não atenderem às especificações definidas pela vigilância sanitária, serão solicitados a adequação imediata para poder realizar o serviço. O serviço será </w:t>
      </w:r>
      <w:r w:rsidR="00B653C1" w:rsidRPr="006A77A9">
        <w:rPr>
          <w:rFonts w:asciiTheme="minorHAnsi" w:hAnsiTheme="minorHAnsi" w:cs="Arial"/>
          <w:sz w:val="21"/>
          <w:szCs w:val="21"/>
        </w:rPr>
        <w:t xml:space="preserve">acompanhado pelo </w:t>
      </w:r>
      <w:r w:rsidR="00844D2E" w:rsidRPr="006A77A9">
        <w:rPr>
          <w:rFonts w:asciiTheme="minorHAnsi" w:hAnsiTheme="minorHAnsi" w:cs="Arial"/>
          <w:sz w:val="21"/>
          <w:szCs w:val="21"/>
        </w:rPr>
        <w:t>servidor designado</w:t>
      </w:r>
      <w:r w:rsidRPr="006A77A9">
        <w:rPr>
          <w:rFonts w:asciiTheme="minorHAnsi" w:hAnsiTheme="minorHAnsi" w:cs="Arial"/>
          <w:sz w:val="21"/>
          <w:szCs w:val="21"/>
        </w:rPr>
        <w:t>, para verificação da conformidade com as exigências contidas neste Termo de Referência, os quais deverão ser prestados de acordo com o órgão de vigilância sanitária, sob pena de não recebimento dos mesmos;</w:t>
      </w:r>
    </w:p>
    <w:p w14:paraId="20C447E5" w14:textId="77777777" w:rsidR="0038796D" w:rsidRPr="006A77A9" w:rsidRDefault="0038796D" w:rsidP="00965852">
      <w:pPr>
        <w:pStyle w:val="PargrafodaLista"/>
        <w:numPr>
          <w:ilvl w:val="2"/>
          <w:numId w:val="4"/>
        </w:numPr>
        <w:tabs>
          <w:tab w:val="left" w:pos="567"/>
        </w:tabs>
        <w:spacing w:after="60"/>
        <w:jc w:val="both"/>
        <w:rPr>
          <w:rFonts w:asciiTheme="minorHAnsi" w:hAnsiTheme="minorHAnsi" w:cs="Arial"/>
          <w:sz w:val="21"/>
          <w:szCs w:val="21"/>
        </w:rPr>
      </w:pPr>
      <w:r w:rsidRPr="006A77A9">
        <w:rPr>
          <w:rFonts w:asciiTheme="minorHAnsi" w:hAnsiTheme="minorHAnsi" w:cs="Arial"/>
          <w:sz w:val="21"/>
          <w:szCs w:val="21"/>
        </w:rPr>
        <w:t xml:space="preserve">Quando da prestação do serviço, de posse da Nota de Empenho, a </w:t>
      </w:r>
      <w:r w:rsidR="001E11E5" w:rsidRPr="006A77A9">
        <w:rPr>
          <w:rFonts w:asciiTheme="minorHAnsi" w:hAnsiTheme="minorHAnsi" w:cs="Arial"/>
          <w:sz w:val="21"/>
          <w:szCs w:val="21"/>
        </w:rPr>
        <w:t>Contratante</w:t>
      </w:r>
      <w:r w:rsidRPr="006A77A9">
        <w:rPr>
          <w:rFonts w:asciiTheme="minorHAnsi" w:hAnsiTheme="minorHAnsi" w:cs="Arial"/>
          <w:sz w:val="21"/>
          <w:szCs w:val="21"/>
        </w:rPr>
        <w:t xml:space="preserve"> fará o seu RECEBIMENTO PROVISÓRIO através da assinatura do canhoto de recebido da Nota Fiscal/Fatura, representando esse ato à conferência do serviço prestado pela contratada, o valor total do mesmo.</w:t>
      </w:r>
    </w:p>
    <w:p w14:paraId="2506EF10" w14:textId="77777777" w:rsidR="0038796D" w:rsidRPr="006A77A9" w:rsidRDefault="0038796D" w:rsidP="00FE6F6D">
      <w:pPr>
        <w:pStyle w:val="PargrafodaLista"/>
        <w:numPr>
          <w:ilvl w:val="2"/>
          <w:numId w:val="4"/>
        </w:numPr>
        <w:tabs>
          <w:tab w:val="left" w:pos="567"/>
        </w:tabs>
        <w:spacing w:after="60"/>
        <w:jc w:val="both"/>
        <w:rPr>
          <w:rFonts w:asciiTheme="minorHAnsi" w:hAnsiTheme="minorHAnsi" w:cs="Arial"/>
          <w:sz w:val="21"/>
          <w:szCs w:val="21"/>
        </w:rPr>
      </w:pPr>
      <w:r w:rsidRPr="006A77A9">
        <w:rPr>
          <w:rFonts w:asciiTheme="minorHAnsi" w:hAnsiTheme="minorHAnsi" w:cs="Arial"/>
          <w:sz w:val="21"/>
          <w:szCs w:val="21"/>
        </w:rPr>
        <w:t xml:space="preserve">A aceitação é condição essencial para o RECEBIMENTO DEFINITIVO do serviço, que será realizado exclusivamente </w:t>
      </w:r>
      <w:r w:rsidR="00343CC3" w:rsidRPr="006A77A9">
        <w:rPr>
          <w:rFonts w:asciiTheme="minorHAnsi" w:hAnsiTheme="minorHAnsi" w:cs="Arial"/>
          <w:bCs/>
          <w:color w:val="000000"/>
          <w:sz w:val="21"/>
          <w:szCs w:val="21"/>
        </w:rPr>
        <w:t xml:space="preserve">pelo setor responsável de cada </w:t>
      </w:r>
      <w:r w:rsidR="00343CC3" w:rsidRPr="006A77A9">
        <w:rPr>
          <w:rFonts w:asciiTheme="minorHAnsi" w:eastAsia="Calibri" w:hAnsiTheme="minorHAnsi"/>
          <w:sz w:val="21"/>
          <w:szCs w:val="21"/>
        </w:rPr>
        <w:t>Órgão ou Entidade</w:t>
      </w:r>
      <w:r w:rsidRPr="006A77A9">
        <w:rPr>
          <w:rFonts w:asciiTheme="minorHAnsi" w:hAnsiTheme="minorHAnsi" w:cs="Arial"/>
          <w:sz w:val="21"/>
          <w:szCs w:val="21"/>
        </w:rPr>
        <w:t xml:space="preserve">, através da aposição, data e assinatura do carimbo de “Atesto” na Nota Fiscal/Fatura acompanhada da requisição (ordem de serviço) atestada pelo servidor que acompanhou a realização do serviço; </w:t>
      </w:r>
    </w:p>
    <w:p w14:paraId="160E0E9C" w14:textId="77777777" w:rsidR="00343CC3" w:rsidRPr="006A77A9" w:rsidRDefault="0038796D" w:rsidP="00FE6F6D">
      <w:pPr>
        <w:pStyle w:val="PargrafodaLista"/>
        <w:numPr>
          <w:ilvl w:val="2"/>
          <w:numId w:val="4"/>
        </w:numPr>
        <w:tabs>
          <w:tab w:val="left" w:pos="567"/>
        </w:tabs>
        <w:spacing w:after="60"/>
        <w:jc w:val="both"/>
        <w:rPr>
          <w:rFonts w:asciiTheme="minorHAnsi" w:hAnsiTheme="minorHAnsi" w:cs="Arial"/>
          <w:sz w:val="21"/>
          <w:szCs w:val="21"/>
        </w:rPr>
      </w:pPr>
      <w:r w:rsidRPr="006A77A9">
        <w:rPr>
          <w:rFonts w:asciiTheme="minorHAnsi" w:hAnsiTheme="minorHAnsi" w:cs="Arial"/>
          <w:sz w:val="21"/>
          <w:szCs w:val="21"/>
        </w:rPr>
        <w:t xml:space="preserve">O serviço deverá ser prestado pela CONTRATADA com equipamentos de qualidade, fornecidos aos seus funcionários. Equipamentos de segurança individual como luvas, máscaras e botas, além do caminhão com a bomba em bom funcionamento e com a documentação em dia do caminhão. </w:t>
      </w:r>
    </w:p>
    <w:p w14:paraId="34532953" w14:textId="77777777" w:rsidR="0038796D" w:rsidRPr="006A77A9" w:rsidRDefault="0038796D" w:rsidP="00FE6F6D">
      <w:pPr>
        <w:pStyle w:val="PargrafodaLista"/>
        <w:numPr>
          <w:ilvl w:val="2"/>
          <w:numId w:val="4"/>
        </w:numPr>
        <w:tabs>
          <w:tab w:val="left" w:pos="567"/>
        </w:tabs>
        <w:spacing w:after="60"/>
        <w:jc w:val="both"/>
        <w:rPr>
          <w:rFonts w:asciiTheme="minorHAnsi" w:hAnsiTheme="minorHAnsi" w:cs="Arial"/>
          <w:sz w:val="21"/>
          <w:szCs w:val="21"/>
        </w:rPr>
      </w:pPr>
      <w:r w:rsidRPr="006A77A9">
        <w:rPr>
          <w:rFonts w:asciiTheme="minorHAnsi" w:hAnsiTheme="minorHAnsi" w:cs="Arial"/>
          <w:sz w:val="21"/>
          <w:szCs w:val="21"/>
        </w:rPr>
        <w:t xml:space="preserve">Não serão aceitos equipamentos quebrados ou em mau funcionamento. </w:t>
      </w:r>
    </w:p>
    <w:p w14:paraId="756526E5" w14:textId="77777777" w:rsidR="0038796D" w:rsidRPr="006A77A9" w:rsidRDefault="0038796D" w:rsidP="00FE6F6D">
      <w:pPr>
        <w:pStyle w:val="PargrafodaLista"/>
        <w:numPr>
          <w:ilvl w:val="2"/>
          <w:numId w:val="4"/>
        </w:numPr>
        <w:tabs>
          <w:tab w:val="left" w:pos="567"/>
        </w:tabs>
        <w:spacing w:after="60"/>
        <w:jc w:val="both"/>
        <w:rPr>
          <w:rFonts w:asciiTheme="minorHAnsi" w:hAnsiTheme="minorHAnsi" w:cs="Arial"/>
          <w:sz w:val="21"/>
          <w:szCs w:val="21"/>
        </w:rPr>
      </w:pPr>
      <w:proofErr w:type="gramStart"/>
      <w:r w:rsidRPr="006A77A9">
        <w:rPr>
          <w:rFonts w:asciiTheme="minorHAnsi" w:hAnsiTheme="minorHAnsi" w:cs="Arial"/>
          <w:b/>
          <w:sz w:val="21"/>
          <w:szCs w:val="21"/>
        </w:rPr>
        <w:t>Os caminhões limpa</w:t>
      </w:r>
      <w:proofErr w:type="gramEnd"/>
      <w:r w:rsidRPr="006A77A9">
        <w:rPr>
          <w:rFonts w:asciiTheme="minorHAnsi" w:hAnsiTheme="minorHAnsi" w:cs="Arial"/>
          <w:b/>
          <w:sz w:val="21"/>
          <w:szCs w:val="21"/>
        </w:rPr>
        <w:t xml:space="preserve"> fossa, deverão chegar para realizar as limpezas com no mínimo 8.000 (oito mil) litros de capacidade. </w:t>
      </w:r>
    </w:p>
    <w:p w14:paraId="449225EA" w14:textId="77777777" w:rsidR="00792AE1" w:rsidRPr="006A77A9" w:rsidRDefault="00792AE1" w:rsidP="009D4803">
      <w:pPr>
        <w:pStyle w:val="PargrafodaLista"/>
        <w:numPr>
          <w:ilvl w:val="0"/>
          <w:numId w:val="4"/>
        </w:numPr>
        <w:pBdr>
          <w:bottom w:val="single" w:sz="4" w:space="1" w:color="auto"/>
        </w:pBdr>
        <w:tabs>
          <w:tab w:val="left" w:pos="284"/>
        </w:tabs>
        <w:spacing w:after="60"/>
        <w:jc w:val="both"/>
        <w:rPr>
          <w:rFonts w:asciiTheme="minorHAnsi" w:eastAsia="Calibri" w:hAnsiTheme="minorHAnsi" w:cstheme="minorHAnsi"/>
          <w:b/>
          <w:sz w:val="21"/>
          <w:szCs w:val="21"/>
        </w:rPr>
      </w:pPr>
      <w:r w:rsidRPr="006A77A9">
        <w:rPr>
          <w:rFonts w:asciiTheme="minorHAnsi" w:hAnsiTheme="minorHAnsi" w:cstheme="minorHAnsi"/>
          <w:b/>
          <w:kern w:val="32"/>
          <w:sz w:val="21"/>
          <w:szCs w:val="21"/>
        </w:rPr>
        <w:t>DA HABILITAÇÃO TÉCNICA</w:t>
      </w:r>
    </w:p>
    <w:p w14:paraId="35C54C43" w14:textId="77777777" w:rsidR="004D0880" w:rsidRPr="006A77A9" w:rsidRDefault="00A06547" w:rsidP="004D0880">
      <w:pPr>
        <w:pStyle w:val="PargrafodaLista"/>
        <w:numPr>
          <w:ilvl w:val="1"/>
          <w:numId w:val="4"/>
        </w:numPr>
        <w:tabs>
          <w:tab w:val="left" w:pos="567"/>
        </w:tabs>
        <w:spacing w:after="60"/>
        <w:ind w:left="391" w:hanging="391"/>
        <w:jc w:val="both"/>
        <w:rPr>
          <w:rFonts w:asciiTheme="minorHAnsi" w:eastAsia="Calibri" w:hAnsiTheme="minorHAnsi" w:cs="CIDFont+F1"/>
          <w:sz w:val="21"/>
          <w:szCs w:val="21"/>
        </w:rPr>
      </w:pPr>
      <w:r w:rsidRPr="006A77A9">
        <w:rPr>
          <w:rFonts w:asciiTheme="minorHAnsi" w:hAnsiTheme="minorHAnsi"/>
          <w:sz w:val="21"/>
          <w:szCs w:val="21"/>
        </w:rPr>
        <w:t>A</w:t>
      </w:r>
      <w:r w:rsidR="004D0880" w:rsidRPr="006A77A9">
        <w:rPr>
          <w:rFonts w:asciiTheme="minorHAnsi" w:hAnsiTheme="minorHAnsi"/>
          <w:sz w:val="21"/>
          <w:szCs w:val="21"/>
        </w:rPr>
        <w:t xml:space="preserve"> empresa dever</w:t>
      </w:r>
      <w:r w:rsidRPr="006A77A9">
        <w:rPr>
          <w:rFonts w:asciiTheme="minorHAnsi" w:hAnsiTheme="minorHAnsi"/>
          <w:sz w:val="21"/>
          <w:szCs w:val="21"/>
        </w:rPr>
        <w:t>á</w:t>
      </w:r>
      <w:r w:rsidR="00576667" w:rsidRPr="006A77A9">
        <w:rPr>
          <w:rFonts w:asciiTheme="minorHAnsi" w:hAnsiTheme="minorHAnsi"/>
          <w:sz w:val="21"/>
          <w:szCs w:val="21"/>
        </w:rPr>
        <w:t xml:space="preserve"> apresentar pelo menos u</w:t>
      </w:r>
      <w:r w:rsidR="00115FBC" w:rsidRPr="006A77A9">
        <w:rPr>
          <w:rFonts w:asciiTheme="minorHAnsi" w:hAnsiTheme="minorHAnsi"/>
          <w:sz w:val="21"/>
          <w:szCs w:val="21"/>
        </w:rPr>
        <w:t xml:space="preserve">m </w:t>
      </w:r>
      <w:r w:rsidR="004D0880" w:rsidRPr="006A77A9">
        <w:rPr>
          <w:rFonts w:asciiTheme="minorHAnsi" w:hAnsiTheme="minorHAnsi" w:cstheme="minorHAnsi"/>
          <w:sz w:val="21"/>
          <w:szCs w:val="21"/>
        </w:rPr>
        <w:t>Atestado ou Certidão expedido por pessoa jurídica de direito público ou privad</w:t>
      </w:r>
      <w:r w:rsidRPr="006A77A9">
        <w:rPr>
          <w:rFonts w:asciiTheme="minorHAnsi" w:hAnsiTheme="minorHAnsi" w:cstheme="minorHAnsi"/>
          <w:sz w:val="21"/>
          <w:szCs w:val="21"/>
        </w:rPr>
        <w:t>o, comprovando que a licitante</w:t>
      </w:r>
      <w:r w:rsidR="004D0880" w:rsidRPr="006A77A9">
        <w:rPr>
          <w:rFonts w:asciiTheme="minorHAnsi" w:hAnsiTheme="minorHAnsi" w:cstheme="minorHAnsi"/>
          <w:sz w:val="21"/>
          <w:szCs w:val="21"/>
        </w:rPr>
        <w:t xml:space="preserve"> já realizou o serviço de esgotamento de dejetos</w:t>
      </w:r>
      <w:r w:rsidR="0018026A">
        <w:rPr>
          <w:rFonts w:asciiTheme="minorHAnsi" w:hAnsiTheme="minorHAnsi" w:cstheme="minorHAnsi"/>
          <w:sz w:val="21"/>
          <w:szCs w:val="21"/>
        </w:rPr>
        <w:t xml:space="preserve"> e limpeza de caixa de gorduras.</w:t>
      </w:r>
    </w:p>
    <w:p w14:paraId="6D0B8067" w14:textId="77777777" w:rsidR="004D0880" w:rsidRPr="006A77A9" w:rsidRDefault="004D0880" w:rsidP="00A06547">
      <w:pPr>
        <w:pStyle w:val="PargrafodaLista"/>
        <w:numPr>
          <w:ilvl w:val="2"/>
          <w:numId w:val="4"/>
        </w:numPr>
        <w:tabs>
          <w:tab w:val="left" w:pos="567"/>
        </w:tabs>
        <w:spacing w:after="60"/>
        <w:ind w:hanging="294"/>
        <w:jc w:val="both"/>
        <w:rPr>
          <w:rFonts w:asciiTheme="minorHAnsi" w:eastAsia="Calibri" w:hAnsiTheme="minorHAnsi" w:cs="CIDFont+F1"/>
          <w:sz w:val="21"/>
          <w:szCs w:val="21"/>
        </w:rPr>
      </w:pPr>
      <w:r w:rsidRPr="006A77A9">
        <w:rPr>
          <w:rFonts w:asciiTheme="minorHAnsi" w:hAnsiTheme="minorHAnsi" w:cstheme="minorHAnsi"/>
          <w:sz w:val="21"/>
          <w:szCs w:val="21"/>
        </w:rPr>
        <w:t xml:space="preserve">A comprovação deverá ser feita por meio de apresentação de documentos devidamente assinados, carimbados e em papel timbrado da empresa ou Órgão </w:t>
      </w:r>
      <w:r w:rsidR="008B571F">
        <w:rPr>
          <w:rFonts w:asciiTheme="minorHAnsi" w:hAnsiTheme="minorHAnsi" w:cstheme="minorHAnsi"/>
          <w:sz w:val="21"/>
          <w:szCs w:val="21"/>
        </w:rPr>
        <w:t>onde foram realizados</w:t>
      </w:r>
      <w:r w:rsidRPr="006A77A9">
        <w:rPr>
          <w:rFonts w:asciiTheme="minorHAnsi" w:hAnsiTheme="minorHAnsi" w:cstheme="minorHAnsi"/>
          <w:sz w:val="21"/>
          <w:szCs w:val="21"/>
        </w:rPr>
        <w:t xml:space="preserve"> os serviços.</w:t>
      </w:r>
    </w:p>
    <w:p w14:paraId="6D49D5FE" w14:textId="77777777" w:rsidR="00875AFD" w:rsidRPr="00F12CBE" w:rsidRDefault="00875AFD" w:rsidP="00875AFD">
      <w:pPr>
        <w:pStyle w:val="PargrafodaLista"/>
        <w:numPr>
          <w:ilvl w:val="1"/>
          <w:numId w:val="4"/>
        </w:numPr>
        <w:tabs>
          <w:tab w:val="left" w:pos="567"/>
        </w:tabs>
        <w:spacing w:after="60"/>
        <w:ind w:left="391" w:hanging="391"/>
        <w:jc w:val="both"/>
        <w:rPr>
          <w:rFonts w:asciiTheme="minorHAnsi" w:hAnsiTheme="minorHAnsi" w:cstheme="minorHAnsi"/>
          <w:sz w:val="21"/>
          <w:szCs w:val="21"/>
        </w:rPr>
      </w:pPr>
      <w:r w:rsidRPr="006A77A9">
        <w:rPr>
          <w:rFonts w:asciiTheme="minorHAnsi" w:hAnsiTheme="minorHAnsi"/>
          <w:sz w:val="21"/>
          <w:szCs w:val="21"/>
        </w:rPr>
        <w:t xml:space="preserve">Alvará ou Licença Sanitária expedida pela autoridade sanitária municipal ou estadual da licitante, </w:t>
      </w:r>
      <w:r w:rsidRPr="00F12CBE">
        <w:rPr>
          <w:rFonts w:asciiTheme="minorHAnsi" w:hAnsiTheme="minorHAnsi"/>
          <w:sz w:val="21"/>
          <w:szCs w:val="21"/>
        </w:rPr>
        <w:t xml:space="preserve">dentro da validade. </w:t>
      </w:r>
    </w:p>
    <w:p w14:paraId="44A364BD" w14:textId="77777777" w:rsidR="005108C0" w:rsidRPr="00F12CBE" w:rsidRDefault="005108C0" w:rsidP="005108C0">
      <w:pPr>
        <w:pStyle w:val="PargrafodaLista"/>
        <w:numPr>
          <w:ilvl w:val="1"/>
          <w:numId w:val="4"/>
        </w:numPr>
        <w:tabs>
          <w:tab w:val="left" w:pos="567"/>
        </w:tabs>
        <w:spacing w:after="60"/>
        <w:ind w:left="391" w:hanging="391"/>
        <w:jc w:val="both"/>
        <w:rPr>
          <w:rFonts w:asciiTheme="minorHAnsi" w:eastAsia="Calibri" w:hAnsiTheme="minorHAnsi" w:cs="CIDFont+F1"/>
          <w:sz w:val="21"/>
          <w:szCs w:val="21"/>
        </w:rPr>
      </w:pPr>
      <w:r w:rsidRPr="00F12CBE">
        <w:rPr>
          <w:rFonts w:asciiTheme="minorHAnsi" w:hAnsiTheme="minorHAnsi"/>
          <w:sz w:val="21"/>
          <w:szCs w:val="21"/>
        </w:rPr>
        <w:t xml:space="preserve"> </w:t>
      </w:r>
      <w:r w:rsidRPr="00F12CBE">
        <w:rPr>
          <w:rFonts w:asciiTheme="minorHAnsi" w:hAnsiTheme="minorHAnsi"/>
          <w:sz w:val="22"/>
          <w:szCs w:val="22"/>
        </w:rPr>
        <w:t>Comprovação da disponibilidade do responsável técnico de nível superior com formação em</w:t>
      </w:r>
      <w:r w:rsidRPr="00F12CBE">
        <w:rPr>
          <w:rFonts w:asciiTheme="minorHAnsi" w:hAnsiTheme="minorHAnsi"/>
          <w:sz w:val="21"/>
          <w:szCs w:val="21"/>
        </w:rPr>
        <w:t xml:space="preserve"> </w:t>
      </w:r>
      <w:r w:rsidR="004D0880" w:rsidRPr="00F12CBE">
        <w:rPr>
          <w:rFonts w:asciiTheme="minorHAnsi" w:hAnsiTheme="minorHAnsi" w:cstheme="minorHAnsi"/>
          <w:sz w:val="21"/>
          <w:szCs w:val="21"/>
        </w:rPr>
        <w:t>qualquer uma das seguintes áreas: química, biologia, engenharia sanitária, engenharia química ou engenharia ambiental, bem como inscrição junto ao Conselho Regional pertinente.</w:t>
      </w:r>
    </w:p>
    <w:p w14:paraId="4B5C7D0D" w14:textId="77777777" w:rsidR="005108C0" w:rsidRPr="00C002A5" w:rsidRDefault="005108C0" w:rsidP="00C002A5">
      <w:pPr>
        <w:pStyle w:val="PargrafodaLista"/>
        <w:numPr>
          <w:ilvl w:val="2"/>
          <w:numId w:val="4"/>
        </w:numPr>
        <w:tabs>
          <w:tab w:val="left" w:pos="567"/>
        </w:tabs>
        <w:spacing w:after="60"/>
        <w:jc w:val="both"/>
        <w:rPr>
          <w:rFonts w:asciiTheme="minorHAnsi" w:eastAsia="Calibri" w:hAnsiTheme="minorHAnsi" w:cs="CIDFont+F1"/>
          <w:sz w:val="21"/>
          <w:szCs w:val="21"/>
        </w:rPr>
      </w:pPr>
      <w:r w:rsidRPr="00F12CBE">
        <w:rPr>
          <w:rFonts w:asciiTheme="minorHAnsi" w:eastAsia="Calibri" w:hAnsiTheme="minorHAnsi" w:cstheme="minorHAnsi"/>
          <w:sz w:val="22"/>
          <w:szCs w:val="22"/>
        </w:rPr>
        <w:t>Declaração do profissional indicado para a prestação de serviços comprometendo-se a compor a equipe da contratada caso esta venha a ser vencedora.</w:t>
      </w:r>
    </w:p>
    <w:p w14:paraId="3636461F" w14:textId="77777777" w:rsidR="008B571F" w:rsidRPr="006A77A9" w:rsidRDefault="008B571F" w:rsidP="008B571F">
      <w:pPr>
        <w:pStyle w:val="PargrafodaLista"/>
        <w:tabs>
          <w:tab w:val="left" w:pos="567"/>
        </w:tabs>
        <w:spacing w:after="60"/>
        <w:ind w:left="391"/>
        <w:jc w:val="both"/>
        <w:rPr>
          <w:rFonts w:asciiTheme="minorHAnsi" w:eastAsia="Calibri" w:hAnsiTheme="minorHAnsi" w:cs="CIDFont+F1"/>
          <w:sz w:val="21"/>
          <w:szCs w:val="21"/>
        </w:rPr>
      </w:pPr>
    </w:p>
    <w:p w14:paraId="5B2CEA67" w14:textId="77777777" w:rsidR="00E605C0" w:rsidRPr="006A77A9" w:rsidRDefault="00E605C0" w:rsidP="008655AA">
      <w:pPr>
        <w:pStyle w:val="PargrafodaLista"/>
        <w:numPr>
          <w:ilvl w:val="0"/>
          <w:numId w:val="4"/>
        </w:numPr>
        <w:pBdr>
          <w:bottom w:val="single" w:sz="4" w:space="1" w:color="auto"/>
        </w:pBdr>
        <w:tabs>
          <w:tab w:val="left" w:pos="284"/>
        </w:tabs>
        <w:spacing w:after="60"/>
        <w:jc w:val="both"/>
        <w:rPr>
          <w:rFonts w:asciiTheme="minorHAnsi" w:eastAsia="Calibri" w:hAnsiTheme="minorHAnsi" w:cstheme="minorHAnsi"/>
          <w:b/>
          <w:sz w:val="21"/>
          <w:szCs w:val="21"/>
        </w:rPr>
      </w:pPr>
      <w:r w:rsidRPr="006A77A9">
        <w:rPr>
          <w:rFonts w:asciiTheme="minorHAnsi" w:hAnsiTheme="minorHAnsi" w:cstheme="minorHAnsi"/>
          <w:b/>
          <w:kern w:val="32"/>
          <w:sz w:val="21"/>
          <w:szCs w:val="21"/>
        </w:rPr>
        <w:t>DAS OBRIGAÇÕES</w:t>
      </w:r>
    </w:p>
    <w:p w14:paraId="652954C5" w14:textId="77777777" w:rsidR="00C9224E" w:rsidRPr="006A77A9" w:rsidRDefault="00C9224E" w:rsidP="00C04D58">
      <w:pPr>
        <w:pStyle w:val="PargrafodaLista"/>
        <w:numPr>
          <w:ilvl w:val="1"/>
          <w:numId w:val="4"/>
        </w:numPr>
        <w:tabs>
          <w:tab w:val="left" w:pos="567"/>
        </w:tabs>
        <w:spacing w:after="60"/>
        <w:ind w:left="391" w:hanging="391"/>
        <w:jc w:val="both"/>
        <w:rPr>
          <w:rFonts w:asciiTheme="minorHAnsi" w:hAnsiTheme="minorHAnsi"/>
          <w:b/>
          <w:sz w:val="21"/>
          <w:szCs w:val="21"/>
        </w:rPr>
      </w:pPr>
      <w:r w:rsidRPr="006A77A9">
        <w:rPr>
          <w:rFonts w:asciiTheme="minorHAnsi" w:hAnsiTheme="minorHAnsi"/>
          <w:b/>
          <w:sz w:val="21"/>
          <w:szCs w:val="21"/>
        </w:rPr>
        <w:t>Da Contratada</w:t>
      </w:r>
    </w:p>
    <w:p w14:paraId="7DA60438" w14:textId="77777777" w:rsidR="00C9224E" w:rsidRPr="006A77A9" w:rsidRDefault="00C9224E" w:rsidP="00C9224E">
      <w:pPr>
        <w:pStyle w:val="Default"/>
        <w:numPr>
          <w:ilvl w:val="0"/>
          <w:numId w:val="31"/>
        </w:numPr>
        <w:tabs>
          <w:tab w:val="left" w:pos="284"/>
          <w:tab w:val="left" w:pos="709"/>
        </w:tabs>
        <w:jc w:val="both"/>
        <w:rPr>
          <w:rFonts w:asciiTheme="minorHAnsi" w:hAnsiTheme="minorHAnsi"/>
          <w:sz w:val="21"/>
          <w:szCs w:val="21"/>
        </w:rPr>
      </w:pPr>
      <w:r w:rsidRPr="006A77A9">
        <w:rPr>
          <w:rFonts w:asciiTheme="minorHAnsi" w:hAnsiTheme="minorHAnsi"/>
          <w:sz w:val="21"/>
          <w:szCs w:val="21"/>
        </w:rPr>
        <w:t>Assinar a ARP/Contrato em até 05 (cinco) dias contados da convocação para sua formalização pela Contratante.</w:t>
      </w:r>
    </w:p>
    <w:p w14:paraId="64FCE5CE" w14:textId="77777777" w:rsidR="00C9224E" w:rsidRPr="006A77A9" w:rsidRDefault="00C9224E" w:rsidP="00C9224E">
      <w:pPr>
        <w:pStyle w:val="Default"/>
        <w:numPr>
          <w:ilvl w:val="0"/>
          <w:numId w:val="31"/>
        </w:numPr>
        <w:tabs>
          <w:tab w:val="left" w:pos="284"/>
          <w:tab w:val="left" w:pos="709"/>
        </w:tabs>
        <w:jc w:val="both"/>
        <w:rPr>
          <w:rFonts w:asciiTheme="minorHAnsi" w:hAnsiTheme="minorHAnsi"/>
          <w:color w:val="auto"/>
          <w:sz w:val="21"/>
          <w:szCs w:val="21"/>
        </w:rPr>
      </w:pPr>
      <w:r w:rsidRPr="006A77A9">
        <w:rPr>
          <w:rFonts w:asciiTheme="minorHAnsi" w:hAnsiTheme="minorHAnsi"/>
          <w:color w:val="auto"/>
          <w:sz w:val="21"/>
          <w:szCs w:val="21"/>
        </w:rPr>
        <w:lastRenderedPageBreak/>
        <w:t xml:space="preserve">Atender a todos os </w:t>
      </w:r>
      <w:r w:rsidR="005731EE">
        <w:rPr>
          <w:rFonts w:asciiTheme="minorHAnsi" w:hAnsiTheme="minorHAnsi"/>
          <w:color w:val="auto"/>
          <w:sz w:val="21"/>
          <w:szCs w:val="21"/>
        </w:rPr>
        <w:t>serviços solicitados</w:t>
      </w:r>
      <w:r w:rsidRPr="006A77A9">
        <w:rPr>
          <w:rFonts w:asciiTheme="minorHAnsi" w:hAnsiTheme="minorHAnsi"/>
          <w:color w:val="auto"/>
          <w:sz w:val="21"/>
          <w:szCs w:val="21"/>
        </w:rPr>
        <w:t xml:space="preserve"> durante a vigência da Ata no limite do quantitativo registrado;</w:t>
      </w:r>
    </w:p>
    <w:p w14:paraId="55090DA4" w14:textId="77777777" w:rsidR="00C9224E" w:rsidRPr="006A77A9" w:rsidRDefault="00AE17E8" w:rsidP="00C9224E">
      <w:pPr>
        <w:pStyle w:val="Default"/>
        <w:numPr>
          <w:ilvl w:val="0"/>
          <w:numId w:val="31"/>
        </w:numPr>
        <w:tabs>
          <w:tab w:val="left" w:pos="284"/>
          <w:tab w:val="left" w:pos="709"/>
        </w:tabs>
        <w:jc w:val="both"/>
        <w:rPr>
          <w:rFonts w:asciiTheme="minorHAnsi" w:hAnsiTheme="minorHAnsi"/>
          <w:color w:val="auto"/>
          <w:sz w:val="21"/>
          <w:szCs w:val="21"/>
        </w:rPr>
      </w:pPr>
      <w:r w:rsidRPr="006A77A9">
        <w:rPr>
          <w:rFonts w:asciiTheme="minorHAnsi" w:hAnsiTheme="minorHAnsi"/>
          <w:color w:val="auto"/>
          <w:sz w:val="21"/>
          <w:szCs w:val="21"/>
        </w:rPr>
        <w:t>Executar os serviços</w:t>
      </w:r>
      <w:r w:rsidR="00C9224E" w:rsidRPr="006A77A9">
        <w:rPr>
          <w:rFonts w:asciiTheme="minorHAnsi" w:hAnsiTheme="minorHAnsi"/>
          <w:color w:val="auto"/>
          <w:sz w:val="21"/>
          <w:szCs w:val="21"/>
        </w:rPr>
        <w:t xml:space="preserve"> deste Termo de Referência dentro do prazo estabelecido no item </w:t>
      </w:r>
      <w:r w:rsidR="00AC32CC" w:rsidRPr="006A77A9">
        <w:rPr>
          <w:rFonts w:asciiTheme="minorHAnsi" w:hAnsiTheme="minorHAnsi"/>
          <w:color w:val="auto"/>
          <w:sz w:val="21"/>
          <w:szCs w:val="21"/>
        </w:rPr>
        <w:t>6</w:t>
      </w:r>
      <w:r w:rsidR="00C9224E" w:rsidRPr="006A77A9">
        <w:rPr>
          <w:rFonts w:asciiTheme="minorHAnsi" w:hAnsiTheme="minorHAnsi"/>
          <w:color w:val="auto"/>
          <w:sz w:val="21"/>
          <w:szCs w:val="21"/>
        </w:rPr>
        <w:t>, mediante apresentação da Nota Fiscal devidamente preenchida, constando detalhadamente as informações necessárias, conforme proposta da empresa vencedora;</w:t>
      </w:r>
    </w:p>
    <w:p w14:paraId="575D2571" w14:textId="77777777" w:rsidR="00C9224E" w:rsidRPr="006A77A9" w:rsidRDefault="00AE17E8" w:rsidP="00C9224E">
      <w:pPr>
        <w:pStyle w:val="Default"/>
        <w:numPr>
          <w:ilvl w:val="0"/>
          <w:numId w:val="31"/>
        </w:numPr>
        <w:tabs>
          <w:tab w:val="left" w:pos="284"/>
          <w:tab w:val="left" w:pos="709"/>
        </w:tabs>
        <w:jc w:val="both"/>
        <w:rPr>
          <w:rFonts w:asciiTheme="minorHAnsi" w:hAnsiTheme="minorHAnsi"/>
          <w:sz w:val="21"/>
          <w:szCs w:val="21"/>
        </w:rPr>
      </w:pPr>
      <w:r w:rsidRPr="006A77A9">
        <w:rPr>
          <w:rFonts w:asciiTheme="minorHAnsi" w:hAnsiTheme="minorHAnsi"/>
          <w:sz w:val="21"/>
          <w:szCs w:val="21"/>
        </w:rPr>
        <w:t>Execut</w:t>
      </w:r>
      <w:r w:rsidR="00C9224E" w:rsidRPr="006A77A9">
        <w:rPr>
          <w:rFonts w:asciiTheme="minorHAnsi" w:hAnsiTheme="minorHAnsi"/>
          <w:sz w:val="21"/>
          <w:szCs w:val="21"/>
        </w:rPr>
        <w:t xml:space="preserve">ar </w:t>
      </w:r>
      <w:r w:rsidR="002B740E" w:rsidRPr="006A77A9">
        <w:rPr>
          <w:rFonts w:asciiTheme="minorHAnsi" w:hAnsiTheme="minorHAnsi"/>
          <w:sz w:val="21"/>
          <w:szCs w:val="21"/>
        </w:rPr>
        <w:t xml:space="preserve">os serviços </w:t>
      </w:r>
      <w:r w:rsidR="00C9224E" w:rsidRPr="006A77A9">
        <w:rPr>
          <w:rFonts w:asciiTheme="minorHAnsi" w:hAnsiTheme="minorHAnsi"/>
          <w:sz w:val="21"/>
          <w:szCs w:val="21"/>
        </w:rPr>
        <w:t>em estrita observância às especificações deste Termo de Referência;</w:t>
      </w:r>
    </w:p>
    <w:p w14:paraId="2B724A3A" w14:textId="77777777" w:rsidR="00C9224E" w:rsidRPr="006A77A9" w:rsidRDefault="00C9224E" w:rsidP="00C9224E">
      <w:pPr>
        <w:pStyle w:val="Default"/>
        <w:numPr>
          <w:ilvl w:val="0"/>
          <w:numId w:val="31"/>
        </w:numPr>
        <w:tabs>
          <w:tab w:val="left" w:pos="284"/>
          <w:tab w:val="left" w:pos="709"/>
        </w:tabs>
        <w:jc w:val="both"/>
        <w:rPr>
          <w:rFonts w:asciiTheme="minorHAnsi" w:hAnsiTheme="minorHAnsi"/>
          <w:sz w:val="21"/>
          <w:szCs w:val="21"/>
        </w:rPr>
      </w:pPr>
      <w:r w:rsidRPr="006A77A9">
        <w:rPr>
          <w:rFonts w:asciiTheme="minorHAnsi" w:hAnsiTheme="minorHAnsi"/>
          <w:sz w:val="21"/>
          <w:szCs w:val="21"/>
        </w:rPr>
        <w:t>Comunicar à Administração, no prazo de 24 (vinte e quatro) horas que antecede a data da entrega, os motivos que impossibilitem o cumprimento do prazo previsto, com a devida comprovação;</w:t>
      </w:r>
    </w:p>
    <w:p w14:paraId="5A96554E" w14:textId="77777777" w:rsidR="00C9224E" w:rsidRPr="006A77A9" w:rsidRDefault="00C9224E" w:rsidP="00C9224E">
      <w:pPr>
        <w:pStyle w:val="Default"/>
        <w:numPr>
          <w:ilvl w:val="0"/>
          <w:numId w:val="31"/>
        </w:numPr>
        <w:tabs>
          <w:tab w:val="left" w:pos="284"/>
          <w:tab w:val="left" w:pos="709"/>
        </w:tabs>
        <w:jc w:val="both"/>
        <w:rPr>
          <w:rFonts w:asciiTheme="minorHAnsi" w:hAnsiTheme="minorHAnsi"/>
          <w:sz w:val="21"/>
          <w:szCs w:val="21"/>
        </w:rPr>
      </w:pPr>
      <w:r w:rsidRPr="006A77A9">
        <w:rPr>
          <w:rFonts w:asciiTheme="minorHAnsi" w:hAnsiTheme="minorHAnsi"/>
          <w:sz w:val="21"/>
          <w:szCs w:val="21"/>
        </w:rPr>
        <w:t>Assumir a responsabilidade pelos encargos trabalhistas, fiscais, previdenciários e comerciais resultantes da execução do contrato;</w:t>
      </w:r>
    </w:p>
    <w:p w14:paraId="5453810E" w14:textId="77777777" w:rsidR="00C9224E" w:rsidRPr="006A77A9" w:rsidRDefault="00C9224E" w:rsidP="00C9224E">
      <w:pPr>
        <w:pStyle w:val="Default"/>
        <w:numPr>
          <w:ilvl w:val="0"/>
          <w:numId w:val="31"/>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Executar </w:t>
      </w:r>
      <w:r w:rsidR="00CF71AF" w:rsidRPr="006A77A9">
        <w:rPr>
          <w:rFonts w:asciiTheme="minorHAnsi" w:hAnsiTheme="minorHAnsi"/>
          <w:sz w:val="21"/>
          <w:szCs w:val="21"/>
        </w:rPr>
        <w:t xml:space="preserve">os serviços </w:t>
      </w:r>
      <w:r w:rsidRPr="006A77A9">
        <w:rPr>
          <w:rFonts w:asciiTheme="minorHAnsi" w:hAnsiTheme="minorHAnsi"/>
          <w:sz w:val="21"/>
          <w:szCs w:val="21"/>
        </w:rPr>
        <w:t>contrat</w:t>
      </w:r>
      <w:r w:rsidR="00272F2B">
        <w:rPr>
          <w:rFonts w:asciiTheme="minorHAnsi" w:hAnsiTheme="minorHAnsi"/>
          <w:sz w:val="21"/>
          <w:szCs w:val="21"/>
        </w:rPr>
        <w:t>ad</w:t>
      </w:r>
      <w:r w:rsidRPr="006A77A9">
        <w:rPr>
          <w:rFonts w:asciiTheme="minorHAnsi" w:hAnsiTheme="minorHAnsi"/>
          <w:sz w:val="21"/>
          <w:szCs w:val="21"/>
        </w:rPr>
        <w:t>o nas condições pactuadas neste documento;</w:t>
      </w:r>
    </w:p>
    <w:p w14:paraId="228AC942" w14:textId="77777777" w:rsidR="00C9224E" w:rsidRPr="006A77A9" w:rsidRDefault="00C9224E" w:rsidP="00C9224E">
      <w:pPr>
        <w:pStyle w:val="Default"/>
        <w:numPr>
          <w:ilvl w:val="0"/>
          <w:numId w:val="31"/>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Providenciar a correção das deficiências, falhas ou irregularidades constatadas pela Contratante na </w:t>
      </w:r>
      <w:r w:rsidR="00F636AF" w:rsidRPr="006A77A9">
        <w:rPr>
          <w:rFonts w:asciiTheme="minorHAnsi" w:hAnsiTheme="minorHAnsi"/>
          <w:sz w:val="21"/>
          <w:szCs w:val="21"/>
        </w:rPr>
        <w:t>execução dos serviços</w:t>
      </w:r>
      <w:r w:rsidRPr="006A77A9">
        <w:rPr>
          <w:rFonts w:asciiTheme="minorHAnsi" w:hAnsiTheme="minorHAnsi"/>
          <w:sz w:val="21"/>
          <w:szCs w:val="21"/>
        </w:rPr>
        <w:t>;</w:t>
      </w:r>
    </w:p>
    <w:p w14:paraId="4157B448" w14:textId="77777777" w:rsidR="00C9224E" w:rsidRPr="006A77A9" w:rsidRDefault="00C9224E" w:rsidP="00C9224E">
      <w:pPr>
        <w:pStyle w:val="Default"/>
        <w:numPr>
          <w:ilvl w:val="0"/>
          <w:numId w:val="31"/>
        </w:numPr>
        <w:tabs>
          <w:tab w:val="left" w:pos="284"/>
          <w:tab w:val="left" w:pos="709"/>
        </w:tabs>
        <w:jc w:val="both"/>
        <w:rPr>
          <w:rFonts w:asciiTheme="minorHAnsi" w:hAnsiTheme="minorHAnsi"/>
          <w:sz w:val="21"/>
          <w:szCs w:val="21"/>
        </w:rPr>
      </w:pPr>
      <w:r w:rsidRPr="006A77A9">
        <w:rPr>
          <w:rFonts w:asciiTheme="minorHAnsi" w:hAnsiTheme="minorHAnsi"/>
          <w:sz w:val="21"/>
          <w:szCs w:val="21"/>
        </w:rPr>
        <w:t>Responder por danos causados diretamente à Contratante ou a terceiros, decorrentes de sua culpa ou dolo, quando da execução do contrato;</w:t>
      </w:r>
    </w:p>
    <w:p w14:paraId="5CABF6AF" w14:textId="77777777" w:rsidR="00C9224E" w:rsidRPr="006A77A9" w:rsidRDefault="00C9224E" w:rsidP="00C9224E">
      <w:pPr>
        <w:pStyle w:val="Default"/>
        <w:numPr>
          <w:ilvl w:val="0"/>
          <w:numId w:val="31"/>
        </w:numPr>
        <w:tabs>
          <w:tab w:val="left" w:pos="284"/>
          <w:tab w:val="left" w:pos="709"/>
        </w:tabs>
        <w:jc w:val="both"/>
        <w:rPr>
          <w:rFonts w:asciiTheme="minorHAnsi" w:hAnsiTheme="minorHAnsi"/>
          <w:sz w:val="21"/>
          <w:szCs w:val="21"/>
        </w:rPr>
      </w:pPr>
      <w:r w:rsidRPr="006A77A9">
        <w:rPr>
          <w:rFonts w:asciiTheme="minorHAnsi" w:hAnsiTheme="minorHAnsi"/>
          <w:sz w:val="21"/>
          <w:szCs w:val="21"/>
        </w:rPr>
        <w:t>Acatar as orientações da Contratante, sujeitando-se a mais ampla e irrestrita fiscalização, prestando esclarecimentos solicitados e atendendo às reclamações formuladas;</w:t>
      </w:r>
    </w:p>
    <w:p w14:paraId="4C23912F" w14:textId="77777777" w:rsidR="00C9224E" w:rsidRPr="006A77A9" w:rsidRDefault="00C9224E" w:rsidP="00C9224E">
      <w:pPr>
        <w:pStyle w:val="Default"/>
        <w:numPr>
          <w:ilvl w:val="0"/>
          <w:numId w:val="31"/>
        </w:numPr>
        <w:tabs>
          <w:tab w:val="left" w:pos="284"/>
          <w:tab w:val="left" w:pos="709"/>
        </w:tabs>
        <w:jc w:val="both"/>
        <w:rPr>
          <w:rFonts w:asciiTheme="minorHAnsi" w:hAnsiTheme="minorHAnsi"/>
          <w:sz w:val="21"/>
          <w:szCs w:val="21"/>
        </w:rPr>
      </w:pPr>
      <w:r w:rsidRPr="006A77A9">
        <w:rPr>
          <w:rFonts w:asciiTheme="minorHAnsi" w:hAnsiTheme="minorHAnsi"/>
          <w:sz w:val="21"/>
          <w:szCs w:val="21"/>
        </w:rPr>
        <w:t>Manter todas as condições de habilitação aferidas no processo de contratação durante a vigência do contrato;</w:t>
      </w:r>
    </w:p>
    <w:p w14:paraId="0B858A59" w14:textId="77777777" w:rsidR="00C9224E" w:rsidRPr="006A77A9" w:rsidRDefault="00C9224E" w:rsidP="001B4232">
      <w:pPr>
        <w:pStyle w:val="Default"/>
        <w:numPr>
          <w:ilvl w:val="0"/>
          <w:numId w:val="31"/>
        </w:numPr>
        <w:tabs>
          <w:tab w:val="left" w:pos="284"/>
          <w:tab w:val="left" w:pos="709"/>
        </w:tabs>
        <w:jc w:val="both"/>
        <w:rPr>
          <w:rFonts w:asciiTheme="minorHAnsi" w:hAnsiTheme="minorHAnsi"/>
          <w:sz w:val="21"/>
          <w:szCs w:val="21"/>
        </w:rPr>
      </w:pPr>
      <w:r w:rsidRPr="006A77A9">
        <w:rPr>
          <w:rFonts w:asciiTheme="minorHAnsi" w:hAnsiTheme="minorHAnsi"/>
          <w:sz w:val="21"/>
          <w:szCs w:val="21"/>
        </w:rPr>
        <w:t>Cumprir as demais disposições contidas neste Termo de Referência.</w:t>
      </w:r>
    </w:p>
    <w:p w14:paraId="1D193CBE" w14:textId="77777777" w:rsidR="00C9224E" w:rsidRPr="006A77A9" w:rsidRDefault="00C9224E" w:rsidP="00F636AF">
      <w:pPr>
        <w:pStyle w:val="PargrafodaLista"/>
        <w:numPr>
          <w:ilvl w:val="1"/>
          <w:numId w:val="4"/>
        </w:numPr>
        <w:tabs>
          <w:tab w:val="left" w:pos="567"/>
        </w:tabs>
        <w:spacing w:after="60"/>
        <w:ind w:left="391" w:hanging="391"/>
        <w:jc w:val="both"/>
        <w:rPr>
          <w:rFonts w:asciiTheme="minorHAnsi" w:hAnsiTheme="minorHAnsi"/>
          <w:b/>
          <w:sz w:val="21"/>
          <w:szCs w:val="21"/>
        </w:rPr>
      </w:pPr>
      <w:r w:rsidRPr="006A77A9">
        <w:rPr>
          <w:rFonts w:asciiTheme="minorHAnsi" w:hAnsiTheme="minorHAnsi"/>
          <w:b/>
          <w:sz w:val="21"/>
          <w:szCs w:val="21"/>
        </w:rPr>
        <w:t>Da Contratante:</w:t>
      </w:r>
    </w:p>
    <w:p w14:paraId="6C3C18A4" w14:textId="77777777" w:rsidR="00C9224E" w:rsidRPr="006A77A9" w:rsidRDefault="00C9224E" w:rsidP="00C9224E">
      <w:pPr>
        <w:pStyle w:val="Default"/>
        <w:numPr>
          <w:ilvl w:val="0"/>
          <w:numId w:val="32"/>
        </w:numPr>
        <w:tabs>
          <w:tab w:val="left" w:pos="284"/>
          <w:tab w:val="left" w:pos="709"/>
        </w:tabs>
        <w:jc w:val="both"/>
        <w:rPr>
          <w:rFonts w:asciiTheme="minorHAnsi" w:hAnsiTheme="minorHAnsi"/>
          <w:sz w:val="21"/>
          <w:szCs w:val="21"/>
        </w:rPr>
      </w:pPr>
      <w:r w:rsidRPr="006A77A9">
        <w:rPr>
          <w:rFonts w:asciiTheme="minorHAnsi" w:hAnsiTheme="minorHAnsi"/>
          <w:sz w:val="21"/>
          <w:szCs w:val="21"/>
        </w:rPr>
        <w:t>Convocar a adjudicatária, dentro do prazo de eficácia de sua proposta, para assinatura da Ata/Contrato;</w:t>
      </w:r>
    </w:p>
    <w:p w14:paraId="588A40B1" w14:textId="77777777" w:rsidR="00C9224E" w:rsidRPr="006A77A9" w:rsidRDefault="00C9224E" w:rsidP="00560593">
      <w:pPr>
        <w:pStyle w:val="Default"/>
        <w:numPr>
          <w:ilvl w:val="0"/>
          <w:numId w:val="32"/>
        </w:numPr>
        <w:tabs>
          <w:tab w:val="left" w:pos="284"/>
          <w:tab w:val="left" w:pos="709"/>
        </w:tabs>
        <w:jc w:val="both"/>
        <w:rPr>
          <w:rFonts w:asciiTheme="minorHAnsi" w:hAnsiTheme="minorHAnsi"/>
          <w:sz w:val="21"/>
          <w:szCs w:val="21"/>
        </w:rPr>
      </w:pPr>
      <w:r w:rsidRPr="006A77A9">
        <w:rPr>
          <w:rFonts w:asciiTheme="minorHAnsi" w:hAnsiTheme="minorHAnsi"/>
          <w:sz w:val="21"/>
          <w:szCs w:val="21"/>
        </w:rPr>
        <w:t>Publicar o extrato da Ata/Contrato na forma da Lei;</w:t>
      </w:r>
    </w:p>
    <w:p w14:paraId="4AE09C8B" w14:textId="77777777" w:rsidR="00C9224E" w:rsidRPr="006A77A9" w:rsidRDefault="00C9224E" w:rsidP="00C9224E">
      <w:pPr>
        <w:pStyle w:val="Default"/>
        <w:numPr>
          <w:ilvl w:val="0"/>
          <w:numId w:val="32"/>
        </w:numPr>
        <w:tabs>
          <w:tab w:val="left" w:pos="284"/>
          <w:tab w:val="left" w:pos="709"/>
        </w:tabs>
        <w:jc w:val="both"/>
        <w:rPr>
          <w:rFonts w:asciiTheme="minorHAnsi" w:hAnsiTheme="minorHAnsi"/>
          <w:color w:val="auto"/>
          <w:sz w:val="21"/>
          <w:szCs w:val="21"/>
        </w:rPr>
      </w:pPr>
      <w:r w:rsidRPr="006A77A9">
        <w:rPr>
          <w:rFonts w:asciiTheme="minorHAnsi" w:hAnsiTheme="minorHAnsi"/>
          <w:color w:val="auto"/>
          <w:sz w:val="21"/>
          <w:szCs w:val="21"/>
        </w:rPr>
        <w:t xml:space="preserve">Emitir Nota de Empenho e/ou Ordem de </w:t>
      </w:r>
      <w:r w:rsidR="003A1596" w:rsidRPr="006A77A9">
        <w:rPr>
          <w:rFonts w:asciiTheme="minorHAnsi" w:hAnsiTheme="minorHAnsi"/>
          <w:color w:val="auto"/>
          <w:sz w:val="21"/>
          <w:szCs w:val="21"/>
        </w:rPr>
        <w:t>Serviços</w:t>
      </w:r>
      <w:r w:rsidRPr="006A77A9">
        <w:rPr>
          <w:rFonts w:asciiTheme="minorHAnsi" w:hAnsiTheme="minorHAnsi"/>
          <w:color w:val="auto"/>
          <w:sz w:val="21"/>
          <w:szCs w:val="21"/>
        </w:rPr>
        <w:t>;</w:t>
      </w:r>
    </w:p>
    <w:p w14:paraId="25E25CF6" w14:textId="77777777" w:rsidR="00C9224E" w:rsidRPr="006A77A9" w:rsidRDefault="00C9224E" w:rsidP="00C9224E">
      <w:pPr>
        <w:pStyle w:val="Default"/>
        <w:numPr>
          <w:ilvl w:val="0"/>
          <w:numId w:val="32"/>
        </w:numPr>
        <w:tabs>
          <w:tab w:val="left" w:pos="284"/>
          <w:tab w:val="left" w:pos="709"/>
        </w:tabs>
        <w:jc w:val="both"/>
        <w:rPr>
          <w:rFonts w:asciiTheme="minorHAnsi" w:hAnsiTheme="minorHAnsi"/>
          <w:sz w:val="21"/>
          <w:szCs w:val="21"/>
        </w:rPr>
      </w:pPr>
      <w:r w:rsidRPr="006A77A9">
        <w:rPr>
          <w:rFonts w:asciiTheme="minorHAnsi" w:hAnsiTheme="minorHAnsi"/>
          <w:sz w:val="21"/>
          <w:szCs w:val="21"/>
        </w:rPr>
        <w:t>Exigir o cumprimento de todas as obrigações assumidas pela empresa vencedora, de acordo como os termos deste documento;</w:t>
      </w:r>
    </w:p>
    <w:p w14:paraId="78150262" w14:textId="77777777" w:rsidR="00C9224E" w:rsidRPr="006A77A9" w:rsidRDefault="00C9224E" w:rsidP="00C9224E">
      <w:pPr>
        <w:pStyle w:val="Default"/>
        <w:numPr>
          <w:ilvl w:val="0"/>
          <w:numId w:val="32"/>
        </w:numPr>
        <w:tabs>
          <w:tab w:val="left" w:pos="284"/>
          <w:tab w:val="left" w:pos="709"/>
        </w:tabs>
        <w:jc w:val="both"/>
        <w:rPr>
          <w:rFonts w:asciiTheme="minorHAnsi" w:hAnsiTheme="minorHAnsi"/>
          <w:sz w:val="21"/>
          <w:szCs w:val="21"/>
        </w:rPr>
      </w:pPr>
      <w:r w:rsidRPr="006A77A9">
        <w:rPr>
          <w:rFonts w:asciiTheme="minorHAnsi" w:hAnsiTheme="minorHAnsi"/>
          <w:sz w:val="21"/>
          <w:szCs w:val="21"/>
        </w:rPr>
        <w:t>Reservar local apropriado para o recebimento do objeto deste documento;</w:t>
      </w:r>
    </w:p>
    <w:p w14:paraId="59097292" w14:textId="77777777" w:rsidR="00C9224E" w:rsidRPr="006A77A9" w:rsidRDefault="00C9224E" w:rsidP="00C9224E">
      <w:pPr>
        <w:pStyle w:val="Default"/>
        <w:numPr>
          <w:ilvl w:val="0"/>
          <w:numId w:val="32"/>
        </w:numPr>
        <w:tabs>
          <w:tab w:val="left" w:pos="284"/>
          <w:tab w:val="left" w:pos="709"/>
        </w:tabs>
        <w:jc w:val="both"/>
        <w:rPr>
          <w:rFonts w:asciiTheme="minorHAnsi" w:hAnsiTheme="minorHAnsi"/>
          <w:sz w:val="21"/>
          <w:szCs w:val="21"/>
        </w:rPr>
      </w:pPr>
      <w:r w:rsidRPr="006A77A9">
        <w:rPr>
          <w:rFonts w:asciiTheme="minorHAnsi" w:hAnsiTheme="minorHAnsi"/>
          <w:sz w:val="21"/>
          <w:szCs w:val="21"/>
        </w:rPr>
        <w:t>Ter pessoal disponível para o recebimento do objeto no horário previsto neste documento;</w:t>
      </w:r>
    </w:p>
    <w:p w14:paraId="5A7D2660" w14:textId="77777777" w:rsidR="00C9224E" w:rsidRPr="006A77A9" w:rsidRDefault="00F67D32" w:rsidP="00C9224E">
      <w:pPr>
        <w:pStyle w:val="Default"/>
        <w:numPr>
          <w:ilvl w:val="0"/>
          <w:numId w:val="32"/>
        </w:numPr>
        <w:tabs>
          <w:tab w:val="left" w:pos="284"/>
          <w:tab w:val="left" w:pos="709"/>
        </w:tabs>
        <w:jc w:val="both"/>
        <w:rPr>
          <w:rFonts w:asciiTheme="minorHAnsi" w:hAnsiTheme="minorHAnsi"/>
          <w:sz w:val="21"/>
          <w:szCs w:val="21"/>
        </w:rPr>
      </w:pPr>
      <w:r w:rsidRPr="006A77A9">
        <w:rPr>
          <w:rFonts w:asciiTheme="minorHAnsi" w:hAnsiTheme="minorHAnsi"/>
          <w:sz w:val="21"/>
          <w:szCs w:val="21"/>
        </w:rPr>
        <w:t>Receber</w:t>
      </w:r>
      <w:r w:rsidR="00204AF1" w:rsidRPr="006A77A9">
        <w:rPr>
          <w:rFonts w:asciiTheme="minorHAnsi" w:hAnsiTheme="minorHAnsi"/>
          <w:sz w:val="21"/>
          <w:szCs w:val="21"/>
        </w:rPr>
        <w:t>/atestar</w:t>
      </w:r>
      <w:r w:rsidRPr="006A77A9">
        <w:rPr>
          <w:rFonts w:asciiTheme="minorHAnsi" w:hAnsiTheme="minorHAnsi"/>
          <w:sz w:val="21"/>
          <w:szCs w:val="21"/>
        </w:rPr>
        <w:t xml:space="preserve"> a execução dos serviços</w:t>
      </w:r>
      <w:r w:rsidR="00C9224E" w:rsidRPr="006A77A9">
        <w:rPr>
          <w:rFonts w:asciiTheme="minorHAnsi" w:hAnsiTheme="minorHAnsi"/>
          <w:sz w:val="21"/>
          <w:szCs w:val="21"/>
        </w:rPr>
        <w:t xml:space="preserve"> de acordo com as especificações descritas neste documento;</w:t>
      </w:r>
    </w:p>
    <w:p w14:paraId="0E361AD4" w14:textId="77777777" w:rsidR="00C9224E" w:rsidRPr="006A77A9" w:rsidRDefault="00C9224E" w:rsidP="00945E05">
      <w:pPr>
        <w:pStyle w:val="Default"/>
        <w:numPr>
          <w:ilvl w:val="0"/>
          <w:numId w:val="32"/>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Permitir o livre acesso dos empregados da empresa nas dependências da Contratante para </w:t>
      </w:r>
      <w:r w:rsidR="00945E05" w:rsidRPr="006A77A9">
        <w:rPr>
          <w:rFonts w:asciiTheme="minorHAnsi" w:hAnsiTheme="minorHAnsi"/>
          <w:sz w:val="21"/>
          <w:szCs w:val="21"/>
        </w:rPr>
        <w:t xml:space="preserve">execução dos serviços </w:t>
      </w:r>
      <w:r w:rsidRPr="006A77A9">
        <w:rPr>
          <w:rFonts w:asciiTheme="minorHAnsi" w:hAnsiTheme="minorHAnsi"/>
          <w:sz w:val="21"/>
          <w:szCs w:val="21"/>
        </w:rPr>
        <w:t>deste Termo de Referência, desde que uniformizados e identificados com crachá;</w:t>
      </w:r>
    </w:p>
    <w:p w14:paraId="4CAFE459" w14:textId="77777777" w:rsidR="00C9224E" w:rsidRPr="006A77A9" w:rsidRDefault="00C9224E" w:rsidP="00C9224E">
      <w:pPr>
        <w:pStyle w:val="Default"/>
        <w:numPr>
          <w:ilvl w:val="0"/>
          <w:numId w:val="32"/>
        </w:numPr>
        <w:tabs>
          <w:tab w:val="left" w:pos="284"/>
          <w:tab w:val="left" w:pos="709"/>
        </w:tabs>
        <w:jc w:val="both"/>
        <w:rPr>
          <w:rFonts w:asciiTheme="minorHAnsi" w:hAnsiTheme="minorHAnsi"/>
          <w:sz w:val="21"/>
          <w:szCs w:val="21"/>
        </w:rPr>
      </w:pPr>
      <w:r w:rsidRPr="006A77A9">
        <w:rPr>
          <w:rFonts w:asciiTheme="minorHAnsi" w:hAnsiTheme="minorHAnsi"/>
          <w:sz w:val="21"/>
          <w:szCs w:val="21"/>
        </w:rPr>
        <w:t>Efetuar o pagamento nas condições e preço pactuado;</w:t>
      </w:r>
    </w:p>
    <w:p w14:paraId="12D8000E" w14:textId="77777777" w:rsidR="00C9224E" w:rsidRPr="006A77A9" w:rsidRDefault="00C9224E" w:rsidP="00C9224E">
      <w:pPr>
        <w:pStyle w:val="Default"/>
        <w:numPr>
          <w:ilvl w:val="0"/>
          <w:numId w:val="32"/>
        </w:numPr>
        <w:tabs>
          <w:tab w:val="left" w:pos="284"/>
          <w:tab w:val="left" w:pos="709"/>
        </w:tabs>
        <w:jc w:val="both"/>
        <w:rPr>
          <w:rFonts w:asciiTheme="minorHAnsi" w:hAnsiTheme="minorHAnsi"/>
          <w:sz w:val="21"/>
          <w:szCs w:val="21"/>
        </w:rPr>
      </w:pPr>
      <w:r w:rsidRPr="006A77A9">
        <w:rPr>
          <w:rFonts w:asciiTheme="minorHAnsi" w:hAnsiTheme="minorHAnsi"/>
          <w:sz w:val="21"/>
          <w:szCs w:val="21"/>
        </w:rPr>
        <w:t>Comunicar à Contratada, por escrito, sobre imperfeições, falhas ou irregularidades verificadas no objeto fornecido, para que seja substituído, reparado ou corrigido, sem prejuízo das penalidades cabíveis;</w:t>
      </w:r>
    </w:p>
    <w:p w14:paraId="0386C4C6" w14:textId="77777777" w:rsidR="00C9224E" w:rsidRPr="006A77A9" w:rsidRDefault="00C9224E" w:rsidP="00C9224E">
      <w:pPr>
        <w:pStyle w:val="Default"/>
        <w:numPr>
          <w:ilvl w:val="0"/>
          <w:numId w:val="32"/>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Acompanhar e fiscalizar a execução do </w:t>
      </w:r>
      <w:r w:rsidR="00E52E50">
        <w:rPr>
          <w:rFonts w:asciiTheme="minorHAnsi" w:hAnsiTheme="minorHAnsi"/>
          <w:sz w:val="21"/>
          <w:szCs w:val="21"/>
        </w:rPr>
        <w:t>objeto c</w:t>
      </w:r>
      <w:r w:rsidRPr="006A77A9">
        <w:rPr>
          <w:rFonts w:asciiTheme="minorHAnsi" w:hAnsiTheme="minorHAnsi"/>
          <w:sz w:val="21"/>
          <w:szCs w:val="21"/>
        </w:rPr>
        <w:t>ontrat</w:t>
      </w:r>
      <w:r w:rsidR="00E52E50">
        <w:rPr>
          <w:rFonts w:asciiTheme="minorHAnsi" w:hAnsiTheme="minorHAnsi"/>
          <w:sz w:val="21"/>
          <w:szCs w:val="21"/>
        </w:rPr>
        <w:t>ado</w:t>
      </w:r>
      <w:r w:rsidRPr="006A77A9">
        <w:rPr>
          <w:rFonts w:asciiTheme="minorHAnsi" w:hAnsiTheme="minorHAnsi"/>
          <w:sz w:val="21"/>
          <w:szCs w:val="21"/>
        </w:rPr>
        <w:t>, por intermédio de representante especialmente designado;</w:t>
      </w:r>
    </w:p>
    <w:p w14:paraId="64378F6F" w14:textId="77777777" w:rsidR="00C9224E" w:rsidRPr="006A77A9" w:rsidRDefault="00C9224E" w:rsidP="00C9224E">
      <w:pPr>
        <w:pStyle w:val="Default"/>
        <w:numPr>
          <w:ilvl w:val="0"/>
          <w:numId w:val="32"/>
        </w:numPr>
        <w:tabs>
          <w:tab w:val="left" w:pos="284"/>
          <w:tab w:val="left" w:pos="709"/>
        </w:tabs>
        <w:jc w:val="both"/>
        <w:rPr>
          <w:rFonts w:asciiTheme="minorHAnsi" w:hAnsiTheme="minorHAnsi"/>
          <w:sz w:val="21"/>
          <w:szCs w:val="21"/>
        </w:rPr>
      </w:pPr>
      <w:r w:rsidRPr="006A77A9">
        <w:rPr>
          <w:rFonts w:asciiTheme="minorHAnsi" w:hAnsiTheme="minorHAnsi"/>
          <w:sz w:val="21"/>
          <w:szCs w:val="21"/>
        </w:rPr>
        <w:t>Cumprir as demais disposições contidas neste Termo de Referência.</w:t>
      </w:r>
    </w:p>
    <w:p w14:paraId="4286754F" w14:textId="77777777" w:rsidR="00AE7385" w:rsidRDefault="00560593" w:rsidP="00615133">
      <w:pPr>
        <w:pStyle w:val="Default"/>
        <w:numPr>
          <w:ilvl w:val="0"/>
          <w:numId w:val="32"/>
        </w:numPr>
        <w:tabs>
          <w:tab w:val="left" w:pos="284"/>
          <w:tab w:val="left" w:pos="709"/>
        </w:tabs>
        <w:jc w:val="both"/>
        <w:rPr>
          <w:rFonts w:ascii="Calibri" w:hAnsi="Calibri"/>
          <w:sz w:val="21"/>
          <w:szCs w:val="21"/>
        </w:rPr>
      </w:pPr>
      <w:r w:rsidRPr="006A77A9">
        <w:rPr>
          <w:rFonts w:ascii="Calibri" w:hAnsi="Calibri"/>
          <w:sz w:val="21"/>
          <w:szCs w:val="21"/>
        </w:rPr>
        <w:t>Aplicar à Contratada as penalidades regulamentares contratuais.</w:t>
      </w:r>
    </w:p>
    <w:p w14:paraId="3B4F2553" w14:textId="77777777" w:rsidR="00AC3BF1" w:rsidRDefault="00AC3BF1" w:rsidP="00AC3BF1">
      <w:pPr>
        <w:pStyle w:val="Default"/>
        <w:tabs>
          <w:tab w:val="left" w:pos="284"/>
          <w:tab w:val="left" w:pos="709"/>
        </w:tabs>
        <w:ind w:left="720"/>
        <w:jc w:val="both"/>
        <w:rPr>
          <w:rFonts w:ascii="Calibri" w:hAnsi="Calibri"/>
          <w:sz w:val="21"/>
          <w:szCs w:val="21"/>
        </w:rPr>
      </w:pPr>
    </w:p>
    <w:p w14:paraId="6657C1E2" w14:textId="77777777" w:rsidR="00EC0766" w:rsidRPr="006A77A9" w:rsidRDefault="00EC0766" w:rsidP="008D177D">
      <w:pPr>
        <w:pStyle w:val="PargrafodaLista"/>
        <w:numPr>
          <w:ilvl w:val="0"/>
          <w:numId w:val="4"/>
        </w:numPr>
        <w:pBdr>
          <w:bottom w:val="single" w:sz="4" w:space="1" w:color="auto"/>
        </w:pBdr>
        <w:tabs>
          <w:tab w:val="left" w:pos="284"/>
        </w:tabs>
        <w:spacing w:after="60"/>
        <w:jc w:val="both"/>
        <w:rPr>
          <w:rFonts w:asciiTheme="minorHAnsi" w:eastAsia="Calibri" w:hAnsiTheme="minorHAnsi" w:cstheme="minorHAnsi"/>
          <w:b/>
          <w:sz w:val="21"/>
          <w:szCs w:val="21"/>
        </w:rPr>
      </w:pPr>
      <w:r w:rsidRPr="006A77A9">
        <w:rPr>
          <w:rFonts w:asciiTheme="minorHAnsi" w:hAnsiTheme="minorHAnsi" w:cstheme="minorHAnsi"/>
          <w:b/>
          <w:kern w:val="32"/>
          <w:sz w:val="21"/>
          <w:szCs w:val="21"/>
        </w:rPr>
        <w:t>DO PAGAMENTO</w:t>
      </w:r>
    </w:p>
    <w:p w14:paraId="4FB5E80C" w14:textId="77777777" w:rsidR="00C342E5" w:rsidRPr="006A77A9" w:rsidRDefault="00C342E5" w:rsidP="00D4454B">
      <w:pPr>
        <w:pStyle w:val="PargrafodaLista"/>
        <w:numPr>
          <w:ilvl w:val="1"/>
          <w:numId w:val="4"/>
        </w:numPr>
        <w:tabs>
          <w:tab w:val="left" w:pos="567"/>
        </w:tabs>
        <w:spacing w:after="60"/>
        <w:ind w:left="391" w:hanging="391"/>
        <w:jc w:val="both"/>
        <w:rPr>
          <w:rFonts w:ascii="Calibri" w:hAnsi="Calibri"/>
          <w:sz w:val="21"/>
          <w:szCs w:val="21"/>
        </w:rPr>
      </w:pPr>
      <w:r w:rsidRPr="006A77A9">
        <w:rPr>
          <w:rFonts w:ascii="Calibri" w:hAnsi="Calibri"/>
          <w:sz w:val="21"/>
          <w:szCs w:val="21"/>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14:paraId="1093F23F" w14:textId="77777777" w:rsidR="00C342E5" w:rsidRPr="006A77A9" w:rsidRDefault="00C342E5" w:rsidP="00D4454B">
      <w:pPr>
        <w:pStyle w:val="PargrafodaLista"/>
        <w:numPr>
          <w:ilvl w:val="1"/>
          <w:numId w:val="4"/>
        </w:numPr>
        <w:tabs>
          <w:tab w:val="left" w:pos="567"/>
        </w:tabs>
        <w:spacing w:after="60"/>
        <w:ind w:left="391" w:hanging="391"/>
        <w:jc w:val="both"/>
        <w:rPr>
          <w:rFonts w:ascii="Calibri" w:hAnsi="Calibri"/>
          <w:sz w:val="21"/>
          <w:szCs w:val="21"/>
        </w:rPr>
      </w:pPr>
      <w:r w:rsidRPr="006A77A9">
        <w:rPr>
          <w:rFonts w:ascii="Calibri" w:hAnsi="Calibri"/>
          <w:sz w:val="21"/>
          <w:szCs w:val="21"/>
        </w:rPr>
        <w:t>Havendo erro na Fatura/Nota Fiscal/Recibo, ou outra circunstância que desaprove a liquidação, o pagamento será sustado, até que sejam tomadas as medidas saneadoras necessárias.</w:t>
      </w:r>
    </w:p>
    <w:p w14:paraId="16C12538" w14:textId="77777777" w:rsidR="00AE7385" w:rsidRDefault="00C342E5" w:rsidP="00615133">
      <w:pPr>
        <w:pStyle w:val="PargrafodaLista"/>
        <w:numPr>
          <w:ilvl w:val="1"/>
          <w:numId w:val="4"/>
        </w:numPr>
        <w:tabs>
          <w:tab w:val="left" w:pos="567"/>
        </w:tabs>
        <w:spacing w:after="60"/>
        <w:ind w:left="391" w:hanging="391"/>
        <w:jc w:val="both"/>
        <w:rPr>
          <w:rFonts w:ascii="Calibri" w:hAnsi="Calibri"/>
          <w:sz w:val="21"/>
          <w:szCs w:val="21"/>
        </w:rPr>
      </w:pPr>
      <w:r w:rsidRPr="006A77A9">
        <w:rPr>
          <w:rFonts w:ascii="Calibri" w:hAnsi="Calibri"/>
          <w:sz w:val="21"/>
          <w:szCs w:val="21"/>
        </w:rPr>
        <w:lastRenderedPageBreak/>
        <w:t>Os pagamentos podem ser realizados com recursos próprios e/ou com recursos de convênios.</w:t>
      </w:r>
    </w:p>
    <w:p w14:paraId="0ABD9004" w14:textId="77777777" w:rsidR="00AC3BF1" w:rsidRPr="006A77A9" w:rsidRDefault="00AC3BF1" w:rsidP="00AC3BF1">
      <w:pPr>
        <w:pStyle w:val="PargrafodaLista"/>
        <w:tabs>
          <w:tab w:val="left" w:pos="567"/>
        </w:tabs>
        <w:spacing w:after="60"/>
        <w:ind w:left="391"/>
        <w:jc w:val="both"/>
        <w:rPr>
          <w:rFonts w:ascii="Calibri" w:hAnsi="Calibri"/>
          <w:sz w:val="21"/>
          <w:szCs w:val="21"/>
        </w:rPr>
      </w:pPr>
    </w:p>
    <w:p w14:paraId="254AA58C" w14:textId="77777777" w:rsidR="009B69CA" w:rsidRPr="006A77A9" w:rsidRDefault="009B69CA" w:rsidP="00185033">
      <w:pPr>
        <w:pStyle w:val="PargrafodaLista"/>
        <w:numPr>
          <w:ilvl w:val="0"/>
          <w:numId w:val="4"/>
        </w:numPr>
        <w:pBdr>
          <w:bottom w:val="single" w:sz="4" w:space="1" w:color="auto"/>
        </w:pBdr>
        <w:tabs>
          <w:tab w:val="left" w:pos="284"/>
        </w:tabs>
        <w:spacing w:after="60"/>
        <w:jc w:val="both"/>
        <w:rPr>
          <w:rFonts w:asciiTheme="minorHAnsi" w:eastAsia="Calibri" w:hAnsiTheme="minorHAnsi" w:cstheme="minorHAnsi"/>
          <w:b/>
          <w:sz w:val="21"/>
          <w:szCs w:val="21"/>
        </w:rPr>
      </w:pPr>
      <w:r w:rsidRPr="006A77A9">
        <w:rPr>
          <w:rFonts w:asciiTheme="minorHAnsi" w:hAnsiTheme="minorHAnsi" w:cstheme="minorHAnsi"/>
          <w:b/>
          <w:kern w:val="32"/>
          <w:sz w:val="21"/>
          <w:szCs w:val="21"/>
        </w:rPr>
        <w:t xml:space="preserve">DO </w:t>
      </w:r>
      <w:r w:rsidR="00A9025C" w:rsidRPr="006A77A9">
        <w:rPr>
          <w:rFonts w:asciiTheme="minorHAnsi" w:hAnsiTheme="minorHAnsi" w:cstheme="minorHAnsi"/>
          <w:b/>
          <w:kern w:val="32"/>
          <w:sz w:val="21"/>
          <w:szCs w:val="21"/>
        </w:rPr>
        <w:t>REAJUSTE</w:t>
      </w:r>
      <w:r w:rsidR="00D03F90" w:rsidRPr="006A77A9">
        <w:rPr>
          <w:rFonts w:asciiTheme="minorHAnsi" w:hAnsiTheme="minorHAnsi" w:cstheme="minorHAnsi"/>
          <w:b/>
          <w:kern w:val="32"/>
          <w:sz w:val="21"/>
          <w:szCs w:val="21"/>
        </w:rPr>
        <w:t>, DOS ACRÉSCIMOS OU SUPRESSÕES</w:t>
      </w:r>
    </w:p>
    <w:p w14:paraId="3BBDB943" w14:textId="77777777" w:rsidR="00D03F90" w:rsidRPr="006A77A9" w:rsidRDefault="00D03F90" w:rsidP="000C75FD">
      <w:pPr>
        <w:pStyle w:val="PargrafodaLista"/>
        <w:numPr>
          <w:ilvl w:val="1"/>
          <w:numId w:val="4"/>
        </w:numPr>
        <w:tabs>
          <w:tab w:val="left" w:pos="567"/>
        </w:tabs>
        <w:spacing w:after="60"/>
        <w:ind w:left="391" w:hanging="391"/>
        <w:jc w:val="both"/>
        <w:rPr>
          <w:rFonts w:ascii="Calibri" w:hAnsi="Calibri"/>
          <w:sz w:val="21"/>
          <w:szCs w:val="21"/>
        </w:rPr>
      </w:pPr>
      <w:r w:rsidRPr="006A77A9">
        <w:rPr>
          <w:rFonts w:ascii="Calibri" w:hAnsi="Calibri"/>
          <w:sz w:val="21"/>
          <w:szCs w:val="21"/>
        </w:rPr>
        <w:t>Fica proibido o reajuste do valor durante a vigência do contrato ou ata.</w:t>
      </w:r>
    </w:p>
    <w:p w14:paraId="78790B2A" w14:textId="77777777" w:rsidR="00D03F90" w:rsidRPr="006A77A9" w:rsidRDefault="00D03F90" w:rsidP="000C75FD">
      <w:pPr>
        <w:pStyle w:val="PargrafodaLista"/>
        <w:numPr>
          <w:ilvl w:val="1"/>
          <w:numId w:val="4"/>
        </w:numPr>
        <w:tabs>
          <w:tab w:val="left" w:pos="567"/>
        </w:tabs>
        <w:spacing w:after="60"/>
        <w:ind w:left="391" w:hanging="391"/>
        <w:jc w:val="both"/>
        <w:rPr>
          <w:rFonts w:ascii="Calibri" w:hAnsi="Calibri"/>
          <w:sz w:val="21"/>
          <w:szCs w:val="21"/>
        </w:rPr>
      </w:pPr>
      <w:r w:rsidRPr="006A77A9">
        <w:rPr>
          <w:rFonts w:ascii="Calibri" w:hAnsi="Calibri"/>
          <w:sz w:val="21"/>
          <w:szCs w:val="21"/>
        </w:rPr>
        <w:t>Após o período mencionado no “caput”, será admitido o reajuste, utilizando-se como base o IPCA (Índice de Preços ao Consumidor Amplo).</w:t>
      </w:r>
    </w:p>
    <w:p w14:paraId="56AE4391" w14:textId="77777777" w:rsidR="00D03F90" w:rsidRPr="006A77A9" w:rsidRDefault="00D03F90" w:rsidP="000C75FD">
      <w:pPr>
        <w:pStyle w:val="PargrafodaLista"/>
        <w:numPr>
          <w:ilvl w:val="1"/>
          <w:numId w:val="4"/>
        </w:numPr>
        <w:tabs>
          <w:tab w:val="left" w:pos="567"/>
        </w:tabs>
        <w:spacing w:after="60"/>
        <w:ind w:left="391" w:hanging="391"/>
        <w:jc w:val="both"/>
        <w:rPr>
          <w:rFonts w:ascii="Calibri" w:hAnsi="Calibri"/>
          <w:sz w:val="21"/>
          <w:szCs w:val="21"/>
        </w:rPr>
      </w:pPr>
      <w:r w:rsidRPr="006A77A9">
        <w:rPr>
          <w:rFonts w:ascii="Calibri" w:hAnsi="Calibri"/>
          <w:sz w:val="21"/>
          <w:szCs w:val="21"/>
        </w:rPr>
        <w:t xml:space="preserve">Pode ocorrer a revisão do contrato ou ata, tencionando o reequilíbrio econômico financeiro, desde que haja incidência de fato imprevisível e devidamente justificado, conforme art. 37, XXI, DA CF/88, </w:t>
      </w:r>
      <w:proofErr w:type="spellStart"/>
      <w:r w:rsidRPr="006A77A9">
        <w:rPr>
          <w:rFonts w:ascii="Calibri" w:hAnsi="Calibri"/>
          <w:sz w:val="21"/>
          <w:szCs w:val="21"/>
        </w:rPr>
        <w:t>arts</w:t>
      </w:r>
      <w:proofErr w:type="spellEnd"/>
      <w:r w:rsidRPr="006A77A9">
        <w:rPr>
          <w:rFonts w:ascii="Calibri" w:hAnsi="Calibri"/>
          <w:sz w:val="21"/>
          <w:szCs w:val="21"/>
        </w:rPr>
        <w:t xml:space="preserve">. </w:t>
      </w:r>
      <w:proofErr w:type="gramStart"/>
      <w:r w:rsidRPr="006A77A9">
        <w:rPr>
          <w:rFonts w:ascii="Calibri" w:hAnsi="Calibri"/>
          <w:sz w:val="21"/>
          <w:szCs w:val="21"/>
        </w:rPr>
        <w:t>57,§</w:t>
      </w:r>
      <w:proofErr w:type="gramEnd"/>
      <w:r w:rsidRPr="006A77A9">
        <w:rPr>
          <w:rFonts w:ascii="Calibri" w:hAnsi="Calibri"/>
          <w:sz w:val="21"/>
          <w:szCs w:val="21"/>
        </w:rPr>
        <w:t xml:space="preserve">§ 1º e 2º, 65, II, “d” e § 6º, todos da Lei n.8666/93 e </w:t>
      </w:r>
      <w:proofErr w:type="spellStart"/>
      <w:r w:rsidRPr="006A77A9">
        <w:rPr>
          <w:rFonts w:ascii="Calibri" w:hAnsi="Calibri"/>
          <w:sz w:val="21"/>
          <w:szCs w:val="21"/>
        </w:rPr>
        <w:t>arts</w:t>
      </w:r>
      <w:proofErr w:type="spellEnd"/>
      <w:r w:rsidRPr="006A77A9">
        <w:rPr>
          <w:rFonts w:ascii="Calibri" w:hAnsi="Calibri"/>
          <w:sz w:val="21"/>
          <w:szCs w:val="21"/>
        </w:rPr>
        <w:t>. 17/19 do Decreto Municipal nº 7.496/2013.</w:t>
      </w:r>
    </w:p>
    <w:p w14:paraId="7662EE82" w14:textId="77777777" w:rsidR="008832E0" w:rsidRDefault="00D03F90" w:rsidP="00615133">
      <w:pPr>
        <w:pStyle w:val="PargrafodaLista"/>
        <w:numPr>
          <w:ilvl w:val="1"/>
          <w:numId w:val="4"/>
        </w:numPr>
        <w:tabs>
          <w:tab w:val="left" w:pos="567"/>
        </w:tabs>
        <w:spacing w:after="60"/>
        <w:ind w:left="391" w:hanging="391"/>
        <w:jc w:val="both"/>
        <w:rPr>
          <w:rFonts w:ascii="Calibri" w:hAnsi="Calibri"/>
          <w:sz w:val="21"/>
          <w:szCs w:val="21"/>
        </w:rPr>
      </w:pPr>
      <w:r w:rsidRPr="006A77A9">
        <w:rPr>
          <w:rFonts w:ascii="Calibri" w:hAnsi="Calibri"/>
          <w:sz w:val="21"/>
          <w:szCs w:val="21"/>
        </w:rPr>
        <w:t>A revisão deverá incidir a partir da data em que for protocolado, com fundamento no item anterior, o pedido da contratada.</w:t>
      </w:r>
    </w:p>
    <w:p w14:paraId="4C64F374" w14:textId="77777777" w:rsidR="00AC3BF1" w:rsidRPr="006A77A9" w:rsidRDefault="00AC3BF1" w:rsidP="00AC3BF1">
      <w:pPr>
        <w:pStyle w:val="PargrafodaLista"/>
        <w:tabs>
          <w:tab w:val="left" w:pos="567"/>
        </w:tabs>
        <w:spacing w:after="60"/>
        <w:ind w:left="391"/>
        <w:jc w:val="both"/>
        <w:rPr>
          <w:rFonts w:ascii="Calibri" w:hAnsi="Calibri"/>
          <w:sz w:val="21"/>
          <w:szCs w:val="21"/>
        </w:rPr>
      </w:pPr>
    </w:p>
    <w:p w14:paraId="57DC774A" w14:textId="77777777" w:rsidR="005405C1" w:rsidRPr="006A77A9" w:rsidRDefault="008832E0" w:rsidP="008832E0">
      <w:pPr>
        <w:pStyle w:val="PargrafodaLista"/>
        <w:numPr>
          <w:ilvl w:val="0"/>
          <w:numId w:val="4"/>
        </w:numPr>
        <w:pBdr>
          <w:bottom w:val="single" w:sz="4" w:space="1" w:color="auto"/>
        </w:pBdr>
        <w:tabs>
          <w:tab w:val="left" w:pos="284"/>
        </w:tabs>
        <w:spacing w:after="60"/>
        <w:jc w:val="both"/>
        <w:rPr>
          <w:rFonts w:asciiTheme="minorHAnsi" w:hAnsiTheme="minorHAnsi" w:cstheme="minorHAnsi"/>
          <w:b/>
          <w:kern w:val="32"/>
          <w:sz w:val="21"/>
          <w:szCs w:val="21"/>
        </w:rPr>
      </w:pPr>
      <w:r w:rsidRPr="006A77A9">
        <w:rPr>
          <w:rFonts w:ascii="Calibri" w:hAnsi="Calibri"/>
          <w:sz w:val="21"/>
          <w:szCs w:val="21"/>
        </w:rPr>
        <w:t xml:space="preserve"> </w:t>
      </w:r>
      <w:r w:rsidR="005405C1" w:rsidRPr="006A77A9">
        <w:rPr>
          <w:rFonts w:ascii="Calibri" w:hAnsi="Calibri"/>
          <w:b/>
          <w:sz w:val="21"/>
          <w:szCs w:val="21"/>
        </w:rPr>
        <w:t>DA</w:t>
      </w:r>
      <w:r w:rsidR="005405C1" w:rsidRPr="006A77A9">
        <w:rPr>
          <w:rFonts w:asciiTheme="minorHAnsi" w:hAnsiTheme="minorHAnsi" w:cstheme="minorHAnsi"/>
          <w:b/>
          <w:kern w:val="32"/>
          <w:sz w:val="21"/>
          <w:szCs w:val="21"/>
        </w:rPr>
        <w:t xml:space="preserve"> ATA DE REGISTRO PREÇOS </w:t>
      </w:r>
    </w:p>
    <w:p w14:paraId="3FD93D08" w14:textId="77777777" w:rsidR="000505C4" w:rsidRPr="006A77A9" w:rsidRDefault="000505C4" w:rsidP="00597C13">
      <w:pPr>
        <w:pStyle w:val="PargrafodaLista"/>
        <w:numPr>
          <w:ilvl w:val="1"/>
          <w:numId w:val="4"/>
        </w:numPr>
        <w:tabs>
          <w:tab w:val="left" w:pos="567"/>
        </w:tabs>
        <w:spacing w:after="60"/>
        <w:ind w:left="391" w:hanging="391"/>
        <w:jc w:val="both"/>
        <w:rPr>
          <w:rFonts w:ascii="Calibri" w:hAnsi="Calibri"/>
          <w:sz w:val="21"/>
          <w:szCs w:val="21"/>
        </w:rPr>
      </w:pPr>
      <w:r w:rsidRPr="006A77A9">
        <w:rPr>
          <w:rFonts w:ascii="Calibri" w:hAnsi="Calibri"/>
          <w:sz w:val="21"/>
          <w:szCs w:val="21"/>
        </w:rPr>
        <w:t xml:space="preserve">O prazo de validade da ARP será de 12 (doze) meses, contados a partir da sua assinatura, tendo sua eficácia a partir da data de publicação do seu extrato no Diário Oficial do Município. </w:t>
      </w:r>
    </w:p>
    <w:p w14:paraId="0C072C02" w14:textId="77777777" w:rsidR="000505C4" w:rsidRPr="006A77A9" w:rsidRDefault="000505C4" w:rsidP="00597C13">
      <w:pPr>
        <w:pStyle w:val="PargrafodaLista"/>
        <w:numPr>
          <w:ilvl w:val="1"/>
          <w:numId w:val="4"/>
        </w:numPr>
        <w:tabs>
          <w:tab w:val="left" w:pos="567"/>
        </w:tabs>
        <w:spacing w:after="60"/>
        <w:ind w:left="391" w:hanging="391"/>
        <w:jc w:val="both"/>
        <w:rPr>
          <w:rFonts w:ascii="Calibri" w:hAnsi="Calibri"/>
          <w:sz w:val="21"/>
          <w:szCs w:val="21"/>
        </w:rPr>
      </w:pPr>
      <w:r w:rsidRPr="006A77A9">
        <w:rPr>
          <w:rFonts w:ascii="Calibri" w:hAnsi="Calibri"/>
          <w:sz w:val="21"/>
          <w:szCs w:val="21"/>
        </w:rPr>
        <w:t>O remanejamento somente ocorrerá entre os órgãos e entidades da Administração Pública Municipal de Maceió.</w:t>
      </w:r>
    </w:p>
    <w:p w14:paraId="0A3002E0" w14:textId="77777777" w:rsidR="000505C4" w:rsidRPr="006A77A9" w:rsidRDefault="000505C4" w:rsidP="00597C13">
      <w:pPr>
        <w:pStyle w:val="PargrafodaLista"/>
        <w:numPr>
          <w:ilvl w:val="1"/>
          <w:numId w:val="4"/>
        </w:numPr>
        <w:tabs>
          <w:tab w:val="left" w:pos="567"/>
        </w:tabs>
        <w:spacing w:after="60"/>
        <w:ind w:left="391" w:hanging="391"/>
        <w:jc w:val="both"/>
        <w:rPr>
          <w:rFonts w:ascii="Calibri" w:hAnsi="Calibri"/>
          <w:sz w:val="21"/>
          <w:szCs w:val="21"/>
        </w:rPr>
      </w:pPr>
      <w:r w:rsidRPr="006A77A9">
        <w:rPr>
          <w:rFonts w:ascii="Calibri" w:hAnsi="Calibri"/>
          <w:sz w:val="21"/>
          <w:szCs w:val="21"/>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14:paraId="6EEAFD0D" w14:textId="77777777" w:rsidR="000505C4" w:rsidRPr="006A77A9" w:rsidRDefault="000505C4" w:rsidP="00597C13">
      <w:pPr>
        <w:pStyle w:val="PargrafodaLista"/>
        <w:numPr>
          <w:ilvl w:val="1"/>
          <w:numId w:val="4"/>
        </w:numPr>
        <w:tabs>
          <w:tab w:val="left" w:pos="567"/>
        </w:tabs>
        <w:spacing w:after="60"/>
        <w:ind w:left="391" w:hanging="391"/>
        <w:jc w:val="both"/>
        <w:rPr>
          <w:rFonts w:ascii="Calibri" w:hAnsi="Calibri"/>
          <w:sz w:val="21"/>
          <w:szCs w:val="21"/>
        </w:rPr>
      </w:pPr>
      <w:r w:rsidRPr="006A77A9">
        <w:rPr>
          <w:rFonts w:ascii="Calibri" w:hAnsi="Calibri"/>
          <w:sz w:val="21"/>
          <w:szCs w:val="21"/>
        </w:rPr>
        <w:t>O remanejamento de que trata o item 13.3 somente poderá ser feito de órgão participante para órgão participante e de órgão participante para órgão não participante.</w:t>
      </w:r>
    </w:p>
    <w:p w14:paraId="47FAC5F9" w14:textId="77777777" w:rsidR="000505C4" w:rsidRPr="006A77A9" w:rsidRDefault="000505C4" w:rsidP="00597C13">
      <w:pPr>
        <w:pStyle w:val="PargrafodaLista"/>
        <w:numPr>
          <w:ilvl w:val="1"/>
          <w:numId w:val="4"/>
        </w:numPr>
        <w:tabs>
          <w:tab w:val="left" w:pos="567"/>
        </w:tabs>
        <w:spacing w:after="60"/>
        <w:ind w:left="391" w:hanging="391"/>
        <w:jc w:val="both"/>
        <w:rPr>
          <w:rFonts w:ascii="Calibri" w:hAnsi="Calibri"/>
          <w:sz w:val="21"/>
          <w:szCs w:val="21"/>
        </w:rPr>
      </w:pPr>
      <w:r w:rsidRPr="006A77A9">
        <w:rPr>
          <w:rFonts w:ascii="Calibri" w:hAnsi="Calibri"/>
          <w:sz w:val="21"/>
          <w:szCs w:val="21"/>
        </w:rPr>
        <w:t xml:space="preserve">No caso de remanejamento de órgão participante para órgão não participante, devem ser observados os limites previstos nos § 3º do art. 22 do Decreto nº 7.492, de 11 de </w:t>
      </w:r>
      <w:proofErr w:type="gramStart"/>
      <w:r w:rsidRPr="006A77A9">
        <w:rPr>
          <w:rFonts w:ascii="Calibri" w:hAnsi="Calibri"/>
          <w:sz w:val="21"/>
          <w:szCs w:val="21"/>
        </w:rPr>
        <w:t>Abril</w:t>
      </w:r>
      <w:proofErr w:type="gramEnd"/>
      <w:r w:rsidRPr="006A77A9">
        <w:rPr>
          <w:rFonts w:ascii="Calibri" w:hAnsi="Calibri"/>
          <w:sz w:val="21"/>
          <w:szCs w:val="21"/>
        </w:rPr>
        <w:t xml:space="preserve"> de 2013. </w:t>
      </w:r>
    </w:p>
    <w:p w14:paraId="7A89AACF" w14:textId="77777777" w:rsidR="000505C4" w:rsidRPr="006A77A9" w:rsidRDefault="008C5ED3" w:rsidP="00597C13">
      <w:pPr>
        <w:pStyle w:val="PargrafodaLista"/>
        <w:numPr>
          <w:ilvl w:val="1"/>
          <w:numId w:val="4"/>
        </w:numPr>
        <w:tabs>
          <w:tab w:val="left" w:pos="567"/>
        </w:tabs>
        <w:spacing w:after="60"/>
        <w:ind w:left="391" w:hanging="391"/>
        <w:jc w:val="both"/>
        <w:rPr>
          <w:rFonts w:ascii="Calibri" w:hAnsi="Calibri"/>
          <w:sz w:val="21"/>
          <w:szCs w:val="21"/>
        </w:rPr>
      </w:pPr>
      <w:r w:rsidRPr="00960A5C">
        <w:rPr>
          <w:rFonts w:asciiTheme="minorHAnsi" w:hAnsiTheme="minorHAnsi"/>
          <w:sz w:val="22"/>
          <w:szCs w:val="22"/>
        </w:rPr>
        <w:t xml:space="preserve">A gestão da ARP caberá à Agência Municipal de Regulação de Serviços Delegados – ARSER, situada à </w:t>
      </w:r>
      <w:r w:rsidRPr="00960A5C">
        <w:rPr>
          <w:rFonts w:asciiTheme="minorHAnsi" w:hAnsiTheme="minorHAnsi" w:cstheme="minorHAnsi"/>
          <w:sz w:val="22"/>
        </w:rPr>
        <w:t>Rua Eng. Roberto Gonçalves Menezes, 71, Centro, Maceió - AL CEP:57020-680, Telefone (82) 3315-3713 / 3714 / 3715</w:t>
      </w:r>
      <w:r>
        <w:rPr>
          <w:rFonts w:asciiTheme="minorHAnsi" w:hAnsiTheme="minorHAnsi" w:cstheme="minorHAnsi"/>
          <w:sz w:val="22"/>
        </w:rPr>
        <w:t>.</w:t>
      </w:r>
    </w:p>
    <w:p w14:paraId="0E6AC0BC" w14:textId="77777777" w:rsidR="000505C4" w:rsidRPr="006A77A9" w:rsidRDefault="000505C4" w:rsidP="00597C13">
      <w:pPr>
        <w:pStyle w:val="PargrafodaLista"/>
        <w:numPr>
          <w:ilvl w:val="1"/>
          <w:numId w:val="4"/>
        </w:numPr>
        <w:tabs>
          <w:tab w:val="left" w:pos="567"/>
        </w:tabs>
        <w:spacing w:after="60"/>
        <w:ind w:left="391" w:hanging="391"/>
        <w:jc w:val="both"/>
        <w:rPr>
          <w:rFonts w:asciiTheme="minorHAnsi" w:hAnsiTheme="minorHAnsi"/>
          <w:bCs/>
          <w:sz w:val="21"/>
          <w:szCs w:val="21"/>
        </w:rPr>
      </w:pPr>
      <w:r w:rsidRPr="006A77A9">
        <w:rPr>
          <w:rFonts w:ascii="Calibri" w:hAnsi="Calibri"/>
          <w:sz w:val="21"/>
          <w:szCs w:val="21"/>
        </w:rPr>
        <w:t>Compete ao Órgão Gerenciador e aos Participantes os atos relativos à cobrança do cumprimento</w:t>
      </w:r>
      <w:r w:rsidRPr="006A77A9">
        <w:rPr>
          <w:rFonts w:asciiTheme="minorHAnsi" w:hAnsiTheme="minorHAnsi"/>
          <w:bCs/>
          <w:sz w:val="21"/>
          <w:szCs w:val="21"/>
        </w:rPr>
        <w:t xml:space="preserve">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para registro no SICAF.</w:t>
      </w:r>
    </w:p>
    <w:p w14:paraId="3070B7C0" w14:textId="77777777" w:rsidR="00161B12" w:rsidRPr="006A77A9" w:rsidRDefault="000505C4" w:rsidP="00C64792">
      <w:pPr>
        <w:pStyle w:val="PargrafodaLista"/>
        <w:numPr>
          <w:ilvl w:val="1"/>
          <w:numId w:val="4"/>
        </w:numPr>
        <w:tabs>
          <w:tab w:val="left" w:pos="567"/>
        </w:tabs>
        <w:spacing w:after="60"/>
        <w:ind w:left="391" w:hanging="391"/>
        <w:jc w:val="both"/>
        <w:rPr>
          <w:rFonts w:ascii="Calibri" w:hAnsi="Calibri"/>
          <w:sz w:val="21"/>
          <w:szCs w:val="21"/>
        </w:rPr>
      </w:pPr>
      <w:r w:rsidRPr="006A77A9">
        <w:rPr>
          <w:rFonts w:ascii="Calibri" w:hAnsi="Calibri"/>
          <w:sz w:val="21"/>
          <w:szCs w:val="21"/>
        </w:rPr>
        <w:t>Caberá ao Gerenciador da Ata realizar, periodicamente, pesquisa de mercado para comprovação da vantajosidade dos preços registrados.</w:t>
      </w:r>
    </w:p>
    <w:p w14:paraId="6F461737" w14:textId="77777777" w:rsidR="000505C4" w:rsidRPr="006A77A9" w:rsidRDefault="000505C4" w:rsidP="00B40C19">
      <w:pPr>
        <w:pStyle w:val="PargrafodaLista"/>
        <w:numPr>
          <w:ilvl w:val="1"/>
          <w:numId w:val="4"/>
        </w:numPr>
        <w:tabs>
          <w:tab w:val="left" w:pos="567"/>
        </w:tabs>
        <w:spacing w:after="60"/>
        <w:ind w:left="391" w:hanging="391"/>
        <w:jc w:val="both"/>
        <w:rPr>
          <w:rFonts w:ascii="Calibri" w:hAnsi="Calibri"/>
          <w:sz w:val="21"/>
          <w:szCs w:val="21"/>
        </w:rPr>
      </w:pPr>
      <w:r w:rsidRPr="006A77A9">
        <w:rPr>
          <w:rFonts w:ascii="Calibri" w:hAnsi="Calibri"/>
          <w:sz w:val="21"/>
          <w:szCs w:val="21"/>
        </w:rPr>
        <w:t>Para efeito do disposto no subitem 1</w:t>
      </w:r>
      <w:r w:rsidR="00480352" w:rsidRPr="006A77A9">
        <w:rPr>
          <w:rFonts w:ascii="Calibri" w:hAnsi="Calibri"/>
          <w:sz w:val="21"/>
          <w:szCs w:val="21"/>
        </w:rPr>
        <w:t>3</w:t>
      </w:r>
      <w:r w:rsidRPr="006A77A9">
        <w:rPr>
          <w:rFonts w:ascii="Calibri" w:hAnsi="Calibri"/>
          <w:sz w:val="21"/>
          <w:szCs w:val="21"/>
        </w:rPr>
        <w:t>.3, caberá ao Órgão Gerenciador autorizar o remanejamento solicitado, com a redução do quantitativo inicialmente informado pelo Órgão Participante, desde que haja prévia anuência do Órgão que vier a sofre redução dos quantitativos informados.</w:t>
      </w:r>
    </w:p>
    <w:p w14:paraId="6EF58A58" w14:textId="77777777" w:rsidR="00AE7385" w:rsidRDefault="000505C4" w:rsidP="00615133">
      <w:pPr>
        <w:pStyle w:val="PargrafodaLista"/>
        <w:numPr>
          <w:ilvl w:val="1"/>
          <w:numId w:val="4"/>
        </w:numPr>
        <w:tabs>
          <w:tab w:val="left" w:pos="567"/>
        </w:tabs>
        <w:spacing w:after="60"/>
        <w:ind w:left="391" w:hanging="391"/>
        <w:jc w:val="both"/>
        <w:rPr>
          <w:rFonts w:asciiTheme="minorHAnsi" w:hAnsiTheme="minorHAnsi"/>
          <w:bCs/>
          <w:sz w:val="21"/>
          <w:szCs w:val="21"/>
        </w:rPr>
      </w:pPr>
      <w:r w:rsidRPr="006A77A9">
        <w:rPr>
          <w:rFonts w:ascii="Calibri" w:hAnsi="Calibri"/>
          <w:sz w:val="21"/>
          <w:szCs w:val="21"/>
        </w:rPr>
        <w:t>Os remanejamentos somente serão autorizados após a primeira aquisição ou contratação realizada</w:t>
      </w:r>
      <w:r w:rsidRPr="006A77A9">
        <w:rPr>
          <w:rFonts w:asciiTheme="minorHAnsi" w:hAnsiTheme="minorHAnsi"/>
          <w:bCs/>
          <w:sz w:val="21"/>
          <w:szCs w:val="21"/>
        </w:rPr>
        <w:t xml:space="preserve"> por Órgão integrante da ATA.</w:t>
      </w:r>
    </w:p>
    <w:p w14:paraId="5CC94B6D" w14:textId="77777777" w:rsidR="00AC3BF1" w:rsidRPr="006A77A9" w:rsidRDefault="00AC3BF1" w:rsidP="00AC3BF1">
      <w:pPr>
        <w:pStyle w:val="PargrafodaLista"/>
        <w:tabs>
          <w:tab w:val="left" w:pos="567"/>
        </w:tabs>
        <w:spacing w:after="60"/>
        <w:ind w:left="391"/>
        <w:jc w:val="both"/>
        <w:rPr>
          <w:rFonts w:asciiTheme="minorHAnsi" w:hAnsiTheme="minorHAnsi"/>
          <w:bCs/>
          <w:sz w:val="21"/>
          <w:szCs w:val="21"/>
        </w:rPr>
      </w:pPr>
    </w:p>
    <w:p w14:paraId="315F7F5F" w14:textId="77777777" w:rsidR="00A42815" w:rsidRPr="006A77A9" w:rsidRDefault="00A42815" w:rsidP="00802C05">
      <w:pPr>
        <w:pStyle w:val="PargrafodaLista"/>
        <w:numPr>
          <w:ilvl w:val="0"/>
          <w:numId w:val="4"/>
        </w:numPr>
        <w:pBdr>
          <w:bottom w:val="single" w:sz="4" w:space="1" w:color="auto"/>
        </w:pBdr>
        <w:tabs>
          <w:tab w:val="left" w:pos="284"/>
        </w:tabs>
        <w:spacing w:after="60"/>
        <w:jc w:val="both"/>
        <w:rPr>
          <w:rFonts w:asciiTheme="minorHAnsi" w:eastAsia="Calibri" w:hAnsiTheme="minorHAnsi" w:cstheme="minorHAnsi"/>
          <w:b/>
          <w:sz w:val="21"/>
          <w:szCs w:val="21"/>
        </w:rPr>
      </w:pPr>
      <w:r w:rsidRPr="006A77A9">
        <w:rPr>
          <w:rFonts w:asciiTheme="minorHAnsi" w:hAnsiTheme="minorHAnsi" w:cstheme="minorHAnsi"/>
          <w:b/>
          <w:kern w:val="32"/>
          <w:sz w:val="21"/>
          <w:szCs w:val="21"/>
        </w:rPr>
        <w:t>DA CONTRATAÇÃO</w:t>
      </w:r>
    </w:p>
    <w:p w14:paraId="37A63322" w14:textId="77777777" w:rsidR="00C91612" w:rsidRPr="00C007BF" w:rsidRDefault="00C91612" w:rsidP="00C91612">
      <w:pPr>
        <w:pStyle w:val="PargrafodaLista"/>
        <w:numPr>
          <w:ilvl w:val="1"/>
          <w:numId w:val="4"/>
        </w:numPr>
        <w:autoSpaceDE w:val="0"/>
        <w:autoSpaceDN w:val="0"/>
        <w:adjustRightInd w:val="0"/>
        <w:spacing w:after="50"/>
        <w:ind w:left="426" w:hanging="426"/>
        <w:jc w:val="both"/>
        <w:rPr>
          <w:rFonts w:asciiTheme="minorHAnsi" w:hAnsiTheme="minorHAnsi"/>
          <w:sz w:val="22"/>
          <w:szCs w:val="22"/>
        </w:rPr>
      </w:pPr>
      <w:r w:rsidRPr="00C007BF">
        <w:rPr>
          <w:rFonts w:asciiTheme="minorHAnsi" w:hAnsiTheme="minorHAnsi"/>
          <w:bCs/>
          <w:sz w:val="22"/>
          <w:szCs w:val="22"/>
        </w:rPr>
        <w:t xml:space="preserve">O prazo para a licitante vencedora assinar </w:t>
      </w:r>
      <w:r w:rsidRPr="00C007BF">
        <w:rPr>
          <w:rFonts w:asciiTheme="minorHAnsi" w:hAnsiTheme="minorHAnsi" w:cs="Tahoma"/>
          <w:sz w:val="22"/>
          <w:szCs w:val="22"/>
        </w:rPr>
        <w:t>o respectivo termo de contrato, aceitar ou retirar a nota de empenho</w:t>
      </w:r>
      <w:r w:rsidRPr="00C007BF">
        <w:rPr>
          <w:rFonts w:asciiTheme="minorHAnsi" w:hAnsiTheme="minorHAnsi"/>
          <w:bCs/>
          <w:sz w:val="22"/>
          <w:szCs w:val="22"/>
        </w:rPr>
        <w:t xml:space="preserve"> é de 05 (cinco) dias, contados da convocação para a sua formalização, podendo ser prorrogado uma só vez, por igual período, nas situações previstas no § 1º do art. 64 da Lei </w:t>
      </w:r>
      <w:r w:rsidRPr="00C007BF">
        <w:rPr>
          <w:rFonts w:asciiTheme="minorHAnsi" w:hAnsiTheme="minorHAnsi"/>
          <w:bCs/>
          <w:sz w:val="22"/>
          <w:szCs w:val="22"/>
        </w:rPr>
        <w:lastRenderedPageBreak/>
        <w:t>Federal nº. 8.666/93, sob pena de decair o direito à contratação, sem prejuízo das sanções previstas no Art. 81 da mesma lei.</w:t>
      </w:r>
    </w:p>
    <w:p w14:paraId="7E046E19" w14:textId="77777777" w:rsidR="00C91612" w:rsidRPr="00C007BF" w:rsidRDefault="00C91612" w:rsidP="00C91612">
      <w:pPr>
        <w:pStyle w:val="PargrafodaLista"/>
        <w:numPr>
          <w:ilvl w:val="1"/>
          <w:numId w:val="4"/>
        </w:numPr>
        <w:autoSpaceDE w:val="0"/>
        <w:autoSpaceDN w:val="0"/>
        <w:adjustRightInd w:val="0"/>
        <w:spacing w:after="50"/>
        <w:ind w:left="426" w:hanging="426"/>
        <w:jc w:val="both"/>
        <w:rPr>
          <w:rFonts w:asciiTheme="minorHAnsi" w:hAnsiTheme="minorHAnsi"/>
          <w:sz w:val="22"/>
          <w:szCs w:val="22"/>
        </w:rPr>
      </w:pPr>
      <w:r w:rsidRPr="00C007BF">
        <w:rPr>
          <w:rFonts w:asciiTheme="minorHAnsi" w:hAnsiTheme="minorHAns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proofErr w:type="spellStart"/>
      <w:r w:rsidRPr="00C007BF">
        <w:rPr>
          <w:rFonts w:asciiTheme="minorHAnsi" w:hAnsiTheme="minorHAnsi"/>
          <w:bCs/>
          <w:sz w:val="22"/>
          <w:szCs w:val="22"/>
        </w:rPr>
        <w:t>subseqüentes</w:t>
      </w:r>
      <w:proofErr w:type="spellEnd"/>
      <w:r w:rsidRPr="00C007BF">
        <w:rPr>
          <w:rFonts w:asciiTheme="minorHAnsi" w:hAnsiTheme="minorHAnsi"/>
          <w:bCs/>
          <w:sz w:val="22"/>
          <w:szCs w:val="22"/>
        </w:rPr>
        <w:t xml:space="preserve"> e a qualificação das licitantes, na ordem de classificação, e assim sucessivamente, até a apuração de uma que atenda ao edital, sendo </w:t>
      </w:r>
      <w:proofErr w:type="spellStart"/>
      <w:r w:rsidRPr="00C007BF">
        <w:rPr>
          <w:rFonts w:asciiTheme="minorHAnsi" w:hAnsiTheme="minorHAnsi"/>
          <w:bCs/>
          <w:sz w:val="22"/>
          <w:szCs w:val="22"/>
        </w:rPr>
        <w:t>esta</w:t>
      </w:r>
      <w:proofErr w:type="spellEnd"/>
      <w:r w:rsidRPr="00C007BF">
        <w:rPr>
          <w:rFonts w:asciiTheme="minorHAnsi" w:hAnsiTheme="minorHAnsi"/>
          <w:bCs/>
          <w:sz w:val="22"/>
          <w:szCs w:val="22"/>
        </w:rPr>
        <w:t xml:space="preserve"> declarada vencedora.</w:t>
      </w:r>
    </w:p>
    <w:p w14:paraId="0B00B19E" w14:textId="77777777" w:rsidR="00C91612" w:rsidRPr="00C007BF" w:rsidRDefault="00C91612" w:rsidP="00C91612">
      <w:pPr>
        <w:pStyle w:val="PargrafodaLista"/>
        <w:numPr>
          <w:ilvl w:val="1"/>
          <w:numId w:val="4"/>
        </w:numPr>
        <w:autoSpaceDE w:val="0"/>
        <w:autoSpaceDN w:val="0"/>
        <w:adjustRightInd w:val="0"/>
        <w:spacing w:after="50"/>
        <w:ind w:left="426" w:hanging="426"/>
        <w:jc w:val="both"/>
        <w:rPr>
          <w:rFonts w:asciiTheme="minorHAnsi" w:hAnsiTheme="minorHAnsi"/>
          <w:sz w:val="22"/>
          <w:szCs w:val="22"/>
        </w:rPr>
      </w:pPr>
      <w:r w:rsidRPr="00C007BF">
        <w:rPr>
          <w:rFonts w:asciiTheme="minorHAnsi" w:hAnsiTheme="minorHAnsi"/>
          <w:sz w:val="22"/>
          <w:szCs w:val="22"/>
        </w:rPr>
        <w:t>O termo de contrato poderá ser substituído por Nota de Empenho e/ou por Ordem de Fornecimento.</w:t>
      </w:r>
    </w:p>
    <w:p w14:paraId="34AAA9AE" w14:textId="77777777" w:rsidR="00C91612" w:rsidRDefault="00C91612" w:rsidP="00C91612">
      <w:pPr>
        <w:pStyle w:val="PargrafodaLista"/>
        <w:numPr>
          <w:ilvl w:val="1"/>
          <w:numId w:val="4"/>
        </w:numPr>
        <w:autoSpaceDE w:val="0"/>
        <w:autoSpaceDN w:val="0"/>
        <w:adjustRightInd w:val="0"/>
        <w:spacing w:after="50"/>
        <w:ind w:left="426" w:hanging="426"/>
        <w:jc w:val="both"/>
        <w:rPr>
          <w:rFonts w:asciiTheme="minorHAnsi" w:hAnsiTheme="minorHAnsi"/>
          <w:sz w:val="22"/>
          <w:szCs w:val="22"/>
        </w:rPr>
      </w:pPr>
      <w:r w:rsidRPr="00C007BF">
        <w:rPr>
          <w:rFonts w:asciiTheme="minorHAnsi" w:hAnsiTheme="minorHAnsi"/>
          <w:sz w:val="22"/>
          <w:szCs w:val="22"/>
        </w:rPr>
        <w:t xml:space="preserve">Quando a administração fizer a opção de celebrar contrato, a vigência deste instrumento contratual ficará adstrita aos respectivos créditos orçamentários. </w:t>
      </w:r>
    </w:p>
    <w:p w14:paraId="123C434B" w14:textId="77777777" w:rsidR="00AC3BF1" w:rsidRPr="00C007BF" w:rsidRDefault="00AC3BF1" w:rsidP="00AC3BF1">
      <w:pPr>
        <w:pStyle w:val="PargrafodaLista"/>
        <w:autoSpaceDE w:val="0"/>
        <w:autoSpaceDN w:val="0"/>
        <w:adjustRightInd w:val="0"/>
        <w:spacing w:after="50"/>
        <w:ind w:left="426"/>
        <w:jc w:val="both"/>
        <w:rPr>
          <w:rFonts w:asciiTheme="minorHAnsi" w:hAnsiTheme="minorHAnsi"/>
          <w:sz w:val="22"/>
          <w:szCs w:val="22"/>
        </w:rPr>
      </w:pPr>
    </w:p>
    <w:p w14:paraId="2CEE47E0" w14:textId="77777777" w:rsidR="00C9224E" w:rsidRPr="006A77A9" w:rsidRDefault="00C9224E" w:rsidP="00321C23">
      <w:pPr>
        <w:pStyle w:val="PargrafodaLista"/>
        <w:numPr>
          <w:ilvl w:val="0"/>
          <w:numId w:val="4"/>
        </w:numPr>
        <w:pBdr>
          <w:bottom w:val="single" w:sz="4" w:space="1" w:color="auto"/>
        </w:pBdr>
        <w:tabs>
          <w:tab w:val="left" w:pos="284"/>
        </w:tabs>
        <w:spacing w:after="60"/>
        <w:jc w:val="both"/>
        <w:rPr>
          <w:rFonts w:asciiTheme="minorHAnsi" w:hAnsiTheme="minorHAnsi"/>
          <w:b/>
          <w:sz w:val="21"/>
          <w:szCs w:val="21"/>
        </w:rPr>
      </w:pPr>
      <w:r w:rsidRPr="006A77A9">
        <w:rPr>
          <w:rFonts w:asciiTheme="minorHAnsi" w:hAnsiTheme="minorHAnsi"/>
          <w:b/>
          <w:sz w:val="21"/>
          <w:szCs w:val="21"/>
        </w:rPr>
        <w:t xml:space="preserve">DA FISCALIZAÇÃO </w:t>
      </w:r>
    </w:p>
    <w:p w14:paraId="4C48159F" w14:textId="77777777" w:rsidR="00C9224E" w:rsidRPr="006A77A9" w:rsidRDefault="00C9224E" w:rsidP="00EC065D">
      <w:pPr>
        <w:pStyle w:val="PargrafodaLista"/>
        <w:numPr>
          <w:ilvl w:val="1"/>
          <w:numId w:val="4"/>
        </w:numPr>
        <w:tabs>
          <w:tab w:val="left" w:pos="567"/>
        </w:tabs>
        <w:spacing w:after="60"/>
        <w:ind w:left="391" w:hanging="391"/>
        <w:jc w:val="both"/>
        <w:rPr>
          <w:rFonts w:asciiTheme="minorHAnsi" w:hAnsiTheme="minorHAnsi"/>
          <w:b/>
          <w:sz w:val="21"/>
          <w:szCs w:val="21"/>
        </w:rPr>
      </w:pPr>
      <w:r w:rsidRPr="006A77A9">
        <w:rPr>
          <w:rFonts w:asciiTheme="minorHAnsi" w:hAnsiTheme="minorHAnsi"/>
          <w:sz w:val="21"/>
          <w:szCs w:val="21"/>
        </w:rPr>
        <w:t xml:space="preserve">A </w:t>
      </w:r>
      <w:r w:rsidRPr="006A77A9">
        <w:rPr>
          <w:rFonts w:asciiTheme="minorHAnsi" w:hAnsiTheme="minorHAnsi"/>
          <w:bCs/>
          <w:sz w:val="21"/>
          <w:szCs w:val="21"/>
        </w:rPr>
        <w:t>contratação</w:t>
      </w:r>
      <w:r w:rsidRPr="006A77A9">
        <w:rPr>
          <w:rFonts w:asciiTheme="minorHAnsi" w:hAnsiTheme="minorHAnsi"/>
          <w:sz w:val="21"/>
          <w:szCs w:val="21"/>
        </w:rPr>
        <w:t xml:space="preserve"> será acompanhada e fiscalizada por servidor a ser designado pelo Gestor da Pasta.</w:t>
      </w:r>
    </w:p>
    <w:p w14:paraId="047245EA" w14:textId="77777777" w:rsidR="00C9224E" w:rsidRPr="006A77A9" w:rsidRDefault="00C9224E" w:rsidP="00EC065D">
      <w:pPr>
        <w:pStyle w:val="PargrafodaLista"/>
        <w:numPr>
          <w:ilvl w:val="1"/>
          <w:numId w:val="4"/>
        </w:numPr>
        <w:tabs>
          <w:tab w:val="left" w:pos="567"/>
        </w:tabs>
        <w:spacing w:after="60"/>
        <w:ind w:left="391" w:hanging="391"/>
        <w:jc w:val="both"/>
        <w:rPr>
          <w:rFonts w:asciiTheme="minorHAnsi" w:hAnsiTheme="minorHAnsi"/>
          <w:sz w:val="21"/>
          <w:szCs w:val="21"/>
        </w:rPr>
      </w:pPr>
      <w:r w:rsidRPr="006A77A9">
        <w:rPr>
          <w:rFonts w:asciiTheme="minorHAnsi" w:hAnsiTheme="minorHAnsi"/>
          <w:sz w:val="21"/>
          <w:szCs w:val="21"/>
        </w:rPr>
        <w:t xml:space="preserve">O fiscal da contratação terá, entre outras, as seguintes atribuições: </w:t>
      </w:r>
    </w:p>
    <w:p w14:paraId="2EF0CA9F" w14:textId="77777777" w:rsidR="00C9224E" w:rsidRPr="006A77A9" w:rsidRDefault="00C9224E" w:rsidP="00C9224E">
      <w:pPr>
        <w:pStyle w:val="Default"/>
        <w:numPr>
          <w:ilvl w:val="0"/>
          <w:numId w:val="33"/>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Expedir ordens de </w:t>
      </w:r>
      <w:r w:rsidR="0099320C" w:rsidRPr="006A77A9">
        <w:rPr>
          <w:rFonts w:asciiTheme="minorHAnsi" w:hAnsiTheme="minorHAnsi"/>
          <w:sz w:val="21"/>
          <w:szCs w:val="21"/>
        </w:rPr>
        <w:t>serviços</w:t>
      </w:r>
      <w:r w:rsidRPr="006A77A9">
        <w:rPr>
          <w:rFonts w:asciiTheme="minorHAnsi" w:hAnsiTheme="minorHAnsi"/>
          <w:sz w:val="21"/>
          <w:szCs w:val="21"/>
        </w:rPr>
        <w:t xml:space="preserve"> </w:t>
      </w:r>
    </w:p>
    <w:p w14:paraId="6699FA78" w14:textId="77777777" w:rsidR="00C9224E" w:rsidRPr="006A77A9" w:rsidRDefault="00C9224E" w:rsidP="00C9224E">
      <w:pPr>
        <w:pStyle w:val="Default"/>
        <w:numPr>
          <w:ilvl w:val="0"/>
          <w:numId w:val="33"/>
        </w:numPr>
        <w:tabs>
          <w:tab w:val="left" w:pos="284"/>
          <w:tab w:val="left" w:pos="709"/>
        </w:tabs>
        <w:jc w:val="both"/>
        <w:rPr>
          <w:rFonts w:asciiTheme="minorHAnsi" w:hAnsiTheme="minorHAnsi"/>
          <w:sz w:val="21"/>
          <w:szCs w:val="21"/>
        </w:rPr>
      </w:pPr>
      <w:r w:rsidRPr="006A77A9">
        <w:rPr>
          <w:rFonts w:asciiTheme="minorHAnsi" w:hAnsiTheme="minorHAnsi"/>
          <w:sz w:val="21"/>
          <w:szCs w:val="21"/>
        </w:rPr>
        <w:t>Proceder ao acompanhamento técnico da execução dos serviços;</w:t>
      </w:r>
    </w:p>
    <w:p w14:paraId="3C2ABD16" w14:textId="77777777" w:rsidR="00C9224E" w:rsidRPr="006A77A9" w:rsidRDefault="00C9224E" w:rsidP="00C9224E">
      <w:pPr>
        <w:pStyle w:val="Default"/>
        <w:numPr>
          <w:ilvl w:val="0"/>
          <w:numId w:val="33"/>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Fiscalizar a execução do Contrato quanto à qualidade desejada; </w:t>
      </w:r>
    </w:p>
    <w:p w14:paraId="4EA4D99F" w14:textId="77777777" w:rsidR="00C9224E" w:rsidRPr="006A77A9" w:rsidRDefault="00C9224E" w:rsidP="00C9224E">
      <w:pPr>
        <w:pStyle w:val="Default"/>
        <w:numPr>
          <w:ilvl w:val="0"/>
          <w:numId w:val="33"/>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Comunicar à Contratada o descumprimento do contrato e indicar os procedimentos necessários ao seu correto cumprimento; </w:t>
      </w:r>
    </w:p>
    <w:p w14:paraId="253D806E" w14:textId="77777777" w:rsidR="00C9224E" w:rsidRPr="006A77A9" w:rsidRDefault="00C9224E" w:rsidP="00C9224E">
      <w:pPr>
        <w:pStyle w:val="Default"/>
        <w:numPr>
          <w:ilvl w:val="0"/>
          <w:numId w:val="33"/>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Solicitar à Administração a aplicação de penalidades por descumprimento de cláusula contratual; </w:t>
      </w:r>
    </w:p>
    <w:p w14:paraId="4374C35E" w14:textId="77777777" w:rsidR="00C9224E" w:rsidRPr="006A77A9" w:rsidRDefault="00C9224E" w:rsidP="00C9224E">
      <w:pPr>
        <w:pStyle w:val="Default"/>
        <w:numPr>
          <w:ilvl w:val="0"/>
          <w:numId w:val="33"/>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Fornecer atestados de capacidade técnica quando solicitado, desde que atendidas às obrigações contratuais; </w:t>
      </w:r>
    </w:p>
    <w:p w14:paraId="7177CAF5" w14:textId="77777777" w:rsidR="00C9224E" w:rsidRPr="006A77A9" w:rsidRDefault="00C9224E" w:rsidP="00C9224E">
      <w:pPr>
        <w:pStyle w:val="Default"/>
        <w:numPr>
          <w:ilvl w:val="0"/>
          <w:numId w:val="33"/>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Atestar as notas fiscais relativas </w:t>
      </w:r>
      <w:proofErr w:type="gramStart"/>
      <w:r w:rsidRPr="006A77A9">
        <w:rPr>
          <w:rFonts w:asciiTheme="minorHAnsi" w:hAnsiTheme="minorHAnsi"/>
          <w:sz w:val="21"/>
          <w:szCs w:val="21"/>
        </w:rPr>
        <w:t>a</w:t>
      </w:r>
      <w:proofErr w:type="gramEnd"/>
      <w:r w:rsidRPr="006A77A9">
        <w:rPr>
          <w:rFonts w:asciiTheme="minorHAnsi" w:hAnsiTheme="minorHAnsi"/>
          <w:sz w:val="21"/>
          <w:szCs w:val="21"/>
        </w:rPr>
        <w:t xml:space="preserve"> execução dos serviços para efeito de pagamentos; </w:t>
      </w:r>
    </w:p>
    <w:p w14:paraId="1BB202BB" w14:textId="77777777" w:rsidR="00C9224E" w:rsidRPr="006A77A9" w:rsidRDefault="003F693F" w:rsidP="00C9224E">
      <w:pPr>
        <w:pStyle w:val="Default"/>
        <w:numPr>
          <w:ilvl w:val="0"/>
          <w:numId w:val="33"/>
        </w:numPr>
        <w:tabs>
          <w:tab w:val="left" w:pos="284"/>
          <w:tab w:val="left" w:pos="709"/>
        </w:tabs>
        <w:jc w:val="both"/>
        <w:rPr>
          <w:rFonts w:asciiTheme="minorHAnsi" w:hAnsiTheme="minorHAnsi"/>
          <w:sz w:val="21"/>
          <w:szCs w:val="21"/>
        </w:rPr>
      </w:pPr>
      <w:r w:rsidRPr="006A77A9">
        <w:rPr>
          <w:rFonts w:asciiTheme="minorHAnsi" w:hAnsiTheme="minorHAnsi"/>
          <w:sz w:val="21"/>
          <w:szCs w:val="21"/>
        </w:rPr>
        <w:t>Recusar a execução dos serviços</w:t>
      </w:r>
      <w:r w:rsidR="00C9224E" w:rsidRPr="006A77A9">
        <w:rPr>
          <w:rFonts w:asciiTheme="minorHAnsi" w:hAnsiTheme="minorHAnsi"/>
          <w:sz w:val="21"/>
          <w:szCs w:val="21"/>
        </w:rPr>
        <w:t xml:space="preserve"> que for</w:t>
      </w:r>
      <w:r w:rsidR="00AC3BF1">
        <w:rPr>
          <w:rFonts w:asciiTheme="minorHAnsi" w:hAnsiTheme="minorHAnsi"/>
          <w:sz w:val="21"/>
          <w:szCs w:val="21"/>
        </w:rPr>
        <w:t>em</w:t>
      </w:r>
      <w:r w:rsidR="00C9224E" w:rsidRPr="006A77A9">
        <w:rPr>
          <w:rFonts w:asciiTheme="minorHAnsi" w:hAnsiTheme="minorHAnsi"/>
          <w:sz w:val="21"/>
          <w:szCs w:val="21"/>
        </w:rPr>
        <w:t xml:space="preserve"> </w:t>
      </w:r>
      <w:r w:rsidRPr="006A77A9">
        <w:rPr>
          <w:rFonts w:asciiTheme="minorHAnsi" w:hAnsiTheme="minorHAnsi"/>
          <w:sz w:val="21"/>
          <w:szCs w:val="21"/>
        </w:rPr>
        <w:t>realizados</w:t>
      </w:r>
      <w:r w:rsidR="00C9224E" w:rsidRPr="006A77A9">
        <w:rPr>
          <w:rFonts w:asciiTheme="minorHAnsi" w:hAnsiTheme="minorHAnsi"/>
          <w:sz w:val="21"/>
          <w:szCs w:val="21"/>
        </w:rPr>
        <w:t xml:space="preserve"> fora das especificações contidas no Contrato ou que forem executados em quantidades divergentes daquelas constantes na ordem de serviços;</w:t>
      </w:r>
    </w:p>
    <w:p w14:paraId="171F7ECD" w14:textId="77777777" w:rsidR="00AE7385" w:rsidRDefault="00C9224E" w:rsidP="00615133">
      <w:pPr>
        <w:pStyle w:val="Default"/>
        <w:numPr>
          <w:ilvl w:val="0"/>
          <w:numId w:val="33"/>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 Solicitar à Contratada e a seu preposto todas as providências necessárias ao bom e fiel cumprimento das obrigações.</w:t>
      </w:r>
    </w:p>
    <w:p w14:paraId="2E504129" w14:textId="77777777" w:rsidR="00AC3BF1" w:rsidRPr="006A77A9" w:rsidRDefault="00AC3BF1" w:rsidP="00AC3BF1">
      <w:pPr>
        <w:pStyle w:val="Default"/>
        <w:tabs>
          <w:tab w:val="left" w:pos="284"/>
          <w:tab w:val="left" w:pos="709"/>
        </w:tabs>
        <w:ind w:left="720"/>
        <w:jc w:val="both"/>
        <w:rPr>
          <w:rFonts w:asciiTheme="minorHAnsi" w:hAnsiTheme="minorHAnsi"/>
          <w:sz w:val="21"/>
          <w:szCs w:val="21"/>
        </w:rPr>
      </w:pPr>
    </w:p>
    <w:p w14:paraId="57E08EB2" w14:textId="77777777" w:rsidR="00B00B36" w:rsidRPr="006A77A9" w:rsidRDefault="0069206B" w:rsidP="0073470A">
      <w:pPr>
        <w:pStyle w:val="PargrafodaLista"/>
        <w:numPr>
          <w:ilvl w:val="0"/>
          <w:numId w:val="4"/>
        </w:numPr>
        <w:pBdr>
          <w:bottom w:val="single" w:sz="4" w:space="1" w:color="auto"/>
        </w:pBdr>
        <w:tabs>
          <w:tab w:val="left" w:pos="284"/>
        </w:tabs>
        <w:spacing w:after="60"/>
        <w:jc w:val="both"/>
        <w:rPr>
          <w:rFonts w:asciiTheme="minorHAnsi" w:hAnsiTheme="minorHAnsi" w:cstheme="minorHAnsi"/>
          <w:b/>
          <w:sz w:val="21"/>
          <w:szCs w:val="21"/>
        </w:rPr>
      </w:pPr>
      <w:r w:rsidRPr="006A77A9">
        <w:rPr>
          <w:rFonts w:asciiTheme="minorHAnsi" w:hAnsiTheme="minorHAnsi" w:cstheme="minorHAnsi"/>
          <w:b/>
          <w:sz w:val="21"/>
          <w:szCs w:val="21"/>
        </w:rPr>
        <w:t>DO ADITAMENTO</w:t>
      </w:r>
    </w:p>
    <w:p w14:paraId="5CCF2378" w14:textId="77777777" w:rsidR="00AE7385" w:rsidRDefault="00B00B36" w:rsidP="00615133">
      <w:pPr>
        <w:pStyle w:val="PargrafodaLista"/>
        <w:numPr>
          <w:ilvl w:val="1"/>
          <w:numId w:val="4"/>
        </w:numPr>
        <w:tabs>
          <w:tab w:val="left" w:pos="567"/>
        </w:tabs>
        <w:spacing w:after="60"/>
        <w:ind w:left="391" w:hanging="391"/>
        <w:jc w:val="both"/>
        <w:rPr>
          <w:rFonts w:asciiTheme="minorHAnsi" w:hAnsiTheme="minorHAnsi" w:cstheme="minorHAnsi"/>
          <w:sz w:val="21"/>
          <w:szCs w:val="21"/>
        </w:rPr>
      </w:pPr>
      <w:r w:rsidRPr="006A77A9">
        <w:rPr>
          <w:rFonts w:asciiTheme="minorHAnsi" w:hAnsiTheme="minorHAnsi" w:cstheme="minorHAnsi"/>
          <w:sz w:val="21"/>
          <w:szCs w:val="21"/>
        </w:rPr>
        <w:t xml:space="preserve">As partes poderão aditar durante a vigência os termos e condições do presente Contrato, objetivando o seu aperfeiçoamento, e/ou acréscimo nos termos do Art. 65 da Lei Federal nº. 8.666/93 e alterações. </w:t>
      </w:r>
    </w:p>
    <w:p w14:paraId="1190A683" w14:textId="77777777" w:rsidR="00AC3BF1" w:rsidRPr="006A77A9" w:rsidRDefault="00AC3BF1" w:rsidP="00AC3BF1">
      <w:pPr>
        <w:pStyle w:val="PargrafodaLista"/>
        <w:tabs>
          <w:tab w:val="left" w:pos="567"/>
        </w:tabs>
        <w:spacing w:after="60"/>
        <w:ind w:left="391"/>
        <w:jc w:val="both"/>
        <w:rPr>
          <w:rFonts w:asciiTheme="minorHAnsi" w:hAnsiTheme="minorHAnsi" w:cstheme="minorHAnsi"/>
          <w:sz w:val="21"/>
          <w:szCs w:val="21"/>
        </w:rPr>
      </w:pPr>
    </w:p>
    <w:p w14:paraId="7550A2FD" w14:textId="77777777" w:rsidR="009B2B06" w:rsidRPr="006A77A9" w:rsidRDefault="009B2B06" w:rsidP="0034348B">
      <w:pPr>
        <w:pStyle w:val="PargrafodaLista"/>
        <w:numPr>
          <w:ilvl w:val="0"/>
          <w:numId w:val="4"/>
        </w:numPr>
        <w:pBdr>
          <w:bottom w:val="single" w:sz="4" w:space="1" w:color="auto"/>
        </w:pBdr>
        <w:tabs>
          <w:tab w:val="left" w:pos="284"/>
        </w:tabs>
        <w:spacing w:after="60"/>
        <w:jc w:val="both"/>
        <w:rPr>
          <w:rFonts w:asciiTheme="minorHAnsi" w:hAnsiTheme="minorHAnsi" w:cstheme="minorHAnsi"/>
          <w:b/>
          <w:kern w:val="32"/>
          <w:sz w:val="21"/>
          <w:szCs w:val="21"/>
        </w:rPr>
      </w:pPr>
      <w:r w:rsidRPr="006A77A9">
        <w:rPr>
          <w:rFonts w:asciiTheme="minorHAnsi" w:hAnsiTheme="minorHAnsi" w:cstheme="minorHAnsi"/>
          <w:b/>
          <w:kern w:val="32"/>
          <w:sz w:val="21"/>
          <w:szCs w:val="21"/>
        </w:rPr>
        <w:t>DAS SANÇÕES</w:t>
      </w:r>
    </w:p>
    <w:p w14:paraId="3189B4FA" w14:textId="77777777" w:rsidR="009B2B06" w:rsidRPr="006A77A9" w:rsidRDefault="009B2B06" w:rsidP="00773B5D">
      <w:pPr>
        <w:pStyle w:val="PargrafodaLista"/>
        <w:numPr>
          <w:ilvl w:val="1"/>
          <w:numId w:val="4"/>
        </w:numPr>
        <w:tabs>
          <w:tab w:val="left" w:pos="567"/>
        </w:tabs>
        <w:spacing w:after="60"/>
        <w:ind w:left="391" w:hanging="391"/>
        <w:jc w:val="both"/>
        <w:rPr>
          <w:rFonts w:asciiTheme="minorHAnsi" w:hAnsiTheme="minorHAnsi" w:cstheme="minorHAnsi"/>
          <w:bCs/>
          <w:sz w:val="21"/>
          <w:szCs w:val="21"/>
        </w:rPr>
      </w:pPr>
      <w:r w:rsidRPr="006A77A9">
        <w:rPr>
          <w:rFonts w:asciiTheme="minorHAnsi" w:hAnsiTheme="minorHAnsi" w:cstheme="minorHAnsi"/>
          <w:bCs/>
          <w:sz w:val="21"/>
          <w:szCs w:val="21"/>
        </w:rPr>
        <w:t>São sanções passíveis de aplicação às empresas, sem prejuízo de outras sanções previstas em legislação pertinente e da responsabilidade civil e criminal que seus atos ensejarem:</w:t>
      </w:r>
    </w:p>
    <w:p w14:paraId="0AF0B869" w14:textId="77777777" w:rsidR="000329A0" w:rsidRPr="006A77A9" w:rsidRDefault="0069206B" w:rsidP="000329A0">
      <w:pPr>
        <w:pStyle w:val="PargrafodaLista"/>
        <w:numPr>
          <w:ilvl w:val="0"/>
          <w:numId w:val="19"/>
        </w:numPr>
        <w:jc w:val="both"/>
        <w:rPr>
          <w:rFonts w:asciiTheme="minorHAnsi" w:hAnsiTheme="minorHAnsi"/>
          <w:color w:val="000000"/>
          <w:sz w:val="21"/>
          <w:szCs w:val="21"/>
        </w:rPr>
      </w:pPr>
      <w:r w:rsidRPr="006A77A9">
        <w:rPr>
          <w:rFonts w:asciiTheme="minorHAnsi" w:hAnsiTheme="minorHAnsi"/>
          <w:color w:val="000000"/>
          <w:sz w:val="21"/>
          <w:szCs w:val="21"/>
        </w:rPr>
        <w:t>Advertência</w:t>
      </w:r>
      <w:r w:rsidR="000329A0" w:rsidRPr="006A77A9">
        <w:rPr>
          <w:rFonts w:asciiTheme="minorHAnsi" w:hAnsiTheme="minorHAnsi"/>
          <w:color w:val="000000"/>
          <w:sz w:val="21"/>
          <w:szCs w:val="21"/>
        </w:rPr>
        <w:t xml:space="preserve"> formal; </w:t>
      </w:r>
    </w:p>
    <w:p w14:paraId="4FDF4299" w14:textId="77777777" w:rsidR="00AC53FB" w:rsidRPr="006A77A9" w:rsidRDefault="00AC53FB" w:rsidP="00AC53FB">
      <w:pPr>
        <w:pStyle w:val="PargrafodaLista"/>
        <w:numPr>
          <w:ilvl w:val="0"/>
          <w:numId w:val="19"/>
        </w:numPr>
        <w:jc w:val="both"/>
        <w:rPr>
          <w:rFonts w:asciiTheme="minorHAnsi" w:eastAsia="Calibri" w:hAnsiTheme="minorHAnsi"/>
          <w:sz w:val="21"/>
          <w:szCs w:val="21"/>
        </w:rPr>
      </w:pPr>
      <w:r w:rsidRPr="006A77A9">
        <w:rPr>
          <w:rFonts w:asciiTheme="minorHAnsi" w:eastAsia="Calibri" w:hAnsiTheme="minorHAnsi"/>
          <w:sz w:val="21"/>
          <w:szCs w:val="21"/>
        </w:rPr>
        <w:t>Multa diária de 0,3% (três décimos por cento) sobre o valor total da Nota de Empenho,</w:t>
      </w:r>
    </w:p>
    <w:p w14:paraId="430AD919" w14:textId="77777777" w:rsidR="00AC53FB" w:rsidRPr="006A77A9" w:rsidRDefault="0040288C" w:rsidP="00AC53FB">
      <w:pPr>
        <w:pStyle w:val="PargrafodaLista"/>
        <w:numPr>
          <w:ilvl w:val="0"/>
          <w:numId w:val="19"/>
        </w:numPr>
        <w:autoSpaceDE w:val="0"/>
        <w:autoSpaceDN w:val="0"/>
        <w:adjustRightInd w:val="0"/>
        <w:jc w:val="both"/>
        <w:rPr>
          <w:rFonts w:asciiTheme="minorHAnsi" w:eastAsia="Calibri" w:hAnsiTheme="minorHAnsi"/>
          <w:sz w:val="21"/>
          <w:szCs w:val="21"/>
        </w:rPr>
      </w:pPr>
      <w:r w:rsidRPr="006A77A9">
        <w:rPr>
          <w:rFonts w:asciiTheme="minorHAnsi" w:eastAsia="Calibri" w:hAnsiTheme="minorHAnsi"/>
          <w:sz w:val="21"/>
          <w:szCs w:val="21"/>
        </w:rPr>
        <w:t>Por</w:t>
      </w:r>
      <w:r w:rsidR="00AC53FB" w:rsidRPr="006A77A9">
        <w:rPr>
          <w:rFonts w:asciiTheme="minorHAnsi" w:eastAsia="Calibri" w:hAnsiTheme="minorHAnsi"/>
          <w:sz w:val="21"/>
          <w:szCs w:val="21"/>
        </w:rPr>
        <w:t xml:space="preserve"> dia de atraso injustificado no início dos serviços, observado o limite de 6% (seis por cento), limitado a 20 (vinte) dias;</w:t>
      </w:r>
    </w:p>
    <w:p w14:paraId="1237750B" w14:textId="77777777" w:rsidR="00AC53FB" w:rsidRPr="006A77A9" w:rsidRDefault="00AC53FB" w:rsidP="00AC53FB">
      <w:pPr>
        <w:pStyle w:val="PargrafodaLista"/>
        <w:numPr>
          <w:ilvl w:val="0"/>
          <w:numId w:val="19"/>
        </w:numPr>
        <w:autoSpaceDE w:val="0"/>
        <w:autoSpaceDN w:val="0"/>
        <w:adjustRightInd w:val="0"/>
        <w:jc w:val="both"/>
        <w:rPr>
          <w:rFonts w:asciiTheme="minorHAnsi" w:eastAsia="Calibri" w:hAnsiTheme="minorHAnsi"/>
          <w:sz w:val="21"/>
          <w:szCs w:val="21"/>
        </w:rPr>
      </w:pPr>
      <w:r w:rsidRPr="006A77A9">
        <w:rPr>
          <w:rFonts w:asciiTheme="minorHAnsi" w:eastAsia="Calibri" w:hAnsiTheme="minorHAnsi"/>
          <w:sz w:val="21"/>
          <w:szCs w:val="21"/>
        </w:rPr>
        <w:t>Multa diária de 0,3% (três décimos por cento) sobre o valor total da Nota de Empenho, por dia de atraso injustificado na execução dos serviços, observado o limite de 20 (vinte) dias;</w:t>
      </w:r>
    </w:p>
    <w:p w14:paraId="7491DC1E" w14:textId="77777777" w:rsidR="00AC53FB" w:rsidRPr="006A77A9" w:rsidRDefault="00AC53FB" w:rsidP="00AC53FB">
      <w:pPr>
        <w:pStyle w:val="PargrafodaLista"/>
        <w:numPr>
          <w:ilvl w:val="0"/>
          <w:numId w:val="19"/>
        </w:numPr>
        <w:jc w:val="both"/>
        <w:rPr>
          <w:rFonts w:asciiTheme="minorHAnsi" w:hAnsiTheme="minorHAnsi"/>
          <w:sz w:val="21"/>
          <w:szCs w:val="21"/>
        </w:rPr>
      </w:pPr>
      <w:r w:rsidRPr="006A77A9">
        <w:rPr>
          <w:rFonts w:asciiTheme="minorHAnsi" w:eastAsia="Calibri" w:hAnsiTheme="minorHAnsi"/>
          <w:sz w:val="21"/>
          <w:szCs w:val="21"/>
        </w:rPr>
        <w:t>Multa de 10% (dez por cento) sobre o valor total da parte não entregue ou em atraso, a partir do 21º dia de atraso, podendo, a critério da Administração, configurar recusa e ensejar o cancelamento da Nota de Empenho;</w:t>
      </w:r>
      <w:r w:rsidRPr="006A77A9">
        <w:rPr>
          <w:rFonts w:asciiTheme="minorHAnsi" w:hAnsiTheme="minorHAnsi"/>
          <w:sz w:val="21"/>
          <w:szCs w:val="21"/>
        </w:rPr>
        <w:t xml:space="preserve"> </w:t>
      </w:r>
    </w:p>
    <w:p w14:paraId="1AB662C9" w14:textId="77777777" w:rsidR="00B54F74" w:rsidRPr="006A77A9" w:rsidRDefault="00B54F74" w:rsidP="00AC53FB">
      <w:pPr>
        <w:pStyle w:val="PargrafodaLista"/>
        <w:numPr>
          <w:ilvl w:val="0"/>
          <w:numId w:val="19"/>
        </w:numPr>
        <w:jc w:val="both"/>
        <w:rPr>
          <w:rFonts w:asciiTheme="minorHAnsi" w:hAnsiTheme="minorHAnsi"/>
          <w:sz w:val="21"/>
          <w:szCs w:val="21"/>
        </w:rPr>
      </w:pPr>
      <w:r w:rsidRPr="006A77A9">
        <w:rPr>
          <w:rFonts w:asciiTheme="minorHAnsi" w:hAnsiTheme="minorHAnsi"/>
          <w:sz w:val="21"/>
          <w:szCs w:val="21"/>
        </w:rPr>
        <w:t>Suspensão temporária, pelo período de até 02 (dois) anos, de participação em licitação e contratação com o Município de Maceió;</w:t>
      </w:r>
    </w:p>
    <w:p w14:paraId="61F88478" w14:textId="77777777" w:rsidR="00B54F74" w:rsidRPr="006A77A9" w:rsidRDefault="00B54F74" w:rsidP="00613E4D">
      <w:pPr>
        <w:pStyle w:val="PargrafodaLista"/>
        <w:numPr>
          <w:ilvl w:val="0"/>
          <w:numId w:val="19"/>
        </w:numPr>
        <w:jc w:val="both"/>
        <w:rPr>
          <w:rFonts w:asciiTheme="minorHAnsi" w:hAnsiTheme="minorHAnsi"/>
          <w:sz w:val="21"/>
          <w:szCs w:val="21"/>
        </w:rPr>
      </w:pPr>
      <w:r w:rsidRPr="006A77A9">
        <w:rPr>
          <w:rFonts w:asciiTheme="minorHAnsi" w:hAnsiTheme="minorHAnsi"/>
          <w:sz w:val="21"/>
          <w:szCs w:val="21"/>
        </w:rPr>
        <w:lastRenderedPageBreak/>
        <w:t xml:space="preserve">Declaração de inidoneidade, que o impede de participar de licitações, bem como de contratar com a Administração Pública pelo prazo de até cinco anos. </w:t>
      </w:r>
    </w:p>
    <w:p w14:paraId="15FEEC6D" w14:textId="77777777" w:rsidR="00B54F74" w:rsidRPr="006A77A9" w:rsidRDefault="00B54F74" w:rsidP="00E20941">
      <w:pPr>
        <w:pStyle w:val="PargrafodaLista"/>
        <w:numPr>
          <w:ilvl w:val="1"/>
          <w:numId w:val="4"/>
        </w:numPr>
        <w:tabs>
          <w:tab w:val="left" w:pos="567"/>
        </w:tabs>
        <w:spacing w:after="60"/>
        <w:ind w:left="391" w:hanging="391"/>
        <w:jc w:val="both"/>
        <w:rPr>
          <w:rFonts w:asciiTheme="minorHAnsi" w:hAnsiTheme="minorHAnsi" w:cstheme="minorHAnsi"/>
          <w:bCs/>
          <w:sz w:val="21"/>
          <w:szCs w:val="21"/>
        </w:rPr>
      </w:pPr>
      <w:r w:rsidRPr="006A77A9">
        <w:rPr>
          <w:rFonts w:asciiTheme="minorHAnsi" w:hAnsiTheme="minorHAnsi" w:cstheme="minorHAnsi"/>
          <w:bCs/>
          <w:sz w:val="21"/>
          <w:szCs w:val="21"/>
        </w:rPr>
        <w:t>Na ocorrência de falhas ou irregularidades diferentes daquelas indicadas no item anterior, a Administração poderá aplicar à futura Contratada quaisquer das sanções listadas no item 1</w:t>
      </w:r>
      <w:r w:rsidR="00E15C04" w:rsidRPr="006A77A9">
        <w:rPr>
          <w:rFonts w:asciiTheme="minorHAnsi" w:hAnsiTheme="minorHAnsi" w:cstheme="minorHAnsi"/>
          <w:bCs/>
          <w:sz w:val="21"/>
          <w:szCs w:val="21"/>
        </w:rPr>
        <w:t>7</w:t>
      </w:r>
      <w:r w:rsidRPr="006A77A9">
        <w:rPr>
          <w:rFonts w:asciiTheme="minorHAnsi" w:hAnsiTheme="minorHAnsi" w:cstheme="minorHAnsi"/>
          <w:bCs/>
          <w:sz w:val="21"/>
          <w:szCs w:val="21"/>
        </w:rPr>
        <w:t>.1, consideradas a natureza e a gravidade da infração cometida e sem prejuízo da responsabilidade civil e criminal que seus atos ensejarem.</w:t>
      </w:r>
    </w:p>
    <w:p w14:paraId="6FC0DC99" w14:textId="77777777" w:rsidR="00B54F74" w:rsidRPr="006A77A9" w:rsidRDefault="00B54F74" w:rsidP="00E20941">
      <w:pPr>
        <w:pStyle w:val="PargrafodaLista"/>
        <w:numPr>
          <w:ilvl w:val="1"/>
          <w:numId w:val="4"/>
        </w:numPr>
        <w:tabs>
          <w:tab w:val="left" w:pos="567"/>
        </w:tabs>
        <w:spacing w:after="60"/>
        <w:ind w:left="391" w:hanging="391"/>
        <w:jc w:val="both"/>
        <w:rPr>
          <w:rFonts w:asciiTheme="minorHAnsi" w:hAnsiTheme="minorHAnsi" w:cstheme="minorHAnsi"/>
          <w:bCs/>
          <w:sz w:val="21"/>
          <w:szCs w:val="21"/>
        </w:rPr>
      </w:pPr>
      <w:r w:rsidRPr="006A77A9">
        <w:rPr>
          <w:rFonts w:asciiTheme="minorHAnsi" w:hAnsiTheme="minorHAnsi" w:cstheme="minorHAnsi"/>
          <w:bCs/>
          <w:sz w:val="21"/>
          <w:szCs w:val="21"/>
        </w:rPr>
        <w:t>A critério da Contratante e nos termos do art. 87, § 2º, da Lei nº 8.666/93, as sanções previstas nas alíneas “</w:t>
      </w:r>
      <w:r w:rsidR="00E15C04" w:rsidRPr="006A77A9">
        <w:rPr>
          <w:rFonts w:asciiTheme="minorHAnsi" w:hAnsiTheme="minorHAnsi" w:cstheme="minorHAnsi"/>
          <w:bCs/>
          <w:sz w:val="21"/>
          <w:szCs w:val="21"/>
        </w:rPr>
        <w:t>f</w:t>
      </w:r>
      <w:r w:rsidRPr="006A77A9">
        <w:rPr>
          <w:rFonts w:asciiTheme="minorHAnsi" w:hAnsiTheme="minorHAnsi" w:cstheme="minorHAnsi"/>
          <w:bCs/>
          <w:sz w:val="21"/>
          <w:szCs w:val="21"/>
        </w:rPr>
        <w:t>”</w:t>
      </w:r>
      <w:r w:rsidR="00E15C04" w:rsidRPr="006A77A9">
        <w:rPr>
          <w:rFonts w:asciiTheme="minorHAnsi" w:hAnsiTheme="minorHAnsi" w:cstheme="minorHAnsi"/>
          <w:bCs/>
          <w:sz w:val="21"/>
          <w:szCs w:val="21"/>
        </w:rPr>
        <w:t xml:space="preserve"> e “g”</w:t>
      </w:r>
      <w:r w:rsidRPr="006A77A9">
        <w:rPr>
          <w:rFonts w:asciiTheme="minorHAnsi" w:hAnsiTheme="minorHAnsi" w:cstheme="minorHAnsi"/>
          <w:bCs/>
          <w:sz w:val="21"/>
          <w:szCs w:val="21"/>
        </w:rPr>
        <w:t xml:space="preserve"> </w:t>
      </w:r>
      <w:r w:rsidR="00B13798" w:rsidRPr="006A77A9">
        <w:rPr>
          <w:rFonts w:asciiTheme="minorHAnsi" w:hAnsiTheme="minorHAnsi" w:cstheme="minorHAnsi"/>
          <w:bCs/>
          <w:sz w:val="21"/>
          <w:szCs w:val="21"/>
        </w:rPr>
        <w:t xml:space="preserve">no subitem </w:t>
      </w:r>
      <w:r w:rsidR="005B6DE1" w:rsidRPr="006A77A9">
        <w:rPr>
          <w:rFonts w:asciiTheme="minorHAnsi" w:hAnsiTheme="minorHAnsi" w:cstheme="minorHAnsi"/>
          <w:bCs/>
          <w:sz w:val="21"/>
          <w:szCs w:val="21"/>
        </w:rPr>
        <w:t>1</w:t>
      </w:r>
      <w:r w:rsidR="00E15C04" w:rsidRPr="006A77A9">
        <w:rPr>
          <w:rFonts w:asciiTheme="minorHAnsi" w:hAnsiTheme="minorHAnsi" w:cstheme="minorHAnsi"/>
          <w:bCs/>
          <w:sz w:val="21"/>
          <w:szCs w:val="21"/>
        </w:rPr>
        <w:t>7</w:t>
      </w:r>
      <w:r w:rsidR="00B13798" w:rsidRPr="006A77A9">
        <w:rPr>
          <w:rFonts w:asciiTheme="minorHAnsi" w:hAnsiTheme="minorHAnsi" w:cstheme="minorHAnsi"/>
          <w:bCs/>
          <w:sz w:val="21"/>
          <w:szCs w:val="21"/>
        </w:rPr>
        <w:t xml:space="preserve">.1 </w:t>
      </w:r>
      <w:r w:rsidRPr="006A77A9">
        <w:rPr>
          <w:rFonts w:asciiTheme="minorHAnsi" w:hAnsiTheme="minorHAnsi" w:cstheme="minorHAnsi"/>
          <w:bCs/>
          <w:sz w:val="21"/>
          <w:szCs w:val="21"/>
        </w:rPr>
        <w:t>poderão ser aplicadas cumulativamente com quaisquer das multas previstas nas alíneas “b” a “</w:t>
      </w:r>
      <w:r w:rsidR="00E15C04" w:rsidRPr="006A77A9">
        <w:rPr>
          <w:rFonts w:asciiTheme="minorHAnsi" w:hAnsiTheme="minorHAnsi" w:cstheme="minorHAnsi"/>
          <w:bCs/>
          <w:sz w:val="21"/>
          <w:szCs w:val="21"/>
        </w:rPr>
        <w:t>e</w:t>
      </w:r>
      <w:r w:rsidRPr="006A77A9">
        <w:rPr>
          <w:rFonts w:asciiTheme="minorHAnsi" w:hAnsiTheme="minorHAnsi" w:cstheme="minorHAnsi"/>
          <w:bCs/>
          <w:sz w:val="21"/>
          <w:szCs w:val="21"/>
        </w:rPr>
        <w:t>”</w:t>
      </w:r>
      <w:r w:rsidR="00B13798" w:rsidRPr="006A77A9">
        <w:rPr>
          <w:rFonts w:asciiTheme="minorHAnsi" w:hAnsiTheme="minorHAnsi" w:cstheme="minorHAnsi"/>
          <w:bCs/>
          <w:sz w:val="21"/>
          <w:szCs w:val="21"/>
        </w:rPr>
        <w:t xml:space="preserve"> do mesmo subitem</w:t>
      </w:r>
      <w:r w:rsidRPr="006A77A9">
        <w:rPr>
          <w:rFonts w:asciiTheme="minorHAnsi" w:hAnsiTheme="minorHAnsi" w:cstheme="minorHAnsi"/>
          <w:bCs/>
          <w:sz w:val="21"/>
          <w:szCs w:val="21"/>
        </w:rPr>
        <w:t>.</w:t>
      </w:r>
    </w:p>
    <w:p w14:paraId="54DBD2F7" w14:textId="77777777" w:rsidR="00B54F74" w:rsidRPr="006A77A9" w:rsidRDefault="00B54F74" w:rsidP="00E20941">
      <w:pPr>
        <w:pStyle w:val="PargrafodaLista"/>
        <w:numPr>
          <w:ilvl w:val="1"/>
          <w:numId w:val="4"/>
        </w:numPr>
        <w:tabs>
          <w:tab w:val="left" w:pos="567"/>
        </w:tabs>
        <w:spacing w:after="60"/>
        <w:ind w:left="391" w:hanging="391"/>
        <w:jc w:val="both"/>
        <w:rPr>
          <w:rFonts w:asciiTheme="minorHAnsi" w:hAnsiTheme="minorHAnsi" w:cstheme="minorHAnsi"/>
          <w:bCs/>
          <w:sz w:val="21"/>
          <w:szCs w:val="21"/>
        </w:rPr>
      </w:pPr>
      <w:r w:rsidRPr="006A77A9">
        <w:rPr>
          <w:rFonts w:asciiTheme="minorHAnsi" w:hAnsiTheme="minorHAnsi" w:cstheme="minorHAnsi"/>
          <w:bCs/>
          <w:sz w:val="21"/>
          <w:szCs w:val="21"/>
        </w:rPr>
        <w:t>As multas previstas, caso sejam aplicadas, serão descontadas por ocasião de pagamentos futuros ou serão pagas por meio de Documento de Arrecadação Municipal (DAM) pela futura Contratada no prazo que o despacho de sua aplicação determinar.</w:t>
      </w:r>
    </w:p>
    <w:p w14:paraId="10393177" w14:textId="77777777" w:rsidR="00B54F74" w:rsidRPr="006A77A9" w:rsidRDefault="00B54F74" w:rsidP="00E20941">
      <w:pPr>
        <w:pStyle w:val="PargrafodaLista"/>
        <w:numPr>
          <w:ilvl w:val="1"/>
          <w:numId w:val="4"/>
        </w:numPr>
        <w:tabs>
          <w:tab w:val="left" w:pos="567"/>
        </w:tabs>
        <w:spacing w:after="60"/>
        <w:ind w:left="391" w:hanging="391"/>
        <w:jc w:val="both"/>
        <w:rPr>
          <w:rFonts w:asciiTheme="minorHAnsi" w:hAnsiTheme="minorHAnsi" w:cstheme="minorHAnsi"/>
          <w:bCs/>
          <w:sz w:val="21"/>
          <w:szCs w:val="21"/>
        </w:rPr>
      </w:pPr>
      <w:r w:rsidRPr="006A77A9">
        <w:rPr>
          <w:rFonts w:asciiTheme="minorHAnsi" w:hAnsiTheme="minorHAnsi" w:cstheme="minorHAnsi"/>
          <w:bCs/>
          <w:sz w:val="21"/>
          <w:szCs w:val="21"/>
        </w:rPr>
        <w:t>As sanções fixadas serão aplicadas nos autos do processo de gestão do Contrato, no qual será assegurado à futura Contratada o contraditório e a ampla defesa.</w:t>
      </w:r>
    </w:p>
    <w:p w14:paraId="7D2B4CA3" w14:textId="77777777" w:rsidR="00B54F74" w:rsidRPr="006A77A9" w:rsidRDefault="00B54F74" w:rsidP="00E20941">
      <w:pPr>
        <w:pStyle w:val="PargrafodaLista"/>
        <w:numPr>
          <w:ilvl w:val="1"/>
          <w:numId w:val="4"/>
        </w:numPr>
        <w:tabs>
          <w:tab w:val="left" w:pos="567"/>
        </w:tabs>
        <w:spacing w:after="60"/>
        <w:ind w:left="391" w:hanging="391"/>
        <w:jc w:val="both"/>
        <w:rPr>
          <w:rFonts w:asciiTheme="minorHAnsi" w:hAnsiTheme="minorHAnsi" w:cstheme="minorHAnsi"/>
          <w:bCs/>
          <w:sz w:val="21"/>
          <w:szCs w:val="21"/>
        </w:rPr>
      </w:pPr>
      <w:r w:rsidRPr="006A77A9">
        <w:rPr>
          <w:rFonts w:asciiTheme="minorHAnsi" w:hAnsiTheme="minorHAnsi" w:cstheme="minorHAnsi"/>
          <w:bCs/>
          <w:sz w:val="21"/>
          <w:szCs w:val="21"/>
        </w:rPr>
        <w:t>O atraso, para efeito de cálculo de multa, será contado em dias corridos, a partir do dia seguinte ao do vencimento do prazo de entrega dos produtos, se dia de expediente normal no órgão ou entidade interessada, ou do primeiro dia útil seguinte.</w:t>
      </w:r>
    </w:p>
    <w:p w14:paraId="01280214" w14:textId="77777777" w:rsidR="00B54F74" w:rsidRPr="006A77A9" w:rsidRDefault="00B54F74" w:rsidP="00E20941">
      <w:pPr>
        <w:pStyle w:val="PargrafodaLista"/>
        <w:numPr>
          <w:ilvl w:val="1"/>
          <w:numId w:val="4"/>
        </w:numPr>
        <w:tabs>
          <w:tab w:val="left" w:pos="567"/>
        </w:tabs>
        <w:spacing w:after="60"/>
        <w:ind w:left="391" w:hanging="391"/>
        <w:jc w:val="both"/>
        <w:rPr>
          <w:rFonts w:asciiTheme="minorHAnsi" w:eastAsia="Calibri" w:hAnsiTheme="minorHAnsi"/>
          <w:sz w:val="21"/>
          <w:szCs w:val="21"/>
        </w:rPr>
      </w:pPr>
      <w:r w:rsidRPr="006A77A9">
        <w:rPr>
          <w:rFonts w:asciiTheme="minorHAnsi" w:hAnsiTheme="minorHAnsi" w:cstheme="minorHAnsi"/>
          <w:bCs/>
          <w:sz w:val="21"/>
          <w:szCs w:val="21"/>
        </w:rPr>
        <w:t>Decorridos 30 (trinta) dias de atraso injustificado na entrega dos produtos, a Nota de Empenho ou Contrato deverá ser cancelada ou rescindido, exceto se houver justificado interesse público</w:t>
      </w:r>
      <w:r w:rsidRPr="006A77A9">
        <w:rPr>
          <w:rFonts w:asciiTheme="minorHAnsi" w:eastAsia="Calibri" w:hAnsiTheme="minorHAnsi"/>
          <w:sz w:val="21"/>
          <w:szCs w:val="21"/>
        </w:rPr>
        <w:t xml:space="preserve"> em manter a avença, hipótese em que será aplicada multa.</w:t>
      </w:r>
    </w:p>
    <w:p w14:paraId="76E46C4A" w14:textId="77777777" w:rsidR="00B54F74" w:rsidRPr="006A77A9" w:rsidRDefault="00B54F74" w:rsidP="006212BE">
      <w:pPr>
        <w:pStyle w:val="PargrafodaLista"/>
        <w:numPr>
          <w:ilvl w:val="1"/>
          <w:numId w:val="4"/>
        </w:numPr>
        <w:tabs>
          <w:tab w:val="left" w:pos="567"/>
        </w:tabs>
        <w:spacing w:after="60"/>
        <w:ind w:left="391" w:hanging="391"/>
        <w:jc w:val="both"/>
        <w:rPr>
          <w:rFonts w:asciiTheme="minorHAnsi" w:eastAsia="Calibri" w:hAnsiTheme="minorHAnsi"/>
          <w:sz w:val="21"/>
          <w:szCs w:val="21"/>
        </w:rPr>
      </w:pPr>
      <w:r w:rsidRPr="006A77A9">
        <w:rPr>
          <w:rFonts w:asciiTheme="minorHAnsi" w:eastAsia="Calibri" w:hAnsiTheme="minorHAnsi"/>
          <w:sz w:val="21"/>
          <w:szCs w:val="21"/>
        </w:rPr>
        <w:t>A suspensão e o impedimento são sanções administrativas que temporariamente obstam a participação em licitação e a contratação, sendo aplicadas nos seguintes prazos e hipóteses:</w:t>
      </w:r>
    </w:p>
    <w:p w14:paraId="341B4779" w14:textId="77777777" w:rsidR="00B54F74" w:rsidRPr="006A77A9" w:rsidRDefault="00B54F74" w:rsidP="00967AB2">
      <w:pPr>
        <w:pStyle w:val="PargrafodaLista"/>
        <w:numPr>
          <w:ilvl w:val="2"/>
          <w:numId w:val="16"/>
        </w:numPr>
        <w:autoSpaceDE w:val="0"/>
        <w:autoSpaceDN w:val="0"/>
        <w:adjustRightInd w:val="0"/>
        <w:spacing w:after="50"/>
        <w:ind w:left="709" w:hanging="283"/>
        <w:jc w:val="both"/>
        <w:rPr>
          <w:rFonts w:asciiTheme="minorHAnsi" w:eastAsia="Calibri" w:hAnsiTheme="minorHAnsi"/>
          <w:sz w:val="21"/>
          <w:szCs w:val="21"/>
        </w:rPr>
      </w:pPr>
      <w:r w:rsidRPr="006A77A9">
        <w:rPr>
          <w:rFonts w:asciiTheme="minorHAnsi" w:eastAsia="Calibri" w:hAnsiTheme="minorHAnsi"/>
          <w:sz w:val="21"/>
          <w:szCs w:val="21"/>
        </w:rPr>
        <w:t>Por até 30 (trinta) dias, quando, vencido o prazo da Advertência, a Contratada permanecer inadimplente;</w:t>
      </w:r>
    </w:p>
    <w:p w14:paraId="1591C440" w14:textId="77777777" w:rsidR="00B54F74" w:rsidRPr="006A77A9" w:rsidRDefault="00B54F74" w:rsidP="00B13798">
      <w:pPr>
        <w:pStyle w:val="PargrafodaLista"/>
        <w:numPr>
          <w:ilvl w:val="2"/>
          <w:numId w:val="16"/>
        </w:numPr>
        <w:autoSpaceDE w:val="0"/>
        <w:autoSpaceDN w:val="0"/>
        <w:adjustRightInd w:val="0"/>
        <w:spacing w:after="50"/>
        <w:ind w:left="709" w:hanging="283"/>
        <w:jc w:val="both"/>
        <w:rPr>
          <w:rFonts w:asciiTheme="minorHAnsi" w:hAnsiTheme="minorHAnsi"/>
          <w:sz w:val="21"/>
          <w:szCs w:val="21"/>
        </w:rPr>
      </w:pPr>
      <w:r w:rsidRPr="006A77A9">
        <w:rPr>
          <w:rFonts w:asciiTheme="minorHAnsi" w:hAnsiTheme="minorHAnsi"/>
          <w:sz w:val="21"/>
          <w:szCs w:val="21"/>
        </w:rPr>
        <w:t>Por até 01 (um) ano, quando a Contratada falhar ou fraudar na execução do Contrato, comportar-se de modo inidôneo, fizer declaração falsa ou cometer fraude fiscal; e</w:t>
      </w:r>
    </w:p>
    <w:p w14:paraId="1422962E" w14:textId="77777777" w:rsidR="00B54F74" w:rsidRPr="006A77A9" w:rsidRDefault="00B54F74" w:rsidP="00B54F74">
      <w:pPr>
        <w:pStyle w:val="PargrafodaLista"/>
        <w:numPr>
          <w:ilvl w:val="2"/>
          <w:numId w:val="16"/>
        </w:numPr>
        <w:autoSpaceDE w:val="0"/>
        <w:autoSpaceDN w:val="0"/>
        <w:adjustRightInd w:val="0"/>
        <w:spacing w:after="50"/>
        <w:ind w:left="709" w:hanging="283"/>
        <w:jc w:val="both"/>
        <w:rPr>
          <w:rFonts w:asciiTheme="minorHAnsi" w:hAnsiTheme="minorHAnsi"/>
          <w:sz w:val="21"/>
          <w:szCs w:val="21"/>
        </w:rPr>
      </w:pPr>
      <w:r w:rsidRPr="006A77A9">
        <w:rPr>
          <w:rFonts w:asciiTheme="minorHAnsi" w:hAnsiTheme="minorHAnsi"/>
          <w:sz w:val="21"/>
          <w:szCs w:val="21"/>
        </w:rPr>
        <w:t>Por até 02 (dois) anos, quando a Contratada:</w:t>
      </w:r>
    </w:p>
    <w:p w14:paraId="0DE82EC4" w14:textId="77777777" w:rsidR="00B54F74" w:rsidRPr="006A77A9" w:rsidRDefault="00FC41D2" w:rsidP="00B54F74">
      <w:pPr>
        <w:pStyle w:val="Default"/>
        <w:tabs>
          <w:tab w:val="left" w:pos="142"/>
          <w:tab w:val="left" w:pos="426"/>
        </w:tabs>
        <w:ind w:left="720"/>
        <w:jc w:val="both"/>
        <w:rPr>
          <w:rFonts w:asciiTheme="minorHAnsi" w:eastAsia="Calibri" w:hAnsiTheme="minorHAnsi" w:cs="Times New Roman"/>
          <w:sz w:val="21"/>
          <w:szCs w:val="21"/>
        </w:rPr>
      </w:pPr>
      <w:r w:rsidRPr="006A77A9">
        <w:rPr>
          <w:rFonts w:asciiTheme="minorHAnsi" w:eastAsia="Calibri" w:hAnsiTheme="minorHAnsi" w:cs="Times New Roman"/>
          <w:sz w:val="21"/>
          <w:szCs w:val="21"/>
        </w:rPr>
        <w:t>c</w:t>
      </w:r>
      <w:r w:rsidR="00B54F74" w:rsidRPr="006A77A9">
        <w:rPr>
          <w:rFonts w:asciiTheme="minorHAnsi" w:eastAsia="Calibri" w:hAnsiTheme="minorHAnsi" w:cs="Times New Roman"/>
          <w:sz w:val="21"/>
          <w:szCs w:val="21"/>
        </w:rPr>
        <w:t>.1) Praticar atos ilegais ou imorais visando frustrar os objetivos da contratação; ou</w:t>
      </w:r>
    </w:p>
    <w:p w14:paraId="1F56D6B1" w14:textId="77777777" w:rsidR="00B54F74" w:rsidRPr="006A77A9" w:rsidRDefault="00FC41D2" w:rsidP="007053D9">
      <w:pPr>
        <w:pStyle w:val="Default"/>
        <w:tabs>
          <w:tab w:val="left" w:pos="142"/>
          <w:tab w:val="left" w:pos="426"/>
        </w:tabs>
        <w:ind w:left="720"/>
        <w:jc w:val="both"/>
        <w:rPr>
          <w:rFonts w:asciiTheme="minorHAnsi" w:eastAsia="Calibri" w:hAnsiTheme="minorHAnsi" w:cs="Times New Roman"/>
          <w:sz w:val="21"/>
          <w:szCs w:val="21"/>
        </w:rPr>
      </w:pPr>
      <w:r w:rsidRPr="006A77A9">
        <w:rPr>
          <w:rFonts w:asciiTheme="minorHAnsi" w:eastAsia="Calibri" w:hAnsiTheme="minorHAnsi" w:cs="Times New Roman"/>
          <w:sz w:val="21"/>
          <w:szCs w:val="21"/>
        </w:rPr>
        <w:t>c</w:t>
      </w:r>
      <w:r w:rsidR="00B54F74" w:rsidRPr="006A77A9">
        <w:rPr>
          <w:rFonts w:asciiTheme="minorHAnsi" w:eastAsia="Calibri" w:hAnsiTheme="minorHAnsi" w:cs="Times New Roman"/>
          <w:sz w:val="21"/>
          <w:szCs w:val="21"/>
        </w:rPr>
        <w:t>.2) For mult</w:t>
      </w:r>
      <w:r w:rsidR="007053D9" w:rsidRPr="006A77A9">
        <w:rPr>
          <w:rFonts w:asciiTheme="minorHAnsi" w:eastAsia="Calibri" w:hAnsiTheme="minorHAnsi" w:cs="Times New Roman"/>
          <w:sz w:val="21"/>
          <w:szCs w:val="21"/>
        </w:rPr>
        <w:t>ada, e não efetuar o pagamento.</w:t>
      </w:r>
    </w:p>
    <w:p w14:paraId="617714B2" w14:textId="77777777" w:rsidR="00B54F74" w:rsidRPr="006A77A9" w:rsidRDefault="00B54F74" w:rsidP="00F922E3">
      <w:pPr>
        <w:pStyle w:val="PargrafodaLista"/>
        <w:numPr>
          <w:ilvl w:val="1"/>
          <w:numId w:val="4"/>
        </w:numPr>
        <w:tabs>
          <w:tab w:val="left" w:pos="567"/>
        </w:tabs>
        <w:spacing w:after="60"/>
        <w:ind w:left="391" w:hanging="391"/>
        <w:jc w:val="both"/>
        <w:rPr>
          <w:rFonts w:asciiTheme="minorHAnsi" w:eastAsia="Calibri" w:hAnsiTheme="minorHAnsi"/>
          <w:sz w:val="21"/>
          <w:szCs w:val="21"/>
        </w:rPr>
      </w:pPr>
      <w:r w:rsidRPr="006A77A9">
        <w:rPr>
          <w:rFonts w:asciiTheme="minorHAnsi" w:eastAsia="Calibri" w:hAnsiTheme="minorHAnsi"/>
          <w:sz w:val="21"/>
          <w:szCs w:val="21"/>
        </w:rPr>
        <w:t xml:space="preserve">O prazo previsto no item </w:t>
      </w:r>
      <w:r w:rsidR="005B6DE1" w:rsidRPr="006A77A9">
        <w:rPr>
          <w:rFonts w:asciiTheme="minorHAnsi" w:eastAsia="Calibri" w:hAnsiTheme="minorHAnsi"/>
          <w:sz w:val="21"/>
          <w:szCs w:val="21"/>
        </w:rPr>
        <w:t>1</w:t>
      </w:r>
      <w:r w:rsidR="00E15C04" w:rsidRPr="006A77A9">
        <w:rPr>
          <w:rFonts w:asciiTheme="minorHAnsi" w:eastAsia="Calibri" w:hAnsiTheme="minorHAnsi"/>
          <w:sz w:val="21"/>
          <w:szCs w:val="21"/>
        </w:rPr>
        <w:t>7</w:t>
      </w:r>
      <w:r w:rsidR="00B13798" w:rsidRPr="006A77A9">
        <w:rPr>
          <w:rFonts w:asciiTheme="minorHAnsi" w:eastAsia="Calibri" w:hAnsiTheme="minorHAnsi"/>
          <w:sz w:val="21"/>
          <w:szCs w:val="21"/>
        </w:rPr>
        <w:t>.</w:t>
      </w:r>
      <w:r w:rsidR="00967AB2" w:rsidRPr="006A77A9">
        <w:rPr>
          <w:rFonts w:asciiTheme="minorHAnsi" w:eastAsia="Calibri" w:hAnsiTheme="minorHAnsi"/>
          <w:sz w:val="21"/>
          <w:szCs w:val="21"/>
        </w:rPr>
        <w:t>8, alínea “c</w:t>
      </w:r>
      <w:r w:rsidRPr="006A77A9">
        <w:rPr>
          <w:rFonts w:asciiTheme="minorHAnsi" w:eastAsia="Calibri" w:hAnsiTheme="minorHAnsi"/>
          <w:sz w:val="21"/>
          <w:szCs w:val="21"/>
        </w:rPr>
        <w:t>”, poderá ser aumentado em até 5 (cinco) anos.</w:t>
      </w:r>
    </w:p>
    <w:p w14:paraId="3061ED0C" w14:textId="77777777" w:rsidR="00B54F74" w:rsidRPr="006A77A9" w:rsidRDefault="00B54F74" w:rsidP="00F922E3">
      <w:pPr>
        <w:pStyle w:val="PargrafodaLista"/>
        <w:numPr>
          <w:ilvl w:val="1"/>
          <w:numId w:val="4"/>
        </w:numPr>
        <w:tabs>
          <w:tab w:val="left" w:pos="567"/>
        </w:tabs>
        <w:spacing w:after="60"/>
        <w:ind w:left="391" w:hanging="391"/>
        <w:jc w:val="both"/>
        <w:rPr>
          <w:rFonts w:asciiTheme="minorHAnsi" w:eastAsia="Calibri" w:hAnsiTheme="minorHAnsi"/>
          <w:sz w:val="21"/>
          <w:szCs w:val="21"/>
        </w:rPr>
      </w:pPr>
      <w:r w:rsidRPr="006A77A9">
        <w:rPr>
          <w:rFonts w:asciiTheme="minorHAnsi" w:eastAsia="Calibri" w:hAnsiTheme="minorHAnsi"/>
          <w:sz w:val="21"/>
          <w:szCs w:val="21"/>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14:paraId="37CFACEB" w14:textId="77777777" w:rsidR="00B54F74" w:rsidRPr="006A77A9" w:rsidRDefault="00B54F74" w:rsidP="00F922E3">
      <w:pPr>
        <w:pStyle w:val="PargrafodaLista"/>
        <w:numPr>
          <w:ilvl w:val="1"/>
          <w:numId w:val="4"/>
        </w:numPr>
        <w:tabs>
          <w:tab w:val="left" w:pos="567"/>
        </w:tabs>
        <w:spacing w:after="60"/>
        <w:ind w:left="391" w:hanging="391"/>
        <w:jc w:val="both"/>
        <w:rPr>
          <w:rFonts w:asciiTheme="minorHAnsi" w:eastAsia="Calibri" w:hAnsiTheme="minorHAnsi"/>
          <w:sz w:val="21"/>
          <w:szCs w:val="21"/>
        </w:rPr>
      </w:pPr>
      <w:r w:rsidRPr="006A77A9">
        <w:rPr>
          <w:rFonts w:asciiTheme="minorHAnsi" w:eastAsia="Calibri" w:hAnsiTheme="minorHAnsi"/>
          <w:sz w:val="21"/>
          <w:szCs w:val="21"/>
        </w:rPr>
        <w:t>A declaração de inidoneidade para licitar ou contratar será aplicada à vista dos motivos informados na instrução processual, podendo a reabilitação ser requerida após 2 (dois) anos de sua aplicação.</w:t>
      </w:r>
    </w:p>
    <w:p w14:paraId="352978C1" w14:textId="77777777" w:rsidR="00B54F74" w:rsidRPr="006A77A9" w:rsidRDefault="00B54F74" w:rsidP="00F922E3">
      <w:pPr>
        <w:pStyle w:val="PargrafodaLista"/>
        <w:numPr>
          <w:ilvl w:val="1"/>
          <w:numId w:val="4"/>
        </w:numPr>
        <w:tabs>
          <w:tab w:val="left" w:pos="567"/>
        </w:tabs>
        <w:spacing w:after="60"/>
        <w:ind w:left="391" w:hanging="391"/>
        <w:jc w:val="both"/>
        <w:rPr>
          <w:rFonts w:asciiTheme="minorHAnsi" w:eastAsia="Calibri" w:hAnsiTheme="minorHAnsi"/>
          <w:sz w:val="21"/>
          <w:szCs w:val="21"/>
        </w:rPr>
      </w:pPr>
      <w:r w:rsidRPr="006A77A9">
        <w:rPr>
          <w:rFonts w:asciiTheme="minorHAnsi" w:eastAsia="Calibri" w:hAnsiTheme="minorHAnsi"/>
          <w:sz w:val="21"/>
          <w:szCs w:val="21"/>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14:paraId="130A6599" w14:textId="77777777" w:rsidR="00B54F74" w:rsidRDefault="00B54F74" w:rsidP="00F922E3">
      <w:pPr>
        <w:pStyle w:val="PargrafodaLista"/>
        <w:numPr>
          <w:ilvl w:val="1"/>
          <w:numId w:val="4"/>
        </w:numPr>
        <w:tabs>
          <w:tab w:val="left" w:pos="567"/>
        </w:tabs>
        <w:spacing w:after="60"/>
        <w:ind w:left="391" w:hanging="391"/>
        <w:jc w:val="both"/>
        <w:rPr>
          <w:rFonts w:asciiTheme="minorHAnsi" w:hAnsiTheme="minorHAnsi"/>
          <w:bCs/>
          <w:sz w:val="21"/>
          <w:szCs w:val="21"/>
        </w:rPr>
      </w:pPr>
      <w:r w:rsidRPr="006A77A9">
        <w:rPr>
          <w:rFonts w:asciiTheme="minorHAnsi" w:eastAsia="Calibri" w:hAnsiTheme="minorHAnsi"/>
          <w:sz w:val="21"/>
          <w:szCs w:val="21"/>
        </w:rPr>
        <w:t>As</w:t>
      </w:r>
      <w:r w:rsidRPr="006A77A9">
        <w:rPr>
          <w:rFonts w:asciiTheme="minorHAnsi" w:hAnsiTheme="minorHAnsi"/>
          <w:bCs/>
          <w:sz w:val="21"/>
          <w:szCs w:val="21"/>
        </w:rPr>
        <w:t xml:space="preserve"> sanções </w:t>
      </w:r>
      <w:r w:rsidRPr="006A77A9">
        <w:rPr>
          <w:rFonts w:asciiTheme="minorHAnsi" w:eastAsia="Calibri" w:hAnsiTheme="minorHAnsi"/>
          <w:sz w:val="21"/>
          <w:szCs w:val="21"/>
        </w:rPr>
        <w:t>administrativas</w:t>
      </w:r>
      <w:r w:rsidRPr="006A77A9">
        <w:rPr>
          <w:rFonts w:asciiTheme="minorHAnsi" w:hAnsiTheme="minorHAnsi"/>
          <w:bCs/>
          <w:sz w:val="21"/>
          <w:szCs w:val="21"/>
        </w:rPr>
        <w:t xml:space="preserve"> serão registradas no SICAF. </w:t>
      </w:r>
    </w:p>
    <w:p w14:paraId="10E85E20" w14:textId="77777777" w:rsidR="00AC3BF1" w:rsidRPr="006A77A9" w:rsidRDefault="00AC3BF1" w:rsidP="00AC3BF1">
      <w:pPr>
        <w:pStyle w:val="PargrafodaLista"/>
        <w:tabs>
          <w:tab w:val="left" w:pos="567"/>
        </w:tabs>
        <w:spacing w:after="60"/>
        <w:ind w:left="391"/>
        <w:jc w:val="both"/>
        <w:rPr>
          <w:rFonts w:asciiTheme="minorHAnsi" w:hAnsiTheme="minorHAnsi"/>
          <w:bCs/>
          <w:sz w:val="21"/>
          <w:szCs w:val="21"/>
        </w:rPr>
      </w:pPr>
    </w:p>
    <w:p w14:paraId="3D6FA64D" w14:textId="77777777" w:rsidR="00B54F74" w:rsidRPr="006A77A9" w:rsidRDefault="00B54F74" w:rsidP="00977421">
      <w:pPr>
        <w:pStyle w:val="PargrafodaLista"/>
        <w:numPr>
          <w:ilvl w:val="0"/>
          <w:numId w:val="4"/>
        </w:numPr>
        <w:pBdr>
          <w:bottom w:val="single" w:sz="4" w:space="1" w:color="auto"/>
        </w:pBdr>
        <w:tabs>
          <w:tab w:val="left" w:pos="284"/>
        </w:tabs>
        <w:spacing w:after="60"/>
        <w:jc w:val="both"/>
        <w:rPr>
          <w:rFonts w:asciiTheme="minorHAnsi" w:hAnsiTheme="minorHAnsi"/>
          <w:b/>
          <w:bCs/>
          <w:sz w:val="21"/>
          <w:szCs w:val="21"/>
        </w:rPr>
      </w:pPr>
      <w:r w:rsidRPr="006A77A9">
        <w:rPr>
          <w:rFonts w:asciiTheme="minorHAnsi" w:hAnsiTheme="minorHAnsi"/>
          <w:b/>
          <w:sz w:val="21"/>
          <w:szCs w:val="21"/>
        </w:rPr>
        <w:t>DISPOSIÇÕES GERAIS/INFORMAÇÕES COMPLEMENTARES</w:t>
      </w:r>
    </w:p>
    <w:p w14:paraId="7F4BA60B" w14:textId="77777777" w:rsidR="00B54F74" w:rsidRPr="006A77A9" w:rsidRDefault="00B54F74" w:rsidP="007A4F9C">
      <w:pPr>
        <w:pStyle w:val="PargrafodaLista"/>
        <w:numPr>
          <w:ilvl w:val="1"/>
          <w:numId w:val="4"/>
        </w:numPr>
        <w:tabs>
          <w:tab w:val="left" w:pos="567"/>
        </w:tabs>
        <w:spacing w:after="60"/>
        <w:ind w:left="391" w:hanging="391"/>
        <w:jc w:val="both"/>
        <w:rPr>
          <w:rFonts w:asciiTheme="minorHAnsi" w:hAnsiTheme="minorHAnsi"/>
          <w:sz w:val="21"/>
          <w:szCs w:val="21"/>
        </w:rPr>
      </w:pPr>
      <w:r w:rsidRPr="006A77A9">
        <w:rPr>
          <w:rFonts w:asciiTheme="minorHAnsi" w:hAnsiTheme="minorHAnsi"/>
          <w:sz w:val="21"/>
          <w:szCs w:val="21"/>
        </w:rPr>
        <w:t>O Setor Técnico competente auxiliará o pregoeiro nos casos de pedidos de esclarecimentos, impugnações e análise de propostas.</w:t>
      </w:r>
    </w:p>
    <w:p w14:paraId="142DFE8B" w14:textId="77777777" w:rsidR="00B54F74" w:rsidRPr="006A77A9" w:rsidRDefault="00B54F74" w:rsidP="00B47BEB">
      <w:pPr>
        <w:pStyle w:val="PargrafodaLista"/>
        <w:numPr>
          <w:ilvl w:val="1"/>
          <w:numId w:val="4"/>
        </w:numPr>
        <w:tabs>
          <w:tab w:val="left" w:pos="567"/>
        </w:tabs>
        <w:spacing w:after="60"/>
        <w:ind w:left="391" w:hanging="391"/>
        <w:jc w:val="both"/>
        <w:rPr>
          <w:rFonts w:asciiTheme="minorHAnsi" w:hAnsiTheme="minorHAnsi"/>
          <w:sz w:val="21"/>
          <w:szCs w:val="21"/>
        </w:rPr>
      </w:pPr>
      <w:r w:rsidRPr="006A77A9">
        <w:rPr>
          <w:rFonts w:asciiTheme="minorHAnsi" w:hAnsiTheme="minorHAnsi"/>
          <w:sz w:val="21"/>
          <w:szCs w:val="21"/>
        </w:rPr>
        <w:lastRenderedPageBreak/>
        <w:t xml:space="preserve">Eventuais pedidos de informações/esclarecimentos deverão ser encaminhados a Agência Municipal de Regulação de Serviços Delegados - ARSER, através do </w:t>
      </w:r>
      <w:proofErr w:type="spellStart"/>
      <w:r w:rsidRPr="006A77A9">
        <w:rPr>
          <w:rFonts w:asciiTheme="minorHAnsi" w:hAnsiTheme="minorHAnsi"/>
          <w:sz w:val="21"/>
          <w:szCs w:val="21"/>
        </w:rPr>
        <w:t>email</w:t>
      </w:r>
      <w:proofErr w:type="spellEnd"/>
      <w:r w:rsidRPr="006A77A9">
        <w:rPr>
          <w:rFonts w:asciiTheme="minorHAnsi" w:hAnsiTheme="minorHAnsi"/>
          <w:sz w:val="21"/>
          <w:szCs w:val="21"/>
        </w:rPr>
        <w:t xml:space="preserve">: </w:t>
      </w:r>
      <w:r w:rsidR="002876B0" w:rsidRPr="006A77A9">
        <w:rPr>
          <w:rFonts w:asciiTheme="minorHAnsi" w:hAnsiTheme="minorHAnsi"/>
          <w:sz w:val="21"/>
          <w:szCs w:val="21"/>
        </w:rPr>
        <w:t>gerencia.pla</w:t>
      </w:r>
      <w:r w:rsidR="00E40600" w:rsidRPr="006A77A9">
        <w:rPr>
          <w:rFonts w:asciiTheme="minorHAnsi" w:hAnsiTheme="minorHAnsi"/>
          <w:sz w:val="21"/>
          <w:szCs w:val="21"/>
        </w:rPr>
        <w:t>ne</w:t>
      </w:r>
      <w:r w:rsidR="002876B0" w:rsidRPr="006A77A9">
        <w:rPr>
          <w:rFonts w:asciiTheme="minorHAnsi" w:hAnsiTheme="minorHAnsi"/>
          <w:sz w:val="21"/>
          <w:szCs w:val="21"/>
        </w:rPr>
        <w:t>jamento@</w:t>
      </w:r>
      <w:r w:rsidRPr="006A77A9">
        <w:rPr>
          <w:rFonts w:asciiTheme="minorHAnsi" w:hAnsiTheme="minorHAnsi"/>
          <w:sz w:val="21"/>
          <w:szCs w:val="21"/>
        </w:rPr>
        <w:t>maceio.al.gov.br, telefone para contato (82) 3315-</w:t>
      </w:r>
      <w:r w:rsidR="003D362F">
        <w:rPr>
          <w:rFonts w:asciiTheme="minorHAnsi" w:hAnsiTheme="minorHAnsi"/>
          <w:sz w:val="21"/>
          <w:szCs w:val="21"/>
        </w:rPr>
        <w:t>3713/14/15.</w:t>
      </w:r>
    </w:p>
    <w:p w14:paraId="438AC86D" w14:textId="77777777" w:rsidR="00B54F74" w:rsidRPr="006A77A9" w:rsidRDefault="00B54F74" w:rsidP="00B54F74">
      <w:pPr>
        <w:tabs>
          <w:tab w:val="left" w:pos="284"/>
        </w:tabs>
        <w:jc w:val="center"/>
        <w:rPr>
          <w:rFonts w:asciiTheme="minorHAnsi" w:hAnsiTheme="minorHAnsi"/>
          <w:sz w:val="21"/>
          <w:szCs w:val="21"/>
        </w:rPr>
      </w:pPr>
    </w:p>
    <w:p w14:paraId="3E37E4B3" w14:textId="6C88D071" w:rsidR="00B54F74" w:rsidRPr="006A77A9" w:rsidRDefault="005F730B" w:rsidP="00B54F74">
      <w:pPr>
        <w:tabs>
          <w:tab w:val="left" w:pos="284"/>
        </w:tabs>
        <w:jc w:val="center"/>
        <w:rPr>
          <w:rFonts w:asciiTheme="minorHAnsi" w:hAnsiTheme="minorHAnsi"/>
          <w:sz w:val="21"/>
          <w:szCs w:val="21"/>
        </w:rPr>
      </w:pPr>
      <w:r w:rsidRPr="006A77A9">
        <w:rPr>
          <w:rFonts w:asciiTheme="minorHAnsi" w:hAnsiTheme="minorHAnsi"/>
          <w:sz w:val="21"/>
          <w:szCs w:val="21"/>
        </w:rPr>
        <w:t>Maceió</w:t>
      </w:r>
      <w:r w:rsidR="00707715">
        <w:rPr>
          <w:rFonts w:asciiTheme="minorHAnsi" w:hAnsiTheme="minorHAnsi"/>
          <w:sz w:val="21"/>
          <w:szCs w:val="21"/>
        </w:rPr>
        <w:t xml:space="preserve">, </w:t>
      </w:r>
      <w:r w:rsidR="004E244C">
        <w:rPr>
          <w:rFonts w:asciiTheme="minorHAnsi" w:hAnsiTheme="minorHAnsi"/>
          <w:sz w:val="21"/>
          <w:szCs w:val="21"/>
        </w:rPr>
        <w:t>23 de setembro de 2020</w:t>
      </w:r>
    </w:p>
    <w:p w14:paraId="014D7E79" w14:textId="77777777" w:rsidR="00B54F74" w:rsidRDefault="00C278B6" w:rsidP="00B54F74">
      <w:pPr>
        <w:ind w:left="284"/>
        <w:jc w:val="center"/>
        <w:rPr>
          <w:rFonts w:asciiTheme="minorHAnsi" w:hAnsiTheme="minorHAnsi"/>
          <w:sz w:val="21"/>
          <w:szCs w:val="21"/>
        </w:rPr>
      </w:pPr>
      <w:r>
        <w:rPr>
          <w:rFonts w:asciiTheme="minorHAnsi" w:hAnsiTheme="minorHAnsi"/>
          <w:sz w:val="21"/>
          <w:szCs w:val="21"/>
        </w:rPr>
        <w:t xml:space="preserve">    </w:t>
      </w:r>
    </w:p>
    <w:p w14:paraId="14F99A76" w14:textId="77777777" w:rsidR="00C278B6" w:rsidRDefault="00C278B6" w:rsidP="00B54F74">
      <w:pPr>
        <w:ind w:left="284"/>
        <w:jc w:val="center"/>
        <w:rPr>
          <w:rFonts w:asciiTheme="minorHAnsi" w:hAnsiTheme="minorHAnsi"/>
          <w:sz w:val="21"/>
          <w:szCs w:val="21"/>
        </w:rPr>
      </w:pPr>
    </w:p>
    <w:p w14:paraId="46A764AE" w14:textId="77777777" w:rsidR="00C278B6" w:rsidRDefault="00C278B6" w:rsidP="00B54F74">
      <w:pPr>
        <w:ind w:left="284"/>
        <w:jc w:val="center"/>
        <w:rPr>
          <w:rFonts w:asciiTheme="minorHAnsi" w:hAnsiTheme="minorHAnsi"/>
          <w:sz w:val="21"/>
          <w:szCs w:val="21"/>
        </w:rPr>
      </w:pPr>
    </w:p>
    <w:p w14:paraId="1ECE34F4" w14:textId="77777777" w:rsidR="00C278B6" w:rsidRPr="006A77A9" w:rsidRDefault="00C278B6" w:rsidP="00B54F74">
      <w:pPr>
        <w:ind w:left="284"/>
        <w:jc w:val="center"/>
        <w:rPr>
          <w:rFonts w:asciiTheme="minorHAnsi" w:hAnsiTheme="minorHAnsi"/>
          <w:sz w:val="21"/>
          <w:szCs w:val="21"/>
        </w:rPr>
      </w:pPr>
    </w:p>
    <w:p w14:paraId="67D2263E" w14:textId="77777777" w:rsidR="00B54F74" w:rsidRPr="006A77A9" w:rsidRDefault="004E647D" w:rsidP="00B54F74">
      <w:pPr>
        <w:jc w:val="center"/>
        <w:rPr>
          <w:rFonts w:asciiTheme="minorHAnsi" w:hAnsiTheme="minorHAnsi"/>
          <w:sz w:val="21"/>
          <w:szCs w:val="21"/>
        </w:rPr>
      </w:pPr>
      <w:r>
        <w:rPr>
          <w:rFonts w:asciiTheme="minorHAnsi" w:hAnsiTheme="minorHAnsi"/>
          <w:sz w:val="21"/>
          <w:szCs w:val="21"/>
        </w:rPr>
        <w:t>Diego passos Lima</w:t>
      </w:r>
    </w:p>
    <w:p w14:paraId="0411FBCF" w14:textId="77777777" w:rsidR="00D8181F" w:rsidRPr="006A77A9" w:rsidRDefault="00971DFC" w:rsidP="007D05E0">
      <w:pPr>
        <w:jc w:val="center"/>
        <w:rPr>
          <w:rFonts w:asciiTheme="minorHAnsi" w:hAnsiTheme="minorHAnsi"/>
          <w:sz w:val="21"/>
          <w:szCs w:val="21"/>
        </w:rPr>
      </w:pPr>
      <w:r w:rsidRPr="006A77A9">
        <w:rPr>
          <w:rFonts w:asciiTheme="minorHAnsi" w:hAnsiTheme="minorHAnsi"/>
          <w:sz w:val="21"/>
          <w:szCs w:val="21"/>
        </w:rPr>
        <w:t>Gere</w:t>
      </w:r>
      <w:r w:rsidR="00654C4C">
        <w:rPr>
          <w:rFonts w:asciiTheme="minorHAnsi" w:hAnsiTheme="minorHAnsi"/>
          <w:sz w:val="21"/>
          <w:szCs w:val="21"/>
        </w:rPr>
        <w:t>ncia</w:t>
      </w:r>
      <w:r w:rsidR="00B54F74" w:rsidRPr="006A77A9">
        <w:rPr>
          <w:rFonts w:asciiTheme="minorHAnsi" w:hAnsiTheme="minorHAnsi"/>
          <w:sz w:val="21"/>
          <w:szCs w:val="21"/>
        </w:rPr>
        <w:t xml:space="preserve"> de Planejamento e Contratações/ARSER</w:t>
      </w:r>
    </w:p>
    <w:p w14:paraId="40F5DB2A" w14:textId="77777777" w:rsidR="00493C17" w:rsidRPr="006A77A9" w:rsidRDefault="00493C17" w:rsidP="00C663D3">
      <w:pPr>
        <w:tabs>
          <w:tab w:val="left" w:pos="5932"/>
        </w:tabs>
        <w:jc w:val="center"/>
        <w:rPr>
          <w:rFonts w:asciiTheme="minorHAnsi" w:hAnsiTheme="minorHAnsi" w:cstheme="minorHAnsi"/>
          <w:b/>
          <w:sz w:val="21"/>
          <w:szCs w:val="21"/>
        </w:rPr>
      </w:pPr>
    </w:p>
    <w:p w14:paraId="32E59F1E" w14:textId="77777777" w:rsidR="008329CB" w:rsidRPr="005A617A" w:rsidRDefault="00155315" w:rsidP="004E647D">
      <w:pPr>
        <w:jc w:val="center"/>
        <w:rPr>
          <w:rFonts w:asciiTheme="minorHAnsi" w:hAnsiTheme="minorHAnsi" w:cstheme="minorHAnsi"/>
          <w:b/>
          <w:sz w:val="22"/>
          <w:szCs w:val="22"/>
        </w:rPr>
      </w:pPr>
      <w:r w:rsidRPr="006A77A9">
        <w:rPr>
          <w:rFonts w:asciiTheme="minorHAnsi" w:hAnsiTheme="minorHAnsi" w:cstheme="minorHAnsi"/>
          <w:b/>
          <w:sz w:val="21"/>
          <w:szCs w:val="21"/>
        </w:rPr>
        <w:br w:type="page"/>
      </w:r>
      <w:r w:rsidR="00776518" w:rsidRPr="005A617A">
        <w:rPr>
          <w:rFonts w:asciiTheme="minorHAnsi" w:hAnsiTheme="minorHAnsi" w:cstheme="minorHAnsi"/>
          <w:b/>
          <w:sz w:val="22"/>
          <w:szCs w:val="22"/>
        </w:rPr>
        <w:lastRenderedPageBreak/>
        <w:t>A</w:t>
      </w:r>
      <w:r w:rsidR="00F33B0B" w:rsidRPr="005A617A">
        <w:rPr>
          <w:rFonts w:asciiTheme="minorHAnsi" w:hAnsiTheme="minorHAnsi" w:cstheme="minorHAnsi"/>
          <w:b/>
          <w:sz w:val="22"/>
          <w:szCs w:val="22"/>
        </w:rPr>
        <w:t>NEXO</w:t>
      </w:r>
      <w:r w:rsidR="003F6354" w:rsidRPr="005A617A">
        <w:rPr>
          <w:rFonts w:asciiTheme="minorHAnsi" w:hAnsiTheme="minorHAnsi" w:cstheme="minorHAnsi"/>
          <w:b/>
          <w:sz w:val="22"/>
          <w:szCs w:val="22"/>
        </w:rPr>
        <w:t xml:space="preserve"> A</w:t>
      </w:r>
      <w:r w:rsidR="004E647D">
        <w:rPr>
          <w:rFonts w:asciiTheme="minorHAnsi" w:hAnsiTheme="minorHAnsi" w:cstheme="minorHAnsi"/>
          <w:b/>
          <w:sz w:val="22"/>
          <w:szCs w:val="22"/>
        </w:rPr>
        <w:t xml:space="preserve">- </w:t>
      </w:r>
      <w:r w:rsidR="00342BFD" w:rsidRPr="005A617A">
        <w:rPr>
          <w:rFonts w:asciiTheme="minorHAnsi" w:hAnsiTheme="minorHAnsi" w:cstheme="minorHAnsi"/>
          <w:b/>
          <w:sz w:val="22"/>
          <w:szCs w:val="22"/>
        </w:rPr>
        <w:t>DESCRIÇÃO E QUANTITATIVOS GERAL DOS SERVIÇOS</w:t>
      </w:r>
    </w:p>
    <w:p w14:paraId="2E1618F7" w14:textId="77777777" w:rsidR="00EF052D" w:rsidRPr="005A617A" w:rsidRDefault="00EF052D" w:rsidP="008329CB">
      <w:pPr>
        <w:tabs>
          <w:tab w:val="left" w:pos="142"/>
        </w:tabs>
        <w:jc w:val="center"/>
        <w:rPr>
          <w:rFonts w:asciiTheme="minorHAnsi" w:hAnsiTheme="minorHAnsi" w:cstheme="minorHAnsi"/>
          <w:b/>
          <w:sz w:val="22"/>
          <w:szCs w:val="22"/>
        </w:rPr>
      </w:pPr>
    </w:p>
    <w:tbl>
      <w:tblPr>
        <w:tblStyle w:val="Tabelacomgrade"/>
        <w:tblW w:w="0" w:type="auto"/>
        <w:jc w:val="center"/>
        <w:tblLook w:val="04A0" w:firstRow="1" w:lastRow="0" w:firstColumn="1" w:lastColumn="0" w:noHBand="0" w:noVBand="1"/>
      </w:tblPr>
      <w:tblGrid>
        <w:gridCol w:w="846"/>
        <w:gridCol w:w="5479"/>
        <w:gridCol w:w="1892"/>
      </w:tblGrid>
      <w:tr w:rsidR="004E647D" w:rsidRPr="005A617A" w14:paraId="4A808F50" w14:textId="77777777" w:rsidTr="004E647D">
        <w:trPr>
          <w:jc w:val="center"/>
        </w:trPr>
        <w:tc>
          <w:tcPr>
            <w:tcW w:w="8217" w:type="dxa"/>
            <w:gridSpan w:val="3"/>
            <w:shd w:val="clear" w:color="auto" w:fill="D9D9D9" w:themeFill="background1" w:themeFillShade="D9"/>
          </w:tcPr>
          <w:p w14:paraId="20C8981F" w14:textId="77777777" w:rsidR="004E647D" w:rsidRPr="005A617A" w:rsidRDefault="004E647D" w:rsidP="0034439C">
            <w:pPr>
              <w:tabs>
                <w:tab w:val="left" w:pos="142"/>
              </w:tabs>
              <w:jc w:val="center"/>
              <w:rPr>
                <w:rFonts w:asciiTheme="minorHAnsi" w:hAnsiTheme="minorHAnsi" w:cstheme="minorHAnsi"/>
                <w:b/>
                <w:sz w:val="22"/>
                <w:szCs w:val="22"/>
              </w:rPr>
            </w:pPr>
            <w:r>
              <w:rPr>
                <w:rFonts w:asciiTheme="minorHAnsi" w:hAnsiTheme="minorHAnsi" w:cstheme="minorHAnsi"/>
                <w:b/>
                <w:sz w:val="22"/>
                <w:szCs w:val="22"/>
              </w:rPr>
              <w:t>GRUPO ÚNICO</w:t>
            </w:r>
          </w:p>
        </w:tc>
      </w:tr>
      <w:tr w:rsidR="00F30D4D" w:rsidRPr="005A617A" w14:paraId="5DB687FC" w14:textId="77777777" w:rsidTr="00C278B6">
        <w:trPr>
          <w:trHeight w:val="407"/>
          <w:jc w:val="center"/>
        </w:trPr>
        <w:tc>
          <w:tcPr>
            <w:tcW w:w="846" w:type="dxa"/>
          </w:tcPr>
          <w:p w14:paraId="4106D6CA" w14:textId="77777777" w:rsidR="00F30D4D" w:rsidRPr="005A617A" w:rsidRDefault="00F30D4D" w:rsidP="0079532E">
            <w:pPr>
              <w:tabs>
                <w:tab w:val="left" w:pos="142"/>
              </w:tabs>
              <w:jc w:val="both"/>
              <w:rPr>
                <w:rFonts w:asciiTheme="minorHAnsi" w:hAnsiTheme="minorHAnsi" w:cstheme="minorHAnsi"/>
                <w:b/>
                <w:sz w:val="22"/>
                <w:szCs w:val="22"/>
              </w:rPr>
            </w:pPr>
            <w:r w:rsidRPr="005A617A">
              <w:rPr>
                <w:rFonts w:asciiTheme="minorHAnsi" w:hAnsiTheme="minorHAnsi" w:cstheme="minorHAnsi"/>
                <w:b/>
                <w:sz w:val="22"/>
                <w:szCs w:val="22"/>
              </w:rPr>
              <w:t>ITEM</w:t>
            </w:r>
          </w:p>
        </w:tc>
        <w:tc>
          <w:tcPr>
            <w:tcW w:w="5479" w:type="dxa"/>
          </w:tcPr>
          <w:p w14:paraId="3E6ADE59" w14:textId="77777777" w:rsidR="00F30D4D" w:rsidRPr="005A617A" w:rsidRDefault="00F30D4D" w:rsidP="0034439C">
            <w:pPr>
              <w:tabs>
                <w:tab w:val="left" w:pos="142"/>
              </w:tabs>
              <w:jc w:val="center"/>
              <w:rPr>
                <w:rFonts w:asciiTheme="minorHAnsi" w:hAnsiTheme="minorHAnsi" w:cstheme="minorHAnsi"/>
                <w:b/>
                <w:sz w:val="22"/>
                <w:szCs w:val="22"/>
              </w:rPr>
            </w:pPr>
            <w:r w:rsidRPr="005A617A">
              <w:rPr>
                <w:rFonts w:asciiTheme="minorHAnsi" w:hAnsiTheme="minorHAnsi" w:cstheme="minorHAnsi"/>
                <w:b/>
                <w:sz w:val="22"/>
                <w:szCs w:val="22"/>
              </w:rPr>
              <w:t>DESCRIÇÃO DOS SERVIÇOS</w:t>
            </w:r>
          </w:p>
        </w:tc>
        <w:tc>
          <w:tcPr>
            <w:tcW w:w="1892" w:type="dxa"/>
          </w:tcPr>
          <w:p w14:paraId="24E0C371" w14:textId="77777777" w:rsidR="00F30D4D" w:rsidRPr="005A617A" w:rsidRDefault="00F30D4D" w:rsidP="0034439C">
            <w:pPr>
              <w:tabs>
                <w:tab w:val="left" w:pos="142"/>
              </w:tabs>
              <w:jc w:val="center"/>
              <w:rPr>
                <w:rFonts w:asciiTheme="minorHAnsi" w:hAnsiTheme="minorHAnsi" w:cstheme="minorHAnsi"/>
                <w:b/>
                <w:bCs/>
                <w:color w:val="000000"/>
                <w:sz w:val="22"/>
                <w:szCs w:val="22"/>
              </w:rPr>
            </w:pPr>
            <w:r w:rsidRPr="005A617A">
              <w:rPr>
                <w:rFonts w:asciiTheme="minorHAnsi" w:hAnsiTheme="minorHAnsi" w:cstheme="minorHAnsi"/>
                <w:b/>
                <w:sz w:val="22"/>
                <w:szCs w:val="22"/>
              </w:rPr>
              <w:t>QUANT.</w:t>
            </w:r>
          </w:p>
        </w:tc>
      </w:tr>
      <w:tr w:rsidR="00F30D4D" w:rsidRPr="005A617A" w14:paraId="7B2F8718" w14:textId="77777777" w:rsidTr="0036054A">
        <w:trPr>
          <w:jc w:val="center"/>
        </w:trPr>
        <w:tc>
          <w:tcPr>
            <w:tcW w:w="846" w:type="dxa"/>
          </w:tcPr>
          <w:p w14:paraId="347C8A5F" w14:textId="77777777" w:rsidR="0036054A" w:rsidRDefault="0036054A" w:rsidP="00F30D4D">
            <w:pPr>
              <w:tabs>
                <w:tab w:val="left" w:pos="142"/>
              </w:tabs>
              <w:jc w:val="center"/>
              <w:rPr>
                <w:rFonts w:asciiTheme="minorHAnsi" w:hAnsiTheme="minorHAnsi" w:cstheme="minorHAnsi"/>
                <w:sz w:val="22"/>
                <w:szCs w:val="22"/>
              </w:rPr>
            </w:pPr>
            <w:bookmarkStart w:id="1" w:name="_Hlk22199908"/>
          </w:p>
          <w:p w14:paraId="28D53521" w14:textId="77777777" w:rsidR="00F30D4D" w:rsidRPr="005A617A" w:rsidRDefault="00F30D4D" w:rsidP="00F30D4D">
            <w:pPr>
              <w:tabs>
                <w:tab w:val="left" w:pos="142"/>
              </w:tabs>
              <w:jc w:val="center"/>
              <w:rPr>
                <w:rFonts w:asciiTheme="minorHAnsi" w:hAnsiTheme="minorHAnsi" w:cstheme="minorHAnsi"/>
                <w:sz w:val="22"/>
                <w:szCs w:val="22"/>
              </w:rPr>
            </w:pPr>
            <w:r w:rsidRPr="005A617A">
              <w:rPr>
                <w:rFonts w:asciiTheme="minorHAnsi" w:hAnsiTheme="minorHAnsi" w:cstheme="minorHAnsi"/>
                <w:sz w:val="22"/>
                <w:szCs w:val="22"/>
              </w:rPr>
              <w:t>01</w:t>
            </w:r>
          </w:p>
        </w:tc>
        <w:tc>
          <w:tcPr>
            <w:tcW w:w="5479" w:type="dxa"/>
            <w:vAlign w:val="center"/>
          </w:tcPr>
          <w:p w14:paraId="16640BEE" w14:textId="77777777" w:rsidR="0036054A" w:rsidRDefault="0036054A" w:rsidP="00F30D4D">
            <w:pPr>
              <w:jc w:val="both"/>
              <w:rPr>
                <w:rFonts w:asciiTheme="minorHAnsi" w:hAnsiTheme="minorHAnsi" w:cstheme="minorHAnsi"/>
                <w:color w:val="000000"/>
                <w:sz w:val="22"/>
                <w:szCs w:val="22"/>
              </w:rPr>
            </w:pPr>
          </w:p>
          <w:p w14:paraId="172A743E" w14:textId="77777777" w:rsidR="00F30D4D" w:rsidRDefault="00F30D4D" w:rsidP="00F30D4D">
            <w:pPr>
              <w:jc w:val="both"/>
              <w:rPr>
                <w:rFonts w:asciiTheme="minorHAnsi" w:hAnsiTheme="minorHAnsi" w:cstheme="minorHAnsi"/>
                <w:color w:val="000000"/>
                <w:sz w:val="22"/>
                <w:szCs w:val="22"/>
              </w:rPr>
            </w:pPr>
            <w:r w:rsidRPr="005A617A">
              <w:rPr>
                <w:rFonts w:asciiTheme="minorHAnsi" w:hAnsiTheme="minorHAnsi" w:cstheme="minorHAnsi"/>
                <w:color w:val="000000"/>
                <w:sz w:val="22"/>
                <w:szCs w:val="22"/>
              </w:rPr>
              <w:t>Limpeza de canos de ligação de esgoto por ponto</w:t>
            </w:r>
          </w:p>
          <w:p w14:paraId="52BA2CA3" w14:textId="77777777" w:rsidR="004E647D" w:rsidRDefault="004E647D" w:rsidP="00F30D4D">
            <w:pPr>
              <w:jc w:val="both"/>
              <w:rPr>
                <w:rFonts w:asciiTheme="minorHAnsi" w:hAnsiTheme="minorHAnsi" w:cstheme="minorHAnsi"/>
                <w:color w:val="000000"/>
                <w:sz w:val="22"/>
                <w:szCs w:val="22"/>
              </w:rPr>
            </w:pPr>
            <w:r w:rsidRPr="004E647D">
              <w:rPr>
                <w:rFonts w:asciiTheme="minorHAnsi" w:hAnsiTheme="minorHAnsi" w:cstheme="minorHAnsi"/>
                <w:b/>
                <w:bCs/>
                <w:sz w:val="22"/>
                <w:szCs w:val="22"/>
              </w:rPr>
              <w:t>CATSER</w:t>
            </w:r>
            <w:r>
              <w:rPr>
                <w:rFonts w:asciiTheme="minorHAnsi" w:hAnsiTheme="minorHAnsi" w:cstheme="minorHAnsi"/>
                <w:sz w:val="22"/>
                <w:szCs w:val="22"/>
              </w:rPr>
              <w:t>:</w:t>
            </w:r>
            <w:r>
              <w:rPr>
                <w:rFonts w:ascii="Raleway" w:hAnsi="Raleway"/>
                <w:b/>
                <w:bCs/>
                <w:color w:val="55774C"/>
                <w:sz w:val="19"/>
                <w:szCs w:val="19"/>
                <w:shd w:val="clear" w:color="auto" w:fill="FFFFFF"/>
              </w:rPr>
              <w:t xml:space="preserve"> 16527</w:t>
            </w:r>
          </w:p>
          <w:p w14:paraId="4B4F594F" w14:textId="77777777" w:rsidR="0036054A" w:rsidRPr="005A617A" w:rsidRDefault="0036054A" w:rsidP="00F30D4D">
            <w:pPr>
              <w:jc w:val="both"/>
              <w:rPr>
                <w:rFonts w:asciiTheme="minorHAnsi" w:hAnsiTheme="minorHAnsi" w:cstheme="minorHAnsi"/>
                <w:color w:val="000000"/>
                <w:sz w:val="22"/>
                <w:szCs w:val="22"/>
              </w:rPr>
            </w:pPr>
          </w:p>
        </w:tc>
        <w:tc>
          <w:tcPr>
            <w:tcW w:w="1892" w:type="dxa"/>
          </w:tcPr>
          <w:p w14:paraId="38B46265" w14:textId="5851AAEA" w:rsidR="00F30D4D" w:rsidRPr="005A617A" w:rsidRDefault="00F30D4D" w:rsidP="00F30D4D">
            <w:pPr>
              <w:jc w:val="center"/>
              <w:rPr>
                <w:rFonts w:asciiTheme="minorHAnsi" w:hAnsiTheme="minorHAnsi" w:cstheme="minorHAnsi"/>
                <w:sz w:val="22"/>
                <w:szCs w:val="22"/>
              </w:rPr>
            </w:pPr>
          </w:p>
        </w:tc>
      </w:tr>
      <w:tr w:rsidR="00F30D4D" w:rsidRPr="005A617A" w14:paraId="5FC7FAD9" w14:textId="77777777" w:rsidTr="004E647D">
        <w:trPr>
          <w:trHeight w:val="1023"/>
          <w:jc w:val="center"/>
        </w:trPr>
        <w:tc>
          <w:tcPr>
            <w:tcW w:w="846" w:type="dxa"/>
          </w:tcPr>
          <w:p w14:paraId="695E8BB8" w14:textId="77777777" w:rsidR="0036054A" w:rsidRDefault="0036054A" w:rsidP="00F30D4D">
            <w:pPr>
              <w:tabs>
                <w:tab w:val="left" w:pos="142"/>
              </w:tabs>
              <w:jc w:val="center"/>
              <w:rPr>
                <w:rFonts w:asciiTheme="minorHAnsi" w:hAnsiTheme="minorHAnsi" w:cstheme="minorHAnsi"/>
                <w:sz w:val="22"/>
                <w:szCs w:val="22"/>
              </w:rPr>
            </w:pPr>
          </w:p>
          <w:p w14:paraId="6B22F02D" w14:textId="77777777" w:rsidR="00F30D4D" w:rsidRPr="005A617A" w:rsidRDefault="00F30D4D" w:rsidP="00F30D4D">
            <w:pPr>
              <w:tabs>
                <w:tab w:val="left" w:pos="142"/>
              </w:tabs>
              <w:jc w:val="center"/>
              <w:rPr>
                <w:rFonts w:asciiTheme="minorHAnsi" w:hAnsiTheme="minorHAnsi" w:cstheme="minorHAnsi"/>
                <w:sz w:val="22"/>
                <w:szCs w:val="22"/>
              </w:rPr>
            </w:pPr>
            <w:r w:rsidRPr="005A617A">
              <w:rPr>
                <w:rFonts w:asciiTheme="minorHAnsi" w:hAnsiTheme="minorHAnsi" w:cstheme="minorHAnsi"/>
                <w:sz w:val="22"/>
                <w:szCs w:val="22"/>
              </w:rPr>
              <w:t>02</w:t>
            </w:r>
          </w:p>
        </w:tc>
        <w:tc>
          <w:tcPr>
            <w:tcW w:w="5479" w:type="dxa"/>
          </w:tcPr>
          <w:p w14:paraId="3664E27D" w14:textId="77777777" w:rsidR="0036054A" w:rsidRDefault="0036054A" w:rsidP="00F30D4D">
            <w:pPr>
              <w:tabs>
                <w:tab w:val="left" w:pos="142"/>
              </w:tabs>
              <w:jc w:val="both"/>
              <w:rPr>
                <w:rFonts w:asciiTheme="minorHAnsi" w:hAnsiTheme="minorHAnsi" w:cstheme="minorHAnsi"/>
                <w:color w:val="000000"/>
                <w:sz w:val="22"/>
                <w:szCs w:val="22"/>
              </w:rPr>
            </w:pPr>
          </w:p>
          <w:p w14:paraId="57519DDD" w14:textId="77777777" w:rsidR="00F30D4D" w:rsidRDefault="00F30D4D" w:rsidP="00F30D4D">
            <w:pPr>
              <w:tabs>
                <w:tab w:val="left" w:pos="142"/>
              </w:tabs>
              <w:jc w:val="both"/>
              <w:rPr>
                <w:rFonts w:asciiTheme="minorHAnsi" w:hAnsiTheme="minorHAnsi" w:cstheme="minorHAnsi"/>
                <w:color w:val="000000"/>
                <w:sz w:val="22"/>
                <w:szCs w:val="22"/>
              </w:rPr>
            </w:pPr>
            <w:r w:rsidRPr="005A617A">
              <w:rPr>
                <w:rFonts w:asciiTheme="minorHAnsi" w:hAnsiTheme="minorHAnsi" w:cstheme="minorHAnsi"/>
                <w:color w:val="000000"/>
                <w:sz w:val="22"/>
                <w:szCs w:val="22"/>
              </w:rPr>
              <w:t>Limpeza de caixa de gordura</w:t>
            </w:r>
          </w:p>
          <w:p w14:paraId="712219EC" w14:textId="77777777" w:rsidR="004E647D" w:rsidRDefault="004E647D" w:rsidP="00F30D4D">
            <w:pPr>
              <w:tabs>
                <w:tab w:val="left" w:pos="142"/>
              </w:tabs>
              <w:jc w:val="both"/>
              <w:rPr>
                <w:rFonts w:asciiTheme="minorHAnsi" w:hAnsiTheme="minorHAnsi" w:cstheme="minorHAnsi"/>
                <w:color w:val="000000"/>
                <w:sz w:val="22"/>
                <w:szCs w:val="22"/>
              </w:rPr>
            </w:pPr>
            <w:r w:rsidRPr="004E647D">
              <w:rPr>
                <w:rFonts w:asciiTheme="minorHAnsi" w:hAnsiTheme="minorHAnsi" w:cstheme="minorHAnsi"/>
                <w:b/>
                <w:bCs/>
                <w:sz w:val="22"/>
                <w:szCs w:val="22"/>
              </w:rPr>
              <w:t>CATSER</w:t>
            </w:r>
            <w:r>
              <w:rPr>
                <w:rFonts w:asciiTheme="minorHAnsi" w:hAnsiTheme="minorHAnsi" w:cstheme="minorHAnsi"/>
                <w:sz w:val="22"/>
                <w:szCs w:val="22"/>
              </w:rPr>
              <w:t>:</w:t>
            </w:r>
            <w:r>
              <w:rPr>
                <w:rFonts w:ascii="Raleway" w:hAnsi="Raleway"/>
                <w:b/>
                <w:bCs/>
                <w:color w:val="55774C"/>
                <w:sz w:val="19"/>
                <w:szCs w:val="19"/>
                <w:shd w:val="clear" w:color="auto" w:fill="FFFFFF"/>
              </w:rPr>
              <w:t xml:space="preserve"> 16527</w:t>
            </w:r>
          </w:p>
          <w:p w14:paraId="44496F7D" w14:textId="77777777" w:rsidR="0036054A" w:rsidRPr="005A617A" w:rsidRDefault="0036054A" w:rsidP="00F30D4D">
            <w:pPr>
              <w:tabs>
                <w:tab w:val="left" w:pos="142"/>
              </w:tabs>
              <w:jc w:val="both"/>
              <w:rPr>
                <w:rFonts w:asciiTheme="minorHAnsi" w:hAnsiTheme="minorHAnsi" w:cstheme="minorHAnsi"/>
                <w:sz w:val="22"/>
                <w:szCs w:val="22"/>
              </w:rPr>
            </w:pPr>
          </w:p>
        </w:tc>
        <w:tc>
          <w:tcPr>
            <w:tcW w:w="1892" w:type="dxa"/>
          </w:tcPr>
          <w:p w14:paraId="4DC6D436" w14:textId="5016B636" w:rsidR="00F30D4D" w:rsidRPr="005A617A" w:rsidRDefault="00F30D4D" w:rsidP="00F30D4D">
            <w:pPr>
              <w:jc w:val="center"/>
              <w:rPr>
                <w:rFonts w:asciiTheme="minorHAnsi" w:hAnsiTheme="minorHAnsi" w:cstheme="minorHAnsi"/>
                <w:sz w:val="22"/>
                <w:szCs w:val="22"/>
              </w:rPr>
            </w:pPr>
          </w:p>
        </w:tc>
      </w:tr>
      <w:tr w:rsidR="00F30D4D" w:rsidRPr="005A617A" w14:paraId="5A90EF23" w14:textId="77777777" w:rsidTr="0036054A">
        <w:trPr>
          <w:jc w:val="center"/>
        </w:trPr>
        <w:tc>
          <w:tcPr>
            <w:tcW w:w="846" w:type="dxa"/>
          </w:tcPr>
          <w:p w14:paraId="15EF51DE" w14:textId="77777777" w:rsidR="0036054A" w:rsidRDefault="0036054A" w:rsidP="00F30D4D">
            <w:pPr>
              <w:tabs>
                <w:tab w:val="left" w:pos="142"/>
              </w:tabs>
              <w:jc w:val="center"/>
              <w:rPr>
                <w:rFonts w:asciiTheme="minorHAnsi" w:hAnsiTheme="minorHAnsi" w:cstheme="minorHAnsi"/>
                <w:sz w:val="22"/>
                <w:szCs w:val="22"/>
              </w:rPr>
            </w:pPr>
          </w:p>
          <w:p w14:paraId="19246EDE" w14:textId="77777777" w:rsidR="00F30D4D" w:rsidRPr="005A617A" w:rsidRDefault="00F30D4D" w:rsidP="00F30D4D">
            <w:pPr>
              <w:tabs>
                <w:tab w:val="left" w:pos="142"/>
              </w:tabs>
              <w:jc w:val="center"/>
              <w:rPr>
                <w:rFonts w:asciiTheme="minorHAnsi" w:hAnsiTheme="minorHAnsi" w:cstheme="minorHAnsi"/>
                <w:sz w:val="22"/>
                <w:szCs w:val="22"/>
              </w:rPr>
            </w:pPr>
            <w:r w:rsidRPr="005A617A">
              <w:rPr>
                <w:rFonts w:asciiTheme="minorHAnsi" w:hAnsiTheme="minorHAnsi" w:cstheme="minorHAnsi"/>
                <w:sz w:val="22"/>
                <w:szCs w:val="22"/>
              </w:rPr>
              <w:t>03</w:t>
            </w:r>
          </w:p>
        </w:tc>
        <w:tc>
          <w:tcPr>
            <w:tcW w:w="5479" w:type="dxa"/>
          </w:tcPr>
          <w:p w14:paraId="25BDFD7D" w14:textId="77777777" w:rsidR="0036054A" w:rsidRDefault="0036054A" w:rsidP="00F30D4D">
            <w:pPr>
              <w:autoSpaceDE w:val="0"/>
              <w:autoSpaceDN w:val="0"/>
              <w:adjustRightInd w:val="0"/>
              <w:jc w:val="both"/>
              <w:rPr>
                <w:rFonts w:asciiTheme="minorHAnsi" w:hAnsiTheme="minorHAnsi" w:cstheme="minorHAnsi"/>
                <w:color w:val="000000"/>
                <w:sz w:val="22"/>
                <w:szCs w:val="22"/>
              </w:rPr>
            </w:pPr>
          </w:p>
          <w:p w14:paraId="04B258CA" w14:textId="77777777" w:rsidR="00F30D4D" w:rsidRDefault="00F30D4D" w:rsidP="00F30D4D">
            <w:pPr>
              <w:autoSpaceDE w:val="0"/>
              <w:autoSpaceDN w:val="0"/>
              <w:adjustRightInd w:val="0"/>
              <w:jc w:val="both"/>
              <w:rPr>
                <w:rFonts w:asciiTheme="minorHAnsi" w:hAnsiTheme="minorHAnsi" w:cstheme="minorHAnsi"/>
                <w:color w:val="000000"/>
                <w:sz w:val="22"/>
                <w:szCs w:val="22"/>
              </w:rPr>
            </w:pPr>
            <w:r w:rsidRPr="005A617A">
              <w:rPr>
                <w:rFonts w:asciiTheme="minorHAnsi" w:hAnsiTheme="minorHAnsi" w:cstheme="minorHAnsi"/>
                <w:color w:val="000000"/>
                <w:sz w:val="22"/>
                <w:szCs w:val="22"/>
              </w:rPr>
              <w:t>Limpeza de fossa séptica e sumidouro através de caminhão tanque, ano modelo mínimo: 2010/2010 de capacidade mínima de 08 (oito) mil litros com mecanismo de sucção (</w:t>
            </w:r>
            <w:proofErr w:type="spellStart"/>
            <w:r w:rsidRPr="005A617A">
              <w:rPr>
                <w:rFonts w:asciiTheme="minorHAnsi" w:hAnsiTheme="minorHAnsi" w:cstheme="minorHAnsi"/>
                <w:color w:val="000000"/>
                <w:sz w:val="22"/>
                <w:szCs w:val="22"/>
              </w:rPr>
              <w:t>auto-vácuo</w:t>
            </w:r>
            <w:proofErr w:type="spellEnd"/>
            <w:r w:rsidRPr="005A617A">
              <w:rPr>
                <w:rFonts w:asciiTheme="minorHAnsi" w:hAnsiTheme="minorHAnsi" w:cstheme="minorHAnsi"/>
                <w:color w:val="000000"/>
                <w:sz w:val="22"/>
                <w:szCs w:val="22"/>
              </w:rPr>
              <w:t>).</w:t>
            </w:r>
          </w:p>
          <w:p w14:paraId="4904EF96" w14:textId="77777777" w:rsidR="004E647D" w:rsidRPr="005A617A" w:rsidRDefault="004E647D" w:rsidP="00F30D4D">
            <w:pPr>
              <w:autoSpaceDE w:val="0"/>
              <w:autoSpaceDN w:val="0"/>
              <w:adjustRightInd w:val="0"/>
              <w:jc w:val="both"/>
              <w:rPr>
                <w:rFonts w:asciiTheme="minorHAnsi" w:eastAsia="Calibri" w:hAnsiTheme="minorHAnsi" w:cstheme="minorHAnsi"/>
                <w:sz w:val="22"/>
                <w:szCs w:val="22"/>
              </w:rPr>
            </w:pPr>
            <w:r w:rsidRPr="004E647D">
              <w:rPr>
                <w:rFonts w:asciiTheme="minorHAnsi" w:hAnsiTheme="minorHAnsi" w:cstheme="minorHAnsi"/>
                <w:b/>
                <w:bCs/>
                <w:sz w:val="22"/>
                <w:szCs w:val="22"/>
              </w:rPr>
              <w:t>CATSER</w:t>
            </w:r>
            <w:r>
              <w:rPr>
                <w:rFonts w:asciiTheme="minorHAnsi" w:hAnsiTheme="minorHAnsi" w:cstheme="minorHAnsi"/>
                <w:sz w:val="22"/>
                <w:szCs w:val="22"/>
              </w:rPr>
              <w:t xml:space="preserve">: </w:t>
            </w:r>
            <w:r>
              <w:rPr>
                <w:rFonts w:ascii="Raleway" w:hAnsi="Raleway"/>
                <w:b/>
                <w:bCs/>
                <w:color w:val="55774C"/>
                <w:sz w:val="19"/>
                <w:szCs w:val="19"/>
                <w:shd w:val="clear" w:color="auto" w:fill="FFFFFF"/>
              </w:rPr>
              <w:t>16527</w:t>
            </w:r>
          </w:p>
        </w:tc>
        <w:tc>
          <w:tcPr>
            <w:tcW w:w="1892" w:type="dxa"/>
          </w:tcPr>
          <w:p w14:paraId="7317291B" w14:textId="77777777" w:rsidR="00F30D4D" w:rsidRPr="005A617A" w:rsidRDefault="00F30D4D" w:rsidP="00F30D4D">
            <w:pPr>
              <w:jc w:val="center"/>
              <w:rPr>
                <w:rFonts w:asciiTheme="minorHAnsi" w:hAnsiTheme="minorHAnsi" w:cstheme="minorHAnsi"/>
                <w:sz w:val="22"/>
                <w:szCs w:val="22"/>
              </w:rPr>
            </w:pPr>
          </w:p>
        </w:tc>
      </w:tr>
      <w:bookmarkEnd w:id="1"/>
    </w:tbl>
    <w:p w14:paraId="0D1451F8" w14:textId="77777777" w:rsidR="00C278B6" w:rsidRDefault="00C278B6" w:rsidP="00C278B6">
      <w:pPr>
        <w:tabs>
          <w:tab w:val="left" w:pos="284"/>
        </w:tabs>
        <w:jc w:val="center"/>
        <w:rPr>
          <w:rFonts w:asciiTheme="minorHAnsi" w:hAnsiTheme="minorHAnsi"/>
          <w:sz w:val="21"/>
          <w:szCs w:val="21"/>
        </w:rPr>
      </w:pPr>
    </w:p>
    <w:p w14:paraId="5F994061" w14:textId="77777777" w:rsidR="00C278B6" w:rsidRDefault="00C278B6" w:rsidP="00C278B6">
      <w:pPr>
        <w:tabs>
          <w:tab w:val="left" w:pos="284"/>
        </w:tabs>
        <w:jc w:val="center"/>
        <w:rPr>
          <w:rFonts w:asciiTheme="minorHAnsi" w:hAnsiTheme="minorHAnsi"/>
          <w:sz w:val="21"/>
          <w:szCs w:val="21"/>
        </w:rPr>
      </w:pPr>
    </w:p>
    <w:p w14:paraId="0DC5C5BE" w14:textId="77777777" w:rsidR="00C663D3" w:rsidRDefault="00C663D3" w:rsidP="009739A9">
      <w:pPr>
        <w:autoSpaceDE w:val="0"/>
        <w:autoSpaceDN w:val="0"/>
        <w:adjustRightInd w:val="0"/>
        <w:spacing w:before="120"/>
        <w:rPr>
          <w:rFonts w:asciiTheme="minorHAnsi" w:eastAsia="Calibri" w:hAnsiTheme="minorHAnsi" w:cs="Times"/>
          <w:sz w:val="22"/>
          <w:szCs w:val="22"/>
        </w:rPr>
      </w:pPr>
    </w:p>
    <w:p w14:paraId="773FCD4E" w14:textId="77777777" w:rsidR="004E647D" w:rsidRDefault="004E647D" w:rsidP="004E647D">
      <w:pPr>
        <w:tabs>
          <w:tab w:val="left" w:pos="5429"/>
        </w:tabs>
        <w:autoSpaceDE w:val="0"/>
        <w:autoSpaceDN w:val="0"/>
        <w:adjustRightInd w:val="0"/>
        <w:spacing w:before="120"/>
        <w:rPr>
          <w:rFonts w:asciiTheme="minorHAnsi" w:eastAsia="Calibri" w:hAnsiTheme="minorHAnsi" w:cs="Times"/>
          <w:sz w:val="22"/>
          <w:szCs w:val="22"/>
        </w:rPr>
      </w:pPr>
      <w:r>
        <w:rPr>
          <w:rFonts w:asciiTheme="minorHAnsi" w:eastAsia="Calibri" w:hAnsiTheme="minorHAnsi" w:cs="Times"/>
          <w:sz w:val="22"/>
          <w:szCs w:val="22"/>
        </w:rPr>
        <w:tab/>
      </w:r>
    </w:p>
    <w:p w14:paraId="65B42DE2" w14:textId="77777777" w:rsidR="00C278B6" w:rsidRDefault="00C278B6" w:rsidP="00C278B6">
      <w:pPr>
        <w:tabs>
          <w:tab w:val="left" w:pos="5932"/>
        </w:tabs>
        <w:rPr>
          <w:rFonts w:asciiTheme="minorHAnsi" w:eastAsia="Calibri" w:hAnsiTheme="minorHAnsi" w:cs="Times"/>
          <w:sz w:val="22"/>
          <w:szCs w:val="22"/>
        </w:rPr>
      </w:pPr>
    </w:p>
    <w:p w14:paraId="4C511D61" w14:textId="77777777" w:rsidR="00C278B6" w:rsidRDefault="00C278B6" w:rsidP="00C278B6">
      <w:pPr>
        <w:tabs>
          <w:tab w:val="left" w:pos="5932"/>
        </w:tabs>
        <w:rPr>
          <w:rFonts w:asciiTheme="minorHAnsi" w:eastAsia="Calibri" w:hAnsiTheme="minorHAnsi" w:cs="Times"/>
          <w:sz w:val="22"/>
          <w:szCs w:val="22"/>
        </w:rPr>
      </w:pPr>
    </w:p>
    <w:p w14:paraId="5EE0E9C1" w14:textId="77777777" w:rsidR="00A00EC9" w:rsidRPr="00005C38" w:rsidRDefault="00A00EC9" w:rsidP="003460A3">
      <w:pPr>
        <w:tabs>
          <w:tab w:val="left" w:pos="5932"/>
        </w:tabs>
        <w:jc w:val="center"/>
        <w:rPr>
          <w:rFonts w:asciiTheme="minorHAnsi" w:hAnsiTheme="minorHAnsi"/>
          <w:sz w:val="22"/>
          <w:szCs w:val="22"/>
        </w:rPr>
      </w:pPr>
      <w:r>
        <w:rPr>
          <w:rFonts w:asciiTheme="minorHAnsi" w:hAnsiTheme="minorHAnsi" w:cstheme="minorHAnsi"/>
          <w:b/>
          <w:sz w:val="22"/>
          <w:szCs w:val="22"/>
        </w:rPr>
        <w:t>ANEXO B</w:t>
      </w:r>
      <w:r w:rsidR="004E647D">
        <w:rPr>
          <w:rFonts w:asciiTheme="minorHAnsi" w:hAnsiTheme="minorHAnsi" w:cstheme="minorHAnsi"/>
          <w:b/>
          <w:sz w:val="22"/>
          <w:szCs w:val="22"/>
        </w:rPr>
        <w:t xml:space="preserve">- </w:t>
      </w:r>
      <w:r w:rsidR="003460A3" w:rsidRPr="00AC53FB">
        <w:rPr>
          <w:rFonts w:asciiTheme="minorHAnsi" w:hAnsiTheme="minorHAnsi"/>
          <w:b/>
          <w:sz w:val="22"/>
          <w:szCs w:val="22"/>
        </w:rPr>
        <w:t>LOCAL DE EXECUÇÃO DOS SERVIÇOS</w:t>
      </w:r>
    </w:p>
    <w:p w14:paraId="757470F2" w14:textId="77777777" w:rsidR="001A0E8B" w:rsidRDefault="001A0E8B" w:rsidP="003460A3">
      <w:pPr>
        <w:tabs>
          <w:tab w:val="left" w:pos="5932"/>
        </w:tabs>
        <w:rPr>
          <w:rFonts w:asciiTheme="minorHAnsi" w:hAnsiTheme="minorHAnsi" w:cstheme="minorHAnsi"/>
          <w:b/>
          <w:sz w:val="22"/>
          <w:szCs w:val="22"/>
        </w:rPr>
      </w:pPr>
    </w:p>
    <w:tbl>
      <w:tblPr>
        <w:tblW w:w="964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135"/>
        <w:gridCol w:w="7938"/>
        <w:gridCol w:w="9"/>
      </w:tblGrid>
      <w:tr w:rsidR="005F60B4" w:rsidRPr="006A77A9" w14:paraId="33FCC254" w14:textId="77777777" w:rsidTr="001F17B3">
        <w:trPr>
          <w:trHeight w:val="523"/>
        </w:trPr>
        <w:tc>
          <w:tcPr>
            <w:tcW w:w="1702" w:type="dxa"/>
            <w:gridSpan w:val="2"/>
            <w:shd w:val="clear" w:color="auto" w:fill="auto"/>
            <w:vAlign w:val="center"/>
          </w:tcPr>
          <w:p w14:paraId="0F1DD9F8" w14:textId="77777777" w:rsidR="005F60B4" w:rsidRPr="006A77A9" w:rsidRDefault="005F60B4" w:rsidP="00F318FA">
            <w:pPr>
              <w:jc w:val="center"/>
              <w:rPr>
                <w:rFonts w:asciiTheme="minorHAnsi" w:hAnsiTheme="minorHAnsi" w:cstheme="minorHAnsi"/>
                <w:b/>
                <w:sz w:val="19"/>
                <w:szCs w:val="19"/>
              </w:rPr>
            </w:pPr>
            <w:r w:rsidRPr="006A77A9">
              <w:rPr>
                <w:rFonts w:asciiTheme="minorHAnsi" w:hAnsiTheme="minorHAnsi" w:cstheme="minorHAnsi"/>
                <w:b/>
                <w:sz w:val="19"/>
                <w:szCs w:val="19"/>
              </w:rPr>
              <w:t>ÓRGÃO GERENCIADOR</w:t>
            </w:r>
          </w:p>
        </w:tc>
        <w:tc>
          <w:tcPr>
            <w:tcW w:w="7947" w:type="dxa"/>
            <w:gridSpan w:val="2"/>
            <w:shd w:val="clear" w:color="auto" w:fill="auto"/>
            <w:vAlign w:val="center"/>
          </w:tcPr>
          <w:p w14:paraId="073FC1DC" w14:textId="77777777" w:rsidR="005F60B4" w:rsidRPr="006A77A9" w:rsidRDefault="005F60B4" w:rsidP="00F318FA">
            <w:pPr>
              <w:jc w:val="center"/>
              <w:rPr>
                <w:rFonts w:asciiTheme="minorHAnsi" w:hAnsiTheme="minorHAnsi" w:cstheme="minorHAnsi"/>
                <w:b/>
                <w:sz w:val="19"/>
                <w:szCs w:val="19"/>
              </w:rPr>
            </w:pPr>
            <w:r w:rsidRPr="006A77A9">
              <w:rPr>
                <w:rFonts w:asciiTheme="minorHAnsi" w:hAnsiTheme="minorHAnsi" w:cstheme="minorHAnsi"/>
                <w:b/>
                <w:sz w:val="19"/>
                <w:szCs w:val="19"/>
              </w:rPr>
              <w:t>ENDEREÇO</w:t>
            </w:r>
          </w:p>
        </w:tc>
      </w:tr>
      <w:tr w:rsidR="005F60B4" w:rsidRPr="006A77A9" w14:paraId="6513B1D0" w14:textId="77777777" w:rsidTr="001F17B3">
        <w:trPr>
          <w:trHeight w:val="127"/>
        </w:trPr>
        <w:tc>
          <w:tcPr>
            <w:tcW w:w="9649" w:type="dxa"/>
            <w:gridSpan w:val="4"/>
            <w:shd w:val="clear" w:color="auto" w:fill="auto"/>
            <w:vAlign w:val="center"/>
          </w:tcPr>
          <w:p w14:paraId="02B7ED35" w14:textId="77777777" w:rsidR="005F60B4" w:rsidRPr="006A77A9" w:rsidRDefault="005F60B4" w:rsidP="00F318FA">
            <w:pPr>
              <w:rPr>
                <w:rFonts w:asciiTheme="minorHAnsi" w:hAnsiTheme="minorHAnsi" w:cstheme="minorHAnsi"/>
                <w:b/>
                <w:sz w:val="19"/>
                <w:szCs w:val="19"/>
              </w:rPr>
            </w:pPr>
          </w:p>
        </w:tc>
      </w:tr>
      <w:tr w:rsidR="005F60B4" w:rsidRPr="006A77A9" w14:paraId="5D128F40" w14:textId="77777777" w:rsidTr="001F17B3">
        <w:trPr>
          <w:gridAfter w:val="1"/>
          <w:wAfter w:w="9" w:type="dxa"/>
          <w:trHeight w:val="256"/>
        </w:trPr>
        <w:tc>
          <w:tcPr>
            <w:tcW w:w="567" w:type="dxa"/>
            <w:shd w:val="clear" w:color="auto" w:fill="auto"/>
          </w:tcPr>
          <w:p w14:paraId="3F99752C" w14:textId="77777777"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1</w:t>
            </w:r>
          </w:p>
        </w:tc>
        <w:tc>
          <w:tcPr>
            <w:tcW w:w="1135" w:type="dxa"/>
            <w:shd w:val="clear" w:color="auto" w:fill="auto"/>
          </w:tcPr>
          <w:p w14:paraId="7D30E615" w14:textId="77777777" w:rsidR="005F60B4" w:rsidRPr="006A77A9" w:rsidRDefault="005F60B4" w:rsidP="00F318FA">
            <w:pPr>
              <w:jc w:val="both"/>
              <w:rPr>
                <w:rFonts w:asciiTheme="minorHAnsi" w:hAnsiTheme="minorHAnsi" w:cstheme="minorHAnsi"/>
                <w:sz w:val="19"/>
                <w:szCs w:val="19"/>
              </w:rPr>
            </w:pPr>
            <w:r w:rsidRPr="00CE428F">
              <w:rPr>
                <w:rFonts w:asciiTheme="minorHAnsi" w:hAnsiTheme="minorHAnsi" w:cstheme="minorHAnsi"/>
                <w:sz w:val="19"/>
                <w:szCs w:val="19"/>
              </w:rPr>
              <w:t>ARSER</w:t>
            </w:r>
          </w:p>
          <w:p w14:paraId="57F7B04F" w14:textId="77777777" w:rsidR="005F60B4" w:rsidRPr="006A77A9" w:rsidRDefault="005F60B4" w:rsidP="00F318FA">
            <w:pPr>
              <w:jc w:val="both"/>
              <w:rPr>
                <w:rFonts w:asciiTheme="minorHAnsi" w:hAnsiTheme="minorHAnsi" w:cstheme="minorHAnsi"/>
                <w:sz w:val="19"/>
                <w:szCs w:val="19"/>
              </w:rPr>
            </w:pPr>
          </w:p>
        </w:tc>
        <w:tc>
          <w:tcPr>
            <w:tcW w:w="7938" w:type="dxa"/>
            <w:shd w:val="clear" w:color="auto" w:fill="auto"/>
          </w:tcPr>
          <w:p w14:paraId="5433AA21" w14:textId="77777777" w:rsidR="005F60B4" w:rsidRPr="008B1B5E" w:rsidRDefault="008B1B5E" w:rsidP="00F318FA">
            <w:pPr>
              <w:jc w:val="both"/>
              <w:rPr>
                <w:rFonts w:asciiTheme="minorHAnsi" w:hAnsiTheme="minorHAnsi" w:cstheme="minorHAnsi"/>
                <w:color w:val="000000" w:themeColor="text1"/>
                <w:sz w:val="22"/>
                <w:szCs w:val="22"/>
              </w:rPr>
            </w:pPr>
            <w:r w:rsidRPr="008B1B5E">
              <w:rPr>
                <w:rFonts w:asciiTheme="minorHAnsi" w:hAnsiTheme="minorHAnsi" w:cstheme="minorHAnsi"/>
                <w:color w:val="333333"/>
                <w:sz w:val="22"/>
                <w:szCs w:val="22"/>
                <w:shd w:val="clear" w:color="auto" w:fill="FFFFFF"/>
              </w:rPr>
              <w:t>Rua Eng. Roberto Gonçalves Menezes, 71, Centro, Maceió – AL CEP:57020-680 (82) 3315-3713 / 3714 / 3715</w:t>
            </w:r>
          </w:p>
        </w:tc>
      </w:tr>
      <w:tr w:rsidR="005F60B4" w:rsidRPr="006A77A9" w14:paraId="15FA60CA" w14:textId="77777777" w:rsidTr="001F17B3">
        <w:trPr>
          <w:trHeight w:val="508"/>
        </w:trPr>
        <w:tc>
          <w:tcPr>
            <w:tcW w:w="1702" w:type="dxa"/>
            <w:gridSpan w:val="2"/>
            <w:shd w:val="clear" w:color="auto" w:fill="auto"/>
            <w:vAlign w:val="center"/>
          </w:tcPr>
          <w:p w14:paraId="2C0E6D3B" w14:textId="77777777" w:rsidR="005F60B4" w:rsidRPr="006A77A9" w:rsidRDefault="005F60B4" w:rsidP="00F318FA">
            <w:pPr>
              <w:jc w:val="center"/>
              <w:rPr>
                <w:rFonts w:asciiTheme="minorHAnsi" w:hAnsiTheme="minorHAnsi" w:cstheme="minorHAnsi"/>
                <w:b/>
                <w:sz w:val="19"/>
                <w:szCs w:val="19"/>
              </w:rPr>
            </w:pPr>
            <w:r w:rsidRPr="006A77A9">
              <w:rPr>
                <w:rFonts w:asciiTheme="minorHAnsi" w:hAnsiTheme="minorHAnsi" w:cstheme="minorHAnsi"/>
                <w:b/>
                <w:sz w:val="19"/>
                <w:szCs w:val="19"/>
              </w:rPr>
              <w:t>ÓRGÃOS PARTICIPANTES</w:t>
            </w:r>
          </w:p>
        </w:tc>
        <w:tc>
          <w:tcPr>
            <w:tcW w:w="7947" w:type="dxa"/>
            <w:gridSpan w:val="2"/>
            <w:shd w:val="clear" w:color="auto" w:fill="auto"/>
            <w:vAlign w:val="center"/>
          </w:tcPr>
          <w:p w14:paraId="40814840" w14:textId="77777777" w:rsidR="005F60B4" w:rsidRPr="006A77A9" w:rsidRDefault="005F60B4" w:rsidP="00F318FA">
            <w:pPr>
              <w:jc w:val="center"/>
              <w:rPr>
                <w:rFonts w:asciiTheme="minorHAnsi" w:hAnsiTheme="minorHAnsi" w:cstheme="minorHAnsi"/>
                <w:b/>
                <w:color w:val="000000" w:themeColor="text1"/>
                <w:sz w:val="19"/>
                <w:szCs w:val="19"/>
              </w:rPr>
            </w:pPr>
          </w:p>
          <w:p w14:paraId="3ABD9498" w14:textId="77777777" w:rsidR="005F60B4" w:rsidRPr="006A77A9" w:rsidRDefault="005F60B4" w:rsidP="00F318FA">
            <w:pPr>
              <w:jc w:val="center"/>
              <w:rPr>
                <w:rFonts w:asciiTheme="minorHAnsi" w:hAnsiTheme="minorHAnsi" w:cstheme="minorHAnsi"/>
                <w:b/>
                <w:color w:val="000000" w:themeColor="text1"/>
                <w:sz w:val="19"/>
                <w:szCs w:val="19"/>
              </w:rPr>
            </w:pPr>
            <w:r w:rsidRPr="006A77A9">
              <w:rPr>
                <w:rFonts w:asciiTheme="minorHAnsi" w:hAnsiTheme="minorHAnsi" w:cstheme="minorHAnsi"/>
                <w:b/>
                <w:color w:val="000000" w:themeColor="text1"/>
                <w:sz w:val="19"/>
                <w:szCs w:val="19"/>
              </w:rPr>
              <w:t>ENDEREÇOS:</w:t>
            </w:r>
          </w:p>
        </w:tc>
      </w:tr>
      <w:tr w:rsidR="005F60B4" w:rsidRPr="006A77A9" w14:paraId="508F4DE8" w14:textId="77777777" w:rsidTr="001F17B3">
        <w:trPr>
          <w:gridAfter w:val="1"/>
          <w:wAfter w:w="9" w:type="dxa"/>
          <w:trHeight w:val="352"/>
        </w:trPr>
        <w:tc>
          <w:tcPr>
            <w:tcW w:w="567" w:type="dxa"/>
            <w:vMerge w:val="restart"/>
            <w:shd w:val="clear" w:color="auto" w:fill="auto"/>
          </w:tcPr>
          <w:p w14:paraId="415FE97E" w14:textId="77777777" w:rsidR="005F60B4" w:rsidRPr="006A77A9" w:rsidRDefault="005F60B4" w:rsidP="00F318FA">
            <w:pPr>
              <w:jc w:val="both"/>
              <w:rPr>
                <w:rFonts w:asciiTheme="minorHAnsi" w:hAnsiTheme="minorHAnsi" w:cstheme="minorHAnsi"/>
                <w:sz w:val="19"/>
                <w:szCs w:val="19"/>
              </w:rPr>
            </w:pPr>
          </w:p>
          <w:p w14:paraId="178D64E3" w14:textId="77777777" w:rsidR="005F60B4" w:rsidRPr="006A77A9" w:rsidRDefault="00005108" w:rsidP="00F318FA">
            <w:pPr>
              <w:jc w:val="both"/>
              <w:rPr>
                <w:rFonts w:asciiTheme="minorHAnsi" w:hAnsiTheme="minorHAnsi" w:cstheme="minorHAnsi"/>
                <w:sz w:val="19"/>
                <w:szCs w:val="19"/>
              </w:rPr>
            </w:pPr>
            <w:r>
              <w:rPr>
                <w:rFonts w:asciiTheme="minorHAnsi" w:hAnsiTheme="minorHAnsi" w:cstheme="minorHAnsi"/>
                <w:sz w:val="19"/>
                <w:szCs w:val="19"/>
              </w:rPr>
              <w:t>2</w:t>
            </w:r>
          </w:p>
        </w:tc>
        <w:tc>
          <w:tcPr>
            <w:tcW w:w="1135" w:type="dxa"/>
            <w:vMerge w:val="restart"/>
            <w:shd w:val="clear" w:color="auto" w:fill="auto"/>
          </w:tcPr>
          <w:p w14:paraId="26641156" w14:textId="77777777" w:rsidR="005F60B4" w:rsidRPr="006A77A9" w:rsidRDefault="005F60B4" w:rsidP="00F318FA">
            <w:pPr>
              <w:jc w:val="both"/>
              <w:rPr>
                <w:rFonts w:asciiTheme="minorHAnsi" w:hAnsiTheme="minorHAnsi" w:cstheme="minorHAnsi"/>
                <w:sz w:val="19"/>
                <w:szCs w:val="19"/>
              </w:rPr>
            </w:pPr>
          </w:p>
          <w:p w14:paraId="67F9E4E9" w14:textId="77777777" w:rsidR="005F60B4" w:rsidRPr="006A77A9" w:rsidRDefault="00CE428F" w:rsidP="00F318FA">
            <w:pPr>
              <w:rPr>
                <w:rFonts w:asciiTheme="minorHAnsi" w:hAnsiTheme="minorHAnsi" w:cstheme="minorHAnsi"/>
                <w:sz w:val="19"/>
                <w:szCs w:val="19"/>
              </w:rPr>
            </w:pPr>
            <w:r>
              <w:rPr>
                <w:rFonts w:asciiTheme="minorHAnsi" w:hAnsiTheme="minorHAnsi" w:cstheme="minorHAnsi"/>
                <w:sz w:val="19"/>
                <w:szCs w:val="19"/>
              </w:rPr>
              <w:t>SENTEL</w:t>
            </w:r>
          </w:p>
        </w:tc>
        <w:tc>
          <w:tcPr>
            <w:tcW w:w="7938" w:type="dxa"/>
            <w:shd w:val="clear" w:color="auto" w:fill="auto"/>
          </w:tcPr>
          <w:p w14:paraId="78CFA239"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Vila Olímpica: Av. Alice Karoline, 43, Cidade Universitária // 3354-1265</w:t>
            </w:r>
          </w:p>
        </w:tc>
      </w:tr>
      <w:tr w:rsidR="005F60B4" w:rsidRPr="006A77A9" w14:paraId="0DBD29A4" w14:textId="77777777" w:rsidTr="001F17B3">
        <w:trPr>
          <w:gridAfter w:val="1"/>
          <w:wAfter w:w="9" w:type="dxa"/>
          <w:trHeight w:val="352"/>
        </w:trPr>
        <w:tc>
          <w:tcPr>
            <w:tcW w:w="567" w:type="dxa"/>
            <w:vMerge/>
            <w:shd w:val="clear" w:color="auto" w:fill="auto"/>
          </w:tcPr>
          <w:p w14:paraId="24AC9805"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0C50D063" w14:textId="77777777" w:rsidR="005F60B4" w:rsidRPr="006A77A9" w:rsidRDefault="005F60B4" w:rsidP="00F318FA">
            <w:pPr>
              <w:jc w:val="both"/>
              <w:rPr>
                <w:rFonts w:asciiTheme="minorHAnsi" w:hAnsiTheme="minorHAnsi" w:cstheme="minorHAnsi"/>
                <w:sz w:val="19"/>
                <w:szCs w:val="19"/>
              </w:rPr>
            </w:pPr>
          </w:p>
        </w:tc>
        <w:tc>
          <w:tcPr>
            <w:tcW w:w="7938" w:type="dxa"/>
            <w:shd w:val="clear" w:color="auto" w:fill="auto"/>
          </w:tcPr>
          <w:p w14:paraId="13570DE8"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Sede administrativa: </w:t>
            </w:r>
            <w:r w:rsidR="00C91612" w:rsidRPr="001A579B">
              <w:rPr>
                <w:rFonts w:ascii="Calibri" w:hAnsi="Calibri" w:cs="Calibri"/>
                <w:color w:val="000000"/>
                <w:sz w:val="22"/>
                <w:szCs w:val="22"/>
                <w:shd w:val="clear" w:color="auto" w:fill="FFFFFF"/>
              </w:rPr>
              <w:t xml:space="preserve">Rua Sá e Albuquerque, 235, </w:t>
            </w:r>
            <w:proofErr w:type="gramStart"/>
            <w:r w:rsidR="00C91612" w:rsidRPr="001A579B">
              <w:rPr>
                <w:rFonts w:ascii="Calibri" w:hAnsi="Calibri" w:cs="Calibri"/>
                <w:color w:val="000000"/>
                <w:sz w:val="22"/>
                <w:szCs w:val="22"/>
                <w:shd w:val="clear" w:color="auto" w:fill="FFFFFF"/>
              </w:rPr>
              <w:t>Jaraguá</w:t>
            </w:r>
            <w:r w:rsidR="00C91612" w:rsidRPr="001A579B">
              <w:rPr>
                <w:rStyle w:val="apple-converted-space"/>
                <w:rFonts w:ascii="Calibri" w:hAnsi="Calibri" w:cs="Calibri"/>
                <w:color w:val="000000"/>
                <w:sz w:val="22"/>
                <w:szCs w:val="22"/>
                <w:shd w:val="clear" w:color="auto" w:fill="FFFFFF"/>
              </w:rPr>
              <w:t> </w:t>
            </w:r>
            <w:r w:rsidR="00C91612" w:rsidRPr="006A77A9">
              <w:rPr>
                <w:rFonts w:asciiTheme="minorHAnsi" w:hAnsiTheme="minorHAnsi" w:cstheme="minorHAnsi"/>
                <w:color w:val="000000" w:themeColor="text1"/>
                <w:sz w:val="19"/>
                <w:szCs w:val="19"/>
                <w:shd w:val="clear" w:color="auto" w:fill="FFFFFF"/>
              </w:rPr>
              <w:t xml:space="preserve"> </w:t>
            </w:r>
            <w:r w:rsidRPr="006A77A9">
              <w:rPr>
                <w:rFonts w:asciiTheme="minorHAnsi" w:hAnsiTheme="minorHAnsi" w:cstheme="minorHAnsi"/>
                <w:color w:val="000000" w:themeColor="text1"/>
                <w:sz w:val="19"/>
                <w:szCs w:val="19"/>
                <w:shd w:val="clear" w:color="auto" w:fill="FFFFFF"/>
              </w:rPr>
              <w:t>/</w:t>
            </w:r>
            <w:proofErr w:type="gramEnd"/>
            <w:r w:rsidRPr="006A77A9">
              <w:rPr>
                <w:rFonts w:asciiTheme="minorHAnsi" w:hAnsiTheme="minorHAnsi" w:cstheme="minorHAnsi"/>
                <w:color w:val="000000" w:themeColor="text1"/>
                <w:sz w:val="19"/>
                <w:szCs w:val="19"/>
                <w:shd w:val="clear" w:color="auto" w:fill="FFFFFF"/>
              </w:rPr>
              <w:t>/ 3315 2751 |</w:t>
            </w:r>
          </w:p>
        </w:tc>
      </w:tr>
      <w:tr w:rsidR="005F60B4" w:rsidRPr="006A77A9" w14:paraId="17EFB296" w14:textId="77777777" w:rsidTr="001F17B3">
        <w:trPr>
          <w:gridAfter w:val="1"/>
          <w:wAfter w:w="9" w:type="dxa"/>
          <w:trHeight w:val="352"/>
        </w:trPr>
        <w:tc>
          <w:tcPr>
            <w:tcW w:w="567" w:type="dxa"/>
            <w:vMerge w:val="restart"/>
            <w:shd w:val="clear" w:color="auto" w:fill="auto"/>
          </w:tcPr>
          <w:p w14:paraId="2CF34070" w14:textId="77777777" w:rsidR="005F60B4" w:rsidRPr="006A77A9" w:rsidRDefault="005F60B4" w:rsidP="00F318FA">
            <w:pPr>
              <w:jc w:val="both"/>
              <w:rPr>
                <w:rFonts w:asciiTheme="minorHAnsi" w:hAnsiTheme="minorHAnsi" w:cstheme="minorHAnsi"/>
                <w:sz w:val="19"/>
                <w:szCs w:val="19"/>
              </w:rPr>
            </w:pPr>
          </w:p>
          <w:p w14:paraId="0AFBC396" w14:textId="77777777" w:rsidR="005F60B4" w:rsidRPr="006A77A9" w:rsidRDefault="005F60B4" w:rsidP="00F318FA">
            <w:pPr>
              <w:jc w:val="both"/>
              <w:rPr>
                <w:rFonts w:asciiTheme="minorHAnsi" w:hAnsiTheme="minorHAnsi" w:cstheme="minorHAnsi"/>
                <w:sz w:val="19"/>
                <w:szCs w:val="19"/>
              </w:rPr>
            </w:pPr>
          </w:p>
          <w:p w14:paraId="778AFC20" w14:textId="77777777" w:rsidR="005F60B4" w:rsidRPr="006A77A9" w:rsidRDefault="005F60B4" w:rsidP="00F318FA">
            <w:pPr>
              <w:jc w:val="both"/>
              <w:rPr>
                <w:rFonts w:asciiTheme="minorHAnsi" w:hAnsiTheme="minorHAnsi" w:cstheme="minorHAnsi"/>
                <w:sz w:val="19"/>
                <w:szCs w:val="19"/>
              </w:rPr>
            </w:pPr>
          </w:p>
          <w:p w14:paraId="29F73F07" w14:textId="77777777" w:rsidR="005F60B4" w:rsidRPr="006A77A9" w:rsidRDefault="001F17B3" w:rsidP="00F318FA">
            <w:pPr>
              <w:jc w:val="both"/>
              <w:rPr>
                <w:rFonts w:asciiTheme="minorHAnsi" w:hAnsiTheme="minorHAnsi" w:cstheme="minorHAnsi"/>
                <w:sz w:val="19"/>
                <w:szCs w:val="19"/>
              </w:rPr>
            </w:pPr>
            <w:r>
              <w:rPr>
                <w:rFonts w:asciiTheme="minorHAnsi" w:hAnsiTheme="minorHAnsi" w:cstheme="minorHAnsi"/>
                <w:sz w:val="19"/>
                <w:szCs w:val="19"/>
              </w:rPr>
              <w:t>3</w:t>
            </w:r>
          </w:p>
        </w:tc>
        <w:tc>
          <w:tcPr>
            <w:tcW w:w="1135" w:type="dxa"/>
            <w:vMerge w:val="restart"/>
            <w:shd w:val="clear" w:color="auto" w:fill="auto"/>
          </w:tcPr>
          <w:p w14:paraId="0D39BC7F" w14:textId="77777777" w:rsidR="005F60B4" w:rsidRPr="00CE428F" w:rsidRDefault="005F60B4" w:rsidP="00F318FA">
            <w:pPr>
              <w:jc w:val="both"/>
              <w:rPr>
                <w:rFonts w:asciiTheme="minorHAnsi" w:hAnsiTheme="minorHAnsi" w:cstheme="minorHAnsi"/>
                <w:sz w:val="19"/>
                <w:szCs w:val="19"/>
              </w:rPr>
            </w:pPr>
          </w:p>
          <w:p w14:paraId="7B011C84" w14:textId="77777777" w:rsidR="005F60B4" w:rsidRPr="00CE428F" w:rsidRDefault="005F60B4" w:rsidP="00F318FA">
            <w:pPr>
              <w:jc w:val="both"/>
              <w:rPr>
                <w:rFonts w:asciiTheme="minorHAnsi" w:hAnsiTheme="minorHAnsi" w:cstheme="minorHAnsi"/>
                <w:sz w:val="19"/>
                <w:szCs w:val="19"/>
              </w:rPr>
            </w:pPr>
          </w:p>
          <w:p w14:paraId="74AFDF9F" w14:textId="77777777" w:rsidR="005F60B4" w:rsidRPr="00CE428F" w:rsidRDefault="005F60B4" w:rsidP="00F318FA">
            <w:pPr>
              <w:jc w:val="both"/>
              <w:rPr>
                <w:rFonts w:asciiTheme="minorHAnsi" w:hAnsiTheme="minorHAnsi" w:cstheme="minorHAnsi"/>
                <w:sz w:val="19"/>
                <w:szCs w:val="19"/>
              </w:rPr>
            </w:pPr>
          </w:p>
          <w:p w14:paraId="1A22D7B7" w14:textId="77777777" w:rsidR="005F60B4" w:rsidRPr="00CE428F" w:rsidRDefault="005F60B4" w:rsidP="00F318FA">
            <w:pPr>
              <w:rPr>
                <w:rFonts w:asciiTheme="minorHAnsi" w:hAnsiTheme="minorHAnsi" w:cstheme="minorHAnsi"/>
                <w:sz w:val="19"/>
                <w:szCs w:val="19"/>
              </w:rPr>
            </w:pPr>
            <w:r w:rsidRPr="00CE428F">
              <w:rPr>
                <w:rFonts w:asciiTheme="minorHAnsi" w:hAnsiTheme="minorHAnsi" w:cstheme="minorHAnsi"/>
                <w:sz w:val="19"/>
                <w:szCs w:val="19"/>
              </w:rPr>
              <w:t>SEMINFRA</w:t>
            </w:r>
          </w:p>
        </w:tc>
        <w:tc>
          <w:tcPr>
            <w:tcW w:w="7938" w:type="dxa"/>
            <w:shd w:val="clear" w:color="auto" w:fill="auto"/>
          </w:tcPr>
          <w:p w14:paraId="45BA522F"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do Imperador, 307, Centro</w:t>
            </w:r>
            <w:r w:rsidRPr="006A77A9">
              <w:rPr>
                <w:sz w:val="19"/>
                <w:szCs w:val="19"/>
              </w:rPr>
              <w:t> </w:t>
            </w:r>
            <w:r w:rsidRPr="006A77A9">
              <w:rPr>
                <w:rFonts w:asciiTheme="minorHAnsi" w:hAnsiTheme="minorHAnsi" w:cstheme="minorHAnsi"/>
                <w:color w:val="000000" w:themeColor="text1"/>
                <w:sz w:val="19"/>
                <w:szCs w:val="19"/>
                <w:shd w:val="clear" w:color="auto" w:fill="FFFFFF"/>
              </w:rPr>
              <w:br/>
              <w:t>CEP 57023-060 // Fones: (82) 3315-5005 /3536</w:t>
            </w:r>
          </w:p>
        </w:tc>
      </w:tr>
      <w:tr w:rsidR="005F60B4" w:rsidRPr="006A77A9" w14:paraId="216B7AD2" w14:textId="77777777" w:rsidTr="001F17B3">
        <w:trPr>
          <w:gridAfter w:val="1"/>
          <w:wAfter w:w="9" w:type="dxa"/>
          <w:trHeight w:val="352"/>
        </w:trPr>
        <w:tc>
          <w:tcPr>
            <w:tcW w:w="567" w:type="dxa"/>
            <w:vMerge/>
            <w:shd w:val="clear" w:color="auto" w:fill="auto"/>
          </w:tcPr>
          <w:p w14:paraId="61A2F257"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4337E93E" w14:textId="77777777" w:rsidR="005F60B4" w:rsidRPr="006A77A9" w:rsidRDefault="005F60B4" w:rsidP="00F318FA">
            <w:pPr>
              <w:jc w:val="both"/>
              <w:rPr>
                <w:rFonts w:asciiTheme="minorHAnsi" w:hAnsiTheme="minorHAnsi" w:cstheme="minorHAnsi"/>
                <w:sz w:val="19"/>
                <w:szCs w:val="19"/>
              </w:rPr>
            </w:pPr>
          </w:p>
        </w:tc>
        <w:tc>
          <w:tcPr>
            <w:tcW w:w="7938" w:type="dxa"/>
            <w:shd w:val="clear" w:color="auto" w:fill="auto"/>
          </w:tcPr>
          <w:p w14:paraId="52FBD01B"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Eliete </w:t>
            </w:r>
            <w:proofErr w:type="spellStart"/>
            <w:r w:rsidRPr="006A77A9">
              <w:rPr>
                <w:rFonts w:asciiTheme="minorHAnsi" w:hAnsiTheme="minorHAnsi" w:cstheme="minorHAnsi"/>
                <w:color w:val="000000" w:themeColor="text1"/>
                <w:sz w:val="19"/>
                <w:szCs w:val="19"/>
                <w:shd w:val="clear" w:color="auto" w:fill="FFFFFF"/>
              </w:rPr>
              <w:t>Rolemberg</w:t>
            </w:r>
            <w:proofErr w:type="spellEnd"/>
            <w:r w:rsidRPr="006A77A9">
              <w:rPr>
                <w:rFonts w:asciiTheme="minorHAnsi" w:hAnsiTheme="minorHAnsi" w:cstheme="minorHAnsi"/>
                <w:color w:val="000000" w:themeColor="text1"/>
                <w:sz w:val="19"/>
                <w:szCs w:val="19"/>
                <w:shd w:val="clear" w:color="auto" w:fill="FFFFFF"/>
              </w:rPr>
              <w:t xml:space="preserve"> de Figueiredo, BR 316, s/n, Fazenda Catolé – Santos Dumont</w:t>
            </w:r>
          </w:p>
        </w:tc>
      </w:tr>
      <w:tr w:rsidR="005F60B4" w:rsidRPr="006A77A9" w14:paraId="067F31B0" w14:textId="77777777" w:rsidTr="001F17B3">
        <w:trPr>
          <w:gridAfter w:val="1"/>
          <w:wAfter w:w="9" w:type="dxa"/>
          <w:trHeight w:val="352"/>
        </w:trPr>
        <w:tc>
          <w:tcPr>
            <w:tcW w:w="567" w:type="dxa"/>
            <w:vMerge/>
            <w:shd w:val="clear" w:color="auto" w:fill="auto"/>
          </w:tcPr>
          <w:p w14:paraId="33538A0E"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26E404AB" w14:textId="77777777" w:rsidR="005F60B4" w:rsidRPr="006A77A9" w:rsidRDefault="005F60B4" w:rsidP="00F318FA">
            <w:pPr>
              <w:jc w:val="both"/>
              <w:rPr>
                <w:rFonts w:asciiTheme="minorHAnsi" w:hAnsiTheme="minorHAnsi" w:cstheme="minorHAnsi"/>
                <w:sz w:val="19"/>
                <w:szCs w:val="19"/>
              </w:rPr>
            </w:pPr>
          </w:p>
        </w:tc>
        <w:tc>
          <w:tcPr>
            <w:tcW w:w="7938" w:type="dxa"/>
            <w:shd w:val="clear" w:color="auto" w:fill="auto"/>
          </w:tcPr>
          <w:p w14:paraId="1493D5D6"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Arcênio Fortes, 442 – Pinheiro</w:t>
            </w:r>
          </w:p>
        </w:tc>
      </w:tr>
      <w:tr w:rsidR="005F60B4" w:rsidRPr="006A77A9" w14:paraId="2FA3C1E0" w14:textId="77777777" w:rsidTr="001F17B3">
        <w:trPr>
          <w:gridAfter w:val="1"/>
          <w:wAfter w:w="9" w:type="dxa"/>
          <w:trHeight w:val="352"/>
        </w:trPr>
        <w:tc>
          <w:tcPr>
            <w:tcW w:w="567" w:type="dxa"/>
            <w:vMerge/>
            <w:shd w:val="clear" w:color="auto" w:fill="auto"/>
          </w:tcPr>
          <w:p w14:paraId="58A1D03A"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52BE301D" w14:textId="77777777" w:rsidR="005F60B4" w:rsidRPr="006A77A9" w:rsidRDefault="005F60B4" w:rsidP="00F318FA">
            <w:pPr>
              <w:jc w:val="both"/>
              <w:rPr>
                <w:rFonts w:asciiTheme="minorHAnsi" w:hAnsiTheme="minorHAnsi" w:cstheme="minorHAnsi"/>
                <w:sz w:val="19"/>
                <w:szCs w:val="19"/>
              </w:rPr>
            </w:pPr>
          </w:p>
        </w:tc>
        <w:tc>
          <w:tcPr>
            <w:tcW w:w="7938" w:type="dxa"/>
            <w:shd w:val="clear" w:color="auto" w:fill="auto"/>
          </w:tcPr>
          <w:p w14:paraId="6548A9B7"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Sementeira, s/n – Vergel do Lago</w:t>
            </w:r>
          </w:p>
        </w:tc>
      </w:tr>
      <w:tr w:rsidR="005F60B4" w:rsidRPr="006A77A9" w14:paraId="0D894E09" w14:textId="77777777" w:rsidTr="001F17B3">
        <w:trPr>
          <w:gridAfter w:val="1"/>
          <w:wAfter w:w="9" w:type="dxa"/>
          <w:trHeight w:val="352"/>
        </w:trPr>
        <w:tc>
          <w:tcPr>
            <w:tcW w:w="567" w:type="dxa"/>
            <w:vMerge w:val="restart"/>
            <w:shd w:val="clear" w:color="auto" w:fill="auto"/>
          </w:tcPr>
          <w:p w14:paraId="38517389" w14:textId="77777777" w:rsidR="005F60B4" w:rsidRPr="006A77A9" w:rsidRDefault="005F60B4" w:rsidP="00F318FA">
            <w:pPr>
              <w:jc w:val="both"/>
              <w:rPr>
                <w:rFonts w:asciiTheme="minorHAnsi" w:hAnsiTheme="minorHAnsi" w:cstheme="minorHAnsi"/>
                <w:sz w:val="19"/>
                <w:szCs w:val="19"/>
              </w:rPr>
            </w:pPr>
          </w:p>
          <w:p w14:paraId="27CA1B59" w14:textId="77777777" w:rsidR="005F60B4" w:rsidRPr="006A77A9" w:rsidRDefault="005F60B4" w:rsidP="00F318FA">
            <w:pPr>
              <w:jc w:val="both"/>
              <w:rPr>
                <w:rFonts w:asciiTheme="minorHAnsi" w:hAnsiTheme="minorHAnsi" w:cstheme="minorHAnsi"/>
                <w:sz w:val="19"/>
                <w:szCs w:val="19"/>
              </w:rPr>
            </w:pPr>
          </w:p>
          <w:p w14:paraId="0F87F13D" w14:textId="77777777" w:rsidR="005F60B4" w:rsidRPr="006A77A9" w:rsidRDefault="001F17B3" w:rsidP="00F318FA">
            <w:pPr>
              <w:jc w:val="both"/>
              <w:rPr>
                <w:rFonts w:asciiTheme="minorHAnsi" w:hAnsiTheme="minorHAnsi" w:cstheme="minorHAnsi"/>
                <w:sz w:val="19"/>
                <w:szCs w:val="19"/>
              </w:rPr>
            </w:pPr>
            <w:r>
              <w:rPr>
                <w:rFonts w:asciiTheme="minorHAnsi" w:hAnsiTheme="minorHAnsi" w:cstheme="minorHAnsi"/>
                <w:sz w:val="19"/>
                <w:szCs w:val="19"/>
              </w:rPr>
              <w:t>4</w:t>
            </w:r>
          </w:p>
        </w:tc>
        <w:tc>
          <w:tcPr>
            <w:tcW w:w="1135" w:type="dxa"/>
            <w:vMerge w:val="restart"/>
            <w:shd w:val="clear" w:color="auto" w:fill="auto"/>
          </w:tcPr>
          <w:p w14:paraId="6D3E64B5" w14:textId="77777777" w:rsidR="005F60B4" w:rsidRPr="006A77A9" w:rsidRDefault="005F60B4" w:rsidP="00F318FA">
            <w:pPr>
              <w:jc w:val="both"/>
              <w:rPr>
                <w:rFonts w:asciiTheme="minorHAnsi" w:hAnsiTheme="minorHAnsi" w:cstheme="minorHAnsi"/>
                <w:sz w:val="19"/>
                <w:szCs w:val="19"/>
              </w:rPr>
            </w:pPr>
          </w:p>
          <w:p w14:paraId="0DAA72C3" w14:textId="77777777" w:rsidR="005F60B4" w:rsidRPr="006A77A9" w:rsidRDefault="005F60B4" w:rsidP="00F318FA">
            <w:pPr>
              <w:jc w:val="both"/>
              <w:rPr>
                <w:rFonts w:asciiTheme="minorHAnsi" w:hAnsiTheme="minorHAnsi" w:cstheme="minorHAnsi"/>
                <w:sz w:val="19"/>
                <w:szCs w:val="19"/>
              </w:rPr>
            </w:pPr>
          </w:p>
          <w:p w14:paraId="5F0151D1" w14:textId="77777777" w:rsidR="005F60B4" w:rsidRPr="006A77A9" w:rsidRDefault="001F17B3" w:rsidP="00F318FA">
            <w:pPr>
              <w:jc w:val="both"/>
              <w:rPr>
                <w:rFonts w:asciiTheme="minorHAnsi" w:hAnsiTheme="minorHAnsi" w:cstheme="minorHAnsi"/>
                <w:sz w:val="19"/>
                <w:szCs w:val="19"/>
              </w:rPr>
            </w:pPr>
            <w:r>
              <w:rPr>
                <w:rFonts w:asciiTheme="minorHAnsi" w:hAnsiTheme="minorHAnsi" w:cstheme="minorHAnsi"/>
                <w:sz w:val="19"/>
                <w:szCs w:val="19"/>
              </w:rPr>
              <w:t>SUDES</w:t>
            </w:r>
          </w:p>
        </w:tc>
        <w:tc>
          <w:tcPr>
            <w:tcW w:w="7938" w:type="dxa"/>
            <w:shd w:val="clear" w:color="auto" w:fill="auto"/>
          </w:tcPr>
          <w:p w14:paraId="50ACBADB"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SEDE. Rua Marquês de Abrantes, s/n, Bebedouro</w:t>
            </w:r>
            <w:r w:rsidRPr="006A77A9">
              <w:rPr>
                <w:sz w:val="19"/>
                <w:szCs w:val="19"/>
              </w:rPr>
              <w:t> </w:t>
            </w:r>
            <w:r w:rsidRPr="006A77A9">
              <w:rPr>
                <w:rFonts w:asciiTheme="minorHAnsi" w:hAnsiTheme="minorHAnsi" w:cstheme="minorHAnsi"/>
                <w:color w:val="000000" w:themeColor="text1"/>
                <w:sz w:val="19"/>
                <w:szCs w:val="19"/>
                <w:shd w:val="clear" w:color="auto" w:fill="FFFFFF"/>
              </w:rPr>
              <w:br/>
              <w:t>CEP 57018-655 // Fones: (82) 3315-4735 /4736 Parque Municipal: 3358-6232</w:t>
            </w:r>
          </w:p>
        </w:tc>
      </w:tr>
      <w:tr w:rsidR="005F60B4" w:rsidRPr="006A77A9" w14:paraId="144E3CE4" w14:textId="77777777" w:rsidTr="001F17B3">
        <w:trPr>
          <w:gridAfter w:val="1"/>
          <w:wAfter w:w="9" w:type="dxa"/>
          <w:trHeight w:val="352"/>
        </w:trPr>
        <w:tc>
          <w:tcPr>
            <w:tcW w:w="567" w:type="dxa"/>
            <w:vMerge/>
            <w:shd w:val="clear" w:color="auto" w:fill="auto"/>
          </w:tcPr>
          <w:p w14:paraId="67836704"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3713E3B0" w14:textId="77777777" w:rsidR="005F60B4" w:rsidRPr="006A77A9" w:rsidRDefault="005F60B4" w:rsidP="00F318FA">
            <w:pPr>
              <w:jc w:val="both"/>
              <w:rPr>
                <w:rFonts w:asciiTheme="minorHAnsi" w:hAnsiTheme="minorHAnsi" w:cstheme="minorHAnsi"/>
                <w:sz w:val="19"/>
                <w:szCs w:val="19"/>
              </w:rPr>
            </w:pPr>
          </w:p>
        </w:tc>
        <w:tc>
          <w:tcPr>
            <w:tcW w:w="7938" w:type="dxa"/>
            <w:shd w:val="clear" w:color="auto" w:fill="auto"/>
          </w:tcPr>
          <w:p w14:paraId="1112AB9C"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DEFESA CIVIL.</w:t>
            </w:r>
          </w:p>
        </w:tc>
      </w:tr>
      <w:tr w:rsidR="005F60B4" w:rsidRPr="006A77A9" w14:paraId="102DB8B2" w14:textId="77777777" w:rsidTr="001F17B3">
        <w:trPr>
          <w:gridAfter w:val="1"/>
          <w:wAfter w:w="9" w:type="dxa"/>
          <w:trHeight w:val="352"/>
        </w:trPr>
        <w:tc>
          <w:tcPr>
            <w:tcW w:w="567" w:type="dxa"/>
            <w:vMerge/>
            <w:shd w:val="clear" w:color="auto" w:fill="auto"/>
          </w:tcPr>
          <w:p w14:paraId="1882B9AB"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6A19897E" w14:textId="77777777" w:rsidR="005F60B4" w:rsidRPr="006A77A9" w:rsidRDefault="005F60B4" w:rsidP="00F318FA">
            <w:pPr>
              <w:jc w:val="both"/>
              <w:rPr>
                <w:rFonts w:asciiTheme="minorHAnsi" w:hAnsiTheme="minorHAnsi" w:cstheme="minorHAnsi"/>
                <w:sz w:val="19"/>
                <w:szCs w:val="19"/>
              </w:rPr>
            </w:pPr>
          </w:p>
        </w:tc>
        <w:tc>
          <w:tcPr>
            <w:tcW w:w="7938" w:type="dxa"/>
            <w:shd w:val="clear" w:color="auto" w:fill="auto"/>
          </w:tcPr>
          <w:p w14:paraId="70BCA5B3"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CEMITÉRIOS.</w:t>
            </w:r>
          </w:p>
        </w:tc>
      </w:tr>
      <w:tr w:rsidR="005F60B4" w:rsidRPr="006A77A9" w14:paraId="244CCD34" w14:textId="77777777" w:rsidTr="001F17B3">
        <w:trPr>
          <w:gridAfter w:val="1"/>
          <w:wAfter w:w="9" w:type="dxa"/>
          <w:trHeight w:val="352"/>
        </w:trPr>
        <w:tc>
          <w:tcPr>
            <w:tcW w:w="567" w:type="dxa"/>
            <w:shd w:val="clear" w:color="auto" w:fill="auto"/>
          </w:tcPr>
          <w:p w14:paraId="45133119" w14:textId="77777777" w:rsidR="005F60B4" w:rsidRPr="006A77A9" w:rsidRDefault="005F60B4" w:rsidP="00F318FA">
            <w:pPr>
              <w:jc w:val="both"/>
              <w:rPr>
                <w:rFonts w:asciiTheme="minorHAnsi" w:hAnsiTheme="minorHAnsi" w:cstheme="minorHAnsi"/>
                <w:sz w:val="19"/>
                <w:szCs w:val="19"/>
              </w:rPr>
            </w:pPr>
          </w:p>
          <w:p w14:paraId="0C4F5AE9" w14:textId="77777777" w:rsidR="005F60B4" w:rsidRPr="006A77A9" w:rsidRDefault="001F17B3" w:rsidP="00F318FA">
            <w:pPr>
              <w:jc w:val="both"/>
              <w:rPr>
                <w:rFonts w:asciiTheme="minorHAnsi" w:hAnsiTheme="minorHAnsi" w:cstheme="minorHAnsi"/>
                <w:sz w:val="19"/>
                <w:szCs w:val="19"/>
              </w:rPr>
            </w:pPr>
            <w:r>
              <w:rPr>
                <w:rFonts w:asciiTheme="minorHAnsi" w:hAnsiTheme="minorHAnsi" w:cstheme="minorHAnsi"/>
                <w:sz w:val="19"/>
                <w:szCs w:val="19"/>
              </w:rPr>
              <w:t>5</w:t>
            </w:r>
          </w:p>
        </w:tc>
        <w:tc>
          <w:tcPr>
            <w:tcW w:w="1135" w:type="dxa"/>
            <w:shd w:val="clear" w:color="auto" w:fill="auto"/>
          </w:tcPr>
          <w:p w14:paraId="5B5F536A" w14:textId="77777777" w:rsidR="005F60B4" w:rsidRPr="006A77A9" w:rsidRDefault="005F60B4" w:rsidP="00F318FA">
            <w:pPr>
              <w:jc w:val="both"/>
              <w:rPr>
                <w:rFonts w:asciiTheme="minorHAnsi" w:hAnsiTheme="minorHAnsi" w:cstheme="minorHAnsi"/>
                <w:color w:val="000000" w:themeColor="text1"/>
                <w:sz w:val="19"/>
                <w:szCs w:val="19"/>
              </w:rPr>
            </w:pPr>
          </w:p>
          <w:p w14:paraId="7310013E" w14:textId="77777777" w:rsidR="005F60B4" w:rsidRPr="006A77A9" w:rsidRDefault="005F60B4" w:rsidP="00F318FA">
            <w:pPr>
              <w:jc w:val="both"/>
              <w:rPr>
                <w:rFonts w:asciiTheme="minorHAnsi" w:hAnsiTheme="minorHAnsi" w:cstheme="minorHAnsi"/>
                <w:color w:val="000000" w:themeColor="text1"/>
                <w:sz w:val="19"/>
                <w:szCs w:val="19"/>
              </w:rPr>
            </w:pPr>
            <w:r w:rsidRPr="001F17B3">
              <w:rPr>
                <w:rFonts w:asciiTheme="minorHAnsi" w:hAnsiTheme="minorHAnsi" w:cstheme="minorHAnsi"/>
                <w:color w:val="000000" w:themeColor="text1"/>
                <w:sz w:val="19"/>
                <w:szCs w:val="19"/>
              </w:rPr>
              <w:t>PGM</w:t>
            </w:r>
          </w:p>
        </w:tc>
        <w:tc>
          <w:tcPr>
            <w:tcW w:w="7938" w:type="dxa"/>
            <w:shd w:val="clear" w:color="auto" w:fill="auto"/>
          </w:tcPr>
          <w:p w14:paraId="480C8B67"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Dr. Pedro Monteiro, 291, Centro.</w:t>
            </w:r>
            <w:r w:rsidRPr="006A77A9">
              <w:rPr>
                <w:sz w:val="19"/>
                <w:szCs w:val="19"/>
              </w:rPr>
              <w:t> </w:t>
            </w:r>
            <w:r w:rsidRPr="006A77A9">
              <w:rPr>
                <w:rFonts w:asciiTheme="minorHAnsi" w:hAnsiTheme="minorHAnsi" w:cstheme="minorHAnsi"/>
                <w:color w:val="000000" w:themeColor="text1"/>
                <w:sz w:val="19"/>
                <w:szCs w:val="19"/>
                <w:shd w:val="clear" w:color="auto" w:fill="FFFFFF"/>
              </w:rPr>
              <w:br/>
              <w:t>CEP 57020-380 | Telefones: 3327-4902 / 3327-7409 / 3327-1588 / 3327-1447</w:t>
            </w:r>
          </w:p>
        </w:tc>
      </w:tr>
      <w:tr w:rsidR="005F60B4" w:rsidRPr="006A77A9" w14:paraId="64BB11EE" w14:textId="77777777" w:rsidTr="001F17B3">
        <w:trPr>
          <w:gridAfter w:val="1"/>
          <w:wAfter w:w="9" w:type="dxa"/>
          <w:trHeight w:val="352"/>
        </w:trPr>
        <w:tc>
          <w:tcPr>
            <w:tcW w:w="567" w:type="dxa"/>
            <w:shd w:val="clear" w:color="auto" w:fill="auto"/>
          </w:tcPr>
          <w:p w14:paraId="3169151D" w14:textId="77777777" w:rsidR="005F60B4" w:rsidRDefault="005F60B4" w:rsidP="00F318FA">
            <w:pPr>
              <w:jc w:val="both"/>
              <w:rPr>
                <w:rFonts w:asciiTheme="minorHAnsi" w:hAnsiTheme="minorHAnsi" w:cstheme="minorHAnsi"/>
                <w:sz w:val="19"/>
                <w:szCs w:val="19"/>
              </w:rPr>
            </w:pPr>
          </w:p>
          <w:p w14:paraId="275BCF7B" w14:textId="77777777" w:rsidR="001F17B3" w:rsidRPr="006A77A9" w:rsidRDefault="001F17B3" w:rsidP="00F318FA">
            <w:pPr>
              <w:jc w:val="both"/>
              <w:rPr>
                <w:rFonts w:asciiTheme="minorHAnsi" w:hAnsiTheme="minorHAnsi" w:cstheme="minorHAnsi"/>
                <w:sz w:val="19"/>
                <w:szCs w:val="19"/>
              </w:rPr>
            </w:pPr>
            <w:r>
              <w:rPr>
                <w:rFonts w:asciiTheme="minorHAnsi" w:hAnsiTheme="minorHAnsi" w:cstheme="minorHAnsi"/>
                <w:sz w:val="19"/>
                <w:szCs w:val="19"/>
              </w:rPr>
              <w:t>6</w:t>
            </w:r>
          </w:p>
        </w:tc>
        <w:tc>
          <w:tcPr>
            <w:tcW w:w="1135" w:type="dxa"/>
            <w:shd w:val="clear" w:color="auto" w:fill="auto"/>
          </w:tcPr>
          <w:p w14:paraId="08336247" w14:textId="77777777" w:rsidR="005F60B4" w:rsidRPr="006A77A9" w:rsidRDefault="005F60B4" w:rsidP="00F318FA">
            <w:pPr>
              <w:jc w:val="both"/>
              <w:rPr>
                <w:rFonts w:asciiTheme="minorHAnsi" w:hAnsiTheme="minorHAnsi" w:cstheme="minorHAnsi"/>
                <w:color w:val="000000" w:themeColor="text1"/>
                <w:sz w:val="19"/>
                <w:szCs w:val="19"/>
              </w:rPr>
            </w:pPr>
            <w:r w:rsidRPr="001F17B3">
              <w:rPr>
                <w:rFonts w:asciiTheme="minorHAnsi" w:hAnsiTheme="minorHAnsi" w:cstheme="minorHAnsi"/>
                <w:color w:val="000000" w:themeColor="text1"/>
                <w:sz w:val="19"/>
                <w:szCs w:val="19"/>
              </w:rPr>
              <w:t>SEDET</w:t>
            </w:r>
          </w:p>
        </w:tc>
        <w:tc>
          <w:tcPr>
            <w:tcW w:w="7938" w:type="dxa"/>
            <w:shd w:val="clear" w:color="auto" w:fill="auto"/>
          </w:tcPr>
          <w:p w14:paraId="364DE0EF"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Barão de Anadia, 85, Centro</w:t>
            </w:r>
            <w:r w:rsidRPr="006A77A9">
              <w:rPr>
                <w:sz w:val="19"/>
                <w:szCs w:val="19"/>
              </w:rPr>
              <w:t> </w:t>
            </w:r>
            <w:r w:rsidRPr="006A77A9">
              <w:rPr>
                <w:rFonts w:asciiTheme="minorHAnsi" w:hAnsiTheme="minorHAnsi" w:cstheme="minorHAnsi"/>
                <w:color w:val="000000" w:themeColor="text1"/>
                <w:sz w:val="19"/>
                <w:szCs w:val="19"/>
                <w:shd w:val="clear" w:color="auto" w:fill="FFFFFF"/>
              </w:rPr>
              <w:br/>
              <w:t>CEP 57020-630 // Fone: (82) 3315-6260</w:t>
            </w:r>
          </w:p>
        </w:tc>
      </w:tr>
      <w:tr w:rsidR="005F60B4" w:rsidRPr="006A77A9" w14:paraId="3B89C405" w14:textId="77777777" w:rsidTr="001F17B3">
        <w:trPr>
          <w:gridAfter w:val="1"/>
          <w:wAfter w:w="9" w:type="dxa"/>
          <w:trHeight w:val="352"/>
        </w:trPr>
        <w:tc>
          <w:tcPr>
            <w:tcW w:w="567" w:type="dxa"/>
            <w:shd w:val="clear" w:color="auto" w:fill="auto"/>
          </w:tcPr>
          <w:p w14:paraId="77ABC0E2" w14:textId="77777777" w:rsidR="005F60B4" w:rsidRPr="006A77A9" w:rsidRDefault="001F17B3" w:rsidP="00F318FA">
            <w:pPr>
              <w:jc w:val="both"/>
              <w:rPr>
                <w:rFonts w:asciiTheme="minorHAnsi" w:hAnsiTheme="minorHAnsi" w:cstheme="minorHAnsi"/>
                <w:sz w:val="19"/>
                <w:szCs w:val="19"/>
              </w:rPr>
            </w:pPr>
            <w:r>
              <w:rPr>
                <w:rFonts w:asciiTheme="minorHAnsi" w:hAnsiTheme="minorHAnsi" w:cstheme="minorHAnsi"/>
                <w:sz w:val="19"/>
                <w:szCs w:val="19"/>
              </w:rPr>
              <w:t>7</w:t>
            </w:r>
          </w:p>
        </w:tc>
        <w:tc>
          <w:tcPr>
            <w:tcW w:w="1135" w:type="dxa"/>
            <w:shd w:val="clear" w:color="auto" w:fill="auto"/>
          </w:tcPr>
          <w:p w14:paraId="13138DBF" w14:textId="77777777" w:rsidR="005F60B4" w:rsidRPr="006A77A9" w:rsidRDefault="005F60B4" w:rsidP="00F318FA">
            <w:pPr>
              <w:jc w:val="both"/>
              <w:rPr>
                <w:rFonts w:asciiTheme="minorHAnsi" w:hAnsiTheme="minorHAnsi" w:cstheme="minorHAnsi"/>
                <w:color w:val="000000" w:themeColor="text1"/>
                <w:sz w:val="19"/>
                <w:szCs w:val="19"/>
              </w:rPr>
            </w:pPr>
            <w:r w:rsidRPr="001F17B3">
              <w:rPr>
                <w:rFonts w:asciiTheme="minorHAnsi" w:hAnsiTheme="minorHAnsi" w:cstheme="minorHAnsi"/>
                <w:color w:val="000000" w:themeColor="text1"/>
                <w:sz w:val="19"/>
                <w:szCs w:val="19"/>
              </w:rPr>
              <w:t>GVP</w:t>
            </w:r>
          </w:p>
        </w:tc>
        <w:tc>
          <w:tcPr>
            <w:tcW w:w="7938" w:type="dxa"/>
            <w:shd w:val="clear" w:color="auto" w:fill="auto"/>
          </w:tcPr>
          <w:p w14:paraId="7031A4BC"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Jornalista Lafaiete Belo, 47, Poço</w:t>
            </w:r>
            <w:r w:rsidRPr="006A77A9">
              <w:rPr>
                <w:sz w:val="19"/>
                <w:szCs w:val="19"/>
              </w:rPr>
              <w:t> </w:t>
            </w:r>
            <w:r w:rsidRPr="006A77A9">
              <w:rPr>
                <w:rFonts w:asciiTheme="minorHAnsi" w:hAnsiTheme="minorHAnsi" w:cstheme="minorHAnsi"/>
                <w:color w:val="000000" w:themeColor="text1"/>
                <w:sz w:val="19"/>
                <w:szCs w:val="19"/>
                <w:shd w:val="clear" w:color="auto" w:fill="FFFFFF"/>
              </w:rPr>
              <w:br/>
              <w:t>CEP 57025-690 // Fones: (82) 3315-2124 / 3315-2125</w:t>
            </w:r>
          </w:p>
        </w:tc>
      </w:tr>
      <w:tr w:rsidR="00740810" w:rsidRPr="007C1E72" w14:paraId="365E21F2" w14:textId="77777777" w:rsidTr="001F17B3">
        <w:trPr>
          <w:gridAfter w:val="1"/>
          <w:wAfter w:w="9" w:type="dxa"/>
          <w:trHeight w:val="352"/>
        </w:trPr>
        <w:tc>
          <w:tcPr>
            <w:tcW w:w="567" w:type="dxa"/>
            <w:shd w:val="clear" w:color="auto" w:fill="auto"/>
          </w:tcPr>
          <w:p w14:paraId="2F31DA3F" w14:textId="77777777" w:rsidR="00740810" w:rsidRPr="007C1E72" w:rsidRDefault="001F17B3" w:rsidP="00F318FA">
            <w:pPr>
              <w:jc w:val="both"/>
              <w:rPr>
                <w:rFonts w:asciiTheme="minorHAnsi" w:hAnsiTheme="minorHAnsi" w:cstheme="minorHAnsi"/>
                <w:sz w:val="19"/>
                <w:szCs w:val="19"/>
              </w:rPr>
            </w:pPr>
            <w:r>
              <w:rPr>
                <w:rFonts w:asciiTheme="minorHAnsi" w:hAnsiTheme="minorHAnsi" w:cstheme="minorHAnsi"/>
                <w:sz w:val="19"/>
                <w:szCs w:val="19"/>
              </w:rPr>
              <w:t>8</w:t>
            </w:r>
          </w:p>
        </w:tc>
        <w:tc>
          <w:tcPr>
            <w:tcW w:w="1135" w:type="dxa"/>
            <w:shd w:val="clear" w:color="auto" w:fill="auto"/>
          </w:tcPr>
          <w:p w14:paraId="268E61FA" w14:textId="77777777" w:rsidR="00740810" w:rsidRPr="007C1E72" w:rsidRDefault="00740810" w:rsidP="00F318FA">
            <w:pPr>
              <w:jc w:val="both"/>
              <w:rPr>
                <w:rFonts w:asciiTheme="minorHAnsi" w:hAnsiTheme="minorHAnsi" w:cstheme="minorHAnsi"/>
                <w:color w:val="000000" w:themeColor="text1"/>
                <w:sz w:val="19"/>
                <w:szCs w:val="19"/>
              </w:rPr>
            </w:pPr>
            <w:r w:rsidRPr="001F17B3">
              <w:rPr>
                <w:rFonts w:asciiTheme="minorHAnsi" w:hAnsiTheme="minorHAnsi" w:cstheme="minorHAnsi"/>
                <w:color w:val="000000" w:themeColor="text1"/>
                <w:sz w:val="19"/>
                <w:szCs w:val="19"/>
              </w:rPr>
              <w:t>SMG</w:t>
            </w:r>
          </w:p>
        </w:tc>
        <w:tc>
          <w:tcPr>
            <w:tcW w:w="7938" w:type="dxa"/>
            <w:shd w:val="clear" w:color="auto" w:fill="auto"/>
          </w:tcPr>
          <w:p w14:paraId="3F518B69" w14:textId="77777777" w:rsidR="00740810" w:rsidRPr="007C1E72" w:rsidRDefault="007C1E72" w:rsidP="00F318FA">
            <w:pPr>
              <w:jc w:val="both"/>
              <w:rPr>
                <w:rFonts w:asciiTheme="minorHAnsi" w:hAnsiTheme="minorHAnsi" w:cstheme="minorHAnsi"/>
                <w:color w:val="000000" w:themeColor="text1"/>
                <w:sz w:val="19"/>
                <w:szCs w:val="19"/>
                <w:shd w:val="clear" w:color="auto" w:fill="FFFFFF"/>
              </w:rPr>
            </w:pPr>
            <w:r w:rsidRPr="007C1E72">
              <w:rPr>
                <w:rFonts w:asciiTheme="minorHAnsi" w:hAnsiTheme="minorHAnsi" w:cstheme="minorHAnsi"/>
                <w:color w:val="000000" w:themeColor="text1"/>
                <w:sz w:val="20"/>
                <w:szCs w:val="20"/>
                <w:shd w:val="clear" w:color="auto" w:fill="FFFFFF"/>
              </w:rPr>
              <w:t xml:space="preserve">Rua Desembargador Almeida Guimarães, 87, </w:t>
            </w:r>
            <w:proofErr w:type="spellStart"/>
            <w:r w:rsidRPr="007C1E72">
              <w:rPr>
                <w:rFonts w:asciiTheme="minorHAnsi" w:hAnsiTheme="minorHAnsi" w:cstheme="minorHAnsi"/>
                <w:color w:val="000000" w:themeColor="text1"/>
                <w:sz w:val="20"/>
                <w:szCs w:val="20"/>
                <w:shd w:val="clear" w:color="auto" w:fill="FFFFFF"/>
              </w:rPr>
              <w:t>Pajuçara</w:t>
            </w:r>
            <w:proofErr w:type="spellEnd"/>
            <w:r w:rsidRPr="007C1E72">
              <w:rPr>
                <w:rFonts w:asciiTheme="minorHAnsi" w:hAnsiTheme="minorHAnsi" w:cstheme="minorHAnsi"/>
                <w:color w:val="000000" w:themeColor="text1"/>
                <w:sz w:val="20"/>
                <w:szCs w:val="20"/>
                <w:shd w:val="clear" w:color="auto" w:fill="FFFFFF"/>
              </w:rPr>
              <w:t>, Maceió - AL </w:t>
            </w:r>
            <w:r w:rsidRPr="007C1E72">
              <w:rPr>
                <w:rFonts w:asciiTheme="minorHAnsi" w:hAnsiTheme="minorHAnsi" w:cstheme="minorHAnsi"/>
                <w:color w:val="000000" w:themeColor="text1"/>
                <w:sz w:val="20"/>
                <w:szCs w:val="20"/>
              </w:rPr>
              <w:br/>
            </w:r>
            <w:r w:rsidRPr="007C1E72">
              <w:rPr>
                <w:rFonts w:asciiTheme="minorHAnsi" w:hAnsiTheme="minorHAnsi" w:cstheme="minorHAnsi"/>
                <w:color w:val="000000" w:themeColor="text1"/>
                <w:sz w:val="20"/>
                <w:szCs w:val="20"/>
                <w:shd w:val="clear" w:color="auto" w:fill="FFFFFF"/>
              </w:rPr>
              <w:t>CEP: 57030-16. Fones: (82) 3315-5042 / 3787</w:t>
            </w:r>
          </w:p>
        </w:tc>
      </w:tr>
      <w:tr w:rsidR="005F60B4" w:rsidRPr="006A77A9" w14:paraId="05B2E51B" w14:textId="77777777" w:rsidTr="001F17B3">
        <w:trPr>
          <w:gridAfter w:val="1"/>
          <w:wAfter w:w="9" w:type="dxa"/>
          <w:trHeight w:val="352"/>
        </w:trPr>
        <w:tc>
          <w:tcPr>
            <w:tcW w:w="567" w:type="dxa"/>
            <w:vMerge w:val="restart"/>
            <w:shd w:val="clear" w:color="auto" w:fill="auto"/>
          </w:tcPr>
          <w:p w14:paraId="544922D8" w14:textId="77777777" w:rsidR="005F60B4" w:rsidRPr="006A77A9" w:rsidRDefault="005F60B4" w:rsidP="00F318FA">
            <w:pPr>
              <w:jc w:val="both"/>
              <w:rPr>
                <w:rFonts w:asciiTheme="minorHAnsi" w:hAnsiTheme="minorHAnsi" w:cstheme="minorHAnsi"/>
                <w:sz w:val="19"/>
                <w:szCs w:val="19"/>
              </w:rPr>
            </w:pPr>
          </w:p>
          <w:p w14:paraId="14CAA1D2" w14:textId="77777777" w:rsidR="005F60B4" w:rsidRPr="006A77A9" w:rsidRDefault="005F60B4" w:rsidP="00F318FA">
            <w:pPr>
              <w:jc w:val="both"/>
              <w:rPr>
                <w:rFonts w:asciiTheme="minorHAnsi" w:hAnsiTheme="minorHAnsi" w:cstheme="minorHAnsi"/>
                <w:sz w:val="19"/>
                <w:szCs w:val="19"/>
              </w:rPr>
            </w:pPr>
          </w:p>
          <w:p w14:paraId="3CAEB79A" w14:textId="77777777" w:rsidR="005F60B4" w:rsidRPr="006A77A9" w:rsidRDefault="005F60B4" w:rsidP="00F318FA">
            <w:pPr>
              <w:jc w:val="both"/>
              <w:rPr>
                <w:rFonts w:asciiTheme="minorHAnsi" w:hAnsiTheme="minorHAnsi" w:cstheme="minorHAnsi"/>
                <w:sz w:val="19"/>
                <w:szCs w:val="19"/>
              </w:rPr>
            </w:pPr>
          </w:p>
          <w:p w14:paraId="15C65F45" w14:textId="77777777" w:rsidR="005F60B4" w:rsidRPr="006A77A9" w:rsidRDefault="005F60B4" w:rsidP="00F318FA">
            <w:pPr>
              <w:jc w:val="both"/>
              <w:rPr>
                <w:rFonts w:asciiTheme="minorHAnsi" w:hAnsiTheme="minorHAnsi" w:cstheme="minorHAnsi"/>
                <w:sz w:val="19"/>
                <w:szCs w:val="19"/>
              </w:rPr>
            </w:pPr>
          </w:p>
          <w:p w14:paraId="7641A91D" w14:textId="77777777" w:rsidR="005F60B4" w:rsidRPr="006A77A9" w:rsidRDefault="005F60B4" w:rsidP="00F318FA">
            <w:pPr>
              <w:jc w:val="both"/>
              <w:rPr>
                <w:rFonts w:asciiTheme="minorHAnsi" w:hAnsiTheme="minorHAnsi" w:cstheme="minorHAnsi"/>
                <w:sz w:val="19"/>
                <w:szCs w:val="19"/>
              </w:rPr>
            </w:pPr>
          </w:p>
          <w:p w14:paraId="5001AF93" w14:textId="77777777" w:rsidR="005F60B4" w:rsidRPr="006A77A9" w:rsidRDefault="005F60B4" w:rsidP="00F318FA">
            <w:pPr>
              <w:jc w:val="both"/>
              <w:rPr>
                <w:rFonts w:asciiTheme="minorHAnsi" w:hAnsiTheme="minorHAnsi" w:cstheme="minorHAnsi"/>
                <w:sz w:val="19"/>
                <w:szCs w:val="19"/>
              </w:rPr>
            </w:pPr>
          </w:p>
          <w:p w14:paraId="6BB985EC" w14:textId="77777777" w:rsidR="005F60B4" w:rsidRPr="006A77A9" w:rsidRDefault="005F60B4" w:rsidP="00F318FA">
            <w:pPr>
              <w:jc w:val="both"/>
              <w:rPr>
                <w:rFonts w:asciiTheme="minorHAnsi" w:hAnsiTheme="minorHAnsi" w:cstheme="minorHAnsi"/>
                <w:sz w:val="19"/>
                <w:szCs w:val="19"/>
              </w:rPr>
            </w:pPr>
          </w:p>
          <w:p w14:paraId="4753A1AD" w14:textId="77777777" w:rsidR="005F60B4" w:rsidRPr="006A77A9" w:rsidRDefault="005F60B4" w:rsidP="00F318FA">
            <w:pPr>
              <w:jc w:val="both"/>
              <w:rPr>
                <w:rFonts w:asciiTheme="minorHAnsi" w:hAnsiTheme="minorHAnsi" w:cstheme="minorHAnsi"/>
                <w:sz w:val="19"/>
                <w:szCs w:val="19"/>
              </w:rPr>
            </w:pPr>
          </w:p>
          <w:p w14:paraId="6E6E35E6" w14:textId="77777777" w:rsidR="005F60B4" w:rsidRPr="006A77A9" w:rsidRDefault="005F60B4" w:rsidP="00F318FA">
            <w:pPr>
              <w:jc w:val="both"/>
              <w:rPr>
                <w:rFonts w:asciiTheme="minorHAnsi" w:hAnsiTheme="minorHAnsi" w:cstheme="minorHAnsi"/>
                <w:sz w:val="19"/>
                <w:szCs w:val="19"/>
              </w:rPr>
            </w:pPr>
          </w:p>
          <w:p w14:paraId="1516A069" w14:textId="77777777" w:rsidR="005F60B4" w:rsidRPr="006A77A9" w:rsidRDefault="005F60B4" w:rsidP="00F318FA">
            <w:pPr>
              <w:jc w:val="both"/>
              <w:rPr>
                <w:rFonts w:asciiTheme="minorHAnsi" w:hAnsiTheme="minorHAnsi" w:cstheme="minorHAnsi"/>
                <w:sz w:val="19"/>
                <w:szCs w:val="19"/>
              </w:rPr>
            </w:pPr>
          </w:p>
          <w:p w14:paraId="20148655" w14:textId="77777777" w:rsidR="005F60B4" w:rsidRPr="006A77A9" w:rsidRDefault="005F60B4" w:rsidP="00F318FA">
            <w:pPr>
              <w:jc w:val="both"/>
              <w:rPr>
                <w:rFonts w:asciiTheme="minorHAnsi" w:hAnsiTheme="minorHAnsi" w:cstheme="minorHAnsi"/>
                <w:sz w:val="19"/>
                <w:szCs w:val="19"/>
              </w:rPr>
            </w:pPr>
          </w:p>
          <w:p w14:paraId="4E722878" w14:textId="77777777" w:rsidR="005F60B4" w:rsidRPr="006A77A9" w:rsidRDefault="001F17B3" w:rsidP="00F318FA">
            <w:pPr>
              <w:jc w:val="both"/>
              <w:rPr>
                <w:rFonts w:asciiTheme="minorHAnsi" w:hAnsiTheme="minorHAnsi" w:cstheme="minorHAnsi"/>
                <w:sz w:val="19"/>
                <w:szCs w:val="19"/>
              </w:rPr>
            </w:pPr>
            <w:r>
              <w:rPr>
                <w:rFonts w:asciiTheme="minorHAnsi" w:hAnsiTheme="minorHAnsi" w:cstheme="minorHAnsi"/>
                <w:sz w:val="19"/>
                <w:szCs w:val="19"/>
              </w:rPr>
              <w:t>9</w:t>
            </w:r>
          </w:p>
        </w:tc>
        <w:tc>
          <w:tcPr>
            <w:tcW w:w="1135" w:type="dxa"/>
            <w:vMerge w:val="restart"/>
            <w:shd w:val="clear" w:color="auto" w:fill="auto"/>
          </w:tcPr>
          <w:p w14:paraId="0C876946" w14:textId="77777777" w:rsidR="005F60B4" w:rsidRPr="003460A3" w:rsidRDefault="005F60B4" w:rsidP="00F318FA">
            <w:pPr>
              <w:jc w:val="both"/>
              <w:rPr>
                <w:rFonts w:asciiTheme="minorHAnsi" w:hAnsiTheme="minorHAnsi" w:cstheme="minorHAnsi"/>
                <w:color w:val="000000" w:themeColor="text1"/>
                <w:sz w:val="19"/>
                <w:szCs w:val="19"/>
                <w:highlight w:val="yellow"/>
              </w:rPr>
            </w:pPr>
          </w:p>
          <w:p w14:paraId="41DE6890" w14:textId="77777777" w:rsidR="005F60B4" w:rsidRPr="003460A3" w:rsidRDefault="005F60B4" w:rsidP="00F318FA">
            <w:pPr>
              <w:jc w:val="both"/>
              <w:rPr>
                <w:rFonts w:asciiTheme="minorHAnsi" w:hAnsiTheme="minorHAnsi" w:cstheme="minorHAnsi"/>
                <w:color w:val="000000" w:themeColor="text1"/>
                <w:sz w:val="19"/>
                <w:szCs w:val="19"/>
                <w:highlight w:val="yellow"/>
              </w:rPr>
            </w:pPr>
          </w:p>
          <w:p w14:paraId="0C5E36C1" w14:textId="77777777" w:rsidR="005F60B4" w:rsidRPr="003460A3" w:rsidRDefault="005F60B4" w:rsidP="00F318FA">
            <w:pPr>
              <w:jc w:val="both"/>
              <w:rPr>
                <w:rFonts w:asciiTheme="minorHAnsi" w:hAnsiTheme="minorHAnsi" w:cstheme="minorHAnsi"/>
                <w:color w:val="000000" w:themeColor="text1"/>
                <w:sz w:val="19"/>
                <w:szCs w:val="19"/>
                <w:highlight w:val="yellow"/>
              </w:rPr>
            </w:pPr>
          </w:p>
          <w:p w14:paraId="156746CF" w14:textId="77777777" w:rsidR="005F60B4" w:rsidRPr="003460A3" w:rsidRDefault="005F60B4" w:rsidP="00F318FA">
            <w:pPr>
              <w:jc w:val="both"/>
              <w:rPr>
                <w:rFonts w:asciiTheme="minorHAnsi" w:hAnsiTheme="minorHAnsi" w:cstheme="minorHAnsi"/>
                <w:color w:val="000000" w:themeColor="text1"/>
                <w:sz w:val="19"/>
                <w:szCs w:val="19"/>
                <w:highlight w:val="yellow"/>
              </w:rPr>
            </w:pPr>
          </w:p>
          <w:p w14:paraId="36142B9F" w14:textId="77777777" w:rsidR="005F60B4" w:rsidRPr="003460A3" w:rsidRDefault="005F60B4" w:rsidP="00F318FA">
            <w:pPr>
              <w:jc w:val="both"/>
              <w:rPr>
                <w:rFonts w:asciiTheme="minorHAnsi" w:hAnsiTheme="minorHAnsi" w:cstheme="minorHAnsi"/>
                <w:color w:val="000000" w:themeColor="text1"/>
                <w:sz w:val="19"/>
                <w:szCs w:val="19"/>
                <w:highlight w:val="yellow"/>
              </w:rPr>
            </w:pPr>
          </w:p>
          <w:p w14:paraId="3EDA43FC" w14:textId="77777777" w:rsidR="005F60B4" w:rsidRPr="003460A3" w:rsidRDefault="005F60B4" w:rsidP="00F318FA">
            <w:pPr>
              <w:jc w:val="both"/>
              <w:rPr>
                <w:rFonts w:asciiTheme="minorHAnsi" w:hAnsiTheme="minorHAnsi" w:cstheme="minorHAnsi"/>
                <w:color w:val="000000" w:themeColor="text1"/>
                <w:sz w:val="19"/>
                <w:szCs w:val="19"/>
                <w:highlight w:val="yellow"/>
              </w:rPr>
            </w:pPr>
          </w:p>
          <w:p w14:paraId="566EF07D" w14:textId="77777777" w:rsidR="005F60B4" w:rsidRPr="003460A3" w:rsidRDefault="005F60B4" w:rsidP="00F318FA">
            <w:pPr>
              <w:jc w:val="both"/>
              <w:rPr>
                <w:rFonts w:asciiTheme="minorHAnsi" w:hAnsiTheme="minorHAnsi" w:cstheme="minorHAnsi"/>
                <w:color w:val="000000" w:themeColor="text1"/>
                <w:sz w:val="19"/>
                <w:szCs w:val="19"/>
                <w:highlight w:val="yellow"/>
              </w:rPr>
            </w:pPr>
          </w:p>
          <w:p w14:paraId="790CD25C" w14:textId="77777777" w:rsidR="005F60B4" w:rsidRPr="003460A3" w:rsidRDefault="005F60B4" w:rsidP="00F318FA">
            <w:pPr>
              <w:jc w:val="both"/>
              <w:rPr>
                <w:rFonts w:asciiTheme="minorHAnsi" w:hAnsiTheme="minorHAnsi" w:cstheme="minorHAnsi"/>
                <w:color w:val="000000" w:themeColor="text1"/>
                <w:sz w:val="19"/>
                <w:szCs w:val="19"/>
                <w:highlight w:val="yellow"/>
              </w:rPr>
            </w:pPr>
          </w:p>
          <w:p w14:paraId="7BEF0349" w14:textId="77777777" w:rsidR="005F60B4" w:rsidRPr="003460A3" w:rsidRDefault="005F60B4" w:rsidP="00F318FA">
            <w:pPr>
              <w:jc w:val="both"/>
              <w:rPr>
                <w:rFonts w:asciiTheme="minorHAnsi" w:hAnsiTheme="minorHAnsi" w:cstheme="minorHAnsi"/>
                <w:color w:val="000000" w:themeColor="text1"/>
                <w:sz w:val="19"/>
                <w:szCs w:val="19"/>
                <w:highlight w:val="yellow"/>
              </w:rPr>
            </w:pPr>
          </w:p>
          <w:p w14:paraId="1B5E0F11" w14:textId="77777777" w:rsidR="005F60B4" w:rsidRPr="003460A3" w:rsidRDefault="005F60B4" w:rsidP="00F318FA">
            <w:pPr>
              <w:jc w:val="both"/>
              <w:rPr>
                <w:rFonts w:asciiTheme="minorHAnsi" w:hAnsiTheme="minorHAnsi" w:cstheme="minorHAnsi"/>
                <w:color w:val="000000" w:themeColor="text1"/>
                <w:sz w:val="19"/>
                <w:szCs w:val="19"/>
                <w:highlight w:val="yellow"/>
              </w:rPr>
            </w:pPr>
          </w:p>
          <w:p w14:paraId="0274C949" w14:textId="77777777" w:rsidR="005F60B4" w:rsidRPr="003460A3" w:rsidRDefault="005F60B4" w:rsidP="00F318FA">
            <w:pPr>
              <w:jc w:val="both"/>
              <w:rPr>
                <w:rFonts w:asciiTheme="minorHAnsi" w:hAnsiTheme="minorHAnsi" w:cstheme="minorHAnsi"/>
                <w:color w:val="000000" w:themeColor="text1"/>
                <w:sz w:val="19"/>
                <w:szCs w:val="19"/>
                <w:highlight w:val="yellow"/>
              </w:rPr>
            </w:pPr>
          </w:p>
          <w:p w14:paraId="555A9B48" w14:textId="77777777" w:rsidR="005F60B4" w:rsidRPr="003460A3" w:rsidRDefault="005F60B4" w:rsidP="00F318FA">
            <w:pPr>
              <w:jc w:val="both"/>
              <w:rPr>
                <w:rFonts w:asciiTheme="minorHAnsi" w:hAnsiTheme="minorHAnsi" w:cstheme="minorHAnsi"/>
                <w:color w:val="000000" w:themeColor="text1"/>
                <w:sz w:val="19"/>
                <w:szCs w:val="19"/>
                <w:highlight w:val="yellow"/>
              </w:rPr>
            </w:pPr>
            <w:r w:rsidRPr="001F17B3">
              <w:rPr>
                <w:rFonts w:asciiTheme="minorHAnsi" w:hAnsiTheme="minorHAnsi" w:cstheme="minorHAnsi"/>
                <w:color w:val="000000" w:themeColor="text1"/>
                <w:sz w:val="19"/>
                <w:szCs w:val="19"/>
              </w:rPr>
              <w:t>SEMTABES</w:t>
            </w:r>
          </w:p>
        </w:tc>
        <w:tc>
          <w:tcPr>
            <w:tcW w:w="7938" w:type="dxa"/>
            <w:shd w:val="clear" w:color="auto" w:fill="auto"/>
          </w:tcPr>
          <w:p w14:paraId="100407FB"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Parque Rio Branco, 71, Levada. Mercado do Artesanato.</w:t>
            </w:r>
          </w:p>
        </w:tc>
      </w:tr>
      <w:tr w:rsidR="005F60B4" w:rsidRPr="006A77A9" w14:paraId="2284A32B" w14:textId="77777777" w:rsidTr="001F17B3">
        <w:trPr>
          <w:gridAfter w:val="1"/>
          <w:wAfter w:w="9" w:type="dxa"/>
          <w:trHeight w:val="352"/>
        </w:trPr>
        <w:tc>
          <w:tcPr>
            <w:tcW w:w="567" w:type="dxa"/>
            <w:vMerge/>
            <w:shd w:val="clear" w:color="auto" w:fill="auto"/>
          </w:tcPr>
          <w:p w14:paraId="3B0BE3C6"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522DE7CA" w14:textId="77777777" w:rsidR="005F60B4" w:rsidRPr="006A77A9" w:rsidRDefault="005F60B4" w:rsidP="00F318FA">
            <w:pPr>
              <w:jc w:val="both"/>
              <w:rPr>
                <w:rFonts w:asciiTheme="minorHAnsi" w:hAnsiTheme="minorHAnsi" w:cstheme="minorHAnsi"/>
                <w:color w:val="000000" w:themeColor="text1"/>
                <w:sz w:val="19"/>
                <w:szCs w:val="19"/>
              </w:rPr>
            </w:pPr>
          </w:p>
        </w:tc>
        <w:tc>
          <w:tcPr>
            <w:tcW w:w="7938" w:type="dxa"/>
            <w:shd w:val="clear" w:color="auto" w:fill="auto"/>
          </w:tcPr>
          <w:p w14:paraId="46220773"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w:t>
            </w:r>
            <w:proofErr w:type="spellStart"/>
            <w:r w:rsidRPr="006A77A9">
              <w:rPr>
                <w:rFonts w:asciiTheme="minorHAnsi" w:hAnsiTheme="minorHAnsi" w:cstheme="minorHAnsi"/>
                <w:color w:val="000000" w:themeColor="text1"/>
                <w:sz w:val="19"/>
                <w:szCs w:val="19"/>
                <w:shd w:val="clear" w:color="auto" w:fill="FFFFFF"/>
              </w:rPr>
              <w:t>Dr</w:t>
            </w:r>
            <w:proofErr w:type="spellEnd"/>
            <w:r w:rsidRPr="006A77A9">
              <w:rPr>
                <w:rFonts w:asciiTheme="minorHAnsi" w:hAnsiTheme="minorHAnsi" w:cstheme="minorHAnsi"/>
                <w:color w:val="000000" w:themeColor="text1"/>
                <w:sz w:val="19"/>
                <w:szCs w:val="19"/>
                <w:shd w:val="clear" w:color="auto" w:fill="FFFFFF"/>
              </w:rPr>
              <w:t xml:space="preserve"> Antônio Nunes Leite, Bebedouro. Mercado do Bebedouro.</w:t>
            </w:r>
          </w:p>
        </w:tc>
      </w:tr>
      <w:tr w:rsidR="005F60B4" w:rsidRPr="006A77A9" w14:paraId="3F579C63" w14:textId="77777777" w:rsidTr="001F17B3">
        <w:trPr>
          <w:gridAfter w:val="1"/>
          <w:wAfter w:w="9" w:type="dxa"/>
          <w:trHeight w:val="352"/>
        </w:trPr>
        <w:tc>
          <w:tcPr>
            <w:tcW w:w="567" w:type="dxa"/>
            <w:vMerge/>
            <w:shd w:val="clear" w:color="auto" w:fill="auto"/>
          </w:tcPr>
          <w:p w14:paraId="55745AAC"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6BC75F35" w14:textId="77777777" w:rsidR="005F60B4" w:rsidRPr="006A77A9" w:rsidRDefault="005F60B4" w:rsidP="00F318FA">
            <w:pPr>
              <w:jc w:val="both"/>
              <w:rPr>
                <w:rFonts w:asciiTheme="minorHAnsi" w:hAnsiTheme="minorHAnsi" w:cstheme="minorHAnsi"/>
                <w:color w:val="000000" w:themeColor="text1"/>
                <w:sz w:val="19"/>
                <w:szCs w:val="19"/>
              </w:rPr>
            </w:pPr>
          </w:p>
        </w:tc>
        <w:tc>
          <w:tcPr>
            <w:tcW w:w="7938" w:type="dxa"/>
            <w:shd w:val="clear" w:color="auto" w:fill="auto"/>
          </w:tcPr>
          <w:p w14:paraId="5A9C7594"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w:t>
            </w:r>
            <w:proofErr w:type="spellStart"/>
            <w:r w:rsidRPr="006A77A9">
              <w:rPr>
                <w:rFonts w:asciiTheme="minorHAnsi" w:hAnsiTheme="minorHAnsi" w:cstheme="minorHAnsi"/>
                <w:color w:val="000000" w:themeColor="text1"/>
                <w:sz w:val="19"/>
                <w:szCs w:val="19"/>
                <w:shd w:val="clear" w:color="auto" w:fill="FFFFFF"/>
              </w:rPr>
              <w:t>Caxeu</w:t>
            </w:r>
            <w:proofErr w:type="spellEnd"/>
            <w:r w:rsidRPr="006A77A9">
              <w:rPr>
                <w:rFonts w:asciiTheme="minorHAnsi" w:hAnsiTheme="minorHAnsi" w:cstheme="minorHAnsi"/>
                <w:color w:val="000000" w:themeColor="text1"/>
                <w:sz w:val="19"/>
                <w:szCs w:val="19"/>
                <w:shd w:val="clear" w:color="auto" w:fill="FFFFFF"/>
              </w:rPr>
              <w:t>, Benedito Bentes. Mercado do Benedito Bentes.</w:t>
            </w:r>
          </w:p>
        </w:tc>
      </w:tr>
      <w:tr w:rsidR="005F60B4" w:rsidRPr="006A77A9" w14:paraId="4D7F4BA8" w14:textId="77777777" w:rsidTr="001F17B3">
        <w:trPr>
          <w:gridAfter w:val="1"/>
          <w:wAfter w:w="9" w:type="dxa"/>
          <w:trHeight w:val="352"/>
        </w:trPr>
        <w:tc>
          <w:tcPr>
            <w:tcW w:w="567" w:type="dxa"/>
            <w:vMerge/>
            <w:shd w:val="clear" w:color="auto" w:fill="auto"/>
          </w:tcPr>
          <w:p w14:paraId="1F1751D7"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5CAB70B5" w14:textId="77777777" w:rsidR="005F60B4" w:rsidRPr="006A77A9" w:rsidRDefault="005F60B4" w:rsidP="00F318FA">
            <w:pPr>
              <w:jc w:val="both"/>
              <w:rPr>
                <w:rFonts w:asciiTheme="minorHAnsi" w:hAnsiTheme="minorHAnsi" w:cstheme="minorHAnsi"/>
                <w:color w:val="000000" w:themeColor="text1"/>
                <w:sz w:val="19"/>
                <w:szCs w:val="19"/>
              </w:rPr>
            </w:pPr>
          </w:p>
        </w:tc>
        <w:tc>
          <w:tcPr>
            <w:tcW w:w="7938" w:type="dxa"/>
            <w:shd w:val="clear" w:color="auto" w:fill="auto"/>
          </w:tcPr>
          <w:p w14:paraId="380FB429"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de Praia, Fernão Velho. Mercado de Fernão Velho.</w:t>
            </w:r>
          </w:p>
        </w:tc>
      </w:tr>
      <w:tr w:rsidR="005F60B4" w:rsidRPr="006A77A9" w14:paraId="020A7089" w14:textId="77777777" w:rsidTr="001F17B3">
        <w:trPr>
          <w:gridAfter w:val="1"/>
          <w:wAfter w:w="9" w:type="dxa"/>
          <w:trHeight w:val="352"/>
        </w:trPr>
        <w:tc>
          <w:tcPr>
            <w:tcW w:w="567" w:type="dxa"/>
            <w:vMerge/>
            <w:shd w:val="clear" w:color="auto" w:fill="auto"/>
          </w:tcPr>
          <w:p w14:paraId="27863FCE"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644A7828" w14:textId="77777777" w:rsidR="005F60B4" w:rsidRPr="006A77A9" w:rsidRDefault="005F60B4" w:rsidP="00F318FA">
            <w:pPr>
              <w:jc w:val="both"/>
              <w:rPr>
                <w:rFonts w:asciiTheme="minorHAnsi" w:hAnsiTheme="minorHAnsi" w:cstheme="minorHAnsi"/>
                <w:color w:val="000000" w:themeColor="text1"/>
                <w:sz w:val="19"/>
                <w:szCs w:val="19"/>
              </w:rPr>
            </w:pPr>
          </w:p>
        </w:tc>
        <w:tc>
          <w:tcPr>
            <w:tcW w:w="7938" w:type="dxa"/>
            <w:shd w:val="clear" w:color="auto" w:fill="auto"/>
          </w:tcPr>
          <w:p w14:paraId="17F08AD3"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São José, Jacintinho. Mercado do Jacintinho 1.</w:t>
            </w:r>
          </w:p>
        </w:tc>
      </w:tr>
      <w:tr w:rsidR="005F60B4" w:rsidRPr="006A77A9" w14:paraId="71807B39" w14:textId="77777777" w:rsidTr="001F17B3">
        <w:trPr>
          <w:gridAfter w:val="1"/>
          <w:wAfter w:w="9" w:type="dxa"/>
          <w:trHeight w:val="352"/>
        </w:trPr>
        <w:tc>
          <w:tcPr>
            <w:tcW w:w="567" w:type="dxa"/>
            <w:vMerge/>
            <w:shd w:val="clear" w:color="auto" w:fill="auto"/>
          </w:tcPr>
          <w:p w14:paraId="658BEDDE"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44313D09" w14:textId="77777777" w:rsidR="005F60B4" w:rsidRPr="006A77A9" w:rsidRDefault="005F60B4" w:rsidP="00F318FA">
            <w:pPr>
              <w:jc w:val="both"/>
              <w:rPr>
                <w:rFonts w:asciiTheme="minorHAnsi" w:hAnsiTheme="minorHAnsi" w:cstheme="minorHAnsi"/>
                <w:color w:val="000000" w:themeColor="text1"/>
                <w:sz w:val="19"/>
                <w:szCs w:val="19"/>
              </w:rPr>
            </w:pPr>
          </w:p>
        </w:tc>
        <w:tc>
          <w:tcPr>
            <w:tcW w:w="7938" w:type="dxa"/>
            <w:shd w:val="clear" w:color="auto" w:fill="auto"/>
          </w:tcPr>
          <w:p w14:paraId="2FFF5584"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São José, Jacintinho. Mercado do Jacintinho 2.</w:t>
            </w:r>
          </w:p>
        </w:tc>
      </w:tr>
      <w:tr w:rsidR="005F60B4" w:rsidRPr="006A77A9" w14:paraId="1690350E" w14:textId="77777777" w:rsidTr="001F17B3">
        <w:trPr>
          <w:gridAfter w:val="1"/>
          <w:wAfter w:w="9" w:type="dxa"/>
          <w:trHeight w:val="352"/>
        </w:trPr>
        <w:tc>
          <w:tcPr>
            <w:tcW w:w="567" w:type="dxa"/>
            <w:vMerge/>
            <w:shd w:val="clear" w:color="auto" w:fill="auto"/>
          </w:tcPr>
          <w:p w14:paraId="6904247A"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5EF85660" w14:textId="77777777" w:rsidR="005F60B4" w:rsidRPr="006A77A9" w:rsidRDefault="005F60B4" w:rsidP="00F318FA">
            <w:pPr>
              <w:jc w:val="both"/>
              <w:rPr>
                <w:rFonts w:asciiTheme="minorHAnsi" w:hAnsiTheme="minorHAnsi" w:cstheme="minorHAnsi"/>
                <w:color w:val="000000" w:themeColor="text1"/>
                <w:sz w:val="19"/>
                <w:szCs w:val="19"/>
              </w:rPr>
            </w:pPr>
          </w:p>
        </w:tc>
        <w:tc>
          <w:tcPr>
            <w:tcW w:w="7938" w:type="dxa"/>
            <w:shd w:val="clear" w:color="auto" w:fill="auto"/>
          </w:tcPr>
          <w:p w14:paraId="78169CF4"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 Comendador Leão, Jaraguá. Mercado do Jaraguá.</w:t>
            </w:r>
          </w:p>
        </w:tc>
      </w:tr>
      <w:tr w:rsidR="005F60B4" w:rsidRPr="006A77A9" w14:paraId="2D85B4DF" w14:textId="77777777" w:rsidTr="001F17B3">
        <w:trPr>
          <w:gridAfter w:val="1"/>
          <w:wAfter w:w="9" w:type="dxa"/>
          <w:trHeight w:val="352"/>
        </w:trPr>
        <w:tc>
          <w:tcPr>
            <w:tcW w:w="567" w:type="dxa"/>
            <w:vMerge/>
            <w:shd w:val="clear" w:color="auto" w:fill="auto"/>
          </w:tcPr>
          <w:p w14:paraId="355009AB"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5A8FA5B5" w14:textId="77777777" w:rsidR="005F60B4" w:rsidRPr="006A77A9" w:rsidRDefault="005F60B4" w:rsidP="00F318FA">
            <w:pPr>
              <w:jc w:val="both"/>
              <w:rPr>
                <w:rFonts w:asciiTheme="minorHAnsi" w:hAnsiTheme="minorHAnsi" w:cstheme="minorHAnsi"/>
                <w:color w:val="000000" w:themeColor="text1"/>
                <w:sz w:val="19"/>
                <w:szCs w:val="19"/>
              </w:rPr>
            </w:pPr>
          </w:p>
        </w:tc>
        <w:tc>
          <w:tcPr>
            <w:tcW w:w="7938" w:type="dxa"/>
            <w:shd w:val="clear" w:color="auto" w:fill="auto"/>
          </w:tcPr>
          <w:p w14:paraId="53D5009F"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Parque Rio Branco, Levada. Mercado da Produção.</w:t>
            </w:r>
          </w:p>
        </w:tc>
      </w:tr>
      <w:tr w:rsidR="005F60B4" w:rsidRPr="006A77A9" w14:paraId="068759F6" w14:textId="77777777" w:rsidTr="001F17B3">
        <w:trPr>
          <w:gridAfter w:val="1"/>
          <w:wAfter w:w="9" w:type="dxa"/>
          <w:trHeight w:val="352"/>
        </w:trPr>
        <w:tc>
          <w:tcPr>
            <w:tcW w:w="567" w:type="dxa"/>
            <w:vMerge/>
            <w:shd w:val="clear" w:color="auto" w:fill="auto"/>
          </w:tcPr>
          <w:p w14:paraId="7D789212"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1588AC2F" w14:textId="77777777" w:rsidR="005F60B4" w:rsidRPr="006A77A9" w:rsidRDefault="005F60B4" w:rsidP="00F318FA">
            <w:pPr>
              <w:jc w:val="both"/>
              <w:rPr>
                <w:rFonts w:asciiTheme="minorHAnsi" w:hAnsiTheme="minorHAnsi" w:cstheme="minorHAnsi"/>
                <w:color w:val="000000" w:themeColor="text1"/>
                <w:sz w:val="19"/>
                <w:szCs w:val="19"/>
              </w:rPr>
            </w:pPr>
          </w:p>
        </w:tc>
        <w:tc>
          <w:tcPr>
            <w:tcW w:w="7938" w:type="dxa"/>
            <w:shd w:val="clear" w:color="auto" w:fill="auto"/>
          </w:tcPr>
          <w:p w14:paraId="3742536D"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Luíza </w:t>
            </w:r>
            <w:proofErr w:type="spellStart"/>
            <w:r w:rsidRPr="006A77A9">
              <w:rPr>
                <w:rFonts w:asciiTheme="minorHAnsi" w:hAnsiTheme="minorHAnsi" w:cstheme="minorHAnsi"/>
                <w:color w:val="000000" w:themeColor="text1"/>
                <w:sz w:val="19"/>
                <w:szCs w:val="19"/>
                <w:shd w:val="clear" w:color="auto" w:fill="FFFFFF"/>
              </w:rPr>
              <w:t>Suruagy</w:t>
            </w:r>
            <w:proofErr w:type="spellEnd"/>
            <w:r w:rsidRPr="006A77A9">
              <w:rPr>
                <w:rFonts w:asciiTheme="minorHAnsi" w:hAnsiTheme="minorHAnsi" w:cstheme="minorHAnsi"/>
                <w:color w:val="000000" w:themeColor="text1"/>
                <w:sz w:val="19"/>
                <w:szCs w:val="19"/>
                <w:shd w:val="clear" w:color="auto" w:fill="FFFFFF"/>
              </w:rPr>
              <w:t>, Levada. Mercado Popular.</w:t>
            </w:r>
          </w:p>
        </w:tc>
      </w:tr>
      <w:tr w:rsidR="005F60B4" w:rsidRPr="006A77A9" w14:paraId="26207A7B" w14:textId="77777777" w:rsidTr="001F17B3">
        <w:trPr>
          <w:gridAfter w:val="1"/>
          <w:wAfter w:w="9" w:type="dxa"/>
          <w:trHeight w:val="352"/>
        </w:trPr>
        <w:tc>
          <w:tcPr>
            <w:tcW w:w="567" w:type="dxa"/>
            <w:vMerge/>
            <w:shd w:val="clear" w:color="auto" w:fill="auto"/>
          </w:tcPr>
          <w:p w14:paraId="1192F249"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4D658BAC" w14:textId="77777777" w:rsidR="005F60B4" w:rsidRPr="006A77A9" w:rsidRDefault="005F60B4" w:rsidP="00F318FA">
            <w:pPr>
              <w:jc w:val="both"/>
              <w:rPr>
                <w:rFonts w:asciiTheme="minorHAnsi" w:hAnsiTheme="minorHAnsi" w:cstheme="minorHAnsi"/>
                <w:color w:val="000000" w:themeColor="text1"/>
                <w:sz w:val="19"/>
                <w:szCs w:val="19"/>
              </w:rPr>
            </w:pPr>
          </w:p>
        </w:tc>
        <w:tc>
          <w:tcPr>
            <w:tcW w:w="7938" w:type="dxa"/>
            <w:shd w:val="clear" w:color="auto" w:fill="auto"/>
          </w:tcPr>
          <w:p w14:paraId="4BAC2551"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 Maceió, Tabuleiro dos Martins. Mercado do Tabuleiro.</w:t>
            </w:r>
          </w:p>
        </w:tc>
      </w:tr>
      <w:tr w:rsidR="005F60B4" w:rsidRPr="006A77A9" w14:paraId="5014D15C" w14:textId="77777777" w:rsidTr="001F17B3">
        <w:trPr>
          <w:gridAfter w:val="1"/>
          <w:wAfter w:w="9" w:type="dxa"/>
          <w:trHeight w:val="352"/>
        </w:trPr>
        <w:tc>
          <w:tcPr>
            <w:tcW w:w="567" w:type="dxa"/>
            <w:vMerge/>
            <w:shd w:val="clear" w:color="auto" w:fill="auto"/>
          </w:tcPr>
          <w:p w14:paraId="4707834B"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0644C072" w14:textId="77777777" w:rsidR="005F60B4" w:rsidRPr="006A77A9" w:rsidRDefault="005F60B4" w:rsidP="00F318FA">
            <w:pPr>
              <w:jc w:val="both"/>
              <w:rPr>
                <w:rFonts w:asciiTheme="minorHAnsi" w:hAnsiTheme="minorHAnsi" w:cstheme="minorHAnsi"/>
                <w:color w:val="000000" w:themeColor="text1"/>
                <w:sz w:val="19"/>
                <w:szCs w:val="19"/>
              </w:rPr>
            </w:pPr>
          </w:p>
        </w:tc>
        <w:tc>
          <w:tcPr>
            <w:tcW w:w="7938" w:type="dxa"/>
            <w:shd w:val="clear" w:color="auto" w:fill="auto"/>
          </w:tcPr>
          <w:p w14:paraId="169793FB"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Na Rua do Livramento, Centro. Shopping Popular.</w:t>
            </w:r>
          </w:p>
        </w:tc>
      </w:tr>
      <w:tr w:rsidR="005F60B4" w:rsidRPr="006A77A9" w14:paraId="5A43CE3C" w14:textId="77777777" w:rsidTr="001F17B3">
        <w:trPr>
          <w:gridAfter w:val="1"/>
          <w:wAfter w:w="9" w:type="dxa"/>
          <w:trHeight w:val="352"/>
        </w:trPr>
        <w:tc>
          <w:tcPr>
            <w:tcW w:w="567" w:type="dxa"/>
            <w:vMerge/>
            <w:shd w:val="clear" w:color="auto" w:fill="auto"/>
          </w:tcPr>
          <w:p w14:paraId="49B093B5"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161F6611" w14:textId="77777777" w:rsidR="005F60B4" w:rsidRPr="006A77A9" w:rsidRDefault="005F60B4" w:rsidP="00F318FA">
            <w:pPr>
              <w:jc w:val="both"/>
              <w:rPr>
                <w:rFonts w:asciiTheme="minorHAnsi" w:hAnsiTheme="minorHAnsi" w:cstheme="minorHAnsi"/>
                <w:color w:val="000000" w:themeColor="text1"/>
                <w:sz w:val="19"/>
                <w:szCs w:val="19"/>
              </w:rPr>
            </w:pPr>
          </w:p>
        </w:tc>
        <w:tc>
          <w:tcPr>
            <w:tcW w:w="7938" w:type="dxa"/>
            <w:shd w:val="clear" w:color="auto" w:fill="auto"/>
          </w:tcPr>
          <w:p w14:paraId="4D9B4F73"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 Maceió, Tabuleiro dos Martins. Feirinha do Tabuleiro.</w:t>
            </w:r>
          </w:p>
        </w:tc>
      </w:tr>
      <w:tr w:rsidR="005F60B4" w:rsidRPr="006A77A9" w14:paraId="3B41C25E" w14:textId="77777777" w:rsidTr="001F17B3">
        <w:trPr>
          <w:gridAfter w:val="1"/>
          <w:wAfter w:w="9" w:type="dxa"/>
          <w:trHeight w:val="352"/>
        </w:trPr>
        <w:tc>
          <w:tcPr>
            <w:tcW w:w="567" w:type="dxa"/>
            <w:vMerge/>
            <w:shd w:val="clear" w:color="auto" w:fill="auto"/>
          </w:tcPr>
          <w:p w14:paraId="764BBD5E"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52ACBCBA" w14:textId="77777777" w:rsidR="005F60B4" w:rsidRPr="006A77A9" w:rsidRDefault="005F60B4" w:rsidP="00F318FA">
            <w:pPr>
              <w:jc w:val="both"/>
              <w:rPr>
                <w:rFonts w:asciiTheme="minorHAnsi" w:hAnsiTheme="minorHAnsi" w:cstheme="minorHAnsi"/>
                <w:color w:val="000000" w:themeColor="text1"/>
                <w:sz w:val="19"/>
                <w:szCs w:val="19"/>
              </w:rPr>
            </w:pPr>
          </w:p>
        </w:tc>
        <w:tc>
          <w:tcPr>
            <w:tcW w:w="7938" w:type="dxa"/>
            <w:shd w:val="clear" w:color="auto" w:fill="auto"/>
          </w:tcPr>
          <w:p w14:paraId="47D115E5"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Ernesto Gomes Maranhão, </w:t>
            </w:r>
            <w:proofErr w:type="spellStart"/>
            <w:r w:rsidRPr="006A77A9">
              <w:rPr>
                <w:rFonts w:asciiTheme="minorHAnsi" w:hAnsiTheme="minorHAnsi" w:cstheme="minorHAnsi"/>
                <w:color w:val="000000" w:themeColor="text1"/>
                <w:sz w:val="19"/>
                <w:szCs w:val="19"/>
                <w:shd w:val="clear" w:color="auto" w:fill="FFFFFF"/>
              </w:rPr>
              <w:t>Jatiúca</w:t>
            </w:r>
            <w:proofErr w:type="spellEnd"/>
            <w:r w:rsidRPr="006A77A9">
              <w:rPr>
                <w:rFonts w:asciiTheme="minorHAnsi" w:hAnsiTheme="minorHAnsi" w:cstheme="minorHAnsi"/>
                <w:color w:val="000000" w:themeColor="text1"/>
                <w:sz w:val="19"/>
                <w:szCs w:val="19"/>
                <w:shd w:val="clear" w:color="auto" w:fill="FFFFFF"/>
              </w:rPr>
              <w:t xml:space="preserve">. Feirinha da </w:t>
            </w:r>
            <w:proofErr w:type="spellStart"/>
            <w:r w:rsidRPr="006A77A9">
              <w:rPr>
                <w:rFonts w:asciiTheme="minorHAnsi" w:hAnsiTheme="minorHAnsi" w:cstheme="minorHAnsi"/>
                <w:color w:val="000000" w:themeColor="text1"/>
                <w:sz w:val="19"/>
                <w:szCs w:val="19"/>
                <w:shd w:val="clear" w:color="auto" w:fill="FFFFFF"/>
              </w:rPr>
              <w:t>Jatiuca</w:t>
            </w:r>
            <w:proofErr w:type="spellEnd"/>
            <w:r w:rsidRPr="006A77A9">
              <w:rPr>
                <w:rFonts w:asciiTheme="minorHAnsi" w:hAnsiTheme="minorHAnsi" w:cstheme="minorHAnsi"/>
                <w:color w:val="000000" w:themeColor="text1"/>
                <w:sz w:val="19"/>
                <w:szCs w:val="19"/>
                <w:shd w:val="clear" w:color="auto" w:fill="FFFFFF"/>
              </w:rPr>
              <w:t>.</w:t>
            </w:r>
          </w:p>
        </w:tc>
      </w:tr>
      <w:tr w:rsidR="005F60B4" w:rsidRPr="006A77A9" w14:paraId="681692A0" w14:textId="77777777" w:rsidTr="001F17B3">
        <w:trPr>
          <w:gridAfter w:val="1"/>
          <w:wAfter w:w="9" w:type="dxa"/>
          <w:trHeight w:val="352"/>
        </w:trPr>
        <w:tc>
          <w:tcPr>
            <w:tcW w:w="567" w:type="dxa"/>
            <w:vMerge/>
            <w:shd w:val="clear" w:color="auto" w:fill="auto"/>
          </w:tcPr>
          <w:p w14:paraId="64CA5142"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409C4B43" w14:textId="77777777" w:rsidR="005F60B4" w:rsidRPr="006A77A9" w:rsidRDefault="005F60B4" w:rsidP="00F318FA">
            <w:pPr>
              <w:jc w:val="both"/>
              <w:rPr>
                <w:rFonts w:asciiTheme="minorHAnsi" w:hAnsiTheme="minorHAnsi" w:cstheme="minorHAnsi"/>
                <w:color w:val="000000" w:themeColor="text1"/>
                <w:sz w:val="19"/>
                <w:szCs w:val="19"/>
              </w:rPr>
            </w:pPr>
          </w:p>
        </w:tc>
        <w:tc>
          <w:tcPr>
            <w:tcW w:w="7938" w:type="dxa"/>
            <w:shd w:val="clear" w:color="auto" w:fill="auto"/>
          </w:tcPr>
          <w:p w14:paraId="47000D99"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Barão de Anadia, 85, centro. Sede </w:t>
            </w:r>
            <w:proofErr w:type="spellStart"/>
            <w:r w:rsidRPr="006A77A9">
              <w:rPr>
                <w:rFonts w:asciiTheme="minorHAnsi" w:hAnsiTheme="minorHAnsi" w:cstheme="minorHAnsi"/>
                <w:color w:val="000000" w:themeColor="text1"/>
                <w:sz w:val="19"/>
                <w:szCs w:val="19"/>
                <w:shd w:val="clear" w:color="auto" w:fill="FFFFFF"/>
              </w:rPr>
              <w:t>Semtabes</w:t>
            </w:r>
            <w:proofErr w:type="spellEnd"/>
            <w:r w:rsidRPr="006A77A9">
              <w:rPr>
                <w:rFonts w:asciiTheme="minorHAnsi" w:hAnsiTheme="minorHAnsi" w:cstheme="minorHAnsi"/>
                <w:color w:val="000000" w:themeColor="text1"/>
                <w:sz w:val="19"/>
                <w:szCs w:val="19"/>
                <w:shd w:val="clear" w:color="auto" w:fill="FFFFFF"/>
              </w:rPr>
              <w:t>.</w:t>
            </w:r>
          </w:p>
        </w:tc>
      </w:tr>
      <w:tr w:rsidR="005F60B4" w:rsidRPr="006A77A9" w14:paraId="568B0989" w14:textId="77777777" w:rsidTr="001F17B3">
        <w:trPr>
          <w:gridAfter w:val="1"/>
          <w:wAfter w:w="9" w:type="dxa"/>
          <w:trHeight w:val="352"/>
        </w:trPr>
        <w:tc>
          <w:tcPr>
            <w:tcW w:w="567" w:type="dxa"/>
            <w:vMerge/>
            <w:shd w:val="clear" w:color="auto" w:fill="auto"/>
          </w:tcPr>
          <w:p w14:paraId="4504017B"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45B9A11A" w14:textId="77777777" w:rsidR="005F60B4" w:rsidRPr="006A77A9" w:rsidRDefault="005F60B4" w:rsidP="00F318FA">
            <w:pPr>
              <w:jc w:val="both"/>
              <w:rPr>
                <w:rFonts w:asciiTheme="minorHAnsi" w:hAnsiTheme="minorHAnsi" w:cstheme="minorHAnsi"/>
                <w:color w:val="000000" w:themeColor="text1"/>
                <w:sz w:val="19"/>
                <w:szCs w:val="19"/>
              </w:rPr>
            </w:pPr>
          </w:p>
        </w:tc>
        <w:tc>
          <w:tcPr>
            <w:tcW w:w="7938" w:type="dxa"/>
            <w:shd w:val="clear" w:color="auto" w:fill="auto"/>
          </w:tcPr>
          <w:p w14:paraId="7D663EFA"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Barão de Anadia, 73, centro. Sede 2 </w:t>
            </w:r>
            <w:proofErr w:type="spellStart"/>
            <w:r w:rsidRPr="006A77A9">
              <w:rPr>
                <w:rFonts w:asciiTheme="minorHAnsi" w:hAnsiTheme="minorHAnsi" w:cstheme="minorHAnsi"/>
                <w:color w:val="000000" w:themeColor="text1"/>
                <w:sz w:val="19"/>
                <w:szCs w:val="19"/>
                <w:shd w:val="clear" w:color="auto" w:fill="FFFFFF"/>
              </w:rPr>
              <w:t>Semtabes</w:t>
            </w:r>
            <w:proofErr w:type="spellEnd"/>
            <w:r w:rsidRPr="006A77A9">
              <w:rPr>
                <w:rFonts w:asciiTheme="minorHAnsi" w:hAnsiTheme="minorHAnsi" w:cstheme="minorHAnsi"/>
                <w:color w:val="000000" w:themeColor="text1"/>
                <w:sz w:val="19"/>
                <w:szCs w:val="19"/>
                <w:shd w:val="clear" w:color="auto" w:fill="FFFFFF"/>
              </w:rPr>
              <w:t>.</w:t>
            </w:r>
          </w:p>
        </w:tc>
      </w:tr>
      <w:tr w:rsidR="005F60B4" w:rsidRPr="006A77A9" w14:paraId="4CC03748" w14:textId="77777777" w:rsidTr="001F17B3">
        <w:trPr>
          <w:gridAfter w:val="1"/>
          <w:wAfter w:w="9" w:type="dxa"/>
          <w:trHeight w:val="352"/>
        </w:trPr>
        <w:tc>
          <w:tcPr>
            <w:tcW w:w="567" w:type="dxa"/>
            <w:vMerge w:val="restart"/>
            <w:shd w:val="clear" w:color="auto" w:fill="auto"/>
          </w:tcPr>
          <w:p w14:paraId="2EF9AB68" w14:textId="77777777" w:rsidR="005F60B4" w:rsidRPr="006A77A9" w:rsidRDefault="005F60B4" w:rsidP="00F318FA">
            <w:pPr>
              <w:jc w:val="both"/>
              <w:rPr>
                <w:rFonts w:asciiTheme="minorHAnsi" w:hAnsiTheme="minorHAnsi" w:cstheme="minorHAnsi"/>
                <w:sz w:val="19"/>
                <w:szCs w:val="19"/>
              </w:rPr>
            </w:pPr>
          </w:p>
          <w:p w14:paraId="3B317811" w14:textId="77777777" w:rsidR="005F60B4" w:rsidRPr="006A77A9" w:rsidRDefault="005F60B4" w:rsidP="00F318FA">
            <w:pPr>
              <w:jc w:val="both"/>
              <w:rPr>
                <w:rFonts w:asciiTheme="minorHAnsi" w:hAnsiTheme="minorHAnsi" w:cstheme="minorHAnsi"/>
                <w:sz w:val="19"/>
                <w:szCs w:val="19"/>
              </w:rPr>
            </w:pPr>
          </w:p>
          <w:p w14:paraId="73D8025C" w14:textId="77777777"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1</w:t>
            </w:r>
            <w:r w:rsidR="001F17B3">
              <w:rPr>
                <w:rFonts w:asciiTheme="minorHAnsi" w:hAnsiTheme="minorHAnsi" w:cstheme="minorHAnsi"/>
                <w:sz w:val="19"/>
                <w:szCs w:val="19"/>
              </w:rPr>
              <w:t>0</w:t>
            </w:r>
          </w:p>
        </w:tc>
        <w:tc>
          <w:tcPr>
            <w:tcW w:w="1135" w:type="dxa"/>
            <w:vMerge w:val="restart"/>
            <w:shd w:val="clear" w:color="auto" w:fill="auto"/>
          </w:tcPr>
          <w:p w14:paraId="40DF69A0" w14:textId="77777777" w:rsidR="005F60B4" w:rsidRPr="006A77A9" w:rsidRDefault="005F60B4" w:rsidP="00F318FA">
            <w:pPr>
              <w:jc w:val="both"/>
              <w:rPr>
                <w:rFonts w:asciiTheme="minorHAnsi" w:hAnsiTheme="minorHAnsi" w:cstheme="minorHAnsi"/>
                <w:color w:val="000000" w:themeColor="text1"/>
                <w:sz w:val="19"/>
                <w:szCs w:val="19"/>
              </w:rPr>
            </w:pPr>
          </w:p>
          <w:p w14:paraId="55E3EFAC" w14:textId="77777777" w:rsidR="005F60B4" w:rsidRPr="006A77A9" w:rsidRDefault="005F60B4" w:rsidP="00F318FA">
            <w:pPr>
              <w:jc w:val="both"/>
              <w:rPr>
                <w:rFonts w:asciiTheme="minorHAnsi" w:hAnsiTheme="minorHAnsi" w:cstheme="minorHAnsi"/>
                <w:color w:val="000000" w:themeColor="text1"/>
                <w:sz w:val="19"/>
                <w:szCs w:val="19"/>
              </w:rPr>
            </w:pPr>
          </w:p>
          <w:p w14:paraId="246E7D71" w14:textId="77777777" w:rsidR="005F60B4" w:rsidRPr="006A77A9" w:rsidRDefault="005F60B4" w:rsidP="00F318FA">
            <w:pPr>
              <w:jc w:val="both"/>
              <w:rPr>
                <w:rFonts w:asciiTheme="minorHAnsi" w:hAnsiTheme="minorHAnsi" w:cstheme="minorHAnsi"/>
                <w:color w:val="000000" w:themeColor="text1"/>
                <w:sz w:val="19"/>
                <w:szCs w:val="19"/>
              </w:rPr>
            </w:pPr>
            <w:r w:rsidRPr="001F17B3">
              <w:rPr>
                <w:rFonts w:asciiTheme="minorHAnsi" w:hAnsiTheme="minorHAnsi" w:cstheme="minorHAnsi"/>
                <w:color w:val="000000" w:themeColor="text1"/>
                <w:sz w:val="19"/>
                <w:szCs w:val="19"/>
              </w:rPr>
              <w:t>IPREV</w:t>
            </w:r>
          </w:p>
        </w:tc>
        <w:tc>
          <w:tcPr>
            <w:tcW w:w="7938" w:type="dxa"/>
            <w:shd w:val="clear" w:color="auto" w:fill="auto"/>
          </w:tcPr>
          <w:p w14:paraId="3DCF175E"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Comendador Palmeira, 502, Farol</w:t>
            </w:r>
            <w:r w:rsidRPr="006A77A9">
              <w:rPr>
                <w:sz w:val="19"/>
                <w:szCs w:val="19"/>
              </w:rPr>
              <w:t> </w:t>
            </w:r>
            <w:r w:rsidRPr="006A77A9">
              <w:rPr>
                <w:rFonts w:asciiTheme="minorHAnsi" w:hAnsiTheme="minorHAnsi" w:cstheme="minorHAnsi"/>
                <w:color w:val="000000" w:themeColor="text1"/>
                <w:sz w:val="19"/>
                <w:szCs w:val="19"/>
                <w:shd w:val="clear" w:color="auto" w:fill="FFFFFF"/>
              </w:rPr>
              <w:br/>
              <w:t>CEP 57051-150 // Fone: (82) 3315-3276 / (82) 3315-4122</w:t>
            </w:r>
          </w:p>
        </w:tc>
      </w:tr>
      <w:tr w:rsidR="005F60B4" w:rsidRPr="006A77A9" w14:paraId="6E601033" w14:textId="77777777" w:rsidTr="001F17B3">
        <w:trPr>
          <w:gridAfter w:val="1"/>
          <w:wAfter w:w="9" w:type="dxa"/>
          <w:trHeight w:val="352"/>
        </w:trPr>
        <w:tc>
          <w:tcPr>
            <w:tcW w:w="567" w:type="dxa"/>
            <w:vMerge/>
            <w:shd w:val="clear" w:color="auto" w:fill="auto"/>
          </w:tcPr>
          <w:p w14:paraId="05159F99"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29986D47" w14:textId="77777777" w:rsidR="005F60B4" w:rsidRPr="006A77A9" w:rsidRDefault="005F60B4" w:rsidP="00F318FA">
            <w:pPr>
              <w:jc w:val="both"/>
              <w:rPr>
                <w:rFonts w:asciiTheme="minorHAnsi" w:hAnsiTheme="minorHAnsi" w:cstheme="minorHAnsi"/>
                <w:color w:val="000000" w:themeColor="text1"/>
                <w:sz w:val="19"/>
                <w:szCs w:val="19"/>
              </w:rPr>
            </w:pPr>
          </w:p>
        </w:tc>
        <w:tc>
          <w:tcPr>
            <w:tcW w:w="7938" w:type="dxa"/>
            <w:shd w:val="clear" w:color="auto" w:fill="auto"/>
          </w:tcPr>
          <w:p w14:paraId="57A4F536"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Dias Cabral, Centro, Maceió. </w:t>
            </w:r>
          </w:p>
        </w:tc>
      </w:tr>
      <w:tr w:rsidR="005F60B4" w:rsidRPr="006A77A9" w14:paraId="0E0D9A79" w14:textId="77777777" w:rsidTr="001F17B3">
        <w:trPr>
          <w:gridAfter w:val="1"/>
          <w:wAfter w:w="9" w:type="dxa"/>
          <w:trHeight w:val="352"/>
        </w:trPr>
        <w:tc>
          <w:tcPr>
            <w:tcW w:w="567" w:type="dxa"/>
            <w:shd w:val="clear" w:color="auto" w:fill="auto"/>
          </w:tcPr>
          <w:p w14:paraId="765A70D5" w14:textId="77777777"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1</w:t>
            </w:r>
            <w:r w:rsidR="001F17B3">
              <w:rPr>
                <w:rFonts w:asciiTheme="minorHAnsi" w:hAnsiTheme="minorHAnsi" w:cstheme="minorHAnsi"/>
                <w:sz w:val="19"/>
                <w:szCs w:val="19"/>
              </w:rPr>
              <w:t>1</w:t>
            </w:r>
          </w:p>
        </w:tc>
        <w:tc>
          <w:tcPr>
            <w:tcW w:w="1135" w:type="dxa"/>
            <w:shd w:val="clear" w:color="auto" w:fill="auto"/>
          </w:tcPr>
          <w:p w14:paraId="06A78269" w14:textId="77777777" w:rsidR="005F60B4" w:rsidRPr="006A77A9" w:rsidRDefault="005F60B4" w:rsidP="00F318FA">
            <w:pPr>
              <w:jc w:val="both"/>
              <w:rPr>
                <w:rFonts w:asciiTheme="minorHAnsi" w:hAnsiTheme="minorHAnsi" w:cstheme="minorHAnsi"/>
                <w:color w:val="000000" w:themeColor="text1"/>
                <w:sz w:val="19"/>
                <w:szCs w:val="19"/>
              </w:rPr>
            </w:pPr>
            <w:r w:rsidRPr="001F17B3">
              <w:rPr>
                <w:rFonts w:asciiTheme="minorHAnsi" w:hAnsiTheme="minorHAnsi" w:cstheme="minorHAnsi"/>
                <w:color w:val="000000" w:themeColor="text1"/>
                <w:sz w:val="19"/>
                <w:szCs w:val="19"/>
              </w:rPr>
              <w:t>SMTT</w:t>
            </w:r>
          </w:p>
        </w:tc>
        <w:tc>
          <w:tcPr>
            <w:tcW w:w="7938" w:type="dxa"/>
            <w:shd w:val="clear" w:color="auto" w:fill="auto"/>
          </w:tcPr>
          <w:p w14:paraId="6342A054"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Avenida Durval de Góes Monteiro, 829, KM 10, Tabuleiro do Martins</w:t>
            </w:r>
            <w:r w:rsidRPr="006A77A9">
              <w:rPr>
                <w:sz w:val="19"/>
                <w:szCs w:val="19"/>
              </w:rPr>
              <w:t> </w:t>
            </w:r>
            <w:r w:rsidRPr="006A77A9">
              <w:rPr>
                <w:rFonts w:asciiTheme="minorHAnsi" w:hAnsiTheme="minorHAnsi" w:cstheme="minorHAnsi"/>
                <w:color w:val="000000" w:themeColor="text1"/>
                <w:sz w:val="19"/>
                <w:szCs w:val="19"/>
                <w:shd w:val="clear" w:color="auto" w:fill="FFFFFF"/>
              </w:rPr>
              <w:br/>
              <w:t>CEP 57061-000 // Fone: (82) 3315-3571</w:t>
            </w:r>
          </w:p>
        </w:tc>
      </w:tr>
      <w:tr w:rsidR="00CE428F" w:rsidRPr="00BE7116" w14:paraId="4E2D58CE" w14:textId="77777777" w:rsidTr="001F17B3">
        <w:trPr>
          <w:gridAfter w:val="1"/>
          <w:wAfter w:w="9" w:type="dxa"/>
          <w:trHeight w:val="353"/>
        </w:trPr>
        <w:tc>
          <w:tcPr>
            <w:tcW w:w="567" w:type="dxa"/>
          </w:tcPr>
          <w:p w14:paraId="3AEBD346" w14:textId="77777777" w:rsidR="00CE428F" w:rsidRPr="00BE7116" w:rsidRDefault="001F17B3" w:rsidP="004F5C11">
            <w:pPr>
              <w:jc w:val="both"/>
              <w:rPr>
                <w:rFonts w:asciiTheme="minorHAnsi" w:hAnsiTheme="minorHAnsi" w:cstheme="minorHAnsi"/>
                <w:sz w:val="22"/>
                <w:szCs w:val="22"/>
              </w:rPr>
            </w:pPr>
            <w:r>
              <w:rPr>
                <w:rFonts w:asciiTheme="minorHAnsi" w:hAnsiTheme="minorHAnsi" w:cstheme="minorHAnsi"/>
                <w:sz w:val="22"/>
                <w:szCs w:val="22"/>
              </w:rPr>
              <w:t>12</w:t>
            </w:r>
          </w:p>
        </w:tc>
        <w:tc>
          <w:tcPr>
            <w:tcW w:w="1135" w:type="dxa"/>
          </w:tcPr>
          <w:p w14:paraId="0414EA91" w14:textId="77777777" w:rsidR="00CE428F" w:rsidRPr="00BE7116" w:rsidRDefault="00CE428F" w:rsidP="004F5C11">
            <w:pPr>
              <w:jc w:val="both"/>
              <w:rPr>
                <w:rFonts w:asciiTheme="minorHAnsi" w:hAnsiTheme="minorHAnsi" w:cstheme="minorHAnsi"/>
                <w:sz w:val="22"/>
                <w:szCs w:val="22"/>
              </w:rPr>
            </w:pPr>
            <w:r w:rsidRPr="00BE7116">
              <w:rPr>
                <w:rFonts w:asciiTheme="minorHAnsi" w:hAnsiTheme="minorHAnsi" w:cstheme="minorHAnsi"/>
                <w:sz w:val="22"/>
                <w:szCs w:val="22"/>
              </w:rPr>
              <w:t>SIMA</w:t>
            </w:r>
          </w:p>
        </w:tc>
        <w:tc>
          <w:tcPr>
            <w:tcW w:w="7938" w:type="dxa"/>
          </w:tcPr>
          <w:p w14:paraId="317770C1" w14:textId="77777777" w:rsidR="00CE428F" w:rsidRPr="00BE7116" w:rsidRDefault="00CE428F" w:rsidP="004F5C11">
            <w:pPr>
              <w:jc w:val="both"/>
              <w:rPr>
                <w:rFonts w:asciiTheme="minorHAnsi" w:hAnsiTheme="minorHAnsi" w:cstheme="minorHAnsi"/>
                <w:sz w:val="22"/>
                <w:szCs w:val="22"/>
                <w:shd w:val="clear" w:color="auto" w:fill="FFFFFF"/>
              </w:rPr>
            </w:pPr>
            <w:r w:rsidRPr="00BE7116">
              <w:rPr>
                <w:rFonts w:asciiTheme="minorHAnsi" w:hAnsiTheme="minorHAnsi" w:cstheme="minorHAnsi"/>
                <w:sz w:val="22"/>
                <w:szCs w:val="22"/>
                <w:shd w:val="clear" w:color="auto" w:fill="FFFFFF"/>
              </w:rPr>
              <w:t>Rua Marquês de Abrantes, s/n, Bebedouro</w:t>
            </w:r>
            <w:r w:rsidRPr="00BE7116">
              <w:rPr>
                <w:rStyle w:val="apple-converted-space"/>
                <w:rFonts w:asciiTheme="minorHAnsi" w:hAnsiTheme="minorHAnsi" w:cstheme="minorHAnsi"/>
                <w:sz w:val="22"/>
                <w:szCs w:val="22"/>
                <w:shd w:val="clear" w:color="auto" w:fill="FFFFFF"/>
              </w:rPr>
              <w:t> </w:t>
            </w:r>
            <w:r w:rsidRPr="00BE7116">
              <w:rPr>
                <w:rFonts w:asciiTheme="minorHAnsi" w:hAnsiTheme="minorHAnsi" w:cstheme="minorHAnsi"/>
                <w:sz w:val="22"/>
                <w:szCs w:val="22"/>
              </w:rPr>
              <w:br/>
            </w:r>
            <w:r w:rsidRPr="00BE7116">
              <w:rPr>
                <w:rFonts w:asciiTheme="minorHAnsi" w:hAnsiTheme="minorHAnsi" w:cstheme="minorHAnsi"/>
                <w:sz w:val="22"/>
                <w:szCs w:val="22"/>
                <w:shd w:val="clear" w:color="auto" w:fill="FFFFFF"/>
              </w:rPr>
              <w:t xml:space="preserve">CEP 57018-330 // Fones: (82) 3315-3821 / 6410 / 3828 </w:t>
            </w:r>
          </w:p>
        </w:tc>
      </w:tr>
      <w:tr w:rsidR="00CE428F" w:rsidRPr="006A77A9" w14:paraId="43FF8470" w14:textId="77777777" w:rsidTr="001F17B3">
        <w:trPr>
          <w:gridAfter w:val="1"/>
          <w:wAfter w:w="9" w:type="dxa"/>
          <w:trHeight w:val="352"/>
        </w:trPr>
        <w:tc>
          <w:tcPr>
            <w:tcW w:w="567" w:type="dxa"/>
          </w:tcPr>
          <w:p w14:paraId="3CB4B59F" w14:textId="77777777" w:rsidR="00CE428F" w:rsidRPr="00BE7116" w:rsidRDefault="00CE428F" w:rsidP="00CE428F">
            <w:pPr>
              <w:jc w:val="both"/>
              <w:rPr>
                <w:rFonts w:asciiTheme="minorHAnsi" w:hAnsiTheme="minorHAnsi" w:cstheme="minorHAnsi"/>
                <w:sz w:val="22"/>
                <w:szCs w:val="22"/>
              </w:rPr>
            </w:pPr>
            <w:r w:rsidRPr="00BE7116">
              <w:rPr>
                <w:rFonts w:asciiTheme="minorHAnsi" w:hAnsiTheme="minorHAnsi" w:cstheme="minorHAnsi"/>
                <w:sz w:val="22"/>
                <w:szCs w:val="22"/>
              </w:rPr>
              <w:t>1</w:t>
            </w:r>
            <w:r w:rsidR="001F17B3">
              <w:rPr>
                <w:rFonts w:asciiTheme="minorHAnsi" w:hAnsiTheme="minorHAnsi" w:cstheme="minorHAnsi"/>
                <w:sz w:val="22"/>
                <w:szCs w:val="22"/>
              </w:rPr>
              <w:t>3</w:t>
            </w:r>
          </w:p>
        </w:tc>
        <w:tc>
          <w:tcPr>
            <w:tcW w:w="1135" w:type="dxa"/>
          </w:tcPr>
          <w:p w14:paraId="7BA865FB" w14:textId="77777777" w:rsidR="00CE428F" w:rsidRPr="00BE7116" w:rsidRDefault="00CE428F" w:rsidP="00CE428F">
            <w:pPr>
              <w:jc w:val="both"/>
              <w:rPr>
                <w:rFonts w:asciiTheme="minorHAnsi" w:hAnsiTheme="minorHAnsi" w:cstheme="minorHAnsi"/>
                <w:sz w:val="22"/>
                <w:szCs w:val="22"/>
              </w:rPr>
            </w:pPr>
            <w:r w:rsidRPr="00BE7116">
              <w:rPr>
                <w:rFonts w:asciiTheme="minorHAnsi" w:hAnsiTheme="minorHAnsi" w:cstheme="minorHAnsi"/>
                <w:sz w:val="22"/>
                <w:szCs w:val="22"/>
              </w:rPr>
              <w:t>SEMSCS</w:t>
            </w:r>
          </w:p>
        </w:tc>
        <w:tc>
          <w:tcPr>
            <w:tcW w:w="7938" w:type="dxa"/>
          </w:tcPr>
          <w:p w14:paraId="065D4A7E" w14:textId="77777777" w:rsidR="00CE428F" w:rsidRPr="00BE7116" w:rsidRDefault="00CE428F" w:rsidP="00CE428F">
            <w:pPr>
              <w:jc w:val="both"/>
              <w:rPr>
                <w:rFonts w:asciiTheme="minorHAnsi" w:hAnsiTheme="minorHAnsi" w:cstheme="minorHAnsi"/>
                <w:sz w:val="22"/>
                <w:szCs w:val="22"/>
                <w:highlight w:val="yellow"/>
                <w:shd w:val="clear" w:color="auto" w:fill="FFFFFF"/>
              </w:rPr>
            </w:pPr>
            <w:r w:rsidRPr="00BE7116">
              <w:rPr>
                <w:rFonts w:asciiTheme="minorHAnsi" w:hAnsiTheme="minorHAnsi" w:cstheme="minorHAnsi"/>
                <w:sz w:val="22"/>
                <w:szCs w:val="22"/>
                <w:shd w:val="clear" w:color="auto" w:fill="FFFFFF"/>
              </w:rPr>
              <w:t>Sede administrativa: Rua Alexandre Passos, s/n, Jaraguá- Maceió- AL. </w:t>
            </w:r>
            <w:r w:rsidRPr="00BE7116">
              <w:rPr>
                <w:rFonts w:asciiTheme="minorHAnsi" w:hAnsiTheme="minorHAnsi" w:cstheme="minorHAnsi"/>
                <w:sz w:val="22"/>
                <w:szCs w:val="22"/>
              </w:rPr>
              <w:br/>
            </w:r>
            <w:r w:rsidRPr="00BE7116">
              <w:rPr>
                <w:rFonts w:asciiTheme="minorHAnsi" w:hAnsiTheme="minorHAnsi" w:cstheme="minorHAnsi"/>
                <w:sz w:val="22"/>
                <w:szCs w:val="22"/>
                <w:shd w:val="clear" w:color="auto" w:fill="FFFFFF"/>
              </w:rPr>
              <w:t xml:space="preserve">CEP-57022-190 // Fones: (82) 3315-4747 | Guarda Municipal: Avenida </w:t>
            </w:r>
            <w:proofErr w:type="spellStart"/>
            <w:r w:rsidRPr="00BE7116">
              <w:rPr>
                <w:rFonts w:asciiTheme="minorHAnsi" w:hAnsiTheme="minorHAnsi" w:cstheme="minorHAnsi"/>
                <w:sz w:val="22"/>
                <w:szCs w:val="22"/>
                <w:shd w:val="clear" w:color="auto" w:fill="FFFFFF"/>
              </w:rPr>
              <w:t>Theobaldo</w:t>
            </w:r>
            <w:proofErr w:type="spellEnd"/>
            <w:r w:rsidRPr="00BE7116">
              <w:rPr>
                <w:rFonts w:asciiTheme="minorHAnsi" w:hAnsiTheme="minorHAnsi" w:cstheme="minorHAnsi"/>
                <w:sz w:val="22"/>
                <w:szCs w:val="22"/>
                <w:shd w:val="clear" w:color="auto" w:fill="FFFFFF"/>
              </w:rPr>
              <w:t xml:space="preserve"> Barbosa, s/n, Conjunto Joaquim Leão, Vergel. </w:t>
            </w:r>
            <w:r w:rsidRPr="00BE7116">
              <w:rPr>
                <w:rFonts w:asciiTheme="minorHAnsi" w:hAnsiTheme="minorHAnsi" w:cstheme="minorHAnsi"/>
                <w:sz w:val="22"/>
                <w:szCs w:val="22"/>
              </w:rPr>
              <w:br/>
            </w:r>
            <w:r w:rsidRPr="00BE7116">
              <w:rPr>
                <w:rFonts w:asciiTheme="minorHAnsi" w:hAnsiTheme="minorHAnsi" w:cstheme="minorHAnsi"/>
                <w:sz w:val="22"/>
                <w:szCs w:val="22"/>
                <w:shd w:val="clear" w:color="auto" w:fill="FFFFFF"/>
              </w:rPr>
              <w:t>CEP: 57014-510 // Fones: (82) 3315-2848 / 1920</w:t>
            </w:r>
          </w:p>
        </w:tc>
      </w:tr>
      <w:tr w:rsidR="005F60B4" w:rsidRPr="006A77A9" w14:paraId="14F23B28" w14:textId="77777777" w:rsidTr="001F17B3">
        <w:trPr>
          <w:gridAfter w:val="1"/>
          <w:wAfter w:w="9" w:type="dxa"/>
          <w:trHeight w:val="352"/>
        </w:trPr>
        <w:tc>
          <w:tcPr>
            <w:tcW w:w="567" w:type="dxa"/>
            <w:vMerge w:val="restart"/>
            <w:shd w:val="clear" w:color="auto" w:fill="auto"/>
          </w:tcPr>
          <w:p w14:paraId="3C888D29" w14:textId="77777777" w:rsidR="005F60B4" w:rsidRPr="006A77A9" w:rsidRDefault="005F60B4" w:rsidP="00F318FA">
            <w:pPr>
              <w:jc w:val="both"/>
              <w:rPr>
                <w:rFonts w:asciiTheme="minorHAnsi" w:hAnsiTheme="minorHAnsi" w:cstheme="minorHAnsi"/>
                <w:sz w:val="19"/>
                <w:szCs w:val="19"/>
              </w:rPr>
            </w:pPr>
          </w:p>
          <w:p w14:paraId="5D9C3AE1" w14:textId="77777777" w:rsidR="005F60B4" w:rsidRPr="006A77A9" w:rsidRDefault="005F60B4" w:rsidP="00F318FA">
            <w:pPr>
              <w:jc w:val="both"/>
              <w:rPr>
                <w:rFonts w:asciiTheme="minorHAnsi" w:hAnsiTheme="minorHAnsi" w:cstheme="minorHAnsi"/>
                <w:sz w:val="19"/>
                <w:szCs w:val="19"/>
              </w:rPr>
            </w:pPr>
          </w:p>
          <w:p w14:paraId="4D8BB389" w14:textId="77777777" w:rsidR="005F60B4" w:rsidRPr="006A77A9" w:rsidRDefault="005F60B4" w:rsidP="00F318FA">
            <w:pPr>
              <w:jc w:val="both"/>
              <w:rPr>
                <w:rFonts w:asciiTheme="minorHAnsi" w:hAnsiTheme="minorHAnsi" w:cstheme="minorHAnsi"/>
                <w:sz w:val="19"/>
                <w:szCs w:val="19"/>
              </w:rPr>
            </w:pPr>
          </w:p>
          <w:p w14:paraId="03737AE5" w14:textId="77777777" w:rsidR="005F60B4" w:rsidRPr="006A77A9" w:rsidRDefault="005F60B4" w:rsidP="00F318FA">
            <w:pPr>
              <w:jc w:val="both"/>
              <w:rPr>
                <w:rFonts w:asciiTheme="minorHAnsi" w:hAnsiTheme="minorHAnsi" w:cstheme="minorHAnsi"/>
                <w:sz w:val="19"/>
                <w:szCs w:val="19"/>
              </w:rPr>
            </w:pPr>
          </w:p>
          <w:p w14:paraId="003E5ACB" w14:textId="77777777" w:rsidR="005F60B4" w:rsidRPr="006A77A9" w:rsidRDefault="005F60B4" w:rsidP="00F318FA">
            <w:pPr>
              <w:jc w:val="both"/>
              <w:rPr>
                <w:rFonts w:asciiTheme="minorHAnsi" w:hAnsiTheme="minorHAnsi" w:cstheme="minorHAnsi"/>
                <w:sz w:val="19"/>
                <w:szCs w:val="19"/>
              </w:rPr>
            </w:pPr>
          </w:p>
          <w:p w14:paraId="732DC8AD" w14:textId="77777777" w:rsidR="005F60B4" w:rsidRPr="006A77A9" w:rsidRDefault="005F60B4" w:rsidP="00F318FA">
            <w:pPr>
              <w:jc w:val="both"/>
              <w:rPr>
                <w:rFonts w:asciiTheme="minorHAnsi" w:hAnsiTheme="minorHAnsi" w:cstheme="minorHAnsi"/>
                <w:sz w:val="19"/>
                <w:szCs w:val="19"/>
              </w:rPr>
            </w:pPr>
          </w:p>
          <w:p w14:paraId="3E789820" w14:textId="77777777" w:rsidR="005F60B4" w:rsidRPr="006A77A9" w:rsidRDefault="005F60B4" w:rsidP="00F318FA">
            <w:pPr>
              <w:jc w:val="both"/>
              <w:rPr>
                <w:rFonts w:asciiTheme="minorHAnsi" w:hAnsiTheme="minorHAnsi" w:cstheme="minorHAnsi"/>
                <w:sz w:val="19"/>
                <w:szCs w:val="19"/>
              </w:rPr>
            </w:pPr>
          </w:p>
          <w:p w14:paraId="3370CE7B" w14:textId="77777777"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1</w:t>
            </w:r>
            <w:r w:rsidR="001F17B3">
              <w:rPr>
                <w:rFonts w:asciiTheme="minorHAnsi" w:hAnsiTheme="minorHAnsi" w:cstheme="minorHAnsi"/>
                <w:sz w:val="19"/>
                <w:szCs w:val="19"/>
              </w:rPr>
              <w:t>4</w:t>
            </w:r>
          </w:p>
        </w:tc>
        <w:tc>
          <w:tcPr>
            <w:tcW w:w="1135" w:type="dxa"/>
            <w:vMerge w:val="restart"/>
            <w:shd w:val="clear" w:color="auto" w:fill="auto"/>
          </w:tcPr>
          <w:p w14:paraId="09AE09C5" w14:textId="77777777" w:rsidR="005F60B4" w:rsidRPr="006A77A9" w:rsidRDefault="005F60B4" w:rsidP="00F318FA">
            <w:pPr>
              <w:jc w:val="both"/>
              <w:rPr>
                <w:rFonts w:asciiTheme="minorHAnsi" w:hAnsiTheme="minorHAnsi" w:cstheme="minorHAnsi"/>
                <w:sz w:val="19"/>
                <w:szCs w:val="19"/>
                <w:highlight w:val="yellow"/>
              </w:rPr>
            </w:pPr>
          </w:p>
          <w:p w14:paraId="74B9902C" w14:textId="77777777" w:rsidR="005F60B4" w:rsidRPr="006A77A9" w:rsidRDefault="005F60B4" w:rsidP="00F318FA">
            <w:pPr>
              <w:jc w:val="both"/>
              <w:rPr>
                <w:rFonts w:asciiTheme="minorHAnsi" w:hAnsiTheme="minorHAnsi" w:cstheme="minorHAnsi"/>
                <w:sz w:val="19"/>
                <w:szCs w:val="19"/>
                <w:highlight w:val="yellow"/>
              </w:rPr>
            </w:pPr>
          </w:p>
          <w:p w14:paraId="0DDCDE60" w14:textId="77777777" w:rsidR="005F60B4" w:rsidRPr="006A77A9" w:rsidRDefault="005F60B4" w:rsidP="00F318FA">
            <w:pPr>
              <w:jc w:val="both"/>
              <w:rPr>
                <w:rFonts w:asciiTheme="minorHAnsi" w:hAnsiTheme="minorHAnsi" w:cstheme="minorHAnsi"/>
                <w:sz w:val="19"/>
                <w:szCs w:val="19"/>
                <w:highlight w:val="yellow"/>
              </w:rPr>
            </w:pPr>
          </w:p>
          <w:p w14:paraId="6D4BBC0C" w14:textId="77777777" w:rsidR="005F60B4" w:rsidRPr="006A77A9" w:rsidRDefault="005F60B4" w:rsidP="00F318FA">
            <w:pPr>
              <w:jc w:val="both"/>
              <w:rPr>
                <w:rFonts w:asciiTheme="minorHAnsi" w:hAnsiTheme="minorHAnsi" w:cstheme="minorHAnsi"/>
                <w:sz w:val="19"/>
                <w:szCs w:val="19"/>
                <w:highlight w:val="yellow"/>
              </w:rPr>
            </w:pPr>
          </w:p>
          <w:p w14:paraId="0D7A1AE3" w14:textId="77777777" w:rsidR="005F60B4" w:rsidRPr="006A77A9" w:rsidRDefault="005F60B4" w:rsidP="00F318FA">
            <w:pPr>
              <w:jc w:val="both"/>
              <w:rPr>
                <w:rFonts w:asciiTheme="minorHAnsi" w:hAnsiTheme="minorHAnsi" w:cstheme="minorHAnsi"/>
                <w:sz w:val="19"/>
                <w:szCs w:val="19"/>
                <w:highlight w:val="yellow"/>
              </w:rPr>
            </w:pPr>
          </w:p>
          <w:p w14:paraId="20663A21" w14:textId="77777777" w:rsidR="005F60B4" w:rsidRPr="006A77A9" w:rsidRDefault="005F60B4" w:rsidP="00F318FA">
            <w:pPr>
              <w:jc w:val="both"/>
              <w:rPr>
                <w:rFonts w:asciiTheme="minorHAnsi" w:hAnsiTheme="minorHAnsi" w:cstheme="minorHAnsi"/>
                <w:sz w:val="19"/>
                <w:szCs w:val="19"/>
                <w:highlight w:val="yellow"/>
              </w:rPr>
            </w:pPr>
          </w:p>
          <w:p w14:paraId="0CD0B84B" w14:textId="77777777" w:rsidR="005F60B4" w:rsidRPr="006A77A9" w:rsidRDefault="005F60B4" w:rsidP="00F318FA">
            <w:pPr>
              <w:jc w:val="both"/>
              <w:rPr>
                <w:rFonts w:asciiTheme="minorHAnsi" w:hAnsiTheme="minorHAnsi" w:cstheme="minorHAnsi"/>
                <w:sz w:val="19"/>
                <w:szCs w:val="19"/>
                <w:highlight w:val="yellow"/>
              </w:rPr>
            </w:pPr>
          </w:p>
          <w:p w14:paraId="3E3AC07B" w14:textId="77777777" w:rsidR="005F60B4" w:rsidRPr="006A77A9" w:rsidRDefault="005F60B4" w:rsidP="00F318FA">
            <w:pPr>
              <w:jc w:val="both"/>
              <w:rPr>
                <w:rFonts w:asciiTheme="minorHAnsi" w:hAnsiTheme="minorHAnsi" w:cstheme="minorHAnsi"/>
                <w:sz w:val="19"/>
                <w:szCs w:val="19"/>
                <w:highlight w:val="yellow"/>
              </w:rPr>
            </w:pPr>
            <w:r w:rsidRPr="001F17B3">
              <w:rPr>
                <w:rFonts w:asciiTheme="minorHAnsi" w:hAnsiTheme="minorHAnsi" w:cstheme="minorHAnsi"/>
                <w:sz w:val="19"/>
                <w:szCs w:val="19"/>
              </w:rPr>
              <w:t>SEMAS</w:t>
            </w:r>
          </w:p>
        </w:tc>
        <w:tc>
          <w:tcPr>
            <w:tcW w:w="7938" w:type="dxa"/>
            <w:shd w:val="clear" w:color="auto" w:fill="auto"/>
            <w:vAlign w:val="center"/>
          </w:tcPr>
          <w:p w14:paraId="6EF7011A"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Praça Raul Ramos, nº 11 Poço</w:t>
            </w:r>
          </w:p>
        </w:tc>
      </w:tr>
      <w:tr w:rsidR="005F60B4" w:rsidRPr="006A77A9" w14:paraId="5725B186" w14:textId="77777777" w:rsidTr="001F17B3">
        <w:trPr>
          <w:gridAfter w:val="1"/>
          <w:wAfter w:w="9" w:type="dxa"/>
          <w:trHeight w:val="352"/>
        </w:trPr>
        <w:tc>
          <w:tcPr>
            <w:tcW w:w="567" w:type="dxa"/>
            <w:vMerge/>
            <w:shd w:val="clear" w:color="auto" w:fill="auto"/>
          </w:tcPr>
          <w:p w14:paraId="2BD438FC"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079AF205"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5E434E74"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Marquês de Pombal, 32 Vergel</w:t>
            </w:r>
          </w:p>
        </w:tc>
      </w:tr>
      <w:tr w:rsidR="005F60B4" w:rsidRPr="006A77A9" w14:paraId="0F1EA7F7" w14:textId="77777777" w:rsidTr="001F17B3">
        <w:trPr>
          <w:gridAfter w:val="1"/>
          <w:wAfter w:w="9" w:type="dxa"/>
          <w:trHeight w:val="352"/>
        </w:trPr>
        <w:tc>
          <w:tcPr>
            <w:tcW w:w="567" w:type="dxa"/>
            <w:vMerge/>
            <w:shd w:val="clear" w:color="auto" w:fill="auto"/>
          </w:tcPr>
          <w:p w14:paraId="5C184568"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2A2B9DEB"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665612DD"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Coronel Lima Rocha,814 Pinheiro</w:t>
            </w:r>
          </w:p>
        </w:tc>
      </w:tr>
      <w:tr w:rsidR="005F60B4" w:rsidRPr="006A77A9" w14:paraId="25E0443E" w14:textId="77777777" w:rsidTr="001F17B3">
        <w:trPr>
          <w:gridAfter w:val="1"/>
          <w:wAfter w:w="9" w:type="dxa"/>
          <w:trHeight w:val="352"/>
        </w:trPr>
        <w:tc>
          <w:tcPr>
            <w:tcW w:w="567" w:type="dxa"/>
            <w:vMerge/>
            <w:shd w:val="clear" w:color="auto" w:fill="auto"/>
          </w:tcPr>
          <w:p w14:paraId="261E75FD"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79A13AC8"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3958FC9F"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 Marquês de Abrantes s/n Bebedouro</w:t>
            </w:r>
          </w:p>
        </w:tc>
      </w:tr>
      <w:tr w:rsidR="005F60B4" w:rsidRPr="006A77A9" w14:paraId="6107C1D2" w14:textId="77777777" w:rsidTr="001F17B3">
        <w:trPr>
          <w:gridAfter w:val="1"/>
          <w:wAfter w:w="9" w:type="dxa"/>
          <w:trHeight w:val="352"/>
        </w:trPr>
        <w:tc>
          <w:tcPr>
            <w:tcW w:w="567" w:type="dxa"/>
            <w:vMerge/>
            <w:shd w:val="clear" w:color="auto" w:fill="auto"/>
          </w:tcPr>
          <w:p w14:paraId="27A6C841"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445D3543"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46D12867"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Dom Avelar Brandão, nº 375. </w:t>
            </w:r>
            <w:proofErr w:type="spellStart"/>
            <w:r w:rsidRPr="006A77A9">
              <w:rPr>
                <w:rFonts w:asciiTheme="minorHAnsi" w:hAnsiTheme="minorHAnsi" w:cstheme="minorHAnsi"/>
                <w:color w:val="000000" w:themeColor="text1"/>
                <w:sz w:val="19"/>
                <w:szCs w:val="19"/>
                <w:shd w:val="clear" w:color="auto" w:fill="FFFFFF"/>
              </w:rPr>
              <w:t>Qd</w:t>
            </w:r>
            <w:proofErr w:type="spellEnd"/>
            <w:r w:rsidRPr="006A77A9">
              <w:rPr>
                <w:rFonts w:asciiTheme="minorHAnsi" w:hAnsiTheme="minorHAnsi" w:cstheme="minorHAnsi"/>
                <w:color w:val="000000" w:themeColor="text1"/>
                <w:sz w:val="19"/>
                <w:szCs w:val="19"/>
                <w:shd w:val="clear" w:color="auto" w:fill="FFFFFF"/>
              </w:rPr>
              <w:t xml:space="preserve">. E Loteamento </w:t>
            </w:r>
            <w:proofErr w:type="gramStart"/>
            <w:r w:rsidRPr="006A77A9">
              <w:rPr>
                <w:rFonts w:asciiTheme="minorHAnsi" w:hAnsiTheme="minorHAnsi" w:cstheme="minorHAnsi"/>
                <w:color w:val="000000" w:themeColor="text1"/>
                <w:sz w:val="19"/>
                <w:szCs w:val="19"/>
                <w:shd w:val="clear" w:color="auto" w:fill="FFFFFF"/>
              </w:rPr>
              <w:t>Iguaçu  Feitosa</w:t>
            </w:r>
            <w:proofErr w:type="gramEnd"/>
          </w:p>
        </w:tc>
      </w:tr>
      <w:tr w:rsidR="005F60B4" w:rsidRPr="006A77A9" w14:paraId="20BA711C" w14:textId="77777777" w:rsidTr="001F17B3">
        <w:trPr>
          <w:gridAfter w:val="1"/>
          <w:wAfter w:w="9" w:type="dxa"/>
          <w:trHeight w:val="352"/>
        </w:trPr>
        <w:tc>
          <w:tcPr>
            <w:tcW w:w="567" w:type="dxa"/>
            <w:vMerge/>
            <w:shd w:val="clear" w:color="auto" w:fill="auto"/>
          </w:tcPr>
          <w:p w14:paraId="01A37D4B"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780A5E37"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40CD581F"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Padre Luiz Américo </w:t>
            </w:r>
            <w:proofErr w:type="gramStart"/>
            <w:r w:rsidRPr="006A77A9">
              <w:rPr>
                <w:rFonts w:asciiTheme="minorHAnsi" w:hAnsiTheme="minorHAnsi" w:cstheme="minorHAnsi"/>
                <w:color w:val="000000" w:themeColor="text1"/>
                <w:sz w:val="19"/>
                <w:szCs w:val="19"/>
                <w:shd w:val="clear" w:color="auto" w:fill="FFFFFF"/>
              </w:rPr>
              <w:t>Galvão ,nº</w:t>
            </w:r>
            <w:proofErr w:type="gramEnd"/>
            <w:r w:rsidRPr="006A77A9">
              <w:rPr>
                <w:rFonts w:asciiTheme="minorHAnsi" w:hAnsiTheme="minorHAnsi" w:cstheme="minorHAnsi"/>
                <w:color w:val="000000" w:themeColor="text1"/>
                <w:sz w:val="19"/>
                <w:szCs w:val="19"/>
                <w:shd w:val="clear" w:color="auto" w:fill="FFFFFF"/>
              </w:rPr>
              <w:t xml:space="preserve"> 287 Cruz das Almas</w:t>
            </w:r>
          </w:p>
        </w:tc>
      </w:tr>
      <w:tr w:rsidR="005F60B4" w:rsidRPr="006A77A9" w14:paraId="2C77B368" w14:textId="77777777" w:rsidTr="001F17B3">
        <w:trPr>
          <w:gridAfter w:val="1"/>
          <w:wAfter w:w="9" w:type="dxa"/>
          <w:trHeight w:val="352"/>
        </w:trPr>
        <w:tc>
          <w:tcPr>
            <w:tcW w:w="567" w:type="dxa"/>
            <w:vMerge/>
            <w:shd w:val="clear" w:color="auto" w:fill="auto"/>
          </w:tcPr>
          <w:p w14:paraId="2B91FC77"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1A8F2B0A"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0172CEE4"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São Paulo nº 02 Tabuleiro dos Martins</w:t>
            </w:r>
          </w:p>
        </w:tc>
      </w:tr>
      <w:tr w:rsidR="005F60B4" w:rsidRPr="006A77A9" w14:paraId="68084A2A" w14:textId="77777777" w:rsidTr="001F17B3">
        <w:trPr>
          <w:gridAfter w:val="1"/>
          <w:wAfter w:w="9" w:type="dxa"/>
          <w:trHeight w:val="352"/>
        </w:trPr>
        <w:tc>
          <w:tcPr>
            <w:tcW w:w="567" w:type="dxa"/>
            <w:vMerge/>
            <w:shd w:val="clear" w:color="auto" w:fill="auto"/>
          </w:tcPr>
          <w:p w14:paraId="072A6791"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00D3C8EF"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57D02AD6"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Conj. Graciliano Ramos nº 1153, </w:t>
            </w:r>
            <w:proofErr w:type="spellStart"/>
            <w:r w:rsidRPr="006A77A9">
              <w:rPr>
                <w:rFonts w:asciiTheme="minorHAnsi" w:hAnsiTheme="minorHAnsi" w:cstheme="minorHAnsi"/>
                <w:color w:val="000000" w:themeColor="text1"/>
                <w:sz w:val="19"/>
                <w:szCs w:val="19"/>
                <w:shd w:val="clear" w:color="auto" w:fill="FFFFFF"/>
              </w:rPr>
              <w:t>Qd</w:t>
            </w:r>
            <w:proofErr w:type="spellEnd"/>
            <w:r w:rsidRPr="006A77A9">
              <w:rPr>
                <w:rFonts w:asciiTheme="minorHAnsi" w:hAnsiTheme="minorHAnsi" w:cstheme="minorHAnsi"/>
                <w:color w:val="000000" w:themeColor="text1"/>
                <w:sz w:val="19"/>
                <w:szCs w:val="19"/>
                <w:shd w:val="clear" w:color="auto" w:fill="FFFFFF"/>
              </w:rPr>
              <w:t xml:space="preserve"> E-03 Cidade Universitária</w:t>
            </w:r>
          </w:p>
        </w:tc>
      </w:tr>
      <w:tr w:rsidR="005F60B4" w:rsidRPr="006A77A9" w14:paraId="696B82BD" w14:textId="77777777" w:rsidTr="001F17B3">
        <w:trPr>
          <w:gridAfter w:val="1"/>
          <w:wAfter w:w="9" w:type="dxa"/>
          <w:trHeight w:val="352"/>
        </w:trPr>
        <w:tc>
          <w:tcPr>
            <w:tcW w:w="567" w:type="dxa"/>
            <w:vMerge/>
            <w:shd w:val="clear" w:color="auto" w:fill="auto"/>
          </w:tcPr>
          <w:p w14:paraId="211228F7"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50BA614C"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19338B16"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Conj. Benedito Bentes II, Rua c-08, </w:t>
            </w:r>
            <w:proofErr w:type="spellStart"/>
            <w:r w:rsidRPr="006A77A9">
              <w:rPr>
                <w:rFonts w:asciiTheme="minorHAnsi" w:hAnsiTheme="minorHAnsi" w:cstheme="minorHAnsi"/>
                <w:color w:val="000000" w:themeColor="text1"/>
                <w:sz w:val="19"/>
                <w:szCs w:val="19"/>
                <w:shd w:val="clear" w:color="auto" w:fill="FFFFFF"/>
              </w:rPr>
              <w:t>Qd</w:t>
            </w:r>
            <w:proofErr w:type="spellEnd"/>
            <w:r w:rsidRPr="006A77A9">
              <w:rPr>
                <w:rFonts w:asciiTheme="minorHAnsi" w:hAnsiTheme="minorHAnsi" w:cstheme="minorHAnsi"/>
                <w:color w:val="000000" w:themeColor="text1"/>
                <w:sz w:val="19"/>
                <w:szCs w:val="19"/>
                <w:shd w:val="clear" w:color="auto" w:fill="FFFFFF"/>
              </w:rPr>
              <w:t>- 08 nº 527</w:t>
            </w:r>
          </w:p>
        </w:tc>
      </w:tr>
      <w:tr w:rsidR="005F60B4" w:rsidRPr="006A77A9" w14:paraId="35C8CAB3" w14:textId="77777777" w:rsidTr="001F17B3">
        <w:trPr>
          <w:gridAfter w:val="1"/>
          <w:wAfter w:w="9" w:type="dxa"/>
          <w:trHeight w:val="352"/>
        </w:trPr>
        <w:tc>
          <w:tcPr>
            <w:tcW w:w="567" w:type="dxa"/>
            <w:vMerge/>
            <w:shd w:val="clear" w:color="auto" w:fill="auto"/>
          </w:tcPr>
          <w:p w14:paraId="5C836BE5"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38CF04DC"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78FA4F80"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Conj. Benedito Bentes I, Avenida </w:t>
            </w:r>
            <w:proofErr w:type="spellStart"/>
            <w:r w:rsidRPr="006A77A9">
              <w:rPr>
                <w:rFonts w:asciiTheme="minorHAnsi" w:hAnsiTheme="minorHAnsi" w:cstheme="minorHAnsi"/>
                <w:color w:val="000000" w:themeColor="text1"/>
                <w:sz w:val="19"/>
                <w:szCs w:val="19"/>
                <w:shd w:val="clear" w:color="auto" w:fill="FFFFFF"/>
              </w:rPr>
              <w:t>Pratagy</w:t>
            </w:r>
            <w:proofErr w:type="spellEnd"/>
            <w:r w:rsidRPr="006A77A9">
              <w:rPr>
                <w:rFonts w:asciiTheme="minorHAnsi" w:hAnsiTheme="minorHAnsi" w:cstheme="minorHAnsi"/>
                <w:color w:val="000000" w:themeColor="text1"/>
                <w:sz w:val="19"/>
                <w:szCs w:val="19"/>
                <w:shd w:val="clear" w:color="auto" w:fill="FFFFFF"/>
              </w:rPr>
              <w:t xml:space="preserve">, </w:t>
            </w:r>
            <w:proofErr w:type="spellStart"/>
            <w:r w:rsidRPr="006A77A9">
              <w:rPr>
                <w:rFonts w:asciiTheme="minorHAnsi" w:hAnsiTheme="minorHAnsi" w:cstheme="minorHAnsi"/>
                <w:color w:val="000000" w:themeColor="text1"/>
                <w:sz w:val="19"/>
                <w:szCs w:val="19"/>
                <w:shd w:val="clear" w:color="auto" w:fill="FFFFFF"/>
              </w:rPr>
              <w:t>Qd</w:t>
            </w:r>
            <w:proofErr w:type="spellEnd"/>
            <w:r w:rsidRPr="006A77A9">
              <w:rPr>
                <w:rFonts w:asciiTheme="minorHAnsi" w:hAnsiTheme="minorHAnsi" w:cstheme="minorHAnsi"/>
                <w:color w:val="000000" w:themeColor="text1"/>
                <w:sz w:val="19"/>
                <w:szCs w:val="19"/>
                <w:shd w:val="clear" w:color="auto" w:fill="FFFFFF"/>
              </w:rPr>
              <w:t>- A-6, nº 351 Benedito Bentes</w:t>
            </w:r>
          </w:p>
        </w:tc>
      </w:tr>
      <w:tr w:rsidR="005F60B4" w:rsidRPr="006A77A9" w14:paraId="59C7781C" w14:textId="77777777" w:rsidTr="001F17B3">
        <w:trPr>
          <w:gridAfter w:val="1"/>
          <w:wAfter w:w="9" w:type="dxa"/>
          <w:trHeight w:val="352"/>
        </w:trPr>
        <w:tc>
          <w:tcPr>
            <w:tcW w:w="567" w:type="dxa"/>
            <w:vMerge/>
            <w:shd w:val="clear" w:color="auto" w:fill="auto"/>
          </w:tcPr>
          <w:p w14:paraId="73150FC3"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0A0AAAC6"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56461604"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Antônio Gerbase,83. Farol</w:t>
            </w:r>
          </w:p>
        </w:tc>
      </w:tr>
      <w:tr w:rsidR="005F60B4" w:rsidRPr="006A77A9" w14:paraId="5CC98881" w14:textId="77777777" w:rsidTr="001F17B3">
        <w:trPr>
          <w:gridAfter w:val="1"/>
          <w:wAfter w:w="9" w:type="dxa"/>
          <w:trHeight w:val="352"/>
        </w:trPr>
        <w:tc>
          <w:tcPr>
            <w:tcW w:w="567" w:type="dxa"/>
            <w:vMerge/>
            <w:shd w:val="clear" w:color="auto" w:fill="auto"/>
          </w:tcPr>
          <w:p w14:paraId="5457B026"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430D83D0"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78868C83"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Antônio </w:t>
            </w:r>
            <w:proofErr w:type="spellStart"/>
            <w:r w:rsidRPr="006A77A9">
              <w:rPr>
                <w:rFonts w:asciiTheme="minorHAnsi" w:hAnsiTheme="minorHAnsi" w:cstheme="minorHAnsi"/>
                <w:color w:val="000000" w:themeColor="text1"/>
                <w:sz w:val="19"/>
                <w:szCs w:val="19"/>
                <w:shd w:val="clear" w:color="auto" w:fill="FFFFFF"/>
              </w:rPr>
              <w:t>Gerbase</w:t>
            </w:r>
            <w:proofErr w:type="spellEnd"/>
            <w:r w:rsidRPr="006A77A9">
              <w:rPr>
                <w:rFonts w:asciiTheme="minorHAnsi" w:hAnsiTheme="minorHAnsi" w:cstheme="minorHAnsi"/>
                <w:color w:val="000000" w:themeColor="text1"/>
                <w:sz w:val="19"/>
                <w:szCs w:val="19"/>
                <w:shd w:val="clear" w:color="auto" w:fill="FFFFFF"/>
              </w:rPr>
              <w:t>, nº 106 Farol (</w:t>
            </w:r>
            <w:proofErr w:type="spellStart"/>
            <w:r w:rsidRPr="006A77A9">
              <w:rPr>
                <w:rFonts w:asciiTheme="minorHAnsi" w:hAnsiTheme="minorHAnsi" w:cstheme="minorHAnsi"/>
                <w:color w:val="000000" w:themeColor="text1"/>
                <w:sz w:val="19"/>
                <w:szCs w:val="19"/>
                <w:shd w:val="clear" w:color="auto" w:fill="FFFFFF"/>
              </w:rPr>
              <w:t>Pitanguinha</w:t>
            </w:r>
            <w:proofErr w:type="spellEnd"/>
            <w:r w:rsidRPr="006A77A9">
              <w:rPr>
                <w:rFonts w:asciiTheme="minorHAnsi" w:hAnsiTheme="minorHAnsi" w:cstheme="minorHAnsi"/>
                <w:color w:val="000000" w:themeColor="text1"/>
                <w:sz w:val="19"/>
                <w:szCs w:val="19"/>
                <w:shd w:val="clear" w:color="auto" w:fill="FFFFFF"/>
              </w:rPr>
              <w:t>)</w:t>
            </w:r>
          </w:p>
        </w:tc>
      </w:tr>
      <w:tr w:rsidR="005F60B4" w:rsidRPr="006A77A9" w14:paraId="53C19C99" w14:textId="77777777" w:rsidTr="001F17B3">
        <w:trPr>
          <w:gridAfter w:val="1"/>
          <w:wAfter w:w="9" w:type="dxa"/>
          <w:trHeight w:val="352"/>
        </w:trPr>
        <w:tc>
          <w:tcPr>
            <w:tcW w:w="567" w:type="dxa"/>
            <w:vMerge/>
            <w:shd w:val="clear" w:color="auto" w:fill="auto"/>
          </w:tcPr>
          <w:p w14:paraId="3A86B413"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5CB7165E"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76E1E957"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Coronel Francisco Silva, nº 65 Farol</w:t>
            </w:r>
          </w:p>
        </w:tc>
      </w:tr>
      <w:tr w:rsidR="005F60B4" w:rsidRPr="006A77A9" w14:paraId="4D7CE007" w14:textId="77777777" w:rsidTr="001F17B3">
        <w:trPr>
          <w:gridAfter w:val="1"/>
          <w:wAfter w:w="9" w:type="dxa"/>
          <w:trHeight w:val="352"/>
        </w:trPr>
        <w:tc>
          <w:tcPr>
            <w:tcW w:w="567" w:type="dxa"/>
            <w:vMerge/>
            <w:shd w:val="clear" w:color="auto" w:fill="auto"/>
          </w:tcPr>
          <w:p w14:paraId="45A18C4C"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61901CF8"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70B43C5E"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Barão Jose Miguel nº366 Farol</w:t>
            </w:r>
          </w:p>
        </w:tc>
      </w:tr>
      <w:tr w:rsidR="005F60B4" w:rsidRPr="006A77A9" w14:paraId="3D213BBC" w14:textId="77777777" w:rsidTr="001F17B3">
        <w:trPr>
          <w:gridAfter w:val="1"/>
          <w:wAfter w:w="9" w:type="dxa"/>
          <w:trHeight w:val="352"/>
        </w:trPr>
        <w:tc>
          <w:tcPr>
            <w:tcW w:w="567" w:type="dxa"/>
            <w:vMerge/>
            <w:shd w:val="clear" w:color="auto" w:fill="auto"/>
          </w:tcPr>
          <w:p w14:paraId="4AAB4C60"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289DE4EE"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4C644112"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 Hilda Felix de Oliveira nº 600 Santa Lúcia</w:t>
            </w:r>
          </w:p>
        </w:tc>
      </w:tr>
      <w:tr w:rsidR="005F60B4" w:rsidRPr="006A77A9" w14:paraId="2C9B3B4B" w14:textId="77777777" w:rsidTr="001F17B3">
        <w:trPr>
          <w:gridAfter w:val="1"/>
          <w:wAfter w:w="9" w:type="dxa"/>
          <w:trHeight w:val="352"/>
        </w:trPr>
        <w:tc>
          <w:tcPr>
            <w:tcW w:w="567" w:type="dxa"/>
            <w:vMerge/>
            <w:shd w:val="clear" w:color="auto" w:fill="auto"/>
          </w:tcPr>
          <w:p w14:paraId="3EFD803A"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1E2CFE40"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3F22942C"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 Comendador Leão, S/N Poço</w:t>
            </w:r>
          </w:p>
        </w:tc>
      </w:tr>
      <w:tr w:rsidR="005F60B4" w:rsidRPr="006A77A9" w14:paraId="4D708EE5" w14:textId="77777777" w:rsidTr="001F17B3">
        <w:trPr>
          <w:gridAfter w:val="1"/>
          <w:wAfter w:w="9" w:type="dxa"/>
          <w:trHeight w:val="352"/>
        </w:trPr>
        <w:tc>
          <w:tcPr>
            <w:tcW w:w="567" w:type="dxa"/>
            <w:vMerge/>
            <w:shd w:val="clear" w:color="auto" w:fill="auto"/>
          </w:tcPr>
          <w:p w14:paraId="5A3E87E2"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2BEFC890"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28EDFF86"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Ladeira Rosalvo Ribeiro </w:t>
            </w:r>
            <w:r w:rsidRPr="006A77A9">
              <w:rPr>
                <w:rFonts w:asciiTheme="minorHAnsi" w:hAnsiTheme="minorHAnsi" w:cstheme="minorHAnsi"/>
                <w:color w:val="000000" w:themeColor="text1"/>
                <w:sz w:val="19"/>
                <w:szCs w:val="19"/>
                <w:shd w:val="clear" w:color="auto" w:fill="FFFFFF"/>
              </w:rPr>
              <w:br/>
              <w:t>Nº 87 Centro</w:t>
            </w:r>
          </w:p>
        </w:tc>
      </w:tr>
      <w:tr w:rsidR="005F60B4" w:rsidRPr="006A77A9" w14:paraId="26EFED1C" w14:textId="77777777" w:rsidTr="001F17B3">
        <w:trPr>
          <w:gridAfter w:val="1"/>
          <w:wAfter w:w="9" w:type="dxa"/>
          <w:trHeight w:val="352"/>
        </w:trPr>
        <w:tc>
          <w:tcPr>
            <w:tcW w:w="567" w:type="dxa"/>
            <w:vMerge/>
            <w:shd w:val="clear" w:color="auto" w:fill="auto"/>
          </w:tcPr>
          <w:p w14:paraId="7226D183"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56408520"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04400441"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AUGUSTO RIBEIRO, 62, JATIÚCA</w:t>
            </w:r>
          </w:p>
        </w:tc>
      </w:tr>
      <w:tr w:rsidR="005F60B4" w:rsidRPr="006A77A9" w14:paraId="0AF49C09" w14:textId="77777777" w:rsidTr="001F17B3">
        <w:trPr>
          <w:gridAfter w:val="1"/>
          <w:wAfter w:w="9" w:type="dxa"/>
          <w:trHeight w:val="352"/>
        </w:trPr>
        <w:tc>
          <w:tcPr>
            <w:tcW w:w="567" w:type="dxa"/>
            <w:vMerge/>
            <w:shd w:val="clear" w:color="auto" w:fill="auto"/>
          </w:tcPr>
          <w:p w14:paraId="5D680730"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7AE8A93B"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4AB132BF"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Santos </w:t>
            </w:r>
            <w:proofErr w:type="gramStart"/>
            <w:r w:rsidRPr="006A77A9">
              <w:rPr>
                <w:rFonts w:asciiTheme="minorHAnsi" w:hAnsiTheme="minorHAnsi" w:cstheme="minorHAnsi"/>
                <w:color w:val="000000" w:themeColor="text1"/>
                <w:sz w:val="19"/>
                <w:szCs w:val="19"/>
                <w:shd w:val="clear" w:color="auto" w:fill="FFFFFF"/>
              </w:rPr>
              <w:t>Pacheco ,nº</w:t>
            </w:r>
            <w:proofErr w:type="gramEnd"/>
            <w:r w:rsidRPr="006A77A9">
              <w:rPr>
                <w:rFonts w:asciiTheme="minorHAnsi" w:hAnsiTheme="minorHAnsi" w:cstheme="minorHAnsi"/>
                <w:color w:val="000000" w:themeColor="text1"/>
                <w:sz w:val="19"/>
                <w:szCs w:val="19"/>
                <w:shd w:val="clear" w:color="auto" w:fill="FFFFFF"/>
              </w:rPr>
              <w:t xml:space="preserve"> 342 Prado</w:t>
            </w:r>
          </w:p>
        </w:tc>
      </w:tr>
      <w:tr w:rsidR="005F60B4" w:rsidRPr="006A77A9" w14:paraId="77A9239F" w14:textId="77777777" w:rsidTr="001F17B3">
        <w:trPr>
          <w:gridAfter w:val="1"/>
          <w:wAfter w:w="9" w:type="dxa"/>
          <w:trHeight w:val="352"/>
        </w:trPr>
        <w:tc>
          <w:tcPr>
            <w:tcW w:w="567" w:type="dxa"/>
            <w:vMerge/>
            <w:shd w:val="clear" w:color="auto" w:fill="auto"/>
          </w:tcPr>
          <w:p w14:paraId="6512C628"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1C48D1E9"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30A9A845"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 Belmiro Amorim, nº 346 Santa Lúcia</w:t>
            </w:r>
          </w:p>
        </w:tc>
      </w:tr>
      <w:tr w:rsidR="005F60B4" w:rsidRPr="006A77A9" w14:paraId="3A7F0317" w14:textId="77777777" w:rsidTr="001F17B3">
        <w:trPr>
          <w:gridAfter w:val="1"/>
          <w:wAfter w:w="9" w:type="dxa"/>
          <w:trHeight w:val="352"/>
        </w:trPr>
        <w:tc>
          <w:tcPr>
            <w:tcW w:w="567" w:type="dxa"/>
            <w:vMerge/>
            <w:shd w:val="clear" w:color="auto" w:fill="auto"/>
          </w:tcPr>
          <w:p w14:paraId="2EC892AF"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5FB00A3B"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7F855E49"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Conj. Cidade </w:t>
            </w:r>
            <w:proofErr w:type="spellStart"/>
            <w:r w:rsidRPr="006A77A9">
              <w:rPr>
                <w:rFonts w:asciiTheme="minorHAnsi" w:hAnsiTheme="minorHAnsi" w:cstheme="minorHAnsi"/>
                <w:color w:val="000000" w:themeColor="text1"/>
                <w:sz w:val="19"/>
                <w:szCs w:val="19"/>
                <w:shd w:val="clear" w:color="auto" w:fill="FFFFFF"/>
              </w:rPr>
              <w:t>SorrisoII</w:t>
            </w:r>
            <w:proofErr w:type="spellEnd"/>
            <w:r w:rsidRPr="006A77A9">
              <w:rPr>
                <w:rFonts w:asciiTheme="minorHAnsi" w:hAnsiTheme="minorHAnsi" w:cstheme="minorHAnsi"/>
                <w:color w:val="000000" w:themeColor="text1"/>
                <w:sz w:val="19"/>
                <w:szCs w:val="19"/>
                <w:shd w:val="clear" w:color="auto" w:fill="FFFFFF"/>
              </w:rPr>
              <w:t xml:space="preserve">, Rua P, </w:t>
            </w:r>
            <w:proofErr w:type="spellStart"/>
            <w:r w:rsidRPr="006A77A9">
              <w:rPr>
                <w:rFonts w:asciiTheme="minorHAnsi" w:hAnsiTheme="minorHAnsi" w:cstheme="minorHAnsi"/>
                <w:color w:val="000000" w:themeColor="text1"/>
                <w:sz w:val="19"/>
                <w:szCs w:val="19"/>
                <w:shd w:val="clear" w:color="auto" w:fill="FFFFFF"/>
              </w:rPr>
              <w:t>Qd-E</w:t>
            </w:r>
            <w:proofErr w:type="spellEnd"/>
            <w:r w:rsidRPr="006A77A9">
              <w:rPr>
                <w:rFonts w:asciiTheme="minorHAnsi" w:hAnsiTheme="minorHAnsi" w:cstheme="minorHAnsi"/>
                <w:color w:val="000000" w:themeColor="text1"/>
                <w:sz w:val="19"/>
                <w:szCs w:val="19"/>
                <w:shd w:val="clear" w:color="auto" w:fill="FFFFFF"/>
              </w:rPr>
              <w:t>, lote 01 Benedito Bentes</w:t>
            </w:r>
          </w:p>
        </w:tc>
      </w:tr>
      <w:tr w:rsidR="005F60B4" w:rsidRPr="006A77A9" w14:paraId="4A8A3042" w14:textId="77777777" w:rsidTr="001F17B3">
        <w:trPr>
          <w:gridAfter w:val="1"/>
          <w:wAfter w:w="9" w:type="dxa"/>
          <w:trHeight w:val="352"/>
        </w:trPr>
        <w:tc>
          <w:tcPr>
            <w:tcW w:w="567" w:type="dxa"/>
            <w:vMerge/>
            <w:shd w:val="clear" w:color="auto" w:fill="auto"/>
          </w:tcPr>
          <w:p w14:paraId="35A66AD7"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4C5D79A5"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391089FB"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Praça Raul Ramos, nº 01 Poço</w:t>
            </w:r>
          </w:p>
        </w:tc>
      </w:tr>
      <w:tr w:rsidR="005F60B4" w:rsidRPr="006A77A9" w14:paraId="1C71A4AB" w14:textId="77777777" w:rsidTr="001F17B3">
        <w:trPr>
          <w:gridAfter w:val="1"/>
          <w:wAfter w:w="9" w:type="dxa"/>
          <w:trHeight w:val="352"/>
        </w:trPr>
        <w:tc>
          <w:tcPr>
            <w:tcW w:w="567" w:type="dxa"/>
            <w:vMerge/>
            <w:shd w:val="clear" w:color="auto" w:fill="auto"/>
          </w:tcPr>
          <w:p w14:paraId="326A3828"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2FF92AC1"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04E9E7E3"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Avenida da Paz, nº 994 Jaraguá</w:t>
            </w:r>
          </w:p>
        </w:tc>
      </w:tr>
      <w:tr w:rsidR="005F60B4" w:rsidRPr="006A77A9" w14:paraId="18BCA5F1" w14:textId="77777777" w:rsidTr="001F17B3">
        <w:trPr>
          <w:gridAfter w:val="1"/>
          <w:wAfter w:w="9" w:type="dxa"/>
          <w:trHeight w:val="352"/>
        </w:trPr>
        <w:tc>
          <w:tcPr>
            <w:tcW w:w="567" w:type="dxa"/>
            <w:vMerge/>
            <w:shd w:val="clear" w:color="auto" w:fill="auto"/>
          </w:tcPr>
          <w:p w14:paraId="4EC6E63F"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3F7BEC95"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102FE6F9"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Avenida Tomás </w:t>
            </w:r>
            <w:proofErr w:type="gramStart"/>
            <w:r w:rsidRPr="006A77A9">
              <w:rPr>
                <w:rFonts w:asciiTheme="minorHAnsi" w:hAnsiTheme="minorHAnsi" w:cstheme="minorHAnsi"/>
                <w:color w:val="000000" w:themeColor="text1"/>
                <w:sz w:val="19"/>
                <w:szCs w:val="19"/>
                <w:shd w:val="clear" w:color="auto" w:fill="FFFFFF"/>
              </w:rPr>
              <w:t>Espindola ,</w:t>
            </w:r>
            <w:proofErr w:type="gramEnd"/>
            <w:r w:rsidRPr="006A77A9">
              <w:rPr>
                <w:rFonts w:asciiTheme="minorHAnsi" w:hAnsiTheme="minorHAnsi" w:cstheme="minorHAnsi"/>
                <w:color w:val="000000" w:themeColor="text1"/>
                <w:sz w:val="19"/>
                <w:szCs w:val="19"/>
                <w:shd w:val="clear" w:color="auto" w:fill="FFFFFF"/>
              </w:rPr>
              <w:t xml:space="preserve"> nº 86 Farol</w:t>
            </w:r>
          </w:p>
        </w:tc>
      </w:tr>
      <w:tr w:rsidR="005F60B4" w:rsidRPr="006A77A9" w14:paraId="381F3B57" w14:textId="77777777" w:rsidTr="001F17B3">
        <w:trPr>
          <w:gridAfter w:val="1"/>
          <w:wAfter w:w="9" w:type="dxa"/>
          <w:trHeight w:val="352"/>
        </w:trPr>
        <w:tc>
          <w:tcPr>
            <w:tcW w:w="567" w:type="dxa"/>
            <w:vMerge/>
            <w:shd w:val="clear" w:color="auto" w:fill="auto"/>
          </w:tcPr>
          <w:p w14:paraId="1836CCF8"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09620556"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10737369"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proofErr w:type="spellStart"/>
            <w:proofErr w:type="gramStart"/>
            <w:r w:rsidRPr="006A77A9">
              <w:rPr>
                <w:rFonts w:asciiTheme="minorHAnsi" w:hAnsiTheme="minorHAnsi" w:cstheme="minorHAnsi"/>
                <w:color w:val="000000" w:themeColor="text1"/>
                <w:sz w:val="19"/>
                <w:szCs w:val="19"/>
                <w:shd w:val="clear" w:color="auto" w:fill="FFFFFF"/>
              </w:rPr>
              <w:t>Av.Amazonas</w:t>
            </w:r>
            <w:proofErr w:type="spellEnd"/>
            <w:proofErr w:type="gramEnd"/>
            <w:r w:rsidRPr="006A77A9">
              <w:rPr>
                <w:rFonts w:asciiTheme="minorHAnsi" w:hAnsiTheme="minorHAnsi" w:cstheme="minorHAnsi"/>
                <w:color w:val="000000" w:themeColor="text1"/>
                <w:sz w:val="19"/>
                <w:szCs w:val="19"/>
                <w:shd w:val="clear" w:color="auto" w:fill="FFFFFF"/>
              </w:rPr>
              <w:t xml:space="preserve"> , nº 90 Prado</w:t>
            </w:r>
          </w:p>
        </w:tc>
      </w:tr>
      <w:tr w:rsidR="005F60B4" w:rsidRPr="006A77A9" w14:paraId="2DBEDFD4" w14:textId="77777777" w:rsidTr="001F17B3">
        <w:trPr>
          <w:gridAfter w:val="1"/>
          <w:wAfter w:w="9" w:type="dxa"/>
          <w:trHeight w:val="352"/>
        </w:trPr>
        <w:tc>
          <w:tcPr>
            <w:tcW w:w="567" w:type="dxa"/>
            <w:vMerge/>
            <w:shd w:val="clear" w:color="auto" w:fill="auto"/>
          </w:tcPr>
          <w:p w14:paraId="21345B4A"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709EE1D3"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1A4A417C"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Campus Universitário UFAL, s/n-Rodovia BR 104 km 14 Tabuleiro dos Martins</w:t>
            </w:r>
          </w:p>
        </w:tc>
      </w:tr>
      <w:tr w:rsidR="005F60B4" w:rsidRPr="006A77A9" w14:paraId="5386AB0D" w14:textId="77777777" w:rsidTr="001F17B3">
        <w:trPr>
          <w:gridAfter w:val="1"/>
          <w:wAfter w:w="9" w:type="dxa"/>
          <w:trHeight w:val="352"/>
        </w:trPr>
        <w:tc>
          <w:tcPr>
            <w:tcW w:w="567" w:type="dxa"/>
            <w:vMerge/>
            <w:shd w:val="clear" w:color="auto" w:fill="auto"/>
          </w:tcPr>
          <w:p w14:paraId="0E9DA12F"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503D4165"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590297CE"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Barão de Atalaia, nº 753 Poço</w:t>
            </w:r>
          </w:p>
        </w:tc>
      </w:tr>
      <w:tr w:rsidR="005F60B4" w:rsidRPr="006A77A9" w14:paraId="0EC6D4F0" w14:textId="77777777" w:rsidTr="001F17B3">
        <w:trPr>
          <w:gridAfter w:val="1"/>
          <w:wAfter w:w="9" w:type="dxa"/>
          <w:trHeight w:val="352"/>
        </w:trPr>
        <w:tc>
          <w:tcPr>
            <w:tcW w:w="567" w:type="dxa"/>
            <w:vMerge/>
            <w:shd w:val="clear" w:color="auto" w:fill="auto"/>
          </w:tcPr>
          <w:p w14:paraId="705CFD2B"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3A694698"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73C60550"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w:t>
            </w:r>
            <w:proofErr w:type="spellStart"/>
            <w:r w:rsidRPr="006A77A9">
              <w:rPr>
                <w:rFonts w:asciiTheme="minorHAnsi" w:hAnsiTheme="minorHAnsi" w:cstheme="minorHAnsi"/>
                <w:color w:val="000000" w:themeColor="text1"/>
                <w:sz w:val="19"/>
                <w:szCs w:val="19"/>
                <w:shd w:val="clear" w:color="auto" w:fill="FFFFFF"/>
              </w:rPr>
              <w:t>Oldemburgo</w:t>
            </w:r>
            <w:proofErr w:type="spellEnd"/>
            <w:r w:rsidRPr="006A77A9">
              <w:rPr>
                <w:rFonts w:asciiTheme="minorHAnsi" w:hAnsiTheme="minorHAnsi" w:cstheme="minorHAnsi"/>
                <w:color w:val="000000" w:themeColor="text1"/>
                <w:sz w:val="19"/>
                <w:szCs w:val="19"/>
                <w:shd w:val="clear" w:color="auto" w:fill="FFFFFF"/>
              </w:rPr>
              <w:t xml:space="preserve"> da Silva </w:t>
            </w:r>
            <w:proofErr w:type="spellStart"/>
            <w:proofErr w:type="gramStart"/>
            <w:r w:rsidRPr="006A77A9">
              <w:rPr>
                <w:rFonts w:asciiTheme="minorHAnsi" w:hAnsiTheme="minorHAnsi" w:cstheme="minorHAnsi"/>
                <w:color w:val="000000" w:themeColor="text1"/>
                <w:sz w:val="19"/>
                <w:szCs w:val="19"/>
                <w:shd w:val="clear" w:color="auto" w:fill="FFFFFF"/>
              </w:rPr>
              <w:t>Paranhos,nº</w:t>
            </w:r>
            <w:proofErr w:type="spellEnd"/>
            <w:proofErr w:type="gramEnd"/>
            <w:r w:rsidRPr="006A77A9">
              <w:rPr>
                <w:rFonts w:asciiTheme="minorHAnsi" w:hAnsiTheme="minorHAnsi" w:cstheme="minorHAnsi"/>
                <w:color w:val="000000" w:themeColor="text1"/>
                <w:sz w:val="19"/>
                <w:szCs w:val="19"/>
                <w:shd w:val="clear" w:color="auto" w:fill="FFFFFF"/>
              </w:rPr>
              <w:t xml:space="preserve"> 597 Farol</w:t>
            </w:r>
          </w:p>
        </w:tc>
      </w:tr>
      <w:tr w:rsidR="005F60B4" w:rsidRPr="006A77A9" w14:paraId="4610AFCC" w14:textId="77777777" w:rsidTr="001F17B3">
        <w:trPr>
          <w:gridAfter w:val="1"/>
          <w:wAfter w:w="9" w:type="dxa"/>
          <w:trHeight w:val="352"/>
        </w:trPr>
        <w:tc>
          <w:tcPr>
            <w:tcW w:w="567" w:type="dxa"/>
            <w:vMerge/>
            <w:shd w:val="clear" w:color="auto" w:fill="auto"/>
          </w:tcPr>
          <w:p w14:paraId="7CE3ACDD"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456B8489"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48C84520"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COMENDADOR LEAO, 1383 Poço</w:t>
            </w:r>
          </w:p>
        </w:tc>
      </w:tr>
      <w:tr w:rsidR="005F60B4" w:rsidRPr="006A77A9" w14:paraId="71D84702" w14:textId="77777777" w:rsidTr="001F17B3">
        <w:trPr>
          <w:gridAfter w:val="1"/>
          <w:wAfter w:w="9" w:type="dxa"/>
          <w:trHeight w:val="352"/>
        </w:trPr>
        <w:tc>
          <w:tcPr>
            <w:tcW w:w="567" w:type="dxa"/>
            <w:vMerge/>
            <w:shd w:val="clear" w:color="auto" w:fill="auto"/>
          </w:tcPr>
          <w:p w14:paraId="0934F06A"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4EF7DB0A"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159AE1E2"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Marquês de Abrantes s/n Bebedouro</w:t>
            </w:r>
          </w:p>
        </w:tc>
      </w:tr>
      <w:tr w:rsidR="005F60B4" w:rsidRPr="006A77A9" w14:paraId="66DB7325" w14:textId="77777777" w:rsidTr="001F17B3">
        <w:trPr>
          <w:gridAfter w:val="1"/>
          <w:wAfter w:w="9" w:type="dxa"/>
          <w:trHeight w:val="352"/>
        </w:trPr>
        <w:tc>
          <w:tcPr>
            <w:tcW w:w="567" w:type="dxa"/>
            <w:vMerge/>
            <w:shd w:val="clear" w:color="auto" w:fill="auto"/>
          </w:tcPr>
          <w:p w14:paraId="11290281"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6D51BC31"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73AD9FE1"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Coronel Salustiano,310. São Jorge</w:t>
            </w:r>
          </w:p>
        </w:tc>
      </w:tr>
      <w:tr w:rsidR="005F60B4" w:rsidRPr="006A77A9" w14:paraId="288F7648" w14:textId="77777777" w:rsidTr="001F17B3">
        <w:trPr>
          <w:gridAfter w:val="1"/>
          <w:wAfter w:w="9" w:type="dxa"/>
          <w:trHeight w:val="352"/>
        </w:trPr>
        <w:tc>
          <w:tcPr>
            <w:tcW w:w="567" w:type="dxa"/>
            <w:vMerge/>
            <w:shd w:val="clear" w:color="auto" w:fill="auto"/>
          </w:tcPr>
          <w:p w14:paraId="0BDD4EC0"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4422DC57"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086BBF1D"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General Hermes, 1752. Bom Parto</w:t>
            </w:r>
          </w:p>
        </w:tc>
      </w:tr>
      <w:tr w:rsidR="005F60B4" w:rsidRPr="006A77A9" w14:paraId="1FE9BFF1" w14:textId="77777777" w:rsidTr="001F17B3">
        <w:trPr>
          <w:gridAfter w:val="1"/>
          <w:wAfter w:w="9" w:type="dxa"/>
          <w:trHeight w:val="352"/>
        </w:trPr>
        <w:tc>
          <w:tcPr>
            <w:tcW w:w="567" w:type="dxa"/>
            <w:vMerge/>
            <w:shd w:val="clear" w:color="auto" w:fill="auto"/>
          </w:tcPr>
          <w:p w14:paraId="22B96B38"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3E530CA0"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13182255"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das Flores s/n Ponta Grossa</w:t>
            </w:r>
          </w:p>
        </w:tc>
      </w:tr>
      <w:tr w:rsidR="005F60B4" w:rsidRPr="006A77A9" w14:paraId="26282FB4" w14:textId="77777777" w:rsidTr="001F17B3">
        <w:trPr>
          <w:gridAfter w:val="1"/>
          <w:wAfter w:w="9" w:type="dxa"/>
          <w:trHeight w:val="352"/>
        </w:trPr>
        <w:tc>
          <w:tcPr>
            <w:tcW w:w="567" w:type="dxa"/>
            <w:vMerge/>
            <w:shd w:val="clear" w:color="auto" w:fill="auto"/>
          </w:tcPr>
          <w:p w14:paraId="657548B4"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5F731E85"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5E66BB31"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Conjunto Residencial Cidade Sorriso I Benedito Bentes</w:t>
            </w:r>
          </w:p>
        </w:tc>
      </w:tr>
      <w:tr w:rsidR="005F60B4" w:rsidRPr="006A77A9" w14:paraId="6707C97F" w14:textId="77777777" w:rsidTr="001F17B3">
        <w:trPr>
          <w:gridAfter w:val="1"/>
          <w:wAfter w:w="9" w:type="dxa"/>
          <w:trHeight w:val="352"/>
        </w:trPr>
        <w:tc>
          <w:tcPr>
            <w:tcW w:w="567" w:type="dxa"/>
            <w:vMerge/>
            <w:shd w:val="clear" w:color="auto" w:fill="auto"/>
          </w:tcPr>
          <w:p w14:paraId="6EBACB41"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0F1465AB"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1C8CF7B6"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Conjunto Residencial Osman Loureiro,242, lote </w:t>
            </w:r>
            <w:proofErr w:type="gramStart"/>
            <w:r w:rsidRPr="006A77A9">
              <w:rPr>
                <w:rFonts w:asciiTheme="minorHAnsi" w:hAnsiTheme="minorHAnsi" w:cstheme="minorHAnsi"/>
                <w:color w:val="000000" w:themeColor="text1"/>
                <w:sz w:val="19"/>
                <w:szCs w:val="19"/>
                <w:shd w:val="clear" w:color="auto" w:fill="FFFFFF"/>
              </w:rPr>
              <w:t>10,Qd</w:t>
            </w:r>
            <w:proofErr w:type="gramEnd"/>
            <w:r w:rsidRPr="006A77A9">
              <w:rPr>
                <w:rFonts w:asciiTheme="minorHAnsi" w:hAnsiTheme="minorHAnsi" w:cstheme="minorHAnsi"/>
                <w:color w:val="000000" w:themeColor="text1"/>
                <w:sz w:val="19"/>
                <w:szCs w:val="19"/>
                <w:shd w:val="clear" w:color="auto" w:fill="FFFFFF"/>
              </w:rPr>
              <w:t>-C1. Clima Bom</w:t>
            </w:r>
          </w:p>
        </w:tc>
      </w:tr>
      <w:tr w:rsidR="005F60B4" w:rsidRPr="006A77A9" w14:paraId="2F929EBE" w14:textId="77777777" w:rsidTr="001F17B3">
        <w:trPr>
          <w:gridAfter w:val="1"/>
          <w:wAfter w:w="9" w:type="dxa"/>
          <w:trHeight w:val="352"/>
        </w:trPr>
        <w:tc>
          <w:tcPr>
            <w:tcW w:w="567" w:type="dxa"/>
            <w:vMerge/>
            <w:shd w:val="clear" w:color="auto" w:fill="auto"/>
          </w:tcPr>
          <w:p w14:paraId="30C9F8CF"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4F5AF7B6"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6FDDEB23"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Av. Alice Caroline, </w:t>
            </w:r>
            <w:proofErr w:type="gramStart"/>
            <w:r w:rsidRPr="006A77A9">
              <w:rPr>
                <w:rFonts w:asciiTheme="minorHAnsi" w:hAnsiTheme="minorHAnsi" w:cstheme="minorHAnsi"/>
                <w:color w:val="000000" w:themeColor="text1"/>
                <w:sz w:val="19"/>
                <w:szCs w:val="19"/>
                <w:shd w:val="clear" w:color="auto" w:fill="FFFFFF"/>
              </w:rPr>
              <w:t>43.Vila</w:t>
            </w:r>
            <w:proofErr w:type="gramEnd"/>
            <w:r w:rsidRPr="006A77A9">
              <w:rPr>
                <w:rFonts w:asciiTheme="minorHAnsi" w:hAnsiTheme="minorHAnsi" w:cstheme="minorHAnsi"/>
                <w:color w:val="000000" w:themeColor="text1"/>
                <w:sz w:val="19"/>
                <w:szCs w:val="19"/>
                <w:shd w:val="clear" w:color="auto" w:fill="FFFFFF"/>
              </w:rPr>
              <w:t xml:space="preserve"> Olímpica </w:t>
            </w:r>
            <w:proofErr w:type="spellStart"/>
            <w:r w:rsidRPr="006A77A9">
              <w:rPr>
                <w:rFonts w:asciiTheme="minorHAnsi" w:hAnsiTheme="minorHAnsi" w:cstheme="minorHAnsi"/>
                <w:color w:val="000000" w:themeColor="text1"/>
                <w:sz w:val="19"/>
                <w:szCs w:val="19"/>
                <w:shd w:val="clear" w:color="auto" w:fill="FFFFFF"/>
              </w:rPr>
              <w:t>Lauthenay</w:t>
            </w:r>
            <w:proofErr w:type="spellEnd"/>
            <w:r w:rsidRPr="006A77A9">
              <w:rPr>
                <w:rFonts w:asciiTheme="minorHAnsi" w:hAnsiTheme="minorHAnsi" w:cstheme="minorHAnsi"/>
                <w:color w:val="000000" w:themeColor="text1"/>
                <w:sz w:val="19"/>
                <w:szCs w:val="19"/>
                <w:shd w:val="clear" w:color="auto" w:fill="FFFFFF"/>
              </w:rPr>
              <w:t xml:space="preserve"> Perdigão Cidade Universitária</w:t>
            </w:r>
          </w:p>
        </w:tc>
      </w:tr>
      <w:tr w:rsidR="005F60B4" w:rsidRPr="006A77A9" w14:paraId="7EF2AA04" w14:textId="77777777" w:rsidTr="001F17B3">
        <w:trPr>
          <w:gridAfter w:val="1"/>
          <w:wAfter w:w="9" w:type="dxa"/>
          <w:trHeight w:val="352"/>
        </w:trPr>
        <w:tc>
          <w:tcPr>
            <w:tcW w:w="567" w:type="dxa"/>
            <w:vMerge/>
            <w:shd w:val="clear" w:color="auto" w:fill="auto"/>
          </w:tcPr>
          <w:p w14:paraId="26E0B0C6"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14EA55ED"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7CEF2F33"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João Ulisses Marques, 112. Prado</w:t>
            </w:r>
          </w:p>
        </w:tc>
      </w:tr>
      <w:tr w:rsidR="005F60B4" w:rsidRPr="006A77A9" w14:paraId="7A9500BA" w14:textId="77777777" w:rsidTr="001F17B3">
        <w:trPr>
          <w:gridAfter w:val="1"/>
          <w:wAfter w:w="9" w:type="dxa"/>
          <w:trHeight w:val="352"/>
        </w:trPr>
        <w:tc>
          <w:tcPr>
            <w:tcW w:w="567" w:type="dxa"/>
            <w:vMerge/>
            <w:shd w:val="clear" w:color="auto" w:fill="auto"/>
          </w:tcPr>
          <w:p w14:paraId="3E714A46"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1B3B2BC9"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480B7504"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Praça São José, 37. Fernão Velho</w:t>
            </w:r>
          </w:p>
        </w:tc>
      </w:tr>
      <w:tr w:rsidR="005F60B4" w:rsidRPr="006A77A9" w14:paraId="2565942F" w14:textId="77777777" w:rsidTr="001F17B3">
        <w:trPr>
          <w:gridAfter w:val="1"/>
          <w:wAfter w:w="9" w:type="dxa"/>
          <w:trHeight w:val="352"/>
        </w:trPr>
        <w:tc>
          <w:tcPr>
            <w:tcW w:w="567" w:type="dxa"/>
            <w:vMerge/>
            <w:shd w:val="clear" w:color="auto" w:fill="auto"/>
          </w:tcPr>
          <w:p w14:paraId="4149DD73"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49C1649C"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1B3D9ABA" w14:textId="77777777" w:rsidR="005F60B4" w:rsidRPr="006A77A9" w:rsidRDefault="005F60B4" w:rsidP="00F318FA">
            <w:pPr>
              <w:jc w:val="both"/>
              <w:rPr>
                <w:rFonts w:asciiTheme="minorHAnsi" w:hAnsiTheme="minorHAnsi" w:cstheme="minorHAnsi"/>
                <w:color w:val="000000" w:themeColor="text1"/>
                <w:sz w:val="19"/>
                <w:szCs w:val="19"/>
                <w:highlight w:val="yellow"/>
                <w:shd w:val="clear" w:color="auto" w:fill="FFFFFF"/>
              </w:rPr>
            </w:pPr>
            <w:r w:rsidRPr="006A77A9">
              <w:rPr>
                <w:rFonts w:asciiTheme="minorHAnsi" w:hAnsiTheme="minorHAnsi" w:cstheme="minorHAnsi"/>
                <w:color w:val="000000"/>
                <w:sz w:val="19"/>
                <w:szCs w:val="19"/>
              </w:rPr>
              <w:t xml:space="preserve">Rua Conego Tobias s/n </w:t>
            </w:r>
            <w:proofErr w:type="spellStart"/>
            <w:r w:rsidRPr="006A77A9">
              <w:rPr>
                <w:rFonts w:asciiTheme="minorHAnsi" w:hAnsiTheme="minorHAnsi" w:cstheme="minorHAnsi"/>
                <w:color w:val="000000"/>
                <w:sz w:val="19"/>
                <w:szCs w:val="19"/>
              </w:rPr>
              <w:t>Pitanguinha</w:t>
            </w:r>
            <w:proofErr w:type="spellEnd"/>
          </w:p>
        </w:tc>
      </w:tr>
      <w:tr w:rsidR="005F60B4" w:rsidRPr="006A77A9" w14:paraId="0327B209" w14:textId="77777777" w:rsidTr="001F17B3">
        <w:trPr>
          <w:gridAfter w:val="1"/>
          <w:wAfter w:w="9" w:type="dxa"/>
          <w:trHeight w:val="352"/>
        </w:trPr>
        <w:tc>
          <w:tcPr>
            <w:tcW w:w="567" w:type="dxa"/>
            <w:vMerge/>
            <w:shd w:val="clear" w:color="auto" w:fill="auto"/>
          </w:tcPr>
          <w:p w14:paraId="44F294E8"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29476D36"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34357DCB" w14:textId="77777777" w:rsidR="005F60B4" w:rsidRPr="006A77A9" w:rsidRDefault="005F60B4" w:rsidP="00F318FA">
            <w:pPr>
              <w:jc w:val="both"/>
              <w:rPr>
                <w:rFonts w:asciiTheme="minorHAnsi" w:hAnsiTheme="minorHAnsi" w:cstheme="minorHAnsi"/>
                <w:color w:val="000000" w:themeColor="text1"/>
                <w:sz w:val="19"/>
                <w:szCs w:val="19"/>
                <w:highlight w:val="yellow"/>
                <w:shd w:val="clear" w:color="auto" w:fill="FFFFFF"/>
              </w:rPr>
            </w:pPr>
            <w:r w:rsidRPr="006A77A9">
              <w:rPr>
                <w:rFonts w:asciiTheme="minorHAnsi" w:hAnsiTheme="minorHAnsi" w:cstheme="minorHAnsi"/>
                <w:color w:val="000000"/>
                <w:sz w:val="19"/>
                <w:szCs w:val="19"/>
              </w:rPr>
              <w:t>Rua Roldão de Siqueira Fortes,710 Santos Dumont</w:t>
            </w:r>
          </w:p>
        </w:tc>
      </w:tr>
      <w:tr w:rsidR="005F60B4" w:rsidRPr="006A77A9" w14:paraId="0D115C6F" w14:textId="77777777" w:rsidTr="001F17B3">
        <w:trPr>
          <w:gridAfter w:val="1"/>
          <w:wAfter w:w="9" w:type="dxa"/>
          <w:trHeight w:val="352"/>
        </w:trPr>
        <w:tc>
          <w:tcPr>
            <w:tcW w:w="567" w:type="dxa"/>
            <w:vMerge/>
            <w:shd w:val="clear" w:color="auto" w:fill="auto"/>
          </w:tcPr>
          <w:p w14:paraId="24E5BC38"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1C72659F"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6BB154DC" w14:textId="77777777" w:rsidR="005F60B4" w:rsidRPr="006A77A9" w:rsidRDefault="005F60B4" w:rsidP="00F318FA">
            <w:pPr>
              <w:jc w:val="both"/>
              <w:rPr>
                <w:rFonts w:asciiTheme="minorHAnsi" w:hAnsiTheme="minorHAnsi" w:cstheme="minorHAnsi"/>
                <w:color w:val="000000" w:themeColor="text1"/>
                <w:sz w:val="19"/>
                <w:szCs w:val="19"/>
                <w:highlight w:val="yellow"/>
                <w:shd w:val="clear" w:color="auto" w:fill="FFFFFF"/>
              </w:rPr>
            </w:pPr>
            <w:r w:rsidRPr="006A77A9">
              <w:rPr>
                <w:rFonts w:asciiTheme="minorHAnsi" w:hAnsiTheme="minorHAnsi" w:cstheme="minorHAnsi"/>
                <w:color w:val="000000"/>
                <w:sz w:val="19"/>
                <w:szCs w:val="19"/>
              </w:rPr>
              <w:t xml:space="preserve">Conjunto Selma Bandeira, s/n, </w:t>
            </w:r>
            <w:proofErr w:type="spellStart"/>
            <w:r w:rsidRPr="006A77A9">
              <w:rPr>
                <w:rFonts w:asciiTheme="minorHAnsi" w:hAnsiTheme="minorHAnsi" w:cstheme="minorHAnsi"/>
                <w:color w:val="000000"/>
                <w:sz w:val="19"/>
                <w:szCs w:val="19"/>
              </w:rPr>
              <w:t>Qd</w:t>
            </w:r>
            <w:proofErr w:type="spellEnd"/>
            <w:r w:rsidRPr="006A77A9">
              <w:rPr>
                <w:rFonts w:asciiTheme="minorHAnsi" w:hAnsiTheme="minorHAnsi" w:cstheme="minorHAnsi"/>
                <w:color w:val="000000"/>
                <w:sz w:val="19"/>
                <w:szCs w:val="19"/>
              </w:rPr>
              <w:t>-T Benedito Bentes</w:t>
            </w:r>
          </w:p>
        </w:tc>
      </w:tr>
      <w:tr w:rsidR="005F60B4" w:rsidRPr="006A77A9" w14:paraId="74CD677A" w14:textId="77777777" w:rsidTr="001F17B3">
        <w:trPr>
          <w:gridAfter w:val="1"/>
          <w:wAfter w:w="9" w:type="dxa"/>
          <w:trHeight w:val="352"/>
        </w:trPr>
        <w:tc>
          <w:tcPr>
            <w:tcW w:w="567" w:type="dxa"/>
            <w:vMerge/>
            <w:shd w:val="clear" w:color="auto" w:fill="auto"/>
          </w:tcPr>
          <w:p w14:paraId="6E13C000"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06B9AA41"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1BC5229B" w14:textId="77777777" w:rsidR="005F60B4" w:rsidRPr="006A77A9" w:rsidRDefault="005F60B4" w:rsidP="00F318FA">
            <w:pPr>
              <w:jc w:val="both"/>
              <w:rPr>
                <w:rFonts w:asciiTheme="minorHAnsi" w:hAnsiTheme="minorHAnsi" w:cstheme="minorHAnsi"/>
                <w:color w:val="000000" w:themeColor="text1"/>
                <w:sz w:val="19"/>
                <w:szCs w:val="19"/>
                <w:highlight w:val="yellow"/>
                <w:shd w:val="clear" w:color="auto" w:fill="FFFFFF"/>
              </w:rPr>
            </w:pPr>
            <w:r w:rsidRPr="006A77A9">
              <w:rPr>
                <w:rFonts w:asciiTheme="minorHAnsi" w:hAnsiTheme="minorHAnsi" w:cstheme="minorHAnsi"/>
                <w:color w:val="000000"/>
                <w:sz w:val="19"/>
                <w:szCs w:val="19"/>
              </w:rPr>
              <w:t>Rua Jarbas Andrade,</w:t>
            </w:r>
            <w:proofErr w:type="gramStart"/>
            <w:r w:rsidRPr="006A77A9">
              <w:rPr>
                <w:rFonts w:asciiTheme="minorHAnsi" w:hAnsiTheme="minorHAnsi" w:cstheme="minorHAnsi"/>
                <w:color w:val="000000"/>
                <w:sz w:val="19"/>
                <w:szCs w:val="19"/>
              </w:rPr>
              <w:t>119,COHAB</w:t>
            </w:r>
            <w:proofErr w:type="gramEnd"/>
            <w:r w:rsidRPr="006A77A9">
              <w:rPr>
                <w:rFonts w:asciiTheme="minorHAnsi" w:hAnsiTheme="minorHAnsi" w:cstheme="minorHAnsi"/>
                <w:color w:val="000000"/>
                <w:sz w:val="19"/>
                <w:szCs w:val="19"/>
              </w:rPr>
              <w:t xml:space="preserve"> Jacintinho</w:t>
            </w:r>
          </w:p>
        </w:tc>
      </w:tr>
      <w:tr w:rsidR="005F60B4" w:rsidRPr="006A77A9" w14:paraId="2B780FC6" w14:textId="77777777" w:rsidTr="001F17B3">
        <w:trPr>
          <w:gridAfter w:val="1"/>
          <w:wAfter w:w="9" w:type="dxa"/>
          <w:trHeight w:val="352"/>
        </w:trPr>
        <w:tc>
          <w:tcPr>
            <w:tcW w:w="567" w:type="dxa"/>
            <w:vMerge/>
            <w:shd w:val="clear" w:color="auto" w:fill="auto"/>
          </w:tcPr>
          <w:p w14:paraId="0707A4FE"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4B514684"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080B102C" w14:textId="77777777" w:rsidR="005F60B4" w:rsidRPr="006A77A9" w:rsidRDefault="005F60B4" w:rsidP="00F318FA">
            <w:pPr>
              <w:jc w:val="both"/>
              <w:rPr>
                <w:rFonts w:asciiTheme="minorHAnsi" w:hAnsiTheme="minorHAnsi" w:cstheme="minorHAnsi"/>
                <w:color w:val="000000" w:themeColor="text1"/>
                <w:sz w:val="19"/>
                <w:szCs w:val="19"/>
                <w:highlight w:val="yellow"/>
                <w:shd w:val="clear" w:color="auto" w:fill="FFFFFF"/>
              </w:rPr>
            </w:pPr>
            <w:r w:rsidRPr="006A77A9">
              <w:rPr>
                <w:rFonts w:asciiTheme="minorHAnsi" w:hAnsiTheme="minorHAnsi" w:cstheme="minorHAnsi"/>
                <w:color w:val="000000"/>
                <w:sz w:val="19"/>
                <w:szCs w:val="19"/>
              </w:rPr>
              <w:t>Rua José Jorge de M. Gonçalves s/n- Conj. Jacintinho</w:t>
            </w:r>
          </w:p>
        </w:tc>
      </w:tr>
      <w:tr w:rsidR="005F60B4" w:rsidRPr="006A77A9" w14:paraId="202BF679" w14:textId="77777777" w:rsidTr="001F17B3">
        <w:trPr>
          <w:gridAfter w:val="1"/>
          <w:wAfter w:w="9" w:type="dxa"/>
          <w:trHeight w:val="352"/>
        </w:trPr>
        <w:tc>
          <w:tcPr>
            <w:tcW w:w="567" w:type="dxa"/>
            <w:vMerge/>
            <w:shd w:val="clear" w:color="auto" w:fill="auto"/>
          </w:tcPr>
          <w:p w14:paraId="3801E3B7"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3B89B394"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2CBB1546" w14:textId="77777777" w:rsidR="005F60B4" w:rsidRPr="006A77A9" w:rsidRDefault="005F60B4" w:rsidP="00F318FA">
            <w:pPr>
              <w:jc w:val="both"/>
              <w:rPr>
                <w:rFonts w:asciiTheme="minorHAnsi" w:hAnsiTheme="minorHAnsi" w:cstheme="minorHAnsi"/>
                <w:color w:val="000000" w:themeColor="text1"/>
                <w:sz w:val="19"/>
                <w:szCs w:val="19"/>
                <w:highlight w:val="yellow"/>
                <w:shd w:val="clear" w:color="auto" w:fill="FFFFFF"/>
              </w:rPr>
            </w:pPr>
            <w:r w:rsidRPr="006A77A9">
              <w:rPr>
                <w:rFonts w:asciiTheme="minorHAnsi" w:hAnsiTheme="minorHAnsi" w:cstheme="minorHAnsi"/>
                <w:color w:val="000000"/>
                <w:sz w:val="19"/>
                <w:szCs w:val="19"/>
              </w:rPr>
              <w:t>Rua Agnelo Barbosa ,527. Prado</w:t>
            </w:r>
          </w:p>
        </w:tc>
      </w:tr>
      <w:tr w:rsidR="005F60B4" w:rsidRPr="006A77A9" w14:paraId="1929912D" w14:textId="77777777" w:rsidTr="001F17B3">
        <w:trPr>
          <w:gridAfter w:val="1"/>
          <w:wAfter w:w="9" w:type="dxa"/>
          <w:trHeight w:val="352"/>
        </w:trPr>
        <w:tc>
          <w:tcPr>
            <w:tcW w:w="567" w:type="dxa"/>
            <w:vMerge/>
            <w:shd w:val="clear" w:color="auto" w:fill="auto"/>
          </w:tcPr>
          <w:p w14:paraId="519B43D7"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4C867EAC"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5EB67814" w14:textId="77777777" w:rsidR="005F60B4" w:rsidRPr="006A77A9" w:rsidRDefault="005F60B4" w:rsidP="00F318FA">
            <w:pPr>
              <w:jc w:val="both"/>
              <w:rPr>
                <w:rFonts w:asciiTheme="minorHAnsi" w:hAnsiTheme="minorHAnsi" w:cstheme="minorHAnsi"/>
                <w:color w:val="000000" w:themeColor="text1"/>
                <w:sz w:val="19"/>
                <w:szCs w:val="19"/>
                <w:highlight w:val="yellow"/>
                <w:shd w:val="clear" w:color="auto" w:fill="FFFFFF"/>
              </w:rPr>
            </w:pPr>
            <w:r w:rsidRPr="006A77A9">
              <w:rPr>
                <w:rFonts w:asciiTheme="minorHAnsi" w:hAnsiTheme="minorHAnsi" w:cstheme="minorHAnsi"/>
                <w:color w:val="000000"/>
                <w:sz w:val="19"/>
                <w:szCs w:val="19"/>
              </w:rPr>
              <w:t xml:space="preserve">Novo </w:t>
            </w:r>
            <w:proofErr w:type="spellStart"/>
            <w:r w:rsidRPr="006A77A9">
              <w:rPr>
                <w:rFonts w:asciiTheme="minorHAnsi" w:hAnsiTheme="minorHAnsi" w:cstheme="minorHAnsi"/>
                <w:color w:val="000000"/>
                <w:sz w:val="19"/>
                <w:szCs w:val="19"/>
              </w:rPr>
              <w:t>Lot</w:t>
            </w:r>
            <w:proofErr w:type="spellEnd"/>
            <w:r w:rsidRPr="006A77A9">
              <w:rPr>
                <w:rFonts w:asciiTheme="minorHAnsi" w:hAnsiTheme="minorHAnsi" w:cstheme="minorHAnsi"/>
                <w:color w:val="000000"/>
                <w:sz w:val="19"/>
                <w:szCs w:val="19"/>
              </w:rPr>
              <w:t>. Rio Novo RIO NOVO </w:t>
            </w:r>
          </w:p>
        </w:tc>
      </w:tr>
      <w:tr w:rsidR="005F60B4" w:rsidRPr="006A77A9" w14:paraId="167C0A5C" w14:textId="77777777" w:rsidTr="001F17B3">
        <w:trPr>
          <w:gridAfter w:val="1"/>
          <w:wAfter w:w="9" w:type="dxa"/>
          <w:trHeight w:val="352"/>
        </w:trPr>
        <w:tc>
          <w:tcPr>
            <w:tcW w:w="567" w:type="dxa"/>
            <w:vMerge w:val="restart"/>
            <w:shd w:val="clear" w:color="auto" w:fill="auto"/>
          </w:tcPr>
          <w:p w14:paraId="6AB33320" w14:textId="77777777" w:rsidR="005F60B4" w:rsidRPr="006A77A9" w:rsidRDefault="005F60B4" w:rsidP="00F318FA">
            <w:pPr>
              <w:jc w:val="both"/>
              <w:rPr>
                <w:rFonts w:asciiTheme="minorHAnsi" w:hAnsiTheme="minorHAnsi" w:cstheme="minorHAnsi"/>
                <w:sz w:val="19"/>
                <w:szCs w:val="19"/>
              </w:rPr>
            </w:pPr>
          </w:p>
          <w:p w14:paraId="77BD5346" w14:textId="77777777" w:rsidR="005F60B4" w:rsidRPr="006A77A9" w:rsidRDefault="005F60B4" w:rsidP="00F318FA">
            <w:pPr>
              <w:jc w:val="both"/>
              <w:rPr>
                <w:rFonts w:asciiTheme="minorHAnsi" w:hAnsiTheme="minorHAnsi" w:cstheme="minorHAnsi"/>
                <w:sz w:val="19"/>
                <w:szCs w:val="19"/>
              </w:rPr>
            </w:pPr>
          </w:p>
          <w:p w14:paraId="35309FEA" w14:textId="77777777" w:rsidR="005F60B4" w:rsidRPr="006A77A9" w:rsidRDefault="005F60B4" w:rsidP="00F318FA">
            <w:pPr>
              <w:jc w:val="both"/>
              <w:rPr>
                <w:rFonts w:asciiTheme="minorHAnsi" w:hAnsiTheme="minorHAnsi" w:cstheme="minorHAnsi"/>
                <w:sz w:val="19"/>
                <w:szCs w:val="19"/>
              </w:rPr>
            </w:pPr>
          </w:p>
          <w:p w14:paraId="257394AC" w14:textId="77777777" w:rsidR="005F60B4" w:rsidRPr="006A77A9" w:rsidRDefault="005F60B4" w:rsidP="00F318FA">
            <w:pPr>
              <w:jc w:val="both"/>
              <w:rPr>
                <w:rFonts w:asciiTheme="minorHAnsi" w:hAnsiTheme="minorHAnsi" w:cstheme="minorHAnsi"/>
                <w:sz w:val="19"/>
                <w:szCs w:val="19"/>
              </w:rPr>
            </w:pPr>
          </w:p>
          <w:p w14:paraId="5E1B5AF5" w14:textId="77777777" w:rsidR="005F60B4" w:rsidRPr="006A77A9" w:rsidRDefault="005F60B4" w:rsidP="00F318FA">
            <w:pPr>
              <w:jc w:val="both"/>
              <w:rPr>
                <w:rFonts w:asciiTheme="minorHAnsi" w:hAnsiTheme="minorHAnsi" w:cstheme="minorHAnsi"/>
                <w:sz w:val="19"/>
                <w:szCs w:val="19"/>
              </w:rPr>
            </w:pPr>
          </w:p>
          <w:p w14:paraId="5A7D45FD" w14:textId="77777777" w:rsidR="005F60B4" w:rsidRPr="006A77A9" w:rsidRDefault="005F60B4" w:rsidP="00F318FA">
            <w:pPr>
              <w:jc w:val="both"/>
              <w:rPr>
                <w:rFonts w:asciiTheme="minorHAnsi" w:hAnsiTheme="minorHAnsi" w:cstheme="minorHAnsi"/>
                <w:sz w:val="19"/>
                <w:szCs w:val="19"/>
              </w:rPr>
            </w:pPr>
          </w:p>
          <w:p w14:paraId="12F2E4B6" w14:textId="77777777" w:rsidR="005F60B4" w:rsidRPr="006A77A9" w:rsidRDefault="005F60B4" w:rsidP="00F318FA">
            <w:pPr>
              <w:jc w:val="both"/>
              <w:rPr>
                <w:rFonts w:asciiTheme="minorHAnsi" w:hAnsiTheme="minorHAnsi" w:cstheme="minorHAnsi"/>
                <w:sz w:val="19"/>
                <w:szCs w:val="19"/>
              </w:rPr>
            </w:pPr>
          </w:p>
          <w:p w14:paraId="0B3CDFE1" w14:textId="77777777" w:rsidR="005F60B4" w:rsidRPr="006A77A9" w:rsidRDefault="005F60B4" w:rsidP="00F318FA">
            <w:pPr>
              <w:jc w:val="both"/>
              <w:rPr>
                <w:rFonts w:asciiTheme="minorHAnsi" w:hAnsiTheme="minorHAnsi" w:cstheme="minorHAnsi"/>
                <w:sz w:val="19"/>
                <w:szCs w:val="19"/>
              </w:rPr>
            </w:pPr>
          </w:p>
          <w:p w14:paraId="39657256" w14:textId="77777777" w:rsidR="005F60B4" w:rsidRPr="006A77A9" w:rsidRDefault="005F60B4" w:rsidP="00F318FA">
            <w:pPr>
              <w:jc w:val="both"/>
              <w:rPr>
                <w:rFonts w:asciiTheme="minorHAnsi" w:hAnsiTheme="minorHAnsi" w:cstheme="minorHAnsi"/>
                <w:sz w:val="19"/>
                <w:szCs w:val="19"/>
              </w:rPr>
            </w:pPr>
          </w:p>
          <w:p w14:paraId="03E01E8B" w14:textId="77777777" w:rsidR="005F60B4" w:rsidRPr="006A77A9" w:rsidRDefault="005F60B4" w:rsidP="00F318FA">
            <w:pPr>
              <w:jc w:val="both"/>
              <w:rPr>
                <w:rFonts w:asciiTheme="minorHAnsi" w:hAnsiTheme="minorHAnsi" w:cstheme="minorHAnsi"/>
                <w:sz w:val="19"/>
                <w:szCs w:val="19"/>
              </w:rPr>
            </w:pPr>
          </w:p>
          <w:p w14:paraId="4800710B" w14:textId="77777777" w:rsidR="005F60B4" w:rsidRPr="006A77A9" w:rsidRDefault="00005108" w:rsidP="00F318FA">
            <w:pPr>
              <w:jc w:val="both"/>
              <w:rPr>
                <w:rFonts w:asciiTheme="minorHAnsi" w:hAnsiTheme="minorHAnsi" w:cstheme="minorHAnsi"/>
                <w:sz w:val="19"/>
                <w:szCs w:val="19"/>
              </w:rPr>
            </w:pPr>
            <w:r>
              <w:rPr>
                <w:rFonts w:asciiTheme="minorHAnsi" w:hAnsiTheme="minorHAnsi" w:cstheme="minorHAnsi"/>
                <w:sz w:val="19"/>
                <w:szCs w:val="19"/>
              </w:rPr>
              <w:t>1</w:t>
            </w:r>
            <w:r w:rsidR="009910FA">
              <w:rPr>
                <w:rFonts w:asciiTheme="minorHAnsi" w:hAnsiTheme="minorHAnsi" w:cstheme="minorHAnsi"/>
                <w:sz w:val="19"/>
                <w:szCs w:val="19"/>
              </w:rPr>
              <w:t>5</w:t>
            </w:r>
          </w:p>
        </w:tc>
        <w:tc>
          <w:tcPr>
            <w:tcW w:w="1135" w:type="dxa"/>
            <w:vMerge w:val="restart"/>
            <w:shd w:val="clear" w:color="auto" w:fill="auto"/>
          </w:tcPr>
          <w:p w14:paraId="53FD95D3" w14:textId="77777777" w:rsidR="005F60B4" w:rsidRPr="006A77A9" w:rsidRDefault="005F60B4" w:rsidP="00F318FA">
            <w:pPr>
              <w:jc w:val="both"/>
              <w:rPr>
                <w:rFonts w:asciiTheme="minorHAnsi" w:hAnsiTheme="minorHAnsi" w:cstheme="minorHAnsi"/>
                <w:sz w:val="19"/>
                <w:szCs w:val="19"/>
                <w:highlight w:val="yellow"/>
              </w:rPr>
            </w:pPr>
          </w:p>
          <w:p w14:paraId="4269AFE5" w14:textId="77777777" w:rsidR="005F60B4" w:rsidRPr="006A77A9" w:rsidRDefault="005F60B4" w:rsidP="00F318FA">
            <w:pPr>
              <w:jc w:val="both"/>
              <w:rPr>
                <w:rFonts w:asciiTheme="minorHAnsi" w:hAnsiTheme="minorHAnsi" w:cstheme="minorHAnsi"/>
                <w:sz w:val="19"/>
                <w:szCs w:val="19"/>
                <w:highlight w:val="yellow"/>
              </w:rPr>
            </w:pPr>
          </w:p>
          <w:p w14:paraId="6B8DC1C6" w14:textId="77777777" w:rsidR="005F60B4" w:rsidRPr="006A77A9" w:rsidRDefault="005F60B4" w:rsidP="00F318FA">
            <w:pPr>
              <w:jc w:val="both"/>
              <w:rPr>
                <w:rFonts w:asciiTheme="minorHAnsi" w:hAnsiTheme="minorHAnsi" w:cstheme="minorHAnsi"/>
                <w:sz w:val="19"/>
                <w:szCs w:val="19"/>
                <w:highlight w:val="yellow"/>
              </w:rPr>
            </w:pPr>
          </w:p>
          <w:p w14:paraId="384FC41D" w14:textId="77777777" w:rsidR="005F60B4" w:rsidRPr="006A77A9" w:rsidRDefault="005F60B4" w:rsidP="00F318FA">
            <w:pPr>
              <w:jc w:val="both"/>
              <w:rPr>
                <w:rFonts w:asciiTheme="minorHAnsi" w:hAnsiTheme="minorHAnsi" w:cstheme="minorHAnsi"/>
                <w:sz w:val="19"/>
                <w:szCs w:val="19"/>
                <w:highlight w:val="yellow"/>
              </w:rPr>
            </w:pPr>
          </w:p>
          <w:p w14:paraId="672357B0" w14:textId="77777777" w:rsidR="005F60B4" w:rsidRPr="006A77A9" w:rsidRDefault="005F60B4" w:rsidP="00F318FA">
            <w:pPr>
              <w:jc w:val="both"/>
              <w:rPr>
                <w:rFonts w:asciiTheme="minorHAnsi" w:hAnsiTheme="minorHAnsi" w:cstheme="minorHAnsi"/>
                <w:sz w:val="19"/>
                <w:szCs w:val="19"/>
                <w:highlight w:val="yellow"/>
              </w:rPr>
            </w:pPr>
          </w:p>
          <w:p w14:paraId="51E7DBE5" w14:textId="77777777" w:rsidR="005F60B4" w:rsidRPr="006A77A9" w:rsidRDefault="005F60B4" w:rsidP="00F318FA">
            <w:pPr>
              <w:jc w:val="both"/>
              <w:rPr>
                <w:rFonts w:asciiTheme="minorHAnsi" w:hAnsiTheme="minorHAnsi" w:cstheme="minorHAnsi"/>
                <w:sz w:val="19"/>
                <w:szCs w:val="19"/>
                <w:highlight w:val="yellow"/>
              </w:rPr>
            </w:pPr>
          </w:p>
          <w:p w14:paraId="46EBBBAE" w14:textId="77777777" w:rsidR="005F60B4" w:rsidRPr="006A77A9" w:rsidRDefault="005F60B4" w:rsidP="00F318FA">
            <w:pPr>
              <w:jc w:val="both"/>
              <w:rPr>
                <w:rFonts w:asciiTheme="minorHAnsi" w:hAnsiTheme="minorHAnsi" w:cstheme="minorHAnsi"/>
                <w:sz w:val="19"/>
                <w:szCs w:val="19"/>
                <w:highlight w:val="yellow"/>
              </w:rPr>
            </w:pPr>
          </w:p>
          <w:p w14:paraId="5C8BD3BB" w14:textId="77777777" w:rsidR="005F60B4" w:rsidRPr="006A77A9" w:rsidRDefault="005F60B4" w:rsidP="00F318FA">
            <w:pPr>
              <w:jc w:val="both"/>
              <w:rPr>
                <w:rFonts w:asciiTheme="minorHAnsi" w:hAnsiTheme="minorHAnsi" w:cstheme="minorHAnsi"/>
                <w:sz w:val="19"/>
                <w:szCs w:val="19"/>
                <w:highlight w:val="yellow"/>
              </w:rPr>
            </w:pPr>
          </w:p>
          <w:p w14:paraId="7B469EBF" w14:textId="77777777" w:rsidR="005F60B4" w:rsidRPr="006A77A9" w:rsidRDefault="005F60B4" w:rsidP="00F318FA">
            <w:pPr>
              <w:jc w:val="both"/>
              <w:rPr>
                <w:rFonts w:asciiTheme="minorHAnsi" w:hAnsiTheme="minorHAnsi" w:cstheme="minorHAnsi"/>
                <w:sz w:val="19"/>
                <w:szCs w:val="19"/>
                <w:highlight w:val="yellow"/>
              </w:rPr>
            </w:pPr>
          </w:p>
          <w:p w14:paraId="5F450237" w14:textId="77777777" w:rsidR="005F60B4" w:rsidRPr="006A77A9" w:rsidRDefault="005F60B4" w:rsidP="00F318FA">
            <w:pPr>
              <w:jc w:val="both"/>
              <w:rPr>
                <w:rFonts w:asciiTheme="minorHAnsi" w:hAnsiTheme="minorHAnsi" w:cstheme="minorHAnsi"/>
                <w:sz w:val="19"/>
                <w:szCs w:val="19"/>
                <w:highlight w:val="yellow"/>
              </w:rPr>
            </w:pPr>
          </w:p>
          <w:p w14:paraId="7572E97E" w14:textId="77777777" w:rsidR="005F60B4" w:rsidRPr="006A77A9" w:rsidRDefault="005F60B4" w:rsidP="00F318FA">
            <w:pPr>
              <w:jc w:val="both"/>
              <w:rPr>
                <w:rFonts w:asciiTheme="minorHAnsi" w:hAnsiTheme="minorHAnsi" w:cstheme="minorHAnsi"/>
                <w:sz w:val="19"/>
                <w:szCs w:val="19"/>
                <w:highlight w:val="yellow"/>
              </w:rPr>
            </w:pPr>
            <w:r w:rsidRPr="001F17B3">
              <w:rPr>
                <w:rFonts w:asciiTheme="minorHAnsi" w:hAnsiTheme="minorHAnsi" w:cstheme="minorHAnsi"/>
                <w:sz w:val="19"/>
                <w:szCs w:val="19"/>
              </w:rPr>
              <w:t>SMS</w:t>
            </w:r>
          </w:p>
        </w:tc>
        <w:tc>
          <w:tcPr>
            <w:tcW w:w="7938" w:type="dxa"/>
            <w:shd w:val="clear" w:color="auto" w:fill="auto"/>
            <w:vAlign w:val="center"/>
          </w:tcPr>
          <w:p w14:paraId="54748E18" w14:textId="77777777"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sz w:val="19"/>
                <w:szCs w:val="19"/>
              </w:rPr>
              <w:t>SEDE SECRETARIA MUNICIPAL DE SAÚDE</w:t>
            </w:r>
          </w:p>
        </w:tc>
      </w:tr>
      <w:tr w:rsidR="005F60B4" w:rsidRPr="006A77A9" w14:paraId="437D054D" w14:textId="77777777" w:rsidTr="001F17B3">
        <w:trPr>
          <w:gridAfter w:val="1"/>
          <w:wAfter w:w="9" w:type="dxa"/>
          <w:trHeight w:val="352"/>
        </w:trPr>
        <w:tc>
          <w:tcPr>
            <w:tcW w:w="567" w:type="dxa"/>
            <w:vMerge/>
            <w:shd w:val="clear" w:color="auto" w:fill="auto"/>
          </w:tcPr>
          <w:p w14:paraId="2FA62485"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13D3C588"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3E4DA343" w14:textId="77777777"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CEREST</w:t>
            </w:r>
          </w:p>
        </w:tc>
      </w:tr>
      <w:tr w:rsidR="005F60B4" w:rsidRPr="006A77A9" w14:paraId="4CB15981" w14:textId="77777777" w:rsidTr="001F17B3">
        <w:trPr>
          <w:gridAfter w:val="1"/>
          <w:wAfter w:w="9" w:type="dxa"/>
          <w:trHeight w:val="352"/>
        </w:trPr>
        <w:tc>
          <w:tcPr>
            <w:tcW w:w="567" w:type="dxa"/>
            <w:vMerge/>
            <w:shd w:val="clear" w:color="auto" w:fill="auto"/>
          </w:tcPr>
          <w:p w14:paraId="2E412B26"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152111EC"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30B9384B" w14:textId="77777777"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ZOONOSE</w:t>
            </w:r>
          </w:p>
        </w:tc>
      </w:tr>
      <w:tr w:rsidR="005F60B4" w:rsidRPr="006A77A9" w14:paraId="29AF8F64" w14:textId="77777777" w:rsidTr="001F17B3">
        <w:trPr>
          <w:gridAfter w:val="1"/>
          <w:wAfter w:w="9" w:type="dxa"/>
          <w:trHeight w:val="352"/>
        </w:trPr>
        <w:tc>
          <w:tcPr>
            <w:tcW w:w="567" w:type="dxa"/>
            <w:vMerge/>
            <w:shd w:val="clear" w:color="auto" w:fill="auto"/>
          </w:tcPr>
          <w:p w14:paraId="4AC395E9"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4C5AE2A3"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55B55CA2" w14:textId="77777777"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SEDE DO 1° DISTRITO</w:t>
            </w:r>
            <w:r w:rsidRPr="006A77A9">
              <w:rPr>
                <w:rFonts w:asciiTheme="minorHAnsi" w:hAnsiTheme="minorHAnsi" w:cstheme="minorHAnsi"/>
                <w:sz w:val="19"/>
                <w:szCs w:val="19"/>
              </w:rPr>
              <w:tab/>
            </w:r>
          </w:p>
        </w:tc>
      </w:tr>
      <w:tr w:rsidR="005F60B4" w:rsidRPr="006A77A9" w14:paraId="3F7FAB7C" w14:textId="77777777" w:rsidTr="001F17B3">
        <w:trPr>
          <w:gridAfter w:val="1"/>
          <w:wAfter w:w="9" w:type="dxa"/>
          <w:trHeight w:val="352"/>
        </w:trPr>
        <w:tc>
          <w:tcPr>
            <w:tcW w:w="567" w:type="dxa"/>
            <w:vMerge/>
            <w:shd w:val="clear" w:color="auto" w:fill="auto"/>
          </w:tcPr>
          <w:p w14:paraId="4F1CAF51"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1A7E94EA"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05238A5C" w14:textId="77777777"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COVISA – VIGILÂNCIA SANITARIA</w:t>
            </w:r>
          </w:p>
        </w:tc>
      </w:tr>
      <w:tr w:rsidR="005F60B4" w:rsidRPr="006A77A9" w14:paraId="09C0E877" w14:textId="77777777" w:rsidTr="001F17B3">
        <w:trPr>
          <w:gridAfter w:val="1"/>
          <w:wAfter w:w="9" w:type="dxa"/>
          <w:trHeight w:val="352"/>
        </w:trPr>
        <w:tc>
          <w:tcPr>
            <w:tcW w:w="567" w:type="dxa"/>
            <w:vMerge/>
            <w:shd w:val="clear" w:color="auto" w:fill="auto"/>
          </w:tcPr>
          <w:p w14:paraId="1FE29981"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53279B17"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3175A829" w14:textId="77777777"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SEDE DO 2° DISTRITO SANITÁRIO</w:t>
            </w:r>
            <w:r w:rsidRPr="006A77A9">
              <w:rPr>
                <w:rFonts w:asciiTheme="minorHAnsi" w:hAnsiTheme="minorHAnsi" w:cstheme="minorHAnsi"/>
                <w:sz w:val="19"/>
                <w:szCs w:val="19"/>
              </w:rPr>
              <w:tab/>
            </w:r>
          </w:p>
        </w:tc>
      </w:tr>
      <w:tr w:rsidR="005F60B4" w:rsidRPr="006A77A9" w14:paraId="204C911C" w14:textId="77777777" w:rsidTr="001F17B3">
        <w:trPr>
          <w:gridAfter w:val="1"/>
          <w:wAfter w:w="9" w:type="dxa"/>
          <w:trHeight w:val="352"/>
        </w:trPr>
        <w:tc>
          <w:tcPr>
            <w:tcW w:w="567" w:type="dxa"/>
            <w:vMerge/>
            <w:shd w:val="clear" w:color="auto" w:fill="auto"/>
          </w:tcPr>
          <w:p w14:paraId="48A2E037"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2B8086A8"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7CBAAB5A" w14:textId="77777777"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FARMÁCIA POPULAR</w:t>
            </w:r>
            <w:r w:rsidRPr="006A77A9">
              <w:rPr>
                <w:rFonts w:asciiTheme="minorHAnsi" w:hAnsiTheme="minorHAnsi" w:cstheme="minorHAnsi"/>
                <w:sz w:val="19"/>
                <w:szCs w:val="19"/>
              </w:rPr>
              <w:tab/>
            </w:r>
          </w:p>
        </w:tc>
      </w:tr>
      <w:tr w:rsidR="005F60B4" w:rsidRPr="006A77A9" w14:paraId="1A2C4A8B" w14:textId="77777777" w:rsidTr="001F17B3">
        <w:trPr>
          <w:gridAfter w:val="1"/>
          <w:wAfter w:w="9" w:type="dxa"/>
          <w:trHeight w:val="352"/>
        </w:trPr>
        <w:tc>
          <w:tcPr>
            <w:tcW w:w="567" w:type="dxa"/>
            <w:vMerge/>
            <w:shd w:val="clear" w:color="auto" w:fill="auto"/>
          </w:tcPr>
          <w:p w14:paraId="3467AAED"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08151214"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2B6343C9" w14:textId="77777777"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PATRIMÔNIO/ SERVIÇOS GERAIS</w:t>
            </w:r>
          </w:p>
        </w:tc>
      </w:tr>
      <w:tr w:rsidR="005F60B4" w:rsidRPr="006A77A9" w14:paraId="05874A1D" w14:textId="77777777" w:rsidTr="001F17B3">
        <w:trPr>
          <w:gridAfter w:val="1"/>
          <w:wAfter w:w="9" w:type="dxa"/>
          <w:trHeight w:val="352"/>
        </w:trPr>
        <w:tc>
          <w:tcPr>
            <w:tcW w:w="567" w:type="dxa"/>
            <w:vMerge/>
            <w:shd w:val="clear" w:color="auto" w:fill="auto"/>
          </w:tcPr>
          <w:p w14:paraId="303465C7"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65314E5F"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2F986C80" w14:textId="77777777"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SEDE DO 3°DISTRITO</w:t>
            </w:r>
          </w:p>
        </w:tc>
      </w:tr>
      <w:tr w:rsidR="005F60B4" w:rsidRPr="006A77A9" w14:paraId="6D02E223" w14:textId="77777777" w:rsidTr="001F17B3">
        <w:trPr>
          <w:gridAfter w:val="1"/>
          <w:wAfter w:w="9" w:type="dxa"/>
          <w:trHeight w:val="352"/>
        </w:trPr>
        <w:tc>
          <w:tcPr>
            <w:tcW w:w="567" w:type="dxa"/>
            <w:vMerge/>
            <w:shd w:val="clear" w:color="auto" w:fill="auto"/>
          </w:tcPr>
          <w:p w14:paraId="3232E552"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659449C3"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04DEA8EB" w14:textId="77777777"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SEDE DO 4° DISTRITO</w:t>
            </w:r>
            <w:r w:rsidRPr="006A77A9">
              <w:rPr>
                <w:rFonts w:asciiTheme="minorHAnsi" w:hAnsiTheme="minorHAnsi" w:cstheme="minorHAnsi"/>
                <w:sz w:val="19"/>
                <w:szCs w:val="19"/>
              </w:rPr>
              <w:tab/>
            </w:r>
          </w:p>
        </w:tc>
      </w:tr>
      <w:tr w:rsidR="005F60B4" w:rsidRPr="006A77A9" w14:paraId="173CAF9E" w14:textId="77777777" w:rsidTr="001F17B3">
        <w:trPr>
          <w:gridAfter w:val="1"/>
          <w:wAfter w:w="9" w:type="dxa"/>
          <w:trHeight w:val="352"/>
        </w:trPr>
        <w:tc>
          <w:tcPr>
            <w:tcW w:w="567" w:type="dxa"/>
            <w:vMerge/>
            <w:shd w:val="clear" w:color="auto" w:fill="auto"/>
          </w:tcPr>
          <w:p w14:paraId="22AA3D58"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780030B5"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3A59847E" w14:textId="77777777"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SEDE DO 5° DISTRITO</w:t>
            </w:r>
          </w:p>
        </w:tc>
      </w:tr>
      <w:tr w:rsidR="005F60B4" w:rsidRPr="006A77A9" w14:paraId="7DA7D8DF" w14:textId="77777777" w:rsidTr="001F17B3">
        <w:trPr>
          <w:gridAfter w:val="1"/>
          <w:wAfter w:w="9" w:type="dxa"/>
          <w:trHeight w:val="352"/>
        </w:trPr>
        <w:tc>
          <w:tcPr>
            <w:tcW w:w="567" w:type="dxa"/>
            <w:vMerge/>
            <w:shd w:val="clear" w:color="auto" w:fill="auto"/>
          </w:tcPr>
          <w:p w14:paraId="0E29EBB6"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79445824"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4DF651AB" w14:textId="77777777"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ALMOXARIFADO</w:t>
            </w:r>
            <w:r w:rsidRPr="006A77A9">
              <w:rPr>
                <w:rFonts w:asciiTheme="minorHAnsi" w:hAnsiTheme="minorHAnsi" w:cstheme="minorHAnsi"/>
                <w:sz w:val="19"/>
                <w:szCs w:val="19"/>
              </w:rPr>
              <w:tab/>
            </w:r>
            <w:r w:rsidRPr="006A77A9">
              <w:rPr>
                <w:rFonts w:asciiTheme="minorHAnsi" w:hAnsiTheme="minorHAnsi" w:cstheme="minorHAnsi"/>
                <w:sz w:val="19"/>
                <w:szCs w:val="19"/>
              </w:rPr>
              <w:tab/>
            </w:r>
          </w:p>
        </w:tc>
      </w:tr>
      <w:tr w:rsidR="005F60B4" w:rsidRPr="006A77A9" w14:paraId="2C8381F2" w14:textId="77777777" w:rsidTr="001F17B3">
        <w:trPr>
          <w:gridAfter w:val="1"/>
          <w:wAfter w:w="9" w:type="dxa"/>
          <w:trHeight w:val="352"/>
        </w:trPr>
        <w:tc>
          <w:tcPr>
            <w:tcW w:w="567" w:type="dxa"/>
            <w:vMerge/>
            <w:shd w:val="clear" w:color="auto" w:fill="auto"/>
          </w:tcPr>
          <w:p w14:paraId="2B37D55B"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1800BEBB"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6FA1C806" w14:textId="77777777"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ARQUIVO</w:t>
            </w:r>
          </w:p>
        </w:tc>
      </w:tr>
      <w:tr w:rsidR="005F60B4" w:rsidRPr="006A77A9" w14:paraId="4A45A3A8" w14:textId="77777777" w:rsidTr="001F17B3">
        <w:trPr>
          <w:gridAfter w:val="1"/>
          <w:wAfter w:w="9" w:type="dxa"/>
          <w:trHeight w:val="352"/>
        </w:trPr>
        <w:tc>
          <w:tcPr>
            <w:tcW w:w="567" w:type="dxa"/>
            <w:vMerge/>
            <w:shd w:val="clear" w:color="auto" w:fill="auto"/>
          </w:tcPr>
          <w:p w14:paraId="4C1CECD1"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0CB5E7D8"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398BFBBF" w14:textId="77777777"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GARAGEM</w:t>
            </w:r>
            <w:r w:rsidRPr="006A77A9">
              <w:rPr>
                <w:rFonts w:asciiTheme="minorHAnsi" w:hAnsiTheme="minorHAnsi" w:cstheme="minorHAnsi"/>
                <w:sz w:val="19"/>
                <w:szCs w:val="19"/>
              </w:rPr>
              <w:tab/>
            </w:r>
            <w:r w:rsidRPr="006A77A9">
              <w:rPr>
                <w:rFonts w:asciiTheme="minorHAnsi" w:hAnsiTheme="minorHAnsi" w:cstheme="minorHAnsi"/>
                <w:sz w:val="19"/>
                <w:szCs w:val="19"/>
              </w:rPr>
              <w:tab/>
            </w:r>
          </w:p>
        </w:tc>
      </w:tr>
      <w:tr w:rsidR="005F60B4" w:rsidRPr="006A77A9" w14:paraId="49CEAA9E" w14:textId="77777777" w:rsidTr="001F17B3">
        <w:trPr>
          <w:gridAfter w:val="1"/>
          <w:wAfter w:w="9" w:type="dxa"/>
          <w:trHeight w:val="352"/>
        </w:trPr>
        <w:tc>
          <w:tcPr>
            <w:tcW w:w="567" w:type="dxa"/>
            <w:vMerge/>
            <w:shd w:val="clear" w:color="auto" w:fill="auto"/>
          </w:tcPr>
          <w:p w14:paraId="6CA432A1"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72373914"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4B95B85D" w14:textId="77777777"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PAM SALGADINHO</w:t>
            </w:r>
            <w:r w:rsidRPr="006A77A9">
              <w:rPr>
                <w:rFonts w:asciiTheme="minorHAnsi" w:hAnsiTheme="minorHAnsi" w:cstheme="minorHAnsi"/>
                <w:sz w:val="19"/>
                <w:szCs w:val="19"/>
              </w:rPr>
              <w:tab/>
            </w:r>
            <w:r w:rsidRPr="006A77A9">
              <w:rPr>
                <w:rFonts w:asciiTheme="minorHAnsi" w:hAnsiTheme="minorHAnsi" w:cstheme="minorHAnsi"/>
                <w:sz w:val="19"/>
                <w:szCs w:val="19"/>
              </w:rPr>
              <w:tab/>
            </w:r>
          </w:p>
        </w:tc>
      </w:tr>
      <w:tr w:rsidR="005F60B4" w:rsidRPr="006A77A9" w14:paraId="2472969B" w14:textId="77777777" w:rsidTr="001F17B3">
        <w:trPr>
          <w:gridAfter w:val="1"/>
          <w:wAfter w:w="9" w:type="dxa"/>
          <w:trHeight w:val="352"/>
        </w:trPr>
        <w:tc>
          <w:tcPr>
            <w:tcW w:w="567" w:type="dxa"/>
            <w:vMerge/>
            <w:shd w:val="clear" w:color="auto" w:fill="auto"/>
          </w:tcPr>
          <w:p w14:paraId="18743948"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3DC63661"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7820FC0E" w14:textId="77777777"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 xml:space="preserve">UNIDADE DE </w:t>
            </w:r>
            <w:proofErr w:type="spellStart"/>
            <w:r w:rsidRPr="006A77A9">
              <w:rPr>
                <w:rFonts w:asciiTheme="minorHAnsi" w:hAnsiTheme="minorHAnsi" w:cstheme="minorHAnsi"/>
                <w:sz w:val="19"/>
                <w:szCs w:val="19"/>
              </w:rPr>
              <w:t>SAúDE</w:t>
            </w:r>
            <w:proofErr w:type="spellEnd"/>
            <w:r w:rsidRPr="006A77A9">
              <w:rPr>
                <w:rFonts w:asciiTheme="minorHAnsi" w:hAnsiTheme="minorHAnsi" w:cstheme="minorHAnsi"/>
                <w:sz w:val="19"/>
                <w:szCs w:val="19"/>
              </w:rPr>
              <w:t xml:space="preserve"> DA FAMÍLIA REGINALDO</w:t>
            </w:r>
          </w:p>
        </w:tc>
      </w:tr>
      <w:tr w:rsidR="005F60B4" w:rsidRPr="006A77A9" w14:paraId="30D57211" w14:textId="77777777" w:rsidTr="001F17B3">
        <w:trPr>
          <w:gridAfter w:val="1"/>
          <w:wAfter w:w="9" w:type="dxa"/>
          <w:trHeight w:val="352"/>
        </w:trPr>
        <w:tc>
          <w:tcPr>
            <w:tcW w:w="567" w:type="dxa"/>
            <w:vMerge/>
            <w:shd w:val="clear" w:color="auto" w:fill="auto"/>
          </w:tcPr>
          <w:p w14:paraId="5B0872FA"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6E2FC346"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39634832" w14:textId="77777777"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CAPS DR. ROSTAN SILVESTRE</w:t>
            </w:r>
            <w:r w:rsidRPr="006A77A9">
              <w:rPr>
                <w:rFonts w:asciiTheme="minorHAnsi" w:hAnsiTheme="minorHAnsi" w:cstheme="minorHAnsi"/>
                <w:sz w:val="19"/>
                <w:szCs w:val="19"/>
              </w:rPr>
              <w:tab/>
            </w:r>
          </w:p>
        </w:tc>
      </w:tr>
      <w:tr w:rsidR="005F60B4" w:rsidRPr="006A77A9" w14:paraId="2CE5BBE2" w14:textId="77777777" w:rsidTr="001F17B3">
        <w:trPr>
          <w:gridAfter w:val="1"/>
          <w:wAfter w:w="9" w:type="dxa"/>
          <w:trHeight w:val="352"/>
        </w:trPr>
        <w:tc>
          <w:tcPr>
            <w:tcW w:w="567" w:type="dxa"/>
            <w:vMerge/>
            <w:shd w:val="clear" w:color="auto" w:fill="auto"/>
          </w:tcPr>
          <w:p w14:paraId="0785D018"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338CDAFF"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3DBA3DE8" w14:textId="77777777"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UNIDADE DE SAÚDE OSVALDO BRANDÃO VILELA</w:t>
            </w:r>
            <w:r w:rsidRPr="006A77A9">
              <w:rPr>
                <w:rFonts w:asciiTheme="minorHAnsi" w:hAnsiTheme="minorHAnsi" w:cstheme="minorHAnsi"/>
                <w:sz w:val="19"/>
                <w:szCs w:val="19"/>
              </w:rPr>
              <w:tab/>
            </w:r>
          </w:p>
        </w:tc>
      </w:tr>
      <w:tr w:rsidR="005F60B4" w:rsidRPr="006A77A9" w14:paraId="342B26A8" w14:textId="77777777" w:rsidTr="001F17B3">
        <w:trPr>
          <w:gridAfter w:val="1"/>
          <w:wAfter w:w="9" w:type="dxa"/>
          <w:trHeight w:val="352"/>
        </w:trPr>
        <w:tc>
          <w:tcPr>
            <w:tcW w:w="567" w:type="dxa"/>
            <w:vMerge/>
            <w:shd w:val="clear" w:color="auto" w:fill="auto"/>
          </w:tcPr>
          <w:p w14:paraId="04659556"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481EBB9D"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5E1058CA" w14:textId="77777777"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CAPS DR. ROSTAN SILVESTRE</w:t>
            </w:r>
          </w:p>
        </w:tc>
      </w:tr>
      <w:tr w:rsidR="005F60B4" w:rsidRPr="006A77A9" w14:paraId="3EEA611E" w14:textId="77777777" w:rsidTr="001F17B3">
        <w:trPr>
          <w:gridAfter w:val="1"/>
          <w:wAfter w:w="9" w:type="dxa"/>
          <w:trHeight w:val="352"/>
        </w:trPr>
        <w:tc>
          <w:tcPr>
            <w:tcW w:w="567" w:type="dxa"/>
            <w:vMerge/>
            <w:shd w:val="clear" w:color="auto" w:fill="auto"/>
          </w:tcPr>
          <w:p w14:paraId="7676DCBC"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48FF131B"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7C8CC18E" w14:textId="77777777"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 xml:space="preserve">UNIDADE DE SAÚDE OSVALDO BRANDÃO VILELA </w:t>
            </w:r>
            <w:r w:rsidRPr="006A77A9">
              <w:rPr>
                <w:rFonts w:asciiTheme="minorHAnsi" w:hAnsiTheme="minorHAnsi" w:cstheme="minorHAnsi"/>
                <w:sz w:val="19"/>
                <w:szCs w:val="19"/>
              </w:rPr>
              <w:tab/>
            </w:r>
          </w:p>
        </w:tc>
      </w:tr>
      <w:tr w:rsidR="005F60B4" w:rsidRPr="006A77A9" w14:paraId="7C4D44EF" w14:textId="77777777" w:rsidTr="001F17B3">
        <w:trPr>
          <w:gridAfter w:val="1"/>
          <w:wAfter w:w="9" w:type="dxa"/>
          <w:trHeight w:val="352"/>
        </w:trPr>
        <w:tc>
          <w:tcPr>
            <w:tcW w:w="567" w:type="dxa"/>
            <w:vMerge/>
            <w:shd w:val="clear" w:color="auto" w:fill="auto"/>
          </w:tcPr>
          <w:p w14:paraId="409C918B"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51884C93"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74EE7D63" w14:textId="77777777"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UNIDADE DE REFERÊRENCIA EM SAÚDE DR. DIÓGENES JUCÁ BERNARDES (2° Centro)</w:t>
            </w:r>
          </w:p>
        </w:tc>
      </w:tr>
      <w:tr w:rsidR="005F60B4" w:rsidRPr="006A77A9" w14:paraId="1F565F1C" w14:textId="77777777" w:rsidTr="001F17B3">
        <w:trPr>
          <w:gridAfter w:val="1"/>
          <w:wAfter w:w="9" w:type="dxa"/>
          <w:trHeight w:val="352"/>
        </w:trPr>
        <w:tc>
          <w:tcPr>
            <w:tcW w:w="567" w:type="dxa"/>
            <w:vMerge/>
            <w:shd w:val="clear" w:color="auto" w:fill="auto"/>
          </w:tcPr>
          <w:p w14:paraId="3B5A7C56"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1960BE4B"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2F710EED" w14:textId="77777777"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2° DISTRITO SANITARIO</w:t>
            </w:r>
            <w:r w:rsidRPr="006A77A9">
              <w:rPr>
                <w:rFonts w:asciiTheme="minorHAnsi" w:hAnsiTheme="minorHAnsi" w:cstheme="minorHAnsi"/>
                <w:sz w:val="19"/>
                <w:szCs w:val="19"/>
              </w:rPr>
              <w:tab/>
            </w:r>
            <w:r w:rsidRPr="006A77A9">
              <w:rPr>
                <w:rFonts w:asciiTheme="minorHAnsi" w:hAnsiTheme="minorHAnsi" w:cstheme="minorHAnsi"/>
                <w:sz w:val="19"/>
                <w:szCs w:val="19"/>
              </w:rPr>
              <w:tab/>
            </w:r>
          </w:p>
        </w:tc>
      </w:tr>
      <w:tr w:rsidR="005F60B4" w:rsidRPr="006A77A9" w14:paraId="41E4A50E" w14:textId="77777777" w:rsidTr="001F17B3">
        <w:trPr>
          <w:gridAfter w:val="1"/>
          <w:wAfter w:w="9" w:type="dxa"/>
          <w:trHeight w:val="352"/>
        </w:trPr>
        <w:tc>
          <w:tcPr>
            <w:tcW w:w="567" w:type="dxa"/>
            <w:vMerge/>
            <w:shd w:val="clear" w:color="auto" w:fill="auto"/>
          </w:tcPr>
          <w:p w14:paraId="4F8B73D0"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33E6C6B5"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3761E6EB" w14:textId="77777777"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UNIDADE DE REFERÊNCIA DE SAÚDE ROLAND SIMON</w:t>
            </w:r>
          </w:p>
        </w:tc>
      </w:tr>
      <w:tr w:rsidR="005F60B4" w:rsidRPr="006A77A9" w14:paraId="7ECD826F" w14:textId="77777777" w:rsidTr="001F17B3">
        <w:trPr>
          <w:gridAfter w:val="1"/>
          <w:wAfter w:w="9" w:type="dxa"/>
          <w:trHeight w:val="352"/>
        </w:trPr>
        <w:tc>
          <w:tcPr>
            <w:tcW w:w="567" w:type="dxa"/>
            <w:vMerge/>
            <w:shd w:val="clear" w:color="auto" w:fill="auto"/>
          </w:tcPr>
          <w:p w14:paraId="7B9CE233"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4C9EAFBE"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7EC8F78B" w14:textId="77777777"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UNIDADE DE SAÚDE DA FAMILIA JARDIM SÃO FRANCISCO</w:t>
            </w:r>
            <w:r w:rsidRPr="006A77A9">
              <w:rPr>
                <w:rFonts w:asciiTheme="minorHAnsi" w:hAnsiTheme="minorHAnsi" w:cstheme="minorHAnsi"/>
                <w:sz w:val="19"/>
                <w:szCs w:val="19"/>
              </w:rPr>
              <w:tab/>
            </w:r>
          </w:p>
        </w:tc>
      </w:tr>
      <w:tr w:rsidR="005F60B4" w:rsidRPr="006A77A9" w14:paraId="5281C6D1" w14:textId="77777777" w:rsidTr="001F17B3">
        <w:trPr>
          <w:gridAfter w:val="1"/>
          <w:wAfter w:w="9" w:type="dxa"/>
          <w:trHeight w:val="352"/>
        </w:trPr>
        <w:tc>
          <w:tcPr>
            <w:tcW w:w="567" w:type="dxa"/>
            <w:vMerge/>
            <w:shd w:val="clear" w:color="auto" w:fill="auto"/>
          </w:tcPr>
          <w:p w14:paraId="2D11CEBE"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1F351097"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51CA21DC" w14:textId="77777777"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UNIDADE DE SAÚDE PROF. DURVAL CORTEZ</w:t>
            </w:r>
          </w:p>
        </w:tc>
      </w:tr>
      <w:tr w:rsidR="005F60B4" w:rsidRPr="006A77A9" w14:paraId="79C563C8" w14:textId="77777777" w:rsidTr="001F17B3">
        <w:trPr>
          <w:gridAfter w:val="1"/>
          <w:wAfter w:w="9" w:type="dxa"/>
          <w:trHeight w:val="352"/>
        </w:trPr>
        <w:tc>
          <w:tcPr>
            <w:tcW w:w="567" w:type="dxa"/>
            <w:vMerge/>
            <w:shd w:val="clear" w:color="auto" w:fill="auto"/>
          </w:tcPr>
          <w:p w14:paraId="57B52E38"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5CBB0291"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0D5E67EB" w14:textId="77777777"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UNIDADE DE SAÚDE DA FAMÍLIA – CAIC – VIRGEM DOS POBRES</w:t>
            </w:r>
          </w:p>
        </w:tc>
      </w:tr>
      <w:tr w:rsidR="005F60B4" w:rsidRPr="006A77A9" w14:paraId="40762E7E" w14:textId="77777777" w:rsidTr="001F17B3">
        <w:trPr>
          <w:gridAfter w:val="1"/>
          <w:wAfter w:w="9" w:type="dxa"/>
          <w:trHeight w:val="352"/>
        </w:trPr>
        <w:tc>
          <w:tcPr>
            <w:tcW w:w="567" w:type="dxa"/>
            <w:vMerge/>
            <w:shd w:val="clear" w:color="auto" w:fill="auto"/>
          </w:tcPr>
          <w:p w14:paraId="2491DF74"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0B3618EB"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3566B68E" w14:textId="77777777"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UNIDADE DE SAÚDE TARCISO PALMEIRA</w:t>
            </w:r>
          </w:p>
        </w:tc>
      </w:tr>
      <w:tr w:rsidR="005F60B4" w:rsidRPr="006A77A9" w14:paraId="5684D04B" w14:textId="77777777" w:rsidTr="001F17B3">
        <w:trPr>
          <w:gridAfter w:val="1"/>
          <w:wAfter w:w="9" w:type="dxa"/>
          <w:trHeight w:val="352"/>
        </w:trPr>
        <w:tc>
          <w:tcPr>
            <w:tcW w:w="567" w:type="dxa"/>
            <w:vMerge/>
            <w:shd w:val="clear" w:color="auto" w:fill="auto"/>
          </w:tcPr>
          <w:p w14:paraId="10E26780"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58A9572A"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7381D2E7" w14:textId="77777777"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UNIDADE DE SAÚDE DA FAMÍLIA HELVIO AUTO</w:t>
            </w:r>
          </w:p>
        </w:tc>
      </w:tr>
      <w:tr w:rsidR="005F60B4" w:rsidRPr="006A77A9" w14:paraId="7F1B11DD" w14:textId="77777777" w:rsidTr="001F17B3">
        <w:trPr>
          <w:gridAfter w:val="1"/>
          <w:wAfter w:w="9" w:type="dxa"/>
          <w:trHeight w:val="352"/>
        </w:trPr>
        <w:tc>
          <w:tcPr>
            <w:tcW w:w="567" w:type="dxa"/>
            <w:vMerge/>
            <w:shd w:val="clear" w:color="auto" w:fill="auto"/>
          </w:tcPr>
          <w:p w14:paraId="4037A822"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323A06DB"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7725C59D" w14:textId="77777777"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MODULO ODONTOLÓGICO RUI PALMEIRA</w:t>
            </w:r>
            <w:r w:rsidRPr="006A77A9">
              <w:rPr>
                <w:rFonts w:asciiTheme="minorHAnsi" w:hAnsiTheme="minorHAnsi" w:cstheme="minorHAnsi"/>
                <w:sz w:val="19"/>
                <w:szCs w:val="19"/>
              </w:rPr>
              <w:tab/>
            </w:r>
          </w:p>
        </w:tc>
      </w:tr>
      <w:tr w:rsidR="005F60B4" w:rsidRPr="006A77A9" w14:paraId="6BCB2B6E" w14:textId="77777777" w:rsidTr="001F17B3">
        <w:trPr>
          <w:gridAfter w:val="1"/>
          <w:wAfter w:w="9" w:type="dxa"/>
          <w:trHeight w:val="352"/>
        </w:trPr>
        <w:tc>
          <w:tcPr>
            <w:tcW w:w="567" w:type="dxa"/>
            <w:vMerge/>
            <w:shd w:val="clear" w:color="auto" w:fill="auto"/>
          </w:tcPr>
          <w:p w14:paraId="4C8958F9"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4C2734E1"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17246F36" w14:textId="77777777"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UPA TRAPICHE</w:t>
            </w:r>
          </w:p>
        </w:tc>
      </w:tr>
      <w:tr w:rsidR="005F60B4" w:rsidRPr="006A77A9" w14:paraId="051C27D9" w14:textId="77777777" w:rsidTr="001F17B3">
        <w:trPr>
          <w:gridAfter w:val="1"/>
          <w:wAfter w:w="9" w:type="dxa"/>
          <w:trHeight w:val="352"/>
        </w:trPr>
        <w:tc>
          <w:tcPr>
            <w:tcW w:w="567" w:type="dxa"/>
            <w:vMerge/>
            <w:shd w:val="clear" w:color="auto" w:fill="auto"/>
          </w:tcPr>
          <w:p w14:paraId="6C4DF95E"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06648642"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597F563C"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DE SAÚDE DA FAMÍLIA SÃO VICENTE DE PAULA</w:t>
            </w:r>
            <w:r w:rsidRPr="006A77A9">
              <w:rPr>
                <w:rFonts w:asciiTheme="minorHAnsi" w:hAnsiTheme="minorHAnsi" w:cstheme="minorHAnsi"/>
                <w:sz w:val="19"/>
                <w:szCs w:val="19"/>
              </w:rPr>
              <w:tab/>
            </w:r>
          </w:p>
        </w:tc>
      </w:tr>
      <w:tr w:rsidR="005F60B4" w:rsidRPr="006A77A9" w14:paraId="3182FC70" w14:textId="77777777" w:rsidTr="001F17B3">
        <w:trPr>
          <w:gridAfter w:val="1"/>
          <w:wAfter w:w="9" w:type="dxa"/>
          <w:trHeight w:val="352"/>
        </w:trPr>
        <w:tc>
          <w:tcPr>
            <w:tcW w:w="567" w:type="dxa"/>
            <w:vMerge/>
            <w:shd w:val="clear" w:color="auto" w:fill="auto"/>
          </w:tcPr>
          <w:p w14:paraId="24316076"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154E644A"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7B6A210D"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DA SAÚDE DA FAMÍLIA SÃO JOSÉ – CANÃA CNES 2005638</w:t>
            </w:r>
            <w:r w:rsidRPr="006A77A9">
              <w:rPr>
                <w:rFonts w:asciiTheme="minorHAnsi" w:hAnsiTheme="minorHAnsi" w:cstheme="minorHAnsi"/>
                <w:sz w:val="19"/>
                <w:szCs w:val="19"/>
              </w:rPr>
              <w:tab/>
            </w:r>
          </w:p>
        </w:tc>
      </w:tr>
      <w:tr w:rsidR="005F60B4" w:rsidRPr="006A77A9" w14:paraId="4067A94A" w14:textId="77777777" w:rsidTr="001F17B3">
        <w:trPr>
          <w:gridAfter w:val="1"/>
          <w:wAfter w:w="9" w:type="dxa"/>
          <w:trHeight w:val="352"/>
        </w:trPr>
        <w:tc>
          <w:tcPr>
            <w:tcW w:w="567" w:type="dxa"/>
            <w:vMerge/>
            <w:shd w:val="clear" w:color="auto" w:fill="auto"/>
          </w:tcPr>
          <w:p w14:paraId="091B3353"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738CBA6F"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78D938DF"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DE SAÚDE DA FAMÍLIA OURO PRETO</w:t>
            </w:r>
          </w:p>
        </w:tc>
      </w:tr>
      <w:tr w:rsidR="005F60B4" w:rsidRPr="006A77A9" w14:paraId="2CDF0A22" w14:textId="77777777" w:rsidTr="001F17B3">
        <w:trPr>
          <w:gridAfter w:val="1"/>
          <w:wAfter w:w="9" w:type="dxa"/>
          <w:trHeight w:val="352"/>
        </w:trPr>
        <w:tc>
          <w:tcPr>
            <w:tcW w:w="567" w:type="dxa"/>
            <w:vMerge/>
            <w:shd w:val="clear" w:color="auto" w:fill="auto"/>
          </w:tcPr>
          <w:p w14:paraId="63D65379"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304D2FC3"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1C2E0769"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DE SAÚDE DA FAMÍLIA OURO PRETO CNES 2005778</w:t>
            </w:r>
            <w:r w:rsidRPr="006A77A9">
              <w:rPr>
                <w:rFonts w:asciiTheme="minorHAnsi" w:hAnsiTheme="minorHAnsi" w:cstheme="minorHAnsi"/>
                <w:sz w:val="19"/>
                <w:szCs w:val="19"/>
              </w:rPr>
              <w:tab/>
            </w:r>
          </w:p>
        </w:tc>
      </w:tr>
      <w:tr w:rsidR="005F60B4" w:rsidRPr="006A77A9" w14:paraId="60A308F6" w14:textId="77777777" w:rsidTr="001F17B3">
        <w:trPr>
          <w:gridAfter w:val="1"/>
          <w:wAfter w:w="9" w:type="dxa"/>
          <w:trHeight w:val="352"/>
        </w:trPr>
        <w:tc>
          <w:tcPr>
            <w:tcW w:w="567" w:type="dxa"/>
            <w:vMerge/>
            <w:shd w:val="clear" w:color="auto" w:fill="auto"/>
          </w:tcPr>
          <w:p w14:paraId="03947CAB"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727F5614"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1A1632AE"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DE SAÚDE DA FAMILIA PAULO OLIVEIRA COSTA – CESMAC</w:t>
            </w:r>
          </w:p>
        </w:tc>
      </w:tr>
      <w:tr w:rsidR="005F60B4" w:rsidRPr="006A77A9" w14:paraId="65C231F0" w14:textId="77777777" w:rsidTr="001F17B3">
        <w:trPr>
          <w:gridAfter w:val="1"/>
          <w:wAfter w:w="9" w:type="dxa"/>
          <w:trHeight w:val="352"/>
        </w:trPr>
        <w:tc>
          <w:tcPr>
            <w:tcW w:w="567" w:type="dxa"/>
            <w:vMerge/>
            <w:shd w:val="clear" w:color="auto" w:fill="auto"/>
          </w:tcPr>
          <w:p w14:paraId="699BB7B5"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15E37BA4"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530AF0BC"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REFERÊNCIA EM SAÚDE PITANGUINHA</w:t>
            </w:r>
          </w:p>
        </w:tc>
      </w:tr>
      <w:tr w:rsidR="005F60B4" w:rsidRPr="006A77A9" w14:paraId="025B799D" w14:textId="77777777" w:rsidTr="001F17B3">
        <w:trPr>
          <w:gridAfter w:val="1"/>
          <w:wAfter w:w="9" w:type="dxa"/>
          <w:trHeight w:val="352"/>
        </w:trPr>
        <w:tc>
          <w:tcPr>
            <w:tcW w:w="567" w:type="dxa"/>
            <w:vMerge/>
            <w:shd w:val="clear" w:color="auto" w:fill="auto"/>
          </w:tcPr>
          <w:p w14:paraId="6602B5A0"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10FEBB7B"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176B16EE" w14:textId="77777777" w:rsidR="005F60B4" w:rsidRPr="006A77A9" w:rsidRDefault="005F60B4" w:rsidP="00F318FA">
            <w:pPr>
              <w:rPr>
                <w:rFonts w:asciiTheme="minorHAnsi" w:hAnsiTheme="minorHAnsi" w:cstheme="minorHAnsi"/>
                <w:sz w:val="19"/>
                <w:szCs w:val="19"/>
                <w:lang w:val="en-US"/>
              </w:rPr>
            </w:pPr>
            <w:r w:rsidRPr="006A77A9">
              <w:rPr>
                <w:rFonts w:asciiTheme="minorHAnsi" w:hAnsiTheme="minorHAnsi" w:cstheme="minorHAnsi"/>
                <w:sz w:val="19"/>
                <w:szCs w:val="19"/>
                <w:lang w:val="en-US"/>
              </w:rPr>
              <w:t xml:space="preserve"> CAPS AD. DR. EVERALDO MOREIRA</w:t>
            </w:r>
            <w:r w:rsidRPr="006A77A9">
              <w:rPr>
                <w:rFonts w:asciiTheme="minorHAnsi" w:hAnsiTheme="minorHAnsi" w:cstheme="minorHAnsi"/>
                <w:sz w:val="19"/>
                <w:szCs w:val="19"/>
                <w:lang w:val="en-US"/>
              </w:rPr>
              <w:tab/>
            </w:r>
            <w:r w:rsidRPr="006A77A9">
              <w:rPr>
                <w:rFonts w:asciiTheme="minorHAnsi" w:hAnsiTheme="minorHAnsi" w:cstheme="minorHAnsi"/>
                <w:sz w:val="19"/>
                <w:szCs w:val="19"/>
                <w:lang w:val="en-US"/>
              </w:rPr>
              <w:tab/>
            </w:r>
          </w:p>
        </w:tc>
      </w:tr>
      <w:tr w:rsidR="005F60B4" w:rsidRPr="006A77A9" w14:paraId="0927301F" w14:textId="77777777" w:rsidTr="001F17B3">
        <w:trPr>
          <w:gridAfter w:val="1"/>
          <w:wAfter w:w="9" w:type="dxa"/>
          <w:trHeight w:val="352"/>
        </w:trPr>
        <w:tc>
          <w:tcPr>
            <w:tcW w:w="567" w:type="dxa"/>
            <w:vMerge/>
            <w:shd w:val="clear" w:color="auto" w:fill="auto"/>
          </w:tcPr>
          <w:p w14:paraId="0A5524A6"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7F6BB903"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62A5AE93"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PAM BEBEDOURO</w:t>
            </w:r>
            <w:r w:rsidRPr="006A77A9">
              <w:rPr>
                <w:rFonts w:asciiTheme="minorHAnsi" w:hAnsiTheme="minorHAnsi" w:cstheme="minorHAnsi"/>
                <w:sz w:val="19"/>
                <w:szCs w:val="19"/>
              </w:rPr>
              <w:tab/>
            </w:r>
          </w:p>
        </w:tc>
      </w:tr>
      <w:tr w:rsidR="005F60B4" w:rsidRPr="006A77A9" w14:paraId="42EF88D2" w14:textId="77777777" w:rsidTr="001F17B3">
        <w:trPr>
          <w:gridAfter w:val="1"/>
          <w:wAfter w:w="9" w:type="dxa"/>
          <w:trHeight w:val="352"/>
        </w:trPr>
        <w:tc>
          <w:tcPr>
            <w:tcW w:w="567" w:type="dxa"/>
            <w:vMerge/>
            <w:shd w:val="clear" w:color="auto" w:fill="auto"/>
          </w:tcPr>
          <w:p w14:paraId="3F6DCC42"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7241E640"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652B2321"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DE SAÚDE JOÃO SAMPAIO</w:t>
            </w:r>
          </w:p>
        </w:tc>
      </w:tr>
      <w:tr w:rsidR="005F60B4" w:rsidRPr="006A77A9" w14:paraId="5A47973D" w14:textId="77777777" w:rsidTr="001F17B3">
        <w:trPr>
          <w:gridAfter w:val="1"/>
          <w:wAfter w:w="9" w:type="dxa"/>
          <w:trHeight w:val="352"/>
        </w:trPr>
        <w:tc>
          <w:tcPr>
            <w:tcW w:w="567" w:type="dxa"/>
            <w:vMerge/>
            <w:shd w:val="clear" w:color="auto" w:fill="auto"/>
          </w:tcPr>
          <w:p w14:paraId="7A60C657"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6DA5E094"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0FA57A0A"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CAPS SADI FEITOSA CARVALHO</w:t>
            </w:r>
          </w:p>
        </w:tc>
      </w:tr>
      <w:tr w:rsidR="005F60B4" w:rsidRPr="006A77A9" w14:paraId="30D1D5DB" w14:textId="77777777" w:rsidTr="001F17B3">
        <w:trPr>
          <w:gridAfter w:val="1"/>
          <w:wAfter w:w="9" w:type="dxa"/>
          <w:trHeight w:val="352"/>
        </w:trPr>
        <w:tc>
          <w:tcPr>
            <w:tcW w:w="567" w:type="dxa"/>
            <w:vMerge/>
            <w:shd w:val="clear" w:color="auto" w:fill="auto"/>
          </w:tcPr>
          <w:p w14:paraId="0781F58D"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1FB5D567"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1DC88638"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EDVALDO SILVA</w:t>
            </w:r>
          </w:p>
        </w:tc>
      </w:tr>
      <w:tr w:rsidR="005F60B4" w:rsidRPr="006A77A9" w14:paraId="3FE535FB" w14:textId="77777777" w:rsidTr="001F17B3">
        <w:trPr>
          <w:gridAfter w:val="1"/>
          <w:wAfter w:w="9" w:type="dxa"/>
          <w:trHeight w:val="352"/>
        </w:trPr>
        <w:tc>
          <w:tcPr>
            <w:tcW w:w="567" w:type="dxa"/>
            <w:vMerge/>
            <w:shd w:val="clear" w:color="auto" w:fill="auto"/>
          </w:tcPr>
          <w:p w14:paraId="7D05FF48"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6A1F6D5B"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52B3342B"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CLAUDIO MEDEIROS</w:t>
            </w:r>
          </w:p>
        </w:tc>
      </w:tr>
      <w:tr w:rsidR="005F60B4" w:rsidRPr="006A77A9" w14:paraId="7AF1B922" w14:textId="77777777" w:rsidTr="001F17B3">
        <w:trPr>
          <w:gridAfter w:val="1"/>
          <w:wAfter w:w="9" w:type="dxa"/>
          <w:trHeight w:val="352"/>
        </w:trPr>
        <w:tc>
          <w:tcPr>
            <w:tcW w:w="567" w:type="dxa"/>
            <w:vMerge/>
            <w:shd w:val="clear" w:color="auto" w:fill="auto"/>
          </w:tcPr>
          <w:p w14:paraId="5754A849"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65C8EB02"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67EC9A8B"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SAÚDE GERALDO MELO</w:t>
            </w:r>
            <w:r w:rsidRPr="006A77A9">
              <w:rPr>
                <w:rFonts w:asciiTheme="minorHAnsi" w:hAnsiTheme="minorHAnsi" w:cstheme="minorHAnsi"/>
                <w:sz w:val="19"/>
                <w:szCs w:val="19"/>
              </w:rPr>
              <w:tab/>
            </w:r>
          </w:p>
        </w:tc>
      </w:tr>
      <w:tr w:rsidR="005F60B4" w:rsidRPr="006A77A9" w14:paraId="7D17AFEF" w14:textId="77777777" w:rsidTr="001F17B3">
        <w:trPr>
          <w:gridAfter w:val="1"/>
          <w:wAfter w:w="9" w:type="dxa"/>
          <w:trHeight w:val="352"/>
        </w:trPr>
        <w:tc>
          <w:tcPr>
            <w:tcW w:w="567" w:type="dxa"/>
            <w:vMerge/>
            <w:shd w:val="clear" w:color="auto" w:fill="auto"/>
          </w:tcPr>
          <w:p w14:paraId="26584A1C"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241FD849"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74B92043"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JOSÉ BERNARDES NETO</w:t>
            </w:r>
          </w:p>
        </w:tc>
      </w:tr>
      <w:tr w:rsidR="005F60B4" w:rsidRPr="006A77A9" w14:paraId="33F3C3FE" w14:textId="77777777" w:rsidTr="001F17B3">
        <w:trPr>
          <w:gridAfter w:val="1"/>
          <w:wAfter w:w="9" w:type="dxa"/>
          <w:trHeight w:val="352"/>
        </w:trPr>
        <w:tc>
          <w:tcPr>
            <w:tcW w:w="567" w:type="dxa"/>
            <w:vMerge/>
            <w:shd w:val="clear" w:color="auto" w:fill="auto"/>
          </w:tcPr>
          <w:p w14:paraId="10C55EEF"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7ED7BB15"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353100AD"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DE SAÚDE AMACOPH</w:t>
            </w:r>
            <w:r w:rsidRPr="006A77A9">
              <w:rPr>
                <w:rFonts w:asciiTheme="minorHAnsi" w:hAnsiTheme="minorHAnsi" w:cstheme="minorHAnsi"/>
                <w:sz w:val="19"/>
                <w:szCs w:val="19"/>
              </w:rPr>
              <w:tab/>
            </w:r>
          </w:p>
        </w:tc>
      </w:tr>
      <w:tr w:rsidR="005F60B4" w:rsidRPr="006A77A9" w14:paraId="5EAC0B1A" w14:textId="77777777" w:rsidTr="001F17B3">
        <w:trPr>
          <w:gridAfter w:val="1"/>
          <w:wAfter w:w="9" w:type="dxa"/>
          <w:trHeight w:val="352"/>
        </w:trPr>
        <w:tc>
          <w:tcPr>
            <w:tcW w:w="567" w:type="dxa"/>
            <w:vMerge/>
            <w:shd w:val="clear" w:color="auto" w:fill="auto"/>
          </w:tcPr>
          <w:p w14:paraId="29B2A444"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455498FF"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597E55BD"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DE SAÚDE JOSÉ GUEDES DE FARIAS – ZEZITO</w:t>
            </w:r>
          </w:p>
        </w:tc>
      </w:tr>
      <w:tr w:rsidR="005F60B4" w:rsidRPr="006A77A9" w14:paraId="401EE864" w14:textId="77777777" w:rsidTr="001F17B3">
        <w:trPr>
          <w:gridAfter w:val="1"/>
          <w:wAfter w:w="9" w:type="dxa"/>
          <w:trHeight w:val="352"/>
        </w:trPr>
        <w:tc>
          <w:tcPr>
            <w:tcW w:w="567" w:type="dxa"/>
            <w:vMerge/>
            <w:shd w:val="clear" w:color="auto" w:fill="auto"/>
          </w:tcPr>
          <w:p w14:paraId="0932BD50"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7A9569DF"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510B789C"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JOSÉ ARAÚJO SILVA</w:t>
            </w:r>
          </w:p>
        </w:tc>
      </w:tr>
      <w:tr w:rsidR="005F60B4" w:rsidRPr="006A77A9" w14:paraId="49896844" w14:textId="77777777" w:rsidTr="001F17B3">
        <w:trPr>
          <w:gridAfter w:val="1"/>
          <w:wAfter w:w="9" w:type="dxa"/>
          <w:trHeight w:val="352"/>
        </w:trPr>
        <w:tc>
          <w:tcPr>
            <w:tcW w:w="567" w:type="dxa"/>
            <w:vMerge/>
            <w:shd w:val="clear" w:color="auto" w:fill="auto"/>
          </w:tcPr>
          <w:p w14:paraId="7CC6177F"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568054CD"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14422B72"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VILA EMATER II</w:t>
            </w:r>
          </w:p>
        </w:tc>
      </w:tr>
      <w:tr w:rsidR="005F60B4" w:rsidRPr="006A77A9" w14:paraId="61F310AF" w14:textId="77777777" w:rsidTr="001F17B3">
        <w:trPr>
          <w:gridAfter w:val="1"/>
          <w:wAfter w:w="9" w:type="dxa"/>
          <w:trHeight w:val="352"/>
        </w:trPr>
        <w:tc>
          <w:tcPr>
            <w:tcW w:w="567" w:type="dxa"/>
            <w:vMerge/>
            <w:shd w:val="clear" w:color="auto" w:fill="auto"/>
          </w:tcPr>
          <w:p w14:paraId="3771C6DB"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22E68458"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006FF412"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DE SAÚDE JOSÉ TENÓRIO</w:t>
            </w:r>
          </w:p>
        </w:tc>
      </w:tr>
      <w:tr w:rsidR="005F60B4" w:rsidRPr="006A77A9" w14:paraId="39474114" w14:textId="77777777" w:rsidTr="001F17B3">
        <w:trPr>
          <w:gridAfter w:val="1"/>
          <w:wAfter w:w="9" w:type="dxa"/>
          <w:trHeight w:val="352"/>
        </w:trPr>
        <w:tc>
          <w:tcPr>
            <w:tcW w:w="567" w:type="dxa"/>
            <w:vMerge/>
            <w:shd w:val="clear" w:color="auto" w:fill="auto"/>
          </w:tcPr>
          <w:p w14:paraId="44D3E19E"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0F8339C0"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384B3BF0"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CAPS ENFERMEIRA NORACI PEDROSA</w:t>
            </w:r>
          </w:p>
        </w:tc>
      </w:tr>
      <w:tr w:rsidR="005F60B4" w:rsidRPr="006A77A9" w14:paraId="17710C74" w14:textId="77777777" w:rsidTr="001F17B3">
        <w:trPr>
          <w:gridAfter w:val="1"/>
          <w:wAfter w:w="9" w:type="dxa"/>
          <w:trHeight w:val="352"/>
        </w:trPr>
        <w:tc>
          <w:tcPr>
            <w:tcW w:w="567" w:type="dxa"/>
            <w:vMerge/>
            <w:shd w:val="clear" w:color="auto" w:fill="auto"/>
          </w:tcPr>
          <w:p w14:paraId="7D985C67"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591DC7D7"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668856A6"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JOÃO PAULO II</w:t>
            </w:r>
          </w:p>
        </w:tc>
      </w:tr>
      <w:tr w:rsidR="005F60B4" w:rsidRPr="006A77A9" w14:paraId="4AC9C4E7" w14:textId="77777777" w:rsidTr="001F17B3">
        <w:trPr>
          <w:gridAfter w:val="1"/>
          <w:wAfter w:w="9" w:type="dxa"/>
          <w:trHeight w:val="352"/>
        </w:trPr>
        <w:tc>
          <w:tcPr>
            <w:tcW w:w="567" w:type="dxa"/>
            <w:vMerge/>
            <w:shd w:val="clear" w:color="auto" w:fill="auto"/>
          </w:tcPr>
          <w:p w14:paraId="66F77210"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3DDFCB4B"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4D86E346"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SAÚDE FELICIO NAPOLEÃO</w:t>
            </w:r>
          </w:p>
        </w:tc>
      </w:tr>
      <w:tr w:rsidR="005F60B4" w:rsidRPr="006A77A9" w14:paraId="07AA4EFC" w14:textId="77777777" w:rsidTr="001F17B3">
        <w:trPr>
          <w:gridAfter w:val="1"/>
          <w:wAfter w:w="9" w:type="dxa"/>
          <w:trHeight w:val="352"/>
        </w:trPr>
        <w:tc>
          <w:tcPr>
            <w:tcW w:w="567" w:type="dxa"/>
            <w:vMerge/>
            <w:shd w:val="clear" w:color="auto" w:fill="auto"/>
          </w:tcPr>
          <w:p w14:paraId="3993AEE8"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71A9BDB7"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17E0019B"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DR. PAULO LEAL</w:t>
            </w:r>
          </w:p>
        </w:tc>
      </w:tr>
      <w:tr w:rsidR="005F60B4" w:rsidRPr="006A77A9" w14:paraId="6F415875" w14:textId="77777777" w:rsidTr="001F17B3">
        <w:trPr>
          <w:gridAfter w:val="1"/>
          <w:wAfter w:w="9" w:type="dxa"/>
          <w:trHeight w:val="352"/>
        </w:trPr>
        <w:tc>
          <w:tcPr>
            <w:tcW w:w="567" w:type="dxa"/>
            <w:vMerge/>
            <w:shd w:val="clear" w:color="auto" w:fill="auto"/>
          </w:tcPr>
          <w:p w14:paraId="2BA4CB73"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6C1DD391"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4F4A44E1"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WALDOMIRO ALENCAR</w:t>
            </w:r>
          </w:p>
        </w:tc>
      </w:tr>
      <w:tr w:rsidR="005F60B4" w:rsidRPr="006A77A9" w14:paraId="76FD7D4B" w14:textId="77777777" w:rsidTr="001F17B3">
        <w:trPr>
          <w:gridAfter w:val="1"/>
          <w:wAfter w:w="9" w:type="dxa"/>
          <w:trHeight w:val="352"/>
        </w:trPr>
        <w:tc>
          <w:tcPr>
            <w:tcW w:w="567" w:type="dxa"/>
            <w:vMerge/>
            <w:shd w:val="clear" w:color="auto" w:fill="auto"/>
          </w:tcPr>
          <w:p w14:paraId="38EB6FD9"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3B2EAEAD"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08EFEA55"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JOSÉ M. DE VASCONCELOS NETO - SÃO JORGE</w:t>
            </w:r>
          </w:p>
        </w:tc>
      </w:tr>
      <w:tr w:rsidR="005F60B4" w:rsidRPr="006A77A9" w14:paraId="06DEFBBD" w14:textId="77777777" w:rsidTr="001F17B3">
        <w:trPr>
          <w:gridAfter w:val="1"/>
          <w:wAfter w:w="9" w:type="dxa"/>
          <w:trHeight w:val="352"/>
        </w:trPr>
        <w:tc>
          <w:tcPr>
            <w:tcW w:w="567" w:type="dxa"/>
            <w:vMerge/>
            <w:shd w:val="clear" w:color="auto" w:fill="auto"/>
          </w:tcPr>
          <w:p w14:paraId="75BC8BD9"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5D4DE95C"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10FE4D0F"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NOVO MUNDO</w:t>
            </w:r>
          </w:p>
        </w:tc>
      </w:tr>
      <w:tr w:rsidR="005F60B4" w:rsidRPr="006A77A9" w14:paraId="0FF0C90C" w14:textId="77777777" w:rsidTr="001F17B3">
        <w:trPr>
          <w:gridAfter w:val="1"/>
          <w:wAfter w:w="9" w:type="dxa"/>
          <w:trHeight w:val="352"/>
        </w:trPr>
        <w:tc>
          <w:tcPr>
            <w:tcW w:w="567" w:type="dxa"/>
            <w:vMerge/>
            <w:shd w:val="clear" w:color="auto" w:fill="auto"/>
          </w:tcPr>
          <w:p w14:paraId="336C397C"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59E609E2"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69161A03"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CAPS DR. LUIZ DA ROCHA CERQUEIRA</w:t>
            </w:r>
          </w:p>
        </w:tc>
      </w:tr>
      <w:tr w:rsidR="005F60B4" w:rsidRPr="006A77A9" w14:paraId="244383D2" w14:textId="77777777" w:rsidTr="001F17B3">
        <w:trPr>
          <w:gridAfter w:val="1"/>
          <w:wAfter w:w="9" w:type="dxa"/>
          <w:trHeight w:val="352"/>
        </w:trPr>
        <w:tc>
          <w:tcPr>
            <w:tcW w:w="567" w:type="dxa"/>
            <w:vMerge/>
            <w:shd w:val="clear" w:color="auto" w:fill="auto"/>
          </w:tcPr>
          <w:p w14:paraId="235D90AD"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578402FB"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7E73319E"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JOÃO MOREIRA (GROTA DO MOREIRA)</w:t>
            </w:r>
          </w:p>
        </w:tc>
      </w:tr>
      <w:tr w:rsidR="005F60B4" w:rsidRPr="006A77A9" w14:paraId="27DF7738" w14:textId="77777777" w:rsidTr="001F17B3">
        <w:trPr>
          <w:gridAfter w:val="1"/>
          <w:wAfter w:w="9" w:type="dxa"/>
          <w:trHeight w:val="352"/>
        </w:trPr>
        <w:tc>
          <w:tcPr>
            <w:tcW w:w="567" w:type="dxa"/>
            <w:vMerge/>
            <w:shd w:val="clear" w:color="auto" w:fill="auto"/>
          </w:tcPr>
          <w:p w14:paraId="4D24C7DC"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17142215"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7A6C4D54"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w:t>
            </w:r>
            <w:r w:rsidR="00740810">
              <w:rPr>
                <w:rFonts w:asciiTheme="minorHAnsi" w:hAnsiTheme="minorHAnsi" w:cstheme="minorHAnsi"/>
                <w:sz w:val="19"/>
                <w:szCs w:val="19"/>
              </w:rPr>
              <w:t>NIDA</w:t>
            </w:r>
            <w:r w:rsidRPr="006A77A9">
              <w:rPr>
                <w:rFonts w:asciiTheme="minorHAnsi" w:hAnsiTheme="minorHAnsi" w:cstheme="minorHAnsi"/>
                <w:sz w:val="19"/>
                <w:szCs w:val="19"/>
              </w:rPr>
              <w:t>D</w:t>
            </w:r>
            <w:r w:rsidR="00740810">
              <w:rPr>
                <w:rFonts w:asciiTheme="minorHAnsi" w:hAnsiTheme="minorHAnsi" w:cstheme="minorHAnsi"/>
                <w:sz w:val="19"/>
                <w:szCs w:val="19"/>
              </w:rPr>
              <w:t>E</w:t>
            </w:r>
            <w:r w:rsidRPr="006A77A9">
              <w:rPr>
                <w:rFonts w:asciiTheme="minorHAnsi" w:hAnsiTheme="minorHAnsi" w:cstheme="minorHAnsi"/>
                <w:sz w:val="19"/>
                <w:szCs w:val="19"/>
              </w:rPr>
              <w:t xml:space="preserve"> GOVERNADOR DIVALDO SURUAGY – FAT</w:t>
            </w:r>
            <w:r w:rsidRPr="006A77A9">
              <w:rPr>
                <w:rFonts w:asciiTheme="minorHAnsi" w:hAnsiTheme="minorHAnsi" w:cstheme="minorHAnsi"/>
                <w:sz w:val="19"/>
                <w:szCs w:val="19"/>
              </w:rPr>
              <w:tab/>
            </w:r>
          </w:p>
        </w:tc>
      </w:tr>
      <w:tr w:rsidR="005F60B4" w:rsidRPr="006A77A9" w14:paraId="3C389241" w14:textId="77777777" w:rsidTr="001F17B3">
        <w:trPr>
          <w:gridAfter w:val="1"/>
          <w:wAfter w:w="9" w:type="dxa"/>
          <w:trHeight w:val="352"/>
        </w:trPr>
        <w:tc>
          <w:tcPr>
            <w:tcW w:w="567" w:type="dxa"/>
            <w:vMerge/>
            <w:shd w:val="clear" w:color="auto" w:fill="auto"/>
          </w:tcPr>
          <w:p w14:paraId="42ED61CE"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27CDFA19"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240057E4"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DA SAÚDE DA FAMÍLIA CAIC B. BENTES</w:t>
            </w:r>
          </w:p>
        </w:tc>
      </w:tr>
      <w:tr w:rsidR="005F60B4" w:rsidRPr="006A77A9" w14:paraId="4335DF41" w14:textId="77777777" w:rsidTr="001F17B3">
        <w:trPr>
          <w:gridAfter w:val="1"/>
          <w:wAfter w:w="9" w:type="dxa"/>
          <w:trHeight w:val="352"/>
        </w:trPr>
        <w:tc>
          <w:tcPr>
            <w:tcW w:w="567" w:type="dxa"/>
            <w:vMerge/>
            <w:shd w:val="clear" w:color="auto" w:fill="auto"/>
          </w:tcPr>
          <w:p w14:paraId="614FABF1"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48841EB5"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0F9ADDA6"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FREI DAMIÃO</w:t>
            </w:r>
          </w:p>
        </w:tc>
      </w:tr>
      <w:tr w:rsidR="005F60B4" w:rsidRPr="006A77A9" w14:paraId="42DDC928" w14:textId="77777777" w:rsidTr="001F17B3">
        <w:trPr>
          <w:gridAfter w:val="1"/>
          <w:wAfter w:w="9" w:type="dxa"/>
          <w:trHeight w:val="352"/>
        </w:trPr>
        <w:tc>
          <w:tcPr>
            <w:tcW w:w="567" w:type="dxa"/>
            <w:vMerge/>
            <w:shd w:val="clear" w:color="auto" w:fill="auto"/>
          </w:tcPr>
          <w:p w14:paraId="04C29210"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376A344C"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00652234"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REFERÊNCIA EM SAÚDE HAMILTON FALCÃO</w:t>
            </w:r>
          </w:p>
        </w:tc>
      </w:tr>
      <w:tr w:rsidR="005F60B4" w:rsidRPr="006A77A9" w14:paraId="7784689D" w14:textId="77777777" w:rsidTr="001F17B3">
        <w:trPr>
          <w:gridAfter w:val="1"/>
          <w:wAfter w:w="9" w:type="dxa"/>
          <w:trHeight w:val="352"/>
        </w:trPr>
        <w:tc>
          <w:tcPr>
            <w:tcW w:w="567" w:type="dxa"/>
            <w:vMerge/>
            <w:shd w:val="clear" w:color="auto" w:fill="auto"/>
          </w:tcPr>
          <w:p w14:paraId="517ADA13"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710CEB42"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17AA3372"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CARLA NOGUEIRA – SELMA BANDEIRA</w:t>
            </w:r>
          </w:p>
        </w:tc>
      </w:tr>
      <w:tr w:rsidR="005F60B4" w:rsidRPr="006A77A9" w14:paraId="4953E39B" w14:textId="77777777" w:rsidTr="001F17B3">
        <w:trPr>
          <w:gridAfter w:val="1"/>
          <w:wAfter w:w="9" w:type="dxa"/>
          <w:trHeight w:val="352"/>
        </w:trPr>
        <w:tc>
          <w:tcPr>
            <w:tcW w:w="567" w:type="dxa"/>
            <w:vMerge/>
            <w:shd w:val="clear" w:color="auto" w:fill="auto"/>
          </w:tcPr>
          <w:p w14:paraId="2DAE44D3"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11931AD0"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53784DF7"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BASICA DE SAÚDE A ARTHUR RAMOS/ CEO RAFAEL DE MATOS</w:t>
            </w:r>
            <w:r w:rsidRPr="006A77A9">
              <w:rPr>
                <w:rFonts w:asciiTheme="minorHAnsi" w:hAnsiTheme="minorHAnsi" w:cstheme="minorHAnsi"/>
                <w:sz w:val="19"/>
                <w:szCs w:val="19"/>
              </w:rPr>
              <w:tab/>
            </w:r>
          </w:p>
        </w:tc>
      </w:tr>
      <w:tr w:rsidR="005F60B4" w:rsidRPr="006A77A9" w14:paraId="05AD9C1A" w14:textId="77777777" w:rsidTr="001F17B3">
        <w:trPr>
          <w:gridAfter w:val="1"/>
          <w:wAfter w:w="9" w:type="dxa"/>
          <w:trHeight w:val="352"/>
        </w:trPr>
        <w:tc>
          <w:tcPr>
            <w:tcW w:w="567" w:type="dxa"/>
            <w:vMerge/>
            <w:shd w:val="clear" w:color="auto" w:fill="auto"/>
          </w:tcPr>
          <w:p w14:paraId="324F9A36"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32DBC87C"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34A6FFBC"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06 – UNIDADE SAÚDE ALIOMAR DE ALMEIDA LINS PASSAREDO</w:t>
            </w:r>
          </w:p>
        </w:tc>
      </w:tr>
      <w:tr w:rsidR="005F60B4" w:rsidRPr="006A77A9" w14:paraId="1EB8F704" w14:textId="77777777" w:rsidTr="001F17B3">
        <w:trPr>
          <w:gridAfter w:val="1"/>
          <w:wAfter w:w="9" w:type="dxa"/>
          <w:trHeight w:val="352"/>
        </w:trPr>
        <w:tc>
          <w:tcPr>
            <w:tcW w:w="567" w:type="dxa"/>
            <w:vMerge/>
            <w:shd w:val="clear" w:color="auto" w:fill="auto"/>
          </w:tcPr>
          <w:p w14:paraId="704A4BE3"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6D4E3760"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6CAF5E13"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ROBSON CAVALCANTE DE MELO – FREITAS NETO</w:t>
            </w:r>
            <w:r w:rsidRPr="006A77A9">
              <w:rPr>
                <w:rFonts w:asciiTheme="minorHAnsi" w:hAnsiTheme="minorHAnsi" w:cstheme="minorHAnsi"/>
                <w:sz w:val="19"/>
                <w:szCs w:val="19"/>
              </w:rPr>
              <w:tab/>
            </w:r>
          </w:p>
        </w:tc>
      </w:tr>
      <w:tr w:rsidR="005F60B4" w:rsidRPr="006A77A9" w14:paraId="5451E517" w14:textId="77777777" w:rsidTr="001F17B3">
        <w:trPr>
          <w:gridAfter w:val="1"/>
          <w:wAfter w:w="9" w:type="dxa"/>
          <w:trHeight w:val="195"/>
        </w:trPr>
        <w:tc>
          <w:tcPr>
            <w:tcW w:w="567" w:type="dxa"/>
            <w:vMerge/>
            <w:shd w:val="clear" w:color="auto" w:fill="auto"/>
          </w:tcPr>
          <w:p w14:paraId="38E90E86"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5FDEFBC0"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086CE320"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DE SAÚDE DA FAMÍLIA DÍDIMO OTTO KUMMER – CARMINHA</w:t>
            </w:r>
          </w:p>
        </w:tc>
      </w:tr>
      <w:tr w:rsidR="005F60B4" w:rsidRPr="006A77A9" w14:paraId="50E3B729" w14:textId="77777777" w:rsidTr="001F17B3">
        <w:trPr>
          <w:gridAfter w:val="1"/>
          <w:wAfter w:w="9" w:type="dxa"/>
          <w:trHeight w:val="257"/>
        </w:trPr>
        <w:tc>
          <w:tcPr>
            <w:tcW w:w="567" w:type="dxa"/>
            <w:vMerge/>
            <w:shd w:val="clear" w:color="auto" w:fill="auto"/>
          </w:tcPr>
          <w:p w14:paraId="64CE9279"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63D6141B"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26CE3C15"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CEO II RAFAEL BASTOS</w:t>
            </w:r>
          </w:p>
        </w:tc>
      </w:tr>
      <w:tr w:rsidR="005F60B4" w:rsidRPr="006A77A9" w14:paraId="37E6B6BF" w14:textId="77777777" w:rsidTr="001F17B3">
        <w:trPr>
          <w:gridAfter w:val="1"/>
          <w:wAfter w:w="9" w:type="dxa"/>
          <w:trHeight w:val="275"/>
        </w:trPr>
        <w:tc>
          <w:tcPr>
            <w:tcW w:w="567" w:type="dxa"/>
            <w:vMerge/>
            <w:shd w:val="clear" w:color="auto" w:fill="auto"/>
          </w:tcPr>
          <w:p w14:paraId="4AF68F50"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6FE4CDB8"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37B50DFF"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UPA BENEDITO BENTES 24 H ROOSEVELT FALCÃO CAVALCANTE</w:t>
            </w:r>
          </w:p>
        </w:tc>
      </w:tr>
      <w:tr w:rsidR="005F60B4" w:rsidRPr="006A77A9" w14:paraId="01FC8F0E" w14:textId="77777777" w:rsidTr="001F17B3">
        <w:trPr>
          <w:gridAfter w:val="1"/>
          <w:wAfter w:w="9" w:type="dxa"/>
          <w:trHeight w:val="239"/>
        </w:trPr>
        <w:tc>
          <w:tcPr>
            <w:tcW w:w="567" w:type="dxa"/>
            <w:vMerge/>
            <w:shd w:val="clear" w:color="auto" w:fill="auto"/>
          </w:tcPr>
          <w:p w14:paraId="28FD7F53"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200A6700"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4A1E284B"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DA SAÚDE DA TEREZA BARBOSA</w:t>
            </w:r>
          </w:p>
        </w:tc>
      </w:tr>
      <w:tr w:rsidR="005F60B4" w:rsidRPr="006A77A9" w14:paraId="5A5278FD" w14:textId="77777777" w:rsidTr="001F17B3">
        <w:trPr>
          <w:gridAfter w:val="1"/>
          <w:wAfter w:w="9" w:type="dxa"/>
          <w:trHeight w:val="315"/>
        </w:trPr>
        <w:tc>
          <w:tcPr>
            <w:tcW w:w="567" w:type="dxa"/>
            <w:vMerge/>
            <w:shd w:val="clear" w:color="auto" w:fill="auto"/>
          </w:tcPr>
          <w:p w14:paraId="5108BC57"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572E2E8C"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21BC92A5"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DE SAÚDE GRACILIANO RAMOS</w:t>
            </w:r>
          </w:p>
        </w:tc>
      </w:tr>
      <w:tr w:rsidR="005F60B4" w:rsidRPr="006A77A9" w14:paraId="41C584CD" w14:textId="77777777" w:rsidTr="001F17B3">
        <w:trPr>
          <w:gridAfter w:val="1"/>
          <w:wAfter w:w="9" w:type="dxa"/>
          <w:trHeight w:val="235"/>
        </w:trPr>
        <w:tc>
          <w:tcPr>
            <w:tcW w:w="567" w:type="dxa"/>
            <w:vMerge/>
            <w:shd w:val="clear" w:color="auto" w:fill="auto"/>
          </w:tcPr>
          <w:p w14:paraId="28F872D4"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5E59FE97"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3D88BCF3"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GALBA NOVAES</w:t>
            </w:r>
          </w:p>
        </w:tc>
      </w:tr>
      <w:tr w:rsidR="005F60B4" w:rsidRPr="006A77A9" w14:paraId="497C0079" w14:textId="77777777" w:rsidTr="001F17B3">
        <w:trPr>
          <w:gridAfter w:val="1"/>
          <w:wAfter w:w="9" w:type="dxa"/>
          <w:trHeight w:val="283"/>
        </w:trPr>
        <w:tc>
          <w:tcPr>
            <w:tcW w:w="567" w:type="dxa"/>
            <w:vMerge/>
            <w:shd w:val="clear" w:color="auto" w:fill="auto"/>
          </w:tcPr>
          <w:p w14:paraId="51849419"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663264F0"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36572D92"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DE SAÚDE DA FAMÍLIA VILLAGE CAMPESTRE I</w:t>
            </w:r>
          </w:p>
        </w:tc>
      </w:tr>
      <w:tr w:rsidR="005F60B4" w:rsidRPr="006A77A9" w14:paraId="5A862BD1" w14:textId="77777777" w:rsidTr="001F17B3">
        <w:trPr>
          <w:gridAfter w:val="1"/>
          <w:wAfter w:w="9" w:type="dxa"/>
          <w:trHeight w:val="203"/>
        </w:trPr>
        <w:tc>
          <w:tcPr>
            <w:tcW w:w="567" w:type="dxa"/>
            <w:vMerge/>
            <w:shd w:val="clear" w:color="auto" w:fill="auto"/>
          </w:tcPr>
          <w:p w14:paraId="352AF1E8"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4B8F23DA"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4D5F427A"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IB GATTO</w:t>
            </w:r>
          </w:p>
        </w:tc>
      </w:tr>
      <w:tr w:rsidR="005F60B4" w:rsidRPr="006A77A9" w14:paraId="58159F4A" w14:textId="77777777" w:rsidTr="001F17B3">
        <w:trPr>
          <w:gridAfter w:val="1"/>
          <w:wAfter w:w="9" w:type="dxa"/>
          <w:trHeight w:val="279"/>
        </w:trPr>
        <w:tc>
          <w:tcPr>
            <w:tcW w:w="567" w:type="dxa"/>
            <w:vMerge/>
            <w:shd w:val="clear" w:color="auto" w:fill="auto"/>
          </w:tcPr>
          <w:p w14:paraId="684BE789"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42FE6137"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33E44AC8"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DE SAÚDE DR. DJALMA LOUREIRO</w:t>
            </w:r>
          </w:p>
        </w:tc>
      </w:tr>
      <w:tr w:rsidR="005F60B4" w:rsidRPr="006A77A9" w14:paraId="293DADF5" w14:textId="77777777" w:rsidTr="001F17B3">
        <w:trPr>
          <w:gridAfter w:val="1"/>
          <w:wAfter w:w="9" w:type="dxa"/>
          <w:trHeight w:val="199"/>
        </w:trPr>
        <w:tc>
          <w:tcPr>
            <w:tcW w:w="567" w:type="dxa"/>
            <w:vMerge/>
            <w:shd w:val="clear" w:color="auto" w:fill="auto"/>
          </w:tcPr>
          <w:p w14:paraId="508CC268"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430AF888"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16ED50B3"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JOSÉ PIMENTEL AMORIM</w:t>
            </w:r>
          </w:p>
        </w:tc>
      </w:tr>
      <w:tr w:rsidR="005F60B4" w:rsidRPr="006A77A9" w14:paraId="56716782" w14:textId="77777777" w:rsidTr="001F17B3">
        <w:trPr>
          <w:gridAfter w:val="1"/>
          <w:wAfter w:w="9" w:type="dxa"/>
          <w:trHeight w:val="203"/>
        </w:trPr>
        <w:tc>
          <w:tcPr>
            <w:tcW w:w="567" w:type="dxa"/>
            <w:vMerge/>
            <w:shd w:val="clear" w:color="auto" w:fill="auto"/>
          </w:tcPr>
          <w:p w14:paraId="3E475C0E"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52A36CF0"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62970395"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ROSANE COLLOR</w:t>
            </w:r>
          </w:p>
        </w:tc>
      </w:tr>
      <w:tr w:rsidR="005F60B4" w:rsidRPr="006A77A9" w14:paraId="10313A47" w14:textId="77777777" w:rsidTr="001F17B3">
        <w:trPr>
          <w:gridAfter w:val="1"/>
          <w:wAfter w:w="9" w:type="dxa"/>
          <w:trHeight w:val="137"/>
        </w:trPr>
        <w:tc>
          <w:tcPr>
            <w:tcW w:w="567" w:type="dxa"/>
            <w:vMerge/>
            <w:shd w:val="clear" w:color="auto" w:fill="auto"/>
          </w:tcPr>
          <w:p w14:paraId="579CD425"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36837B30"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6D19C1EB"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JOÃO MACARIO</w:t>
            </w:r>
          </w:p>
        </w:tc>
      </w:tr>
      <w:tr w:rsidR="005F60B4" w:rsidRPr="006A77A9" w14:paraId="3EFA3531" w14:textId="77777777" w:rsidTr="001F17B3">
        <w:trPr>
          <w:gridAfter w:val="1"/>
          <w:wAfter w:w="9" w:type="dxa"/>
          <w:trHeight w:val="295"/>
        </w:trPr>
        <w:tc>
          <w:tcPr>
            <w:tcW w:w="567" w:type="dxa"/>
            <w:vMerge/>
            <w:shd w:val="clear" w:color="auto" w:fill="auto"/>
          </w:tcPr>
          <w:p w14:paraId="4B956A78"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3E224BAB"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44BDC34D"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DE SAÚDE VILLAGE CASPESTRE II</w:t>
            </w:r>
          </w:p>
        </w:tc>
      </w:tr>
      <w:tr w:rsidR="005F60B4" w:rsidRPr="006A77A9" w14:paraId="0928E9D7" w14:textId="77777777" w:rsidTr="001F17B3">
        <w:trPr>
          <w:gridAfter w:val="1"/>
          <w:wAfter w:w="9" w:type="dxa"/>
          <w:trHeight w:val="262"/>
        </w:trPr>
        <w:tc>
          <w:tcPr>
            <w:tcW w:w="567" w:type="dxa"/>
            <w:vMerge/>
            <w:shd w:val="clear" w:color="auto" w:fill="auto"/>
          </w:tcPr>
          <w:p w14:paraId="1FD778F0"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28474463"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51176274"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DENISSON MENEZES</w:t>
            </w:r>
          </w:p>
        </w:tc>
      </w:tr>
      <w:tr w:rsidR="005F60B4" w:rsidRPr="006A77A9" w14:paraId="2A21F9DE" w14:textId="77777777" w:rsidTr="001F17B3">
        <w:trPr>
          <w:gridAfter w:val="1"/>
          <w:wAfter w:w="9" w:type="dxa"/>
          <w:trHeight w:val="181"/>
        </w:trPr>
        <w:tc>
          <w:tcPr>
            <w:tcW w:w="567" w:type="dxa"/>
            <w:vMerge/>
            <w:shd w:val="clear" w:color="auto" w:fill="auto"/>
          </w:tcPr>
          <w:p w14:paraId="019F8D97"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61077AF9"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7705873C"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VEREADOR SÉRGIO QUINTELLA</w:t>
            </w:r>
          </w:p>
        </w:tc>
      </w:tr>
      <w:tr w:rsidR="005F60B4" w:rsidRPr="006A77A9" w14:paraId="201F075E" w14:textId="77777777" w:rsidTr="001F17B3">
        <w:trPr>
          <w:gridAfter w:val="1"/>
          <w:wAfter w:w="9" w:type="dxa"/>
          <w:trHeight w:val="279"/>
        </w:trPr>
        <w:tc>
          <w:tcPr>
            <w:tcW w:w="567" w:type="dxa"/>
            <w:vMerge/>
            <w:shd w:val="clear" w:color="auto" w:fill="auto"/>
          </w:tcPr>
          <w:p w14:paraId="747B70DE"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3EA5EFD5"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7EEE8987"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BÁSICA DE SAÚDE JORGE DUARTE QUINTELA CAVALCANTE</w:t>
            </w:r>
          </w:p>
        </w:tc>
      </w:tr>
      <w:tr w:rsidR="005F60B4" w:rsidRPr="006A77A9" w14:paraId="5E656797" w14:textId="77777777" w:rsidTr="001F17B3">
        <w:trPr>
          <w:gridAfter w:val="1"/>
          <w:wAfter w:w="9" w:type="dxa"/>
          <w:trHeight w:val="177"/>
        </w:trPr>
        <w:tc>
          <w:tcPr>
            <w:tcW w:w="567" w:type="dxa"/>
            <w:vMerge/>
            <w:shd w:val="clear" w:color="auto" w:fill="auto"/>
          </w:tcPr>
          <w:p w14:paraId="616A566C"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47824CB1"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6CC50BDF"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BÁSICA DE SAÚDE DR. WALTER DE MOURA LIMA</w:t>
            </w:r>
          </w:p>
        </w:tc>
      </w:tr>
      <w:tr w:rsidR="005F60B4" w:rsidRPr="006A77A9" w14:paraId="2144746E" w14:textId="77777777" w:rsidTr="001F17B3">
        <w:trPr>
          <w:gridAfter w:val="1"/>
          <w:wAfter w:w="9" w:type="dxa"/>
          <w:trHeight w:val="225"/>
        </w:trPr>
        <w:tc>
          <w:tcPr>
            <w:tcW w:w="567" w:type="dxa"/>
            <w:vMerge/>
            <w:shd w:val="clear" w:color="auto" w:fill="auto"/>
          </w:tcPr>
          <w:p w14:paraId="7343F62D"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114812E3"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15094FBB"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DA SAÚDE DA FAMÍLIA PESCARIA</w:t>
            </w:r>
          </w:p>
        </w:tc>
      </w:tr>
      <w:tr w:rsidR="005F60B4" w:rsidRPr="006A77A9" w14:paraId="2FA913FB" w14:textId="77777777" w:rsidTr="001F17B3">
        <w:trPr>
          <w:gridAfter w:val="1"/>
          <w:wAfter w:w="9" w:type="dxa"/>
          <w:trHeight w:val="277"/>
        </w:trPr>
        <w:tc>
          <w:tcPr>
            <w:tcW w:w="567" w:type="dxa"/>
            <w:vMerge/>
            <w:shd w:val="clear" w:color="auto" w:fill="auto"/>
          </w:tcPr>
          <w:p w14:paraId="5A335BFA"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7F5C729D"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18A5E75A"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DA SAÚDE DA FAMILIA GUAXUMA</w:t>
            </w:r>
          </w:p>
        </w:tc>
      </w:tr>
      <w:tr w:rsidR="005F60B4" w:rsidRPr="006A77A9" w14:paraId="32816E32" w14:textId="77777777" w:rsidTr="001F17B3">
        <w:trPr>
          <w:gridAfter w:val="1"/>
          <w:wAfter w:w="9" w:type="dxa"/>
          <w:trHeight w:val="207"/>
        </w:trPr>
        <w:tc>
          <w:tcPr>
            <w:tcW w:w="567" w:type="dxa"/>
            <w:vMerge/>
            <w:shd w:val="clear" w:color="auto" w:fill="auto"/>
          </w:tcPr>
          <w:p w14:paraId="04704513"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6216A8EA"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1A5B0FFF"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DA SAÚDE FAMÍLIA LOURENÇA DE CARVALHO – RIACHO DOCE</w:t>
            </w:r>
            <w:r w:rsidRPr="006A77A9">
              <w:rPr>
                <w:rFonts w:asciiTheme="minorHAnsi" w:hAnsiTheme="minorHAnsi" w:cstheme="minorHAnsi"/>
                <w:sz w:val="19"/>
                <w:szCs w:val="19"/>
              </w:rPr>
              <w:tab/>
            </w:r>
          </w:p>
        </w:tc>
      </w:tr>
      <w:tr w:rsidR="005F60B4" w:rsidRPr="006A77A9" w14:paraId="39C7CE81" w14:textId="77777777" w:rsidTr="001F17B3">
        <w:trPr>
          <w:gridAfter w:val="1"/>
          <w:wAfter w:w="9" w:type="dxa"/>
          <w:trHeight w:val="283"/>
        </w:trPr>
        <w:tc>
          <w:tcPr>
            <w:tcW w:w="567" w:type="dxa"/>
            <w:vMerge/>
            <w:shd w:val="clear" w:color="auto" w:fill="auto"/>
          </w:tcPr>
          <w:p w14:paraId="2A6D55B9"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3F7E60B7"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6E512365"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DA SAÚDE DA FAMÍLIA DR. JORGE DAVID NASSER</w:t>
            </w:r>
          </w:p>
        </w:tc>
      </w:tr>
      <w:tr w:rsidR="005F60B4" w:rsidRPr="006A77A9" w14:paraId="7014C5C5" w14:textId="77777777" w:rsidTr="001F17B3">
        <w:trPr>
          <w:gridAfter w:val="1"/>
          <w:wAfter w:w="9" w:type="dxa"/>
          <w:trHeight w:val="203"/>
        </w:trPr>
        <w:tc>
          <w:tcPr>
            <w:tcW w:w="567" w:type="dxa"/>
            <w:vMerge/>
            <w:shd w:val="clear" w:color="auto" w:fill="auto"/>
          </w:tcPr>
          <w:p w14:paraId="414A0B99"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50ABB32A"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66053024"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DA SAÚDE SÃO FRANCISCO DE PAULA</w:t>
            </w:r>
            <w:r w:rsidRPr="006A77A9">
              <w:rPr>
                <w:rFonts w:asciiTheme="minorHAnsi" w:hAnsiTheme="minorHAnsi" w:cstheme="minorHAnsi"/>
                <w:sz w:val="19"/>
                <w:szCs w:val="19"/>
              </w:rPr>
              <w:tab/>
            </w:r>
          </w:p>
        </w:tc>
      </w:tr>
      <w:tr w:rsidR="005F60B4" w:rsidRPr="006A77A9" w14:paraId="225EAAFD" w14:textId="77777777" w:rsidTr="001F17B3">
        <w:trPr>
          <w:gridAfter w:val="1"/>
          <w:wAfter w:w="9" w:type="dxa"/>
          <w:trHeight w:val="123"/>
        </w:trPr>
        <w:tc>
          <w:tcPr>
            <w:tcW w:w="567" w:type="dxa"/>
            <w:vMerge/>
            <w:shd w:val="clear" w:color="auto" w:fill="auto"/>
          </w:tcPr>
          <w:p w14:paraId="67F3F799"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156E8B1E"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4CDBABE7"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REFERÊNCIA EM SAÚDE MARIA CONCEIÇÃO FONSECA PARANHOS</w:t>
            </w:r>
          </w:p>
        </w:tc>
      </w:tr>
      <w:tr w:rsidR="005F60B4" w:rsidRPr="006A77A9" w14:paraId="251896B6" w14:textId="77777777" w:rsidTr="001F17B3">
        <w:trPr>
          <w:gridAfter w:val="1"/>
          <w:wAfter w:w="9" w:type="dxa"/>
          <w:trHeight w:val="169"/>
        </w:trPr>
        <w:tc>
          <w:tcPr>
            <w:tcW w:w="567" w:type="dxa"/>
            <w:vMerge/>
            <w:shd w:val="clear" w:color="auto" w:fill="auto"/>
          </w:tcPr>
          <w:p w14:paraId="24D27F3B" w14:textId="77777777"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14:paraId="3A67D3AD" w14:textId="77777777" w:rsidR="005F60B4" w:rsidRPr="006A77A9" w:rsidRDefault="005F60B4" w:rsidP="00F318FA">
            <w:pPr>
              <w:jc w:val="both"/>
              <w:rPr>
                <w:rFonts w:asciiTheme="minorHAnsi" w:hAnsiTheme="minorHAnsi" w:cstheme="minorHAnsi"/>
                <w:sz w:val="19"/>
                <w:szCs w:val="19"/>
                <w:highlight w:val="yellow"/>
              </w:rPr>
            </w:pPr>
          </w:p>
        </w:tc>
        <w:tc>
          <w:tcPr>
            <w:tcW w:w="7938" w:type="dxa"/>
            <w:shd w:val="clear" w:color="auto" w:fill="auto"/>
            <w:vAlign w:val="center"/>
          </w:tcPr>
          <w:p w14:paraId="3C305423" w14:textId="77777777"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DOCENTE ASSISTENCIAL JOSÉ LAGES FILHO UNIT</w:t>
            </w:r>
          </w:p>
        </w:tc>
      </w:tr>
    </w:tbl>
    <w:p w14:paraId="3B5A8F59" w14:textId="77777777" w:rsidR="00C278B6" w:rsidRDefault="00C278B6" w:rsidP="00C278B6">
      <w:pPr>
        <w:tabs>
          <w:tab w:val="left" w:pos="284"/>
        </w:tabs>
        <w:jc w:val="center"/>
        <w:rPr>
          <w:rFonts w:asciiTheme="minorHAnsi" w:hAnsiTheme="minorHAnsi"/>
          <w:sz w:val="21"/>
          <w:szCs w:val="21"/>
        </w:rPr>
      </w:pPr>
    </w:p>
    <w:sectPr w:rsidR="00C278B6" w:rsidSect="00C278B6">
      <w:headerReference w:type="default" r:id="rId8"/>
      <w:footerReference w:type="default" r:id="rId9"/>
      <w:pgSz w:w="11906" w:h="16838"/>
      <w:pgMar w:top="851" w:right="1133" w:bottom="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F8844F" w14:textId="77777777" w:rsidR="004F5C11" w:rsidRDefault="004F5C11" w:rsidP="00A42815">
      <w:r>
        <w:separator/>
      </w:r>
    </w:p>
  </w:endnote>
  <w:endnote w:type="continuationSeparator" w:id="0">
    <w:p w14:paraId="5D53D6B4" w14:textId="77777777" w:rsidR="004F5C11" w:rsidRDefault="004F5C11" w:rsidP="00A4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Raleway">
    <w:altName w:val="Trebuchet M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29877"/>
      <w:docPartObj>
        <w:docPartGallery w:val="Page Numbers (Bottom of Page)"/>
        <w:docPartUnique/>
      </w:docPartObj>
    </w:sdtPr>
    <w:sdtEndPr>
      <w:rPr>
        <w:rFonts w:asciiTheme="minorHAnsi" w:hAnsiTheme="minorHAnsi"/>
        <w:sz w:val="22"/>
        <w:szCs w:val="22"/>
      </w:rPr>
    </w:sdtEndPr>
    <w:sdtContent>
      <w:p w14:paraId="1200865F" w14:textId="77777777" w:rsidR="004F5C11" w:rsidRPr="0040288C" w:rsidRDefault="004F5C11">
        <w:pPr>
          <w:pStyle w:val="Rodap"/>
          <w:jc w:val="right"/>
          <w:rPr>
            <w:rFonts w:asciiTheme="minorHAnsi" w:hAnsiTheme="minorHAnsi"/>
            <w:sz w:val="22"/>
            <w:szCs w:val="22"/>
          </w:rPr>
        </w:pPr>
        <w:r w:rsidRPr="0040288C">
          <w:rPr>
            <w:rFonts w:asciiTheme="minorHAnsi" w:hAnsiTheme="minorHAnsi"/>
            <w:sz w:val="22"/>
            <w:szCs w:val="22"/>
          </w:rPr>
          <w:fldChar w:fldCharType="begin"/>
        </w:r>
        <w:r w:rsidRPr="0040288C">
          <w:rPr>
            <w:rFonts w:asciiTheme="minorHAnsi" w:hAnsiTheme="minorHAnsi"/>
            <w:sz w:val="22"/>
            <w:szCs w:val="22"/>
          </w:rPr>
          <w:instrText xml:space="preserve"> PAGE   \* MERGEFORMAT </w:instrText>
        </w:r>
        <w:r w:rsidRPr="0040288C">
          <w:rPr>
            <w:rFonts w:asciiTheme="minorHAnsi" w:hAnsiTheme="minorHAnsi"/>
            <w:sz w:val="22"/>
            <w:szCs w:val="22"/>
          </w:rPr>
          <w:fldChar w:fldCharType="separate"/>
        </w:r>
        <w:r>
          <w:rPr>
            <w:rFonts w:asciiTheme="minorHAnsi" w:hAnsiTheme="minorHAnsi"/>
            <w:noProof/>
            <w:sz w:val="22"/>
            <w:szCs w:val="22"/>
          </w:rPr>
          <w:t>20</w:t>
        </w:r>
        <w:r w:rsidRPr="0040288C">
          <w:rPr>
            <w:rFonts w:asciiTheme="minorHAnsi" w:hAnsiTheme="minorHAnsi"/>
            <w:noProof/>
            <w:sz w:val="22"/>
            <w:szCs w:val="22"/>
          </w:rPr>
          <w:fldChar w:fldCharType="end"/>
        </w:r>
      </w:p>
    </w:sdtContent>
  </w:sdt>
  <w:p w14:paraId="392F9D17" w14:textId="77777777" w:rsidR="004F5C11" w:rsidRDefault="004F5C1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0846E0" w14:textId="77777777" w:rsidR="004F5C11" w:rsidRDefault="004F5C11" w:rsidP="00A42815">
      <w:r>
        <w:separator/>
      </w:r>
    </w:p>
  </w:footnote>
  <w:footnote w:type="continuationSeparator" w:id="0">
    <w:p w14:paraId="1F2642F9" w14:textId="77777777" w:rsidR="004F5C11" w:rsidRDefault="004F5C11" w:rsidP="00A42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4BFEB" w14:textId="77777777" w:rsidR="004F5C11" w:rsidRDefault="004F5C11" w:rsidP="000505C4">
    <w:pPr>
      <w:pStyle w:val="Cabealho"/>
      <w:jc w:val="center"/>
    </w:pPr>
    <w:r>
      <w:rPr>
        <w:noProof/>
      </w:rPr>
      <w:drawing>
        <wp:inline distT="0" distB="0" distL="0" distR="0" wp14:anchorId="137C3730" wp14:editId="1F5DDCB2">
          <wp:extent cx="3609975" cy="933450"/>
          <wp:effectExtent l="0" t="0" r="9525"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975" cy="93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00237377" w14:textId="77777777" w:rsidR="004F5C11" w:rsidRDefault="004F5C11" w:rsidP="006F55F4">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050F0"/>
    <w:multiLevelType w:val="hybridMultilevel"/>
    <w:tmpl w:val="20AA88C2"/>
    <w:lvl w:ilvl="0" w:tplc="BD76E90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D364EF"/>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8F0D2B"/>
    <w:multiLevelType w:val="multilevel"/>
    <w:tmpl w:val="B5ECAFD0"/>
    <w:lvl w:ilvl="0">
      <w:start w:val="1"/>
      <w:numFmt w:val="decimal"/>
      <w:lvlText w:val="%1."/>
      <w:lvlJc w:val="left"/>
      <w:pPr>
        <w:ind w:left="720" w:hanging="360"/>
      </w:pPr>
      <w:rPr>
        <w:b/>
      </w:rPr>
    </w:lvl>
    <w:lvl w:ilvl="1">
      <w:start w:val="1"/>
      <w:numFmt w:val="decimal"/>
      <w:isLgl/>
      <w:lvlText w:val="%1.%2"/>
      <w:lvlJc w:val="left"/>
      <w:pPr>
        <w:ind w:left="502"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DC311B0"/>
    <w:multiLevelType w:val="hybridMultilevel"/>
    <w:tmpl w:val="5A9460D2"/>
    <w:lvl w:ilvl="0" w:tplc="04160013">
      <w:start w:val="1"/>
      <w:numFmt w:val="upperRoman"/>
      <w:lvlText w:val="%1."/>
      <w:lvlJc w:val="right"/>
      <w:pPr>
        <w:tabs>
          <w:tab w:val="num" w:pos="1080"/>
        </w:tabs>
        <w:ind w:left="1080" w:hanging="18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4" w15:restartNumberingAfterBreak="0">
    <w:nsid w:val="0F3D53A7"/>
    <w:multiLevelType w:val="hybridMultilevel"/>
    <w:tmpl w:val="0270EE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0752F3"/>
    <w:multiLevelType w:val="hybridMultilevel"/>
    <w:tmpl w:val="E43A09B6"/>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6" w15:restartNumberingAfterBreak="0">
    <w:nsid w:val="15EE0D75"/>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674"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6B00B01"/>
    <w:multiLevelType w:val="multilevel"/>
    <w:tmpl w:val="B066EBFC"/>
    <w:lvl w:ilvl="0">
      <w:start w:val="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8C20AB5"/>
    <w:multiLevelType w:val="hybridMultilevel"/>
    <w:tmpl w:val="882EC50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90340C7"/>
    <w:multiLevelType w:val="hybridMultilevel"/>
    <w:tmpl w:val="B5949376"/>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10" w15:restartNumberingAfterBreak="0">
    <w:nsid w:val="1CFC2280"/>
    <w:multiLevelType w:val="hybridMultilevel"/>
    <w:tmpl w:val="7D1CFA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D1A3862"/>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D837176"/>
    <w:multiLevelType w:val="hybridMultilevel"/>
    <w:tmpl w:val="B46AEF70"/>
    <w:lvl w:ilvl="0" w:tplc="3A18FAB0">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EE85F94"/>
    <w:multiLevelType w:val="hybridMultilevel"/>
    <w:tmpl w:val="E5C08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F2046D1"/>
    <w:multiLevelType w:val="hybridMultilevel"/>
    <w:tmpl w:val="1DDCDB7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5" w15:restartNumberingAfterBreak="0">
    <w:nsid w:val="1F74502C"/>
    <w:multiLevelType w:val="hybridMultilevel"/>
    <w:tmpl w:val="F3F491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0396E01"/>
    <w:multiLevelType w:val="hybridMultilevel"/>
    <w:tmpl w:val="C64CD1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8" w15:restartNumberingAfterBreak="0">
    <w:nsid w:val="221C4691"/>
    <w:multiLevelType w:val="hybridMultilevel"/>
    <w:tmpl w:val="C1E4BA4A"/>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9" w15:restartNumberingAfterBreak="0">
    <w:nsid w:val="252E140F"/>
    <w:multiLevelType w:val="hybridMultilevel"/>
    <w:tmpl w:val="4C607236"/>
    <w:lvl w:ilvl="0" w:tplc="15BEA264">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6861B47"/>
    <w:multiLevelType w:val="hybridMultilevel"/>
    <w:tmpl w:val="3E12A7DE"/>
    <w:lvl w:ilvl="0" w:tplc="7F486AD6">
      <w:start w:val="1"/>
      <w:numFmt w:val="upperRoman"/>
      <w:lvlText w:val="%1."/>
      <w:lvlJc w:val="right"/>
      <w:pPr>
        <w:tabs>
          <w:tab w:val="num" w:pos="1080"/>
        </w:tabs>
        <w:ind w:left="1080" w:hanging="180"/>
      </w:pPr>
      <w:rPr>
        <w:color w:val="auto"/>
      </w:r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1" w15:restartNumberingAfterBreak="0">
    <w:nsid w:val="2F5636C4"/>
    <w:multiLevelType w:val="hybridMultilevel"/>
    <w:tmpl w:val="443AD20E"/>
    <w:lvl w:ilvl="0" w:tplc="15362CD4">
      <w:start w:val="1"/>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17D49C4"/>
    <w:multiLevelType w:val="hybridMultilevel"/>
    <w:tmpl w:val="27B839DE"/>
    <w:lvl w:ilvl="0" w:tplc="437AF306">
      <w:start w:val="1"/>
      <w:numFmt w:val="lowerLetter"/>
      <w:lvlText w:val="%1)"/>
      <w:lvlJc w:val="left"/>
      <w:pPr>
        <w:ind w:left="720" w:hanging="360"/>
      </w:pPr>
      <w:rPr>
        <w:rFonts w:cs="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4316F20"/>
    <w:multiLevelType w:val="hybridMultilevel"/>
    <w:tmpl w:val="2C8E99DE"/>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4" w15:restartNumberingAfterBreak="0">
    <w:nsid w:val="3B2402E6"/>
    <w:multiLevelType w:val="hybridMultilevel"/>
    <w:tmpl w:val="D37CD2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B461A17"/>
    <w:multiLevelType w:val="multilevel"/>
    <w:tmpl w:val="50C0255A"/>
    <w:lvl w:ilvl="0">
      <w:start w:val="1"/>
      <w:numFmt w:val="decimal"/>
      <w:lvlText w:val="%1."/>
      <w:lvlJc w:val="left"/>
      <w:pPr>
        <w:ind w:left="2771" w:hanging="360"/>
      </w:pPr>
    </w:lvl>
    <w:lvl w:ilvl="1">
      <w:start w:val="1"/>
      <w:numFmt w:val="decimal"/>
      <w:lvlText w:val="%1.%2."/>
      <w:lvlJc w:val="left"/>
      <w:pPr>
        <w:ind w:left="574"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CB9508A"/>
    <w:multiLevelType w:val="hybridMultilevel"/>
    <w:tmpl w:val="EA4E55F0"/>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7" w15:restartNumberingAfterBreak="0">
    <w:nsid w:val="3ECA10E8"/>
    <w:multiLevelType w:val="multilevel"/>
    <w:tmpl w:val="F24C00D6"/>
    <w:lvl w:ilvl="0">
      <w:start w:val="3"/>
      <w:numFmt w:val="decimal"/>
      <w:lvlText w:val="%1"/>
      <w:lvlJc w:val="left"/>
      <w:pPr>
        <w:ind w:left="5606" w:hanging="360"/>
      </w:pPr>
    </w:lvl>
    <w:lvl w:ilvl="1">
      <w:start w:val="1"/>
      <w:numFmt w:val="decimal"/>
      <w:lvlText w:val="%1.%2"/>
      <w:lvlJc w:val="left"/>
      <w:pPr>
        <w:ind w:left="6173" w:hanging="360"/>
      </w:pPr>
    </w:lvl>
    <w:lvl w:ilvl="2">
      <w:start w:val="1"/>
      <w:numFmt w:val="lowerLetter"/>
      <w:lvlText w:val="%3)"/>
      <w:lvlJc w:val="left"/>
      <w:pPr>
        <w:ind w:left="2705" w:hanging="720"/>
      </w:pPr>
      <w:rPr>
        <w:rFonts w:ascii="Calibri" w:eastAsia="Times New Roman" w:hAnsi="Calibri"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8" w15:restartNumberingAfterBreak="0">
    <w:nsid w:val="3ED11BA1"/>
    <w:multiLevelType w:val="multilevel"/>
    <w:tmpl w:val="5DB8BB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0140AEE"/>
    <w:multiLevelType w:val="hybridMultilevel"/>
    <w:tmpl w:val="939078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41395B6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51D2C47"/>
    <w:multiLevelType w:val="hybridMultilevel"/>
    <w:tmpl w:val="D00E519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32" w15:restartNumberingAfterBreak="0">
    <w:nsid w:val="4AFE4845"/>
    <w:multiLevelType w:val="hybridMultilevel"/>
    <w:tmpl w:val="7EFA9C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C547541"/>
    <w:multiLevelType w:val="hybridMultilevel"/>
    <w:tmpl w:val="1AF8DF28"/>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4"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AE302FD"/>
    <w:multiLevelType w:val="multilevel"/>
    <w:tmpl w:val="F900083E"/>
    <w:lvl w:ilvl="0">
      <w:start w:val="1"/>
      <w:numFmt w:val="decimal"/>
      <w:pStyle w:val="PPM-Nvel1"/>
      <w:lvlText w:val="%1"/>
      <w:lvlJc w:val="left"/>
      <w:pPr>
        <w:ind w:left="360" w:hanging="360"/>
      </w:pPr>
      <w:rPr>
        <w:rFonts w:hint="default"/>
      </w:rPr>
    </w:lvl>
    <w:lvl w:ilvl="1">
      <w:start w:val="1"/>
      <w:numFmt w:val="decimal"/>
      <w:pStyle w:val="PPM-Nvel2"/>
      <w:lvlText w:val="%1.%2"/>
      <w:lvlJc w:val="left"/>
      <w:pPr>
        <w:ind w:left="360" w:hanging="360"/>
      </w:pPr>
      <w:rPr>
        <w:rFonts w:hint="default"/>
      </w:rPr>
    </w:lvl>
    <w:lvl w:ilvl="2">
      <w:start w:val="1"/>
      <w:numFmt w:val="decimal"/>
      <w:pStyle w:val="PPM-Nvel3"/>
      <w:lvlText w:val="%1.%2.%3"/>
      <w:lvlJc w:val="left"/>
      <w:pPr>
        <w:ind w:left="720" w:hanging="720"/>
      </w:pPr>
      <w:rPr>
        <w:rFonts w:hint="default"/>
        <w:sz w:val="24"/>
        <w:szCs w:val="24"/>
      </w:rPr>
    </w:lvl>
    <w:lvl w:ilvl="3">
      <w:start w:val="1"/>
      <w:numFmt w:val="decimal"/>
      <w:pStyle w:val="PPM-Nivel4"/>
      <w:lvlText w:val="%1.%2.%3.%4"/>
      <w:lvlJc w:val="left"/>
      <w:pPr>
        <w:ind w:left="720" w:hanging="720"/>
      </w:pPr>
      <w:rPr>
        <w:rFonts w:hint="default"/>
      </w:rPr>
    </w:lvl>
    <w:lvl w:ilvl="4">
      <w:start w:val="1"/>
      <w:numFmt w:val="decimal"/>
      <w:pStyle w:val="PPM-Nve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8" w15:restartNumberingAfterBreak="0">
    <w:nsid w:val="61C925F9"/>
    <w:multiLevelType w:val="hybridMultilevel"/>
    <w:tmpl w:val="17C409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F376F1A"/>
    <w:multiLevelType w:val="hybridMultilevel"/>
    <w:tmpl w:val="EF10D0E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F834215"/>
    <w:multiLevelType w:val="hybridMultilevel"/>
    <w:tmpl w:val="27B81788"/>
    <w:lvl w:ilvl="0" w:tplc="8778963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70B77916"/>
    <w:multiLevelType w:val="hybridMultilevel"/>
    <w:tmpl w:val="EB4EB8C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1">
      <w:start w:val="1"/>
      <w:numFmt w:val="decimal"/>
      <w:lvlText w:val="%3)"/>
      <w:lvlJc w:val="lef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3764ACF"/>
    <w:multiLevelType w:val="multilevel"/>
    <w:tmpl w:val="A1CC7A8C"/>
    <w:lvl w:ilvl="0">
      <w:start w:val="1"/>
      <w:numFmt w:val="decimal"/>
      <w:lvlText w:val="%1"/>
      <w:lvlJc w:val="left"/>
      <w:pPr>
        <w:ind w:left="390" w:hanging="390"/>
      </w:pPr>
      <w:rPr>
        <w:rFonts w:hint="default"/>
        <w:b w:val="0"/>
      </w:rPr>
    </w:lvl>
    <w:lvl w:ilvl="1">
      <w:start w:val="1"/>
      <w:numFmt w:val="decimal"/>
      <w:lvlText w:val="%1.%2"/>
      <w:lvlJc w:val="left"/>
      <w:pPr>
        <w:ind w:left="390" w:hanging="390"/>
      </w:pPr>
      <w:rPr>
        <w:rFonts w:asciiTheme="minorHAnsi" w:hAnsiTheme="minorHAnsi"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1383"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A490FDF"/>
    <w:multiLevelType w:val="hybridMultilevel"/>
    <w:tmpl w:val="3BE65B7E"/>
    <w:lvl w:ilvl="0" w:tplc="4F2E12EC">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F121838"/>
    <w:multiLevelType w:val="hybridMultilevel"/>
    <w:tmpl w:val="9ED838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FD56B54"/>
    <w:multiLevelType w:val="hybridMultilevel"/>
    <w:tmpl w:val="78CC84A2"/>
    <w:lvl w:ilvl="0" w:tplc="6B6687B0">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20"/>
  </w:num>
  <w:num w:numId="3">
    <w:abstractNumId w:val="3"/>
  </w:num>
  <w:num w:numId="4">
    <w:abstractNumId w:val="45"/>
  </w:num>
  <w:num w:numId="5">
    <w:abstractNumId w:val="26"/>
  </w:num>
  <w:num w:numId="6">
    <w:abstractNumId w:val="33"/>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23"/>
  </w:num>
  <w:num w:numId="10">
    <w:abstractNumId w:val="9"/>
  </w:num>
  <w:num w:numId="11">
    <w:abstractNumId w:val="19"/>
  </w:num>
  <w:num w:numId="12">
    <w:abstractNumId w:val="48"/>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10"/>
  </w:num>
  <w:num w:numId="18">
    <w:abstractNumId w:val="4"/>
  </w:num>
  <w:num w:numId="19">
    <w:abstractNumId w:val="11"/>
  </w:num>
  <w:num w:numId="20">
    <w:abstractNumId w:val="14"/>
  </w:num>
  <w:num w:numId="21">
    <w:abstractNumId w:val="16"/>
  </w:num>
  <w:num w:numId="22">
    <w:abstractNumId w:val="42"/>
  </w:num>
  <w:num w:numId="23">
    <w:abstractNumId w:val="32"/>
  </w:num>
  <w:num w:numId="24">
    <w:abstractNumId w:val="24"/>
  </w:num>
  <w:num w:numId="25">
    <w:abstractNumId w:val="13"/>
  </w:num>
  <w:num w:numId="26">
    <w:abstractNumId w:val="38"/>
  </w:num>
  <w:num w:numId="2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6"/>
  </w:num>
  <w:num w:numId="31">
    <w:abstractNumId w:val="34"/>
  </w:num>
  <w:num w:numId="32">
    <w:abstractNumId w:val="39"/>
  </w:num>
  <w:num w:numId="33">
    <w:abstractNumId w:val="36"/>
  </w:num>
  <w:num w:numId="34">
    <w:abstractNumId w:val="7"/>
  </w:num>
  <w:num w:numId="35">
    <w:abstractNumId w:val="12"/>
  </w:num>
  <w:num w:numId="36">
    <w:abstractNumId w:val="25"/>
  </w:num>
  <w:num w:numId="37">
    <w:abstractNumId w:val="21"/>
  </w:num>
  <w:num w:numId="38">
    <w:abstractNumId w:val="30"/>
  </w:num>
  <w:num w:numId="39">
    <w:abstractNumId w:val="15"/>
  </w:num>
  <w:num w:numId="40">
    <w:abstractNumId w:val="1"/>
  </w:num>
  <w:num w:numId="41">
    <w:abstractNumId w:val="0"/>
  </w:num>
  <w:num w:numId="42">
    <w:abstractNumId w:val="18"/>
  </w:num>
  <w:num w:numId="43">
    <w:abstractNumId w:val="5"/>
  </w:num>
  <w:num w:numId="44">
    <w:abstractNumId w:val="47"/>
  </w:num>
  <w:num w:numId="45">
    <w:abstractNumId w:val="41"/>
  </w:num>
  <w:num w:numId="46">
    <w:abstractNumId w:val="43"/>
  </w:num>
  <w:num w:numId="47">
    <w:abstractNumId w:val="40"/>
  </w:num>
  <w:num w:numId="48">
    <w:abstractNumId w:val="6"/>
  </w:num>
  <w:num w:numId="49">
    <w:abstractNumId w:val="44"/>
  </w:num>
  <w:num w:numId="50">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815"/>
    <w:rsid w:val="00000BC9"/>
    <w:rsid w:val="00000E1E"/>
    <w:rsid w:val="0000121D"/>
    <w:rsid w:val="00001DD6"/>
    <w:rsid w:val="00005108"/>
    <w:rsid w:val="00005C38"/>
    <w:rsid w:val="00006263"/>
    <w:rsid w:val="0000747E"/>
    <w:rsid w:val="00011D1A"/>
    <w:rsid w:val="00014485"/>
    <w:rsid w:val="000150A9"/>
    <w:rsid w:val="000163C2"/>
    <w:rsid w:val="00016CE8"/>
    <w:rsid w:val="00021C61"/>
    <w:rsid w:val="00022180"/>
    <w:rsid w:val="0002258C"/>
    <w:rsid w:val="000246AA"/>
    <w:rsid w:val="0002546A"/>
    <w:rsid w:val="00025BEC"/>
    <w:rsid w:val="000329A0"/>
    <w:rsid w:val="0003415D"/>
    <w:rsid w:val="000376DB"/>
    <w:rsid w:val="000378FD"/>
    <w:rsid w:val="00046060"/>
    <w:rsid w:val="00046722"/>
    <w:rsid w:val="000468CD"/>
    <w:rsid w:val="00047335"/>
    <w:rsid w:val="0004736B"/>
    <w:rsid w:val="00047BFB"/>
    <w:rsid w:val="000505C4"/>
    <w:rsid w:val="000509AB"/>
    <w:rsid w:val="00050B28"/>
    <w:rsid w:val="000513C3"/>
    <w:rsid w:val="00052C13"/>
    <w:rsid w:val="00053687"/>
    <w:rsid w:val="0005523F"/>
    <w:rsid w:val="00056C77"/>
    <w:rsid w:val="00064E58"/>
    <w:rsid w:val="00064FED"/>
    <w:rsid w:val="00072076"/>
    <w:rsid w:val="00073D9B"/>
    <w:rsid w:val="0007407B"/>
    <w:rsid w:val="000777B5"/>
    <w:rsid w:val="00077ED2"/>
    <w:rsid w:val="00082CE0"/>
    <w:rsid w:val="00082E98"/>
    <w:rsid w:val="000834D4"/>
    <w:rsid w:val="00084C2B"/>
    <w:rsid w:val="000877DF"/>
    <w:rsid w:val="00092ADC"/>
    <w:rsid w:val="00097AB2"/>
    <w:rsid w:val="000A2D1D"/>
    <w:rsid w:val="000A42A6"/>
    <w:rsid w:val="000A5A35"/>
    <w:rsid w:val="000B0A58"/>
    <w:rsid w:val="000B1EC3"/>
    <w:rsid w:val="000B46E6"/>
    <w:rsid w:val="000B5955"/>
    <w:rsid w:val="000B5B40"/>
    <w:rsid w:val="000C0507"/>
    <w:rsid w:val="000C373F"/>
    <w:rsid w:val="000C503E"/>
    <w:rsid w:val="000C68DA"/>
    <w:rsid w:val="000C75FD"/>
    <w:rsid w:val="000D1BD5"/>
    <w:rsid w:val="000D36E6"/>
    <w:rsid w:val="000D6810"/>
    <w:rsid w:val="000E3D84"/>
    <w:rsid w:val="000E6312"/>
    <w:rsid w:val="000E7001"/>
    <w:rsid w:val="000E7CA9"/>
    <w:rsid w:val="000F2AA8"/>
    <w:rsid w:val="000F3BA7"/>
    <w:rsid w:val="000F4005"/>
    <w:rsid w:val="000F6CB5"/>
    <w:rsid w:val="000F7781"/>
    <w:rsid w:val="0010106B"/>
    <w:rsid w:val="001019A4"/>
    <w:rsid w:val="00101E04"/>
    <w:rsid w:val="00103BB5"/>
    <w:rsid w:val="0010662F"/>
    <w:rsid w:val="00110448"/>
    <w:rsid w:val="00110B6B"/>
    <w:rsid w:val="00110C06"/>
    <w:rsid w:val="001112D0"/>
    <w:rsid w:val="001113AC"/>
    <w:rsid w:val="00111C14"/>
    <w:rsid w:val="001146A0"/>
    <w:rsid w:val="001148E9"/>
    <w:rsid w:val="00114F4F"/>
    <w:rsid w:val="001154FA"/>
    <w:rsid w:val="00115FBC"/>
    <w:rsid w:val="001201DD"/>
    <w:rsid w:val="001213A5"/>
    <w:rsid w:val="00121F20"/>
    <w:rsid w:val="00131000"/>
    <w:rsid w:val="00132699"/>
    <w:rsid w:val="00134130"/>
    <w:rsid w:val="0013428A"/>
    <w:rsid w:val="00134F96"/>
    <w:rsid w:val="00137775"/>
    <w:rsid w:val="001440AA"/>
    <w:rsid w:val="00144256"/>
    <w:rsid w:val="00146294"/>
    <w:rsid w:val="00155315"/>
    <w:rsid w:val="00157874"/>
    <w:rsid w:val="00157D90"/>
    <w:rsid w:val="00160448"/>
    <w:rsid w:val="00160542"/>
    <w:rsid w:val="00160FB8"/>
    <w:rsid w:val="00161B12"/>
    <w:rsid w:val="00166593"/>
    <w:rsid w:val="00166730"/>
    <w:rsid w:val="00166D8A"/>
    <w:rsid w:val="001675A3"/>
    <w:rsid w:val="001709FC"/>
    <w:rsid w:val="00171AE5"/>
    <w:rsid w:val="00174A8E"/>
    <w:rsid w:val="001769EF"/>
    <w:rsid w:val="00176B87"/>
    <w:rsid w:val="00176F65"/>
    <w:rsid w:val="0018026A"/>
    <w:rsid w:val="00180E81"/>
    <w:rsid w:val="00182451"/>
    <w:rsid w:val="00185033"/>
    <w:rsid w:val="00185DA5"/>
    <w:rsid w:val="00187344"/>
    <w:rsid w:val="00191B6E"/>
    <w:rsid w:val="00193AE9"/>
    <w:rsid w:val="00194BFF"/>
    <w:rsid w:val="00196BE8"/>
    <w:rsid w:val="001A089B"/>
    <w:rsid w:val="001A0E8B"/>
    <w:rsid w:val="001A101B"/>
    <w:rsid w:val="001A5920"/>
    <w:rsid w:val="001B0291"/>
    <w:rsid w:val="001B06D2"/>
    <w:rsid w:val="001B2B3B"/>
    <w:rsid w:val="001B2E0C"/>
    <w:rsid w:val="001B3904"/>
    <w:rsid w:val="001B4232"/>
    <w:rsid w:val="001B68F8"/>
    <w:rsid w:val="001B7196"/>
    <w:rsid w:val="001C0334"/>
    <w:rsid w:val="001C142F"/>
    <w:rsid w:val="001C2172"/>
    <w:rsid w:val="001C2A12"/>
    <w:rsid w:val="001C301B"/>
    <w:rsid w:val="001D11CC"/>
    <w:rsid w:val="001D1EC3"/>
    <w:rsid w:val="001D1EF0"/>
    <w:rsid w:val="001D227C"/>
    <w:rsid w:val="001D2A4B"/>
    <w:rsid w:val="001E11E5"/>
    <w:rsid w:val="001E12D2"/>
    <w:rsid w:val="001E2749"/>
    <w:rsid w:val="001F17B3"/>
    <w:rsid w:val="001F2F16"/>
    <w:rsid w:val="001F3086"/>
    <w:rsid w:val="001F58C8"/>
    <w:rsid w:val="00200D64"/>
    <w:rsid w:val="0020222F"/>
    <w:rsid w:val="0020225C"/>
    <w:rsid w:val="00203222"/>
    <w:rsid w:val="00203D34"/>
    <w:rsid w:val="00204AF1"/>
    <w:rsid w:val="00205AD0"/>
    <w:rsid w:val="002072E5"/>
    <w:rsid w:val="0020753E"/>
    <w:rsid w:val="00207724"/>
    <w:rsid w:val="002106B9"/>
    <w:rsid w:val="002117EF"/>
    <w:rsid w:val="00216B61"/>
    <w:rsid w:val="00221637"/>
    <w:rsid w:val="00221EF4"/>
    <w:rsid w:val="00222F05"/>
    <w:rsid w:val="00223675"/>
    <w:rsid w:val="00224886"/>
    <w:rsid w:val="00225452"/>
    <w:rsid w:val="00225E87"/>
    <w:rsid w:val="00226784"/>
    <w:rsid w:val="00227B57"/>
    <w:rsid w:val="00230DE3"/>
    <w:rsid w:val="0023105C"/>
    <w:rsid w:val="0023168F"/>
    <w:rsid w:val="00233C8E"/>
    <w:rsid w:val="002345F2"/>
    <w:rsid w:val="00237759"/>
    <w:rsid w:val="0024109C"/>
    <w:rsid w:val="00241151"/>
    <w:rsid w:val="00243F3B"/>
    <w:rsid w:val="002511B8"/>
    <w:rsid w:val="00252497"/>
    <w:rsid w:val="00255270"/>
    <w:rsid w:val="002566D6"/>
    <w:rsid w:val="00256A30"/>
    <w:rsid w:val="00257EEC"/>
    <w:rsid w:val="0026396F"/>
    <w:rsid w:val="0026451C"/>
    <w:rsid w:val="002645BA"/>
    <w:rsid w:val="00265A79"/>
    <w:rsid w:val="00272F2B"/>
    <w:rsid w:val="002739BA"/>
    <w:rsid w:val="00273E18"/>
    <w:rsid w:val="00274F97"/>
    <w:rsid w:val="00275998"/>
    <w:rsid w:val="002763E0"/>
    <w:rsid w:val="0027644A"/>
    <w:rsid w:val="00281701"/>
    <w:rsid w:val="00283695"/>
    <w:rsid w:val="0028419D"/>
    <w:rsid w:val="00284529"/>
    <w:rsid w:val="002846EC"/>
    <w:rsid w:val="00286694"/>
    <w:rsid w:val="002876B0"/>
    <w:rsid w:val="0029052E"/>
    <w:rsid w:val="00290660"/>
    <w:rsid w:val="0029138E"/>
    <w:rsid w:val="0029166C"/>
    <w:rsid w:val="00292C0B"/>
    <w:rsid w:val="00294731"/>
    <w:rsid w:val="002959CD"/>
    <w:rsid w:val="00295FEB"/>
    <w:rsid w:val="002A024D"/>
    <w:rsid w:val="002A17BF"/>
    <w:rsid w:val="002A298F"/>
    <w:rsid w:val="002A6737"/>
    <w:rsid w:val="002A7955"/>
    <w:rsid w:val="002B12EA"/>
    <w:rsid w:val="002B19D6"/>
    <w:rsid w:val="002B5DEB"/>
    <w:rsid w:val="002B740E"/>
    <w:rsid w:val="002C0BDF"/>
    <w:rsid w:val="002C17D3"/>
    <w:rsid w:val="002C2F6E"/>
    <w:rsid w:val="002C5007"/>
    <w:rsid w:val="002C6FE7"/>
    <w:rsid w:val="002D094C"/>
    <w:rsid w:val="002D184B"/>
    <w:rsid w:val="002D2537"/>
    <w:rsid w:val="002D2828"/>
    <w:rsid w:val="002D29AB"/>
    <w:rsid w:val="002D4CE2"/>
    <w:rsid w:val="002D6A4B"/>
    <w:rsid w:val="002E4F3D"/>
    <w:rsid w:val="002E6282"/>
    <w:rsid w:val="002F17AA"/>
    <w:rsid w:val="002F3458"/>
    <w:rsid w:val="00300FFA"/>
    <w:rsid w:val="00305263"/>
    <w:rsid w:val="003061C3"/>
    <w:rsid w:val="00306609"/>
    <w:rsid w:val="00311474"/>
    <w:rsid w:val="003124BA"/>
    <w:rsid w:val="00312607"/>
    <w:rsid w:val="00312BEC"/>
    <w:rsid w:val="0031643F"/>
    <w:rsid w:val="00316E6D"/>
    <w:rsid w:val="0032007A"/>
    <w:rsid w:val="00321283"/>
    <w:rsid w:val="00321C23"/>
    <w:rsid w:val="0032393C"/>
    <w:rsid w:val="003245FF"/>
    <w:rsid w:val="00330BE2"/>
    <w:rsid w:val="00330F4B"/>
    <w:rsid w:val="003340D4"/>
    <w:rsid w:val="00334F01"/>
    <w:rsid w:val="003375A5"/>
    <w:rsid w:val="00337A33"/>
    <w:rsid w:val="00340246"/>
    <w:rsid w:val="00342BFD"/>
    <w:rsid w:val="0034348B"/>
    <w:rsid w:val="00343CC3"/>
    <w:rsid w:val="0034439C"/>
    <w:rsid w:val="003460A3"/>
    <w:rsid w:val="003464B8"/>
    <w:rsid w:val="0034686D"/>
    <w:rsid w:val="00346DC0"/>
    <w:rsid w:val="00354723"/>
    <w:rsid w:val="00356BDB"/>
    <w:rsid w:val="00357008"/>
    <w:rsid w:val="00357B2B"/>
    <w:rsid w:val="0036054A"/>
    <w:rsid w:val="00360E65"/>
    <w:rsid w:val="0036308C"/>
    <w:rsid w:val="0036398A"/>
    <w:rsid w:val="00364024"/>
    <w:rsid w:val="00365824"/>
    <w:rsid w:val="00366EC5"/>
    <w:rsid w:val="003722DE"/>
    <w:rsid w:val="00372AF1"/>
    <w:rsid w:val="00374181"/>
    <w:rsid w:val="00375B4B"/>
    <w:rsid w:val="003812BF"/>
    <w:rsid w:val="00383EF6"/>
    <w:rsid w:val="00386619"/>
    <w:rsid w:val="0038796D"/>
    <w:rsid w:val="00390D43"/>
    <w:rsid w:val="003917E2"/>
    <w:rsid w:val="00391C5D"/>
    <w:rsid w:val="00392D44"/>
    <w:rsid w:val="00392DC2"/>
    <w:rsid w:val="00393449"/>
    <w:rsid w:val="00396C64"/>
    <w:rsid w:val="00396D48"/>
    <w:rsid w:val="003A1596"/>
    <w:rsid w:val="003A2972"/>
    <w:rsid w:val="003A2E73"/>
    <w:rsid w:val="003A447A"/>
    <w:rsid w:val="003A6A85"/>
    <w:rsid w:val="003A6AAA"/>
    <w:rsid w:val="003A6EC4"/>
    <w:rsid w:val="003B31BF"/>
    <w:rsid w:val="003B6E2A"/>
    <w:rsid w:val="003C24F1"/>
    <w:rsid w:val="003C2DBF"/>
    <w:rsid w:val="003C3B15"/>
    <w:rsid w:val="003C6F03"/>
    <w:rsid w:val="003C78FF"/>
    <w:rsid w:val="003D1361"/>
    <w:rsid w:val="003D362F"/>
    <w:rsid w:val="003D3793"/>
    <w:rsid w:val="003D3BC2"/>
    <w:rsid w:val="003D532F"/>
    <w:rsid w:val="003D6ABD"/>
    <w:rsid w:val="003E2ED9"/>
    <w:rsid w:val="003E38FA"/>
    <w:rsid w:val="003E7E3C"/>
    <w:rsid w:val="003F0B72"/>
    <w:rsid w:val="003F124A"/>
    <w:rsid w:val="003F1CD6"/>
    <w:rsid w:val="003F2172"/>
    <w:rsid w:val="003F372A"/>
    <w:rsid w:val="003F3DDA"/>
    <w:rsid w:val="003F6354"/>
    <w:rsid w:val="003F693F"/>
    <w:rsid w:val="003F722C"/>
    <w:rsid w:val="003F7CBC"/>
    <w:rsid w:val="00400DC9"/>
    <w:rsid w:val="00400E8B"/>
    <w:rsid w:val="0040288C"/>
    <w:rsid w:val="004030B1"/>
    <w:rsid w:val="00403D62"/>
    <w:rsid w:val="004047BC"/>
    <w:rsid w:val="004073BD"/>
    <w:rsid w:val="0041190E"/>
    <w:rsid w:val="004136AC"/>
    <w:rsid w:val="00414607"/>
    <w:rsid w:val="00414BA4"/>
    <w:rsid w:val="004160A8"/>
    <w:rsid w:val="004178CF"/>
    <w:rsid w:val="00421378"/>
    <w:rsid w:val="00422868"/>
    <w:rsid w:val="004233E1"/>
    <w:rsid w:val="004246CE"/>
    <w:rsid w:val="00425E8C"/>
    <w:rsid w:val="00431DCB"/>
    <w:rsid w:val="004322FB"/>
    <w:rsid w:val="00433603"/>
    <w:rsid w:val="00433CE4"/>
    <w:rsid w:val="00434FDF"/>
    <w:rsid w:val="00437136"/>
    <w:rsid w:val="00443E2F"/>
    <w:rsid w:val="0044512E"/>
    <w:rsid w:val="00446B37"/>
    <w:rsid w:val="0045006B"/>
    <w:rsid w:val="0045067A"/>
    <w:rsid w:val="004510C2"/>
    <w:rsid w:val="00452273"/>
    <w:rsid w:val="00452437"/>
    <w:rsid w:val="00452A51"/>
    <w:rsid w:val="00452E43"/>
    <w:rsid w:val="004535C3"/>
    <w:rsid w:val="00456AB5"/>
    <w:rsid w:val="0046083B"/>
    <w:rsid w:val="00460DA6"/>
    <w:rsid w:val="004625D1"/>
    <w:rsid w:val="00465EB8"/>
    <w:rsid w:val="00466F46"/>
    <w:rsid w:val="004726F6"/>
    <w:rsid w:val="00473303"/>
    <w:rsid w:val="00473C6A"/>
    <w:rsid w:val="0047496A"/>
    <w:rsid w:val="00475D01"/>
    <w:rsid w:val="00477705"/>
    <w:rsid w:val="0047774B"/>
    <w:rsid w:val="00480352"/>
    <w:rsid w:val="00482DB4"/>
    <w:rsid w:val="00483611"/>
    <w:rsid w:val="00483747"/>
    <w:rsid w:val="004840CA"/>
    <w:rsid w:val="0048702A"/>
    <w:rsid w:val="00487094"/>
    <w:rsid w:val="00490246"/>
    <w:rsid w:val="00493C17"/>
    <w:rsid w:val="00495A0D"/>
    <w:rsid w:val="004A53D3"/>
    <w:rsid w:val="004A6330"/>
    <w:rsid w:val="004A69E1"/>
    <w:rsid w:val="004A6A27"/>
    <w:rsid w:val="004A7F5D"/>
    <w:rsid w:val="004B035E"/>
    <w:rsid w:val="004B0E2F"/>
    <w:rsid w:val="004B6B79"/>
    <w:rsid w:val="004C4FFE"/>
    <w:rsid w:val="004C5CFA"/>
    <w:rsid w:val="004C67BA"/>
    <w:rsid w:val="004C7196"/>
    <w:rsid w:val="004D0880"/>
    <w:rsid w:val="004D6800"/>
    <w:rsid w:val="004D7780"/>
    <w:rsid w:val="004E0BDF"/>
    <w:rsid w:val="004E2226"/>
    <w:rsid w:val="004E244C"/>
    <w:rsid w:val="004E2570"/>
    <w:rsid w:val="004E3AB2"/>
    <w:rsid w:val="004E647D"/>
    <w:rsid w:val="004E66A9"/>
    <w:rsid w:val="004F1351"/>
    <w:rsid w:val="004F1B9E"/>
    <w:rsid w:val="004F1BE2"/>
    <w:rsid w:val="004F2E29"/>
    <w:rsid w:val="004F5C11"/>
    <w:rsid w:val="005005FE"/>
    <w:rsid w:val="00503345"/>
    <w:rsid w:val="0051035C"/>
    <w:rsid w:val="005108C0"/>
    <w:rsid w:val="00511B87"/>
    <w:rsid w:val="00511B9A"/>
    <w:rsid w:val="00512C2E"/>
    <w:rsid w:val="00513127"/>
    <w:rsid w:val="00513A9F"/>
    <w:rsid w:val="00513FD5"/>
    <w:rsid w:val="00514A7B"/>
    <w:rsid w:val="00514ACC"/>
    <w:rsid w:val="00516F70"/>
    <w:rsid w:val="00520280"/>
    <w:rsid w:val="00520F4B"/>
    <w:rsid w:val="005213F3"/>
    <w:rsid w:val="005217DB"/>
    <w:rsid w:val="0052258F"/>
    <w:rsid w:val="00525681"/>
    <w:rsid w:val="00525848"/>
    <w:rsid w:val="00525D80"/>
    <w:rsid w:val="00527A2F"/>
    <w:rsid w:val="005315C7"/>
    <w:rsid w:val="00532F7E"/>
    <w:rsid w:val="00534783"/>
    <w:rsid w:val="00534D11"/>
    <w:rsid w:val="00536C44"/>
    <w:rsid w:val="005375E0"/>
    <w:rsid w:val="005405C1"/>
    <w:rsid w:val="00541D36"/>
    <w:rsid w:val="00544EAA"/>
    <w:rsid w:val="00545731"/>
    <w:rsid w:val="00547796"/>
    <w:rsid w:val="00551410"/>
    <w:rsid w:val="005548B2"/>
    <w:rsid w:val="005576A2"/>
    <w:rsid w:val="005577B5"/>
    <w:rsid w:val="0056040D"/>
    <w:rsid w:val="00560593"/>
    <w:rsid w:val="00563A3F"/>
    <w:rsid w:val="00564455"/>
    <w:rsid w:val="00564B0D"/>
    <w:rsid w:val="00566466"/>
    <w:rsid w:val="00570454"/>
    <w:rsid w:val="005712F0"/>
    <w:rsid w:val="005731ED"/>
    <w:rsid w:val="005731EE"/>
    <w:rsid w:val="00574914"/>
    <w:rsid w:val="00576661"/>
    <w:rsid w:val="00576667"/>
    <w:rsid w:val="0058123C"/>
    <w:rsid w:val="005818FD"/>
    <w:rsid w:val="00583D7A"/>
    <w:rsid w:val="00585599"/>
    <w:rsid w:val="005864DC"/>
    <w:rsid w:val="00587D50"/>
    <w:rsid w:val="00591DEE"/>
    <w:rsid w:val="005937E7"/>
    <w:rsid w:val="005939C9"/>
    <w:rsid w:val="00593EB0"/>
    <w:rsid w:val="0059710D"/>
    <w:rsid w:val="00597C13"/>
    <w:rsid w:val="005A1ECD"/>
    <w:rsid w:val="005A3785"/>
    <w:rsid w:val="005A3936"/>
    <w:rsid w:val="005A49C8"/>
    <w:rsid w:val="005A5EEF"/>
    <w:rsid w:val="005A617A"/>
    <w:rsid w:val="005B0726"/>
    <w:rsid w:val="005B1C29"/>
    <w:rsid w:val="005B4036"/>
    <w:rsid w:val="005B4FC7"/>
    <w:rsid w:val="005B6DE1"/>
    <w:rsid w:val="005B7B66"/>
    <w:rsid w:val="005D00B8"/>
    <w:rsid w:val="005D0415"/>
    <w:rsid w:val="005D2C60"/>
    <w:rsid w:val="005D3C9C"/>
    <w:rsid w:val="005D52C9"/>
    <w:rsid w:val="005D7D55"/>
    <w:rsid w:val="005D7D80"/>
    <w:rsid w:val="005E051B"/>
    <w:rsid w:val="005E05FD"/>
    <w:rsid w:val="005E1AFD"/>
    <w:rsid w:val="005E2ABC"/>
    <w:rsid w:val="005E3362"/>
    <w:rsid w:val="005E348F"/>
    <w:rsid w:val="005E34DD"/>
    <w:rsid w:val="005E4F14"/>
    <w:rsid w:val="005E4FB8"/>
    <w:rsid w:val="005E64A3"/>
    <w:rsid w:val="005E6539"/>
    <w:rsid w:val="005F10B6"/>
    <w:rsid w:val="005F2F9C"/>
    <w:rsid w:val="005F3025"/>
    <w:rsid w:val="005F4719"/>
    <w:rsid w:val="005F4ADE"/>
    <w:rsid w:val="005F4DBC"/>
    <w:rsid w:val="005F60B4"/>
    <w:rsid w:val="005F65F1"/>
    <w:rsid w:val="005F696B"/>
    <w:rsid w:val="005F730B"/>
    <w:rsid w:val="00600CDB"/>
    <w:rsid w:val="00603A1E"/>
    <w:rsid w:val="0060752B"/>
    <w:rsid w:val="0061059A"/>
    <w:rsid w:val="00613E4D"/>
    <w:rsid w:val="00615133"/>
    <w:rsid w:val="006169DC"/>
    <w:rsid w:val="006212BE"/>
    <w:rsid w:val="006216C7"/>
    <w:rsid w:val="00622890"/>
    <w:rsid w:val="00622CBC"/>
    <w:rsid w:val="00622E65"/>
    <w:rsid w:val="00623095"/>
    <w:rsid w:val="00624B05"/>
    <w:rsid w:val="00624C35"/>
    <w:rsid w:val="0062508A"/>
    <w:rsid w:val="00625A86"/>
    <w:rsid w:val="00625D99"/>
    <w:rsid w:val="00625F22"/>
    <w:rsid w:val="006267A0"/>
    <w:rsid w:val="0062712B"/>
    <w:rsid w:val="00627D59"/>
    <w:rsid w:val="006305C4"/>
    <w:rsid w:val="006314F9"/>
    <w:rsid w:val="00634875"/>
    <w:rsid w:val="00635646"/>
    <w:rsid w:val="0063636B"/>
    <w:rsid w:val="00637087"/>
    <w:rsid w:val="006371C7"/>
    <w:rsid w:val="0064087E"/>
    <w:rsid w:val="00645389"/>
    <w:rsid w:val="006469C1"/>
    <w:rsid w:val="006500A0"/>
    <w:rsid w:val="0065169F"/>
    <w:rsid w:val="00652B2F"/>
    <w:rsid w:val="00654C4C"/>
    <w:rsid w:val="00654D0F"/>
    <w:rsid w:val="00655DAA"/>
    <w:rsid w:val="00664702"/>
    <w:rsid w:val="00665B3D"/>
    <w:rsid w:val="00665E51"/>
    <w:rsid w:val="006664E5"/>
    <w:rsid w:val="00670260"/>
    <w:rsid w:val="00674518"/>
    <w:rsid w:val="00674BF6"/>
    <w:rsid w:val="00675299"/>
    <w:rsid w:val="006754C7"/>
    <w:rsid w:val="0067698D"/>
    <w:rsid w:val="006776A0"/>
    <w:rsid w:val="00677CD2"/>
    <w:rsid w:val="00680EF0"/>
    <w:rsid w:val="0068504F"/>
    <w:rsid w:val="00686113"/>
    <w:rsid w:val="00686B70"/>
    <w:rsid w:val="006876A5"/>
    <w:rsid w:val="006876D0"/>
    <w:rsid w:val="0069206B"/>
    <w:rsid w:val="00694465"/>
    <w:rsid w:val="006946A4"/>
    <w:rsid w:val="0069701B"/>
    <w:rsid w:val="006A5231"/>
    <w:rsid w:val="006A67E7"/>
    <w:rsid w:val="006A695C"/>
    <w:rsid w:val="006A77A9"/>
    <w:rsid w:val="006B0A97"/>
    <w:rsid w:val="006B2BA5"/>
    <w:rsid w:val="006B33B8"/>
    <w:rsid w:val="006B3906"/>
    <w:rsid w:val="006B3B49"/>
    <w:rsid w:val="006B43DD"/>
    <w:rsid w:val="006B4A4C"/>
    <w:rsid w:val="006B7244"/>
    <w:rsid w:val="006C3A10"/>
    <w:rsid w:val="006C4BA8"/>
    <w:rsid w:val="006C5A8E"/>
    <w:rsid w:val="006D1260"/>
    <w:rsid w:val="006D5ADD"/>
    <w:rsid w:val="006D7943"/>
    <w:rsid w:val="006E34F6"/>
    <w:rsid w:val="006E4758"/>
    <w:rsid w:val="006E506B"/>
    <w:rsid w:val="006E5D94"/>
    <w:rsid w:val="006F0B5E"/>
    <w:rsid w:val="006F1433"/>
    <w:rsid w:val="006F1E36"/>
    <w:rsid w:val="006F22DC"/>
    <w:rsid w:val="006F26DA"/>
    <w:rsid w:val="006F55F4"/>
    <w:rsid w:val="006F7E13"/>
    <w:rsid w:val="007012F6"/>
    <w:rsid w:val="00704B41"/>
    <w:rsid w:val="00704B89"/>
    <w:rsid w:val="007053D9"/>
    <w:rsid w:val="00705BC5"/>
    <w:rsid w:val="00706276"/>
    <w:rsid w:val="00706384"/>
    <w:rsid w:val="00707715"/>
    <w:rsid w:val="00707929"/>
    <w:rsid w:val="007102F5"/>
    <w:rsid w:val="00715764"/>
    <w:rsid w:val="007165AC"/>
    <w:rsid w:val="00722EC1"/>
    <w:rsid w:val="00724EDE"/>
    <w:rsid w:val="0072650E"/>
    <w:rsid w:val="00730259"/>
    <w:rsid w:val="00732D44"/>
    <w:rsid w:val="0073470A"/>
    <w:rsid w:val="00740294"/>
    <w:rsid w:val="00740810"/>
    <w:rsid w:val="00742EE5"/>
    <w:rsid w:val="007446EB"/>
    <w:rsid w:val="007472EC"/>
    <w:rsid w:val="007478FC"/>
    <w:rsid w:val="007500D1"/>
    <w:rsid w:val="00750E1B"/>
    <w:rsid w:val="00753B28"/>
    <w:rsid w:val="00754F75"/>
    <w:rsid w:val="007602AB"/>
    <w:rsid w:val="00760477"/>
    <w:rsid w:val="00762092"/>
    <w:rsid w:val="007708AF"/>
    <w:rsid w:val="00772CAF"/>
    <w:rsid w:val="00773B5D"/>
    <w:rsid w:val="00774DBB"/>
    <w:rsid w:val="00775CCD"/>
    <w:rsid w:val="00776518"/>
    <w:rsid w:val="00782163"/>
    <w:rsid w:val="00786A89"/>
    <w:rsid w:val="00787A94"/>
    <w:rsid w:val="00792202"/>
    <w:rsid w:val="00792AE1"/>
    <w:rsid w:val="00792C79"/>
    <w:rsid w:val="0079532E"/>
    <w:rsid w:val="0079747E"/>
    <w:rsid w:val="007A2475"/>
    <w:rsid w:val="007A3FEF"/>
    <w:rsid w:val="007A41A2"/>
    <w:rsid w:val="007A4F74"/>
    <w:rsid w:val="007A4F9C"/>
    <w:rsid w:val="007B465A"/>
    <w:rsid w:val="007B545C"/>
    <w:rsid w:val="007B55F4"/>
    <w:rsid w:val="007B63A1"/>
    <w:rsid w:val="007B7321"/>
    <w:rsid w:val="007B75BD"/>
    <w:rsid w:val="007C04E2"/>
    <w:rsid w:val="007C1E72"/>
    <w:rsid w:val="007C2E6F"/>
    <w:rsid w:val="007C5339"/>
    <w:rsid w:val="007C5FC3"/>
    <w:rsid w:val="007C71C9"/>
    <w:rsid w:val="007C7270"/>
    <w:rsid w:val="007C7558"/>
    <w:rsid w:val="007D02C1"/>
    <w:rsid w:val="007D05E0"/>
    <w:rsid w:val="007D413E"/>
    <w:rsid w:val="007E1025"/>
    <w:rsid w:val="007E12F1"/>
    <w:rsid w:val="007E20D1"/>
    <w:rsid w:val="007E4FB8"/>
    <w:rsid w:val="007E6984"/>
    <w:rsid w:val="007F056E"/>
    <w:rsid w:val="007F1977"/>
    <w:rsid w:val="007F2523"/>
    <w:rsid w:val="007F403B"/>
    <w:rsid w:val="007F66FE"/>
    <w:rsid w:val="007F751C"/>
    <w:rsid w:val="007F7973"/>
    <w:rsid w:val="007F7A58"/>
    <w:rsid w:val="008004EF"/>
    <w:rsid w:val="008019FC"/>
    <w:rsid w:val="00802C05"/>
    <w:rsid w:val="008056F3"/>
    <w:rsid w:val="008101E8"/>
    <w:rsid w:val="008125C1"/>
    <w:rsid w:val="0081366D"/>
    <w:rsid w:val="00813D8E"/>
    <w:rsid w:val="008226A6"/>
    <w:rsid w:val="0082270E"/>
    <w:rsid w:val="00822DC6"/>
    <w:rsid w:val="00823316"/>
    <w:rsid w:val="008317FB"/>
    <w:rsid w:val="00831FAB"/>
    <w:rsid w:val="00832170"/>
    <w:rsid w:val="008329CB"/>
    <w:rsid w:val="00833076"/>
    <w:rsid w:val="00835E61"/>
    <w:rsid w:val="008407A1"/>
    <w:rsid w:val="00843AF1"/>
    <w:rsid w:val="008444AE"/>
    <w:rsid w:val="00844D2E"/>
    <w:rsid w:val="008467E6"/>
    <w:rsid w:val="00846820"/>
    <w:rsid w:val="008471CA"/>
    <w:rsid w:val="0084780E"/>
    <w:rsid w:val="00847A6E"/>
    <w:rsid w:val="008507CE"/>
    <w:rsid w:val="00852EAC"/>
    <w:rsid w:val="00853CFE"/>
    <w:rsid w:val="00854F83"/>
    <w:rsid w:val="00856D26"/>
    <w:rsid w:val="00857229"/>
    <w:rsid w:val="00857B0B"/>
    <w:rsid w:val="00857BD4"/>
    <w:rsid w:val="008614C1"/>
    <w:rsid w:val="00862C47"/>
    <w:rsid w:val="008640B1"/>
    <w:rsid w:val="008655AA"/>
    <w:rsid w:val="00866439"/>
    <w:rsid w:val="00866F3A"/>
    <w:rsid w:val="00870896"/>
    <w:rsid w:val="008719DE"/>
    <w:rsid w:val="00871D41"/>
    <w:rsid w:val="0087349D"/>
    <w:rsid w:val="00873AEC"/>
    <w:rsid w:val="00875AFD"/>
    <w:rsid w:val="0087602F"/>
    <w:rsid w:val="0087649E"/>
    <w:rsid w:val="008764F8"/>
    <w:rsid w:val="008775D8"/>
    <w:rsid w:val="00882866"/>
    <w:rsid w:val="008832E0"/>
    <w:rsid w:val="008837D9"/>
    <w:rsid w:val="00887F9D"/>
    <w:rsid w:val="0089205F"/>
    <w:rsid w:val="008932C5"/>
    <w:rsid w:val="00893312"/>
    <w:rsid w:val="00893FF6"/>
    <w:rsid w:val="00894627"/>
    <w:rsid w:val="008947FF"/>
    <w:rsid w:val="008972AF"/>
    <w:rsid w:val="008A056E"/>
    <w:rsid w:val="008A08CF"/>
    <w:rsid w:val="008A2862"/>
    <w:rsid w:val="008A3EBB"/>
    <w:rsid w:val="008A5059"/>
    <w:rsid w:val="008A6113"/>
    <w:rsid w:val="008A7B83"/>
    <w:rsid w:val="008B1B5E"/>
    <w:rsid w:val="008B1D92"/>
    <w:rsid w:val="008B25DA"/>
    <w:rsid w:val="008B3168"/>
    <w:rsid w:val="008B571F"/>
    <w:rsid w:val="008B786E"/>
    <w:rsid w:val="008C3278"/>
    <w:rsid w:val="008C3C87"/>
    <w:rsid w:val="008C4479"/>
    <w:rsid w:val="008C5ED3"/>
    <w:rsid w:val="008C6F39"/>
    <w:rsid w:val="008D0FD6"/>
    <w:rsid w:val="008D177D"/>
    <w:rsid w:val="008D2B64"/>
    <w:rsid w:val="008D34C5"/>
    <w:rsid w:val="008D35EC"/>
    <w:rsid w:val="008D3A54"/>
    <w:rsid w:val="008D55F7"/>
    <w:rsid w:val="008E4218"/>
    <w:rsid w:val="008E61F9"/>
    <w:rsid w:val="008E6389"/>
    <w:rsid w:val="008F1C18"/>
    <w:rsid w:val="008F2A04"/>
    <w:rsid w:val="008F32C5"/>
    <w:rsid w:val="008F473B"/>
    <w:rsid w:val="008F6B7D"/>
    <w:rsid w:val="00901821"/>
    <w:rsid w:val="0090227B"/>
    <w:rsid w:val="009046F5"/>
    <w:rsid w:val="00912D2F"/>
    <w:rsid w:val="0091303F"/>
    <w:rsid w:val="00913087"/>
    <w:rsid w:val="009139BD"/>
    <w:rsid w:val="00914F55"/>
    <w:rsid w:val="009150E5"/>
    <w:rsid w:val="00920C8F"/>
    <w:rsid w:val="00921D0C"/>
    <w:rsid w:val="00922414"/>
    <w:rsid w:val="0092725E"/>
    <w:rsid w:val="009272A2"/>
    <w:rsid w:val="00927634"/>
    <w:rsid w:val="009330CF"/>
    <w:rsid w:val="0093701A"/>
    <w:rsid w:val="00941512"/>
    <w:rsid w:val="009442E4"/>
    <w:rsid w:val="0094490B"/>
    <w:rsid w:val="00945C31"/>
    <w:rsid w:val="00945E05"/>
    <w:rsid w:val="009467C9"/>
    <w:rsid w:val="0095453E"/>
    <w:rsid w:val="009567AB"/>
    <w:rsid w:val="00957147"/>
    <w:rsid w:val="009579ED"/>
    <w:rsid w:val="0096046F"/>
    <w:rsid w:val="00960D57"/>
    <w:rsid w:val="009622BA"/>
    <w:rsid w:val="00963397"/>
    <w:rsid w:val="009640AF"/>
    <w:rsid w:val="00964796"/>
    <w:rsid w:val="00965852"/>
    <w:rsid w:val="00967AB2"/>
    <w:rsid w:val="00971DFC"/>
    <w:rsid w:val="0097275B"/>
    <w:rsid w:val="009739A9"/>
    <w:rsid w:val="00976424"/>
    <w:rsid w:val="00976D08"/>
    <w:rsid w:val="00977421"/>
    <w:rsid w:val="00977E65"/>
    <w:rsid w:val="009812C4"/>
    <w:rsid w:val="0098518D"/>
    <w:rsid w:val="00985EC0"/>
    <w:rsid w:val="0098724B"/>
    <w:rsid w:val="0099000A"/>
    <w:rsid w:val="009908AA"/>
    <w:rsid w:val="00990AC2"/>
    <w:rsid w:val="009910FA"/>
    <w:rsid w:val="0099205D"/>
    <w:rsid w:val="0099320C"/>
    <w:rsid w:val="00993BFC"/>
    <w:rsid w:val="00994C6A"/>
    <w:rsid w:val="00996066"/>
    <w:rsid w:val="009A06D5"/>
    <w:rsid w:val="009A0E65"/>
    <w:rsid w:val="009A2E60"/>
    <w:rsid w:val="009A4C86"/>
    <w:rsid w:val="009A5098"/>
    <w:rsid w:val="009A5880"/>
    <w:rsid w:val="009B1244"/>
    <w:rsid w:val="009B125C"/>
    <w:rsid w:val="009B2B06"/>
    <w:rsid w:val="009B37AA"/>
    <w:rsid w:val="009B4622"/>
    <w:rsid w:val="009B69CA"/>
    <w:rsid w:val="009B6CFB"/>
    <w:rsid w:val="009C3024"/>
    <w:rsid w:val="009C37F7"/>
    <w:rsid w:val="009C437D"/>
    <w:rsid w:val="009C5578"/>
    <w:rsid w:val="009C5BE3"/>
    <w:rsid w:val="009D370B"/>
    <w:rsid w:val="009D3955"/>
    <w:rsid w:val="009D4803"/>
    <w:rsid w:val="009D4C2F"/>
    <w:rsid w:val="009D7494"/>
    <w:rsid w:val="009E028E"/>
    <w:rsid w:val="009E1AFA"/>
    <w:rsid w:val="009E247C"/>
    <w:rsid w:val="009E3031"/>
    <w:rsid w:val="009E3CB6"/>
    <w:rsid w:val="009E3ED2"/>
    <w:rsid w:val="009F01AE"/>
    <w:rsid w:val="009F6FDC"/>
    <w:rsid w:val="00A00167"/>
    <w:rsid w:val="00A00EC9"/>
    <w:rsid w:val="00A0165D"/>
    <w:rsid w:val="00A03C75"/>
    <w:rsid w:val="00A043A3"/>
    <w:rsid w:val="00A0476D"/>
    <w:rsid w:val="00A06547"/>
    <w:rsid w:val="00A074A6"/>
    <w:rsid w:val="00A07CC5"/>
    <w:rsid w:val="00A11BD8"/>
    <w:rsid w:val="00A12E96"/>
    <w:rsid w:val="00A132F6"/>
    <w:rsid w:val="00A14808"/>
    <w:rsid w:val="00A169E3"/>
    <w:rsid w:val="00A212C8"/>
    <w:rsid w:val="00A21945"/>
    <w:rsid w:val="00A23DC6"/>
    <w:rsid w:val="00A246F7"/>
    <w:rsid w:val="00A253F3"/>
    <w:rsid w:val="00A275A7"/>
    <w:rsid w:val="00A3306B"/>
    <w:rsid w:val="00A351FB"/>
    <w:rsid w:val="00A360AB"/>
    <w:rsid w:val="00A37BBF"/>
    <w:rsid w:val="00A406DB"/>
    <w:rsid w:val="00A42815"/>
    <w:rsid w:val="00A45BA3"/>
    <w:rsid w:val="00A50FC8"/>
    <w:rsid w:val="00A52EA6"/>
    <w:rsid w:val="00A53F5B"/>
    <w:rsid w:val="00A5631F"/>
    <w:rsid w:val="00A5689D"/>
    <w:rsid w:val="00A56BD8"/>
    <w:rsid w:val="00A608F2"/>
    <w:rsid w:val="00A60FFD"/>
    <w:rsid w:val="00A63F71"/>
    <w:rsid w:val="00A64808"/>
    <w:rsid w:val="00A64C36"/>
    <w:rsid w:val="00A66C67"/>
    <w:rsid w:val="00A677A2"/>
    <w:rsid w:val="00A678E2"/>
    <w:rsid w:val="00A67C6A"/>
    <w:rsid w:val="00A67CFD"/>
    <w:rsid w:val="00A67FBC"/>
    <w:rsid w:val="00A71341"/>
    <w:rsid w:val="00A7601D"/>
    <w:rsid w:val="00A76312"/>
    <w:rsid w:val="00A80A11"/>
    <w:rsid w:val="00A83AB3"/>
    <w:rsid w:val="00A85FD6"/>
    <w:rsid w:val="00A871D1"/>
    <w:rsid w:val="00A900EB"/>
    <w:rsid w:val="00A9025C"/>
    <w:rsid w:val="00A906A5"/>
    <w:rsid w:val="00A9098C"/>
    <w:rsid w:val="00A91EBF"/>
    <w:rsid w:val="00A92EF9"/>
    <w:rsid w:val="00A93AEB"/>
    <w:rsid w:val="00A95145"/>
    <w:rsid w:val="00A95F41"/>
    <w:rsid w:val="00A97FDD"/>
    <w:rsid w:val="00AA4FE2"/>
    <w:rsid w:val="00AA5BCF"/>
    <w:rsid w:val="00AA5FE8"/>
    <w:rsid w:val="00AA633D"/>
    <w:rsid w:val="00AB1CCD"/>
    <w:rsid w:val="00AB21E8"/>
    <w:rsid w:val="00AB5612"/>
    <w:rsid w:val="00AB5ED8"/>
    <w:rsid w:val="00AB667B"/>
    <w:rsid w:val="00AB7705"/>
    <w:rsid w:val="00AC1D6C"/>
    <w:rsid w:val="00AC32CC"/>
    <w:rsid w:val="00AC344A"/>
    <w:rsid w:val="00AC3BF1"/>
    <w:rsid w:val="00AC434E"/>
    <w:rsid w:val="00AC53FB"/>
    <w:rsid w:val="00AC5A91"/>
    <w:rsid w:val="00AC6D48"/>
    <w:rsid w:val="00AC6E82"/>
    <w:rsid w:val="00AC77C5"/>
    <w:rsid w:val="00AC783A"/>
    <w:rsid w:val="00AC7DDB"/>
    <w:rsid w:val="00AD0DB3"/>
    <w:rsid w:val="00AD4D94"/>
    <w:rsid w:val="00AD5380"/>
    <w:rsid w:val="00AD5CDD"/>
    <w:rsid w:val="00AE17E8"/>
    <w:rsid w:val="00AE3201"/>
    <w:rsid w:val="00AE345B"/>
    <w:rsid w:val="00AE3B1E"/>
    <w:rsid w:val="00AE3F46"/>
    <w:rsid w:val="00AE5541"/>
    <w:rsid w:val="00AE6E25"/>
    <w:rsid w:val="00AE7385"/>
    <w:rsid w:val="00AE79C0"/>
    <w:rsid w:val="00AF122B"/>
    <w:rsid w:val="00AF1EB5"/>
    <w:rsid w:val="00AF2A41"/>
    <w:rsid w:val="00AF36CA"/>
    <w:rsid w:val="00AF6A2F"/>
    <w:rsid w:val="00AF756F"/>
    <w:rsid w:val="00AF780E"/>
    <w:rsid w:val="00B00B36"/>
    <w:rsid w:val="00B03011"/>
    <w:rsid w:val="00B049CF"/>
    <w:rsid w:val="00B06E69"/>
    <w:rsid w:val="00B07603"/>
    <w:rsid w:val="00B1277F"/>
    <w:rsid w:val="00B12852"/>
    <w:rsid w:val="00B134F8"/>
    <w:rsid w:val="00B13798"/>
    <w:rsid w:val="00B1548D"/>
    <w:rsid w:val="00B16A09"/>
    <w:rsid w:val="00B175EB"/>
    <w:rsid w:val="00B2170F"/>
    <w:rsid w:val="00B23BC3"/>
    <w:rsid w:val="00B24233"/>
    <w:rsid w:val="00B248FD"/>
    <w:rsid w:val="00B24C80"/>
    <w:rsid w:val="00B2524D"/>
    <w:rsid w:val="00B26ACC"/>
    <w:rsid w:val="00B27454"/>
    <w:rsid w:val="00B277BB"/>
    <w:rsid w:val="00B27ED9"/>
    <w:rsid w:val="00B3091B"/>
    <w:rsid w:val="00B31225"/>
    <w:rsid w:val="00B32BBC"/>
    <w:rsid w:val="00B343D8"/>
    <w:rsid w:val="00B4017A"/>
    <w:rsid w:val="00B40204"/>
    <w:rsid w:val="00B40C19"/>
    <w:rsid w:val="00B43545"/>
    <w:rsid w:val="00B44912"/>
    <w:rsid w:val="00B45F00"/>
    <w:rsid w:val="00B47B33"/>
    <w:rsid w:val="00B47BEB"/>
    <w:rsid w:val="00B5069E"/>
    <w:rsid w:val="00B51C30"/>
    <w:rsid w:val="00B54F74"/>
    <w:rsid w:val="00B55941"/>
    <w:rsid w:val="00B63409"/>
    <w:rsid w:val="00B63A48"/>
    <w:rsid w:val="00B641BC"/>
    <w:rsid w:val="00B6448D"/>
    <w:rsid w:val="00B653C1"/>
    <w:rsid w:val="00B659E2"/>
    <w:rsid w:val="00B666A6"/>
    <w:rsid w:val="00B704D2"/>
    <w:rsid w:val="00B72C52"/>
    <w:rsid w:val="00B7309C"/>
    <w:rsid w:val="00B740F5"/>
    <w:rsid w:val="00B744B6"/>
    <w:rsid w:val="00B74766"/>
    <w:rsid w:val="00B80080"/>
    <w:rsid w:val="00B80CCD"/>
    <w:rsid w:val="00B83720"/>
    <w:rsid w:val="00B83951"/>
    <w:rsid w:val="00B87237"/>
    <w:rsid w:val="00B901EC"/>
    <w:rsid w:val="00B91A94"/>
    <w:rsid w:val="00B9376D"/>
    <w:rsid w:val="00B94CF5"/>
    <w:rsid w:val="00B96C06"/>
    <w:rsid w:val="00B96E12"/>
    <w:rsid w:val="00B976BE"/>
    <w:rsid w:val="00BA048F"/>
    <w:rsid w:val="00BA06A9"/>
    <w:rsid w:val="00BA2207"/>
    <w:rsid w:val="00BA3F60"/>
    <w:rsid w:val="00BA461A"/>
    <w:rsid w:val="00BA54E3"/>
    <w:rsid w:val="00BA6A51"/>
    <w:rsid w:val="00BA6F99"/>
    <w:rsid w:val="00BA7194"/>
    <w:rsid w:val="00BB23AB"/>
    <w:rsid w:val="00BB32CA"/>
    <w:rsid w:val="00BC0057"/>
    <w:rsid w:val="00BC1A0C"/>
    <w:rsid w:val="00BC2653"/>
    <w:rsid w:val="00BC6724"/>
    <w:rsid w:val="00BD08D6"/>
    <w:rsid w:val="00BD27D1"/>
    <w:rsid w:val="00BE1FFF"/>
    <w:rsid w:val="00BE2F44"/>
    <w:rsid w:val="00BE2FFD"/>
    <w:rsid w:val="00BE446F"/>
    <w:rsid w:val="00BE7FE4"/>
    <w:rsid w:val="00BF04B9"/>
    <w:rsid w:val="00BF0513"/>
    <w:rsid w:val="00BF22B7"/>
    <w:rsid w:val="00BF3BDB"/>
    <w:rsid w:val="00BF3EFF"/>
    <w:rsid w:val="00BF7E1E"/>
    <w:rsid w:val="00C0022F"/>
    <w:rsid w:val="00C002A5"/>
    <w:rsid w:val="00C017B5"/>
    <w:rsid w:val="00C01BDC"/>
    <w:rsid w:val="00C0437A"/>
    <w:rsid w:val="00C04D58"/>
    <w:rsid w:val="00C06168"/>
    <w:rsid w:val="00C107B7"/>
    <w:rsid w:val="00C11CE5"/>
    <w:rsid w:val="00C121EB"/>
    <w:rsid w:val="00C138DF"/>
    <w:rsid w:val="00C16E91"/>
    <w:rsid w:val="00C2034C"/>
    <w:rsid w:val="00C205F4"/>
    <w:rsid w:val="00C23BAC"/>
    <w:rsid w:val="00C25CB7"/>
    <w:rsid w:val="00C26548"/>
    <w:rsid w:val="00C26EEE"/>
    <w:rsid w:val="00C277B6"/>
    <w:rsid w:val="00C278B6"/>
    <w:rsid w:val="00C27DA2"/>
    <w:rsid w:val="00C302D8"/>
    <w:rsid w:val="00C32E3D"/>
    <w:rsid w:val="00C342E5"/>
    <w:rsid w:val="00C34C91"/>
    <w:rsid w:val="00C34E43"/>
    <w:rsid w:val="00C36BD4"/>
    <w:rsid w:val="00C40B12"/>
    <w:rsid w:val="00C41296"/>
    <w:rsid w:val="00C41DD6"/>
    <w:rsid w:val="00C42E61"/>
    <w:rsid w:val="00C46371"/>
    <w:rsid w:val="00C5092B"/>
    <w:rsid w:val="00C54414"/>
    <w:rsid w:val="00C55E13"/>
    <w:rsid w:val="00C62AB4"/>
    <w:rsid w:val="00C62BF3"/>
    <w:rsid w:val="00C6443A"/>
    <w:rsid w:val="00C64792"/>
    <w:rsid w:val="00C65304"/>
    <w:rsid w:val="00C65A83"/>
    <w:rsid w:val="00C662F0"/>
    <w:rsid w:val="00C663D3"/>
    <w:rsid w:val="00C713DB"/>
    <w:rsid w:val="00C7294A"/>
    <w:rsid w:val="00C7485F"/>
    <w:rsid w:val="00C74EEF"/>
    <w:rsid w:val="00C76005"/>
    <w:rsid w:val="00C76997"/>
    <w:rsid w:val="00C779D3"/>
    <w:rsid w:val="00C77CF8"/>
    <w:rsid w:val="00C8064A"/>
    <w:rsid w:val="00C82D1E"/>
    <w:rsid w:val="00C83848"/>
    <w:rsid w:val="00C84B70"/>
    <w:rsid w:val="00C84F4E"/>
    <w:rsid w:val="00C8599F"/>
    <w:rsid w:val="00C866E5"/>
    <w:rsid w:val="00C90D14"/>
    <w:rsid w:val="00C91612"/>
    <w:rsid w:val="00C9167C"/>
    <w:rsid w:val="00C9224E"/>
    <w:rsid w:val="00C93AE5"/>
    <w:rsid w:val="00C93CB9"/>
    <w:rsid w:val="00C94F94"/>
    <w:rsid w:val="00C95185"/>
    <w:rsid w:val="00C9706B"/>
    <w:rsid w:val="00C97E78"/>
    <w:rsid w:val="00CA0BAF"/>
    <w:rsid w:val="00CA4711"/>
    <w:rsid w:val="00CA6E1B"/>
    <w:rsid w:val="00CA6E26"/>
    <w:rsid w:val="00CA76BB"/>
    <w:rsid w:val="00CA7AA2"/>
    <w:rsid w:val="00CB10C1"/>
    <w:rsid w:val="00CB1217"/>
    <w:rsid w:val="00CB1A0C"/>
    <w:rsid w:val="00CB28A7"/>
    <w:rsid w:val="00CB2A67"/>
    <w:rsid w:val="00CB450B"/>
    <w:rsid w:val="00CB4646"/>
    <w:rsid w:val="00CB4B38"/>
    <w:rsid w:val="00CB593B"/>
    <w:rsid w:val="00CB61D6"/>
    <w:rsid w:val="00CB67CE"/>
    <w:rsid w:val="00CB6962"/>
    <w:rsid w:val="00CC5982"/>
    <w:rsid w:val="00CC7142"/>
    <w:rsid w:val="00CD0D11"/>
    <w:rsid w:val="00CD12F1"/>
    <w:rsid w:val="00CD168D"/>
    <w:rsid w:val="00CD3DCE"/>
    <w:rsid w:val="00CD4592"/>
    <w:rsid w:val="00CD7449"/>
    <w:rsid w:val="00CE0C15"/>
    <w:rsid w:val="00CE0C9F"/>
    <w:rsid w:val="00CE1C19"/>
    <w:rsid w:val="00CE2B5E"/>
    <w:rsid w:val="00CE428F"/>
    <w:rsid w:val="00CE4567"/>
    <w:rsid w:val="00CE5059"/>
    <w:rsid w:val="00CF1628"/>
    <w:rsid w:val="00CF227E"/>
    <w:rsid w:val="00CF691B"/>
    <w:rsid w:val="00CF71AF"/>
    <w:rsid w:val="00D029CE"/>
    <w:rsid w:val="00D03F90"/>
    <w:rsid w:val="00D044C3"/>
    <w:rsid w:val="00D06723"/>
    <w:rsid w:val="00D07206"/>
    <w:rsid w:val="00D073D6"/>
    <w:rsid w:val="00D073F2"/>
    <w:rsid w:val="00D07899"/>
    <w:rsid w:val="00D10B97"/>
    <w:rsid w:val="00D1241C"/>
    <w:rsid w:val="00D1292B"/>
    <w:rsid w:val="00D1294D"/>
    <w:rsid w:val="00D138C5"/>
    <w:rsid w:val="00D13946"/>
    <w:rsid w:val="00D1426F"/>
    <w:rsid w:val="00D14B68"/>
    <w:rsid w:val="00D16815"/>
    <w:rsid w:val="00D16CC1"/>
    <w:rsid w:val="00D2065F"/>
    <w:rsid w:val="00D22030"/>
    <w:rsid w:val="00D249C8"/>
    <w:rsid w:val="00D26403"/>
    <w:rsid w:val="00D2665B"/>
    <w:rsid w:val="00D31FE0"/>
    <w:rsid w:val="00D35338"/>
    <w:rsid w:val="00D35CB6"/>
    <w:rsid w:val="00D37801"/>
    <w:rsid w:val="00D37FA0"/>
    <w:rsid w:val="00D40310"/>
    <w:rsid w:val="00D40403"/>
    <w:rsid w:val="00D4165F"/>
    <w:rsid w:val="00D4176B"/>
    <w:rsid w:val="00D432AC"/>
    <w:rsid w:val="00D4454B"/>
    <w:rsid w:val="00D44CED"/>
    <w:rsid w:val="00D468E7"/>
    <w:rsid w:val="00D46B43"/>
    <w:rsid w:val="00D47D04"/>
    <w:rsid w:val="00D50FAB"/>
    <w:rsid w:val="00D510CB"/>
    <w:rsid w:val="00D517C5"/>
    <w:rsid w:val="00D52051"/>
    <w:rsid w:val="00D538A1"/>
    <w:rsid w:val="00D54327"/>
    <w:rsid w:val="00D55559"/>
    <w:rsid w:val="00D566E3"/>
    <w:rsid w:val="00D56A38"/>
    <w:rsid w:val="00D648AF"/>
    <w:rsid w:val="00D64BE8"/>
    <w:rsid w:val="00D71CAD"/>
    <w:rsid w:val="00D7235B"/>
    <w:rsid w:val="00D72B87"/>
    <w:rsid w:val="00D72BD2"/>
    <w:rsid w:val="00D72FA5"/>
    <w:rsid w:val="00D73E27"/>
    <w:rsid w:val="00D772B4"/>
    <w:rsid w:val="00D8181F"/>
    <w:rsid w:val="00D84429"/>
    <w:rsid w:val="00D8557A"/>
    <w:rsid w:val="00D873F0"/>
    <w:rsid w:val="00D922F6"/>
    <w:rsid w:val="00D925F2"/>
    <w:rsid w:val="00D959C7"/>
    <w:rsid w:val="00D9606D"/>
    <w:rsid w:val="00D96719"/>
    <w:rsid w:val="00D96E4E"/>
    <w:rsid w:val="00DA0A9A"/>
    <w:rsid w:val="00DA0EE5"/>
    <w:rsid w:val="00DA140B"/>
    <w:rsid w:val="00DB0380"/>
    <w:rsid w:val="00DB438C"/>
    <w:rsid w:val="00DB4B7B"/>
    <w:rsid w:val="00DB580C"/>
    <w:rsid w:val="00DB7111"/>
    <w:rsid w:val="00DB7F40"/>
    <w:rsid w:val="00DC06B9"/>
    <w:rsid w:val="00DC238A"/>
    <w:rsid w:val="00DC52D1"/>
    <w:rsid w:val="00DC5C33"/>
    <w:rsid w:val="00DC6954"/>
    <w:rsid w:val="00DC71F2"/>
    <w:rsid w:val="00DC7E32"/>
    <w:rsid w:val="00DD173C"/>
    <w:rsid w:val="00DD3391"/>
    <w:rsid w:val="00DD399A"/>
    <w:rsid w:val="00DD42DB"/>
    <w:rsid w:val="00DD51AE"/>
    <w:rsid w:val="00DD588C"/>
    <w:rsid w:val="00DD6078"/>
    <w:rsid w:val="00DE1CFA"/>
    <w:rsid w:val="00DE2304"/>
    <w:rsid w:val="00DE2BD5"/>
    <w:rsid w:val="00DE4CF4"/>
    <w:rsid w:val="00DE4ECC"/>
    <w:rsid w:val="00DE78A5"/>
    <w:rsid w:val="00DF0E66"/>
    <w:rsid w:val="00DF1BC4"/>
    <w:rsid w:val="00DF3DBD"/>
    <w:rsid w:val="00DF3EEC"/>
    <w:rsid w:val="00E00B98"/>
    <w:rsid w:val="00E0134D"/>
    <w:rsid w:val="00E026A0"/>
    <w:rsid w:val="00E028CC"/>
    <w:rsid w:val="00E04DC2"/>
    <w:rsid w:val="00E06F61"/>
    <w:rsid w:val="00E07C2F"/>
    <w:rsid w:val="00E10958"/>
    <w:rsid w:val="00E119B2"/>
    <w:rsid w:val="00E143E7"/>
    <w:rsid w:val="00E1484A"/>
    <w:rsid w:val="00E14A56"/>
    <w:rsid w:val="00E15C04"/>
    <w:rsid w:val="00E20941"/>
    <w:rsid w:val="00E2596F"/>
    <w:rsid w:val="00E25C96"/>
    <w:rsid w:val="00E25FA5"/>
    <w:rsid w:val="00E26F4F"/>
    <w:rsid w:val="00E2765A"/>
    <w:rsid w:val="00E27E17"/>
    <w:rsid w:val="00E27E70"/>
    <w:rsid w:val="00E3063B"/>
    <w:rsid w:val="00E364D7"/>
    <w:rsid w:val="00E40600"/>
    <w:rsid w:val="00E447A5"/>
    <w:rsid w:val="00E50CC3"/>
    <w:rsid w:val="00E52E50"/>
    <w:rsid w:val="00E55181"/>
    <w:rsid w:val="00E574B8"/>
    <w:rsid w:val="00E57546"/>
    <w:rsid w:val="00E57DFF"/>
    <w:rsid w:val="00E605C0"/>
    <w:rsid w:val="00E61548"/>
    <w:rsid w:val="00E653E0"/>
    <w:rsid w:val="00E709BF"/>
    <w:rsid w:val="00E71ADC"/>
    <w:rsid w:val="00E74C84"/>
    <w:rsid w:val="00E75171"/>
    <w:rsid w:val="00E76B4D"/>
    <w:rsid w:val="00E80C5B"/>
    <w:rsid w:val="00E81DCA"/>
    <w:rsid w:val="00E82154"/>
    <w:rsid w:val="00E87221"/>
    <w:rsid w:val="00E90F2B"/>
    <w:rsid w:val="00E913C1"/>
    <w:rsid w:val="00E925F8"/>
    <w:rsid w:val="00E939E3"/>
    <w:rsid w:val="00E93B21"/>
    <w:rsid w:val="00E940E6"/>
    <w:rsid w:val="00E974CE"/>
    <w:rsid w:val="00EA0421"/>
    <w:rsid w:val="00EA15C6"/>
    <w:rsid w:val="00EA3CA8"/>
    <w:rsid w:val="00EA48D4"/>
    <w:rsid w:val="00EA4C17"/>
    <w:rsid w:val="00EA5867"/>
    <w:rsid w:val="00EA6FFE"/>
    <w:rsid w:val="00EA7366"/>
    <w:rsid w:val="00EB0A4E"/>
    <w:rsid w:val="00EB0F20"/>
    <w:rsid w:val="00EB2EDA"/>
    <w:rsid w:val="00EB2F06"/>
    <w:rsid w:val="00EB45A7"/>
    <w:rsid w:val="00EB67C3"/>
    <w:rsid w:val="00EB690C"/>
    <w:rsid w:val="00EB70D5"/>
    <w:rsid w:val="00EB7C7C"/>
    <w:rsid w:val="00EC065D"/>
    <w:rsid w:val="00EC0766"/>
    <w:rsid w:val="00EC1012"/>
    <w:rsid w:val="00EC28F2"/>
    <w:rsid w:val="00EC2F88"/>
    <w:rsid w:val="00EC7F91"/>
    <w:rsid w:val="00ED05F1"/>
    <w:rsid w:val="00ED1E21"/>
    <w:rsid w:val="00ED21BB"/>
    <w:rsid w:val="00ED2B53"/>
    <w:rsid w:val="00ED3F75"/>
    <w:rsid w:val="00ED4151"/>
    <w:rsid w:val="00ED7452"/>
    <w:rsid w:val="00EE00DB"/>
    <w:rsid w:val="00EE4958"/>
    <w:rsid w:val="00EE504E"/>
    <w:rsid w:val="00EE6611"/>
    <w:rsid w:val="00EE7829"/>
    <w:rsid w:val="00EF052D"/>
    <w:rsid w:val="00EF1472"/>
    <w:rsid w:val="00EF26A6"/>
    <w:rsid w:val="00EF4617"/>
    <w:rsid w:val="00EF4BEF"/>
    <w:rsid w:val="00EF6B3C"/>
    <w:rsid w:val="00EF7A56"/>
    <w:rsid w:val="00F016F7"/>
    <w:rsid w:val="00F017F4"/>
    <w:rsid w:val="00F0285F"/>
    <w:rsid w:val="00F06126"/>
    <w:rsid w:val="00F06E9F"/>
    <w:rsid w:val="00F07C81"/>
    <w:rsid w:val="00F1197E"/>
    <w:rsid w:val="00F12ACF"/>
    <w:rsid w:val="00F12CBE"/>
    <w:rsid w:val="00F12D7D"/>
    <w:rsid w:val="00F135B3"/>
    <w:rsid w:val="00F16F99"/>
    <w:rsid w:val="00F22D5F"/>
    <w:rsid w:val="00F23B71"/>
    <w:rsid w:val="00F24F78"/>
    <w:rsid w:val="00F25A35"/>
    <w:rsid w:val="00F268B2"/>
    <w:rsid w:val="00F26C1E"/>
    <w:rsid w:val="00F30D4D"/>
    <w:rsid w:val="00F318FA"/>
    <w:rsid w:val="00F33B0B"/>
    <w:rsid w:val="00F4115E"/>
    <w:rsid w:val="00F4244B"/>
    <w:rsid w:val="00F4252C"/>
    <w:rsid w:val="00F4470D"/>
    <w:rsid w:val="00F44B4F"/>
    <w:rsid w:val="00F44CB7"/>
    <w:rsid w:val="00F4624C"/>
    <w:rsid w:val="00F47ED3"/>
    <w:rsid w:val="00F51706"/>
    <w:rsid w:val="00F55B8E"/>
    <w:rsid w:val="00F6183C"/>
    <w:rsid w:val="00F61EF0"/>
    <w:rsid w:val="00F62B02"/>
    <w:rsid w:val="00F63605"/>
    <w:rsid w:val="00F636AF"/>
    <w:rsid w:val="00F63A6B"/>
    <w:rsid w:val="00F63D0E"/>
    <w:rsid w:val="00F63F69"/>
    <w:rsid w:val="00F65F05"/>
    <w:rsid w:val="00F67D32"/>
    <w:rsid w:val="00F71AE5"/>
    <w:rsid w:val="00F73808"/>
    <w:rsid w:val="00F757AB"/>
    <w:rsid w:val="00F75FA0"/>
    <w:rsid w:val="00F76DEF"/>
    <w:rsid w:val="00F831DA"/>
    <w:rsid w:val="00F83F58"/>
    <w:rsid w:val="00F84E98"/>
    <w:rsid w:val="00F87B3B"/>
    <w:rsid w:val="00F9125B"/>
    <w:rsid w:val="00F9153F"/>
    <w:rsid w:val="00F9191A"/>
    <w:rsid w:val="00F922E3"/>
    <w:rsid w:val="00F937FA"/>
    <w:rsid w:val="00F95CCC"/>
    <w:rsid w:val="00F968D5"/>
    <w:rsid w:val="00F96E96"/>
    <w:rsid w:val="00F96EEA"/>
    <w:rsid w:val="00FA1FDC"/>
    <w:rsid w:val="00FA26AC"/>
    <w:rsid w:val="00FA3D7D"/>
    <w:rsid w:val="00FA3E3F"/>
    <w:rsid w:val="00FA4259"/>
    <w:rsid w:val="00FA45EC"/>
    <w:rsid w:val="00FA74F0"/>
    <w:rsid w:val="00FA767C"/>
    <w:rsid w:val="00FA78F8"/>
    <w:rsid w:val="00FA7BAF"/>
    <w:rsid w:val="00FB0F5B"/>
    <w:rsid w:val="00FB13CA"/>
    <w:rsid w:val="00FB2BC1"/>
    <w:rsid w:val="00FB4D3C"/>
    <w:rsid w:val="00FB60C4"/>
    <w:rsid w:val="00FC0405"/>
    <w:rsid w:val="00FC347E"/>
    <w:rsid w:val="00FC41D2"/>
    <w:rsid w:val="00FC5485"/>
    <w:rsid w:val="00FC5BFF"/>
    <w:rsid w:val="00FD0DDD"/>
    <w:rsid w:val="00FD4B49"/>
    <w:rsid w:val="00FD5628"/>
    <w:rsid w:val="00FE2095"/>
    <w:rsid w:val="00FE2518"/>
    <w:rsid w:val="00FE37D0"/>
    <w:rsid w:val="00FE6F6D"/>
    <w:rsid w:val="00FE7C95"/>
    <w:rsid w:val="00FF033C"/>
    <w:rsid w:val="00FF2F88"/>
    <w:rsid w:val="00FF3175"/>
    <w:rsid w:val="00FF328A"/>
    <w:rsid w:val="00FF59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9B544D"/>
  <w15:docId w15:val="{18C3776C-7DE1-471B-BDA6-6B269039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637"/>
    <w:rPr>
      <w:rFonts w:ascii="Times New Roman" w:eastAsia="Times New Roman" w:hAnsi="Times New Roman"/>
      <w:sz w:val="24"/>
      <w:szCs w:val="24"/>
    </w:rPr>
  </w:style>
  <w:style w:type="paragraph" w:styleId="Ttulo1">
    <w:name w:val="heading 1"/>
    <w:basedOn w:val="Normal"/>
    <w:next w:val="Normal"/>
    <w:link w:val="Ttulo1Char"/>
    <w:qFormat/>
    <w:rsid w:val="00A42815"/>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har"/>
    <w:uiPriority w:val="9"/>
    <w:semiHidden/>
    <w:unhideWhenUsed/>
    <w:qFormat/>
    <w:rsid w:val="00194BF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42815"/>
    <w:pPr>
      <w:keepNext/>
      <w:spacing w:before="240" w:after="60"/>
      <w:outlineLvl w:val="3"/>
    </w:pPr>
    <w:rPr>
      <w:b/>
      <w:bCs/>
      <w:sz w:val="28"/>
      <w:szCs w:val="28"/>
    </w:rPr>
  </w:style>
  <w:style w:type="paragraph" w:styleId="Ttulo7">
    <w:name w:val="heading 7"/>
    <w:basedOn w:val="Normal"/>
    <w:next w:val="Normal"/>
    <w:link w:val="Ttulo7Char"/>
    <w:uiPriority w:val="9"/>
    <w:semiHidden/>
    <w:unhideWhenUsed/>
    <w:qFormat/>
    <w:rsid w:val="00A42815"/>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42815"/>
    <w:rPr>
      <w:rFonts w:ascii="Arial" w:eastAsia="Times New Roman" w:hAnsi="Arial" w:cs="Arial"/>
      <w:b/>
      <w:bCs/>
      <w:kern w:val="32"/>
      <w:sz w:val="32"/>
      <w:szCs w:val="32"/>
      <w:lang w:eastAsia="pt-BR"/>
    </w:rPr>
  </w:style>
  <w:style w:type="character" w:customStyle="1" w:styleId="Ttulo4Char">
    <w:name w:val="Título 4 Char"/>
    <w:basedOn w:val="Fontepargpadro"/>
    <w:link w:val="Ttulo4"/>
    <w:rsid w:val="00A42815"/>
    <w:rPr>
      <w:rFonts w:ascii="Times New Roman" w:eastAsia="Times New Roman" w:hAnsi="Times New Roman" w:cs="Times New Roman"/>
      <w:b/>
      <w:bCs/>
      <w:sz w:val="28"/>
      <w:szCs w:val="28"/>
      <w:lang w:eastAsia="pt-BR"/>
    </w:rPr>
  </w:style>
  <w:style w:type="paragraph" w:styleId="Corpodetexto3">
    <w:name w:val="Body Text 3"/>
    <w:basedOn w:val="Normal"/>
    <w:link w:val="Corpodetexto3Char"/>
    <w:rsid w:val="00A42815"/>
    <w:pPr>
      <w:jc w:val="both"/>
    </w:pPr>
    <w:rPr>
      <w:szCs w:val="20"/>
    </w:rPr>
  </w:style>
  <w:style w:type="character" w:customStyle="1" w:styleId="Corpodetexto3Char">
    <w:name w:val="Corpo de texto 3 Char"/>
    <w:basedOn w:val="Fontepargpadro"/>
    <w:link w:val="Corpodetexto3"/>
    <w:rsid w:val="00A42815"/>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A42815"/>
    <w:pPr>
      <w:spacing w:after="120"/>
    </w:pPr>
  </w:style>
  <w:style w:type="character" w:customStyle="1" w:styleId="CorpodetextoChar">
    <w:name w:val="Corpo de texto Char"/>
    <w:basedOn w:val="Fontepargpadro"/>
    <w:link w:val="Corpodetexto"/>
    <w:rsid w:val="00A42815"/>
    <w:rPr>
      <w:rFonts w:ascii="Times New Roman" w:eastAsia="Times New Roman" w:hAnsi="Times New Roman" w:cs="Times New Roman"/>
      <w:sz w:val="24"/>
      <w:szCs w:val="24"/>
      <w:lang w:eastAsia="pt-BR"/>
    </w:rPr>
  </w:style>
  <w:style w:type="paragraph" w:customStyle="1" w:styleId="Corpo">
    <w:name w:val="Corpo"/>
    <w:rsid w:val="00A42815"/>
    <w:pPr>
      <w:jc w:val="both"/>
    </w:pPr>
    <w:rPr>
      <w:rFonts w:ascii="Times New Roman" w:eastAsia="Times New Roman" w:hAnsi="Times New Roman"/>
      <w:color w:val="000000"/>
      <w:sz w:val="24"/>
    </w:rPr>
  </w:style>
  <w:style w:type="table" w:styleId="Tabelacomgrade">
    <w:name w:val="Table Grid"/>
    <w:basedOn w:val="Tabelanormal"/>
    <w:rsid w:val="00A428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nhideWhenUsed/>
    <w:rsid w:val="00A42815"/>
    <w:pPr>
      <w:tabs>
        <w:tab w:val="center" w:pos="4252"/>
        <w:tab w:val="right" w:pos="8504"/>
      </w:tabs>
    </w:pPr>
  </w:style>
  <w:style w:type="character" w:customStyle="1" w:styleId="CabealhoChar">
    <w:name w:val="Cabeçalho Char"/>
    <w:basedOn w:val="Fontepargpadro"/>
    <w:link w:val="Cabealho"/>
    <w:uiPriority w:val="99"/>
    <w:rsid w:val="00A4281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2815"/>
    <w:pPr>
      <w:tabs>
        <w:tab w:val="center" w:pos="4252"/>
        <w:tab w:val="right" w:pos="8504"/>
      </w:tabs>
    </w:pPr>
  </w:style>
  <w:style w:type="character" w:customStyle="1" w:styleId="RodapChar">
    <w:name w:val="Rodapé Char"/>
    <w:basedOn w:val="Fontepargpadro"/>
    <w:link w:val="Rodap"/>
    <w:uiPriority w:val="99"/>
    <w:rsid w:val="00A42815"/>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uiPriority w:val="9"/>
    <w:semiHidden/>
    <w:rsid w:val="00A42815"/>
    <w:rPr>
      <w:rFonts w:ascii="Cambria" w:eastAsia="Times New Roman" w:hAnsi="Cambria" w:cs="Times New Roman"/>
      <w:i/>
      <w:iCs/>
      <w:color w:val="404040"/>
      <w:sz w:val="24"/>
      <w:szCs w:val="24"/>
      <w:lang w:eastAsia="pt-BR"/>
    </w:rPr>
  </w:style>
  <w:style w:type="paragraph" w:styleId="Textodebalo">
    <w:name w:val="Balloon Text"/>
    <w:basedOn w:val="Normal"/>
    <w:link w:val="TextodebaloChar"/>
    <w:uiPriority w:val="99"/>
    <w:semiHidden/>
    <w:unhideWhenUsed/>
    <w:rsid w:val="00A42815"/>
    <w:rPr>
      <w:rFonts w:ascii="Tahoma" w:hAnsi="Tahoma" w:cs="Tahoma"/>
      <w:sz w:val="16"/>
      <w:szCs w:val="16"/>
    </w:rPr>
  </w:style>
  <w:style w:type="character" w:customStyle="1" w:styleId="TextodebaloChar">
    <w:name w:val="Texto de balão Char"/>
    <w:basedOn w:val="Fontepargpadro"/>
    <w:link w:val="Textodebalo"/>
    <w:uiPriority w:val="99"/>
    <w:semiHidden/>
    <w:rsid w:val="00A42815"/>
    <w:rPr>
      <w:rFonts w:ascii="Tahoma" w:eastAsia="Times New Roman" w:hAnsi="Tahoma" w:cs="Tahoma"/>
      <w:sz w:val="16"/>
      <w:szCs w:val="16"/>
      <w:lang w:eastAsia="pt-BR"/>
    </w:rPr>
  </w:style>
  <w:style w:type="paragraph" w:styleId="PargrafodaLista">
    <w:name w:val="List Paragraph"/>
    <w:basedOn w:val="Normal"/>
    <w:link w:val="PargrafodaListaChar"/>
    <w:qFormat/>
    <w:rsid w:val="001D1EF0"/>
    <w:pPr>
      <w:ind w:left="708"/>
    </w:pPr>
  </w:style>
  <w:style w:type="paragraph" w:customStyle="1" w:styleId="itemxx">
    <w:name w:val="item x.x"/>
    <w:basedOn w:val="Normal"/>
    <w:uiPriority w:val="99"/>
    <w:rsid w:val="00753B28"/>
    <w:pPr>
      <w:widowControl w:val="0"/>
      <w:spacing w:after="240"/>
      <w:ind w:left="1276" w:hanging="709"/>
      <w:jc w:val="both"/>
    </w:pPr>
    <w:rPr>
      <w:rFonts w:ascii="Arial" w:hAnsi="Arial" w:cs="Arial"/>
    </w:rPr>
  </w:style>
  <w:style w:type="paragraph" w:customStyle="1" w:styleId="itemxx0">
    <w:name w:val="itemxx"/>
    <w:basedOn w:val="Normal"/>
    <w:uiPriority w:val="99"/>
    <w:rsid w:val="00753B28"/>
    <w:pPr>
      <w:spacing w:after="240"/>
      <w:ind w:left="1276" w:hanging="709"/>
      <w:jc w:val="both"/>
    </w:pPr>
    <w:rPr>
      <w:rFonts w:ascii="Arial" w:hAnsi="Arial" w:cs="Arial"/>
    </w:rPr>
  </w:style>
  <w:style w:type="character" w:styleId="Hyperlink">
    <w:name w:val="Hyperlink"/>
    <w:basedOn w:val="Fontepargpadro"/>
    <w:rsid w:val="00CF691B"/>
    <w:rPr>
      <w:color w:val="0000FF"/>
      <w:u w:val="single"/>
    </w:rPr>
  </w:style>
  <w:style w:type="paragraph" w:customStyle="1" w:styleId="Default">
    <w:name w:val="Default"/>
    <w:rsid w:val="00160448"/>
    <w:pPr>
      <w:autoSpaceDE w:val="0"/>
      <w:autoSpaceDN w:val="0"/>
      <w:adjustRightInd w:val="0"/>
    </w:pPr>
    <w:rPr>
      <w:rFonts w:ascii="Arial" w:eastAsia="Times New Roman" w:hAnsi="Arial" w:cs="Arial"/>
      <w:color w:val="000000"/>
      <w:sz w:val="24"/>
      <w:szCs w:val="24"/>
    </w:rPr>
  </w:style>
  <w:style w:type="character" w:customStyle="1" w:styleId="style1">
    <w:name w:val="style1"/>
    <w:basedOn w:val="Fontepargpadro"/>
    <w:rsid w:val="00160448"/>
  </w:style>
  <w:style w:type="paragraph" w:styleId="NormalWeb">
    <w:name w:val="Normal (Web)"/>
    <w:basedOn w:val="Normal"/>
    <w:rsid w:val="00160448"/>
    <w:pPr>
      <w:spacing w:before="100" w:beforeAutospacing="1" w:after="100" w:afterAutospacing="1"/>
    </w:pPr>
    <w:rPr>
      <w:color w:val="000000"/>
    </w:rPr>
  </w:style>
  <w:style w:type="character" w:customStyle="1" w:styleId="style201">
    <w:name w:val="style201"/>
    <w:basedOn w:val="Fontepargpadro"/>
    <w:rsid w:val="00160448"/>
    <w:rPr>
      <w:rFonts w:ascii="Trebuchet MS" w:hAnsi="Trebuchet MS" w:hint="default"/>
      <w:color w:val="000000"/>
      <w:sz w:val="18"/>
      <w:szCs w:val="18"/>
    </w:rPr>
  </w:style>
  <w:style w:type="character" w:styleId="nfase">
    <w:name w:val="Emphasis"/>
    <w:basedOn w:val="Fontepargpadro"/>
    <w:uiPriority w:val="20"/>
    <w:qFormat/>
    <w:rsid w:val="008719DE"/>
    <w:rPr>
      <w:b/>
      <w:bCs/>
      <w:i w:val="0"/>
      <w:iCs w:val="0"/>
    </w:rPr>
  </w:style>
  <w:style w:type="character" w:customStyle="1" w:styleId="st">
    <w:name w:val="st"/>
    <w:basedOn w:val="Fontepargpadro"/>
    <w:rsid w:val="008719DE"/>
  </w:style>
  <w:style w:type="character" w:customStyle="1" w:styleId="tex3">
    <w:name w:val="tex3"/>
    <w:basedOn w:val="Fontepargpadro"/>
    <w:rsid w:val="00B659E2"/>
  </w:style>
  <w:style w:type="character" w:customStyle="1" w:styleId="Ttulo3Char">
    <w:name w:val="Título 3 Char"/>
    <w:basedOn w:val="Fontepargpadro"/>
    <w:link w:val="Ttulo3"/>
    <w:uiPriority w:val="9"/>
    <w:semiHidden/>
    <w:rsid w:val="00194BFF"/>
    <w:rPr>
      <w:rFonts w:asciiTheme="majorHAnsi" w:eastAsiaTheme="majorEastAsia" w:hAnsiTheme="majorHAnsi" w:cstheme="majorBidi"/>
      <w:b/>
      <w:bCs/>
      <w:color w:val="4F81BD" w:themeColor="accent1"/>
      <w:sz w:val="24"/>
      <w:szCs w:val="24"/>
    </w:rPr>
  </w:style>
  <w:style w:type="paragraph" w:styleId="Recuodecorpodetexto2">
    <w:name w:val="Body Text Indent 2"/>
    <w:basedOn w:val="Normal"/>
    <w:link w:val="Recuodecorpodetexto2Char"/>
    <w:uiPriority w:val="99"/>
    <w:semiHidden/>
    <w:unhideWhenUsed/>
    <w:rsid w:val="00622CB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22CBC"/>
    <w:rPr>
      <w:rFonts w:ascii="Times New Roman" w:eastAsia="Times New Roman" w:hAnsi="Times New Roman"/>
      <w:sz w:val="24"/>
      <w:szCs w:val="24"/>
    </w:rPr>
  </w:style>
  <w:style w:type="paragraph" w:customStyle="1" w:styleId="PargrafodaLista1">
    <w:name w:val="Parágrafo da Lista1"/>
    <w:basedOn w:val="Normal"/>
    <w:uiPriority w:val="99"/>
    <w:qFormat/>
    <w:rsid w:val="00011D1A"/>
    <w:pPr>
      <w:ind w:left="720"/>
      <w:contextualSpacing/>
    </w:pPr>
  </w:style>
  <w:style w:type="paragraph" w:customStyle="1" w:styleId="PargrafodaLista2">
    <w:name w:val="Parágrafo da Lista2"/>
    <w:basedOn w:val="Normal"/>
    <w:uiPriority w:val="99"/>
    <w:qFormat/>
    <w:rsid w:val="003D6ABD"/>
    <w:pPr>
      <w:ind w:left="720"/>
      <w:contextualSpacing/>
    </w:pPr>
  </w:style>
  <w:style w:type="paragraph" w:customStyle="1" w:styleId="PargrafodaLista3">
    <w:name w:val="Parágrafo da Lista3"/>
    <w:basedOn w:val="Normal"/>
    <w:uiPriority w:val="99"/>
    <w:qFormat/>
    <w:rsid w:val="00281701"/>
    <w:pPr>
      <w:ind w:left="720"/>
      <w:contextualSpacing/>
    </w:pPr>
  </w:style>
  <w:style w:type="paragraph" w:styleId="Recuodecorpodetexto">
    <w:name w:val="Body Text Indent"/>
    <w:basedOn w:val="Normal"/>
    <w:link w:val="RecuodecorpodetextoChar"/>
    <w:uiPriority w:val="99"/>
    <w:semiHidden/>
    <w:unhideWhenUsed/>
    <w:rsid w:val="00CD0D11"/>
    <w:pPr>
      <w:spacing w:after="120"/>
      <w:ind w:left="283"/>
    </w:pPr>
  </w:style>
  <w:style w:type="character" w:customStyle="1" w:styleId="RecuodecorpodetextoChar">
    <w:name w:val="Recuo de corpo de texto Char"/>
    <w:basedOn w:val="Fontepargpadro"/>
    <w:link w:val="Recuodecorpodetexto"/>
    <w:uiPriority w:val="99"/>
    <w:semiHidden/>
    <w:rsid w:val="00CD0D11"/>
    <w:rPr>
      <w:rFonts w:ascii="Times New Roman" w:eastAsia="Times New Roman" w:hAnsi="Times New Roman"/>
      <w:sz w:val="24"/>
      <w:szCs w:val="24"/>
    </w:rPr>
  </w:style>
  <w:style w:type="paragraph" w:customStyle="1" w:styleId="PPM-Nvel1">
    <w:name w:val="PPM - Nível 1"/>
    <w:basedOn w:val="Normal"/>
    <w:qFormat/>
    <w:rsid w:val="000B46E6"/>
    <w:pPr>
      <w:numPr>
        <w:numId w:val="7"/>
      </w:numPr>
      <w:tabs>
        <w:tab w:val="left" w:pos="851"/>
      </w:tabs>
      <w:spacing w:before="120" w:after="120"/>
      <w:jc w:val="both"/>
    </w:pPr>
    <w:rPr>
      <w:b/>
    </w:rPr>
  </w:style>
  <w:style w:type="paragraph" w:customStyle="1" w:styleId="PPM-Nvel2">
    <w:name w:val="PPM - Nível 2"/>
    <w:basedOn w:val="Normal"/>
    <w:link w:val="PPM-Nvel2Char"/>
    <w:qFormat/>
    <w:rsid w:val="000B46E6"/>
    <w:pPr>
      <w:numPr>
        <w:ilvl w:val="1"/>
        <w:numId w:val="7"/>
      </w:numPr>
      <w:tabs>
        <w:tab w:val="left" w:pos="1134"/>
      </w:tabs>
      <w:spacing w:before="120" w:after="120"/>
      <w:jc w:val="both"/>
    </w:pPr>
  </w:style>
  <w:style w:type="character" w:customStyle="1" w:styleId="PPM-Nvel2Char">
    <w:name w:val="PPM - Nível 2 Char"/>
    <w:basedOn w:val="Fontepargpadro"/>
    <w:link w:val="PPM-Nvel2"/>
    <w:rsid w:val="000B46E6"/>
    <w:rPr>
      <w:rFonts w:ascii="Times New Roman" w:eastAsia="Times New Roman" w:hAnsi="Times New Roman"/>
      <w:sz w:val="24"/>
      <w:szCs w:val="24"/>
    </w:rPr>
  </w:style>
  <w:style w:type="paragraph" w:customStyle="1" w:styleId="PPM-Nvel3">
    <w:name w:val="PPM - Nível 3"/>
    <w:basedOn w:val="PPM-Nvel2"/>
    <w:qFormat/>
    <w:rsid w:val="000B46E6"/>
    <w:pPr>
      <w:numPr>
        <w:ilvl w:val="2"/>
      </w:numPr>
      <w:tabs>
        <w:tab w:val="clear" w:pos="1134"/>
        <w:tab w:val="left" w:pos="1418"/>
      </w:tabs>
      <w:spacing w:after="0"/>
      <w:ind w:left="5126" w:hanging="180"/>
    </w:pPr>
  </w:style>
  <w:style w:type="paragraph" w:customStyle="1" w:styleId="PPM-Nivel4">
    <w:name w:val="PPM - Nivel 4"/>
    <w:basedOn w:val="PPM-Nvel3"/>
    <w:qFormat/>
    <w:rsid w:val="000B46E6"/>
    <w:pPr>
      <w:numPr>
        <w:ilvl w:val="3"/>
      </w:numPr>
      <w:tabs>
        <w:tab w:val="clear" w:pos="1418"/>
        <w:tab w:val="left" w:pos="1843"/>
      </w:tabs>
      <w:ind w:left="7329" w:hanging="360"/>
    </w:pPr>
  </w:style>
  <w:style w:type="paragraph" w:customStyle="1" w:styleId="PPM-Nvel5">
    <w:name w:val="PPM - Nível 5"/>
    <w:basedOn w:val="PPM-Nivel4"/>
    <w:qFormat/>
    <w:rsid w:val="000B46E6"/>
    <w:pPr>
      <w:numPr>
        <w:ilvl w:val="4"/>
      </w:numPr>
      <w:tabs>
        <w:tab w:val="clear" w:pos="1843"/>
        <w:tab w:val="left" w:pos="2127"/>
      </w:tabs>
      <w:ind w:left="2127" w:hanging="993"/>
    </w:pPr>
  </w:style>
  <w:style w:type="paragraph" w:customStyle="1" w:styleId="exptxtinicial">
    <w:name w:val="exp_txt_inicial"/>
    <w:basedOn w:val="Normal"/>
    <w:rsid w:val="007B63A1"/>
    <w:pPr>
      <w:tabs>
        <w:tab w:val="right" w:pos="10206"/>
      </w:tabs>
      <w:spacing w:after="240"/>
    </w:pPr>
    <w:rPr>
      <w:spacing w:val="-5"/>
      <w:szCs w:val="20"/>
    </w:rPr>
  </w:style>
  <w:style w:type="character" w:customStyle="1" w:styleId="PargrafodaListaChar">
    <w:name w:val="Parágrafo da Lista Char"/>
    <w:link w:val="PargrafodaLista"/>
    <w:qFormat/>
    <w:locked/>
    <w:rsid w:val="001D2A4B"/>
    <w:rPr>
      <w:rFonts w:ascii="Times New Roman" w:eastAsia="Times New Roman" w:hAnsi="Times New Roman"/>
      <w:sz w:val="24"/>
      <w:szCs w:val="24"/>
    </w:rPr>
  </w:style>
  <w:style w:type="paragraph" w:styleId="SemEspaamento">
    <w:name w:val="No Spacing"/>
    <w:uiPriority w:val="1"/>
    <w:qFormat/>
    <w:rsid w:val="00B54F74"/>
    <w:rPr>
      <w:rFonts w:ascii="Times New Roman" w:eastAsia="Times New Roman" w:hAnsi="Times New Roman"/>
      <w:sz w:val="24"/>
      <w:szCs w:val="24"/>
    </w:rPr>
  </w:style>
  <w:style w:type="paragraph" w:customStyle="1" w:styleId="Pa1">
    <w:name w:val="Pa1"/>
    <w:basedOn w:val="Default"/>
    <w:next w:val="Default"/>
    <w:uiPriority w:val="99"/>
    <w:rsid w:val="0097275B"/>
    <w:pPr>
      <w:spacing w:line="241" w:lineRule="atLeast"/>
    </w:pPr>
    <w:rPr>
      <w:rFonts w:ascii="Arial Narrow" w:eastAsiaTheme="minorHAnsi" w:hAnsi="Arial Narrow" w:cstheme="minorBidi"/>
      <w:color w:val="auto"/>
      <w:lang w:eastAsia="en-US"/>
    </w:rPr>
  </w:style>
  <w:style w:type="character" w:customStyle="1" w:styleId="A5">
    <w:name w:val="A5"/>
    <w:uiPriority w:val="99"/>
    <w:rsid w:val="0097275B"/>
    <w:rPr>
      <w:rFonts w:cs="Arial Narrow"/>
      <w:b/>
      <w:bCs/>
      <w:color w:val="000000"/>
      <w:sz w:val="13"/>
      <w:szCs w:val="13"/>
    </w:rPr>
  </w:style>
  <w:style w:type="paragraph" w:customStyle="1" w:styleId="Contedodatabela">
    <w:name w:val="Conteúdo da tabela"/>
    <w:basedOn w:val="Normal"/>
    <w:rsid w:val="00B2170F"/>
    <w:pPr>
      <w:suppressLineNumbers/>
      <w:suppressAutoHyphens/>
    </w:pPr>
    <w:rPr>
      <w:lang w:eastAsia="zh-CN"/>
    </w:rPr>
  </w:style>
  <w:style w:type="paragraph" w:customStyle="1" w:styleId="WW-Estilopadro">
    <w:name w:val="WW-Estilo padrão"/>
    <w:rsid w:val="000C373F"/>
    <w:pPr>
      <w:suppressAutoHyphens/>
      <w:spacing w:line="100" w:lineRule="atLeast"/>
    </w:pPr>
    <w:rPr>
      <w:rFonts w:ascii="Times New Roman" w:eastAsia="Times New Roman" w:hAnsi="Times New Roman"/>
      <w:sz w:val="24"/>
      <w:szCs w:val="24"/>
      <w:lang w:eastAsia="zh-CN"/>
    </w:rPr>
  </w:style>
  <w:style w:type="character" w:customStyle="1" w:styleId="apple-converted-space">
    <w:name w:val="apple-converted-space"/>
    <w:basedOn w:val="Fontepargpadro"/>
    <w:rsid w:val="001A0E8B"/>
  </w:style>
  <w:style w:type="character" w:customStyle="1" w:styleId="xdb">
    <w:name w:val="_xdb"/>
    <w:basedOn w:val="Fontepargpadro"/>
    <w:rsid w:val="001A0E8B"/>
  </w:style>
  <w:style w:type="character" w:customStyle="1" w:styleId="xbe">
    <w:name w:val="_xbe"/>
    <w:basedOn w:val="Fontepargpadro"/>
    <w:rsid w:val="001A0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44127">
      <w:bodyDiv w:val="1"/>
      <w:marLeft w:val="0"/>
      <w:marRight w:val="0"/>
      <w:marTop w:val="0"/>
      <w:marBottom w:val="0"/>
      <w:divBdr>
        <w:top w:val="none" w:sz="0" w:space="0" w:color="auto"/>
        <w:left w:val="none" w:sz="0" w:space="0" w:color="auto"/>
        <w:bottom w:val="none" w:sz="0" w:space="0" w:color="auto"/>
        <w:right w:val="none" w:sz="0" w:space="0" w:color="auto"/>
      </w:divBdr>
      <w:divsChild>
        <w:div w:id="1890991134">
          <w:marLeft w:val="0"/>
          <w:marRight w:val="0"/>
          <w:marTop w:val="0"/>
          <w:marBottom w:val="0"/>
          <w:divBdr>
            <w:top w:val="none" w:sz="0" w:space="0" w:color="auto"/>
            <w:left w:val="none" w:sz="0" w:space="0" w:color="auto"/>
            <w:bottom w:val="none" w:sz="0" w:space="0" w:color="auto"/>
            <w:right w:val="none" w:sz="0" w:space="0" w:color="auto"/>
          </w:divBdr>
        </w:div>
        <w:div w:id="1550605214">
          <w:marLeft w:val="0"/>
          <w:marRight w:val="0"/>
          <w:marTop w:val="0"/>
          <w:marBottom w:val="0"/>
          <w:divBdr>
            <w:top w:val="none" w:sz="0" w:space="0" w:color="auto"/>
            <w:left w:val="none" w:sz="0" w:space="0" w:color="auto"/>
            <w:bottom w:val="none" w:sz="0" w:space="0" w:color="auto"/>
            <w:right w:val="none" w:sz="0" w:space="0" w:color="auto"/>
          </w:divBdr>
        </w:div>
        <w:div w:id="1715421111">
          <w:marLeft w:val="0"/>
          <w:marRight w:val="0"/>
          <w:marTop w:val="0"/>
          <w:marBottom w:val="0"/>
          <w:divBdr>
            <w:top w:val="none" w:sz="0" w:space="0" w:color="auto"/>
            <w:left w:val="none" w:sz="0" w:space="0" w:color="auto"/>
            <w:bottom w:val="none" w:sz="0" w:space="0" w:color="auto"/>
            <w:right w:val="none" w:sz="0" w:space="0" w:color="auto"/>
          </w:divBdr>
        </w:div>
        <w:div w:id="2007971770">
          <w:marLeft w:val="0"/>
          <w:marRight w:val="0"/>
          <w:marTop w:val="0"/>
          <w:marBottom w:val="0"/>
          <w:divBdr>
            <w:top w:val="none" w:sz="0" w:space="0" w:color="auto"/>
            <w:left w:val="none" w:sz="0" w:space="0" w:color="auto"/>
            <w:bottom w:val="none" w:sz="0" w:space="0" w:color="auto"/>
            <w:right w:val="none" w:sz="0" w:space="0" w:color="auto"/>
          </w:divBdr>
        </w:div>
        <w:div w:id="1736776912">
          <w:marLeft w:val="0"/>
          <w:marRight w:val="0"/>
          <w:marTop w:val="0"/>
          <w:marBottom w:val="0"/>
          <w:divBdr>
            <w:top w:val="none" w:sz="0" w:space="0" w:color="auto"/>
            <w:left w:val="none" w:sz="0" w:space="0" w:color="auto"/>
            <w:bottom w:val="none" w:sz="0" w:space="0" w:color="auto"/>
            <w:right w:val="none" w:sz="0" w:space="0" w:color="auto"/>
          </w:divBdr>
        </w:div>
        <w:div w:id="1688823131">
          <w:marLeft w:val="0"/>
          <w:marRight w:val="0"/>
          <w:marTop w:val="0"/>
          <w:marBottom w:val="0"/>
          <w:divBdr>
            <w:top w:val="none" w:sz="0" w:space="0" w:color="auto"/>
            <w:left w:val="none" w:sz="0" w:space="0" w:color="auto"/>
            <w:bottom w:val="none" w:sz="0" w:space="0" w:color="auto"/>
            <w:right w:val="none" w:sz="0" w:space="0" w:color="auto"/>
          </w:divBdr>
        </w:div>
        <w:div w:id="1894584274">
          <w:marLeft w:val="0"/>
          <w:marRight w:val="0"/>
          <w:marTop w:val="0"/>
          <w:marBottom w:val="0"/>
          <w:divBdr>
            <w:top w:val="none" w:sz="0" w:space="0" w:color="auto"/>
            <w:left w:val="none" w:sz="0" w:space="0" w:color="auto"/>
            <w:bottom w:val="none" w:sz="0" w:space="0" w:color="auto"/>
            <w:right w:val="none" w:sz="0" w:space="0" w:color="auto"/>
          </w:divBdr>
        </w:div>
        <w:div w:id="2006282276">
          <w:marLeft w:val="0"/>
          <w:marRight w:val="0"/>
          <w:marTop w:val="0"/>
          <w:marBottom w:val="0"/>
          <w:divBdr>
            <w:top w:val="none" w:sz="0" w:space="0" w:color="auto"/>
            <w:left w:val="none" w:sz="0" w:space="0" w:color="auto"/>
            <w:bottom w:val="none" w:sz="0" w:space="0" w:color="auto"/>
            <w:right w:val="none" w:sz="0" w:space="0" w:color="auto"/>
          </w:divBdr>
        </w:div>
        <w:div w:id="984745791">
          <w:marLeft w:val="0"/>
          <w:marRight w:val="0"/>
          <w:marTop w:val="0"/>
          <w:marBottom w:val="0"/>
          <w:divBdr>
            <w:top w:val="none" w:sz="0" w:space="0" w:color="auto"/>
            <w:left w:val="none" w:sz="0" w:space="0" w:color="auto"/>
            <w:bottom w:val="none" w:sz="0" w:space="0" w:color="auto"/>
            <w:right w:val="none" w:sz="0" w:space="0" w:color="auto"/>
          </w:divBdr>
        </w:div>
        <w:div w:id="2047874170">
          <w:marLeft w:val="0"/>
          <w:marRight w:val="0"/>
          <w:marTop w:val="0"/>
          <w:marBottom w:val="0"/>
          <w:divBdr>
            <w:top w:val="none" w:sz="0" w:space="0" w:color="auto"/>
            <w:left w:val="none" w:sz="0" w:space="0" w:color="auto"/>
            <w:bottom w:val="none" w:sz="0" w:space="0" w:color="auto"/>
            <w:right w:val="none" w:sz="0" w:space="0" w:color="auto"/>
          </w:divBdr>
        </w:div>
        <w:div w:id="559637744">
          <w:marLeft w:val="0"/>
          <w:marRight w:val="0"/>
          <w:marTop w:val="0"/>
          <w:marBottom w:val="0"/>
          <w:divBdr>
            <w:top w:val="none" w:sz="0" w:space="0" w:color="auto"/>
            <w:left w:val="none" w:sz="0" w:space="0" w:color="auto"/>
            <w:bottom w:val="none" w:sz="0" w:space="0" w:color="auto"/>
            <w:right w:val="none" w:sz="0" w:space="0" w:color="auto"/>
          </w:divBdr>
        </w:div>
        <w:div w:id="1724062637">
          <w:marLeft w:val="0"/>
          <w:marRight w:val="0"/>
          <w:marTop w:val="0"/>
          <w:marBottom w:val="0"/>
          <w:divBdr>
            <w:top w:val="none" w:sz="0" w:space="0" w:color="auto"/>
            <w:left w:val="none" w:sz="0" w:space="0" w:color="auto"/>
            <w:bottom w:val="none" w:sz="0" w:space="0" w:color="auto"/>
            <w:right w:val="none" w:sz="0" w:space="0" w:color="auto"/>
          </w:divBdr>
        </w:div>
        <w:div w:id="1283922583">
          <w:marLeft w:val="0"/>
          <w:marRight w:val="0"/>
          <w:marTop w:val="0"/>
          <w:marBottom w:val="0"/>
          <w:divBdr>
            <w:top w:val="none" w:sz="0" w:space="0" w:color="auto"/>
            <w:left w:val="none" w:sz="0" w:space="0" w:color="auto"/>
            <w:bottom w:val="none" w:sz="0" w:space="0" w:color="auto"/>
            <w:right w:val="none" w:sz="0" w:space="0" w:color="auto"/>
          </w:divBdr>
        </w:div>
        <w:div w:id="807817161">
          <w:marLeft w:val="0"/>
          <w:marRight w:val="0"/>
          <w:marTop w:val="0"/>
          <w:marBottom w:val="0"/>
          <w:divBdr>
            <w:top w:val="none" w:sz="0" w:space="0" w:color="auto"/>
            <w:left w:val="none" w:sz="0" w:space="0" w:color="auto"/>
            <w:bottom w:val="none" w:sz="0" w:space="0" w:color="auto"/>
            <w:right w:val="none" w:sz="0" w:space="0" w:color="auto"/>
          </w:divBdr>
        </w:div>
      </w:divsChild>
    </w:div>
    <w:div w:id="34433332">
      <w:bodyDiv w:val="1"/>
      <w:marLeft w:val="0"/>
      <w:marRight w:val="0"/>
      <w:marTop w:val="0"/>
      <w:marBottom w:val="0"/>
      <w:divBdr>
        <w:top w:val="none" w:sz="0" w:space="0" w:color="auto"/>
        <w:left w:val="none" w:sz="0" w:space="0" w:color="auto"/>
        <w:bottom w:val="none" w:sz="0" w:space="0" w:color="auto"/>
        <w:right w:val="none" w:sz="0" w:space="0" w:color="auto"/>
      </w:divBdr>
    </w:div>
    <w:div w:id="36050195">
      <w:bodyDiv w:val="1"/>
      <w:marLeft w:val="0"/>
      <w:marRight w:val="0"/>
      <w:marTop w:val="0"/>
      <w:marBottom w:val="0"/>
      <w:divBdr>
        <w:top w:val="none" w:sz="0" w:space="0" w:color="auto"/>
        <w:left w:val="none" w:sz="0" w:space="0" w:color="auto"/>
        <w:bottom w:val="none" w:sz="0" w:space="0" w:color="auto"/>
        <w:right w:val="none" w:sz="0" w:space="0" w:color="auto"/>
      </w:divBdr>
      <w:divsChild>
        <w:div w:id="75829741">
          <w:marLeft w:val="0"/>
          <w:marRight w:val="0"/>
          <w:marTop w:val="0"/>
          <w:marBottom w:val="0"/>
          <w:divBdr>
            <w:top w:val="none" w:sz="0" w:space="0" w:color="auto"/>
            <w:left w:val="none" w:sz="0" w:space="0" w:color="auto"/>
            <w:bottom w:val="none" w:sz="0" w:space="0" w:color="auto"/>
            <w:right w:val="none" w:sz="0" w:space="0" w:color="auto"/>
          </w:divBdr>
        </w:div>
        <w:div w:id="1001160246">
          <w:marLeft w:val="0"/>
          <w:marRight w:val="0"/>
          <w:marTop w:val="0"/>
          <w:marBottom w:val="0"/>
          <w:divBdr>
            <w:top w:val="none" w:sz="0" w:space="0" w:color="auto"/>
            <w:left w:val="none" w:sz="0" w:space="0" w:color="auto"/>
            <w:bottom w:val="none" w:sz="0" w:space="0" w:color="auto"/>
            <w:right w:val="none" w:sz="0" w:space="0" w:color="auto"/>
          </w:divBdr>
        </w:div>
        <w:div w:id="2140954972">
          <w:marLeft w:val="0"/>
          <w:marRight w:val="0"/>
          <w:marTop w:val="0"/>
          <w:marBottom w:val="0"/>
          <w:divBdr>
            <w:top w:val="none" w:sz="0" w:space="0" w:color="auto"/>
            <w:left w:val="none" w:sz="0" w:space="0" w:color="auto"/>
            <w:bottom w:val="none" w:sz="0" w:space="0" w:color="auto"/>
            <w:right w:val="none" w:sz="0" w:space="0" w:color="auto"/>
          </w:divBdr>
        </w:div>
        <w:div w:id="977759576">
          <w:marLeft w:val="0"/>
          <w:marRight w:val="0"/>
          <w:marTop w:val="0"/>
          <w:marBottom w:val="0"/>
          <w:divBdr>
            <w:top w:val="none" w:sz="0" w:space="0" w:color="auto"/>
            <w:left w:val="none" w:sz="0" w:space="0" w:color="auto"/>
            <w:bottom w:val="none" w:sz="0" w:space="0" w:color="auto"/>
            <w:right w:val="none" w:sz="0" w:space="0" w:color="auto"/>
          </w:divBdr>
        </w:div>
        <w:div w:id="19863746">
          <w:marLeft w:val="0"/>
          <w:marRight w:val="0"/>
          <w:marTop w:val="0"/>
          <w:marBottom w:val="0"/>
          <w:divBdr>
            <w:top w:val="none" w:sz="0" w:space="0" w:color="auto"/>
            <w:left w:val="none" w:sz="0" w:space="0" w:color="auto"/>
            <w:bottom w:val="none" w:sz="0" w:space="0" w:color="auto"/>
            <w:right w:val="none" w:sz="0" w:space="0" w:color="auto"/>
          </w:divBdr>
        </w:div>
        <w:div w:id="1451589627">
          <w:marLeft w:val="0"/>
          <w:marRight w:val="0"/>
          <w:marTop w:val="0"/>
          <w:marBottom w:val="0"/>
          <w:divBdr>
            <w:top w:val="none" w:sz="0" w:space="0" w:color="auto"/>
            <w:left w:val="none" w:sz="0" w:space="0" w:color="auto"/>
            <w:bottom w:val="none" w:sz="0" w:space="0" w:color="auto"/>
            <w:right w:val="none" w:sz="0" w:space="0" w:color="auto"/>
          </w:divBdr>
        </w:div>
        <w:div w:id="2019500049">
          <w:marLeft w:val="0"/>
          <w:marRight w:val="0"/>
          <w:marTop w:val="0"/>
          <w:marBottom w:val="0"/>
          <w:divBdr>
            <w:top w:val="none" w:sz="0" w:space="0" w:color="auto"/>
            <w:left w:val="none" w:sz="0" w:space="0" w:color="auto"/>
            <w:bottom w:val="none" w:sz="0" w:space="0" w:color="auto"/>
            <w:right w:val="none" w:sz="0" w:space="0" w:color="auto"/>
          </w:divBdr>
        </w:div>
        <w:div w:id="1103065437">
          <w:marLeft w:val="0"/>
          <w:marRight w:val="0"/>
          <w:marTop w:val="0"/>
          <w:marBottom w:val="0"/>
          <w:divBdr>
            <w:top w:val="none" w:sz="0" w:space="0" w:color="auto"/>
            <w:left w:val="none" w:sz="0" w:space="0" w:color="auto"/>
            <w:bottom w:val="none" w:sz="0" w:space="0" w:color="auto"/>
            <w:right w:val="none" w:sz="0" w:space="0" w:color="auto"/>
          </w:divBdr>
        </w:div>
        <w:div w:id="411393828">
          <w:marLeft w:val="0"/>
          <w:marRight w:val="0"/>
          <w:marTop w:val="0"/>
          <w:marBottom w:val="0"/>
          <w:divBdr>
            <w:top w:val="none" w:sz="0" w:space="0" w:color="auto"/>
            <w:left w:val="none" w:sz="0" w:space="0" w:color="auto"/>
            <w:bottom w:val="none" w:sz="0" w:space="0" w:color="auto"/>
            <w:right w:val="none" w:sz="0" w:space="0" w:color="auto"/>
          </w:divBdr>
        </w:div>
      </w:divsChild>
    </w:div>
    <w:div w:id="67847857">
      <w:bodyDiv w:val="1"/>
      <w:marLeft w:val="0"/>
      <w:marRight w:val="0"/>
      <w:marTop w:val="0"/>
      <w:marBottom w:val="0"/>
      <w:divBdr>
        <w:top w:val="none" w:sz="0" w:space="0" w:color="auto"/>
        <w:left w:val="none" w:sz="0" w:space="0" w:color="auto"/>
        <w:bottom w:val="none" w:sz="0" w:space="0" w:color="auto"/>
        <w:right w:val="none" w:sz="0" w:space="0" w:color="auto"/>
      </w:divBdr>
    </w:div>
    <w:div w:id="182014380">
      <w:bodyDiv w:val="1"/>
      <w:marLeft w:val="0"/>
      <w:marRight w:val="0"/>
      <w:marTop w:val="0"/>
      <w:marBottom w:val="0"/>
      <w:divBdr>
        <w:top w:val="none" w:sz="0" w:space="0" w:color="auto"/>
        <w:left w:val="none" w:sz="0" w:space="0" w:color="auto"/>
        <w:bottom w:val="none" w:sz="0" w:space="0" w:color="auto"/>
        <w:right w:val="none" w:sz="0" w:space="0" w:color="auto"/>
      </w:divBdr>
    </w:div>
    <w:div w:id="207226956">
      <w:bodyDiv w:val="1"/>
      <w:marLeft w:val="0"/>
      <w:marRight w:val="0"/>
      <w:marTop w:val="0"/>
      <w:marBottom w:val="0"/>
      <w:divBdr>
        <w:top w:val="none" w:sz="0" w:space="0" w:color="auto"/>
        <w:left w:val="none" w:sz="0" w:space="0" w:color="auto"/>
        <w:bottom w:val="none" w:sz="0" w:space="0" w:color="auto"/>
        <w:right w:val="none" w:sz="0" w:space="0" w:color="auto"/>
      </w:divBdr>
    </w:div>
    <w:div w:id="266666238">
      <w:bodyDiv w:val="1"/>
      <w:marLeft w:val="0"/>
      <w:marRight w:val="0"/>
      <w:marTop w:val="0"/>
      <w:marBottom w:val="0"/>
      <w:divBdr>
        <w:top w:val="none" w:sz="0" w:space="0" w:color="auto"/>
        <w:left w:val="none" w:sz="0" w:space="0" w:color="auto"/>
        <w:bottom w:val="none" w:sz="0" w:space="0" w:color="auto"/>
        <w:right w:val="none" w:sz="0" w:space="0" w:color="auto"/>
      </w:divBdr>
    </w:div>
    <w:div w:id="282617053">
      <w:bodyDiv w:val="1"/>
      <w:marLeft w:val="0"/>
      <w:marRight w:val="0"/>
      <w:marTop w:val="0"/>
      <w:marBottom w:val="0"/>
      <w:divBdr>
        <w:top w:val="none" w:sz="0" w:space="0" w:color="auto"/>
        <w:left w:val="none" w:sz="0" w:space="0" w:color="auto"/>
        <w:bottom w:val="none" w:sz="0" w:space="0" w:color="auto"/>
        <w:right w:val="none" w:sz="0" w:space="0" w:color="auto"/>
      </w:divBdr>
    </w:div>
    <w:div w:id="561403239">
      <w:bodyDiv w:val="1"/>
      <w:marLeft w:val="0"/>
      <w:marRight w:val="0"/>
      <w:marTop w:val="0"/>
      <w:marBottom w:val="0"/>
      <w:divBdr>
        <w:top w:val="none" w:sz="0" w:space="0" w:color="auto"/>
        <w:left w:val="none" w:sz="0" w:space="0" w:color="auto"/>
        <w:bottom w:val="none" w:sz="0" w:space="0" w:color="auto"/>
        <w:right w:val="none" w:sz="0" w:space="0" w:color="auto"/>
      </w:divBdr>
    </w:div>
    <w:div w:id="588319303">
      <w:bodyDiv w:val="1"/>
      <w:marLeft w:val="0"/>
      <w:marRight w:val="0"/>
      <w:marTop w:val="0"/>
      <w:marBottom w:val="0"/>
      <w:divBdr>
        <w:top w:val="none" w:sz="0" w:space="0" w:color="auto"/>
        <w:left w:val="none" w:sz="0" w:space="0" w:color="auto"/>
        <w:bottom w:val="none" w:sz="0" w:space="0" w:color="auto"/>
        <w:right w:val="none" w:sz="0" w:space="0" w:color="auto"/>
      </w:divBdr>
    </w:div>
    <w:div w:id="650255136">
      <w:bodyDiv w:val="1"/>
      <w:marLeft w:val="0"/>
      <w:marRight w:val="0"/>
      <w:marTop w:val="0"/>
      <w:marBottom w:val="0"/>
      <w:divBdr>
        <w:top w:val="none" w:sz="0" w:space="0" w:color="auto"/>
        <w:left w:val="none" w:sz="0" w:space="0" w:color="auto"/>
        <w:bottom w:val="none" w:sz="0" w:space="0" w:color="auto"/>
        <w:right w:val="none" w:sz="0" w:space="0" w:color="auto"/>
      </w:divBdr>
      <w:divsChild>
        <w:div w:id="1273049961">
          <w:marLeft w:val="0"/>
          <w:marRight w:val="0"/>
          <w:marTop w:val="0"/>
          <w:marBottom w:val="0"/>
          <w:divBdr>
            <w:top w:val="none" w:sz="0" w:space="0" w:color="auto"/>
            <w:left w:val="none" w:sz="0" w:space="0" w:color="auto"/>
            <w:bottom w:val="none" w:sz="0" w:space="0" w:color="auto"/>
            <w:right w:val="none" w:sz="0" w:space="0" w:color="auto"/>
          </w:divBdr>
        </w:div>
        <w:div w:id="1398363430">
          <w:marLeft w:val="0"/>
          <w:marRight w:val="0"/>
          <w:marTop w:val="0"/>
          <w:marBottom w:val="0"/>
          <w:divBdr>
            <w:top w:val="none" w:sz="0" w:space="0" w:color="auto"/>
            <w:left w:val="none" w:sz="0" w:space="0" w:color="auto"/>
            <w:bottom w:val="none" w:sz="0" w:space="0" w:color="auto"/>
            <w:right w:val="none" w:sz="0" w:space="0" w:color="auto"/>
          </w:divBdr>
        </w:div>
        <w:div w:id="909577039">
          <w:marLeft w:val="0"/>
          <w:marRight w:val="0"/>
          <w:marTop w:val="0"/>
          <w:marBottom w:val="0"/>
          <w:divBdr>
            <w:top w:val="none" w:sz="0" w:space="0" w:color="auto"/>
            <w:left w:val="none" w:sz="0" w:space="0" w:color="auto"/>
            <w:bottom w:val="none" w:sz="0" w:space="0" w:color="auto"/>
            <w:right w:val="none" w:sz="0" w:space="0" w:color="auto"/>
          </w:divBdr>
        </w:div>
        <w:div w:id="1937013952">
          <w:marLeft w:val="0"/>
          <w:marRight w:val="0"/>
          <w:marTop w:val="0"/>
          <w:marBottom w:val="0"/>
          <w:divBdr>
            <w:top w:val="none" w:sz="0" w:space="0" w:color="auto"/>
            <w:left w:val="none" w:sz="0" w:space="0" w:color="auto"/>
            <w:bottom w:val="none" w:sz="0" w:space="0" w:color="auto"/>
            <w:right w:val="none" w:sz="0" w:space="0" w:color="auto"/>
          </w:divBdr>
        </w:div>
        <w:div w:id="2101679868">
          <w:marLeft w:val="0"/>
          <w:marRight w:val="0"/>
          <w:marTop w:val="0"/>
          <w:marBottom w:val="0"/>
          <w:divBdr>
            <w:top w:val="none" w:sz="0" w:space="0" w:color="auto"/>
            <w:left w:val="none" w:sz="0" w:space="0" w:color="auto"/>
            <w:bottom w:val="none" w:sz="0" w:space="0" w:color="auto"/>
            <w:right w:val="none" w:sz="0" w:space="0" w:color="auto"/>
          </w:divBdr>
        </w:div>
        <w:div w:id="1311203965">
          <w:marLeft w:val="0"/>
          <w:marRight w:val="0"/>
          <w:marTop w:val="0"/>
          <w:marBottom w:val="0"/>
          <w:divBdr>
            <w:top w:val="none" w:sz="0" w:space="0" w:color="auto"/>
            <w:left w:val="none" w:sz="0" w:space="0" w:color="auto"/>
            <w:bottom w:val="none" w:sz="0" w:space="0" w:color="auto"/>
            <w:right w:val="none" w:sz="0" w:space="0" w:color="auto"/>
          </w:divBdr>
        </w:div>
        <w:div w:id="194008787">
          <w:marLeft w:val="0"/>
          <w:marRight w:val="0"/>
          <w:marTop w:val="0"/>
          <w:marBottom w:val="0"/>
          <w:divBdr>
            <w:top w:val="none" w:sz="0" w:space="0" w:color="auto"/>
            <w:left w:val="none" w:sz="0" w:space="0" w:color="auto"/>
            <w:bottom w:val="none" w:sz="0" w:space="0" w:color="auto"/>
            <w:right w:val="none" w:sz="0" w:space="0" w:color="auto"/>
          </w:divBdr>
        </w:div>
        <w:div w:id="2064210952">
          <w:marLeft w:val="0"/>
          <w:marRight w:val="0"/>
          <w:marTop w:val="0"/>
          <w:marBottom w:val="0"/>
          <w:divBdr>
            <w:top w:val="none" w:sz="0" w:space="0" w:color="auto"/>
            <w:left w:val="none" w:sz="0" w:space="0" w:color="auto"/>
            <w:bottom w:val="none" w:sz="0" w:space="0" w:color="auto"/>
            <w:right w:val="none" w:sz="0" w:space="0" w:color="auto"/>
          </w:divBdr>
        </w:div>
        <w:div w:id="835532735">
          <w:marLeft w:val="0"/>
          <w:marRight w:val="0"/>
          <w:marTop w:val="0"/>
          <w:marBottom w:val="0"/>
          <w:divBdr>
            <w:top w:val="none" w:sz="0" w:space="0" w:color="auto"/>
            <w:left w:val="none" w:sz="0" w:space="0" w:color="auto"/>
            <w:bottom w:val="none" w:sz="0" w:space="0" w:color="auto"/>
            <w:right w:val="none" w:sz="0" w:space="0" w:color="auto"/>
          </w:divBdr>
        </w:div>
        <w:div w:id="861938476">
          <w:marLeft w:val="0"/>
          <w:marRight w:val="0"/>
          <w:marTop w:val="0"/>
          <w:marBottom w:val="0"/>
          <w:divBdr>
            <w:top w:val="none" w:sz="0" w:space="0" w:color="auto"/>
            <w:left w:val="none" w:sz="0" w:space="0" w:color="auto"/>
            <w:bottom w:val="none" w:sz="0" w:space="0" w:color="auto"/>
            <w:right w:val="none" w:sz="0" w:space="0" w:color="auto"/>
          </w:divBdr>
        </w:div>
        <w:div w:id="1667977413">
          <w:marLeft w:val="0"/>
          <w:marRight w:val="0"/>
          <w:marTop w:val="0"/>
          <w:marBottom w:val="0"/>
          <w:divBdr>
            <w:top w:val="none" w:sz="0" w:space="0" w:color="auto"/>
            <w:left w:val="none" w:sz="0" w:space="0" w:color="auto"/>
            <w:bottom w:val="none" w:sz="0" w:space="0" w:color="auto"/>
            <w:right w:val="none" w:sz="0" w:space="0" w:color="auto"/>
          </w:divBdr>
        </w:div>
        <w:div w:id="832532349">
          <w:marLeft w:val="0"/>
          <w:marRight w:val="0"/>
          <w:marTop w:val="0"/>
          <w:marBottom w:val="0"/>
          <w:divBdr>
            <w:top w:val="none" w:sz="0" w:space="0" w:color="auto"/>
            <w:left w:val="none" w:sz="0" w:space="0" w:color="auto"/>
            <w:bottom w:val="none" w:sz="0" w:space="0" w:color="auto"/>
            <w:right w:val="none" w:sz="0" w:space="0" w:color="auto"/>
          </w:divBdr>
        </w:div>
        <w:div w:id="989750260">
          <w:marLeft w:val="0"/>
          <w:marRight w:val="0"/>
          <w:marTop w:val="0"/>
          <w:marBottom w:val="0"/>
          <w:divBdr>
            <w:top w:val="none" w:sz="0" w:space="0" w:color="auto"/>
            <w:left w:val="none" w:sz="0" w:space="0" w:color="auto"/>
            <w:bottom w:val="none" w:sz="0" w:space="0" w:color="auto"/>
            <w:right w:val="none" w:sz="0" w:space="0" w:color="auto"/>
          </w:divBdr>
        </w:div>
        <w:div w:id="651643330">
          <w:marLeft w:val="0"/>
          <w:marRight w:val="0"/>
          <w:marTop w:val="0"/>
          <w:marBottom w:val="0"/>
          <w:divBdr>
            <w:top w:val="none" w:sz="0" w:space="0" w:color="auto"/>
            <w:left w:val="none" w:sz="0" w:space="0" w:color="auto"/>
            <w:bottom w:val="none" w:sz="0" w:space="0" w:color="auto"/>
            <w:right w:val="none" w:sz="0" w:space="0" w:color="auto"/>
          </w:divBdr>
        </w:div>
        <w:div w:id="1107770189">
          <w:marLeft w:val="0"/>
          <w:marRight w:val="0"/>
          <w:marTop w:val="0"/>
          <w:marBottom w:val="0"/>
          <w:divBdr>
            <w:top w:val="none" w:sz="0" w:space="0" w:color="auto"/>
            <w:left w:val="none" w:sz="0" w:space="0" w:color="auto"/>
            <w:bottom w:val="none" w:sz="0" w:space="0" w:color="auto"/>
            <w:right w:val="none" w:sz="0" w:space="0" w:color="auto"/>
          </w:divBdr>
        </w:div>
        <w:div w:id="388647128">
          <w:marLeft w:val="0"/>
          <w:marRight w:val="0"/>
          <w:marTop w:val="0"/>
          <w:marBottom w:val="0"/>
          <w:divBdr>
            <w:top w:val="none" w:sz="0" w:space="0" w:color="auto"/>
            <w:left w:val="none" w:sz="0" w:space="0" w:color="auto"/>
            <w:bottom w:val="none" w:sz="0" w:space="0" w:color="auto"/>
            <w:right w:val="none" w:sz="0" w:space="0" w:color="auto"/>
          </w:divBdr>
        </w:div>
        <w:div w:id="368383754">
          <w:marLeft w:val="0"/>
          <w:marRight w:val="0"/>
          <w:marTop w:val="0"/>
          <w:marBottom w:val="0"/>
          <w:divBdr>
            <w:top w:val="none" w:sz="0" w:space="0" w:color="auto"/>
            <w:left w:val="none" w:sz="0" w:space="0" w:color="auto"/>
            <w:bottom w:val="none" w:sz="0" w:space="0" w:color="auto"/>
            <w:right w:val="none" w:sz="0" w:space="0" w:color="auto"/>
          </w:divBdr>
        </w:div>
        <w:div w:id="1855337557">
          <w:marLeft w:val="0"/>
          <w:marRight w:val="0"/>
          <w:marTop w:val="0"/>
          <w:marBottom w:val="0"/>
          <w:divBdr>
            <w:top w:val="none" w:sz="0" w:space="0" w:color="auto"/>
            <w:left w:val="none" w:sz="0" w:space="0" w:color="auto"/>
            <w:bottom w:val="none" w:sz="0" w:space="0" w:color="auto"/>
            <w:right w:val="none" w:sz="0" w:space="0" w:color="auto"/>
          </w:divBdr>
        </w:div>
        <w:div w:id="706956907">
          <w:marLeft w:val="0"/>
          <w:marRight w:val="0"/>
          <w:marTop w:val="0"/>
          <w:marBottom w:val="0"/>
          <w:divBdr>
            <w:top w:val="none" w:sz="0" w:space="0" w:color="auto"/>
            <w:left w:val="none" w:sz="0" w:space="0" w:color="auto"/>
            <w:bottom w:val="none" w:sz="0" w:space="0" w:color="auto"/>
            <w:right w:val="none" w:sz="0" w:space="0" w:color="auto"/>
          </w:divBdr>
        </w:div>
        <w:div w:id="215048745">
          <w:marLeft w:val="0"/>
          <w:marRight w:val="0"/>
          <w:marTop w:val="0"/>
          <w:marBottom w:val="0"/>
          <w:divBdr>
            <w:top w:val="none" w:sz="0" w:space="0" w:color="auto"/>
            <w:left w:val="none" w:sz="0" w:space="0" w:color="auto"/>
            <w:bottom w:val="none" w:sz="0" w:space="0" w:color="auto"/>
            <w:right w:val="none" w:sz="0" w:space="0" w:color="auto"/>
          </w:divBdr>
        </w:div>
        <w:div w:id="1406339043">
          <w:marLeft w:val="0"/>
          <w:marRight w:val="0"/>
          <w:marTop w:val="0"/>
          <w:marBottom w:val="0"/>
          <w:divBdr>
            <w:top w:val="none" w:sz="0" w:space="0" w:color="auto"/>
            <w:left w:val="none" w:sz="0" w:space="0" w:color="auto"/>
            <w:bottom w:val="none" w:sz="0" w:space="0" w:color="auto"/>
            <w:right w:val="none" w:sz="0" w:space="0" w:color="auto"/>
          </w:divBdr>
        </w:div>
        <w:div w:id="220754733">
          <w:marLeft w:val="0"/>
          <w:marRight w:val="0"/>
          <w:marTop w:val="0"/>
          <w:marBottom w:val="0"/>
          <w:divBdr>
            <w:top w:val="none" w:sz="0" w:space="0" w:color="auto"/>
            <w:left w:val="none" w:sz="0" w:space="0" w:color="auto"/>
            <w:bottom w:val="none" w:sz="0" w:space="0" w:color="auto"/>
            <w:right w:val="none" w:sz="0" w:space="0" w:color="auto"/>
          </w:divBdr>
        </w:div>
        <w:div w:id="689795371">
          <w:marLeft w:val="0"/>
          <w:marRight w:val="0"/>
          <w:marTop w:val="0"/>
          <w:marBottom w:val="0"/>
          <w:divBdr>
            <w:top w:val="none" w:sz="0" w:space="0" w:color="auto"/>
            <w:left w:val="none" w:sz="0" w:space="0" w:color="auto"/>
            <w:bottom w:val="none" w:sz="0" w:space="0" w:color="auto"/>
            <w:right w:val="none" w:sz="0" w:space="0" w:color="auto"/>
          </w:divBdr>
        </w:div>
        <w:div w:id="470365724">
          <w:marLeft w:val="0"/>
          <w:marRight w:val="0"/>
          <w:marTop w:val="0"/>
          <w:marBottom w:val="0"/>
          <w:divBdr>
            <w:top w:val="none" w:sz="0" w:space="0" w:color="auto"/>
            <w:left w:val="none" w:sz="0" w:space="0" w:color="auto"/>
            <w:bottom w:val="none" w:sz="0" w:space="0" w:color="auto"/>
            <w:right w:val="none" w:sz="0" w:space="0" w:color="auto"/>
          </w:divBdr>
        </w:div>
        <w:div w:id="1657563469">
          <w:marLeft w:val="0"/>
          <w:marRight w:val="0"/>
          <w:marTop w:val="0"/>
          <w:marBottom w:val="0"/>
          <w:divBdr>
            <w:top w:val="none" w:sz="0" w:space="0" w:color="auto"/>
            <w:left w:val="none" w:sz="0" w:space="0" w:color="auto"/>
            <w:bottom w:val="none" w:sz="0" w:space="0" w:color="auto"/>
            <w:right w:val="none" w:sz="0" w:space="0" w:color="auto"/>
          </w:divBdr>
        </w:div>
        <w:div w:id="1353652468">
          <w:marLeft w:val="0"/>
          <w:marRight w:val="0"/>
          <w:marTop w:val="0"/>
          <w:marBottom w:val="0"/>
          <w:divBdr>
            <w:top w:val="none" w:sz="0" w:space="0" w:color="auto"/>
            <w:left w:val="none" w:sz="0" w:space="0" w:color="auto"/>
            <w:bottom w:val="none" w:sz="0" w:space="0" w:color="auto"/>
            <w:right w:val="none" w:sz="0" w:space="0" w:color="auto"/>
          </w:divBdr>
        </w:div>
        <w:div w:id="1229463213">
          <w:marLeft w:val="0"/>
          <w:marRight w:val="0"/>
          <w:marTop w:val="0"/>
          <w:marBottom w:val="0"/>
          <w:divBdr>
            <w:top w:val="none" w:sz="0" w:space="0" w:color="auto"/>
            <w:left w:val="none" w:sz="0" w:space="0" w:color="auto"/>
            <w:bottom w:val="none" w:sz="0" w:space="0" w:color="auto"/>
            <w:right w:val="none" w:sz="0" w:space="0" w:color="auto"/>
          </w:divBdr>
        </w:div>
        <w:div w:id="1413621598">
          <w:marLeft w:val="0"/>
          <w:marRight w:val="0"/>
          <w:marTop w:val="0"/>
          <w:marBottom w:val="0"/>
          <w:divBdr>
            <w:top w:val="none" w:sz="0" w:space="0" w:color="auto"/>
            <w:left w:val="none" w:sz="0" w:space="0" w:color="auto"/>
            <w:bottom w:val="none" w:sz="0" w:space="0" w:color="auto"/>
            <w:right w:val="none" w:sz="0" w:space="0" w:color="auto"/>
          </w:divBdr>
        </w:div>
        <w:div w:id="1409158577">
          <w:marLeft w:val="0"/>
          <w:marRight w:val="0"/>
          <w:marTop w:val="0"/>
          <w:marBottom w:val="0"/>
          <w:divBdr>
            <w:top w:val="none" w:sz="0" w:space="0" w:color="auto"/>
            <w:left w:val="none" w:sz="0" w:space="0" w:color="auto"/>
            <w:bottom w:val="none" w:sz="0" w:space="0" w:color="auto"/>
            <w:right w:val="none" w:sz="0" w:space="0" w:color="auto"/>
          </w:divBdr>
        </w:div>
        <w:div w:id="1118797467">
          <w:marLeft w:val="0"/>
          <w:marRight w:val="0"/>
          <w:marTop w:val="0"/>
          <w:marBottom w:val="0"/>
          <w:divBdr>
            <w:top w:val="none" w:sz="0" w:space="0" w:color="auto"/>
            <w:left w:val="none" w:sz="0" w:space="0" w:color="auto"/>
            <w:bottom w:val="none" w:sz="0" w:space="0" w:color="auto"/>
            <w:right w:val="none" w:sz="0" w:space="0" w:color="auto"/>
          </w:divBdr>
        </w:div>
        <w:div w:id="545725358">
          <w:marLeft w:val="0"/>
          <w:marRight w:val="0"/>
          <w:marTop w:val="0"/>
          <w:marBottom w:val="0"/>
          <w:divBdr>
            <w:top w:val="none" w:sz="0" w:space="0" w:color="auto"/>
            <w:left w:val="none" w:sz="0" w:space="0" w:color="auto"/>
            <w:bottom w:val="none" w:sz="0" w:space="0" w:color="auto"/>
            <w:right w:val="none" w:sz="0" w:space="0" w:color="auto"/>
          </w:divBdr>
        </w:div>
        <w:div w:id="2137289609">
          <w:marLeft w:val="0"/>
          <w:marRight w:val="0"/>
          <w:marTop w:val="0"/>
          <w:marBottom w:val="0"/>
          <w:divBdr>
            <w:top w:val="none" w:sz="0" w:space="0" w:color="auto"/>
            <w:left w:val="none" w:sz="0" w:space="0" w:color="auto"/>
            <w:bottom w:val="none" w:sz="0" w:space="0" w:color="auto"/>
            <w:right w:val="none" w:sz="0" w:space="0" w:color="auto"/>
          </w:divBdr>
        </w:div>
        <w:div w:id="2096391990">
          <w:marLeft w:val="0"/>
          <w:marRight w:val="0"/>
          <w:marTop w:val="0"/>
          <w:marBottom w:val="0"/>
          <w:divBdr>
            <w:top w:val="none" w:sz="0" w:space="0" w:color="auto"/>
            <w:left w:val="none" w:sz="0" w:space="0" w:color="auto"/>
            <w:bottom w:val="none" w:sz="0" w:space="0" w:color="auto"/>
            <w:right w:val="none" w:sz="0" w:space="0" w:color="auto"/>
          </w:divBdr>
        </w:div>
        <w:div w:id="690912318">
          <w:marLeft w:val="0"/>
          <w:marRight w:val="0"/>
          <w:marTop w:val="0"/>
          <w:marBottom w:val="0"/>
          <w:divBdr>
            <w:top w:val="none" w:sz="0" w:space="0" w:color="auto"/>
            <w:left w:val="none" w:sz="0" w:space="0" w:color="auto"/>
            <w:bottom w:val="none" w:sz="0" w:space="0" w:color="auto"/>
            <w:right w:val="none" w:sz="0" w:space="0" w:color="auto"/>
          </w:divBdr>
        </w:div>
        <w:div w:id="271670241">
          <w:marLeft w:val="0"/>
          <w:marRight w:val="0"/>
          <w:marTop w:val="0"/>
          <w:marBottom w:val="0"/>
          <w:divBdr>
            <w:top w:val="none" w:sz="0" w:space="0" w:color="auto"/>
            <w:left w:val="none" w:sz="0" w:space="0" w:color="auto"/>
            <w:bottom w:val="none" w:sz="0" w:space="0" w:color="auto"/>
            <w:right w:val="none" w:sz="0" w:space="0" w:color="auto"/>
          </w:divBdr>
        </w:div>
        <w:div w:id="2049791027">
          <w:marLeft w:val="0"/>
          <w:marRight w:val="0"/>
          <w:marTop w:val="0"/>
          <w:marBottom w:val="0"/>
          <w:divBdr>
            <w:top w:val="none" w:sz="0" w:space="0" w:color="auto"/>
            <w:left w:val="none" w:sz="0" w:space="0" w:color="auto"/>
            <w:bottom w:val="none" w:sz="0" w:space="0" w:color="auto"/>
            <w:right w:val="none" w:sz="0" w:space="0" w:color="auto"/>
          </w:divBdr>
        </w:div>
        <w:div w:id="1142387712">
          <w:marLeft w:val="0"/>
          <w:marRight w:val="0"/>
          <w:marTop w:val="0"/>
          <w:marBottom w:val="0"/>
          <w:divBdr>
            <w:top w:val="none" w:sz="0" w:space="0" w:color="auto"/>
            <w:left w:val="none" w:sz="0" w:space="0" w:color="auto"/>
            <w:bottom w:val="none" w:sz="0" w:space="0" w:color="auto"/>
            <w:right w:val="none" w:sz="0" w:space="0" w:color="auto"/>
          </w:divBdr>
        </w:div>
        <w:div w:id="1367415039">
          <w:marLeft w:val="0"/>
          <w:marRight w:val="0"/>
          <w:marTop w:val="0"/>
          <w:marBottom w:val="0"/>
          <w:divBdr>
            <w:top w:val="none" w:sz="0" w:space="0" w:color="auto"/>
            <w:left w:val="none" w:sz="0" w:space="0" w:color="auto"/>
            <w:bottom w:val="none" w:sz="0" w:space="0" w:color="auto"/>
            <w:right w:val="none" w:sz="0" w:space="0" w:color="auto"/>
          </w:divBdr>
        </w:div>
        <w:div w:id="1864711553">
          <w:marLeft w:val="0"/>
          <w:marRight w:val="0"/>
          <w:marTop w:val="0"/>
          <w:marBottom w:val="0"/>
          <w:divBdr>
            <w:top w:val="none" w:sz="0" w:space="0" w:color="auto"/>
            <w:left w:val="none" w:sz="0" w:space="0" w:color="auto"/>
            <w:bottom w:val="none" w:sz="0" w:space="0" w:color="auto"/>
            <w:right w:val="none" w:sz="0" w:space="0" w:color="auto"/>
          </w:divBdr>
        </w:div>
        <w:div w:id="299655572">
          <w:marLeft w:val="0"/>
          <w:marRight w:val="0"/>
          <w:marTop w:val="0"/>
          <w:marBottom w:val="0"/>
          <w:divBdr>
            <w:top w:val="none" w:sz="0" w:space="0" w:color="auto"/>
            <w:left w:val="none" w:sz="0" w:space="0" w:color="auto"/>
            <w:bottom w:val="none" w:sz="0" w:space="0" w:color="auto"/>
            <w:right w:val="none" w:sz="0" w:space="0" w:color="auto"/>
          </w:divBdr>
        </w:div>
        <w:div w:id="96602170">
          <w:marLeft w:val="0"/>
          <w:marRight w:val="0"/>
          <w:marTop w:val="0"/>
          <w:marBottom w:val="0"/>
          <w:divBdr>
            <w:top w:val="none" w:sz="0" w:space="0" w:color="auto"/>
            <w:left w:val="none" w:sz="0" w:space="0" w:color="auto"/>
            <w:bottom w:val="none" w:sz="0" w:space="0" w:color="auto"/>
            <w:right w:val="none" w:sz="0" w:space="0" w:color="auto"/>
          </w:divBdr>
        </w:div>
        <w:div w:id="595406253">
          <w:marLeft w:val="0"/>
          <w:marRight w:val="0"/>
          <w:marTop w:val="0"/>
          <w:marBottom w:val="0"/>
          <w:divBdr>
            <w:top w:val="none" w:sz="0" w:space="0" w:color="auto"/>
            <w:left w:val="none" w:sz="0" w:space="0" w:color="auto"/>
            <w:bottom w:val="none" w:sz="0" w:space="0" w:color="auto"/>
            <w:right w:val="none" w:sz="0" w:space="0" w:color="auto"/>
          </w:divBdr>
        </w:div>
        <w:div w:id="1433621358">
          <w:marLeft w:val="0"/>
          <w:marRight w:val="0"/>
          <w:marTop w:val="0"/>
          <w:marBottom w:val="0"/>
          <w:divBdr>
            <w:top w:val="none" w:sz="0" w:space="0" w:color="auto"/>
            <w:left w:val="none" w:sz="0" w:space="0" w:color="auto"/>
            <w:bottom w:val="none" w:sz="0" w:space="0" w:color="auto"/>
            <w:right w:val="none" w:sz="0" w:space="0" w:color="auto"/>
          </w:divBdr>
        </w:div>
        <w:div w:id="1209800645">
          <w:marLeft w:val="0"/>
          <w:marRight w:val="0"/>
          <w:marTop w:val="0"/>
          <w:marBottom w:val="0"/>
          <w:divBdr>
            <w:top w:val="none" w:sz="0" w:space="0" w:color="auto"/>
            <w:left w:val="none" w:sz="0" w:space="0" w:color="auto"/>
            <w:bottom w:val="none" w:sz="0" w:space="0" w:color="auto"/>
            <w:right w:val="none" w:sz="0" w:space="0" w:color="auto"/>
          </w:divBdr>
        </w:div>
        <w:div w:id="2145148916">
          <w:marLeft w:val="0"/>
          <w:marRight w:val="0"/>
          <w:marTop w:val="0"/>
          <w:marBottom w:val="0"/>
          <w:divBdr>
            <w:top w:val="none" w:sz="0" w:space="0" w:color="auto"/>
            <w:left w:val="none" w:sz="0" w:space="0" w:color="auto"/>
            <w:bottom w:val="none" w:sz="0" w:space="0" w:color="auto"/>
            <w:right w:val="none" w:sz="0" w:space="0" w:color="auto"/>
          </w:divBdr>
        </w:div>
      </w:divsChild>
    </w:div>
    <w:div w:id="657879696">
      <w:bodyDiv w:val="1"/>
      <w:marLeft w:val="0"/>
      <w:marRight w:val="0"/>
      <w:marTop w:val="0"/>
      <w:marBottom w:val="0"/>
      <w:divBdr>
        <w:top w:val="none" w:sz="0" w:space="0" w:color="auto"/>
        <w:left w:val="none" w:sz="0" w:space="0" w:color="auto"/>
        <w:bottom w:val="none" w:sz="0" w:space="0" w:color="auto"/>
        <w:right w:val="none" w:sz="0" w:space="0" w:color="auto"/>
      </w:divBdr>
    </w:div>
    <w:div w:id="750394693">
      <w:bodyDiv w:val="1"/>
      <w:marLeft w:val="0"/>
      <w:marRight w:val="0"/>
      <w:marTop w:val="0"/>
      <w:marBottom w:val="0"/>
      <w:divBdr>
        <w:top w:val="none" w:sz="0" w:space="0" w:color="auto"/>
        <w:left w:val="none" w:sz="0" w:space="0" w:color="auto"/>
        <w:bottom w:val="none" w:sz="0" w:space="0" w:color="auto"/>
        <w:right w:val="none" w:sz="0" w:space="0" w:color="auto"/>
      </w:divBdr>
    </w:div>
    <w:div w:id="751000954">
      <w:bodyDiv w:val="1"/>
      <w:marLeft w:val="0"/>
      <w:marRight w:val="0"/>
      <w:marTop w:val="0"/>
      <w:marBottom w:val="0"/>
      <w:divBdr>
        <w:top w:val="none" w:sz="0" w:space="0" w:color="auto"/>
        <w:left w:val="none" w:sz="0" w:space="0" w:color="auto"/>
        <w:bottom w:val="none" w:sz="0" w:space="0" w:color="auto"/>
        <w:right w:val="none" w:sz="0" w:space="0" w:color="auto"/>
      </w:divBdr>
    </w:div>
    <w:div w:id="768424798">
      <w:bodyDiv w:val="1"/>
      <w:marLeft w:val="0"/>
      <w:marRight w:val="0"/>
      <w:marTop w:val="0"/>
      <w:marBottom w:val="0"/>
      <w:divBdr>
        <w:top w:val="none" w:sz="0" w:space="0" w:color="auto"/>
        <w:left w:val="none" w:sz="0" w:space="0" w:color="auto"/>
        <w:bottom w:val="none" w:sz="0" w:space="0" w:color="auto"/>
        <w:right w:val="none" w:sz="0" w:space="0" w:color="auto"/>
      </w:divBdr>
    </w:div>
    <w:div w:id="784932872">
      <w:bodyDiv w:val="1"/>
      <w:marLeft w:val="0"/>
      <w:marRight w:val="0"/>
      <w:marTop w:val="0"/>
      <w:marBottom w:val="0"/>
      <w:divBdr>
        <w:top w:val="none" w:sz="0" w:space="0" w:color="auto"/>
        <w:left w:val="none" w:sz="0" w:space="0" w:color="auto"/>
        <w:bottom w:val="none" w:sz="0" w:space="0" w:color="auto"/>
        <w:right w:val="none" w:sz="0" w:space="0" w:color="auto"/>
      </w:divBdr>
    </w:div>
    <w:div w:id="817846986">
      <w:bodyDiv w:val="1"/>
      <w:marLeft w:val="0"/>
      <w:marRight w:val="0"/>
      <w:marTop w:val="0"/>
      <w:marBottom w:val="0"/>
      <w:divBdr>
        <w:top w:val="none" w:sz="0" w:space="0" w:color="auto"/>
        <w:left w:val="none" w:sz="0" w:space="0" w:color="auto"/>
        <w:bottom w:val="none" w:sz="0" w:space="0" w:color="auto"/>
        <w:right w:val="none" w:sz="0" w:space="0" w:color="auto"/>
      </w:divBdr>
    </w:div>
    <w:div w:id="849443983">
      <w:bodyDiv w:val="1"/>
      <w:marLeft w:val="0"/>
      <w:marRight w:val="0"/>
      <w:marTop w:val="0"/>
      <w:marBottom w:val="0"/>
      <w:divBdr>
        <w:top w:val="none" w:sz="0" w:space="0" w:color="auto"/>
        <w:left w:val="none" w:sz="0" w:space="0" w:color="auto"/>
        <w:bottom w:val="none" w:sz="0" w:space="0" w:color="auto"/>
        <w:right w:val="none" w:sz="0" w:space="0" w:color="auto"/>
      </w:divBdr>
      <w:divsChild>
        <w:div w:id="979918514">
          <w:marLeft w:val="0"/>
          <w:marRight w:val="0"/>
          <w:marTop w:val="0"/>
          <w:marBottom w:val="0"/>
          <w:divBdr>
            <w:top w:val="none" w:sz="0" w:space="0" w:color="auto"/>
            <w:left w:val="none" w:sz="0" w:space="0" w:color="auto"/>
            <w:bottom w:val="none" w:sz="0" w:space="0" w:color="auto"/>
            <w:right w:val="none" w:sz="0" w:space="0" w:color="auto"/>
          </w:divBdr>
        </w:div>
        <w:div w:id="1868565244">
          <w:marLeft w:val="0"/>
          <w:marRight w:val="0"/>
          <w:marTop w:val="0"/>
          <w:marBottom w:val="0"/>
          <w:divBdr>
            <w:top w:val="none" w:sz="0" w:space="0" w:color="auto"/>
            <w:left w:val="none" w:sz="0" w:space="0" w:color="auto"/>
            <w:bottom w:val="none" w:sz="0" w:space="0" w:color="auto"/>
            <w:right w:val="none" w:sz="0" w:space="0" w:color="auto"/>
          </w:divBdr>
        </w:div>
        <w:div w:id="1885749044">
          <w:marLeft w:val="0"/>
          <w:marRight w:val="0"/>
          <w:marTop w:val="0"/>
          <w:marBottom w:val="0"/>
          <w:divBdr>
            <w:top w:val="none" w:sz="0" w:space="0" w:color="auto"/>
            <w:left w:val="none" w:sz="0" w:space="0" w:color="auto"/>
            <w:bottom w:val="none" w:sz="0" w:space="0" w:color="auto"/>
            <w:right w:val="none" w:sz="0" w:space="0" w:color="auto"/>
          </w:divBdr>
        </w:div>
        <w:div w:id="1305115277">
          <w:marLeft w:val="0"/>
          <w:marRight w:val="0"/>
          <w:marTop w:val="0"/>
          <w:marBottom w:val="0"/>
          <w:divBdr>
            <w:top w:val="none" w:sz="0" w:space="0" w:color="auto"/>
            <w:left w:val="none" w:sz="0" w:space="0" w:color="auto"/>
            <w:bottom w:val="none" w:sz="0" w:space="0" w:color="auto"/>
            <w:right w:val="none" w:sz="0" w:space="0" w:color="auto"/>
          </w:divBdr>
        </w:div>
        <w:div w:id="665936792">
          <w:marLeft w:val="0"/>
          <w:marRight w:val="0"/>
          <w:marTop w:val="0"/>
          <w:marBottom w:val="0"/>
          <w:divBdr>
            <w:top w:val="none" w:sz="0" w:space="0" w:color="auto"/>
            <w:left w:val="none" w:sz="0" w:space="0" w:color="auto"/>
            <w:bottom w:val="none" w:sz="0" w:space="0" w:color="auto"/>
            <w:right w:val="none" w:sz="0" w:space="0" w:color="auto"/>
          </w:divBdr>
        </w:div>
        <w:div w:id="1990551426">
          <w:marLeft w:val="0"/>
          <w:marRight w:val="0"/>
          <w:marTop w:val="0"/>
          <w:marBottom w:val="0"/>
          <w:divBdr>
            <w:top w:val="none" w:sz="0" w:space="0" w:color="auto"/>
            <w:left w:val="none" w:sz="0" w:space="0" w:color="auto"/>
            <w:bottom w:val="none" w:sz="0" w:space="0" w:color="auto"/>
            <w:right w:val="none" w:sz="0" w:space="0" w:color="auto"/>
          </w:divBdr>
        </w:div>
        <w:div w:id="111751955">
          <w:marLeft w:val="0"/>
          <w:marRight w:val="0"/>
          <w:marTop w:val="0"/>
          <w:marBottom w:val="0"/>
          <w:divBdr>
            <w:top w:val="none" w:sz="0" w:space="0" w:color="auto"/>
            <w:left w:val="none" w:sz="0" w:space="0" w:color="auto"/>
            <w:bottom w:val="none" w:sz="0" w:space="0" w:color="auto"/>
            <w:right w:val="none" w:sz="0" w:space="0" w:color="auto"/>
          </w:divBdr>
        </w:div>
        <w:div w:id="26832678">
          <w:marLeft w:val="0"/>
          <w:marRight w:val="0"/>
          <w:marTop w:val="0"/>
          <w:marBottom w:val="0"/>
          <w:divBdr>
            <w:top w:val="none" w:sz="0" w:space="0" w:color="auto"/>
            <w:left w:val="none" w:sz="0" w:space="0" w:color="auto"/>
            <w:bottom w:val="none" w:sz="0" w:space="0" w:color="auto"/>
            <w:right w:val="none" w:sz="0" w:space="0" w:color="auto"/>
          </w:divBdr>
        </w:div>
        <w:div w:id="545215450">
          <w:marLeft w:val="0"/>
          <w:marRight w:val="0"/>
          <w:marTop w:val="0"/>
          <w:marBottom w:val="0"/>
          <w:divBdr>
            <w:top w:val="none" w:sz="0" w:space="0" w:color="auto"/>
            <w:left w:val="none" w:sz="0" w:space="0" w:color="auto"/>
            <w:bottom w:val="none" w:sz="0" w:space="0" w:color="auto"/>
            <w:right w:val="none" w:sz="0" w:space="0" w:color="auto"/>
          </w:divBdr>
        </w:div>
        <w:div w:id="2054963764">
          <w:marLeft w:val="0"/>
          <w:marRight w:val="0"/>
          <w:marTop w:val="0"/>
          <w:marBottom w:val="0"/>
          <w:divBdr>
            <w:top w:val="none" w:sz="0" w:space="0" w:color="auto"/>
            <w:left w:val="none" w:sz="0" w:space="0" w:color="auto"/>
            <w:bottom w:val="none" w:sz="0" w:space="0" w:color="auto"/>
            <w:right w:val="none" w:sz="0" w:space="0" w:color="auto"/>
          </w:divBdr>
        </w:div>
        <w:div w:id="1420102484">
          <w:marLeft w:val="0"/>
          <w:marRight w:val="0"/>
          <w:marTop w:val="0"/>
          <w:marBottom w:val="0"/>
          <w:divBdr>
            <w:top w:val="none" w:sz="0" w:space="0" w:color="auto"/>
            <w:left w:val="none" w:sz="0" w:space="0" w:color="auto"/>
            <w:bottom w:val="none" w:sz="0" w:space="0" w:color="auto"/>
            <w:right w:val="none" w:sz="0" w:space="0" w:color="auto"/>
          </w:divBdr>
        </w:div>
        <w:div w:id="767584103">
          <w:marLeft w:val="0"/>
          <w:marRight w:val="0"/>
          <w:marTop w:val="0"/>
          <w:marBottom w:val="0"/>
          <w:divBdr>
            <w:top w:val="none" w:sz="0" w:space="0" w:color="auto"/>
            <w:left w:val="none" w:sz="0" w:space="0" w:color="auto"/>
            <w:bottom w:val="none" w:sz="0" w:space="0" w:color="auto"/>
            <w:right w:val="none" w:sz="0" w:space="0" w:color="auto"/>
          </w:divBdr>
        </w:div>
        <w:div w:id="308438188">
          <w:marLeft w:val="0"/>
          <w:marRight w:val="0"/>
          <w:marTop w:val="0"/>
          <w:marBottom w:val="0"/>
          <w:divBdr>
            <w:top w:val="none" w:sz="0" w:space="0" w:color="auto"/>
            <w:left w:val="none" w:sz="0" w:space="0" w:color="auto"/>
            <w:bottom w:val="none" w:sz="0" w:space="0" w:color="auto"/>
            <w:right w:val="none" w:sz="0" w:space="0" w:color="auto"/>
          </w:divBdr>
        </w:div>
        <w:div w:id="1268006663">
          <w:marLeft w:val="0"/>
          <w:marRight w:val="0"/>
          <w:marTop w:val="0"/>
          <w:marBottom w:val="0"/>
          <w:divBdr>
            <w:top w:val="none" w:sz="0" w:space="0" w:color="auto"/>
            <w:left w:val="none" w:sz="0" w:space="0" w:color="auto"/>
            <w:bottom w:val="none" w:sz="0" w:space="0" w:color="auto"/>
            <w:right w:val="none" w:sz="0" w:space="0" w:color="auto"/>
          </w:divBdr>
        </w:div>
        <w:div w:id="2059619218">
          <w:marLeft w:val="0"/>
          <w:marRight w:val="0"/>
          <w:marTop w:val="0"/>
          <w:marBottom w:val="0"/>
          <w:divBdr>
            <w:top w:val="none" w:sz="0" w:space="0" w:color="auto"/>
            <w:left w:val="none" w:sz="0" w:space="0" w:color="auto"/>
            <w:bottom w:val="none" w:sz="0" w:space="0" w:color="auto"/>
            <w:right w:val="none" w:sz="0" w:space="0" w:color="auto"/>
          </w:divBdr>
        </w:div>
        <w:div w:id="1233731656">
          <w:marLeft w:val="0"/>
          <w:marRight w:val="0"/>
          <w:marTop w:val="0"/>
          <w:marBottom w:val="0"/>
          <w:divBdr>
            <w:top w:val="none" w:sz="0" w:space="0" w:color="auto"/>
            <w:left w:val="none" w:sz="0" w:space="0" w:color="auto"/>
            <w:bottom w:val="none" w:sz="0" w:space="0" w:color="auto"/>
            <w:right w:val="none" w:sz="0" w:space="0" w:color="auto"/>
          </w:divBdr>
        </w:div>
        <w:div w:id="805437643">
          <w:marLeft w:val="0"/>
          <w:marRight w:val="0"/>
          <w:marTop w:val="0"/>
          <w:marBottom w:val="0"/>
          <w:divBdr>
            <w:top w:val="none" w:sz="0" w:space="0" w:color="auto"/>
            <w:left w:val="none" w:sz="0" w:space="0" w:color="auto"/>
            <w:bottom w:val="none" w:sz="0" w:space="0" w:color="auto"/>
            <w:right w:val="none" w:sz="0" w:space="0" w:color="auto"/>
          </w:divBdr>
        </w:div>
        <w:div w:id="2030133969">
          <w:marLeft w:val="0"/>
          <w:marRight w:val="0"/>
          <w:marTop w:val="0"/>
          <w:marBottom w:val="0"/>
          <w:divBdr>
            <w:top w:val="none" w:sz="0" w:space="0" w:color="auto"/>
            <w:left w:val="none" w:sz="0" w:space="0" w:color="auto"/>
            <w:bottom w:val="none" w:sz="0" w:space="0" w:color="auto"/>
            <w:right w:val="none" w:sz="0" w:space="0" w:color="auto"/>
          </w:divBdr>
        </w:div>
        <w:div w:id="184369750">
          <w:marLeft w:val="0"/>
          <w:marRight w:val="0"/>
          <w:marTop w:val="0"/>
          <w:marBottom w:val="0"/>
          <w:divBdr>
            <w:top w:val="none" w:sz="0" w:space="0" w:color="auto"/>
            <w:left w:val="none" w:sz="0" w:space="0" w:color="auto"/>
            <w:bottom w:val="none" w:sz="0" w:space="0" w:color="auto"/>
            <w:right w:val="none" w:sz="0" w:space="0" w:color="auto"/>
          </w:divBdr>
        </w:div>
        <w:div w:id="53507485">
          <w:marLeft w:val="0"/>
          <w:marRight w:val="0"/>
          <w:marTop w:val="0"/>
          <w:marBottom w:val="0"/>
          <w:divBdr>
            <w:top w:val="none" w:sz="0" w:space="0" w:color="auto"/>
            <w:left w:val="none" w:sz="0" w:space="0" w:color="auto"/>
            <w:bottom w:val="none" w:sz="0" w:space="0" w:color="auto"/>
            <w:right w:val="none" w:sz="0" w:space="0" w:color="auto"/>
          </w:divBdr>
        </w:div>
        <w:div w:id="747263546">
          <w:marLeft w:val="0"/>
          <w:marRight w:val="0"/>
          <w:marTop w:val="0"/>
          <w:marBottom w:val="0"/>
          <w:divBdr>
            <w:top w:val="none" w:sz="0" w:space="0" w:color="auto"/>
            <w:left w:val="none" w:sz="0" w:space="0" w:color="auto"/>
            <w:bottom w:val="none" w:sz="0" w:space="0" w:color="auto"/>
            <w:right w:val="none" w:sz="0" w:space="0" w:color="auto"/>
          </w:divBdr>
        </w:div>
        <w:div w:id="187373341">
          <w:marLeft w:val="0"/>
          <w:marRight w:val="0"/>
          <w:marTop w:val="0"/>
          <w:marBottom w:val="0"/>
          <w:divBdr>
            <w:top w:val="none" w:sz="0" w:space="0" w:color="auto"/>
            <w:left w:val="none" w:sz="0" w:space="0" w:color="auto"/>
            <w:bottom w:val="none" w:sz="0" w:space="0" w:color="auto"/>
            <w:right w:val="none" w:sz="0" w:space="0" w:color="auto"/>
          </w:divBdr>
        </w:div>
        <w:div w:id="936406920">
          <w:marLeft w:val="0"/>
          <w:marRight w:val="0"/>
          <w:marTop w:val="0"/>
          <w:marBottom w:val="0"/>
          <w:divBdr>
            <w:top w:val="none" w:sz="0" w:space="0" w:color="auto"/>
            <w:left w:val="none" w:sz="0" w:space="0" w:color="auto"/>
            <w:bottom w:val="none" w:sz="0" w:space="0" w:color="auto"/>
            <w:right w:val="none" w:sz="0" w:space="0" w:color="auto"/>
          </w:divBdr>
        </w:div>
        <w:div w:id="1799371033">
          <w:marLeft w:val="0"/>
          <w:marRight w:val="0"/>
          <w:marTop w:val="0"/>
          <w:marBottom w:val="0"/>
          <w:divBdr>
            <w:top w:val="none" w:sz="0" w:space="0" w:color="auto"/>
            <w:left w:val="none" w:sz="0" w:space="0" w:color="auto"/>
            <w:bottom w:val="none" w:sz="0" w:space="0" w:color="auto"/>
            <w:right w:val="none" w:sz="0" w:space="0" w:color="auto"/>
          </w:divBdr>
        </w:div>
        <w:div w:id="87040539">
          <w:marLeft w:val="0"/>
          <w:marRight w:val="0"/>
          <w:marTop w:val="0"/>
          <w:marBottom w:val="0"/>
          <w:divBdr>
            <w:top w:val="none" w:sz="0" w:space="0" w:color="auto"/>
            <w:left w:val="none" w:sz="0" w:space="0" w:color="auto"/>
            <w:bottom w:val="none" w:sz="0" w:space="0" w:color="auto"/>
            <w:right w:val="none" w:sz="0" w:space="0" w:color="auto"/>
          </w:divBdr>
        </w:div>
        <w:div w:id="2026205493">
          <w:marLeft w:val="0"/>
          <w:marRight w:val="0"/>
          <w:marTop w:val="0"/>
          <w:marBottom w:val="0"/>
          <w:divBdr>
            <w:top w:val="none" w:sz="0" w:space="0" w:color="auto"/>
            <w:left w:val="none" w:sz="0" w:space="0" w:color="auto"/>
            <w:bottom w:val="none" w:sz="0" w:space="0" w:color="auto"/>
            <w:right w:val="none" w:sz="0" w:space="0" w:color="auto"/>
          </w:divBdr>
        </w:div>
        <w:div w:id="651759567">
          <w:marLeft w:val="0"/>
          <w:marRight w:val="0"/>
          <w:marTop w:val="0"/>
          <w:marBottom w:val="0"/>
          <w:divBdr>
            <w:top w:val="none" w:sz="0" w:space="0" w:color="auto"/>
            <w:left w:val="none" w:sz="0" w:space="0" w:color="auto"/>
            <w:bottom w:val="none" w:sz="0" w:space="0" w:color="auto"/>
            <w:right w:val="none" w:sz="0" w:space="0" w:color="auto"/>
          </w:divBdr>
        </w:div>
        <w:div w:id="40516463">
          <w:marLeft w:val="0"/>
          <w:marRight w:val="0"/>
          <w:marTop w:val="0"/>
          <w:marBottom w:val="0"/>
          <w:divBdr>
            <w:top w:val="none" w:sz="0" w:space="0" w:color="auto"/>
            <w:left w:val="none" w:sz="0" w:space="0" w:color="auto"/>
            <w:bottom w:val="none" w:sz="0" w:space="0" w:color="auto"/>
            <w:right w:val="none" w:sz="0" w:space="0" w:color="auto"/>
          </w:divBdr>
        </w:div>
        <w:div w:id="810947725">
          <w:marLeft w:val="0"/>
          <w:marRight w:val="0"/>
          <w:marTop w:val="0"/>
          <w:marBottom w:val="0"/>
          <w:divBdr>
            <w:top w:val="none" w:sz="0" w:space="0" w:color="auto"/>
            <w:left w:val="none" w:sz="0" w:space="0" w:color="auto"/>
            <w:bottom w:val="none" w:sz="0" w:space="0" w:color="auto"/>
            <w:right w:val="none" w:sz="0" w:space="0" w:color="auto"/>
          </w:divBdr>
        </w:div>
        <w:div w:id="1635410572">
          <w:marLeft w:val="0"/>
          <w:marRight w:val="0"/>
          <w:marTop w:val="0"/>
          <w:marBottom w:val="0"/>
          <w:divBdr>
            <w:top w:val="none" w:sz="0" w:space="0" w:color="auto"/>
            <w:left w:val="none" w:sz="0" w:space="0" w:color="auto"/>
            <w:bottom w:val="none" w:sz="0" w:space="0" w:color="auto"/>
            <w:right w:val="none" w:sz="0" w:space="0" w:color="auto"/>
          </w:divBdr>
        </w:div>
        <w:div w:id="1210846534">
          <w:marLeft w:val="0"/>
          <w:marRight w:val="0"/>
          <w:marTop w:val="0"/>
          <w:marBottom w:val="0"/>
          <w:divBdr>
            <w:top w:val="none" w:sz="0" w:space="0" w:color="auto"/>
            <w:left w:val="none" w:sz="0" w:space="0" w:color="auto"/>
            <w:bottom w:val="none" w:sz="0" w:space="0" w:color="auto"/>
            <w:right w:val="none" w:sz="0" w:space="0" w:color="auto"/>
          </w:divBdr>
        </w:div>
      </w:divsChild>
    </w:div>
    <w:div w:id="897742819">
      <w:bodyDiv w:val="1"/>
      <w:marLeft w:val="0"/>
      <w:marRight w:val="0"/>
      <w:marTop w:val="0"/>
      <w:marBottom w:val="0"/>
      <w:divBdr>
        <w:top w:val="none" w:sz="0" w:space="0" w:color="auto"/>
        <w:left w:val="none" w:sz="0" w:space="0" w:color="auto"/>
        <w:bottom w:val="none" w:sz="0" w:space="0" w:color="auto"/>
        <w:right w:val="none" w:sz="0" w:space="0" w:color="auto"/>
      </w:divBdr>
    </w:div>
    <w:div w:id="992559501">
      <w:bodyDiv w:val="1"/>
      <w:marLeft w:val="0"/>
      <w:marRight w:val="0"/>
      <w:marTop w:val="0"/>
      <w:marBottom w:val="0"/>
      <w:divBdr>
        <w:top w:val="none" w:sz="0" w:space="0" w:color="auto"/>
        <w:left w:val="none" w:sz="0" w:space="0" w:color="auto"/>
        <w:bottom w:val="none" w:sz="0" w:space="0" w:color="auto"/>
        <w:right w:val="none" w:sz="0" w:space="0" w:color="auto"/>
      </w:divBdr>
      <w:divsChild>
        <w:div w:id="2043551577">
          <w:marLeft w:val="0"/>
          <w:marRight w:val="0"/>
          <w:marTop w:val="0"/>
          <w:marBottom w:val="0"/>
          <w:divBdr>
            <w:top w:val="none" w:sz="0" w:space="0" w:color="auto"/>
            <w:left w:val="none" w:sz="0" w:space="0" w:color="auto"/>
            <w:bottom w:val="none" w:sz="0" w:space="0" w:color="auto"/>
            <w:right w:val="none" w:sz="0" w:space="0" w:color="auto"/>
          </w:divBdr>
          <w:divsChild>
            <w:div w:id="601038113">
              <w:marLeft w:val="0"/>
              <w:marRight w:val="0"/>
              <w:marTop w:val="0"/>
              <w:marBottom w:val="0"/>
              <w:divBdr>
                <w:top w:val="none" w:sz="0" w:space="0" w:color="auto"/>
                <w:left w:val="none" w:sz="0" w:space="0" w:color="auto"/>
                <w:bottom w:val="none" w:sz="0" w:space="0" w:color="auto"/>
                <w:right w:val="none" w:sz="0" w:space="0" w:color="auto"/>
              </w:divBdr>
              <w:divsChild>
                <w:div w:id="1818567119">
                  <w:marLeft w:val="0"/>
                  <w:marRight w:val="0"/>
                  <w:marTop w:val="0"/>
                  <w:marBottom w:val="0"/>
                  <w:divBdr>
                    <w:top w:val="none" w:sz="0" w:space="0" w:color="auto"/>
                    <w:left w:val="none" w:sz="0" w:space="0" w:color="auto"/>
                    <w:bottom w:val="none" w:sz="0" w:space="0" w:color="auto"/>
                    <w:right w:val="none" w:sz="0" w:space="0" w:color="auto"/>
                  </w:divBdr>
                  <w:divsChild>
                    <w:div w:id="1318800339">
                      <w:marLeft w:val="0"/>
                      <w:marRight w:val="0"/>
                      <w:marTop w:val="0"/>
                      <w:marBottom w:val="0"/>
                      <w:divBdr>
                        <w:top w:val="none" w:sz="0" w:space="0" w:color="auto"/>
                        <w:left w:val="none" w:sz="0" w:space="0" w:color="auto"/>
                        <w:bottom w:val="none" w:sz="0" w:space="0" w:color="auto"/>
                        <w:right w:val="none" w:sz="0" w:space="0" w:color="auto"/>
                      </w:divBdr>
                      <w:divsChild>
                        <w:div w:id="168911731">
                          <w:marLeft w:val="0"/>
                          <w:marRight w:val="0"/>
                          <w:marTop w:val="0"/>
                          <w:marBottom w:val="0"/>
                          <w:divBdr>
                            <w:top w:val="none" w:sz="0" w:space="0" w:color="auto"/>
                            <w:left w:val="none" w:sz="0" w:space="0" w:color="auto"/>
                            <w:bottom w:val="none" w:sz="0" w:space="0" w:color="auto"/>
                            <w:right w:val="none" w:sz="0" w:space="0" w:color="auto"/>
                          </w:divBdr>
                          <w:divsChild>
                            <w:div w:id="1644040437">
                              <w:marLeft w:val="0"/>
                              <w:marRight w:val="0"/>
                              <w:marTop w:val="0"/>
                              <w:marBottom w:val="0"/>
                              <w:divBdr>
                                <w:top w:val="none" w:sz="0" w:space="0" w:color="auto"/>
                                <w:left w:val="none" w:sz="0" w:space="0" w:color="auto"/>
                                <w:bottom w:val="none" w:sz="0" w:space="0" w:color="auto"/>
                                <w:right w:val="none" w:sz="0" w:space="0" w:color="auto"/>
                              </w:divBdr>
                              <w:divsChild>
                                <w:div w:id="300810526">
                                  <w:marLeft w:val="0"/>
                                  <w:marRight w:val="0"/>
                                  <w:marTop w:val="0"/>
                                  <w:marBottom w:val="0"/>
                                  <w:divBdr>
                                    <w:top w:val="none" w:sz="0" w:space="0" w:color="auto"/>
                                    <w:left w:val="none" w:sz="0" w:space="0" w:color="auto"/>
                                    <w:bottom w:val="none" w:sz="0" w:space="0" w:color="auto"/>
                                    <w:right w:val="none" w:sz="0" w:space="0" w:color="auto"/>
                                  </w:divBdr>
                                  <w:divsChild>
                                    <w:div w:id="110706246">
                                      <w:marLeft w:val="0"/>
                                      <w:marRight w:val="0"/>
                                      <w:marTop w:val="0"/>
                                      <w:marBottom w:val="0"/>
                                      <w:divBdr>
                                        <w:top w:val="none" w:sz="0" w:space="0" w:color="auto"/>
                                        <w:left w:val="none" w:sz="0" w:space="0" w:color="auto"/>
                                        <w:bottom w:val="none" w:sz="0" w:space="0" w:color="auto"/>
                                        <w:right w:val="none" w:sz="0" w:space="0" w:color="auto"/>
                                      </w:divBdr>
                                      <w:divsChild>
                                        <w:div w:id="1080831576">
                                          <w:marLeft w:val="0"/>
                                          <w:marRight w:val="0"/>
                                          <w:marTop w:val="0"/>
                                          <w:marBottom w:val="0"/>
                                          <w:divBdr>
                                            <w:top w:val="none" w:sz="0" w:space="0" w:color="auto"/>
                                            <w:left w:val="none" w:sz="0" w:space="0" w:color="auto"/>
                                            <w:bottom w:val="none" w:sz="0" w:space="0" w:color="auto"/>
                                            <w:right w:val="none" w:sz="0" w:space="0" w:color="auto"/>
                                          </w:divBdr>
                                          <w:divsChild>
                                            <w:div w:id="1349214180">
                                              <w:marLeft w:val="0"/>
                                              <w:marRight w:val="0"/>
                                              <w:marTop w:val="0"/>
                                              <w:marBottom w:val="0"/>
                                              <w:divBdr>
                                                <w:top w:val="none" w:sz="0" w:space="0" w:color="auto"/>
                                                <w:left w:val="none" w:sz="0" w:space="0" w:color="auto"/>
                                                <w:bottom w:val="none" w:sz="0" w:space="0" w:color="auto"/>
                                                <w:right w:val="none" w:sz="0" w:space="0" w:color="auto"/>
                                              </w:divBdr>
                                              <w:divsChild>
                                                <w:div w:id="15177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4279814">
      <w:bodyDiv w:val="1"/>
      <w:marLeft w:val="0"/>
      <w:marRight w:val="0"/>
      <w:marTop w:val="0"/>
      <w:marBottom w:val="0"/>
      <w:divBdr>
        <w:top w:val="none" w:sz="0" w:space="0" w:color="auto"/>
        <w:left w:val="none" w:sz="0" w:space="0" w:color="auto"/>
        <w:bottom w:val="none" w:sz="0" w:space="0" w:color="auto"/>
        <w:right w:val="none" w:sz="0" w:space="0" w:color="auto"/>
      </w:divBdr>
    </w:div>
    <w:div w:id="1052074384">
      <w:bodyDiv w:val="1"/>
      <w:marLeft w:val="0"/>
      <w:marRight w:val="0"/>
      <w:marTop w:val="0"/>
      <w:marBottom w:val="0"/>
      <w:divBdr>
        <w:top w:val="none" w:sz="0" w:space="0" w:color="auto"/>
        <w:left w:val="none" w:sz="0" w:space="0" w:color="auto"/>
        <w:bottom w:val="none" w:sz="0" w:space="0" w:color="auto"/>
        <w:right w:val="none" w:sz="0" w:space="0" w:color="auto"/>
      </w:divBdr>
    </w:div>
    <w:div w:id="1056244589">
      <w:bodyDiv w:val="1"/>
      <w:marLeft w:val="0"/>
      <w:marRight w:val="0"/>
      <w:marTop w:val="0"/>
      <w:marBottom w:val="0"/>
      <w:divBdr>
        <w:top w:val="none" w:sz="0" w:space="0" w:color="auto"/>
        <w:left w:val="none" w:sz="0" w:space="0" w:color="auto"/>
        <w:bottom w:val="none" w:sz="0" w:space="0" w:color="auto"/>
        <w:right w:val="none" w:sz="0" w:space="0" w:color="auto"/>
      </w:divBdr>
    </w:div>
    <w:div w:id="1075515707">
      <w:bodyDiv w:val="1"/>
      <w:marLeft w:val="0"/>
      <w:marRight w:val="0"/>
      <w:marTop w:val="0"/>
      <w:marBottom w:val="0"/>
      <w:divBdr>
        <w:top w:val="none" w:sz="0" w:space="0" w:color="auto"/>
        <w:left w:val="none" w:sz="0" w:space="0" w:color="auto"/>
        <w:bottom w:val="none" w:sz="0" w:space="0" w:color="auto"/>
        <w:right w:val="none" w:sz="0" w:space="0" w:color="auto"/>
      </w:divBdr>
    </w:div>
    <w:div w:id="1080760871">
      <w:bodyDiv w:val="1"/>
      <w:marLeft w:val="0"/>
      <w:marRight w:val="0"/>
      <w:marTop w:val="0"/>
      <w:marBottom w:val="0"/>
      <w:divBdr>
        <w:top w:val="none" w:sz="0" w:space="0" w:color="auto"/>
        <w:left w:val="none" w:sz="0" w:space="0" w:color="auto"/>
        <w:bottom w:val="none" w:sz="0" w:space="0" w:color="auto"/>
        <w:right w:val="none" w:sz="0" w:space="0" w:color="auto"/>
      </w:divBdr>
    </w:div>
    <w:div w:id="1125932310">
      <w:bodyDiv w:val="1"/>
      <w:marLeft w:val="0"/>
      <w:marRight w:val="0"/>
      <w:marTop w:val="0"/>
      <w:marBottom w:val="0"/>
      <w:divBdr>
        <w:top w:val="none" w:sz="0" w:space="0" w:color="auto"/>
        <w:left w:val="none" w:sz="0" w:space="0" w:color="auto"/>
        <w:bottom w:val="none" w:sz="0" w:space="0" w:color="auto"/>
        <w:right w:val="none" w:sz="0" w:space="0" w:color="auto"/>
      </w:divBdr>
    </w:div>
    <w:div w:id="1143347090">
      <w:bodyDiv w:val="1"/>
      <w:marLeft w:val="0"/>
      <w:marRight w:val="0"/>
      <w:marTop w:val="0"/>
      <w:marBottom w:val="0"/>
      <w:divBdr>
        <w:top w:val="none" w:sz="0" w:space="0" w:color="auto"/>
        <w:left w:val="none" w:sz="0" w:space="0" w:color="auto"/>
        <w:bottom w:val="none" w:sz="0" w:space="0" w:color="auto"/>
        <w:right w:val="none" w:sz="0" w:space="0" w:color="auto"/>
      </w:divBdr>
    </w:div>
    <w:div w:id="1200052938">
      <w:bodyDiv w:val="1"/>
      <w:marLeft w:val="0"/>
      <w:marRight w:val="0"/>
      <w:marTop w:val="0"/>
      <w:marBottom w:val="0"/>
      <w:divBdr>
        <w:top w:val="none" w:sz="0" w:space="0" w:color="auto"/>
        <w:left w:val="none" w:sz="0" w:space="0" w:color="auto"/>
        <w:bottom w:val="none" w:sz="0" w:space="0" w:color="auto"/>
        <w:right w:val="none" w:sz="0" w:space="0" w:color="auto"/>
      </w:divBdr>
    </w:div>
    <w:div w:id="1215435138">
      <w:bodyDiv w:val="1"/>
      <w:marLeft w:val="0"/>
      <w:marRight w:val="0"/>
      <w:marTop w:val="0"/>
      <w:marBottom w:val="0"/>
      <w:divBdr>
        <w:top w:val="none" w:sz="0" w:space="0" w:color="auto"/>
        <w:left w:val="none" w:sz="0" w:space="0" w:color="auto"/>
        <w:bottom w:val="none" w:sz="0" w:space="0" w:color="auto"/>
        <w:right w:val="none" w:sz="0" w:space="0" w:color="auto"/>
      </w:divBdr>
    </w:div>
    <w:div w:id="1234511361">
      <w:bodyDiv w:val="1"/>
      <w:marLeft w:val="0"/>
      <w:marRight w:val="0"/>
      <w:marTop w:val="0"/>
      <w:marBottom w:val="0"/>
      <w:divBdr>
        <w:top w:val="none" w:sz="0" w:space="0" w:color="auto"/>
        <w:left w:val="none" w:sz="0" w:space="0" w:color="auto"/>
        <w:bottom w:val="none" w:sz="0" w:space="0" w:color="auto"/>
        <w:right w:val="none" w:sz="0" w:space="0" w:color="auto"/>
      </w:divBdr>
    </w:div>
    <w:div w:id="1239092415">
      <w:bodyDiv w:val="1"/>
      <w:marLeft w:val="0"/>
      <w:marRight w:val="0"/>
      <w:marTop w:val="0"/>
      <w:marBottom w:val="0"/>
      <w:divBdr>
        <w:top w:val="none" w:sz="0" w:space="0" w:color="auto"/>
        <w:left w:val="none" w:sz="0" w:space="0" w:color="auto"/>
        <w:bottom w:val="none" w:sz="0" w:space="0" w:color="auto"/>
        <w:right w:val="none" w:sz="0" w:space="0" w:color="auto"/>
      </w:divBdr>
      <w:divsChild>
        <w:div w:id="1025519153">
          <w:marLeft w:val="0"/>
          <w:marRight w:val="0"/>
          <w:marTop w:val="0"/>
          <w:marBottom w:val="0"/>
          <w:divBdr>
            <w:top w:val="none" w:sz="0" w:space="0" w:color="auto"/>
            <w:left w:val="none" w:sz="0" w:space="0" w:color="auto"/>
            <w:bottom w:val="none" w:sz="0" w:space="0" w:color="auto"/>
            <w:right w:val="none" w:sz="0" w:space="0" w:color="auto"/>
          </w:divBdr>
        </w:div>
        <w:div w:id="593713224">
          <w:marLeft w:val="0"/>
          <w:marRight w:val="0"/>
          <w:marTop w:val="0"/>
          <w:marBottom w:val="0"/>
          <w:divBdr>
            <w:top w:val="none" w:sz="0" w:space="0" w:color="auto"/>
            <w:left w:val="none" w:sz="0" w:space="0" w:color="auto"/>
            <w:bottom w:val="none" w:sz="0" w:space="0" w:color="auto"/>
            <w:right w:val="none" w:sz="0" w:space="0" w:color="auto"/>
          </w:divBdr>
        </w:div>
        <w:div w:id="1633712716">
          <w:marLeft w:val="0"/>
          <w:marRight w:val="0"/>
          <w:marTop w:val="0"/>
          <w:marBottom w:val="0"/>
          <w:divBdr>
            <w:top w:val="none" w:sz="0" w:space="0" w:color="auto"/>
            <w:left w:val="none" w:sz="0" w:space="0" w:color="auto"/>
            <w:bottom w:val="none" w:sz="0" w:space="0" w:color="auto"/>
            <w:right w:val="none" w:sz="0" w:space="0" w:color="auto"/>
          </w:divBdr>
        </w:div>
        <w:div w:id="1916089816">
          <w:marLeft w:val="0"/>
          <w:marRight w:val="0"/>
          <w:marTop w:val="0"/>
          <w:marBottom w:val="0"/>
          <w:divBdr>
            <w:top w:val="none" w:sz="0" w:space="0" w:color="auto"/>
            <w:left w:val="none" w:sz="0" w:space="0" w:color="auto"/>
            <w:bottom w:val="none" w:sz="0" w:space="0" w:color="auto"/>
            <w:right w:val="none" w:sz="0" w:space="0" w:color="auto"/>
          </w:divBdr>
        </w:div>
        <w:div w:id="1243487586">
          <w:marLeft w:val="0"/>
          <w:marRight w:val="0"/>
          <w:marTop w:val="0"/>
          <w:marBottom w:val="0"/>
          <w:divBdr>
            <w:top w:val="none" w:sz="0" w:space="0" w:color="auto"/>
            <w:left w:val="none" w:sz="0" w:space="0" w:color="auto"/>
            <w:bottom w:val="none" w:sz="0" w:space="0" w:color="auto"/>
            <w:right w:val="none" w:sz="0" w:space="0" w:color="auto"/>
          </w:divBdr>
        </w:div>
        <w:div w:id="1216358657">
          <w:marLeft w:val="0"/>
          <w:marRight w:val="0"/>
          <w:marTop w:val="0"/>
          <w:marBottom w:val="0"/>
          <w:divBdr>
            <w:top w:val="none" w:sz="0" w:space="0" w:color="auto"/>
            <w:left w:val="none" w:sz="0" w:space="0" w:color="auto"/>
            <w:bottom w:val="none" w:sz="0" w:space="0" w:color="auto"/>
            <w:right w:val="none" w:sz="0" w:space="0" w:color="auto"/>
          </w:divBdr>
        </w:div>
        <w:div w:id="698898369">
          <w:marLeft w:val="0"/>
          <w:marRight w:val="0"/>
          <w:marTop w:val="0"/>
          <w:marBottom w:val="0"/>
          <w:divBdr>
            <w:top w:val="none" w:sz="0" w:space="0" w:color="auto"/>
            <w:left w:val="none" w:sz="0" w:space="0" w:color="auto"/>
            <w:bottom w:val="none" w:sz="0" w:space="0" w:color="auto"/>
            <w:right w:val="none" w:sz="0" w:space="0" w:color="auto"/>
          </w:divBdr>
        </w:div>
        <w:div w:id="648369012">
          <w:marLeft w:val="0"/>
          <w:marRight w:val="0"/>
          <w:marTop w:val="0"/>
          <w:marBottom w:val="0"/>
          <w:divBdr>
            <w:top w:val="none" w:sz="0" w:space="0" w:color="auto"/>
            <w:left w:val="none" w:sz="0" w:space="0" w:color="auto"/>
            <w:bottom w:val="none" w:sz="0" w:space="0" w:color="auto"/>
            <w:right w:val="none" w:sz="0" w:space="0" w:color="auto"/>
          </w:divBdr>
        </w:div>
        <w:div w:id="907030913">
          <w:marLeft w:val="0"/>
          <w:marRight w:val="0"/>
          <w:marTop w:val="0"/>
          <w:marBottom w:val="0"/>
          <w:divBdr>
            <w:top w:val="none" w:sz="0" w:space="0" w:color="auto"/>
            <w:left w:val="none" w:sz="0" w:space="0" w:color="auto"/>
            <w:bottom w:val="none" w:sz="0" w:space="0" w:color="auto"/>
            <w:right w:val="none" w:sz="0" w:space="0" w:color="auto"/>
          </w:divBdr>
        </w:div>
        <w:div w:id="922640025">
          <w:marLeft w:val="0"/>
          <w:marRight w:val="0"/>
          <w:marTop w:val="0"/>
          <w:marBottom w:val="0"/>
          <w:divBdr>
            <w:top w:val="none" w:sz="0" w:space="0" w:color="auto"/>
            <w:left w:val="none" w:sz="0" w:space="0" w:color="auto"/>
            <w:bottom w:val="none" w:sz="0" w:space="0" w:color="auto"/>
            <w:right w:val="none" w:sz="0" w:space="0" w:color="auto"/>
          </w:divBdr>
        </w:div>
        <w:div w:id="1113551199">
          <w:marLeft w:val="0"/>
          <w:marRight w:val="0"/>
          <w:marTop w:val="0"/>
          <w:marBottom w:val="0"/>
          <w:divBdr>
            <w:top w:val="none" w:sz="0" w:space="0" w:color="auto"/>
            <w:left w:val="none" w:sz="0" w:space="0" w:color="auto"/>
            <w:bottom w:val="none" w:sz="0" w:space="0" w:color="auto"/>
            <w:right w:val="none" w:sz="0" w:space="0" w:color="auto"/>
          </w:divBdr>
        </w:div>
        <w:div w:id="7829518">
          <w:marLeft w:val="0"/>
          <w:marRight w:val="0"/>
          <w:marTop w:val="0"/>
          <w:marBottom w:val="0"/>
          <w:divBdr>
            <w:top w:val="none" w:sz="0" w:space="0" w:color="auto"/>
            <w:left w:val="none" w:sz="0" w:space="0" w:color="auto"/>
            <w:bottom w:val="none" w:sz="0" w:space="0" w:color="auto"/>
            <w:right w:val="none" w:sz="0" w:space="0" w:color="auto"/>
          </w:divBdr>
        </w:div>
        <w:div w:id="1424641111">
          <w:marLeft w:val="0"/>
          <w:marRight w:val="0"/>
          <w:marTop w:val="0"/>
          <w:marBottom w:val="0"/>
          <w:divBdr>
            <w:top w:val="none" w:sz="0" w:space="0" w:color="auto"/>
            <w:left w:val="none" w:sz="0" w:space="0" w:color="auto"/>
            <w:bottom w:val="none" w:sz="0" w:space="0" w:color="auto"/>
            <w:right w:val="none" w:sz="0" w:space="0" w:color="auto"/>
          </w:divBdr>
        </w:div>
        <w:div w:id="1051927508">
          <w:marLeft w:val="0"/>
          <w:marRight w:val="0"/>
          <w:marTop w:val="0"/>
          <w:marBottom w:val="0"/>
          <w:divBdr>
            <w:top w:val="none" w:sz="0" w:space="0" w:color="auto"/>
            <w:left w:val="none" w:sz="0" w:space="0" w:color="auto"/>
            <w:bottom w:val="none" w:sz="0" w:space="0" w:color="auto"/>
            <w:right w:val="none" w:sz="0" w:space="0" w:color="auto"/>
          </w:divBdr>
        </w:div>
        <w:div w:id="105927070">
          <w:marLeft w:val="0"/>
          <w:marRight w:val="0"/>
          <w:marTop w:val="0"/>
          <w:marBottom w:val="0"/>
          <w:divBdr>
            <w:top w:val="none" w:sz="0" w:space="0" w:color="auto"/>
            <w:left w:val="none" w:sz="0" w:space="0" w:color="auto"/>
            <w:bottom w:val="none" w:sz="0" w:space="0" w:color="auto"/>
            <w:right w:val="none" w:sz="0" w:space="0" w:color="auto"/>
          </w:divBdr>
        </w:div>
        <w:div w:id="905841237">
          <w:marLeft w:val="0"/>
          <w:marRight w:val="0"/>
          <w:marTop w:val="0"/>
          <w:marBottom w:val="0"/>
          <w:divBdr>
            <w:top w:val="none" w:sz="0" w:space="0" w:color="auto"/>
            <w:left w:val="none" w:sz="0" w:space="0" w:color="auto"/>
            <w:bottom w:val="none" w:sz="0" w:space="0" w:color="auto"/>
            <w:right w:val="none" w:sz="0" w:space="0" w:color="auto"/>
          </w:divBdr>
        </w:div>
        <w:div w:id="1546521746">
          <w:marLeft w:val="0"/>
          <w:marRight w:val="0"/>
          <w:marTop w:val="0"/>
          <w:marBottom w:val="0"/>
          <w:divBdr>
            <w:top w:val="none" w:sz="0" w:space="0" w:color="auto"/>
            <w:left w:val="none" w:sz="0" w:space="0" w:color="auto"/>
            <w:bottom w:val="none" w:sz="0" w:space="0" w:color="auto"/>
            <w:right w:val="none" w:sz="0" w:space="0" w:color="auto"/>
          </w:divBdr>
        </w:div>
        <w:div w:id="1440637047">
          <w:marLeft w:val="0"/>
          <w:marRight w:val="0"/>
          <w:marTop w:val="0"/>
          <w:marBottom w:val="0"/>
          <w:divBdr>
            <w:top w:val="none" w:sz="0" w:space="0" w:color="auto"/>
            <w:left w:val="none" w:sz="0" w:space="0" w:color="auto"/>
            <w:bottom w:val="none" w:sz="0" w:space="0" w:color="auto"/>
            <w:right w:val="none" w:sz="0" w:space="0" w:color="auto"/>
          </w:divBdr>
        </w:div>
        <w:div w:id="1765148057">
          <w:marLeft w:val="0"/>
          <w:marRight w:val="0"/>
          <w:marTop w:val="0"/>
          <w:marBottom w:val="0"/>
          <w:divBdr>
            <w:top w:val="none" w:sz="0" w:space="0" w:color="auto"/>
            <w:left w:val="none" w:sz="0" w:space="0" w:color="auto"/>
            <w:bottom w:val="none" w:sz="0" w:space="0" w:color="auto"/>
            <w:right w:val="none" w:sz="0" w:space="0" w:color="auto"/>
          </w:divBdr>
        </w:div>
        <w:div w:id="1097941475">
          <w:marLeft w:val="0"/>
          <w:marRight w:val="0"/>
          <w:marTop w:val="0"/>
          <w:marBottom w:val="0"/>
          <w:divBdr>
            <w:top w:val="none" w:sz="0" w:space="0" w:color="auto"/>
            <w:left w:val="none" w:sz="0" w:space="0" w:color="auto"/>
            <w:bottom w:val="none" w:sz="0" w:space="0" w:color="auto"/>
            <w:right w:val="none" w:sz="0" w:space="0" w:color="auto"/>
          </w:divBdr>
        </w:div>
        <w:div w:id="1254508670">
          <w:marLeft w:val="0"/>
          <w:marRight w:val="0"/>
          <w:marTop w:val="0"/>
          <w:marBottom w:val="0"/>
          <w:divBdr>
            <w:top w:val="none" w:sz="0" w:space="0" w:color="auto"/>
            <w:left w:val="none" w:sz="0" w:space="0" w:color="auto"/>
            <w:bottom w:val="none" w:sz="0" w:space="0" w:color="auto"/>
            <w:right w:val="none" w:sz="0" w:space="0" w:color="auto"/>
          </w:divBdr>
        </w:div>
        <w:div w:id="577403089">
          <w:marLeft w:val="0"/>
          <w:marRight w:val="0"/>
          <w:marTop w:val="0"/>
          <w:marBottom w:val="0"/>
          <w:divBdr>
            <w:top w:val="none" w:sz="0" w:space="0" w:color="auto"/>
            <w:left w:val="none" w:sz="0" w:space="0" w:color="auto"/>
            <w:bottom w:val="none" w:sz="0" w:space="0" w:color="auto"/>
            <w:right w:val="none" w:sz="0" w:space="0" w:color="auto"/>
          </w:divBdr>
        </w:div>
        <w:div w:id="360664475">
          <w:marLeft w:val="0"/>
          <w:marRight w:val="0"/>
          <w:marTop w:val="0"/>
          <w:marBottom w:val="0"/>
          <w:divBdr>
            <w:top w:val="none" w:sz="0" w:space="0" w:color="auto"/>
            <w:left w:val="none" w:sz="0" w:space="0" w:color="auto"/>
            <w:bottom w:val="none" w:sz="0" w:space="0" w:color="auto"/>
            <w:right w:val="none" w:sz="0" w:space="0" w:color="auto"/>
          </w:divBdr>
        </w:div>
        <w:div w:id="1366443938">
          <w:marLeft w:val="0"/>
          <w:marRight w:val="0"/>
          <w:marTop w:val="0"/>
          <w:marBottom w:val="0"/>
          <w:divBdr>
            <w:top w:val="none" w:sz="0" w:space="0" w:color="auto"/>
            <w:left w:val="none" w:sz="0" w:space="0" w:color="auto"/>
            <w:bottom w:val="none" w:sz="0" w:space="0" w:color="auto"/>
            <w:right w:val="none" w:sz="0" w:space="0" w:color="auto"/>
          </w:divBdr>
        </w:div>
        <w:div w:id="627469156">
          <w:marLeft w:val="0"/>
          <w:marRight w:val="0"/>
          <w:marTop w:val="0"/>
          <w:marBottom w:val="0"/>
          <w:divBdr>
            <w:top w:val="none" w:sz="0" w:space="0" w:color="auto"/>
            <w:left w:val="none" w:sz="0" w:space="0" w:color="auto"/>
            <w:bottom w:val="none" w:sz="0" w:space="0" w:color="auto"/>
            <w:right w:val="none" w:sz="0" w:space="0" w:color="auto"/>
          </w:divBdr>
        </w:div>
        <w:div w:id="239020796">
          <w:marLeft w:val="0"/>
          <w:marRight w:val="0"/>
          <w:marTop w:val="0"/>
          <w:marBottom w:val="0"/>
          <w:divBdr>
            <w:top w:val="none" w:sz="0" w:space="0" w:color="auto"/>
            <w:left w:val="none" w:sz="0" w:space="0" w:color="auto"/>
            <w:bottom w:val="none" w:sz="0" w:space="0" w:color="auto"/>
            <w:right w:val="none" w:sz="0" w:space="0" w:color="auto"/>
          </w:divBdr>
        </w:div>
        <w:div w:id="225117693">
          <w:marLeft w:val="0"/>
          <w:marRight w:val="0"/>
          <w:marTop w:val="0"/>
          <w:marBottom w:val="0"/>
          <w:divBdr>
            <w:top w:val="none" w:sz="0" w:space="0" w:color="auto"/>
            <w:left w:val="none" w:sz="0" w:space="0" w:color="auto"/>
            <w:bottom w:val="none" w:sz="0" w:space="0" w:color="auto"/>
            <w:right w:val="none" w:sz="0" w:space="0" w:color="auto"/>
          </w:divBdr>
        </w:div>
        <w:div w:id="1459716090">
          <w:marLeft w:val="0"/>
          <w:marRight w:val="0"/>
          <w:marTop w:val="0"/>
          <w:marBottom w:val="0"/>
          <w:divBdr>
            <w:top w:val="none" w:sz="0" w:space="0" w:color="auto"/>
            <w:left w:val="none" w:sz="0" w:space="0" w:color="auto"/>
            <w:bottom w:val="none" w:sz="0" w:space="0" w:color="auto"/>
            <w:right w:val="none" w:sz="0" w:space="0" w:color="auto"/>
          </w:divBdr>
        </w:div>
      </w:divsChild>
    </w:div>
    <w:div w:id="1289698152">
      <w:bodyDiv w:val="1"/>
      <w:marLeft w:val="0"/>
      <w:marRight w:val="0"/>
      <w:marTop w:val="0"/>
      <w:marBottom w:val="0"/>
      <w:divBdr>
        <w:top w:val="none" w:sz="0" w:space="0" w:color="auto"/>
        <w:left w:val="none" w:sz="0" w:space="0" w:color="auto"/>
        <w:bottom w:val="none" w:sz="0" w:space="0" w:color="auto"/>
        <w:right w:val="none" w:sz="0" w:space="0" w:color="auto"/>
      </w:divBdr>
    </w:div>
    <w:div w:id="1298485208">
      <w:bodyDiv w:val="1"/>
      <w:marLeft w:val="0"/>
      <w:marRight w:val="0"/>
      <w:marTop w:val="0"/>
      <w:marBottom w:val="0"/>
      <w:divBdr>
        <w:top w:val="none" w:sz="0" w:space="0" w:color="auto"/>
        <w:left w:val="none" w:sz="0" w:space="0" w:color="auto"/>
        <w:bottom w:val="none" w:sz="0" w:space="0" w:color="auto"/>
        <w:right w:val="none" w:sz="0" w:space="0" w:color="auto"/>
      </w:divBdr>
    </w:div>
    <w:div w:id="1312831671">
      <w:bodyDiv w:val="1"/>
      <w:marLeft w:val="0"/>
      <w:marRight w:val="0"/>
      <w:marTop w:val="0"/>
      <w:marBottom w:val="0"/>
      <w:divBdr>
        <w:top w:val="none" w:sz="0" w:space="0" w:color="auto"/>
        <w:left w:val="none" w:sz="0" w:space="0" w:color="auto"/>
        <w:bottom w:val="none" w:sz="0" w:space="0" w:color="auto"/>
        <w:right w:val="none" w:sz="0" w:space="0" w:color="auto"/>
      </w:divBdr>
      <w:divsChild>
        <w:div w:id="211384100">
          <w:marLeft w:val="0"/>
          <w:marRight w:val="0"/>
          <w:marTop w:val="0"/>
          <w:marBottom w:val="0"/>
          <w:divBdr>
            <w:top w:val="none" w:sz="0" w:space="0" w:color="auto"/>
            <w:left w:val="none" w:sz="0" w:space="0" w:color="auto"/>
            <w:bottom w:val="none" w:sz="0" w:space="0" w:color="auto"/>
            <w:right w:val="none" w:sz="0" w:space="0" w:color="auto"/>
          </w:divBdr>
        </w:div>
        <w:div w:id="1376277517">
          <w:marLeft w:val="0"/>
          <w:marRight w:val="0"/>
          <w:marTop w:val="0"/>
          <w:marBottom w:val="0"/>
          <w:divBdr>
            <w:top w:val="none" w:sz="0" w:space="0" w:color="auto"/>
            <w:left w:val="none" w:sz="0" w:space="0" w:color="auto"/>
            <w:bottom w:val="none" w:sz="0" w:space="0" w:color="auto"/>
            <w:right w:val="none" w:sz="0" w:space="0" w:color="auto"/>
          </w:divBdr>
        </w:div>
        <w:div w:id="152531141">
          <w:marLeft w:val="0"/>
          <w:marRight w:val="0"/>
          <w:marTop w:val="0"/>
          <w:marBottom w:val="0"/>
          <w:divBdr>
            <w:top w:val="none" w:sz="0" w:space="0" w:color="auto"/>
            <w:left w:val="none" w:sz="0" w:space="0" w:color="auto"/>
            <w:bottom w:val="none" w:sz="0" w:space="0" w:color="auto"/>
            <w:right w:val="none" w:sz="0" w:space="0" w:color="auto"/>
          </w:divBdr>
        </w:div>
        <w:div w:id="1519391093">
          <w:marLeft w:val="0"/>
          <w:marRight w:val="0"/>
          <w:marTop w:val="0"/>
          <w:marBottom w:val="0"/>
          <w:divBdr>
            <w:top w:val="none" w:sz="0" w:space="0" w:color="auto"/>
            <w:left w:val="none" w:sz="0" w:space="0" w:color="auto"/>
            <w:bottom w:val="none" w:sz="0" w:space="0" w:color="auto"/>
            <w:right w:val="none" w:sz="0" w:space="0" w:color="auto"/>
          </w:divBdr>
        </w:div>
      </w:divsChild>
    </w:div>
    <w:div w:id="1362704799">
      <w:bodyDiv w:val="1"/>
      <w:marLeft w:val="0"/>
      <w:marRight w:val="0"/>
      <w:marTop w:val="0"/>
      <w:marBottom w:val="0"/>
      <w:divBdr>
        <w:top w:val="none" w:sz="0" w:space="0" w:color="auto"/>
        <w:left w:val="none" w:sz="0" w:space="0" w:color="auto"/>
        <w:bottom w:val="none" w:sz="0" w:space="0" w:color="auto"/>
        <w:right w:val="none" w:sz="0" w:space="0" w:color="auto"/>
      </w:divBdr>
    </w:div>
    <w:div w:id="1416055057">
      <w:bodyDiv w:val="1"/>
      <w:marLeft w:val="0"/>
      <w:marRight w:val="0"/>
      <w:marTop w:val="0"/>
      <w:marBottom w:val="0"/>
      <w:divBdr>
        <w:top w:val="none" w:sz="0" w:space="0" w:color="auto"/>
        <w:left w:val="none" w:sz="0" w:space="0" w:color="auto"/>
        <w:bottom w:val="none" w:sz="0" w:space="0" w:color="auto"/>
        <w:right w:val="none" w:sz="0" w:space="0" w:color="auto"/>
      </w:divBdr>
      <w:divsChild>
        <w:div w:id="932972431">
          <w:marLeft w:val="0"/>
          <w:marRight w:val="0"/>
          <w:marTop w:val="0"/>
          <w:marBottom w:val="0"/>
          <w:divBdr>
            <w:top w:val="none" w:sz="0" w:space="0" w:color="auto"/>
            <w:left w:val="none" w:sz="0" w:space="0" w:color="auto"/>
            <w:bottom w:val="none" w:sz="0" w:space="0" w:color="auto"/>
            <w:right w:val="none" w:sz="0" w:space="0" w:color="auto"/>
          </w:divBdr>
        </w:div>
        <w:div w:id="2145612190">
          <w:marLeft w:val="0"/>
          <w:marRight w:val="0"/>
          <w:marTop w:val="0"/>
          <w:marBottom w:val="0"/>
          <w:divBdr>
            <w:top w:val="none" w:sz="0" w:space="0" w:color="auto"/>
            <w:left w:val="none" w:sz="0" w:space="0" w:color="auto"/>
            <w:bottom w:val="none" w:sz="0" w:space="0" w:color="auto"/>
            <w:right w:val="none" w:sz="0" w:space="0" w:color="auto"/>
          </w:divBdr>
        </w:div>
        <w:div w:id="1445537137">
          <w:marLeft w:val="0"/>
          <w:marRight w:val="0"/>
          <w:marTop w:val="0"/>
          <w:marBottom w:val="0"/>
          <w:divBdr>
            <w:top w:val="none" w:sz="0" w:space="0" w:color="auto"/>
            <w:left w:val="none" w:sz="0" w:space="0" w:color="auto"/>
            <w:bottom w:val="none" w:sz="0" w:space="0" w:color="auto"/>
            <w:right w:val="none" w:sz="0" w:space="0" w:color="auto"/>
          </w:divBdr>
        </w:div>
        <w:div w:id="1875457696">
          <w:marLeft w:val="0"/>
          <w:marRight w:val="0"/>
          <w:marTop w:val="0"/>
          <w:marBottom w:val="0"/>
          <w:divBdr>
            <w:top w:val="none" w:sz="0" w:space="0" w:color="auto"/>
            <w:left w:val="none" w:sz="0" w:space="0" w:color="auto"/>
            <w:bottom w:val="none" w:sz="0" w:space="0" w:color="auto"/>
            <w:right w:val="none" w:sz="0" w:space="0" w:color="auto"/>
          </w:divBdr>
        </w:div>
        <w:div w:id="907955887">
          <w:marLeft w:val="0"/>
          <w:marRight w:val="0"/>
          <w:marTop w:val="0"/>
          <w:marBottom w:val="0"/>
          <w:divBdr>
            <w:top w:val="none" w:sz="0" w:space="0" w:color="auto"/>
            <w:left w:val="none" w:sz="0" w:space="0" w:color="auto"/>
            <w:bottom w:val="none" w:sz="0" w:space="0" w:color="auto"/>
            <w:right w:val="none" w:sz="0" w:space="0" w:color="auto"/>
          </w:divBdr>
        </w:div>
        <w:div w:id="499925147">
          <w:marLeft w:val="0"/>
          <w:marRight w:val="0"/>
          <w:marTop w:val="0"/>
          <w:marBottom w:val="0"/>
          <w:divBdr>
            <w:top w:val="none" w:sz="0" w:space="0" w:color="auto"/>
            <w:left w:val="none" w:sz="0" w:space="0" w:color="auto"/>
            <w:bottom w:val="none" w:sz="0" w:space="0" w:color="auto"/>
            <w:right w:val="none" w:sz="0" w:space="0" w:color="auto"/>
          </w:divBdr>
        </w:div>
        <w:div w:id="237060063">
          <w:marLeft w:val="0"/>
          <w:marRight w:val="0"/>
          <w:marTop w:val="0"/>
          <w:marBottom w:val="0"/>
          <w:divBdr>
            <w:top w:val="none" w:sz="0" w:space="0" w:color="auto"/>
            <w:left w:val="none" w:sz="0" w:space="0" w:color="auto"/>
            <w:bottom w:val="none" w:sz="0" w:space="0" w:color="auto"/>
            <w:right w:val="none" w:sz="0" w:space="0" w:color="auto"/>
          </w:divBdr>
        </w:div>
        <w:div w:id="2009091063">
          <w:marLeft w:val="0"/>
          <w:marRight w:val="0"/>
          <w:marTop w:val="0"/>
          <w:marBottom w:val="0"/>
          <w:divBdr>
            <w:top w:val="none" w:sz="0" w:space="0" w:color="auto"/>
            <w:left w:val="none" w:sz="0" w:space="0" w:color="auto"/>
            <w:bottom w:val="none" w:sz="0" w:space="0" w:color="auto"/>
            <w:right w:val="none" w:sz="0" w:space="0" w:color="auto"/>
          </w:divBdr>
        </w:div>
        <w:div w:id="1382558191">
          <w:marLeft w:val="0"/>
          <w:marRight w:val="0"/>
          <w:marTop w:val="0"/>
          <w:marBottom w:val="0"/>
          <w:divBdr>
            <w:top w:val="none" w:sz="0" w:space="0" w:color="auto"/>
            <w:left w:val="none" w:sz="0" w:space="0" w:color="auto"/>
            <w:bottom w:val="none" w:sz="0" w:space="0" w:color="auto"/>
            <w:right w:val="none" w:sz="0" w:space="0" w:color="auto"/>
          </w:divBdr>
        </w:div>
      </w:divsChild>
    </w:div>
    <w:div w:id="1424570972">
      <w:bodyDiv w:val="1"/>
      <w:marLeft w:val="0"/>
      <w:marRight w:val="0"/>
      <w:marTop w:val="0"/>
      <w:marBottom w:val="0"/>
      <w:divBdr>
        <w:top w:val="none" w:sz="0" w:space="0" w:color="auto"/>
        <w:left w:val="none" w:sz="0" w:space="0" w:color="auto"/>
        <w:bottom w:val="none" w:sz="0" w:space="0" w:color="auto"/>
        <w:right w:val="none" w:sz="0" w:space="0" w:color="auto"/>
      </w:divBdr>
    </w:div>
    <w:div w:id="1494101145">
      <w:bodyDiv w:val="1"/>
      <w:marLeft w:val="0"/>
      <w:marRight w:val="0"/>
      <w:marTop w:val="0"/>
      <w:marBottom w:val="0"/>
      <w:divBdr>
        <w:top w:val="none" w:sz="0" w:space="0" w:color="auto"/>
        <w:left w:val="none" w:sz="0" w:space="0" w:color="auto"/>
        <w:bottom w:val="none" w:sz="0" w:space="0" w:color="auto"/>
        <w:right w:val="none" w:sz="0" w:space="0" w:color="auto"/>
      </w:divBdr>
    </w:div>
    <w:div w:id="1502311482">
      <w:bodyDiv w:val="1"/>
      <w:marLeft w:val="0"/>
      <w:marRight w:val="0"/>
      <w:marTop w:val="0"/>
      <w:marBottom w:val="0"/>
      <w:divBdr>
        <w:top w:val="none" w:sz="0" w:space="0" w:color="auto"/>
        <w:left w:val="none" w:sz="0" w:space="0" w:color="auto"/>
        <w:bottom w:val="none" w:sz="0" w:space="0" w:color="auto"/>
        <w:right w:val="none" w:sz="0" w:space="0" w:color="auto"/>
      </w:divBdr>
    </w:div>
    <w:div w:id="1508205358">
      <w:bodyDiv w:val="1"/>
      <w:marLeft w:val="0"/>
      <w:marRight w:val="0"/>
      <w:marTop w:val="0"/>
      <w:marBottom w:val="0"/>
      <w:divBdr>
        <w:top w:val="none" w:sz="0" w:space="0" w:color="auto"/>
        <w:left w:val="none" w:sz="0" w:space="0" w:color="auto"/>
        <w:bottom w:val="none" w:sz="0" w:space="0" w:color="auto"/>
        <w:right w:val="none" w:sz="0" w:space="0" w:color="auto"/>
      </w:divBdr>
    </w:div>
    <w:div w:id="1526402696">
      <w:bodyDiv w:val="1"/>
      <w:marLeft w:val="0"/>
      <w:marRight w:val="0"/>
      <w:marTop w:val="0"/>
      <w:marBottom w:val="0"/>
      <w:divBdr>
        <w:top w:val="none" w:sz="0" w:space="0" w:color="auto"/>
        <w:left w:val="none" w:sz="0" w:space="0" w:color="auto"/>
        <w:bottom w:val="none" w:sz="0" w:space="0" w:color="auto"/>
        <w:right w:val="none" w:sz="0" w:space="0" w:color="auto"/>
      </w:divBdr>
    </w:div>
    <w:div w:id="1540584838">
      <w:bodyDiv w:val="1"/>
      <w:marLeft w:val="0"/>
      <w:marRight w:val="0"/>
      <w:marTop w:val="0"/>
      <w:marBottom w:val="0"/>
      <w:divBdr>
        <w:top w:val="none" w:sz="0" w:space="0" w:color="auto"/>
        <w:left w:val="none" w:sz="0" w:space="0" w:color="auto"/>
        <w:bottom w:val="none" w:sz="0" w:space="0" w:color="auto"/>
        <w:right w:val="none" w:sz="0" w:space="0" w:color="auto"/>
      </w:divBdr>
    </w:div>
    <w:div w:id="1562979044">
      <w:bodyDiv w:val="1"/>
      <w:marLeft w:val="0"/>
      <w:marRight w:val="0"/>
      <w:marTop w:val="0"/>
      <w:marBottom w:val="0"/>
      <w:divBdr>
        <w:top w:val="none" w:sz="0" w:space="0" w:color="auto"/>
        <w:left w:val="none" w:sz="0" w:space="0" w:color="auto"/>
        <w:bottom w:val="none" w:sz="0" w:space="0" w:color="auto"/>
        <w:right w:val="none" w:sz="0" w:space="0" w:color="auto"/>
      </w:divBdr>
    </w:div>
    <w:div w:id="1613046956">
      <w:bodyDiv w:val="1"/>
      <w:marLeft w:val="0"/>
      <w:marRight w:val="0"/>
      <w:marTop w:val="0"/>
      <w:marBottom w:val="0"/>
      <w:divBdr>
        <w:top w:val="none" w:sz="0" w:space="0" w:color="auto"/>
        <w:left w:val="none" w:sz="0" w:space="0" w:color="auto"/>
        <w:bottom w:val="none" w:sz="0" w:space="0" w:color="auto"/>
        <w:right w:val="none" w:sz="0" w:space="0" w:color="auto"/>
      </w:divBdr>
    </w:div>
    <w:div w:id="1613122316">
      <w:bodyDiv w:val="1"/>
      <w:marLeft w:val="0"/>
      <w:marRight w:val="0"/>
      <w:marTop w:val="0"/>
      <w:marBottom w:val="0"/>
      <w:divBdr>
        <w:top w:val="none" w:sz="0" w:space="0" w:color="auto"/>
        <w:left w:val="none" w:sz="0" w:space="0" w:color="auto"/>
        <w:bottom w:val="none" w:sz="0" w:space="0" w:color="auto"/>
        <w:right w:val="none" w:sz="0" w:space="0" w:color="auto"/>
      </w:divBdr>
    </w:div>
    <w:div w:id="1693993920">
      <w:bodyDiv w:val="1"/>
      <w:marLeft w:val="0"/>
      <w:marRight w:val="0"/>
      <w:marTop w:val="0"/>
      <w:marBottom w:val="0"/>
      <w:divBdr>
        <w:top w:val="none" w:sz="0" w:space="0" w:color="auto"/>
        <w:left w:val="none" w:sz="0" w:space="0" w:color="auto"/>
        <w:bottom w:val="none" w:sz="0" w:space="0" w:color="auto"/>
        <w:right w:val="none" w:sz="0" w:space="0" w:color="auto"/>
      </w:divBdr>
    </w:div>
    <w:div w:id="1745837483">
      <w:bodyDiv w:val="1"/>
      <w:marLeft w:val="0"/>
      <w:marRight w:val="0"/>
      <w:marTop w:val="0"/>
      <w:marBottom w:val="0"/>
      <w:divBdr>
        <w:top w:val="none" w:sz="0" w:space="0" w:color="auto"/>
        <w:left w:val="none" w:sz="0" w:space="0" w:color="auto"/>
        <w:bottom w:val="none" w:sz="0" w:space="0" w:color="auto"/>
        <w:right w:val="none" w:sz="0" w:space="0" w:color="auto"/>
      </w:divBdr>
    </w:div>
    <w:div w:id="1783374299">
      <w:bodyDiv w:val="1"/>
      <w:marLeft w:val="0"/>
      <w:marRight w:val="0"/>
      <w:marTop w:val="0"/>
      <w:marBottom w:val="0"/>
      <w:divBdr>
        <w:top w:val="none" w:sz="0" w:space="0" w:color="auto"/>
        <w:left w:val="none" w:sz="0" w:space="0" w:color="auto"/>
        <w:bottom w:val="none" w:sz="0" w:space="0" w:color="auto"/>
        <w:right w:val="none" w:sz="0" w:space="0" w:color="auto"/>
      </w:divBdr>
      <w:divsChild>
        <w:div w:id="1774401327">
          <w:marLeft w:val="0"/>
          <w:marRight w:val="0"/>
          <w:marTop w:val="0"/>
          <w:marBottom w:val="0"/>
          <w:divBdr>
            <w:top w:val="none" w:sz="0" w:space="0" w:color="auto"/>
            <w:left w:val="none" w:sz="0" w:space="0" w:color="auto"/>
            <w:bottom w:val="none" w:sz="0" w:space="0" w:color="auto"/>
            <w:right w:val="none" w:sz="0" w:space="0" w:color="auto"/>
          </w:divBdr>
        </w:div>
        <w:div w:id="823743755">
          <w:marLeft w:val="0"/>
          <w:marRight w:val="0"/>
          <w:marTop w:val="0"/>
          <w:marBottom w:val="0"/>
          <w:divBdr>
            <w:top w:val="none" w:sz="0" w:space="0" w:color="auto"/>
            <w:left w:val="none" w:sz="0" w:space="0" w:color="auto"/>
            <w:bottom w:val="none" w:sz="0" w:space="0" w:color="auto"/>
            <w:right w:val="none" w:sz="0" w:space="0" w:color="auto"/>
          </w:divBdr>
        </w:div>
        <w:div w:id="781922006">
          <w:marLeft w:val="0"/>
          <w:marRight w:val="0"/>
          <w:marTop w:val="0"/>
          <w:marBottom w:val="0"/>
          <w:divBdr>
            <w:top w:val="none" w:sz="0" w:space="0" w:color="auto"/>
            <w:left w:val="none" w:sz="0" w:space="0" w:color="auto"/>
            <w:bottom w:val="none" w:sz="0" w:space="0" w:color="auto"/>
            <w:right w:val="none" w:sz="0" w:space="0" w:color="auto"/>
          </w:divBdr>
        </w:div>
        <w:div w:id="1700428034">
          <w:marLeft w:val="0"/>
          <w:marRight w:val="0"/>
          <w:marTop w:val="0"/>
          <w:marBottom w:val="0"/>
          <w:divBdr>
            <w:top w:val="none" w:sz="0" w:space="0" w:color="auto"/>
            <w:left w:val="none" w:sz="0" w:space="0" w:color="auto"/>
            <w:bottom w:val="none" w:sz="0" w:space="0" w:color="auto"/>
            <w:right w:val="none" w:sz="0" w:space="0" w:color="auto"/>
          </w:divBdr>
        </w:div>
        <w:div w:id="2064598539">
          <w:marLeft w:val="0"/>
          <w:marRight w:val="0"/>
          <w:marTop w:val="0"/>
          <w:marBottom w:val="0"/>
          <w:divBdr>
            <w:top w:val="none" w:sz="0" w:space="0" w:color="auto"/>
            <w:left w:val="none" w:sz="0" w:space="0" w:color="auto"/>
            <w:bottom w:val="none" w:sz="0" w:space="0" w:color="auto"/>
            <w:right w:val="none" w:sz="0" w:space="0" w:color="auto"/>
          </w:divBdr>
        </w:div>
        <w:div w:id="531187869">
          <w:marLeft w:val="0"/>
          <w:marRight w:val="0"/>
          <w:marTop w:val="0"/>
          <w:marBottom w:val="0"/>
          <w:divBdr>
            <w:top w:val="none" w:sz="0" w:space="0" w:color="auto"/>
            <w:left w:val="none" w:sz="0" w:space="0" w:color="auto"/>
            <w:bottom w:val="none" w:sz="0" w:space="0" w:color="auto"/>
            <w:right w:val="none" w:sz="0" w:space="0" w:color="auto"/>
          </w:divBdr>
        </w:div>
        <w:div w:id="1414158458">
          <w:marLeft w:val="0"/>
          <w:marRight w:val="0"/>
          <w:marTop w:val="0"/>
          <w:marBottom w:val="0"/>
          <w:divBdr>
            <w:top w:val="none" w:sz="0" w:space="0" w:color="auto"/>
            <w:left w:val="none" w:sz="0" w:space="0" w:color="auto"/>
            <w:bottom w:val="none" w:sz="0" w:space="0" w:color="auto"/>
            <w:right w:val="none" w:sz="0" w:space="0" w:color="auto"/>
          </w:divBdr>
        </w:div>
        <w:div w:id="1860462423">
          <w:marLeft w:val="0"/>
          <w:marRight w:val="0"/>
          <w:marTop w:val="0"/>
          <w:marBottom w:val="0"/>
          <w:divBdr>
            <w:top w:val="none" w:sz="0" w:space="0" w:color="auto"/>
            <w:left w:val="none" w:sz="0" w:space="0" w:color="auto"/>
            <w:bottom w:val="none" w:sz="0" w:space="0" w:color="auto"/>
            <w:right w:val="none" w:sz="0" w:space="0" w:color="auto"/>
          </w:divBdr>
        </w:div>
        <w:div w:id="493645300">
          <w:marLeft w:val="0"/>
          <w:marRight w:val="0"/>
          <w:marTop w:val="0"/>
          <w:marBottom w:val="0"/>
          <w:divBdr>
            <w:top w:val="none" w:sz="0" w:space="0" w:color="auto"/>
            <w:left w:val="none" w:sz="0" w:space="0" w:color="auto"/>
            <w:bottom w:val="none" w:sz="0" w:space="0" w:color="auto"/>
            <w:right w:val="none" w:sz="0" w:space="0" w:color="auto"/>
          </w:divBdr>
        </w:div>
        <w:div w:id="1155993061">
          <w:marLeft w:val="0"/>
          <w:marRight w:val="0"/>
          <w:marTop w:val="0"/>
          <w:marBottom w:val="0"/>
          <w:divBdr>
            <w:top w:val="none" w:sz="0" w:space="0" w:color="auto"/>
            <w:left w:val="none" w:sz="0" w:space="0" w:color="auto"/>
            <w:bottom w:val="none" w:sz="0" w:space="0" w:color="auto"/>
            <w:right w:val="none" w:sz="0" w:space="0" w:color="auto"/>
          </w:divBdr>
        </w:div>
        <w:div w:id="417604709">
          <w:marLeft w:val="0"/>
          <w:marRight w:val="0"/>
          <w:marTop w:val="0"/>
          <w:marBottom w:val="0"/>
          <w:divBdr>
            <w:top w:val="none" w:sz="0" w:space="0" w:color="auto"/>
            <w:left w:val="none" w:sz="0" w:space="0" w:color="auto"/>
            <w:bottom w:val="none" w:sz="0" w:space="0" w:color="auto"/>
            <w:right w:val="none" w:sz="0" w:space="0" w:color="auto"/>
          </w:divBdr>
        </w:div>
        <w:div w:id="954487868">
          <w:marLeft w:val="0"/>
          <w:marRight w:val="0"/>
          <w:marTop w:val="0"/>
          <w:marBottom w:val="0"/>
          <w:divBdr>
            <w:top w:val="none" w:sz="0" w:space="0" w:color="auto"/>
            <w:left w:val="none" w:sz="0" w:space="0" w:color="auto"/>
            <w:bottom w:val="none" w:sz="0" w:space="0" w:color="auto"/>
            <w:right w:val="none" w:sz="0" w:space="0" w:color="auto"/>
          </w:divBdr>
        </w:div>
        <w:div w:id="853692195">
          <w:marLeft w:val="0"/>
          <w:marRight w:val="0"/>
          <w:marTop w:val="0"/>
          <w:marBottom w:val="0"/>
          <w:divBdr>
            <w:top w:val="none" w:sz="0" w:space="0" w:color="auto"/>
            <w:left w:val="none" w:sz="0" w:space="0" w:color="auto"/>
            <w:bottom w:val="none" w:sz="0" w:space="0" w:color="auto"/>
            <w:right w:val="none" w:sz="0" w:space="0" w:color="auto"/>
          </w:divBdr>
        </w:div>
        <w:div w:id="1402400">
          <w:marLeft w:val="0"/>
          <w:marRight w:val="0"/>
          <w:marTop w:val="0"/>
          <w:marBottom w:val="0"/>
          <w:divBdr>
            <w:top w:val="none" w:sz="0" w:space="0" w:color="auto"/>
            <w:left w:val="none" w:sz="0" w:space="0" w:color="auto"/>
            <w:bottom w:val="none" w:sz="0" w:space="0" w:color="auto"/>
            <w:right w:val="none" w:sz="0" w:space="0" w:color="auto"/>
          </w:divBdr>
        </w:div>
        <w:div w:id="41641053">
          <w:marLeft w:val="0"/>
          <w:marRight w:val="0"/>
          <w:marTop w:val="0"/>
          <w:marBottom w:val="0"/>
          <w:divBdr>
            <w:top w:val="none" w:sz="0" w:space="0" w:color="auto"/>
            <w:left w:val="none" w:sz="0" w:space="0" w:color="auto"/>
            <w:bottom w:val="none" w:sz="0" w:space="0" w:color="auto"/>
            <w:right w:val="none" w:sz="0" w:space="0" w:color="auto"/>
          </w:divBdr>
        </w:div>
        <w:div w:id="1852135215">
          <w:marLeft w:val="0"/>
          <w:marRight w:val="0"/>
          <w:marTop w:val="0"/>
          <w:marBottom w:val="0"/>
          <w:divBdr>
            <w:top w:val="none" w:sz="0" w:space="0" w:color="auto"/>
            <w:left w:val="none" w:sz="0" w:space="0" w:color="auto"/>
            <w:bottom w:val="none" w:sz="0" w:space="0" w:color="auto"/>
            <w:right w:val="none" w:sz="0" w:space="0" w:color="auto"/>
          </w:divBdr>
        </w:div>
        <w:div w:id="1313867921">
          <w:marLeft w:val="0"/>
          <w:marRight w:val="0"/>
          <w:marTop w:val="0"/>
          <w:marBottom w:val="0"/>
          <w:divBdr>
            <w:top w:val="none" w:sz="0" w:space="0" w:color="auto"/>
            <w:left w:val="none" w:sz="0" w:space="0" w:color="auto"/>
            <w:bottom w:val="none" w:sz="0" w:space="0" w:color="auto"/>
            <w:right w:val="none" w:sz="0" w:space="0" w:color="auto"/>
          </w:divBdr>
        </w:div>
        <w:div w:id="1011420117">
          <w:marLeft w:val="0"/>
          <w:marRight w:val="0"/>
          <w:marTop w:val="0"/>
          <w:marBottom w:val="0"/>
          <w:divBdr>
            <w:top w:val="none" w:sz="0" w:space="0" w:color="auto"/>
            <w:left w:val="none" w:sz="0" w:space="0" w:color="auto"/>
            <w:bottom w:val="none" w:sz="0" w:space="0" w:color="auto"/>
            <w:right w:val="none" w:sz="0" w:space="0" w:color="auto"/>
          </w:divBdr>
        </w:div>
        <w:div w:id="1854879150">
          <w:marLeft w:val="0"/>
          <w:marRight w:val="0"/>
          <w:marTop w:val="0"/>
          <w:marBottom w:val="0"/>
          <w:divBdr>
            <w:top w:val="none" w:sz="0" w:space="0" w:color="auto"/>
            <w:left w:val="none" w:sz="0" w:space="0" w:color="auto"/>
            <w:bottom w:val="none" w:sz="0" w:space="0" w:color="auto"/>
            <w:right w:val="none" w:sz="0" w:space="0" w:color="auto"/>
          </w:divBdr>
        </w:div>
        <w:div w:id="1773546687">
          <w:marLeft w:val="0"/>
          <w:marRight w:val="0"/>
          <w:marTop w:val="0"/>
          <w:marBottom w:val="0"/>
          <w:divBdr>
            <w:top w:val="none" w:sz="0" w:space="0" w:color="auto"/>
            <w:left w:val="none" w:sz="0" w:space="0" w:color="auto"/>
            <w:bottom w:val="none" w:sz="0" w:space="0" w:color="auto"/>
            <w:right w:val="none" w:sz="0" w:space="0" w:color="auto"/>
          </w:divBdr>
        </w:div>
        <w:div w:id="923952767">
          <w:marLeft w:val="0"/>
          <w:marRight w:val="0"/>
          <w:marTop w:val="0"/>
          <w:marBottom w:val="0"/>
          <w:divBdr>
            <w:top w:val="none" w:sz="0" w:space="0" w:color="auto"/>
            <w:left w:val="none" w:sz="0" w:space="0" w:color="auto"/>
            <w:bottom w:val="none" w:sz="0" w:space="0" w:color="auto"/>
            <w:right w:val="none" w:sz="0" w:space="0" w:color="auto"/>
          </w:divBdr>
        </w:div>
        <w:div w:id="764837639">
          <w:marLeft w:val="0"/>
          <w:marRight w:val="0"/>
          <w:marTop w:val="0"/>
          <w:marBottom w:val="0"/>
          <w:divBdr>
            <w:top w:val="none" w:sz="0" w:space="0" w:color="auto"/>
            <w:left w:val="none" w:sz="0" w:space="0" w:color="auto"/>
            <w:bottom w:val="none" w:sz="0" w:space="0" w:color="auto"/>
            <w:right w:val="none" w:sz="0" w:space="0" w:color="auto"/>
          </w:divBdr>
        </w:div>
        <w:div w:id="1405180246">
          <w:marLeft w:val="0"/>
          <w:marRight w:val="0"/>
          <w:marTop w:val="0"/>
          <w:marBottom w:val="0"/>
          <w:divBdr>
            <w:top w:val="none" w:sz="0" w:space="0" w:color="auto"/>
            <w:left w:val="none" w:sz="0" w:space="0" w:color="auto"/>
            <w:bottom w:val="none" w:sz="0" w:space="0" w:color="auto"/>
            <w:right w:val="none" w:sz="0" w:space="0" w:color="auto"/>
          </w:divBdr>
        </w:div>
        <w:div w:id="1372804565">
          <w:marLeft w:val="0"/>
          <w:marRight w:val="0"/>
          <w:marTop w:val="0"/>
          <w:marBottom w:val="0"/>
          <w:divBdr>
            <w:top w:val="none" w:sz="0" w:space="0" w:color="auto"/>
            <w:left w:val="none" w:sz="0" w:space="0" w:color="auto"/>
            <w:bottom w:val="none" w:sz="0" w:space="0" w:color="auto"/>
            <w:right w:val="none" w:sz="0" w:space="0" w:color="auto"/>
          </w:divBdr>
        </w:div>
        <w:div w:id="1955096819">
          <w:marLeft w:val="0"/>
          <w:marRight w:val="0"/>
          <w:marTop w:val="0"/>
          <w:marBottom w:val="0"/>
          <w:divBdr>
            <w:top w:val="none" w:sz="0" w:space="0" w:color="auto"/>
            <w:left w:val="none" w:sz="0" w:space="0" w:color="auto"/>
            <w:bottom w:val="none" w:sz="0" w:space="0" w:color="auto"/>
            <w:right w:val="none" w:sz="0" w:space="0" w:color="auto"/>
          </w:divBdr>
        </w:div>
        <w:div w:id="1289629689">
          <w:marLeft w:val="0"/>
          <w:marRight w:val="0"/>
          <w:marTop w:val="0"/>
          <w:marBottom w:val="0"/>
          <w:divBdr>
            <w:top w:val="none" w:sz="0" w:space="0" w:color="auto"/>
            <w:left w:val="none" w:sz="0" w:space="0" w:color="auto"/>
            <w:bottom w:val="none" w:sz="0" w:space="0" w:color="auto"/>
            <w:right w:val="none" w:sz="0" w:space="0" w:color="auto"/>
          </w:divBdr>
        </w:div>
        <w:div w:id="89787310">
          <w:marLeft w:val="0"/>
          <w:marRight w:val="0"/>
          <w:marTop w:val="0"/>
          <w:marBottom w:val="0"/>
          <w:divBdr>
            <w:top w:val="none" w:sz="0" w:space="0" w:color="auto"/>
            <w:left w:val="none" w:sz="0" w:space="0" w:color="auto"/>
            <w:bottom w:val="none" w:sz="0" w:space="0" w:color="auto"/>
            <w:right w:val="none" w:sz="0" w:space="0" w:color="auto"/>
          </w:divBdr>
        </w:div>
        <w:div w:id="178542859">
          <w:marLeft w:val="0"/>
          <w:marRight w:val="0"/>
          <w:marTop w:val="0"/>
          <w:marBottom w:val="0"/>
          <w:divBdr>
            <w:top w:val="none" w:sz="0" w:space="0" w:color="auto"/>
            <w:left w:val="none" w:sz="0" w:space="0" w:color="auto"/>
            <w:bottom w:val="none" w:sz="0" w:space="0" w:color="auto"/>
            <w:right w:val="none" w:sz="0" w:space="0" w:color="auto"/>
          </w:divBdr>
        </w:div>
        <w:div w:id="679308399">
          <w:marLeft w:val="0"/>
          <w:marRight w:val="0"/>
          <w:marTop w:val="0"/>
          <w:marBottom w:val="0"/>
          <w:divBdr>
            <w:top w:val="none" w:sz="0" w:space="0" w:color="auto"/>
            <w:left w:val="none" w:sz="0" w:space="0" w:color="auto"/>
            <w:bottom w:val="none" w:sz="0" w:space="0" w:color="auto"/>
            <w:right w:val="none" w:sz="0" w:space="0" w:color="auto"/>
          </w:divBdr>
        </w:div>
        <w:div w:id="2075084468">
          <w:marLeft w:val="0"/>
          <w:marRight w:val="0"/>
          <w:marTop w:val="0"/>
          <w:marBottom w:val="0"/>
          <w:divBdr>
            <w:top w:val="none" w:sz="0" w:space="0" w:color="auto"/>
            <w:left w:val="none" w:sz="0" w:space="0" w:color="auto"/>
            <w:bottom w:val="none" w:sz="0" w:space="0" w:color="auto"/>
            <w:right w:val="none" w:sz="0" w:space="0" w:color="auto"/>
          </w:divBdr>
        </w:div>
        <w:div w:id="2048069805">
          <w:marLeft w:val="0"/>
          <w:marRight w:val="0"/>
          <w:marTop w:val="0"/>
          <w:marBottom w:val="0"/>
          <w:divBdr>
            <w:top w:val="none" w:sz="0" w:space="0" w:color="auto"/>
            <w:left w:val="none" w:sz="0" w:space="0" w:color="auto"/>
            <w:bottom w:val="none" w:sz="0" w:space="0" w:color="auto"/>
            <w:right w:val="none" w:sz="0" w:space="0" w:color="auto"/>
          </w:divBdr>
        </w:div>
        <w:div w:id="1206328484">
          <w:marLeft w:val="0"/>
          <w:marRight w:val="0"/>
          <w:marTop w:val="0"/>
          <w:marBottom w:val="0"/>
          <w:divBdr>
            <w:top w:val="none" w:sz="0" w:space="0" w:color="auto"/>
            <w:left w:val="none" w:sz="0" w:space="0" w:color="auto"/>
            <w:bottom w:val="none" w:sz="0" w:space="0" w:color="auto"/>
            <w:right w:val="none" w:sz="0" w:space="0" w:color="auto"/>
          </w:divBdr>
        </w:div>
        <w:div w:id="1168904449">
          <w:marLeft w:val="0"/>
          <w:marRight w:val="0"/>
          <w:marTop w:val="0"/>
          <w:marBottom w:val="0"/>
          <w:divBdr>
            <w:top w:val="none" w:sz="0" w:space="0" w:color="auto"/>
            <w:left w:val="none" w:sz="0" w:space="0" w:color="auto"/>
            <w:bottom w:val="none" w:sz="0" w:space="0" w:color="auto"/>
            <w:right w:val="none" w:sz="0" w:space="0" w:color="auto"/>
          </w:divBdr>
        </w:div>
        <w:div w:id="1824660314">
          <w:marLeft w:val="0"/>
          <w:marRight w:val="0"/>
          <w:marTop w:val="0"/>
          <w:marBottom w:val="0"/>
          <w:divBdr>
            <w:top w:val="none" w:sz="0" w:space="0" w:color="auto"/>
            <w:left w:val="none" w:sz="0" w:space="0" w:color="auto"/>
            <w:bottom w:val="none" w:sz="0" w:space="0" w:color="auto"/>
            <w:right w:val="none" w:sz="0" w:space="0" w:color="auto"/>
          </w:divBdr>
        </w:div>
        <w:div w:id="1526362576">
          <w:marLeft w:val="0"/>
          <w:marRight w:val="0"/>
          <w:marTop w:val="0"/>
          <w:marBottom w:val="0"/>
          <w:divBdr>
            <w:top w:val="none" w:sz="0" w:space="0" w:color="auto"/>
            <w:left w:val="none" w:sz="0" w:space="0" w:color="auto"/>
            <w:bottom w:val="none" w:sz="0" w:space="0" w:color="auto"/>
            <w:right w:val="none" w:sz="0" w:space="0" w:color="auto"/>
          </w:divBdr>
        </w:div>
        <w:div w:id="1383360549">
          <w:marLeft w:val="0"/>
          <w:marRight w:val="0"/>
          <w:marTop w:val="0"/>
          <w:marBottom w:val="0"/>
          <w:divBdr>
            <w:top w:val="none" w:sz="0" w:space="0" w:color="auto"/>
            <w:left w:val="none" w:sz="0" w:space="0" w:color="auto"/>
            <w:bottom w:val="none" w:sz="0" w:space="0" w:color="auto"/>
            <w:right w:val="none" w:sz="0" w:space="0" w:color="auto"/>
          </w:divBdr>
        </w:div>
        <w:div w:id="28800965">
          <w:marLeft w:val="0"/>
          <w:marRight w:val="0"/>
          <w:marTop w:val="0"/>
          <w:marBottom w:val="0"/>
          <w:divBdr>
            <w:top w:val="none" w:sz="0" w:space="0" w:color="auto"/>
            <w:left w:val="none" w:sz="0" w:space="0" w:color="auto"/>
            <w:bottom w:val="none" w:sz="0" w:space="0" w:color="auto"/>
            <w:right w:val="none" w:sz="0" w:space="0" w:color="auto"/>
          </w:divBdr>
        </w:div>
        <w:div w:id="1536652443">
          <w:marLeft w:val="0"/>
          <w:marRight w:val="0"/>
          <w:marTop w:val="0"/>
          <w:marBottom w:val="0"/>
          <w:divBdr>
            <w:top w:val="none" w:sz="0" w:space="0" w:color="auto"/>
            <w:left w:val="none" w:sz="0" w:space="0" w:color="auto"/>
            <w:bottom w:val="none" w:sz="0" w:space="0" w:color="auto"/>
            <w:right w:val="none" w:sz="0" w:space="0" w:color="auto"/>
          </w:divBdr>
        </w:div>
        <w:div w:id="232131050">
          <w:marLeft w:val="0"/>
          <w:marRight w:val="0"/>
          <w:marTop w:val="0"/>
          <w:marBottom w:val="0"/>
          <w:divBdr>
            <w:top w:val="none" w:sz="0" w:space="0" w:color="auto"/>
            <w:left w:val="none" w:sz="0" w:space="0" w:color="auto"/>
            <w:bottom w:val="none" w:sz="0" w:space="0" w:color="auto"/>
            <w:right w:val="none" w:sz="0" w:space="0" w:color="auto"/>
          </w:divBdr>
        </w:div>
        <w:div w:id="1378965653">
          <w:marLeft w:val="0"/>
          <w:marRight w:val="0"/>
          <w:marTop w:val="0"/>
          <w:marBottom w:val="0"/>
          <w:divBdr>
            <w:top w:val="none" w:sz="0" w:space="0" w:color="auto"/>
            <w:left w:val="none" w:sz="0" w:space="0" w:color="auto"/>
            <w:bottom w:val="none" w:sz="0" w:space="0" w:color="auto"/>
            <w:right w:val="none" w:sz="0" w:space="0" w:color="auto"/>
          </w:divBdr>
        </w:div>
        <w:div w:id="1605721786">
          <w:marLeft w:val="0"/>
          <w:marRight w:val="0"/>
          <w:marTop w:val="0"/>
          <w:marBottom w:val="0"/>
          <w:divBdr>
            <w:top w:val="none" w:sz="0" w:space="0" w:color="auto"/>
            <w:left w:val="none" w:sz="0" w:space="0" w:color="auto"/>
            <w:bottom w:val="none" w:sz="0" w:space="0" w:color="auto"/>
            <w:right w:val="none" w:sz="0" w:space="0" w:color="auto"/>
          </w:divBdr>
        </w:div>
        <w:div w:id="763305115">
          <w:marLeft w:val="0"/>
          <w:marRight w:val="0"/>
          <w:marTop w:val="0"/>
          <w:marBottom w:val="0"/>
          <w:divBdr>
            <w:top w:val="none" w:sz="0" w:space="0" w:color="auto"/>
            <w:left w:val="none" w:sz="0" w:space="0" w:color="auto"/>
            <w:bottom w:val="none" w:sz="0" w:space="0" w:color="auto"/>
            <w:right w:val="none" w:sz="0" w:space="0" w:color="auto"/>
          </w:divBdr>
        </w:div>
      </w:divsChild>
    </w:div>
    <w:div w:id="1784226199">
      <w:bodyDiv w:val="1"/>
      <w:marLeft w:val="0"/>
      <w:marRight w:val="0"/>
      <w:marTop w:val="0"/>
      <w:marBottom w:val="0"/>
      <w:divBdr>
        <w:top w:val="none" w:sz="0" w:space="0" w:color="auto"/>
        <w:left w:val="none" w:sz="0" w:space="0" w:color="auto"/>
        <w:bottom w:val="none" w:sz="0" w:space="0" w:color="auto"/>
        <w:right w:val="none" w:sz="0" w:space="0" w:color="auto"/>
      </w:divBdr>
    </w:div>
    <w:div w:id="1947886415">
      <w:bodyDiv w:val="1"/>
      <w:marLeft w:val="0"/>
      <w:marRight w:val="0"/>
      <w:marTop w:val="0"/>
      <w:marBottom w:val="0"/>
      <w:divBdr>
        <w:top w:val="none" w:sz="0" w:space="0" w:color="auto"/>
        <w:left w:val="none" w:sz="0" w:space="0" w:color="auto"/>
        <w:bottom w:val="none" w:sz="0" w:space="0" w:color="auto"/>
        <w:right w:val="none" w:sz="0" w:space="0" w:color="auto"/>
      </w:divBdr>
    </w:div>
    <w:div w:id="1984190651">
      <w:bodyDiv w:val="1"/>
      <w:marLeft w:val="0"/>
      <w:marRight w:val="0"/>
      <w:marTop w:val="0"/>
      <w:marBottom w:val="0"/>
      <w:divBdr>
        <w:top w:val="none" w:sz="0" w:space="0" w:color="auto"/>
        <w:left w:val="none" w:sz="0" w:space="0" w:color="auto"/>
        <w:bottom w:val="none" w:sz="0" w:space="0" w:color="auto"/>
        <w:right w:val="none" w:sz="0" w:space="0" w:color="auto"/>
      </w:divBdr>
    </w:div>
    <w:div w:id="1989283672">
      <w:bodyDiv w:val="1"/>
      <w:marLeft w:val="0"/>
      <w:marRight w:val="0"/>
      <w:marTop w:val="0"/>
      <w:marBottom w:val="0"/>
      <w:divBdr>
        <w:top w:val="none" w:sz="0" w:space="0" w:color="auto"/>
        <w:left w:val="none" w:sz="0" w:space="0" w:color="auto"/>
        <w:bottom w:val="none" w:sz="0" w:space="0" w:color="auto"/>
        <w:right w:val="none" w:sz="0" w:space="0" w:color="auto"/>
      </w:divBdr>
      <w:divsChild>
        <w:div w:id="821773194">
          <w:marLeft w:val="0"/>
          <w:marRight w:val="0"/>
          <w:marTop w:val="0"/>
          <w:marBottom w:val="0"/>
          <w:divBdr>
            <w:top w:val="none" w:sz="0" w:space="0" w:color="auto"/>
            <w:left w:val="none" w:sz="0" w:space="0" w:color="auto"/>
            <w:bottom w:val="none" w:sz="0" w:space="0" w:color="auto"/>
            <w:right w:val="none" w:sz="0" w:space="0" w:color="auto"/>
          </w:divBdr>
        </w:div>
        <w:div w:id="673339907">
          <w:marLeft w:val="0"/>
          <w:marRight w:val="0"/>
          <w:marTop w:val="0"/>
          <w:marBottom w:val="0"/>
          <w:divBdr>
            <w:top w:val="none" w:sz="0" w:space="0" w:color="auto"/>
            <w:left w:val="none" w:sz="0" w:space="0" w:color="auto"/>
            <w:bottom w:val="none" w:sz="0" w:space="0" w:color="auto"/>
            <w:right w:val="none" w:sz="0" w:space="0" w:color="auto"/>
          </w:divBdr>
        </w:div>
        <w:div w:id="889614537">
          <w:marLeft w:val="0"/>
          <w:marRight w:val="0"/>
          <w:marTop w:val="0"/>
          <w:marBottom w:val="0"/>
          <w:divBdr>
            <w:top w:val="none" w:sz="0" w:space="0" w:color="auto"/>
            <w:left w:val="none" w:sz="0" w:space="0" w:color="auto"/>
            <w:bottom w:val="none" w:sz="0" w:space="0" w:color="auto"/>
            <w:right w:val="none" w:sz="0" w:space="0" w:color="auto"/>
          </w:divBdr>
        </w:div>
      </w:divsChild>
    </w:div>
    <w:div w:id="2104840179">
      <w:bodyDiv w:val="1"/>
      <w:marLeft w:val="0"/>
      <w:marRight w:val="0"/>
      <w:marTop w:val="0"/>
      <w:marBottom w:val="0"/>
      <w:divBdr>
        <w:top w:val="none" w:sz="0" w:space="0" w:color="auto"/>
        <w:left w:val="none" w:sz="0" w:space="0" w:color="auto"/>
        <w:bottom w:val="none" w:sz="0" w:space="0" w:color="auto"/>
        <w:right w:val="none" w:sz="0" w:space="0" w:color="auto"/>
      </w:divBdr>
    </w:div>
    <w:div w:id="2113013271">
      <w:bodyDiv w:val="1"/>
      <w:marLeft w:val="0"/>
      <w:marRight w:val="0"/>
      <w:marTop w:val="0"/>
      <w:marBottom w:val="0"/>
      <w:divBdr>
        <w:top w:val="none" w:sz="0" w:space="0" w:color="auto"/>
        <w:left w:val="none" w:sz="0" w:space="0" w:color="auto"/>
        <w:bottom w:val="none" w:sz="0" w:space="0" w:color="auto"/>
        <w:right w:val="none" w:sz="0" w:space="0" w:color="auto"/>
      </w:divBdr>
      <w:divsChild>
        <w:div w:id="98071055">
          <w:marLeft w:val="0"/>
          <w:marRight w:val="0"/>
          <w:marTop w:val="0"/>
          <w:marBottom w:val="0"/>
          <w:divBdr>
            <w:top w:val="none" w:sz="0" w:space="0" w:color="auto"/>
            <w:left w:val="none" w:sz="0" w:space="0" w:color="auto"/>
            <w:bottom w:val="none" w:sz="0" w:space="0" w:color="auto"/>
            <w:right w:val="none" w:sz="0" w:space="0" w:color="auto"/>
          </w:divBdr>
        </w:div>
        <w:div w:id="1270889736">
          <w:marLeft w:val="0"/>
          <w:marRight w:val="0"/>
          <w:marTop w:val="0"/>
          <w:marBottom w:val="0"/>
          <w:divBdr>
            <w:top w:val="none" w:sz="0" w:space="0" w:color="auto"/>
            <w:left w:val="none" w:sz="0" w:space="0" w:color="auto"/>
            <w:bottom w:val="none" w:sz="0" w:space="0" w:color="auto"/>
            <w:right w:val="none" w:sz="0" w:space="0" w:color="auto"/>
          </w:divBdr>
        </w:div>
        <w:div w:id="154613676">
          <w:marLeft w:val="0"/>
          <w:marRight w:val="0"/>
          <w:marTop w:val="0"/>
          <w:marBottom w:val="0"/>
          <w:divBdr>
            <w:top w:val="none" w:sz="0" w:space="0" w:color="auto"/>
            <w:left w:val="none" w:sz="0" w:space="0" w:color="auto"/>
            <w:bottom w:val="none" w:sz="0" w:space="0" w:color="auto"/>
            <w:right w:val="none" w:sz="0" w:space="0" w:color="auto"/>
          </w:divBdr>
        </w:div>
        <w:div w:id="1734036806">
          <w:marLeft w:val="0"/>
          <w:marRight w:val="0"/>
          <w:marTop w:val="0"/>
          <w:marBottom w:val="0"/>
          <w:divBdr>
            <w:top w:val="none" w:sz="0" w:space="0" w:color="auto"/>
            <w:left w:val="none" w:sz="0" w:space="0" w:color="auto"/>
            <w:bottom w:val="none" w:sz="0" w:space="0" w:color="auto"/>
            <w:right w:val="none" w:sz="0" w:space="0" w:color="auto"/>
          </w:divBdr>
        </w:div>
        <w:div w:id="199171098">
          <w:marLeft w:val="0"/>
          <w:marRight w:val="0"/>
          <w:marTop w:val="0"/>
          <w:marBottom w:val="0"/>
          <w:divBdr>
            <w:top w:val="none" w:sz="0" w:space="0" w:color="auto"/>
            <w:left w:val="none" w:sz="0" w:space="0" w:color="auto"/>
            <w:bottom w:val="none" w:sz="0" w:space="0" w:color="auto"/>
            <w:right w:val="none" w:sz="0" w:space="0" w:color="auto"/>
          </w:divBdr>
        </w:div>
        <w:div w:id="573127873">
          <w:marLeft w:val="0"/>
          <w:marRight w:val="0"/>
          <w:marTop w:val="0"/>
          <w:marBottom w:val="0"/>
          <w:divBdr>
            <w:top w:val="none" w:sz="0" w:space="0" w:color="auto"/>
            <w:left w:val="none" w:sz="0" w:space="0" w:color="auto"/>
            <w:bottom w:val="none" w:sz="0" w:space="0" w:color="auto"/>
            <w:right w:val="none" w:sz="0" w:space="0" w:color="auto"/>
          </w:divBdr>
        </w:div>
        <w:div w:id="1656103982">
          <w:marLeft w:val="0"/>
          <w:marRight w:val="0"/>
          <w:marTop w:val="0"/>
          <w:marBottom w:val="0"/>
          <w:divBdr>
            <w:top w:val="none" w:sz="0" w:space="0" w:color="auto"/>
            <w:left w:val="none" w:sz="0" w:space="0" w:color="auto"/>
            <w:bottom w:val="none" w:sz="0" w:space="0" w:color="auto"/>
            <w:right w:val="none" w:sz="0" w:space="0" w:color="auto"/>
          </w:divBdr>
        </w:div>
      </w:divsChild>
    </w:div>
    <w:div w:id="211635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FD6ED-019E-4656-8CF8-BF9548804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5504</Words>
  <Characters>29722</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35156</CharactersWithSpaces>
  <SharedDoc>false</SharedDoc>
  <HLinks>
    <vt:vector size="6" baseType="variant">
      <vt:variant>
        <vt:i4>7798838</vt:i4>
      </vt:variant>
      <vt:variant>
        <vt:i4>0</vt:i4>
      </vt:variant>
      <vt:variant>
        <vt:i4>0</vt:i4>
      </vt:variant>
      <vt:variant>
        <vt:i4>5</vt:i4>
      </vt:variant>
      <vt:variant>
        <vt:lpwstr>http://www.anp.gov.br/preco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Amanda Teixeira Melo</cp:lastModifiedBy>
  <cp:revision>2</cp:revision>
  <cp:lastPrinted>2019-10-17T13:54:00Z</cp:lastPrinted>
  <dcterms:created xsi:type="dcterms:W3CDTF">2020-09-23T12:45:00Z</dcterms:created>
  <dcterms:modified xsi:type="dcterms:W3CDTF">2020-09-23T12:45:00Z</dcterms:modified>
</cp:coreProperties>
</file>