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116" w:rsidRPr="00A22B59" w:rsidRDefault="00E22A51" w:rsidP="000B24AC">
      <w:pPr>
        <w:jc w:val="center"/>
        <w:rPr>
          <w:rFonts w:cstheme="minorHAnsi"/>
          <w:b/>
          <w:bCs/>
          <w:u w:val="single"/>
        </w:rPr>
      </w:pPr>
      <w:r w:rsidRPr="00A22B59">
        <w:rPr>
          <w:rFonts w:cstheme="minorHAnsi"/>
          <w:b/>
          <w:bCs/>
          <w:u w:val="single"/>
        </w:rPr>
        <w:t>DILIGÊNCIA</w:t>
      </w:r>
    </w:p>
    <w:p w:rsidR="00A022DF" w:rsidRPr="00A22B59" w:rsidRDefault="00282116" w:rsidP="0022649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b/>
        </w:rPr>
      </w:pPr>
      <w:r w:rsidRPr="00A22B59">
        <w:rPr>
          <w:rFonts w:cstheme="minorHAnsi"/>
        </w:rPr>
        <w:t>Trata-se d</w:t>
      </w:r>
      <w:r w:rsidR="0033418E" w:rsidRPr="00A22B59">
        <w:rPr>
          <w:rFonts w:cstheme="minorHAnsi"/>
        </w:rPr>
        <w:t>a DECIS</w:t>
      </w:r>
      <w:r w:rsidR="00A022DF" w:rsidRPr="00A22B59">
        <w:rPr>
          <w:rFonts w:cstheme="minorHAnsi"/>
        </w:rPr>
        <w:t>Ã</w:t>
      </w:r>
      <w:r w:rsidR="0033418E" w:rsidRPr="00A22B59">
        <w:rPr>
          <w:rFonts w:cstheme="minorHAnsi"/>
        </w:rPr>
        <w:t>O DO RECURSO ADMINISTRATIVO</w:t>
      </w:r>
      <w:r w:rsidR="00535733" w:rsidRPr="00A22B59">
        <w:rPr>
          <w:rFonts w:cstheme="minorHAnsi"/>
        </w:rPr>
        <w:t xml:space="preserve"> da AUTORIDADE COMPETENTE</w:t>
      </w:r>
      <w:r w:rsidR="0033418E" w:rsidRPr="00A22B59">
        <w:rPr>
          <w:rFonts w:cstheme="minorHAnsi"/>
        </w:rPr>
        <w:t>,</w:t>
      </w:r>
      <w:r w:rsidRPr="00A22B59">
        <w:rPr>
          <w:rFonts w:cstheme="minorHAnsi"/>
        </w:rPr>
        <w:t xml:space="preserve"> </w:t>
      </w:r>
      <w:r w:rsidR="0033418E" w:rsidRPr="00A22B59">
        <w:rPr>
          <w:rFonts w:cstheme="minorHAnsi"/>
        </w:rPr>
        <w:t xml:space="preserve">acerca </w:t>
      </w:r>
      <w:r w:rsidR="00A022DF" w:rsidRPr="00A22B59">
        <w:rPr>
          <w:rFonts w:cstheme="minorHAnsi"/>
        </w:rPr>
        <w:t>da necessidade de realizar diligência quanto a</w:t>
      </w:r>
      <w:r w:rsidR="0033418E" w:rsidRPr="00A22B59">
        <w:rPr>
          <w:rFonts w:cstheme="minorHAnsi"/>
        </w:rPr>
        <w:t xml:space="preserve">o questionamento formulado pela </w:t>
      </w:r>
      <w:r w:rsidR="00535733" w:rsidRPr="00A22B59">
        <w:rPr>
          <w:rFonts w:cstheme="minorHAnsi"/>
        </w:rPr>
        <w:t>empresa</w:t>
      </w:r>
      <w:r w:rsidR="00A022DF" w:rsidRPr="00A22B59">
        <w:rPr>
          <w:rFonts w:cstheme="minorHAnsi"/>
        </w:rPr>
        <w:t xml:space="preserve"> </w:t>
      </w:r>
      <w:r w:rsidR="00A022DF" w:rsidRPr="00A22B59">
        <w:rPr>
          <w:rFonts w:cstheme="minorHAnsi"/>
          <w:bCs/>
        </w:rPr>
        <w:t>CONTRUTEC CONSTRUÇÕES TECNICAS LTDA. - EPP, CNPJ: 04.611.561/0001-88, relativo ao</w:t>
      </w:r>
      <w:r w:rsidR="00A022DF" w:rsidRPr="00A22B59">
        <w:rPr>
          <w:rFonts w:cstheme="minorHAnsi"/>
        </w:rPr>
        <w:t xml:space="preserve"> Pregão Eletrônico nº 22/2021,</w:t>
      </w:r>
      <w:r w:rsidR="00164379" w:rsidRPr="00A22B59">
        <w:rPr>
          <w:rFonts w:cstheme="minorHAnsi"/>
        </w:rPr>
        <w:t xml:space="preserve"> oriundo do Processo Administrativo</w:t>
      </w:r>
      <w:r w:rsidR="00A022DF" w:rsidRPr="00A22B59">
        <w:rPr>
          <w:rFonts w:cstheme="minorHAnsi"/>
        </w:rPr>
        <w:t xml:space="preserve"> </w:t>
      </w:r>
      <w:r w:rsidR="00164379" w:rsidRPr="00A22B59">
        <w:rPr>
          <w:rFonts w:cstheme="minorHAnsi"/>
          <w:b/>
        </w:rPr>
        <w:t>Nº</w:t>
      </w:r>
      <w:r w:rsidR="00164379" w:rsidRPr="00A22B59">
        <w:rPr>
          <w:rFonts w:cstheme="minorHAnsi"/>
        </w:rPr>
        <w:t xml:space="preserve">. </w:t>
      </w:r>
      <w:r w:rsidR="00164379" w:rsidRPr="00A22B59">
        <w:rPr>
          <w:rFonts w:cstheme="minorHAnsi"/>
          <w:b/>
        </w:rPr>
        <w:t xml:space="preserve">6700.115420/2019, </w:t>
      </w:r>
      <w:r w:rsidR="00A022DF" w:rsidRPr="00A22B59">
        <w:rPr>
          <w:rFonts w:cstheme="minorHAnsi"/>
        </w:rPr>
        <w:t xml:space="preserve">cujo objeto é </w:t>
      </w:r>
      <w:r w:rsidR="00380FE1" w:rsidRPr="00A22B59">
        <w:rPr>
          <w:rFonts w:cstheme="minorHAnsi"/>
          <w:bCs/>
        </w:rPr>
        <w:t>Registro de Preços para prestação de serviços de manutenção corretiva nos eletrodomésticos, por chamada técnica, com ou sem fornecimento de peças</w:t>
      </w:r>
      <w:r w:rsidR="00A022DF" w:rsidRPr="00A22B59">
        <w:rPr>
          <w:rFonts w:cstheme="minorHAnsi"/>
          <w:bCs/>
        </w:rPr>
        <w:t>.</w:t>
      </w:r>
      <w:r w:rsidR="00380FE1" w:rsidRPr="00A22B59">
        <w:rPr>
          <w:rFonts w:cstheme="minorHAnsi"/>
          <w:bCs/>
        </w:rPr>
        <w:t xml:space="preserve"> </w:t>
      </w:r>
      <w:r w:rsidR="00D31F93" w:rsidRPr="00A22B59">
        <w:rPr>
          <w:rFonts w:cstheme="minorHAnsi"/>
          <w:b/>
        </w:rPr>
        <w:t>V</w:t>
      </w:r>
      <w:r w:rsidR="00380FE1" w:rsidRPr="00A22B59">
        <w:rPr>
          <w:rFonts w:cstheme="minorHAnsi"/>
          <w:b/>
        </w:rPr>
        <w:t>ejamos</w:t>
      </w:r>
      <w:r w:rsidR="00164379" w:rsidRPr="00A22B59">
        <w:rPr>
          <w:rFonts w:cstheme="minorHAnsi"/>
          <w:b/>
        </w:rPr>
        <w:t xml:space="preserve"> o que segue</w:t>
      </w:r>
      <w:r w:rsidR="00380FE1" w:rsidRPr="00A22B59">
        <w:rPr>
          <w:rFonts w:cstheme="minorHAnsi"/>
          <w:b/>
        </w:rPr>
        <w:t>:</w:t>
      </w:r>
    </w:p>
    <w:p w:rsidR="00535733" w:rsidRPr="00A22B59" w:rsidRDefault="00D31F93" w:rsidP="00226490">
      <w:pPr>
        <w:numPr>
          <w:ilvl w:val="0"/>
          <w:numId w:val="14"/>
        </w:numPr>
        <w:autoSpaceDE w:val="0"/>
        <w:autoSpaceDN w:val="0"/>
        <w:adjustRightInd w:val="0"/>
        <w:spacing w:after="60" w:line="240" w:lineRule="auto"/>
        <w:ind w:left="426" w:hanging="284"/>
        <w:jc w:val="both"/>
        <w:rPr>
          <w:rFonts w:cstheme="minorHAnsi"/>
        </w:rPr>
      </w:pPr>
      <w:r w:rsidRPr="00A22B59">
        <w:rPr>
          <w:rFonts w:cstheme="minorHAnsi"/>
          <w:b/>
          <w:color w:val="333333"/>
          <w:shd w:val="clear" w:color="auto" w:fill="FFFFFF"/>
        </w:rPr>
        <w:t>Questionamento</w:t>
      </w:r>
      <w:r w:rsidR="00535733" w:rsidRPr="00A22B59">
        <w:rPr>
          <w:rFonts w:cstheme="minorHAnsi"/>
          <w:b/>
          <w:color w:val="333333"/>
          <w:shd w:val="clear" w:color="auto" w:fill="FFFFFF"/>
        </w:rPr>
        <w:t>:</w:t>
      </w:r>
    </w:p>
    <w:p w:rsidR="00727744" w:rsidRPr="00A22B59" w:rsidRDefault="00164379" w:rsidP="00226490">
      <w:pPr>
        <w:numPr>
          <w:ilvl w:val="0"/>
          <w:numId w:val="11"/>
        </w:numPr>
        <w:autoSpaceDE w:val="0"/>
        <w:autoSpaceDN w:val="0"/>
        <w:adjustRightInd w:val="0"/>
        <w:spacing w:after="60" w:line="240" w:lineRule="auto"/>
        <w:ind w:left="709" w:hanging="284"/>
        <w:jc w:val="both"/>
        <w:rPr>
          <w:rFonts w:cstheme="minorHAnsi"/>
        </w:rPr>
      </w:pPr>
      <w:r w:rsidRPr="00A22B59">
        <w:rPr>
          <w:rFonts w:cstheme="minorHAnsi"/>
          <w:bCs/>
          <w:color w:val="333333"/>
          <w:shd w:val="clear" w:color="auto" w:fill="FFFFFF"/>
        </w:rPr>
        <w:t>A empresa</w:t>
      </w:r>
      <w:r w:rsidRPr="00A22B59">
        <w:rPr>
          <w:rFonts w:cstheme="minorHAnsi"/>
          <w:b/>
          <w:color w:val="333333"/>
          <w:shd w:val="clear" w:color="auto" w:fill="FFFFFF"/>
        </w:rPr>
        <w:t xml:space="preserve"> </w:t>
      </w:r>
      <w:r w:rsidRPr="00A22B59">
        <w:rPr>
          <w:rFonts w:cstheme="minorHAnsi"/>
          <w:bCs/>
        </w:rPr>
        <w:t>CONTRUTEC CONSTRUÇÕES TECNICAS LTDA. – EPP alega que:</w:t>
      </w:r>
    </w:p>
    <w:p w:rsidR="008337E4" w:rsidRPr="00A22B59" w:rsidRDefault="008337E4" w:rsidP="00226490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60" w:line="240" w:lineRule="auto"/>
        <w:ind w:left="709" w:hanging="284"/>
        <w:contextualSpacing w:val="0"/>
        <w:jc w:val="both"/>
        <w:rPr>
          <w:rFonts w:cstheme="minorHAnsi"/>
        </w:rPr>
      </w:pPr>
      <w:r w:rsidRPr="00A22B59">
        <w:rPr>
          <w:rFonts w:cstheme="minorHAnsi"/>
        </w:rPr>
        <w:t>A Contratante não estará obrigada a adquirir os produtos registrados, contudo, ao fazê-lo, cada participante solicitará individualmente um percentual mínimo de 1% (um por cento) do seu quantitativo registrado.</w:t>
      </w:r>
    </w:p>
    <w:p w:rsidR="00727744" w:rsidRPr="00A22B59" w:rsidRDefault="00D31F93" w:rsidP="00226490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60" w:line="240" w:lineRule="auto"/>
        <w:ind w:left="709" w:hanging="284"/>
        <w:contextualSpacing w:val="0"/>
        <w:jc w:val="both"/>
        <w:rPr>
          <w:rFonts w:cstheme="minorHAnsi"/>
        </w:rPr>
      </w:pPr>
      <w:r w:rsidRPr="00A22B59">
        <w:rPr>
          <w:rFonts w:cstheme="minorHAnsi"/>
        </w:rPr>
        <w:t xml:space="preserve">A </w:t>
      </w:r>
      <w:r w:rsidR="00727744" w:rsidRPr="00A22B59">
        <w:rPr>
          <w:rFonts w:cstheme="minorHAnsi"/>
        </w:rPr>
        <w:t>empresa A C DE SOUZA REFRIGERAÇÃO está sediada em BELEM - FATIMA, Rua Antônio Barreto 1504...</w:t>
      </w:r>
    </w:p>
    <w:p w:rsidR="00727744" w:rsidRPr="00A22B59" w:rsidRDefault="00D31F93" w:rsidP="00226490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60" w:line="240" w:lineRule="auto"/>
        <w:ind w:left="709" w:hanging="284"/>
        <w:contextualSpacing w:val="0"/>
        <w:jc w:val="both"/>
        <w:rPr>
          <w:rFonts w:cstheme="minorHAnsi"/>
        </w:rPr>
      </w:pPr>
      <w:r w:rsidRPr="00A22B59">
        <w:rPr>
          <w:rFonts w:cstheme="minorHAnsi"/>
        </w:rPr>
        <w:t>Que</w:t>
      </w:r>
      <w:r w:rsidR="00727744" w:rsidRPr="00A22B59">
        <w:rPr>
          <w:rFonts w:cstheme="minorHAnsi"/>
        </w:rPr>
        <w:t xml:space="preserve">, segundo o edital, os chamados para a manutenção corretiva, solicitados à contratada, deverão ser atendidos no prazo máximo de 02 (duas) horas, a contar da chamada técnica efetuada pela contratante e que o prazo para a execução dos serviços será de, no máximo 08(oito) horas, a contar do recebimento da Ordem de Serviços emitida pelo </w:t>
      </w:r>
      <w:r w:rsidR="00881748" w:rsidRPr="00A22B59">
        <w:rPr>
          <w:rFonts w:cstheme="minorHAnsi"/>
        </w:rPr>
        <w:t>Gestor</w:t>
      </w:r>
      <w:r w:rsidR="00727744" w:rsidRPr="00A22B59">
        <w:rPr>
          <w:rFonts w:cstheme="minorHAnsi"/>
        </w:rPr>
        <w:t xml:space="preserve">. </w:t>
      </w:r>
    </w:p>
    <w:p w:rsidR="00727744" w:rsidRPr="00A22B59" w:rsidRDefault="00727744" w:rsidP="00226490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60" w:line="240" w:lineRule="auto"/>
        <w:ind w:left="709" w:hanging="284"/>
        <w:contextualSpacing w:val="0"/>
        <w:jc w:val="both"/>
        <w:rPr>
          <w:rFonts w:cstheme="minorHAnsi"/>
        </w:rPr>
      </w:pPr>
      <w:r w:rsidRPr="00A22B59">
        <w:rPr>
          <w:rFonts w:cstheme="minorHAnsi"/>
        </w:rPr>
        <w:t xml:space="preserve">Argui que a demanda dos órgãos tem como base o município de Maceió, razão pela qual quando da solicitação dos serviços a empresa com certeza não poderá cumprir com o prazo determinado. Neste sentido, nota-se, que à ausência de uma filial da empresa vencedora do certame, em Alagoas, pode prejudicar a execução dos serviços demandados pelo </w:t>
      </w:r>
      <w:r w:rsidR="008337E4" w:rsidRPr="00A22B59">
        <w:rPr>
          <w:rFonts w:cstheme="minorHAnsi"/>
        </w:rPr>
        <w:t>Órgão</w:t>
      </w:r>
      <w:r w:rsidRPr="00A22B59">
        <w:rPr>
          <w:rFonts w:cstheme="minorHAnsi"/>
        </w:rPr>
        <w:t>”.</w:t>
      </w:r>
    </w:p>
    <w:p w:rsidR="00A22B59" w:rsidRPr="00A22B59" w:rsidRDefault="00A22B59" w:rsidP="00A22B59">
      <w:pPr>
        <w:shd w:val="clear" w:color="auto" w:fill="FFFFFF"/>
        <w:spacing w:after="0" w:line="240" w:lineRule="auto"/>
        <w:ind w:right="-136" w:firstLine="567"/>
        <w:jc w:val="both"/>
        <w:rPr>
          <w:rFonts w:ascii="Calibri" w:hAnsi="Calibri" w:cs="Calibri"/>
          <w:b/>
          <w:bCs/>
          <w:color w:val="000000"/>
          <w:u w:val="single"/>
        </w:rPr>
      </w:pPr>
      <w:r w:rsidRPr="00A22B59">
        <w:rPr>
          <w:rFonts w:cstheme="minorHAnsi"/>
          <w:bCs/>
          <w:color w:val="333333"/>
          <w:shd w:val="clear" w:color="auto" w:fill="FFFFFF"/>
        </w:rPr>
        <w:t>Considerando que na</w:t>
      </w:r>
      <w:r w:rsidR="00E80299" w:rsidRPr="00A22B59">
        <w:rPr>
          <w:rFonts w:cs="Calibri"/>
          <w:bCs/>
          <w:i/>
          <w:iCs/>
        </w:rPr>
        <w:t xml:space="preserve"> </w:t>
      </w:r>
      <w:r w:rsidRPr="00A22B59">
        <w:rPr>
          <w:rFonts w:ascii="Calibri" w:hAnsi="Calibri" w:cs="Calibri"/>
          <w:b/>
          <w:bCs/>
          <w:color w:val="000000"/>
        </w:rPr>
        <w:t>CLÁUSULA XV – DAS SANÇÕES,</w:t>
      </w:r>
      <w:r w:rsidRPr="00A22B59">
        <w:rPr>
          <w:rFonts w:cstheme="minorHAnsi"/>
          <w:bCs/>
          <w:color w:val="333333"/>
          <w:shd w:val="clear" w:color="auto" w:fill="FFFFFF"/>
        </w:rPr>
        <w:t xml:space="preserve"> </w:t>
      </w:r>
      <w:r w:rsidRPr="00A22B59">
        <w:rPr>
          <w:rFonts w:ascii="Calibri" w:hAnsi="Calibri" w:cs="Calibri"/>
          <w:b/>
          <w:bCs/>
          <w:color w:val="000000"/>
        </w:rPr>
        <w:t xml:space="preserve">PARÁGRAFO PRIMEIRO, </w:t>
      </w:r>
      <w:r w:rsidRPr="00A22B59">
        <w:rPr>
          <w:rFonts w:cstheme="minorHAnsi"/>
          <w:bCs/>
          <w:color w:val="333333"/>
          <w:shd w:val="clear" w:color="auto" w:fill="FFFFFF"/>
        </w:rPr>
        <w:t>do Termo do Contrato</w:t>
      </w:r>
      <w:r w:rsidR="00DE75B6">
        <w:rPr>
          <w:rFonts w:cstheme="minorHAnsi"/>
          <w:bCs/>
          <w:color w:val="333333"/>
          <w:shd w:val="clear" w:color="auto" w:fill="FFFFFF"/>
        </w:rPr>
        <w:t>, consta em sua redação que,</w:t>
      </w:r>
      <w:r w:rsidRPr="00A22B59">
        <w:rPr>
          <w:rFonts w:ascii="Calibri" w:hAnsi="Calibri" w:cs="Calibri"/>
          <w:bCs/>
          <w:color w:val="000000"/>
        </w:rPr>
        <w:t xml:space="preserve"> “</w:t>
      </w:r>
      <w:r w:rsidRPr="00A22B59">
        <w:rPr>
          <w:rFonts w:ascii="Calibri" w:hAnsi="Calibri" w:cs="Calibri"/>
          <w:bCs/>
          <w:i/>
          <w:iCs/>
          <w:color w:val="000000"/>
        </w:rPr>
        <w:t>Em caso de rescisão contratual ocasionada por dolo ou culpa da contratada, poderão ser aplicadas as seguintes sanções</w:t>
      </w:r>
      <w:r w:rsidRPr="00A22B59">
        <w:rPr>
          <w:rFonts w:ascii="Calibri" w:hAnsi="Calibri" w:cs="Calibri"/>
          <w:bCs/>
          <w:color w:val="000000"/>
        </w:rPr>
        <w:t>:</w:t>
      </w:r>
    </w:p>
    <w:p w:rsidR="00A22B59" w:rsidRPr="00A22B59" w:rsidRDefault="00A22B59" w:rsidP="00A22B59">
      <w:pPr>
        <w:numPr>
          <w:ilvl w:val="0"/>
          <w:numId w:val="16"/>
        </w:numPr>
        <w:shd w:val="clear" w:color="auto" w:fill="FFFFFF"/>
        <w:spacing w:after="0" w:line="240" w:lineRule="auto"/>
        <w:ind w:left="1349" w:right="-136" w:hanging="357"/>
        <w:jc w:val="both"/>
        <w:rPr>
          <w:rFonts w:ascii="Calibri" w:hAnsi="Calibri" w:cs="Calibri"/>
          <w:bCs/>
          <w:color w:val="000000"/>
        </w:rPr>
      </w:pPr>
      <w:r w:rsidRPr="00A22B59">
        <w:rPr>
          <w:rFonts w:ascii="Calibri" w:hAnsi="Calibri" w:cs="Calibri"/>
          <w:bCs/>
          <w:color w:val="000000"/>
        </w:rPr>
        <w:t>multa mínima de 5% (cinco por cento) e máxima de 10% (dez por cento), calculada sobre o valor total estimado do contrato;</w:t>
      </w:r>
    </w:p>
    <w:p w:rsidR="00A22B59" w:rsidRPr="00226490" w:rsidRDefault="00A22B59" w:rsidP="00226490">
      <w:pPr>
        <w:numPr>
          <w:ilvl w:val="0"/>
          <w:numId w:val="16"/>
        </w:numPr>
        <w:shd w:val="clear" w:color="auto" w:fill="FFFFFF"/>
        <w:spacing w:after="0" w:line="240" w:lineRule="auto"/>
        <w:ind w:left="1349" w:right="-136" w:hanging="357"/>
        <w:jc w:val="both"/>
        <w:rPr>
          <w:rFonts w:ascii="Calibri" w:hAnsi="Calibri" w:cs="Calibri"/>
          <w:bCs/>
          <w:color w:val="000000"/>
        </w:rPr>
      </w:pPr>
      <w:r w:rsidRPr="00A22B59">
        <w:rPr>
          <w:rFonts w:ascii="Calibri" w:hAnsi="Calibri" w:cs="Calibri"/>
          <w:bCs/>
          <w:color w:val="000000"/>
        </w:rPr>
        <w:t xml:space="preserve">suspensão temporária de participação em licitação e impedimento de contratar com este Município, pelo período de até dois anos; </w:t>
      </w:r>
      <w:r w:rsidRPr="00226490">
        <w:rPr>
          <w:rFonts w:ascii="Calibri" w:hAnsi="Calibri" w:cs="Calibri"/>
          <w:b/>
          <w:color w:val="000000"/>
        </w:rPr>
        <w:t>ou ...</w:t>
      </w:r>
    </w:p>
    <w:p w:rsidR="00226490" w:rsidRPr="00A22B59" w:rsidRDefault="00226490" w:rsidP="00A22B59">
      <w:pPr>
        <w:numPr>
          <w:ilvl w:val="0"/>
          <w:numId w:val="16"/>
        </w:numPr>
        <w:shd w:val="clear" w:color="auto" w:fill="FFFFFF"/>
        <w:spacing w:after="120" w:line="240" w:lineRule="auto"/>
        <w:ind w:left="1349" w:right="-136" w:hanging="357"/>
        <w:jc w:val="both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/>
          <w:color w:val="000000"/>
        </w:rPr>
        <w:t>...</w:t>
      </w:r>
    </w:p>
    <w:p w:rsidR="00254CC2" w:rsidRPr="00A22B59" w:rsidRDefault="004B6E91" w:rsidP="00A22B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theme="minorHAnsi"/>
          <w:bCs/>
          <w:color w:val="333333"/>
          <w:shd w:val="clear" w:color="auto" w:fill="FFFFFF"/>
        </w:rPr>
      </w:pPr>
      <w:r w:rsidRPr="00A22B59">
        <w:rPr>
          <w:rFonts w:cstheme="minorHAnsi"/>
          <w:bCs/>
          <w:color w:val="333333"/>
          <w:shd w:val="clear" w:color="auto" w:fill="FFFFFF"/>
        </w:rPr>
        <w:t xml:space="preserve">Considerando </w:t>
      </w:r>
      <w:r w:rsidR="000B24AC" w:rsidRPr="00A22B59">
        <w:rPr>
          <w:rFonts w:cstheme="minorHAnsi"/>
          <w:bCs/>
          <w:color w:val="333333"/>
          <w:shd w:val="clear" w:color="auto" w:fill="FFFFFF"/>
        </w:rPr>
        <w:t xml:space="preserve">que essa empresa está sediada em </w:t>
      </w:r>
      <w:r w:rsidR="00DE75B6" w:rsidRPr="00A22B59">
        <w:rPr>
          <w:rFonts w:cstheme="minorHAnsi"/>
          <w:bCs/>
          <w:i/>
          <w:iCs/>
        </w:rPr>
        <w:t>Bel</w:t>
      </w:r>
      <w:r w:rsidR="00DE75B6">
        <w:rPr>
          <w:rFonts w:cstheme="minorHAnsi"/>
          <w:bCs/>
          <w:i/>
          <w:iCs/>
        </w:rPr>
        <w:t>é</w:t>
      </w:r>
      <w:r w:rsidR="00DE75B6" w:rsidRPr="00A22B59">
        <w:rPr>
          <w:rFonts w:cstheme="minorHAnsi"/>
          <w:bCs/>
          <w:i/>
          <w:iCs/>
        </w:rPr>
        <w:t>m</w:t>
      </w:r>
      <w:r w:rsidR="00DE75B6">
        <w:rPr>
          <w:rFonts w:cstheme="minorHAnsi"/>
          <w:bCs/>
          <w:i/>
          <w:iCs/>
        </w:rPr>
        <w:t>/PA</w:t>
      </w:r>
      <w:r w:rsidR="000B24AC" w:rsidRPr="00A22B59">
        <w:rPr>
          <w:rFonts w:cstheme="minorHAnsi"/>
          <w:bCs/>
          <w:color w:val="333333"/>
          <w:shd w:val="clear" w:color="auto" w:fill="FFFFFF"/>
        </w:rPr>
        <w:t xml:space="preserve">, e </w:t>
      </w:r>
      <w:r w:rsidRPr="00A22B59">
        <w:rPr>
          <w:rFonts w:cstheme="minorHAnsi"/>
          <w:bCs/>
          <w:color w:val="333333"/>
          <w:shd w:val="clear" w:color="auto" w:fill="FFFFFF"/>
        </w:rPr>
        <w:t xml:space="preserve">que os serviços serão realizados no Município de Maceió, </w:t>
      </w:r>
      <w:r w:rsidR="00D31F93" w:rsidRPr="00A22B59">
        <w:rPr>
          <w:rFonts w:cstheme="minorHAnsi"/>
          <w:b/>
          <w:i/>
          <w:iCs/>
          <w:color w:val="333333"/>
          <w:shd w:val="clear" w:color="auto" w:fill="FFFFFF"/>
        </w:rPr>
        <w:t>não</w:t>
      </w:r>
      <w:r w:rsidR="00BB445C" w:rsidRPr="00A22B59">
        <w:rPr>
          <w:rFonts w:cstheme="minorHAnsi"/>
          <w:b/>
          <w:i/>
          <w:iCs/>
          <w:color w:val="333333"/>
          <w:shd w:val="clear" w:color="auto" w:fill="FFFFFF"/>
        </w:rPr>
        <w:t xml:space="preserve"> se</w:t>
      </w:r>
      <w:r w:rsidR="000B24AC" w:rsidRPr="00A22B59">
        <w:rPr>
          <w:rFonts w:cstheme="minorHAnsi"/>
          <w:b/>
          <w:i/>
          <w:iCs/>
          <w:color w:val="333333"/>
          <w:shd w:val="clear" w:color="auto" w:fill="FFFFFF"/>
        </w:rPr>
        <w:t>ndo</w:t>
      </w:r>
      <w:r w:rsidR="00BB445C" w:rsidRPr="00A22B59">
        <w:rPr>
          <w:rFonts w:cstheme="minorHAnsi"/>
          <w:b/>
          <w:i/>
          <w:iCs/>
          <w:color w:val="333333"/>
          <w:shd w:val="clear" w:color="auto" w:fill="FFFFFF"/>
        </w:rPr>
        <w:t xml:space="preserve"> permitida a subcontratação</w:t>
      </w:r>
      <w:r w:rsidR="00BB445C" w:rsidRPr="00A22B59">
        <w:rPr>
          <w:rFonts w:cstheme="minorHAnsi"/>
          <w:bCs/>
          <w:color w:val="333333"/>
          <w:shd w:val="clear" w:color="auto" w:fill="FFFFFF"/>
        </w:rPr>
        <w:t xml:space="preserve">, conforme </w:t>
      </w:r>
      <w:r w:rsidR="00D31F93" w:rsidRPr="00A22B59">
        <w:rPr>
          <w:rFonts w:cstheme="minorHAnsi"/>
          <w:bCs/>
          <w:color w:val="333333"/>
          <w:shd w:val="clear" w:color="auto" w:fill="FFFFFF"/>
        </w:rPr>
        <w:t>está descrito</w:t>
      </w:r>
      <w:r w:rsidR="00BB445C" w:rsidRPr="00A22B59">
        <w:rPr>
          <w:rFonts w:cstheme="minorHAnsi"/>
          <w:bCs/>
          <w:color w:val="333333"/>
          <w:shd w:val="clear" w:color="auto" w:fill="FFFFFF"/>
        </w:rPr>
        <w:t xml:space="preserve"> </w:t>
      </w:r>
      <w:r w:rsidR="00C26E36" w:rsidRPr="00A22B59">
        <w:rPr>
          <w:rFonts w:cstheme="minorHAnsi"/>
          <w:bCs/>
          <w:color w:val="333333"/>
          <w:shd w:val="clear" w:color="auto" w:fill="FFFFFF"/>
        </w:rPr>
        <w:t>no Termo de Contrato,</w:t>
      </w:r>
      <w:r w:rsidRPr="00A22B59">
        <w:rPr>
          <w:rFonts w:cstheme="minorHAnsi"/>
          <w:bCs/>
          <w:color w:val="333333"/>
          <w:shd w:val="clear" w:color="auto" w:fill="FFFFFF"/>
        </w:rPr>
        <w:t xml:space="preserve"> </w:t>
      </w:r>
      <w:r w:rsidR="00BB445C" w:rsidRPr="00A22B59">
        <w:rPr>
          <w:rFonts w:cstheme="minorHAnsi"/>
          <w:bCs/>
          <w:color w:val="333333"/>
          <w:shd w:val="clear" w:color="auto" w:fill="FFFFFF"/>
        </w:rPr>
        <w:t>CLÁUSULA III – DO REGIME DE EXECUÇÃO E DA SUBONTRATAÇÃO</w:t>
      </w:r>
      <w:r w:rsidR="00254CC2" w:rsidRPr="00A22B59">
        <w:rPr>
          <w:rFonts w:cstheme="minorHAnsi"/>
          <w:bCs/>
          <w:color w:val="333333"/>
          <w:shd w:val="clear" w:color="auto" w:fill="FFFFFF"/>
        </w:rPr>
        <w:t>, vimos a necessidade de:</w:t>
      </w:r>
    </w:p>
    <w:p w:rsidR="00232F01" w:rsidRPr="00A22B59" w:rsidRDefault="008337E4" w:rsidP="00C26E36">
      <w:pPr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bCs/>
          <w:color w:val="333333"/>
          <w:shd w:val="clear" w:color="auto" w:fill="FFFFFF"/>
        </w:rPr>
      </w:pPr>
      <w:r w:rsidRPr="00A22B59">
        <w:rPr>
          <w:rFonts w:cstheme="minorHAnsi"/>
          <w:bCs/>
          <w:color w:val="333333"/>
          <w:shd w:val="clear" w:color="auto" w:fill="FFFFFF"/>
        </w:rPr>
        <w:t>Emitir DECLARAÇÃO,</w:t>
      </w:r>
      <w:r w:rsidR="00254CC2" w:rsidRPr="00A22B59">
        <w:rPr>
          <w:rFonts w:cstheme="minorHAnsi"/>
          <w:bCs/>
          <w:color w:val="333333"/>
          <w:shd w:val="clear" w:color="auto" w:fill="FFFFFF"/>
        </w:rPr>
        <w:t xml:space="preserve"> que</w:t>
      </w:r>
      <w:r w:rsidRPr="00A22B59">
        <w:rPr>
          <w:rFonts w:cstheme="minorHAnsi"/>
          <w:bCs/>
          <w:color w:val="333333"/>
          <w:shd w:val="clear" w:color="auto" w:fill="FFFFFF"/>
        </w:rPr>
        <w:t xml:space="preserve"> no momento da contratação</w:t>
      </w:r>
      <w:r w:rsidR="00254CC2" w:rsidRPr="00A22B59">
        <w:rPr>
          <w:rFonts w:cstheme="minorHAnsi"/>
          <w:bCs/>
          <w:color w:val="333333"/>
          <w:shd w:val="clear" w:color="auto" w:fill="FFFFFF"/>
        </w:rPr>
        <w:t xml:space="preserve"> possui instalações na cidade de Maceió, </w:t>
      </w:r>
      <w:r w:rsidRPr="00A22B59">
        <w:rPr>
          <w:rFonts w:cstheme="minorHAnsi"/>
          <w:bCs/>
          <w:color w:val="333333"/>
          <w:shd w:val="clear" w:color="auto" w:fill="FFFFFF"/>
        </w:rPr>
        <w:t xml:space="preserve">e </w:t>
      </w:r>
      <w:r w:rsidR="00254CC2" w:rsidRPr="00A22B59">
        <w:rPr>
          <w:rFonts w:cstheme="minorHAnsi"/>
          <w:bCs/>
          <w:color w:val="333333"/>
          <w:shd w:val="clear" w:color="auto" w:fill="FFFFFF"/>
        </w:rPr>
        <w:t xml:space="preserve">profissionais habilitados para </w:t>
      </w:r>
      <w:r w:rsidRPr="00A22B59">
        <w:rPr>
          <w:rFonts w:cstheme="minorHAnsi"/>
          <w:bCs/>
          <w:color w:val="333333"/>
          <w:shd w:val="clear" w:color="auto" w:fill="FFFFFF"/>
        </w:rPr>
        <w:t xml:space="preserve">execução e </w:t>
      </w:r>
      <w:r w:rsidR="00254CC2" w:rsidRPr="00A22B59">
        <w:rPr>
          <w:rFonts w:cstheme="minorHAnsi"/>
          <w:bCs/>
          <w:color w:val="333333"/>
          <w:shd w:val="clear" w:color="auto" w:fill="FFFFFF"/>
        </w:rPr>
        <w:t>o bom andamento da contratação.</w:t>
      </w:r>
    </w:p>
    <w:p w:rsidR="008337E4" w:rsidRPr="00A22B59" w:rsidRDefault="008337E4" w:rsidP="008337E4">
      <w:pPr>
        <w:pStyle w:val="Pergunta"/>
        <w:ind w:left="0" w:firstLine="567"/>
        <w:rPr>
          <w:rFonts w:asciiTheme="minorHAnsi" w:eastAsiaTheme="minorHAnsi" w:hAnsiTheme="minorHAnsi" w:cstheme="minorHAnsi"/>
          <w:color w:val="333333"/>
          <w:sz w:val="22"/>
          <w:shd w:val="clear" w:color="auto" w:fill="FFFFFF"/>
          <w:lang w:eastAsia="en-US"/>
        </w:rPr>
      </w:pPr>
      <w:r w:rsidRPr="00A22B59">
        <w:rPr>
          <w:rFonts w:asciiTheme="minorHAnsi" w:eastAsiaTheme="minorHAnsi" w:hAnsiTheme="minorHAnsi" w:cstheme="minorHAnsi"/>
          <w:color w:val="333333"/>
          <w:sz w:val="22"/>
          <w:shd w:val="clear" w:color="auto" w:fill="FFFFFF"/>
          <w:lang w:eastAsia="en-US"/>
        </w:rPr>
        <w:t xml:space="preserve">Saliento que </w:t>
      </w:r>
      <w:r w:rsidR="00D31F93" w:rsidRPr="00A22B59">
        <w:rPr>
          <w:rFonts w:asciiTheme="minorHAnsi" w:eastAsiaTheme="minorHAnsi" w:hAnsiTheme="minorHAnsi" w:cstheme="minorHAnsi"/>
          <w:color w:val="333333"/>
          <w:sz w:val="22"/>
          <w:shd w:val="clear" w:color="auto" w:fill="FFFFFF"/>
          <w:lang w:eastAsia="en-US"/>
        </w:rPr>
        <w:t>a diligência tem por finalidade complementar e esclarecer informações</w:t>
      </w:r>
      <w:r w:rsidR="00254CC2" w:rsidRPr="00A22B59">
        <w:rPr>
          <w:rFonts w:asciiTheme="minorHAnsi" w:eastAsiaTheme="minorHAnsi" w:hAnsiTheme="minorHAnsi" w:cstheme="minorHAnsi"/>
          <w:color w:val="333333"/>
          <w:sz w:val="22"/>
          <w:shd w:val="clear" w:color="auto" w:fill="FFFFFF"/>
          <w:lang w:eastAsia="en-US"/>
        </w:rPr>
        <w:t xml:space="preserve">, </w:t>
      </w:r>
      <w:r w:rsidRPr="00A22B59">
        <w:rPr>
          <w:rFonts w:asciiTheme="minorHAnsi" w:eastAsiaTheme="minorHAnsi" w:hAnsiTheme="minorHAnsi" w:cstheme="minorHAnsi"/>
          <w:color w:val="333333"/>
          <w:sz w:val="22"/>
          <w:shd w:val="clear" w:color="auto" w:fill="FFFFFF"/>
          <w:lang w:eastAsia="en-US"/>
        </w:rPr>
        <w:t>acima solicitadas</w:t>
      </w:r>
      <w:r w:rsidR="007A0E5D" w:rsidRPr="00A22B59">
        <w:rPr>
          <w:rFonts w:asciiTheme="minorHAnsi" w:eastAsiaTheme="minorHAnsi" w:hAnsiTheme="minorHAnsi" w:cstheme="minorHAnsi"/>
          <w:color w:val="333333"/>
          <w:sz w:val="22"/>
          <w:shd w:val="clear" w:color="auto" w:fill="FFFFFF"/>
          <w:lang w:eastAsia="en-US"/>
        </w:rPr>
        <w:t>.</w:t>
      </w:r>
      <w:r w:rsidRPr="00A22B59">
        <w:rPr>
          <w:rFonts w:asciiTheme="minorHAnsi" w:eastAsiaTheme="minorHAnsi" w:hAnsiTheme="minorHAnsi" w:cstheme="minorHAnsi"/>
          <w:color w:val="333333"/>
          <w:sz w:val="22"/>
          <w:shd w:val="clear" w:color="auto" w:fill="FFFFFF"/>
          <w:lang w:eastAsia="en-US"/>
        </w:rPr>
        <w:t xml:space="preserve"> </w:t>
      </w:r>
    </w:p>
    <w:p w:rsidR="00A22B59" w:rsidRDefault="00A22B59" w:rsidP="00A22B59">
      <w:pPr>
        <w:pStyle w:val="Pergunta"/>
        <w:ind w:left="0"/>
        <w:jc w:val="center"/>
        <w:rPr>
          <w:rFonts w:asciiTheme="minorHAnsi" w:hAnsiTheme="minorHAnsi" w:cstheme="minorHAnsi"/>
          <w:color w:val="FF0000"/>
          <w:sz w:val="22"/>
          <w:shd w:val="clear" w:color="auto" w:fill="FFFFFF"/>
        </w:rPr>
      </w:pPr>
    </w:p>
    <w:p w:rsidR="008337E4" w:rsidRDefault="00A22B59" w:rsidP="00226490">
      <w:pPr>
        <w:pStyle w:val="Pergunta"/>
        <w:spacing w:after="240" w:line="360" w:lineRule="auto"/>
        <w:ind w:left="0"/>
        <w:jc w:val="center"/>
        <w:rPr>
          <w:rFonts w:asciiTheme="minorHAnsi" w:hAnsiTheme="minorHAnsi" w:cstheme="minorHAnsi"/>
          <w:color w:val="auto"/>
          <w:sz w:val="22"/>
          <w:shd w:val="clear" w:color="auto" w:fill="FFFFFF"/>
        </w:rPr>
      </w:pPr>
      <w:r w:rsidRPr="00A22B59">
        <w:rPr>
          <w:rFonts w:asciiTheme="minorHAnsi" w:hAnsiTheme="minorHAnsi" w:cstheme="minorHAnsi"/>
          <w:color w:val="auto"/>
          <w:sz w:val="22"/>
          <w:shd w:val="clear" w:color="auto" w:fill="FFFFFF"/>
        </w:rPr>
        <w:t>Maceió, 10 de junho de 2021.</w:t>
      </w:r>
    </w:p>
    <w:p w:rsidR="008337E4" w:rsidRPr="00A22B59" w:rsidRDefault="007A0E5D" w:rsidP="007A0E5D">
      <w:pPr>
        <w:pStyle w:val="Pergunta"/>
        <w:ind w:left="0"/>
        <w:jc w:val="center"/>
        <w:rPr>
          <w:rFonts w:asciiTheme="minorHAnsi" w:hAnsiTheme="minorHAnsi" w:cstheme="minorHAnsi"/>
          <w:color w:val="auto"/>
          <w:sz w:val="22"/>
          <w:shd w:val="clear" w:color="auto" w:fill="FFFFFF"/>
        </w:rPr>
      </w:pPr>
      <w:r w:rsidRPr="00A22B59">
        <w:rPr>
          <w:rFonts w:asciiTheme="minorHAnsi" w:hAnsiTheme="minorHAnsi" w:cstheme="minorHAnsi"/>
          <w:color w:val="auto"/>
          <w:sz w:val="22"/>
          <w:shd w:val="clear" w:color="auto" w:fill="FFFFFF"/>
        </w:rPr>
        <w:t>Luci Valério de Albuquerque</w:t>
      </w:r>
    </w:p>
    <w:p w:rsidR="007A0E5D" w:rsidRDefault="007A0E5D" w:rsidP="00226490">
      <w:pPr>
        <w:pStyle w:val="Pergunta"/>
        <w:spacing w:after="240"/>
        <w:ind w:left="0"/>
        <w:jc w:val="center"/>
        <w:rPr>
          <w:rFonts w:asciiTheme="minorHAnsi" w:hAnsiTheme="minorHAnsi" w:cstheme="minorHAnsi"/>
          <w:color w:val="auto"/>
          <w:sz w:val="22"/>
          <w:shd w:val="clear" w:color="auto" w:fill="FFFFFF"/>
        </w:rPr>
      </w:pPr>
      <w:r w:rsidRPr="00A22B59">
        <w:rPr>
          <w:rFonts w:asciiTheme="minorHAnsi" w:hAnsiTheme="minorHAnsi" w:cstheme="minorHAnsi"/>
          <w:color w:val="auto"/>
          <w:sz w:val="22"/>
          <w:shd w:val="clear" w:color="auto" w:fill="FFFFFF"/>
        </w:rPr>
        <w:t>Pregoeira – CPL/ARSER</w:t>
      </w:r>
    </w:p>
    <w:p w:rsidR="00226490" w:rsidRDefault="00226490" w:rsidP="007A0E5D">
      <w:pPr>
        <w:pStyle w:val="Pergunta"/>
        <w:ind w:left="0"/>
        <w:jc w:val="center"/>
        <w:rPr>
          <w:rFonts w:asciiTheme="minorHAnsi" w:hAnsiTheme="minorHAnsi" w:cstheme="minorHAnsi"/>
          <w:color w:val="auto"/>
          <w:sz w:val="22"/>
          <w:shd w:val="clear" w:color="auto" w:fill="FFFFFF"/>
        </w:rPr>
      </w:pPr>
    </w:p>
    <w:p w:rsidR="00A22B59" w:rsidRPr="00494209" w:rsidRDefault="00A22B59" w:rsidP="00A22B59">
      <w:pPr>
        <w:pStyle w:val="Pergunta"/>
        <w:ind w:left="0"/>
        <w:rPr>
          <w:b/>
          <w:szCs w:val="24"/>
        </w:rPr>
      </w:pPr>
      <w:r w:rsidRPr="00A22B59">
        <w:rPr>
          <w:b/>
          <w:bCs w:val="0"/>
          <w:szCs w:val="24"/>
        </w:rPr>
        <w:lastRenderedPageBreak/>
        <w:t>Obs.:</w:t>
      </w:r>
      <w:r w:rsidRPr="00494209">
        <w:rPr>
          <w:szCs w:val="24"/>
        </w:rPr>
        <w:t xml:space="preserve"> Original assinado e juntado aos autos.</w:t>
      </w:r>
    </w:p>
    <w:sectPr w:rsidR="00A22B59" w:rsidRPr="00494209" w:rsidSect="00373B1A">
      <w:headerReference w:type="default" r:id="rId7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0A8A" w:rsidRDefault="00670A8A" w:rsidP="00373B1A">
      <w:pPr>
        <w:spacing w:after="0" w:line="240" w:lineRule="auto"/>
      </w:pPr>
      <w:r>
        <w:separator/>
      </w:r>
    </w:p>
  </w:endnote>
  <w:endnote w:type="continuationSeparator" w:id="0">
    <w:p w:rsidR="00670A8A" w:rsidRDefault="00670A8A" w:rsidP="00373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0A8A" w:rsidRDefault="00670A8A" w:rsidP="00373B1A">
      <w:pPr>
        <w:spacing w:after="0" w:line="240" w:lineRule="auto"/>
      </w:pPr>
      <w:r>
        <w:separator/>
      </w:r>
    </w:p>
  </w:footnote>
  <w:footnote w:type="continuationSeparator" w:id="0">
    <w:p w:rsidR="00670A8A" w:rsidRDefault="00670A8A" w:rsidP="00373B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0AA" w:rsidRDefault="009C20AA">
    <w:pPr>
      <w:pStyle w:val="Cabealho"/>
    </w:pPr>
  </w:p>
  <w:p w:rsidR="009C20AA" w:rsidRDefault="009C20AA">
    <w:pPr>
      <w:pStyle w:val="Cabealho"/>
    </w:pPr>
    <w:r w:rsidRPr="000056E2">
      <w:rPr>
        <w:rFonts w:ascii="Times New Roman" w:hAnsi="Times New Roman" w:cs="Times New Roman"/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-447040</wp:posOffset>
          </wp:positionV>
          <wp:extent cx="1933575" cy="498475"/>
          <wp:effectExtent l="0" t="0" r="9525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s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498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C20AA" w:rsidRDefault="009C20AA" w:rsidP="00AA37E5">
    <w:pPr>
      <w:jc w:val="center"/>
    </w:pPr>
    <w:r>
      <w:rPr>
        <w:sz w:val="16"/>
        <w:szCs w:val="16"/>
      </w:rPr>
      <w:t xml:space="preserve">Comissão Permanente de Licitações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60008"/>
    <w:multiLevelType w:val="hybridMultilevel"/>
    <w:tmpl w:val="BC4E91D8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8970F81"/>
    <w:multiLevelType w:val="hybridMultilevel"/>
    <w:tmpl w:val="DEFE387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7B3AB2"/>
    <w:multiLevelType w:val="hybridMultilevel"/>
    <w:tmpl w:val="9A3EAC82"/>
    <w:lvl w:ilvl="0" w:tplc="86863C4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7937B5F"/>
    <w:multiLevelType w:val="hybridMultilevel"/>
    <w:tmpl w:val="1B60B1CE"/>
    <w:lvl w:ilvl="0" w:tplc="ABCC4A9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333333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BE5715"/>
    <w:multiLevelType w:val="hybridMultilevel"/>
    <w:tmpl w:val="722A4930"/>
    <w:lvl w:ilvl="0" w:tplc="49B2A62A">
      <w:start w:val="1"/>
      <w:numFmt w:val="lowerLetter"/>
      <w:lvlText w:val="%1)"/>
      <w:lvlJc w:val="left"/>
      <w:pPr>
        <w:ind w:left="144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89D39A6"/>
    <w:multiLevelType w:val="hybridMultilevel"/>
    <w:tmpl w:val="8DFEF0D2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0777BDD"/>
    <w:multiLevelType w:val="hybridMultilevel"/>
    <w:tmpl w:val="89D4F2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484625"/>
    <w:multiLevelType w:val="hybridMultilevel"/>
    <w:tmpl w:val="B816C220"/>
    <w:lvl w:ilvl="0" w:tplc="173474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BF46B1"/>
    <w:multiLevelType w:val="hybridMultilevel"/>
    <w:tmpl w:val="95FC4D40"/>
    <w:lvl w:ilvl="0" w:tplc="18A26D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B57F67"/>
    <w:multiLevelType w:val="hybridMultilevel"/>
    <w:tmpl w:val="547CADDE"/>
    <w:lvl w:ilvl="0" w:tplc="65E2196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>
    <w:nsid w:val="5F3A0D74"/>
    <w:multiLevelType w:val="hybridMultilevel"/>
    <w:tmpl w:val="84FC4B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9B1685"/>
    <w:multiLevelType w:val="hybridMultilevel"/>
    <w:tmpl w:val="ADA655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627526"/>
    <w:multiLevelType w:val="hybridMultilevel"/>
    <w:tmpl w:val="DD36DF9A"/>
    <w:lvl w:ilvl="0" w:tplc="C9160E4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333333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3824CF"/>
    <w:multiLevelType w:val="hybridMultilevel"/>
    <w:tmpl w:val="B254B2EA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0100A0"/>
    <w:multiLevelType w:val="hybridMultilevel"/>
    <w:tmpl w:val="C5BEA0AC"/>
    <w:lvl w:ilvl="0" w:tplc="96DE598E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B64DD2"/>
    <w:multiLevelType w:val="hybridMultilevel"/>
    <w:tmpl w:val="8638B5C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10"/>
  </w:num>
  <w:num w:numId="4">
    <w:abstractNumId w:val="8"/>
  </w:num>
  <w:num w:numId="5">
    <w:abstractNumId w:val="15"/>
  </w:num>
  <w:num w:numId="6">
    <w:abstractNumId w:val="5"/>
  </w:num>
  <w:num w:numId="7">
    <w:abstractNumId w:val="4"/>
  </w:num>
  <w:num w:numId="8">
    <w:abstractNumId w:val="13"/>
  </w:num>
  <w:num w:numId="9">
    <w:abstractNumId w:val="6"/>
  </w:num>
  <w:num w:numId="10">
    <w:abstractNumId w:val="14"/>
  </w:num>
  <w:num w:numId="11">
    <w:abstractNumId w:val="0"/>
  </w:num>
  <w:num w:numId="12">
    <w:abstractNumId w:val="12"/>
  </w:num>
  <w:num w:numId="13">
    <w:abstractNumId w:val="7"/>
  </w:num>
  <w:num w:numId="14">
    <w:abstractNumId w:val="3"/>
  </w:num>
  <w:num w:numId="15">
    <w:abstractNumId w:val="2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3B1A"/>
    <w:rsid w:val="000B24AC"/>
    <w:rsid w:val="000C7083"/>
    <w:rsid w:val="0010674F"/>
    <w:rsid w:val="00153DB8"/>
    <w:rsid w:val="00164379"/>
    <w:rsid w:val="001778B4"/>
    <w:rsid w:val="001C5539"/>
    <w:rsid w:val="00226490"/>
    <w:rsid w:val="00232F01"/>
    <w:rsid w:val="00254CC2"/>
    <w:rsid w:val="00282116"/>
    <w:rsid w:val="00297965"/>
    <w:rsid w:val="00310EA3"/>
    <w:rsid w:val="003303CA"/>
    <w:rsid w:val="0033418E"/>
    <w:rsid w:val="00346956"/>
    <w:rsid w:val="00373B1A"/>
    <w:rsid w:val="00380FE1"/>
    <w:rsid w:val="003A07E1"/>
    <w:rsid w:val="0041317B"/>
    <w:rsid w:val="00472797"/>
    <w:rsid w:val="00494209"/>
    <w:rsid w:val="004A0405"/>
    <w:rsid w:val="004B6E91"/>
    <w:rsid w:val="00535733"/>
    <w:rsid w:val="00546D85"/>
    <w:rsid w:val="00567A08"/>
    <w:rsid w:val="005D7F9C"/>
    <w:rsid w:val="006008F3"/>
    <w:rsid w:val="00607708"/>
    <w:rsid w:val="00670A8A"/>
    <w:rsid w:val="006D49FC"/>
    <w:rsid w:val="006D5010"/>
    <w:rsid w:val="00727744"/>
    <w:rsid w:val="00742538"/>
    <w:rsid w:val="007A0E5D"/>
    <w:rsid w:val="007B1FFD"/>
    <w:rsid w:val="008337E4"/>
    <w:rsid w:val="0085130D"/>
    <w:rsid w:val="0087231B"/>
    <w:rsid w:val="00881748"/>
    <w:rsid w:val="00882D67"/>
    <w:rsid w:val="00887EDE"/>
    <w:rsid w:val="009649F0"/>
    <w:rsid w:val="0096540A"/>
    <w:rsid w:val="00972C9B"/>
    <w:rsid w:val="009C20AA"/>
    <w:rsid w:val="009F28F0"/>
    <w:rsid w:val="00A022DF"/>
    <w:rsid w:val="00A22B59"/>
    <w:rsid w:val="00A27E78"/>
    <w:rsid w:val="00A32B39"/>
    <w:rsid w:val="00AA0659"/>
    <w:rsid w:val="00AA37E5"/>
    <w:rsid w:val="00B02703"/>
    <w:rsid w:val="00B77FCB"/>
    <w:rsid w:val="00BB445C"/>
    <w:rsid w:val="00BD679A"/>
    <w:rsid w:val="00C1342B"/>
    <w:rsid w:val="00C14B73"/>
    <w:rsid w:val="00C22A6B"/>
    <w:rsid w:val="00C26E36"/>
    <w:rsid w:val="00C52DB1"/>
    <w:rsid w:val="00C8072D"/>
    <w:rsid w:val="00C843F7"/>
    <w:rsid w:val="00C93EAF"/>
    <w:rsid w:val="00CD57A9"/>
    <w:rsid w:val="00CE71F2"/>
    <w:rsid w:val="00D009B8"/>
    <w:rsid w:val="00D02E98"/>
    <w:rsid w:val="00D26E69"/>
    <w:rsid w:val="00D31F93"/>
    <w:rsid w:val="00D707C4"/>
    <w:rsid w:val="00D73AE5"/>
    <w:rsid w:val="00DE4FC9"/>
    <w:rsid w:val="00DE75B6"/>
    <w:rsid w:val="00E223B2"/>
    <w:rsid w:val="00E22A51"/>
    <w:rsid w:val="00E80299"/>
    <w:rsid w:val="00E979B4"/>
    <w:rsid w:val="00EA04A2"/>
    <w:rsid w:val="00EA5C85"/>
    <w:rsid w:val="00F4310B"/>
    <w:rsid w:val="00F745F7"/>
    <w:rsid w:val="00F770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7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73B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73B1A"/>
  </w:style>
  <w:style w:type="paragraph" w:styleId="Rodap">
    <w:name w:val="footer"/>
    <w:basedOn w:val="Normal"/>
    <w:link w:val="RodapChar"/>
    <w:uiPriority w:val="99"/>
    <w:unhideWhenUsed/>
    <w:rsid w:val="00373B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73B1A"/>
  </w:style>
  <w:style w:type="paragraph" w:customStyle="1" w:styleId="m-8898301849001011106gmail-m-7981499861696767814gmail-m-9170828784472347027gmail-m3064585996283746750gmail-m-3476555466278299271gmail-m3003400296624451106gmail-m-3203151296281812188gmail-m-1810618442790248379gmail-m-858344980871209605gmail-m61574306164">
    <w:name w:val="m_-8898301849001011106gmail-m-7981499861696767814gmail-m-9170828784472347027gmail-m3064585996283746750gmail-m-3476555466278299271gmail-m3003400296624451106gmail-m-3203151296281812188gmail-m-1810618442790248379gmail-m-858344980871209605gmail-m61574306164"/>
    <w:basedOn w:val="Normal"/>
    <w:rsid w:val="004A0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object">
    <w:name w:val="object"/>
    <w:basedOn w:val="Fontepargpadro"/>
    <w:rsid w:val="004A0405"/>
  </w:style>
  <w:style w:type="character" w:styleId="Hyperlink">
    <w:name w:val="Hyperlink"/>
    <w:basedOn w:val="Fontepargpadro"/>
    <w:uiPriority w:val="99"/>
    <w:unhideWhenUsed/>
    <w:rsid w:val="004A0405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4A0405"/>
    <w:rPr>
      <w:b/>
      <w:bCs/>
    </w:rPr>
  </w:style>
  <w:style w:type="paragraph" w:customStyle="1" w:styleId="Default">
    <w:name w:val="Default"/>
    <w:rsid w:val="004A040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link w:val="PargrafodaListaChar"/>
    <w:uiPriority w:val="34"/>
    <w:qFormat/>
    <w:rsid w:val="004A0405"/>
    <w:pPr>
      <w:spacing w:after="200" w:line="276" w:lineRule="auto"/>
      <w:ind w:left="720"/>
      <w:contextualSpacing/>
    </w:pPr>
  </w:style>
  <w:style w:type="paragraph" w:customStyle="1" w:styleId="default0">
    <w:name w:val="default"/>
    <w:basedOn w:val="Normal"/>
    <w:rsid w:val="004A0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object-active">
    <w:name w:val="object-active"/>
    <w:basedOn w:val="Fontepargpadro"/>
    <w:rsid w:val="004A0405"/>
  </w:style>
  <w:style w:type="paragraph" w:customStyle="1" w:styleId="Empresa">
    <w:name w:val="Empresa"/>
    <w:basedOn w:val="Normal"/>
    <w:link w:val="EmpresaChar"/>
    <w:qFormat/>
    <w:rsid w:val="004A0405"/>
    <w:pPr>
      <w:pBdr>
        <w:bottom w:val="single" w:sz="4" w:space="1" w:color="auto"/>
      </w:pBdr>
      <w:jc w:val="both"/>
    </w:pPr>
    <w:rPr>
      <w:rFonts w:ascii="Times New Roman" w:hAnsi="Times New Roman" w:cs="Times New Roman"/>
      <w:b/>
      <w:sz w:val="28"/>
      <w:szCs w:val="24"/>
    </w:rPr>
  </w:style>
  <w:style w:type="paragraph" w:customStyle="1" w:styleId="Data1">
    <w:name w:val="Data1"/>
    <w:basedOn w:val="Normal"/>
    <w:link w:val="Data1Char"/>
    <w:qFormat/>
    <w:rsid w:val="004A0405"/>
    <w:pPr>
      <w:jc w:val="both"/>
    </w:pPr>
    <w:rPr>
      <w:rFonts w:ascii="Times New Roman" w:hAnsi="Times New Roman" w:cs="Times New Roman"/>
      <w:b/>
      <w:sz w:val="24"/>
      <w:szCs w:val="24"/>
    </w:rPr>
  </w:style>
  <w:style w:type="character" w:customStyle="1" w:styleId="EmpresaChar">
    <w:name w:val="Empresa Char"/>
    <w:basedOn w:val="Fontepargpadro"/>
    <w:link w:val="Empresa"/>
    <w:rsid w:val="004A0405"/>
    <w:rPr>
      <w:rFonts w:ascii="Times New Roman" w:hAnsi="Times New Roman" w:cs="Times New Roman"/>
      <w:b/>
      <w:sz w:val="28"/>
      <w:szCs w:val="24"/>
    </w:rPr>
  </w:style>
  <w:style w:type="paragraph" w:customStyle="1" w:styleId="Questionamento">
    <w:name w:val="Questionamento"/>
    <w:basedOn w:val="PargrafodaLista"/>
    <w:link w:val="QuestionamentoChar"/>
    <w:qFormat/>
    <w:rsid w:val="004A0405"/>
    <w:pPr>
      <w:shd w:val="clear" w:color="auto" w:fill="FFFFFF"/>
      <w:spacing w:after="0" w:line="240" w:lineRule="auto"/>
      <w:ind w:left="0"/>
      <w:jc w:val="both"/>
    </w:pPr>
    <w:rPr>
      <w:rFonts w:ascii="Times New Roman" w:eastAsia="Times New Roman" w:hAnsi="Times New Roman" w:cs="Times New Roman"/>
      <w:b/>
      <w:bCs/>
      <w:sz w:val="24"/>
      <w:lang w:eastAsia="pt-BR"/>
    </w:rPr>
  </w:style>
  <w:style w:type="character" w:customStyle="1" w:styleId="Data1Char">
    <w:name w:val="Data1 Char"/>
    <w:basedOn w:val="Fontepargpadro"/>
    <w:link w:val="Data1"/>
    <w:rsid w:val="004A0405"/>
    <w:rPr>
      <w:rFonts w:ascii="Times New Roman" w:hAnsi="Times New Roman" w:cs="Times New Roman"/>
      <w:b/>
      <w:sz w:val="24"/>
      <w:szCs w:val="24"/>
    </w:rPr>
  </w:style>
  <w:style w:type="paragraph" w:customStyle="1" w:styleId="Pergunta">
    <w:name w:val="Pergunta"/>
    <w:basedOn w:val="Normal"/>
    <w:link w:val="PerguntaChar"/>
    <w:qFormat/>
    <w:rsid w:val="004A0405"/>
    <w:pPr>
      <w:shd w:val="clear" w:color="auto" w:fill="FFFFFF"/>
      <w:spacing w:after="0" w:line="240" w:lineRule="auto"/>
      <w:ind w:left="993"/>
      <w:jc w:val="both"/>
    </w:pPr>
    <w:rPr>
      <w:rFonts w:ascii="Times New Roman" w:eastAsia="Times New Roman" w:hAnsi="Times New Roman" w:cs="Times New Roman"/>
      <w:bCs/>
      <w:color w:val="000000"/>
      <w:sz w:val="24"/>
      <w:lang w:eastAsia="pt-BR"/>
    </w:rPr>
  </w:style>
  <w:style w:type="character" w:customStyle="1" w:styleId="PargrafodaListaChar">
    <w:name w:val="Parágrafo da Lista Char"/>
    <w:basedOn w:val="Fontepargpadro"/>
    <w:link w:val="PargrafodaLista"/>
    <w:qFormat/>
    <w:rsid w:val="004A0405"/>
  </w:style>
  <w:style w:type="character" w:customStyle="1" w:styleId="QuestionamentoChar">
    <w:name w:val="Questionamento Char"/>
    <w:basedOn w:val="PargrafodaListaChar"/>
    <w:link w:val="Questionamento"/>
    <w:rsid w:val="004A0405"/>
    <w:rPr>
      <w:rFonts w:ascii="Times New Roman" w:eastAsia="Times New Roman" w:hAnsi="Times New Roman" w:cs="Times New Roman"/>
      <w:b/>
      <w:bCs/>
      <w:sz w:val="24"/>
      <w:shd w:val="clear" w:color="auto" w:fill="FFFFFF"/>
      <w:lang w:eastAsia="pt-BR"/>
    </w:rPr>
  </w:style>
  <w:style w:type="paragraph" w:customStyle="1" w:styleId="Resposta">
    <w:name w:val="Resposta"/>
    <w:basedOn w:val="Pergunta"/>
    <w:link w:val="RespostaChar"/>
    <w:qFormat/>
    <w:rsid w:val="004A0405"/>
    <w:rPr>
      <w:color w:val="FF0000"/>
    </w:rPr>
  </w:style>
  <w:style w:type="character" w:customStyle="1" w:styleId="PerguntaChar">
    <w:name w:val="Pergunta Char"/>
    <w:basedOn w:val="Fontepargpadro"/>
    <w:link w:val="Pergunta"/>
    <w:rsid w:val="004A0405"/>
    <w:rPr>
      <w:rFonts w:ascii="Times New Roman" w:eastAsia="Times New Roman" w:hAnsi="Times New Roman" w:cs="Times New Roman"/>
      <w:bCs/>
      <w:color w:val="000000"/>
      <w:sz w:val="24"/>
      <w:shd w:val="clear" w:color="auto" w:fill="FFFFFF"/>
      <w:lang w:eastAsia="pt-BR"/>
    </w:rPr>
  </w:style>
  <w:style w:type="paragraph" w:styleId="SemEspaamento">
    <w:name w:val="No Spacing"/>
    <w:uiPriority w:val="1"/>
    <w:qFormat/>
    <w:rsid w:val="004A0405"/>
    <w:pPr>
      <w:spacing w:after="0" w:line="240" w:lineRule="auto"/>
    </w:pPr>
  </w:style>
  <w:style w:type="character" w:customStyle="1" w:styleId="RespostaChar">
    <w:name w:val="Resposta Char"/>
    <w:basedOn w:val="PerguntaChar"/>
    <w:link w:val="Resposta"/>
    <w:rsid w:val="004A0405"/>
    <w:rPr>
      <w:rFonts w:ascii="Times New Roman" w:eastAsia="Times New Roman" w:hAnsi="Times New Roman" w:cs="Times New Roman"/>
      <w:bCs/>
      <w:color w:val="FF0000"/>
      <w:sz w:val="24"/>
      <w:shd w:val="clear" w:color="auto" w:fill="FFFFFF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2A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2A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46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434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Barbosa</dc:creator>
  <cp:lastModifiedBy>sofia peixoto</cp:lastModifiedBy>
  <cp:revision>2</cp:revision>
  <cp:lastPrinted>2019-02-11T11:47:00Z</cp:lastPrinted>
  <dcterms:created xsi:type="dcterms:W3CDTF">2021-07-01T10:23:00Z</dcterms:created>
  <dcterms:modified xsi:type="dcterms:W3CDTF">2021-07-01T10:23:00Z</dcterms:modified>
</cp:coreProperties>
</file>