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1477C" w14:textId="77777777" w:rsidR="005A2993" w:rsidRPr="00576405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76405">
        <w:rPr>
          <w:rFonts w:ascii="Arial" w:hAnsi="Arial" w:cs="Arial"/>
          <w:b/>
        </w:rPr>
        <w:t>PREGÃO ELETRÔNICO 229/2022 CPL ARSER</w:t>
      </w:r>
    </w:p>
    <w:p w14:paraId="7E2B027B" w14:textId="77777777" w:rsidR="005A2993" w:rsidRPr="005A2993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622680" w14:textId="0095640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E1AC2">
        <w:rPr>
          <w:rFonts w:ascii="Arial" w:hAnsi="Arial" w:cs="Arial"/>
        </w:rPr>
        <w:t xml:space="preserve">OBJETO: </w:t>
      </w:r>
      <w:r w:rsidRPr="006E1AC2">
        <w:rPr>
          <w:rFonts w:ascii="Arial" w:hAnsi="Arial" w:cs="Arial"/>
          <w:bCs/>
        </w:rPr>
        <w:t>AQUISIÇÃO DE APARELHO DE RAIO X PARA UPA EM CONSTRUÇÃO NO BAIRRO DA SANTA LÚCIA.</w:t>
      </w:r>
    </w:p>
    <w:p w14:paraId="530B33C0" w14:textId="77777777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5EAF75" w14:textId="20F18851" w:rsidR="005A2993" w:rsidRPr="006E1AC2" w:rsidRDefault="005A2993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1AC2">
        <w:rPr>
          <w:rFonts w:ascii="Arial" w:hAnsi="Arial" w:cs="Arial"/>
        </w:rPr>
        <w:t xml:space="preserve">Trata-se de processo administrativo tombado sob o nº </w:t>
      </w:r>
      <w:r w:rsidRPr="006E1AC2">
        <w:rPr>
          <w:rFonts w:ascii="Arial" w:hAnsi="Arial" w:cs="Arial"/>
          <w:b/>
          <w:bCs/>
        </w:rPr>
        <w:t>5800.92926.2021</w:t>
      </w:r>
      <w:r w:rsidRPr="006E1AC2">
        <w:rPr>
          <w:rFonts w:ascii="Arial" w:hAnsi="Arial" w:cs="Arial"/>
        </w:rPr>
        <w:t xml:space="preserve">, por meio do qual solicita-se a Aquisição </w:t>
      </w:r>
      <w:r w:rsidRPr="006E1AC2">
        <w:rPr>
          <w:rFonts w:ascii="Arial" w:hAnsi="Arial" w:cs="Arial"/>
          <w:b/>
          <w:bCs/>
        </w:rPr>
        <w:t xml:space="preserve">de Aparelho de Raio X </w:t>
      </w:r>
      <w:r w:rsidRPr="006E1AC2">
        <w:rPr>
          <w:rFonts w:ascii="Arial" w:hAnsi="Arial" w:cs="Arial"/>
        </w:rPr>
        <w:t xml:space="preserve">destinado a equipar a </w:t>
      </w:r>
      <w:proofErr w:type="gramStart"/>
      <w:r w:rsidRPr="006E1AC2">
        <w:rPr>
          <w:rFonts w:ascii="Arial" w:hAnsi="Arial" w:cs="Arial"/>
        </w:rPr>
        <w:t>UPA  SANTA</w:t>
      </w:r>
      <w:proofErr w:type="gramEnd"/>
      <w:r w:rsidRPr="006E1AC2">
        <w:rPr>
          <w:rFonts w:ascii="Arial" w:hAnsi="Arial" w:cs="Arial"/>
        </w:rPr>
        <w:t xml:space="preserve"> LÚCIA, gerida p</w:t>
      </w:r>
      <w:r w:rsidR="003D0ECC" w:rsidRPr="006E1AC2">
        <w:rPr>
          <w:rFonts w:ascii="Arial" w:hAnsi="Arial" w:cs="Arial"/>
        </w:rPr>
        <w:t>ela</w:t>
      </w:r>
      <w:r w:rsidRPr="006E1AC2">
        <w:rPr>
          <w:rFonts w:ascii="Arial" w:hAnsi="Arial" w:cs="Arial"/>
        </w:rPr>
        <w:t xml:space="preserve"> Secretaria Municipal de Saúde.</w:t>
      </w:r>
    </w:p>
    <w:p w14:paraId="6AC97E4F" w14:textId="77777777" w:rsidR="002A14AD" w:rsidRPr="006E1AC2" w:rsidRDefault="002A14AD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BEF3E0" w14:textId="77777777" w:rsidR="002A14AD" w:rsidRPr="003E7618" w:rsidRDefault="002A14AD" w:rsidP="002A14AD">
      <w:pPr>
        <w:jc w:val="both"/>
        <w:rPr>
          <w:rFonts w:ascii="Arial" w:hAnsi="Arial" w:cs="Arial"/>
          <w:b/>
        </w:rPr>
      </w:pPr>
      <w:r w:rsidRPr="003E7618">
        <w:rPr>
          <w:rFonts w:ascii="Arial" w:hAnsi="Arial" w:cs="Arial"/>
          <w:b/>
        </w:rPr>
        <w:t>DO PEDIDO:</w:t>
      </w:r>
    </w:p>
    <w:p w14:paraId="4EFF90FD" w14:textId="7E191807" w:rsidR="002A14AD" w:rsidRPr="00BF7D0B" w:rsidRDefault="002A14AD" w:rsidP="002A1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7D0B">
        <w:rPr>
          <w:rFonts w:ascii="Arial" w:hAnsi="Arial" w:cs="Arial"/>
        </w:rPr>
        <w:t xml:space="preserve">Em suma, a empresa </w:t>
      </w:r>
      <w:r w:rsidR="00BF7D0B" w:rsidRPr="00BF7D0B">
        <w:rPr>
          <w:rFonts w:ascii="Arial" w:hAnsi="Arial" w:cs="Arial"/>
          <w:b/>
          <w:bCs/>
          <w:color w:val="000000"/>
        </w:rPr>
        <w:t>KONICA MINOLTA HEALTHCARE DO BRASIL</w:t>
      </w:r>
      <w:r w:rsidR="00895ABE" w:rsidRPr="00BF7D0B">
        <w:rPr>
          <w:rFonts w:ascii="Arial" w:hAnsi="Arial" w:cs="Arial"/>
          <w:b/>
        </w:rPr>
        <w:t xml:space="preserve">, CNPJ </w:t>
      </w:r>
      <w:r w:rsidR="00BF7D0B" w:rsidRPr="00BF7D0B">
        <w:rPr>
          <w:rFonts w:ascii="Arial" w:hAnsi="Arial" w:cs="Arial"/>
          <w:b/>
          <w:bCs/>
          <w:color w:val="202124"/>
        </w:rPr>
        <w:t>71.256.283/0001</w:t>
      </w:r>
      <w:r w:rsidR="00895ABE" w:rsidRPr="00BF7D0B">
        <w:rPr>
          <w:rFonts w:ascii="Arial" w:hAnsi="Arial" w:cs="Arial"/>
          <w:b/>
        </w:rPr>
        <w:t>-</w:t>
      </w:r>
      <w:r w:rsidR="00BF7D0B" w:rsidRPr="00BF7D0B">
        <w:rPr>
          <w:rFonts w:ascii="Arial" w:hAnsi="Arial" w:cs="Arial"/>
          <w:b/>
        </w:rPr>
        <w:t>85</w:t>
      </w:r>
      <w:r w:rsidR="00895ABE" w:rsidRPr="00BF7D0B">
        <w:rPr>
          <w:rFonts w:ascii="Arial" w:hAnsi="Arial" w:cs="Arial"/>
        </w:rPr>
        <w:t xml:space="preserve"> </w:t>
      </w:r>
      <w:r w:rsidRPr="00BF7D0B">
        <w:rPr>
          <w:rFonts w:ascii="Arial" w:hAnsi="Arial" w:cs="Arial"/>
        </w:rPr>
        <w:t xml:space="preserve">apresenta </w:t>
      </w:r>
      <w:r w:rsidR="004F2FA5">
        <w:rPr>
          <w:rFonts w:ascii="Arial" w:hAnsi="Arial" w:cs="Arial"/>
        </w:rPr>
        <w:t>pedido de ESCLARECIM</w:t>
      </w:r>
      <w:r w:rsidR="00045EDF">
        <w:rPr>
          <w:rFonts w:ascii="Arial" w:hAnsi="Arial" w:cs="Arial"/>
        </w:rPr>
        <w:t>E</w:t>
      </w:r>
      <w:r w:rsidR="004F2FA5">
        <w:rPr>
          <w:rFonts w:ascii="Arial" w:hAnsi="Arial" w:cs="Arial"/>
        </w:rPr>
        <w:t>NTO</w:t>
      </w:r>
      <w:r w:rsidRPr="00BF7D0B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BF7D0B">
        <w:rPr>
          <w:rFonts w:ascii="Arial" w:hAnsi="Arial" w:cs="Arial"/>
        </w:rPr>
        <w:t>ao Edital do Pregão Eletrônico n° 229/2022, já transcrit</w:t>
      </w:r>
      <w:r w:rsidR="004F2FA5">
        <w:rPr>
          <w:rFonts w:ascii="Arial" w:hAnsi="Arial" w:cs="Arial"/>
        </w:rPr>
        <w:t>o</w:t>
      </w:r>
      <w:r w:rsidRPr="00BF7D0B">
        <w:rPr>
          <w:rFonts w:ascii="Arial" w:hAnsi="Arial" w:cs="Arial"/>
        </w:rPr>
        <w:t xml:space="preserve"> </w:t>
      </w:r>
      <w:r w:rsidR="004703AA" w:rsidRPr="00BF7D0B">
        <w:rPr>
          <w:rFonts w:ascii="Arial" w:hAnsi="Arial" w:cs="Arial"/>
        </w:rPr>
        <w:t xml:space="preserve">às fls. </w:t>
      </w:r>
      <w:r w:rsidR="003D0B37" w:rsidRPr="00BF7D0B">
        <w:rPr>
          <w:rFonts w:ascii="Arial" w:hAnsi="Arial" w:cs="Arial"/>
        </w:rPr>
        <w:t>5</w:t>
      </w:r>
      <w:r w:rsidR="004F2FA5">
        <w:rPr>
          <w:rFonts w:ascii="Arial" w:hAnsi="Arial" w:cs="Arial"/>
        </w:rPr>
        <w:t>17</w:t>
      </w:r>
      <w:r w:rsidR="004703AA" w:rsidRPr="00BF7D0B">
        <w:rPr>
          <w:rFonts w:ascii="Arial" w:hAnsi="Arial" w:cs="Arial"/>
        </w:rPr>
        <w:t>-5</w:t>
      </w:r>
      <w:r w:rsidR="004F2FA5">
        <w:rPr>
          <w:rFonts w:ascii="Arial" w:hAnsi="Arial" w:cs="Arial"/>
        </w:rPr>
        <w:t>22</w:t>
      </w:r>
      <w:r w:rsidR="00576405" w:rsidRPr="00BF7D0B">
        <w:rPr>
          <w:rFonts w:ascii="Arial" w:hAnsi="Arial" w:cs="Arial"/>
        </w:rPr>
        <w:t xml:space="preserve"> dos autos</w:t>
      </w:r>
      <w:r w:rsidRPr="00BF7D0B">
        <w:rPr>
          <w:rFonts w:ascii="Arial" w:hAnsi="Arial" w:cs="Arial"/>
        </w:rPr>
        <w:t>.</w:t>
      </w:r>
    </w:p>
    <w:p w14:paraId="65EB1A7D" w14:textId="77777777" w:rsidR="00F95FDA" w:rsidRDefault="00F95FDA" w:rsidP="005A2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6A5176" w14:textId="77777777" w:rsidR="003D0ECC" w:rsidRPr="003E7618" w:rsidRDefault="003D0ECC" w:rsidP="003D0ECC">
      <w:pPr>
        <w:jc w:val="both"/>
        <w:rPr>
          <w:rStyle w:val="Forte"/>
          <w:rFonts w:ascii="Arial" w:hAnsi="Arial" w:cs="Arial"/>
          <w:bCs w:val="0"/>
          <w:shd w:val="clear" w:color="auto" w:fill="FFFFFF"/>
        </w:rPr>
      </w:pPr>
      <w:r w:rsidRPr="003E7618">
        <w:rPr>
          <w:rStyle w:val="Forte"/>
          <w:rFonts w:ascii="Arial" w:hAnsi="Arial" w:cs="Arial"/>
          <w:bCs w:val="0"/>
          <w:shd w:val="clear" w:color="auto" w:fill="FFFFFF"/>
        </w:rPr>
        <w:t>DA ANÁLISE:</w:t>
      </w:r>
    </w:p>
    <w:p w14:paraId="23D5CFA8" w14:textId="77777777" w:rsidR="00F95FDA" w:rsidRPr="00045EDF" w:rsidRDefault="00F95FDA" w:rsidP="00045EDF">
      <w:pPr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6E1AC2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A pregoeira submeteu o pedido de impugnação à análise da equipe técnica da SMS, </w:t>
      </w:r>
      <w:r w:rsidRPr="00045EDF">
        <w:rPr>
          <w:rStyle w:val="Forte"/>
          <w:rFonts w:ascii="Arial" w:hAnsi="Arial" w:cs="Arial"/>
          <w:b w:val="0"/>
          <w:bCs w:val="0"/>
          <w:shd w:val="clear" w:color="auto" w:fill="FFFFFF"/>
        </w:rPr>
        <w:t>que respondeu nos seguintes termos:</w:t>
      </w:r>
    </w:p>
    <w:p w14:paraId="5E1D08BA" w14:textId="6CFEEA50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 xml:space="preserve">A empresa KONICA questiona o texto em sua integralidade, dando a entender que o mesmo foi publicado alheio as necessidades inerentes ao setor da </w:t>
      </w:r>
      <w:proofErr w:type="gramStart"/>
      <w:r w:rsidRPr="00045EDF">
        <w:rPr>
          <w:rFonts w:ascii="Arial" w:hAnsi="Arial" w:cs="Arial"/>
          <w:i/>
          <w:sz w:val="20"/>
          <w:szCs w:val="20"/>
        </w:rPr>
        <w:t>instituição.,</w:t>
      </w:r>
      <w:proofErr w:type="gramEnd"/>
      <w:r w:rsidRPr="00045EDF">
        <w:rPr>
          <w:rFonts w:ascii="Arial" w:hAnsi="Arial" w:cs="Arial"/>
          <w:i/>
          <w:sz w:val="20"/>
          <w:szCs w:val="20"/>
        </w:rPr>
        <w:t xml:space="preserve"> porém podemos garantir a empresa, que toda a especificação foi minuciosamente construída em função da necessidade do setor de raios-X e do setor de imagem como um todo e também da população de nosso município, visando o pleno e qualitativo atendimento de todos.</w:t>
      </w:r>
    </w:p>
    <w:p w14:paraId="0A6FF022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08C88E8" w14:textId="006F0143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O descritivo está dentro dos padrões legais, visto que várias empresas já se manifestaram em favor do texto enviando suas propostas e o mesmo possui, inclusive, número maior de 03 empresas que atendem a integralidade do texto.</w:t>
      </w:r>
    </w:p>
    <w:p w14:paraId="3D9019B2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69404C" w14:textId="3406F271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Cabe a empresa Konica adequar sua proposta ao que está sendo exigido e esperamos que esta honrosa empresa, nos honre com sua participação.</w:t>
      </w:r>
    </w:p>
    <w:p w14:paraId="098F9645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5BFF94" w14:textId="2C8988EA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Vale registrar que este órgão está ciente de todos os custos envolvidos dentro da aquisição de equipamento altamente tecnológico, não cabendo a nenhuma empresa questionar esta comissão com este aspecto, sendo obrigatório a todas as empresas o fornecimento de todos os itens na capacidade e tamanhos exigidos (sendo esta a maior referência de igualdade entre todos os possíveis licitantes) e assim como também, é obrigatório o fornecimento de sistema de impressão de imagens, conforme Edital já publicado.</w:t>
      </w:r>
    </w:p>
    <w:p w14:paraId="33564343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6531DD0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1. DETECTORES</w:t>
      </w:r>
    </w:p>
    <w:p w14:paraId="22B52A65" w14:textId="38A6035A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Mantemos a necessidade do detector 43x43 para que os exames ali realizados, não tenha necessidade de movimentação do equipamento, visto que sua matriz é quadrada, o que não acontece com o detector 35x43.</w:t>
      </w:r>
    </w:p>
    <w:p w14:paraId="53DB75ED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B2834DE" w14:textId="77777777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2. MOVIMENTO VERTICAL DA ESTATIVA</w:t>
      </w:r>
    </w:p>
    <w:p w14:paraId="0F5F3B68" w14:textId="0CCC3E5D" w:rsidR="00045EDF" w:rsidRPr="00045EDF" w:rsidRDefault="00045EDF" w:rsidP="00045EDF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rFonts w:ascii="Arial" w:hAnsi="Arial" w:cs="Arial"/>
          <w:b w:val="0"/>
          <w:bCs w:val="0"/>
          <w:i/>
          <w:sz w:val="20"/>
          <w:szCs w:val="20"/>
          <w:shd w:val="clear" w:color="auto" w:fill="FFFFFF"/>
        </w:rPr>
      </w:pPr>
      <w:r w:rsidRPr="00045EDF">
        <w:rPr>
          <w:rFonts w:ascii="Arial" w:hAnsi="Arial" w:cs="Arial"/>
          <w:i/>
          <w:sz w:val="20"/>
          <w:szCs w:val="20"/>
        </w:rPr>
        <w:t>Serão aceitos plenamente os equipamentos que atenderem integralmente o texto técnico publicado. A obrigatoriedade de completo atendimento, será uma exigência a todos os participantes e valerá para esta e qualquer outra exigência do termo de referência.</w:t>
      </w:r>
    </w:p>
    <w:p w14:paraId="76189DE3" w14:textId="77777777" w:rsidR="00045EDF" w:rsidRDefault="00045EDF" w:rsidP="00F95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45EF770" w14:textId="77777777" w:rsidR="00F95FDA" w:rsidRPr="00045EDF" w:rsidRDefault="00F95FDA" w:rsidP="00F95F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45EDF">
        <w:rPr>
          <w:rFonts w:ascii="Arial" w:hAnsi="Arial" w:cs="Arial"/>
          <w:i/>
          <w:sz w:val="20"/>
          <w:szCs w:val="20"/>
        </w:rPr>
        <w:t>Mantemos o texto inalterado.</w:t>
      </w:r>
    </w:p>
    <w:p w14:paraId="5CC0AB49" w14:textId="23BBC8F1" w:rsidR="005A2993" w:rsidRPr="006E1AC2" w:rsidRDefault="00F95FDA" w:rsidP="0035594A">
      <w:pPr>
        <w:jc w:val="both"/>
        <w:rPr>
          <w:rFonts w:ascii="Arial" w:hAnsi="Arial" w:cs="Arial"/>
        </w:rPr>
      </w:pPr>
      <w:r w:rsidRPr="00555CE4">
        <w:rPr>
          <w:rFonts w:ascii="Arial" w:hAnsi="Arial" w:cs="Arial"/>
          <w:b/>
          <w:bCs/>
          <w:i/>
          <w:sz w:val="28"/>
          <w:szCs w:val="28"/>
        </w:rPr>
        <w:t>Tem-se improvida a impugnação apresentada.</w:t>
      </w:r>
    </w:p>
    <w:p w14:paraId="2BC887E0" w14:textId="77777777" w:rsidR="00F0135C" w:rsidRDefault="00F0135C" w:rsidP="00F0135C">
      <w:pPr>
        <w:jc w:val="both"/>
        <w:rPr>
          <w:rStyle w:val="Forte"/>
          <w:rFonts w:ascii="Arial" w:hAnsi="Arial" w:cs="Arial"/>
          <w:shd w:val="clear" w:color="auto" w:fill="FFFFFF"/>
        </w:rPr>
      </w:pPr>
      <w:r>
        <w:rPr>
          <w:rStyle w:val="Forte"/>
          <w:rFonts w:ascii="Arial" w:hAnsi="Arial" w:cs="Arial"/>
          <w:shd w:val="clear" w:color="auto" w:fill="FFFFFF"/>
        </w:rPr>
        <w:t>CONCLUSÃO</w:t>
      </w:r>
    </w:p>
    <w:p w14:paraId="4711547F" w14:textId="77777777" w:rsidR="00F0135C" w:rsidRDefault="00F0135C" w:rsidP="00F0135C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 restam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ACOLHIDAS </w:t>
      </w:r>
      <w:r>
        <w:rPr>
          <w:rFonts w:ascii="Times New Roman" w:hAnsi="Times New Roman" w:cs="Times New Roman"/>
          <w:sz w:val="24"/>
          <w:szCs w:val="24"/>
        </w:rPr>
        <w:t>as Impugnações, de modo que o Edital deve ser mantido em sua integralidade.</w:t>
      </w:r>
    </w:p>
    <w:p w14:paraId="732A7D49" w14:textId="77777777" w:rsidR="00F95FDA" w:rsidRDefault="00F95FDA" w:rsidP="0035594A">
      <w:pPr>
        <w:jc w:val="both"/>
        <w:rPr>
          <w:rFonts w:ascii="Arial" w:hAnsi="Arial" w:cs="Arial"/>
        </w:rPr>
      </w:pPr>
      <w:bookmarkStart w:id="0" w:name="_GoBack"/>
      <w:bookmarkEnd w:id="0"/>
    </w:p>
    <w:p w14:paraId="40155B12" w14:textId="77777777" w:rsidR="00F95FDA" w:rsidRDefault="00F95FDA" w:rsidP="0035594A">
      <w:pPr>
        <w:jc w:val="both"/>
        <w:rPr>
          <w:rFonts w:ascii="Arial" w:hAnsi="Arial" w:cs="Arial"/>
        </w:rPr>
      </w:pPr>
    </w:p>
    <w:sectPr w:rsidR="00F95F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1E9D4" w14:textId="77777777" w:rsidR="000432CA" w:rsidRDefault="000432CA" w:rsidP="000432CA">
      <w:pPr>
        <w:spacing w:after="0" w:line="240" w:lineRule="auto"/>
      </w:pPr>
      <w:r>
        <w:separator/>
      </w:r>
    </w:p>
  </w:endnote>
  <w:endnote w:type="continuationSeparator" w:id="0">
    <w:p w14:paraId="4A5005A4" w14:textId="77777777" w:rsidR="000432CA" w:rsidRDefault="000432CA" w:rsidP="0004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2C104" w14:textId="77777777" w:rsidR="000432CA" w:rsidRDefault="000432CA" w:rsidP="000432CA">
      <w:pPr>
        <w:spacing w:after="0" w:line="240" w:lineRule="auto"/>
      </w:pPr>
      <w:r>
        <w:separator/>
      </w:r>
    </w:p>
  </w:footnote>
  <w:footnote w:type="continuationSeparator" w:id="0">
    <w:p w14:paraId="716BD73D" w14:textId="77777777" w:rsidR="000432CA" w:rsidRDefault="000432CA" w:rsidP="0004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C8C7" w14:textId="6492436F" w:rsidR="000432CA" w:rsidRDefault="000432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31F075" wp14:editId="7F13236F">
          <wp:simplePos x="0" y="0"/>
          <wp:positionH relativeFrom="margin">
            <wp:posOffset>1483995</wp:posOffset>
          </wp:positionH>
          <wp:positionV relativeFrom="paragraph">
            <wp:posOffset>-330835</wp:posOffset>
          </wp:positionV>
          <wp:extent cx="2700655" cy="694690"/>
          <wp:effectExtent l="0" t="0" r="0" b="0"/>
          <wp:wrapSquare wrapText="bothSides"/>
          <wp:docPr id="15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570" b="24131"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A"/>
    <w:rsid w:val="000432CA"/>
    <w:rsid w:val="00045EDF"/>
    <w:rsid w:val="00065E5D"/>
    <w:rsid w:val="0010581A"/>
    <w:rsid w:val="001375E7"/>
    <w:rsid w:val="0021580C"/>
    <w:rsid w:val="0026541A"/>
    <w:rsid w:val="002A14AD"/>
    <w:rsid w:val="002D5CD9"/>
    <w:rsid w:val="0031576D"/>
    <w:rsid w:val="0035594A"/>
    <w:rsid w:val="003D0B37"/>
    <w:rsid w:val="003D0ECC"/>
    <w:rsid w:val="003E7618"/>
    <w:rsid w:val="004703AA"/>
    <w:rsid w:val="00476F9F"/>
    <w:rsid w:val="004A28BD"/>
    <w:rsid w:val="004D6AC6"/>
    <w:rsid w:val="004F2FA5"/>
    <w:rsid w:val="004F5329"/>
    <w:rsid w:val="00555CE4"/>
    <w:rsid w:val="00576405"/>
    <w:rsid w:val="005776C7"/>
    <w:rsid w:val="005A2993"/>
    <w:rsid w:val="005E3A9E"/>
    <w:rsid w:val="005F5D32"/>
    <w:rsid w:val="006A5958"/>
    <w:rsid w:val="006E1AC2"/>
    <w:rsid w:val="00700EDA"/>
    <w:rsid w:val="00724515"/>
    <w:rsid w:val="0076332E"/>
    <w:rsid w:val="00862D70"/>
    <w:rsid w:val="00891673"/>
    <w:rsid w:val="00895ABE"/>
    <w:rsid w:val="008F27AC"/>
    <w:rsid w:val="00A77534"/>
    <w:rsid w:val="00BF7D0B"/>
    <w:rsid w:val="00D43757"/>
    <w:rsid w:val="00D6550A"/>
    <w:rsid w:val="00D864D3"/>
    <w:rsid w:val="00DC4678"/>
    <w:rsid w:val="00E546A5"/>
    <w:rsid w:val="00E90625"/>
    <w:rsid w:val="00E92121"/>
    <w:rsid w:val="00F0135C"/>
    <w:rsid w:val="00F5284E"/>
    <w:rsid w:val="00F95FDA"/>
    <w:rsid w:val="00FC4A8E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BBB"/>
  <w15:chartTrackingRefBased/>
  <w15:docId w15:val="{699D2C4C-98EE-415A-BF34-EEBFEA0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5594A"/>
    <w:rPr>
      <w:b/>
      <w:bCs/>
    </w:rPr>
  </w:style>
  <w:style w:type="character" w:customStyle="1" w:styleId="object">
    <w:name w:val="object"/>
    <w:basedOn w:val="Fontepargpadro"/>
    <w:rsid w:val="0035594A"/>
  </w:style>
  <w:style w:type="paragraph" w:styleId="Cabealho">
    <w:name w:val="header"/>
    <w:basedOn w:val="Normal"/>
    <w:link w:val="Cabealho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CA"/>
  </w:style>
  <w:style w:type="paragraph" w:styleId="Rodap">
    <w:name w:val="footer"/>
    <w:basedOn w:val="Normal"/>
    <w:link w:val="RodapChar"/>
    <w:uiPriority w:val="99"/>
    <w:unhideWhenUsed/>
    <w:rsid w:val="0004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barbosa</dc:creator>
  <cp:keywords/>
  <dc:description/>
  <cp:lastModifiedBy>Edsângela Gabriel Peixoto Bezerra</cp:lastModifiedBy>
  <cp:revision>5</cp:revision>
  <dcterms:created xsi:type="dcterms:W3CDTF">2023-02-08T14:10:00Z</dcterms:created>
  <dcterms:modified xsi:type="dcterms:W3CDTF">2023-02-08T14:35:00Z</dcterms:modified>
</cp:coreProperties>
</file>