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098AD2" w14:textId="2B1B01D6" w:rsidR="00EC6F7A" w:rsidRPr="00576320" w:rsidRDefault="009E4688" w:rsidP="00EC6F7A">
      <w:pPr>
        <w:tabs>
          <w:tab w:val="left" w:pos="4111"/>
        </w:tabs>
        <w:ind w:right="3401"/>
        <w:jc w:val="both"/>
        <w:rPr>
          <w:rFonts w:ascii="Arial" w:hAnsi="Arial" w:cs="Arial"/>
          <w:sz w:val="20"/>
          <w:szCs w:val="20"/>
        </w:rPr>
      </w:pPr>
      <w:bookmarkStart w:id="0" w:name="_Hlk73452510"/>
      <w:r w:rsidRPr="00576320">
        <w:rPr>
          <w:rFonts w:ascii="Arial" w:hAnsi="Arial" w:cs="Arial"/>
          <w:sz w:val="20"/>
          <w:szCs w:val="20"/>
        </w:rPr>
        <w:t xml:space="preserve">CONSULTA PÚBLICA </w:t>
      </w:r>
      <w:bookmarkEnd w:id="0"/>
      <w:r w:rsidR="00EC6F7A" w:rsidRPr="00576320">
        <w:rPr>
          <w:rFonts w:ascii="Arial" w:hAnsi="Arial" w:cs="Arial"/>
          <w:sz w:val="20"/>
          <w:szCs w:val="20"/>
        </w:rPr>
        <w:t xml:space="preserve">Nº </w:t>
      </w:r>
      <w:r w:rsidR="002D1B5C">
        <w:rPr>
          <w:rFonts w:ascii="Arial" w:hAnsi="Arial" w:cs="Arial"/>
          <w:sz w:val="20"/>
          <w:szCs w:val="20"/>
        </w:rPr>
        <w:t>35</w:t>
      </w:r>
      <w:r w:rsidR="00117BD2">
        <w:rPr>
          <w:rFonts w:ascii="Arial" w:hAnsi="Arial" w:cs="Arial"/>
          <w:sz w:val="20"/>
          <w:szCs w:val="20"/>
        </w:rPr>
        <w:t>/2023</w:t>
      </w:r>
      <w:r w:rsidR="00EC6F7A" w:rsidRPr="00576320">
        <w:rPr>
          <w:rFonts w:ascii="Arial" w:hAnsi="Arial" w:cs="Arial"/>
          <w:sz w:val="20"/>
          <w:szCs w:val="20"/>
        </w:rPr>
        <w:t>.</w:t>
      </w:r>
    </w:p>
    <w:p w14:paraId="4C1F59D4" w14:textId="7C36A4C6" w:rsidR="00EC6F7A" w:rsidRPr="004C12EE" w:rsidRDefault="00EC6F7A" w:rsidP="00EC6F7A">
      <w:pPr>
        <w:tabs>
          <w:tab w:val="left" w:pos="4111"/>
        </w:tabs>
        <w:ind w:right="3401"/>
        <w:jc w:val="both"/>
        <w:rPr>
          <w:rStyle w:val="fonteform"/>
          <w:rFonts w:ascii="Arial" w:hAnsi="Arial" w:cs="Arial"/>
          <w:sz w:val="20"/>
          <w:szCs w:val="20"/>
        </w:rPr>
      </w:pPr>
      <w:r w:rsidRPr="00576320">
        <w:rPr>
          <w:rFonts w:ascii="Arial" w:hAnsi="Arial" w:cs="Arial"/>
          <w:sz w:val="20"/>
          <w:szCs w:val="20"/>
        </w:rPr>
        <w:t>Processo n</w:t>
      </w:r>
      <w:r w:rsidR="002B3713" w:rsidRPr="00576320">
        <w:rPr>
          <w:rFonts w:ascii="Arial" w:hAnsi="Arial" w:cs="Arial"/>
          <w:sz w:val="20"/>
          <w:szCs w:val="20"/>
        </w:rPr>
        <w:t>°</w:t>
      </w:r>
      <w:r w:rsidR="002B3713">
        <w:rPr>
          <w:rFonts w:ascii="Arial" w:hAnsi="Arial" w:cs="Arial"/>
          <w:sz w:val="20"/>
          <w:szCs w:val="20"/>
        </w:rPr>
        <w:t xml:space="preserve"> </w:t>
      </w:r>
      <w:r w:rsidR="00383E58">
        <w:rPr>
          <w:rFonts w:ascii="Arial" w:hAnsi="Arial" w:cs="Arial"/>
          <w:sz w:val="20"/>
          <w:szCs w:val="20"/>
        </w:rPr>
        <w:t>6900.134925</w:t>
      </w:r>
      <w:r w:rsidR="002D1B5C">
        <w:rPr>
          <w:rFonts w:ascii="Arial" w:hAnsi="Arial" w:cs="Arial"/>
          <w:sz w:val="20"/>
          <w:szCs w:val="20"/>
        </w:rPr>
        <w:t>.2022</w:t>
      </w:r>
      <w:r w:rsidR="002B3713" w:rsidRPr="00406B7F">
        <w:rPr>
          <w:rFonts w:ascii="Arial" w:hAnsi="Arial" w:cs="Arial"/>
          <w:bCs/>
          <w:sz w:val="20"/>
          <w:szCs w:val="20"/>
          <w:shd w:val="clear" w:color="auto" w:fill="FCFDFD"/>
        </w:rPr>
        <w:t>.</w:t>
      </w:r>
    </w:p>
    <w:p w14:paraId="69C5F50D" w14:textId="77777777" w:rsidR="00EC6F7A" w:rsidRPr="00D23421" w:rsidRDefault="00EC6F7A" w:rsidP="00EC6F7A">
      <w:pPr>
        <w:tabs>
          <w:tab w:val="left" w:pos="4111"/>
        </w:tabs>
        <w:ind w:right="3401"/>
        <w:jc w:val="both"/>
        <w:rPr>
          <w:rFonts w:ascii="Arial" w:hAnsi="Arial" w:cs="Arial"/>
          <w:sz w:val="20"/>
          <w:szCs w:val="20"/>
        </w:rPr>
      </w:pPr>
    </w:p>
    <w:p w14:paraId="6A56E829" w14:textId="77777777" w:rsidR="00EC6F7A" w:rsidRDefault="00EC6F7A" w:rsidP="00EC6F7A">
      <w:pPr>
        <w:pStyle w:val="corpo"/>
        <w:tabs>
          <w:tab w:val="left" w:pos="4111"/>
        </w:tabs>
        <w:spacing w:before="0" w:beforeAutospacing="0" w:after="0" w:afterAutospacing="0"/>
        <w:ind w:right="3401"/>
        <w:jc w:val="both"/>
        <w:rPr>
          <w:rFonts w:ascii="Arial" w:hAnsi="Arial" w:cs="Arial"/>
          <w:sz w:val="20"/>
          <w:szCs w:val="20"/>
        </w:rPr>
      </w:pPr>
      <w:r w:rsidRPr="00D23421">
        <w:rPr>
          <w:rFonts w:ascii="Arial" w:hAnsi="Arial" w:cs="Arial"/>
          <w:sz w:val="20"/>
          <w:szCs w:val="20"/>
        </w:rPr>
        <w:t>A Agência Municipal de Regulação de Serviços Delegados – ARSER, avisa que realizará Consulta Pública.</w:t>
      </w:r>
    </w:p>
    <w:p w14:paraId="4D1C838B" w14:textId="77777777" w:rsidR="004C12EE" w:rsidRPr="00D23421" w:rsidRDefault="004C12EE" w:rsidP="00EC6F7A">
      <w:pPr>
        <w:pStyle w:val="corpo"/>
        <w:tabs>
          <w:tab w:val="left" w:pos="4111"/>
        </w:tabs>
        <w:spacing w:before="0" w:beforeAutospacing="0" w:after="0" w:afterAutospacing="0"/>
        <w:ind w:right="3401"/>
        <w:jc w:val="both"/>
        <w:rPr>
          <w:rFonts w:ascii="Arial" w:hAnsi="Arial" w:cs="Arial"/>
          <w:sz w:val="20"/>
          <w:szCs w:val="20"/>
        </w:rPr>
      </w:pPr>
    </w:p>
    <w:p w14:paraId="3A2F1FF2" w14:textId="233DD9E0" w:rsidR="00BF04E2" w:rsidRDefault="00EC6F7A" w:rsidP="00BF04E2">
      <w:pPr>
        <w:tabs>
          <w:tab w:val="left" w:pos="4111"/>
        </w:tabs>
        <w:ind w:right="3401"/>
        <w:jc w:val="both"/>
        <w:rPr>
          <w:rFonts w:ascii="Arial" w:hAnsi="Arial" w:cs="Arial"/>
          <w:sz w:val="20"/>
          <w:szCs w:val="20"/>
        </w:rPr>
      </w:pPr>
      <w:r w:rsidRPr="00D23421">
        <w:rPr>
          <w:rFonts w:ascii="Arial" w:hAnsi="Arial" w:cs="Arial"/>
          <w:sz w:val="20"/>
          <w:szCs w:val="20"/>
        </w:rPr>
        <w:t xml:space="preserve">OBJETO: </w:t>
      </w:r>
      <w:r w:rsidR="00D669EE" w:rsidRPr="0031583C">
        <w:rPr>
          <w:rFonts w:ascii="Arial" w:hAnsi="Arial" w:cs="Arial"/>
          <w:sz w:val="20"/>
          <w:szCs w:val="20"/>
        </w:rPr>
        <w:t xml:space="preserve">Registro de preços para futura e eventual aquisição de </w:t>
      </w:r>
      <w:r w:rsidR="00383E58" w:rsidRPr="00383E58">
        <w:rPr>
          <w:rFonts w:ascii="Arial" w:hAnsi="Arial" w:cs="Arial"/>
          <w:sz w:val="20"/>
        </w:rPr>
        <w:t>mobiliário urbano</w:t>
      </w:r>
      <w:r w:rsidR="00D669EE" w:rsidRPr="0031583C">
        <w:rPr>
          <w:rFonts w:ascii="Arial" w:hAnsi="Arial" w:cs="Arial"/>
          <w:sz w:val="20"/>
          <w:szCs w:val="20"/>
        </w:rPr>
        <w:t>,</w:t>
      </w:r>
      <w:r w:rsidR="00557966" w:rsidRPr="006E7E3C">
        <w:rPr>
          <w:rFonts w:ascii="Arial" w:hAnsi="Arial" w:cs="Arial"/>
          <w:sz w:val="20"/>
          <w:szCs w:val="20"/>
        </w:rPr>
        <w:t xml:space="preserve"> a</w:t>
      </w:r>
      <w:r w:rsidR="00E95EB8" w:rsidRPr="006E7E3C">
        <w:rPr>
          <w:rFonts w:ascii="Arial" w:hAnsi="Arial" w:cs="Arial"/>
          <w:sz w:val="20"/>
          <w:szCs w:val="20"/>
        </w:rPr>
        <w:t xml:space="preserve"> fim de atender os diversos Órgãos e Entidades da Administração Pública do Município de Maceió</w:t>
      </w:r>
      <w:r w:rsidR="00E95EB8">
        <w:rPr>
          <w:rFonts w:ascii="Arial" w:hAnsi="Arial" w:cs="Arial"/>
          <w:sz w:val="20"/>
          <w:szCs w:val="20"/>
        </w:rPr>
        <w:t>.</w:t>
      </w:r>
    </w:p>
    <w:p w14:paraId="3FB09C47" w14:textId="77777777" w:rsidR="00E95EB8" w:rsidRPr="00B60ABC" w:rsidRDefault="00E95EB8" w:rsidP="00BF04E2">
      <w:pPr>
        <w:tabs>
          <w:tab w:val="left" w:pos="4111"/>
        </w:tabs>
        <w:ind w:right="3401"/>
        <w:jc w:val="both"/>
        <w:rPr>
          <w:rFonts w:ascii="Arial" w:hAnsi="Arial" w:cs="Arial"/>
          <w:sz w:val="20"/>
          <w:szCs w:val="20"/>
        </w:rPr>
      </w:pPr>
      <w:bookmarkStart w:id="1" w:name="_GoBack"/>
      <w:bookmarkEnd w:id="1"/>
    </w:p>
    <w:p w14:paraId="03D41A20" w14:textId="6CDE1121" w:rsidR="00EC6F7A" w:rsidRDefault="00EC6F7A" w:rsidP="00EC6F7A">
      <w:pPr>
        <w:tabs>
          <w:tab w:val="left" w:pos="4111"/>
        </w:tabs>
        <w:ind w:right="3401"/>
        <w:jc w:val="both"/>
        <w:rPr>
          <w:rFonts w:ascii="Arial" w:hAnsi="Arial" w:cs="Arial"/>
          <w:bCs/>
          <w:sz w:val="20"/>
          <w:szCs w:val="20"/>
        </w:rPr>
      </w:pPr>
      <w:r w:rsidRPr="004C12EE">
        <w:rPr>
          <w:rFonts w:ascii="Arial" w:hAnsi="Arial" w:cs="Arial"/>
          <w:bCs/>
          <w:sz w:val="20"/>
          <w:szCs w:val="20"/>
        </w:rPr>
        <w:t xml:space="preserve">PERÍODO: </w:t>
      </w:r>
      <w:r w:rsidR="00D669EE">
        <w:rPr>
          <w:rFonts w:ascii="Arial" w:hAnsi="Arial" w:cs="Arial"/>
          <w:sz w:val="20"/>
          <w:szCs w:val="20"/>
        </w:rPr>
        <w:t>05</w:t>
      </w:r>
      <w:r w:rsidRPr="004C12EE">
        <w:rPr>
          <w:rFonts w:ascii="Arial" w:hAnsi="Arial" w:cs="Arial"/>
          <w:sz w:val="20"/>
          <w:szCs w:val="20"/>
        </w:rPr>
        <w:t xml:space="preserve"> (cinco) dias a partir desta publicação</w:t>
      </w:r>
      <w:r w:rsidRPr="004C12EE">
        <w:rPr>
          <w:rFonts w:ascii="Arial" w:hAnsi="Arial" w:cs="Arial"/>
          <w:bCs/>
          <w:sz w:val="20"/>
          <w:szCs w:val="20"/>
        </w:rPr>
        <w:t>.</w:t>
      </w:r>
    </w:p>
    <w:p w14:paraId="0DE60A0E" w14:textId="77777777" w:rsidR="004C12EE" w:rsidRPr="004C12EE" w:rsidRDefault="004C12EE" w:rsidP="00EC6F7A">
      <w:pPr>
        <w:tabs>
          <w:tab w:val="left" w:pos="4111"/>
        </w:tabs>
        <w:ind w:right="3401"/>
        <w:jc w:val="both"/>
        <w:rPr>
          <w:rFonts w:ascii="Arial" w:hAnsi="Arial" w:cs="Arial"/>
          <w:bCs/>
          <w:sz w:val="20"/>
          <w:szCs w:val="20"/>
        </w:rPr>
      </w:pPr>
    </w:p>
    <w:p w14:paraId="7AFAF764" w14:textId="2B9EC4E4" w:rsidR="00EC6F7A" w:rsidRPr="00D23421" w:rsidRDefault="00EC6F7A" w:rsidP="00EC6F7A">
      <w:pPr>
        <w:tabs>
          <w:tab w:val="left" w:pos="4111"/>
        </w:tabs>
        <w:ind w:right="340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12EE">
        <w:rPr>
          <w:rFonts w:ascii="Arial" w:hAnsi="Arial" w:cs="Arial"/>
          <w:sz w:val="20"/>
          <w:szCs w:val="20"/>
        </w:rPr>
        <w:t xml:space="preserve">INSTRUÇÕES ELOCAL: </w:t>
      </w:r>
      <w:r w:rsidRPr="004C12EE">
        <w:rPr>
          <w:rFonts w:ascii="Arial" w:hAnsi="Arial" w:cs="Arial"/>
          <w:color w:val="000000"/>
          <w:sz w:val="20"/>
          <w:szCs w:val="20"/>
          <w:lang w:val="es-ES_tradnl"/>
        </w:rPr>
        <w:t>O Formulario</w:t>
      </w:r>
      <w:r w:rsidRPr="004C12EE">
        <w:rPr>
          <w:rFonts w:ascii="Arial" w:hAnsi="Arial" w:cs="Arial"/>
          <w:color w:val="000000"/>
          <w:sz w:val="20"/>
          <w:szCs w:val="20"/>
          <w:lang w:val="pt-PT"/>
        </w:rPr>
        <w:t xml:space="preserve"> de Manifestação encontra-se dispon</w:t>
      </w:r>
      <w:r w:rsidRPr="004C12EE">
        <w:rPr>
          <w:rFonts w:ascii="Arial" w:hAnsi="Arial" w:cs="Arial"/>
          <w:color w:val="000000"/>
          <w:sz w:val="20"/>
          <w:szCs w:val="20"/>
          <w:lang w:val="es-ES_tradnl"/>
        </w:rPr>
        <w:t>í</w:t>
      </w:r>
      <w:r w:rsidRPr="004C12EE">
        <w:rPr>
          <w:rFonts w:ascii="Arial" w:hAnsi="Arial" w:cs="Arial"/>
          <w:color w:val="000000"/>
          <w:sz w:val="20"/>
          <w:szCs w:val="20"/>
          <w:lang w:val="pt-PT"/>
        </w:rPr>
        <w:t>vel no</w:t>
      </w:r>
      <w:r w:rsidRPr="00D23421">
        <w:rPr>
          <w:rFonts w:ascii="Arial" w:hAnsi="Arial" w:cs="Arial"/>
          <w:color w:val="000000"/>
          <w:sz w:val="20"/>
          <w:szCs w:val="20"/>
          <w:lang w:val="pt-PT"/>
        </w:rPr>
        <w:t xml:space="preserve"> site www.licitacao.maceio.al.gov.br. As contribuições, sugestões e questionamentos devem ser preenchidas diretamente no Formul</w:t>
      </w:r>
      <w:r w:rsidRPr="00D23421">
        <w:rPr>
          <w:rFonts w:ascii="Arial" w:hAnsi="Arial" w:cs="Arial"/>
          <w:color w:val="000000"/>
          <w:sz w:val="20"/>
          <w:szCs w:val="20"/>
          <w:lang w:val="es-ES_tradnl"/>
        </w:rPr>
        <w:t>á</w:t>
      </w:r>
      <w:r w:rsidRPr="00D23421">
        <w:rPr>
          <w:rFonts w:ascii="Arial" w:hAnsi="Arial" w:cs="Arial"/>
          <w:color w:val="000000"/>
          <w:sz w:val="20"/>
          <w:szCs w:val="20"/>
          <w:lang w:val="pt-PT"/>
        </w:rPr>
        <w:t>rio de Manifestação disponibilizado no site supramencionado. Todas as manifestações e contribuições recebidas serão anexadas ao processo administrativo, objetivando a transpar</w:t>
      </w:r>
      <w:r w:rsidRPr="00D23421">
        <w:rPr>
          <w:rFonts w:ascii="Arial" w:hAnsi="Arial" w:cs="Arial"/>
          <w:color w:val="000000"/>
          <w:sz w:val="20"/>
          <w:szCs w:val="20"/>
          <w:lang w:val="fr-FR"/>
        </w:rPr>
        <w:t>ê</w:t>
      </w:r>
      <w:r w:rsidRPr="00D23421">
        <w:rPr>
          <w:rFonts w:ascii="Arial" w:hAnsi="Arial" w:cs="Arial"/>
          <w:color w:val="000000"/>
          <w:sz w:val="20"/>
          <w:szCs w:val="20"/>
          <w:lang w:val="pt-PT"/>
        </w:rPr>
        <w:t>ncia e lisura do procedimento em questão. Informaçõ</w:t>
      </w:r>
      <w:r w:rsidRPr="00D23421">
        <w:rPr>
          <w:rFonts w:ascii="Arial" w:hAnsi="Arial" w:cs="Arial"/>
          <w:color w:val="000000"/>
          <w:sz w:val="20"/>
          <w:szCs w:val="20"/>
          <w:lang w:val="es-ES_tradnl"/>
        </w:rPr>
        <w:t>es: (082) 3312-5100.</w:t>
      </w:r>
    </w:p>
    <w:p w14:paraId="08F1B942" w14:textId="77777777" w:rsidR="00EC6F7A" w:rsidRPr="00D23421" w:rsidRDefault="00EC6F7A" w:rsidP="00EC6F7A">
      <w:pPr>
        <w:pStyle w:val="Corpodetexto"/>
        <w:tabs>
          <w:tab w:val="left" w:pos="4111"/>
          <w:tab w:val="right" w:pos="4253"/>
        </w:tabs>
        <w:spacing w:line="276" w:lineRule="auto"/>
        <w:ind w:left="2552" w:right="3401" w:hanging="2552"/>
        <w:rPr>
          <w:rFonts w:ascii="Arial" w:hAnsi="Arial" w:cs="Arial"/>
          <w:sz w:val="20"/>
        </w:rPr>
      </w:pPr>
      <w:r w:rsidRPr="00D23421">
        <w:rPr>
          <w:rFonts w:ascii="Arial" w:hAnsi="Arial" w:cs="Arial"/>
          <w:sz w:val="20"/>
        </w:rPr>
        <w:t xml:space="preserve">           </w:t>
      </w:r>
      <w:r w:rsidRPr="00D23421">
        <w:rPr>
          <w:rFonts w:ascii="Arial" w:hAnsi="Arial" w:cs="Arial"/>
          <w:sz w:val="20"/>
        </w:rPr>
        <w:tab/>
      </w:r>
      <w:r w:rsidRPr="00D23421">
        <w:rPr>
          <w:rFonts w:ascii="Arial" w:hAnsi="Arial" w:cs="Arial"/>
          <w:sz w:val="20"/>
        </w:rPr>
        <w:tab/>
      </w:r>
    </w:p>
    <w:p w14:paraId="3C5CCB41" w14:textId="3AF3C411" w:rsidR="00EC6F7A" w:rsidRPr="00D23421" w:rsidRDefault="00995288" w:rsidP="00995288">
      <w:pPr>
        <w:pStyle w:val="Corpodetexto"/>
        <w:tabs>
          <w:tab w:val="left" w:pos="4111"/>
        </w:tabs>
        <w:ind w:right="3968"/>
        <w:jc w:val="center"/>
        <w:rPr>
          <w:rFonts w:ascii="Arial" w:hAnsi="Arial" w:cs="Arial"/>
          <w:sz w:val="20"/>
        </w:rPr>
      </w:pPr>
      <w:r w:rsidRPr="00922E33">
        <w:rPr>
          <w:rFonts w:ascii="Arial" w:hAnsi="Arial" w:cs="Arial"/>
          <w:sz w:val="20"/>
        </w:rPr>
        <w:t xml:space="preserve">Maceió/AL, </w:t>
      </w:r>
      <w:r w:rsidR="002D1B5C">
        <w:rPr>
          <w:rFonts w:ascii="Arial" w:hAnsi="Arial" w:cs="Arial"/>
          <w:sz w:val="20"/>
        </w:rPr>
        <w:t>14</w:t>
      </w:r>
      <w:r w:rsidR="00557966">
        <w:rPr>
          <w:rFonts w:ascii="Arial" w:hAnsi="Arial" w:cs="Arial"/>
          <w:sz w:val="20"/>
        </w:rPr>
        <w:t xml:space="preserve"> </w:t>
      </w:r>
      <w:r w:rsidRPr="00922E33">
        <w:rPr>
          <w:rFonts w:ascii="Arial" w:hAnsi="Arial" w:cs="Arial"/>
          <w:sz w:val="20"/>
        </w:rPr>
        <w:t>de</w:t>
      </w:r>
      <w:r w:rsidR="002D1B5C">
        <w:rPr>
          <w:rFonts w:ascii="Arial" w:hAnsi="Arial" w:cs="Arial"/>
          <w:sz w:val="20"/>
        </w:rPr>
        <w:t xml:space="preserve"> fevereiro</w:t>
      </w:r>
      <w:r w:rsidR="00117BD2">
        <w:rPr>
          <w:rFonts w:ascii="Arial" w:hAnsi="Arial" w:cs="Arial"/>
          <w:sz w:val="20"/>
        </w:rPr>
        <w:t xml:space="preserve"> de</w:t>
      </w:r>
      <w:r w:rsidR="00C77D59">
        <w:rPr>
          <w:rFonts w:ascii="Arial" w:hAnsi="Arial" w:cs="Arial"/>
          <w:sz w:val="20"/>
        </w:rPr>
        <w:t xml:space="preserve"> 2023</w:t>
      </w:r>
      <w:r w:rsidR="00EC6F7A" w:rsidRPr="00D23421">
        <w:rPr>
          <w:rFonts w:ascii="Arial" w:hAnsi="Arial" w:cs="Arial"/>
          <w:sz w:val="20"/>
        </w:rPr>
        <w:t>.</w:t>
      </w:r>
    </w:p>
    <w:p w14:paraId="4EEE51E2" w14:textId="77777777" w:rsidR="00EC6F7A" w:rsidRPr="00D23421" w:rsidRDefault="00EC6F7A" w:rsidP="00995288">
      <w:pPr>
        <w:pStyle w:val="Corpodetexto"/>
        <w:tabs>
          <w:tab w:val="left" w:pos="4111"/>
        </w:tabs>
        <w:ind w:right="3968"/>
        <w:jc w:val="center"/>
        <w:rPr>
          <w:rFonts w:ascii="Arial" w:hAnsi="Arial" w:cs="Arial"/>
          <w:sz w:val="20"/>
        </w:rPr>
      </w:pPr>
    </w:p>
    <w:p w14:paraId="27C819B4" w14:textId="77777777" w:rsidR="00EC6F7A" w:rsidRPr="00D23421" w:rsidRDefault="00EC6F7A" w:rsidP="00EC6F7A">
      <w:pPr>
        <w:rPr>
          <w:rFonts w:ascii="Arial" w:hAnsi="Arial" w:cs="Arial"/>
          <w:sz w:val="20"/>
          <w:szCs w:val="20"/>
        </w:rPr>
      </w:pPr>
      <w:r w:rsidRPr="00D23421">
        <w:rPr>
          <w:rFonts w:ascii="Arial" w:hAnsi="Arial" w:cs="Arial"/>
          <w:sz w:val="20"/>
          <w:szCs w:val="20"/>
        </w:rPr>
        <w:t xml:space="preserve">            Reinaldo Antônio da Silva Júnior</w:t>
      </w:r>
    </w:p>
    <w:p w14:paraId="428ED69F" w14:textId="77777777" w:rsidR="00EC6F7A" w:rsidRPr="00D23421" w:rsidRDefault="00EC6F7A" w:rsidP="00EC6F7A">
      <w:pPr>
        <w:rPr>
          <w:rFonts w:ascii="Arial" w:hAnsi="Arial" w:cs="Arial"/>
          <w:sz w:val="20"/>
          <w:szCs w:val="20"/>
        </w:rPr>
      </w:pPr>
      <w:r w:rsidRPr="00D23421">
        <w:rPr>
          <w:rFonts w:ascii="Arial" w:hAnsi="Arial" w:cs="Arial"/>
          <w:sz w:val="20"/>
          <w:szCs w:val="20"/>
        </w:rPr>
        <w:t>Gerência de Planejamento e Contratação/ARSER.</w:t>
      </w:r>
    </w:p>
    <w:p w14:paraId="7CCC6F7E" w14:textId="77777777" w:rsidR="00EC6F7A" w:rsidRPr="00D23421" w:rsidRDefault="00EC6F7A" w:rsidP="00EC6F7A">
      <w:pPr>
        <w:rPr>
          <w:rFonts w:ascii="Arial" w:hAnsi="Arial" w:cs="Arial"/>
          <w:sz w:val="20"/>
          <w:szCs w:val="20"/>
        </w:rPr>
      </w:pPr>
    </w:p>
    <w:p w14:paraId="7097927E" w14:textId="77777777" w:rsidR="00914ACA" w:rsidRPr="00914ACA" w:rsidRDefault="00914ACA">
      <w:pPr>
        <w:tabs>
          <w:tab w:val="left" w:pos="4111"/>
        </w:tabs>
        <w:ind w:right="3401"/>
        <w:jc w:val="both"/>
        <w:rPr>
          <w:rFonts w:ascii="Arial" w:hAnsi="Arial" w:cs="Arial"/>
          <w:sz w:val="20"/>
          <w:szCs w:val="20"/>
        </w:rPr>
      </w:pPr>
    </w:p>
    <w:sectPr w:rsidR="00914ACA" w:rsidRPr="00914ACA">
      <w:headerReference w:type="default" r:id="rId6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E0BC3D" w14:textId="77777777" w:rsidR="003B1D09" w:rsidRDefault="003B1D09">
      <w:r>
        <w:separator/>
      </w:r>
    </w:p>
  </w:endnote>
  <w:endnote w:type="continuationSeparator" w:id="0">
    <w:p w14:paraId="42E42BDB" w14:textId="77777777" w:rsidR="003B1D09" w:rsidRDefault="003B1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269E19" w14:textId="77777777" w:rsidR="003B1D09" w:rsidRDefault="003B1D09">
      <w:r>
        <w:separator/>
      </w:r>
    </w:p>
  </w:footnote>
  <w:footnote w:type="continuationSeparator" w:id="0">
    <w:p w14:paraId="526C702D" w14:textId="77777777" w:rsidR="003B1D09" w:rsidRDefault="003B1D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E60644" w14:textId="77777777" w:rsidR="00991974" w:rsidRDefault="00991974">
    <w:pPr>
      <w:pStyle w:val="Cabealho"/>
    </w:pPr>
  </w:p>
  <w:p w14:paraId="74AE7F18" w14:textId="77777777" w:rsidR="00512E2A" w:rsidRDefault="00F96A50">
    <w:pPr>
      <w:keepNext/>
      <w:tabs>
        <w:tab w:val="center" w:pos="4252"/>
        <w:tab w:val="right" w:pos="8504"/>
      </w:tabs>
      <w:spacing w:before="240" w:after="60"/>
      <w:outlineLvl w:val="2"/>
      <w:rPr>
        <w:rFonts w:ascii="Calibri" w:hAnsi="Calibri" w:cs="Arial"/>
        <w:b/>
        <w:iCs/>
        <w:sz w:val="20"/>
        <w:szCs w:val="26"/>
      </w:rPr>
    </w:pPr>
    <w:r>
      <w:rPr>
        <w:rFonts w:ascii="Calibri" w:hAnsi="Calibri" w:cs="Arial"/>
        <w:b/>
        <w:iCs/>
        <w:sz w:val="20"/>
        <w:szCs w:val="26"/>
      </w:rPr>
      <w:tab/>
    </w:r>
  </w:p>
  <w:tbl>
    <w:tblPr>
      <w:tblStyle w:val="Tabelacomgrade"/>
      <w:tblW w:w="88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46"/>
      <w:gridCol w:w="2077"/>
    </w:tblGrid>
    <w:tr w:rsidR="00512E2A" w14:paraId="2080E0ED" w14:textId="77777777" w:rsidTr="00512E2A">
      <w:trPr>
        <w:trHeight w:val="1795"/>
      </w:trPr>
      <w:tc>
        <w:tcPr>
          <w:tcW w:w="6746" w:type="dxa"/>
        </w:tcPr>
        <w:p w14:paraId="25C2CEB8" w14:textId="0B4196AE" w:rsidR="00512E2A" w:rsidRDefault="00512E2A">
          <w:pPr>
            <w:keepNext/>
            <w:tabs>
              <w:tab w:val="center" w:pos="4252"/>
              <w:tab w:val="right" w:pos="8504"/>
            </w:tabs>
            <w:spacing w:before="240" w:after="60"/>
            <w:outlineLvl w:val="2"/>
            <w:rPr>
              <w:rFonts w:ascii="Calibri" w:hAnsi="Calibri" w:cs="Arial"/>
              <w:b/>
              <w:iCs/>
              <w:sz w:val="20"/>
              <w:szCs w:val="26"/>
            </w:rPr>
          </w:pPr>
          <w:r w:rsidRPr="00512E2A">
            <w:rPr>
              <w:rFonts w:eastAsia="Batang"/>
              <w:noProof/>
            </w:rPr>
            <w:drawing>
              <wp:inline distT="0" distB="0" distL="0" distR="0" wp14:anchorId="6E3E35A0" wp14:editId="639C1F9A">
                <wp:extent cx="3160395" cy="1280160"/>
                <wp:effectExtent l="0" t="0" r="0" b="0"/>
                <wp:docPr id="57" name="Imagem 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8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8571" b="2413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60395" cy="1280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77" w:type="dxa"/>
        </w:tcPr>
        <w:p w14:paraId="3D8132A6" w14:textId="11DCFA11" w:rsidR="00512E2A" w:rsidRDefault="00512E2A">
          <w:pPr>
            <w:keepNext/>
            <w:tabs>
              <w:tab w:val="center" w:pos="4252"/>
              <w:tab w:val="right" w:pos="8504"/>
            </w:tabs>
            <w:spacing w:before="240" w:after="60"/>
            <w:outlineLvl w:val="2"/>
            <w:rPr>
              <w:rFonts w:ascii="Calibri" w:hAnsi="Calibri" w:cs="Arial"/>
              <w:b/>
              <w:iCs/>
              <w:sz w:val="20"/>
              <w:szCs w:val="26"/>
            </w:rPr>
          </w:pPr>
        </w:p>
      </w:tc>
    </w:tr>
  </w:tbl>
  <w:p w14:paraId="0DDD4283" w14:textId="77777777" w:rsidR="00991974" w:rsidRDefault="00991974" w:rsidP="00512E2A">
    <w:pPr>
      <w:rPr>
        <w:rFonts w:ascii="Arial" w:hAnsi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974"/>
    <w:rsid w:val="000969BB"/>
    <w:rsid w:val="000A49DE"/>
    <w:rsid w:val="000D4860"/>
    <w:rsid w:val="000E36A8"/>
    <w:rsid w:val="000E7CFF"/>
    <w:rsid w:val="0011097F"/>
    <w:rsid w:val="00117BD2"/>
    <w:rsid w:val="001446F0"/>
    <w:rsid w:val="00217035"/>
    <w:rsid w:val="002200EC"/>
    <w:rsid w:val="00240389"/>
    <w:rsid w:val="00282E60"/>
    <w:rsid w:val="002B3713"/>
    <w:rsid w:val="002C00F5"/>
    <w:rsid w:val="002D1B5C"/>
    <w:rsid w:val="0031090F"/>
    <w:rsid w:val="003131BB"/>
    <w:rsid w:val="00361FEE"/>
    <w:rsid w:val="003651C6"/>
    <w:rsid w:val="0037093B"/>
    <w:rsid w:val="00383E58"/>
    <w:rsid w:val="003B1D09"/>
    <w:rsid w:val="003C5F7C"/>
    <w:rsid w:val="00403CB9"/>
    <w:rsid w:val="0040697E"/>
    <w:rsid w:val="004166B7"/>
    <w:rsid w:val="00450263"/>
    <w:rsid w:val="00464BA5"/>
    <w:rsid w:val="004828C2"/>
    <w:rsid w:val="004A4BD5"/>
    <w:rsid w:val="004C12EE"/>
    <w:rsid w:val="00512E2A"/>
    <w:rsid w:val="005566B7"/>
    <w:rsid w:val="00557966"/>
    <w:rsid w:val="00564B37"/>
    <w:rsid w:val="00576320"/>
    <w:rsid w:val="005C562F"/>
    <w:rsid w:val="00621742"/>
    <w:rsid w:val="00630103"/>
    <w:rsid w:val="00687743"/>
    <w:rsid w:val="00693B39"/>
    <w:rsid w:val="006B23E0"/>
    <w:rsid w:val="006D2B9E"/>
    <w:rsid w:val="006D60A8"/>
    <w:rsid w:val="00713651"/>
    <w:rsid w:val="00720293"/>
    <w:rsid w:val="0073455E"/>
    <w:rsid w:val="00741004"/>
    <w:rsid w:val="007A289A"/>
    <w:rsid w:val="007C630B"/>
    <w:rsid w:val="007D3003"/>
    <w:rsid w:val="00827D55"/>
    <w:rsid w:val="00892FB4"/>
    <w:rsid w:val="008A07AD"/>
    <w:rsid w:val="008A53EC"/>
    <w:rsid w:val="008E58EF"/>
    <w:rsid w:val="008F1330"/>
    <w:rsid w:val="00914ACA"/>
    <w:rsid w:val="00930333"/>
    <w:rsid w:val="009312E7"/>
    <w:rsid w:val="009503C0"/>
    <w:rsid w:val="00991974"/>
    <w:rsid w:val="00995288"/>
    <w:rsid w:val="00996255"/>
    <w:rsid w:val="009C5FCB"/>
    <w:rsid w:val="009E4688"/>
    <w:rsid w:val="00A31C48"/>
    <w:rsid w:val="00A7266F"/>
    <w:rsid w:val="00AB10D4"/>
    <w:rsid w:val="00AB5A6E"/>
    <w:rsid w:val="00B10514"/>
    <w:rsid w:val="00B53AFB"/>
    <w:rsid w:val="00B60ABC"/>
    <w:rsid w:val="00BF04E2"/>
    <w:rsid w:val="00BF1139"/>
    <w:rsid w:val="00BF60EF"/>
    <w:rsid w:val="00C22974"/>
    <w:rsid w:val="00C47E0A"/>
    <w:rsid w:val="00C77D59"/>
    <w:rsid w:val="00D01FB4"/>
    <w:rsid w:val="00D23421"/>
    <w:rsid w:val="00D669EE"/>
    <w:rsid w:val="00D72448"/>
    <w:rsid w:val="00DB612D"/>
    <w:rsid w:val="00DD7721"/>
    <w:rsid w:val="00DE360F"/>
    <w:rsid w:val="00DF777B"/>
    <w:rsid w:val="00E133A3"/>
    <w:rsid w:val="00E95EB8"/>
    <w:rsid w:val="00EC6F7A"/>
    <w:rsid w:val="00ED2C73"/>
    <w:rsid w:val="00ED30E2"/>
    <w:rsid w:val="00EE1067"/>
    <w:rsid w:val="00EE36DA"/>
    <w:rsid w:val="00F804D7"/>
    <w:rsid w:val="00F8139D"/>
    <w:rsid w:val="00F85DB5"/>
    <w:rsid w:val="00F96A50"/>
    <w:rsid w:val="00FC1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F19FEB"/>
  <w15:docId w15:val="{59C79D55-0975-4622-93A4-990779386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03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D1C9E"/>
    <w:pPr>
      <w:keepNext/>
      <w:jc w:val="center"/>
      <w:outlineLvl w:val="0"/>
    </w:pPr>
    <w:rPr>
      <w:rFonts w:ascii="Arial" w:hAnsi="Arial"/>
      <w:b/>
      <w:bCs/>
      <w:i/>
      <w:iCs/>
      <w:u w:val="single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380E9E"/>
  </w:style>
  <w:style w:type="character" w:customStyle="1" w:styleId="RodapChar">
    <w:name w:val="Rodapé Char"/>
    <w:basedOn w:val="Fontepargpadro"/>
    <w:link w:val="Rodap"/>
    <w:uiPriority w:val="99"/>
    <w:qFormat/>
    <w:rsid w:val="00380E9E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380E9E"/>
    <w:rPr>
      <w:rFonts w:ascii="Tahoma" w:hAnsi="Tahoma" w:cs="Tahoma"/>
      <w:sz w:val="16"/>
      <w:szCs w:val="16"/>
    </w:rPr>
  </w:style>
  <w:style w:type="character" w:customStyle="1" w:styleId="LinkdaInternet">
    <w:name w:val="Link da Internet"/>
    <w:basedOn w:val="Fontepargpadro"/>
    <w:uiPriority w:val="99"/>
    <w:unhideWhenUsed/>
    <w:rsid w:val="00380E9E"/>
    <w:rPr>
      <w:color w:val="0000FF" w:themeColor="hyperlink"/>
      <w:u w:val="single"/>
    </w:rPr>
  </w:style>
  <w:style w:type="character" w:customStyle="1" w:styleId="CorpodetextoChar">
    <w:name w:val="Corpo de texto Char"/>
    <w:basedOn w:val="Fontepargpadro"/>
    <w:link w:val="Corpodetexto"/>
    <w:qFormat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6D541A"/>
    <w:rPr>
      <w:b/>
      <w:bCs/>
      <w:i w:val="0"/>
      <w:iCs w:val="0"/>
    </w:rPr>
  </w:style>
  <w:style w:type="character" w:customStyle="1" w:styleId="st1">
    <w:name w:val="st1"/>
    <w:basedOn w:val="Fontepargpadro"/>
    <w:qFormat/>
    <w:rsid w:val="006D541A"/>
  </w:style>
  <w:style w:type="character" w:customStyle="1" w:styleId="Ttulo1Char">
    <w:name w:val="Título 1 Char"/>
    <w:basedOn w:val="Fontepargpadro"/>
    <w:link w:val="Ttulo1"/>
    <w:qFormat/>
    <w:rsid w:val="001D1C9E"/>
    <w:rPr>
      <w:rFonts w:ascii="Arial" w:eastAsia="Times New Roman" w:hAnsi="Arial" w:cs="Times New Roman"/>
      <w:b/>
      <w:bCs/>
      <w:i/>
      <w:iCs/>
      <w:sz w:val="24"/>
      <w:szCs w:val="24"/>
      <w:u w:val="single"/>
      <w:lang w:val="x-none" w:eastAsia="x-non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2203BF"/>
    <w:rPr>
      <w:color w:val="808080"/>
      <w:shd w:val="clear" w:color="auto" w:fill="E6E6E6"/>
    </w:rPr>
  </w:style>
  <w:style w:type="character" w:customStyle="1" w:styleId="ListLabel1">
    <w:name w:val="ListLabel 1"/>
    <w:qFormat/>
    <w:rPr>
      <w:b w:val="0"/>
    </w:rPr>
  </w:style>
  <w:style w:type="character" w:customStyle="1" w:styleId="ListLabel2">
    <w:name w:val="ListLabel 2"/>
    <w:qFormat/>
    <w:rPr>
      <w:bCs/>
      <w:sz w:val="18"/>
      <w:szCs w:val="18"/>
    </w:rPr>
  </w:style>
  <w:style w:type="character" w:customStyle="1" w:styleId="ListLabel3">
    <w:name w:val="ListLabel 3"/>
    <w:qFormat/>
    <w:rPr>
      <w:bCs/>
      <w:sz w:val="18"/>
      <w:szCs w:val="18"/>
    </w:rPr>
  </w:style>
  <w:style w:type="character" w:customStyle="1" w:styleId="ListLabel4">
    <w:name w:val="ListLabel 4"/>
    <w:qFormat/>
    <w:rPr>
      <w:rFonts w:ascii="Calibri" w:hAnsi="Calibri"/>
      <w:bCs/>
      <w:sz w:val="18"/>
      <w:szCs w:val="1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nhideWhenUsed/>
    <w:rsid w:val="0040603D"/>
    <w:pPr>
      <w:jc w:val="both"/>
    </w:pPr>
    <w:rPr>
      <w:szCs w:val="20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380E9E"/>
    <w:rPr>
      <w:rFonts w:ascii="Tahoma" w:eastAsiaTheme="minorHAnsi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512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">
    <w:name w:val="corpo"/>
    <w:basedOn w:val="Normal"/>
    <w:rsid w:val="009E4688"/>
    <w:pPr>
      <w:spacing w:before="100" w:beforeAutospacing="1" w:after="100" w:afterAutospacing="1"/>
    </w:pPr>
  </w:style>
  <w:style w:type="character" w:customStyle="1" w:styleId="fonteform">
    <w:name w:val="fonteform"/>
    <w:basedOn w:val="Fontepargpadro"/>
    <w:rsid w:val="009E46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154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</dc:creator>
  <dc:description/>
  <cp:lastModifiedBy>Dhomini Gulemberg Da Silva Pinto</cp:lastModifiedBy>
  <cp:revision>16</cp:revision>
  <cp:lastPrinted>2018-02-20T14:54:00Z</cp:lastPrinted>
  <dcterms:created xsi:type="dcterms:W3CDTF">2022-12-19T18:40:00Z</dcterms:created>
  <dcterms:modified xsi:type="dcterms:W3CDTF">2023-02-14T15:47:00Z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