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D0" w:rsidRPr="000A2C38" w:rsidRDefault="00770CD0" w:rsidP="00770C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12172" w:rsidRPr="000A2C38" w:rsidRDefault="00712172" w:rsidP="00770C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A2C38">
        <w:rPr>
          <w:rFonts w:cstheme="minorHAnsi"/>
          <w:b/>
        </w:rPr>
        <w:t>PROCESSO</w:t>
      </w:r>
      <w:r w:rsidRPr="000A2C38">
        <w:rPr>
          <w:rFonts w:cstheme="minorHAnsi"/>
        </w:rPr>
        <w:t xml:space="preserve"> </w:t>
      </w:r>
      <w:r w:rsidR="00C7357B" w:rsidRPr="000A2C38">
        <w:rPr>
          <w:rFonts w:cstheme="minorHAnsi"/>
        </w:rPr>
        <w:t>n</w:t>
      </w:r>
      <w:r w:rsidRPr="000A2C38">
        <w:rPr>
          <w:rFonts w:cstheme="minorHAnsi"/>
        </w:rPr>
        <w:t xml:space="preserve">º </w:t>
      </w:r>
      <w:r w:rsidR="00843696" w:rsidRPr="00843696">
        <w:rPr>
          <w:rFonts w:ascii="Calibri" w:eastAsia="Calibri" w:hAnsi="Calibri" w:cs="Calibri"/>
        </w:rPr>
        <w:t>12500.0145289/2024</w:t>
      </w:r>
    </w:p>
    <w:p w:rsidR="00712172" w:rsidRPr="000A2C38" w:rsidRDefault="00712172" w:rsidP="00770C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A2C38">
        <w:rPr>
          <w:rFonts w:cstheme="minorHAnsi"/>
          <w:b/>
        </w:rPr>
        <w:t>PREGÃO ELETRÔNICO</w:t>
      </w:r>
      <w:r w:rsidRPr="000A2C38">
        <w:rPr>
          <w:rFonts w:cstheme="minorHAnsi"/>
        </w:rPr>
        <w:t xml:space="preserve"> </w:t>
      </w:r>
      <w:r w:rsidR="00C7357B" w:rsidRPr="000A2C38">
        <w:rPr>
          <w:rFonts w:cstheme="minorHAnsi"/>
          <w:b/>
        </w:rPr>
        <w:t>n</w:t>
      </w:r>
      <w:r w:rsidRPr="000A2C38">
        <w:rPr>
          <w:rFonts w:cstheme="minorHAnsi"/>
        </w:rPr>
        <w:t xml:space="preserve">º. </w:t>
      </w:r>
      <w:r w:rsidR="00843696">
        <w:rPr>
          <w:rFonts w:cstheme="minorHAnsi"/>
        </w:rPr>
        <w:t>77</w:t>
      </w:r>
      <w:r w:rsidR="00770CD0" w:rsidRPr="000A2C38">
        <w:rPr>
          <w:rFonts w:cstheme="minorHAnsi"/>
        </w:rPr>
        <w:t>/</w:t>
      </w:r>
      <w:r w:rsidRPr="000A2C38">
        <w:rPr>
          <w:rFonts w:cstheme="minorHAnsi"/>
        </w:rPr>
        <w:t>20</w:t>
      </w:r>
      <w:r w:rsidR="00770CD0" w:rsidRPr="000A2C38">
        <w:rPr>
          <w:rFonts w:cstheme="minorHAnsi"/>
        </w:rPr>
        <w:t>2</w:t>
      </w:r>
      <w:r w:rsidR="00E26DEE">
        <w:rPr>
          <w:rFonts w:cstheme="minorHAnsi"/>
        </w:rPr>
        <w:t>4</w:t>
      </w:r>
    </w:p>
    <w:p w:rsidR="00770CD0" w:rsidRPr="000A2C38" w:rsidRDefault="00712172" w:rsidP="00770C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A2C38">
        <w:rPr>
          <w:rFonts w:cstheme="minorHAnsi"/>
          <w:b/>
        </w:rPr>
        <w:t>RECORRENTE</w:t>
      </w:r>
      <w:r w:rsidRPr="000A2C38">
        <w:rPr>
          <w:rFonts w:cstheme="minorHAnsi"/>
        </w:rPr>
        <w:t>:</w:t>
      </w:r>
      <w:r w:rsidR="003933AA" w:rsidRPr="000A2C38">
        <w:rPr>
          <w:rFonts w:cstheme="minorHAnsi"/>
        </w:rPr>
        <w:t xml:space="preserve"> </w:t>
      </w:r>
      <w:r w:rsidR="00843696" w:rsidRPr="00843696">
        <w:rPr>
          <w:rFonts w:cstheme="minorHAnsi"/>
        </w:rPr>
        <w:t>G &amp; J REPRESENTACAO LTDA, inscrita no CNPJ 55.017.923/0001-48</w:t>
      </w:r>
      <w:r w:rsidR="00843696">
        <w:rPr>
          <w:rFonts w:cstheme="minorHAnsi"/>
        </w:rPr>
        <w:t>.</w:t>
      </w:r>
    </w:p>
    <w:p w:rsidR="00712172" w:rsidRPr="000A2C38" w:rsidRDefault="00712172" w:rsidP="000A2C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A2C38">
        <w:rPr>
          <w:rFonts w:cstheme="minorHAnsi"/>
          <w:b/>
        </w:rPr>
        <w:t>OBJETO</w:t>
      </w:r>
      <w:r w:rsidRPr="000A2C38">
        <w:rPr>
          <w:rFonts w:cstheme="minorHAnsi"/>
        </w:rPr>
        <w:t>:</w:t>
      </w:r>
      <w:r w:rsidR="00ED31C9" w:rsidRPr="000A2C38">
        <w:rPr>
          <w:rFonts w:cstheme="minorHAnsi"/>
        </w:rPr>
        <w:t xml:space="preserve"> Registro de </w:t>
      </w:r>
      <w:r w:rsidR="00C62FDD" w:rsidRPr="000A2C38">
        <w:rPr>
          <w:rFonts w:cstheme="minorHAnsi"/>
        </w:rPr>
        <w:t>p</w:t>
      </w:r>
      <w:r w:rsidR="003841CB" w:rsidRPr="000A2C38">
        <w:rPr>
          <w:rFonts w:cstheme="minorHAnsi"/>
        </w:rPr>
        <w:t xml:space="preserve">reços para </w:t>
      </w:r>
      <w:r w:rsidR="00F1419E" w:rsidRPr="000A2C38">
        <w:rPr>
          <w:rFonts w:cstheme="minorHAnsi"/>
        </w:rPr>
        <w:t xml:space="preserve">fornecimento de </w:t>
      </w:r>
      <w:r w:rsidR="00843696">
        <w:rPr>
          <w:rFonts w:cstheme="minorHAnsi"/>
        </w:rPr>
        <w:t>material de expediente I</w:t>
      </w:r>
      <w:r w:rsidR="00F1419E" w:rsidRPr="000A2C38">
        <w:rPr>
          <w:rFonts w:cstheme="minorHAnsi"/>
        </w:rPr>
        <w:t>.</w:t>
      </w:r>
    </w:p>
    <w:p w:rsidR="000A2C38" w:rsidRPr="000A2C38" w:rsidRDefault="000A2C38" w:rsidP="000A2C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0A2C38">
        <w:rPr>
          <w:rFonts w:cstheme="minorHAnsi"/>
          <w:b/>
        </w:rPr>
        <w:t xml:space="preserve">Destino: </w:t>
      </w:r>
      <w:r w:rsidRPr="000A2C38">
        <w:rPr>
          <w:rFonts w:cstheme="minorHAnsi"/>
        </w:rPr>
        <w:t>Gabinete Diretora Presidente ALICC</w:t>
      </w:r>
    </w:p>
    <w:p w:rsidR="000A2C38" w:rsidRPr="000A2C38" w:rsidRDefault="000A2C38" w:rsidP="000A2C38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</w:p>
    <w:p w:rsidR="000A2C38" w:rsidRPr="000A2C38" w:rsidRDefault="000A2C38" w:rsidP="000A2C38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0A2C38">
        <w:rPr>
          <w:rFonts w:cstheme="minorHAnsi"/>
        </w:rPr>
        <w:t>Senhora Diretora Presidente,</w:t>
      </w:r>
    </w:p>
    <w:p w:rsidR="000A2C38" w:rsidRPr="000A2C38" w:rsidRDefault="000A2C38" w:rsidP="000A2C38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0A2C38">
        <w:rPr>
          <w:rFonts w:cstheme="minorHAnsi"/>
        </w:rPr>
        <w:t xml:space="preserve">Segue relatório desta Pregoeira quanto ao recurso relativo ao PE </w:t>
      </w:r>
      <w:r w:rsidR="00843696">
        <w:rPr>
          <w:rFonts w:cstheme="minorHAnsi"/>
        </w:rPr>
        <w:t>77</w:t>
      </w:r>
      <w:r w:rsidRPr="000A2C38">
        <w:rPr>
          <w:rFonts w:cstheme="minorHAnsi"/>
        </w:rPr>
        <w:t xml:space="preserve">/2024. </w:t>
      </w:r>
    </w:p>
    <w:p w:rsidR="000A2C38" w:rsidRPr="000A2C38" w:rsidRDefault="000A2C38" w:rsidP="000A2C38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</w:p>
    <w:p w:rsidR="000A2C38" w:rsidRPr="000A2C38" w:rsidRDefault="000A2C38" w:rsidP="000A2C38">
      <w:pPr>
        <w:pStyle w:val="PargrafodaLista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u w:val="single"/>
        </w:rPr>
      </w:pPr>
      <w:r w:rsidRPr="000A2C38">
        <w:rPr>
          <w:rFonts w:cstheme="minorHAnsi"/>
          <w:b/>
          <w:u w:val="single"/>
        </w:rPr>
        <w:t>RELATÓRIO DE ANÁLISE E DECISÃO DE RECURSO</w:t>
      </w:r>
    </w:p>
    <w:p w:rsidR="000A2C38" w:rsidRPr="000A2C38" w:rsidRDefault="000A2C38" w:rsidP="000A2C38">
      <w:pPr>
        <w:pStyle w:val="PargrafodaLista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u w:val="single"/>
        </w:rPr>
      </w:pPr>
    </w:p>
    <w:p w:rsidR="00712172" w:rsidRPr="000A2C38" w:rsidRDefault="00712172" w:rsidP="00712172">
      <w:pPr>
        <w:numPr>
          <w:ilvl w:val="0"/>
          <w:numId w:val="7"/>
        </w:numPr>
        <w:spacing w:after="0" w:line="360" w:lineRule="auto"/>
        <w:jc w:val="both"/>
        <w:rPr>
          <w:rFonts w:cstheme="minorHAnsi"/>
          <w:b/>
        </w:rPr>
      </w:pPr>
      <w:r w:rsidRPr="000A2C38">
        <w:rPr>
          <w:rFonts w:cstheme="minorHAnsi"/>
          <w:b/>
        </w:rPr>
        <w:t>DA TEMPESTIVIDADE</w:t>
      </w:r>
    </w:p>
    <w:p w:rsidR="00B55869" w:rsidRPr="000A2C38" w:rsidRDefault="009F504E" w:rsidP="00B55869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</w:rPr>
      </w:pPr>
      <w:r w:rsidRPr="000A2C38">
        <w:rPr>
          <w:rFonts w:cstheme="minorHAnsi"/>
        </w:rPr>
        <w:t xml:space="preserve">Inicialmente deve se registrar que a empresa </w:t>
      </w:r>
      <w:r w:rsidR="00843696" w:rsidRPr="00843696">
        <w:rPr>
          <w:rFonts w:cstheme="minorHAnsi"/>
          <w:b/>
        </w:rPr>
        <w:t>G &amp; J REPRESENTACAO LTDA</w:t>
      </w:r>
      <w:r w:rsidR="00B60B7D">
        <w:rPr>
          <w:rFonts w:cstheme="minorHAnsi"/>
          <w:b/>
        </w:rPr>
        <w:t>-ME</w:t>
      </w:r>
      <w:bookmarkStart w:id="0" w:name="_GoBack"/>
      <w:bookmarkEnd w:id="0"/>
      <w:r w:rsidR="00843696" w:rsidRPr="00843696">
        <w:rPr>
          <w:rFonts w:cstheme="minorHAnsi"/>
        </w:rPr>
        <w:t>, inscrita no CNPJ</w:t>
      </w:r>
      <w:r w:rsidR="00843696">
        <w:rPr>
          <w:rFonts w:cstheme="minorHAnsi"/>
        </w:rPr>
        <w:t xml:space="preserve"> sob nº </w:t>
      </w:r>
      <w:r w:rsidR="00843696" w:rsidRPr="00843696">
        <w:rPr>
          <w:rFonts w:cstheme="minorHAnsi"/>
        </w:rPr>
        <w:t>55.017.923/0001-48</w:t>
      </w:r>
      <w:r w:rsidRPr="000A2C38">
        <w:rPr>
          <w:rFonts w:cstheme="minorHAnsi"/>
        </w:rPr>
        <w:t>, apresentou motivada e tempestivamente sua manifestação de</w:t>
      </w:r>
      <w:r w:rsidR="00843696">
        <w:rPr>
          <w:rFonts w:cstheme="minorHAnsi"/>
        </w:rPr>
        <w:t xml:space="preserve"> interpor recursos no sistema “C</w:t>
      </w:r>
      <w:r w:rsidRPr="000A2C38">
        <w:rPr>
          <w:rFonts w:cstheme="minorHAnsi"/>
        </w:rPr>
        <w:t xml:space="preserve">omprasnet”, em relação </w:t>
      </w:r>
      <w:r w:rsidR="00AB3570" w:rsidRPr="000A2C38">
        <w:rPr>
          <w:rFonts w:cstheme="minorHAnsi"/>
        </w:rPr>
        <w:t xml:space="preserve">declaração de vencedora </w:t>
      </w:r>
      <w:r w:rsidR="00231B79">
        <w:rPr>
          <w:rFonts w:cstheme="minorHAnsi"/>
        </w:rPr>
        <w:t>a</w:t>
      </w:r>
      <w:r w:rsidR="00843696">
        <w:rPr>
          <w:rFonts w:cstheme="minorHAnsi"/>
        </w:rPr>
        <w:t xml:space="preserve"> empresa </w:t>
      </w:r>
      <w:r w:rsidR="00843696" w:rsidRPr="00843696">
        <w:rPr>
          <w:rFonts w:ascii="Calibri" w:hAnsi="Calibri" w:cs="Calibri"/>
          <w:b/>
          <w:sz w:val="24"/>
          <w:szCs w:val="24"/>
        </w:rPr>
        <w:t xml:space="preserve">J P DE GOES MAIA ARAUJO </w:t>
      </w:r>
      <w:proofErr w:type="gramStart"/>
      <w:r w:rsidR="00843696" w:rsidRPr="00843696">
        <w:rPr>
          <w:rFonts w:ascii="Calibri" w:hAnsi="Calibri" w:cs="Calibri"/>
          <w:b/>
          <w:sz w:val="24"/>
          <w:szCs w:val="24"/>
        </w:rPr>
        <w:t>LTDA</w:t>
      </w:r>
      <w:r w:rsidR="00231B79">
        <w:rPr>
          <w:rFonts w:cstheme="minorHAnsi"/>
        </w:rPr>
        <w:t xml:space="preserve"> </w:t>
      </w:r>
      <w:r w:rsidR="00332310" w:rsidRPr="000A2C38">
        <w:rPr>
          <w:rFonts w:cstheme="minorHAnsi"/>
        </w:rPr>
        <w:t xml:space="preserve"> </w:t>
      </w:r>
      <w:r w:rsidR="00AB3570" w:rsidRPr="000A2C38">
        <w:rPr>
          <w:rFonts w:cstheme="minorHAnsi"/>
        </w:rPr>
        <w:t>para</w:t>
      </w:r>
      <w:proofErr w:type="gramEnd"/>
      <w:r w:rsidR="00AB3570" w:rsidRPr="000A2C38">
        <w:rPr>
          <w:rFonts w:cstheme="minorHAnsi"/>
        </w:rPr>
        <w:t xml:space="preserve"> </w:t>
      </w:r>
      <w:r w:rsidR="00852B8C" w:rsidRPr="000A2C38">
        <w:rPr>
          <w:rFonts w:cstheme="minorHAnsi"/>
        </w:rPr>
        <w:t>o</w:t>
      </w:r>
      <w:r w:rsidR="00843696">
        <w:rPr>
          <w:rFonts w:cstheme="minorHAnsi"/>
        </w:rPr>
        <w:t>s</w:t>
      </w:r>
      <w:r w:rsidR="00852B8C" w:rsidRPr="000A2C38">
        <w:rPr>
          <w:rFonts w:cstheme="minorHAnsi"/>
        </w:rPr>
        <w:t xml:space="preserve"> </w:t>
      </w:r>
      <w:r w:rsidR="00C951C4" w:rsidRPr="000A2C38">
        <w:rPr>
          <w:rFonts w:cstheme="minorHAnsi"/>
        </w:rPr>
        <w:t>ite</w:t>
      </w:r>
      <w:r w:rsidR="00843696">
        <w:rPr>
          <w:rFonts w:cstheme="minorHAnsi"/>
        </w:rPr>
        <w:t>ns</w:t>
      </w:r>
      <w:r w:rsidR="00C951C4" w:rsidRPr="000A2C38">
        <w:rPr>
          <w:rFonts w:cstheme="minorHAnsi"/>
        </w:rPr>
        <w:t xml:space="preserve"> </w:t>
      </w:r>
      <w:r w:rsidR="00843696">
        <w:rPr>
          <w:rFonts w:cstheme="minorHAnsi"/>
        </w:rPr>
        <w:t>37 e 42</w:t>
      </w:r>
      <w:r w:rsidR="00C951C4" w:rsidRPr="000A2C38">
        <w:rPr>
          <w:rFonts w:cstheme="minorHAnsi"/>
        </w:rPr>
        <w:t xml:space="preserve"> do PE nº </w:t>
      </w:r>
      <w:r w:rsidR="00843696">
        <w:rPr>
          <w:rFonts w:cstheme="minorHAnsi"/>
        </w:rPr>
        <w:t>77</w:t>
      </w:r>
      <w:r w:rsidR="00C951C4" w:rsidRPr="000A2C38">
        <w:rPr>
          <w:rFonts w:cstheme="minorHAnsi"/>
        </w:rPr>
        <w:t>/2024</w:t>
      </w:r>
      <w:r w:rsidR="00B55869" w:rsidRPr="000A2C38">
        <w:rPr>
          <w:rFonts w:cstheme="minorHAnsi"/>
        </w:rPr>
        <w:t>.</w:t>
      </w:r>
    </w:p>
    <w:p w:rsidR="009F504E" w:rsidRPr="000A2C38" w:rsidRDefault="0030456B" w:rsidP="00802205">
      <w:pPr>
        <w:numPr>
          <w:ilvl w:val="0"/>
          <w:numId w:val="7"/>
        </w:numPr>
        <w:spacing w:after="0" w:line="360" w:lineRule="auto"/>
        <w:jc w:val="both"/>
        <w:rPr>
          <w:rFonts w:cstheme="minorHAnsi"/>
          <w:b/>
        </w:rPr>
      </w:pPr>
      <w:r w:rsidRPr="000A2C38">
        <w:rPr>
          <w:rFonts w:cstheme="minorHAnsi"/>
          <w:b/>
        </w:rPr>
        <w:t xml:space="preserve"> </w:t>
      </w:r>
      <w:r w:rsidR="009F504E" w:rsidRPr="000A2C38">
        <w:rPr>
          <w:rFonts w:cstheme="minorHAnsi"/>
          <w:b/>
        </w:rPr>
        <w:t>DAS RAZÕES RECURSAIS:</w:t>
      </w:r>
    </w:p>
    <w:p w:rsidR="00802205" w:rsidRPr="000A2C38" w:rsidRDefault="00802205" w:rsidP="00B5586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theme="minorHAnsi"/>
          <w:b/>
        </w:rPr>
      </w:pPr>
      <w:r w:rsidRPr="000A2C38">
        <w:rPr>
          <w:rFonts w:cstheme="minorHAnsi"/>
        </w:rPr>
        <w:t xml:space="preserve">A Recorrente insurge contra a </w:t>
      </w:r>
      <w:r w:rsidR="00AB3570" w:rsidRPr="000A2C38">
        <w:rPr>
          <w:rFonts w:cstheme="minorHAnsi"/>
        </w:rPr>
        <w:t>declaração de vencedora</w:t>
      </w:r>
      <w:r w:rsidRPr="000A2C38">
        <w:rPr>
          <w:rFonts w:cstheme="minorHAnsi"/>
        </w:rPr>
        <w:t xml:space="preserve"> </w:t>
      </w:r>
      <w:r w:rsidR="00843696" w:rsidRPr="000A2C38">
        <w:rPr>
          <w:rFonts w:cstheme="minorHAnsi"/>
        </w:rPr>
        <w:t>ite</w:t>
      </w:r>
      <w:r w:rsidR="00843696">
        <w:rPr>
          <w:rFonts w:cstheme="minorHAnsi"/>
        </w:rPr>
        <w:t>ns</w:t>
      </w:r>
      <w:r w:rsidR="00843696" w:rsidRPr="000A2C38">
        <w:rPr>
          <w:rFonts w:cstheme="minorHAnsi"/>
        </w:rPr>
        <w:t xml:space="preserve"> </w:t>
      </w:r>
      <w:r w:rsidR="00843696">
        <w:rPr>
          <w:rFonts w:cstheme="minorHAnsi"/>
        </w:rPr>
        <w:t>37 e 42</w:t>
      </w:r>
      <w:r w:rsidR="00843696" w:rsidRPr="000A2C38">
        <w:rPr>
          <w:rFonts w:cstheme="minorHAnsi"/>
        </w:rPr>
        <w:t xml:space="preserve"> </w:t>
      </w:r>
      <w:r w:rsidRPr="000A2C38">
        <w:rPr>
          <w:rFonts w:cstheme="minorHAnsi"/>
        </w:rPr>
        <w:t>do certame licitatório, alegando, resumidamente, que</w:t>
      </w:r>
    </w:p>
    <w:p w:rsidR="00843696" w:rsidRPr="00843696" w:rsidRDefault="00C951C4" w:rsidP="00843696">
      <w:pPr>
        <w:pStyle w:val="PargrafodaLista"/>
        <w:numPr>
          <w:ilvl w:val="0"/>
          <w:numId w:val="20"/>
        </w:numPr>
        <w:spacing w:after="0" w:line="240" w:lineRule="auto"/>
        <w:ind w:left="1069"/>
        <w:jc w:val="both"/>
        <w:rPr>
          <w:rFonts w:ascii="Calibri" w:hAnsi="Calibri" w:cs="Calibri"/>
          <w:i/>
          <w:sz w:val="24"/>
          <w:szCs w:val="24"/>
        </w:rPr>
      </w:pPr>
      <w:r w:rsidRPr="00843696">
        <w:rPr>
          <w:rFonts w:ascii="Calibri" w:hAnsi="Calibri" w:cs="Calibri"/>
          <w:i/>
          <w:sz w:val="24"/>
          <w:szCs w:val="24"/>
        </w:rPr>
        <w:t xml:space="preserve"> “(...)</w:t>
      </w:r>
      <w:r w:rsidR="00843696" w:rsidRPr="00843696">
        <w:rPr>
          <w:rFonts w:ascii="Calibri" w:hAnsi="Calibri" w:cs="Calibri"/>
          <w:i/>
          <w:sz w:val="24"/>
          <w:szCs w:val="24"/>
        </w:rPr>
        <w:t>a proposta da licitante tem o prazo de validade inferior ao exigido pelo edital (ferindo o item 4.8 do edital).</w:t>
      </w:r>
    </w:p>
    <w:p w:rsidR="00843696" w:rsidRPr="00843696" w:rsidRDefault="00843696" w:rsidP="00843696">
      <w:pPr>
        <w:pStyle w:val="PargrafodaLista"/>
        <w:numPr>
          <w:ilvl w:val="0"/>
          <w:numId w:val="20"/>
        </w:numPr>
        <w:spacing w:after="0" w:line="240" w:lineRule="auto"/>
        <w:ind w:left="1069"/>
        <w:jc w:val="both"/>
        <w:rPr>
          <w:rFonts w:ascii="Calibri" w:hAnsi="Calibri" w:cs="Calibri"/>
          <w:i/>
          <w:sz w:val="24"/>
          <w:szCs w:val="24"/>
        </w:rPr>
      </w:pPr>
      <w:r w:rsidRPr="00843696">
        <w:rPr>
          <w:rFonts w:ascii="Calibri" w:hAnsi="Calibri" w:cs="Calibri"/>
          <w:i/>
          <w:sz w:val="24"/>
          <w:szCs w:val="24"/>
        </w:rPr>
        <w:t>Ausência de itens com as mesmas características compatíveis (quadros, itens de madeira etc.) nos atestados de capacidade técnica;</w:t>
      </w:r>
    </w:p>
    <w:p w:rsidR="00843696" w:rsidRPr="00843696" w:rsidRDefault="00633D26" w:rsidP="00843696">
      <w:pPr>
        <w:pStyle w:val="PargrafodaLista"/>
        <w:numPr>
          <w:ilvl w:val="0"/>
          <w:numId w:val="20"/>
        </w:numPr>
        <w:spacing w:after="0" w:line="240" w:lineRule="auto"/>
        <w:ind w:left="1069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I</w:t>
      </w:r>
      <w:r w:rsidR="00843696" w:rsidRPr="00843696">
        <w:rPr>
          <w:rFonts w:ascii="Calibri" w:hAnsi="Calibri" w:cs="Calibri"/>
          <w:i/>
          <w:sz w:val="24"/>
          <w:szCs w:val="24"/>
        </w:rPr>
        <w:t>ndício de inexequibilidade com base nas características técnicas exigidas e valor médio praticado no mercado dos itens;</w:t>
      </w:r>
    </w:p>
    <w:p w:rsidR="00C951C4" w:rsidRPr="00843696" w:rsidRDefault="00633D26" w:rsidP="00843696">
      <w:pPr>
        <w:pStyle w:val="PargrafodaLista"/>
        <w:numPr>
          <w:ilvl w:val="0"/>
          <w:numId w:val="20"/>
        </w:numPr>
        <w:spacing w:after="0" w:line="240" w:lineRule="auto"/>
        <w:ind w:left="106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S</w:t>
      </w:r>
      <w:r w:rsidR="00843696" w:rsidRPr="00843696">
        <w:rPr>
          <w:rFonts w:ascii="Calibri" w:hAnsi="Calibri" w:cs="Calibri"/>
          <w:i/>
          <w:sz w:val="24"/>
          <w:szCs w:val="24"/>
        </w:rPr>
        <w:t>uspeita de produto proposto divergente do exigido pelo TR, com base no valor proposto, ausência de modelo na proposta, prospecto do mesmo e ausência de capacidade técnica do mesmo</w:t>
      </w:r>
      <w:r w:rsidR="00C951C4" w:rsidRPr="00843696">
        <w:rPr>
          <w:rFonts w:ascii="Calibri" w:hAnsi="Calibri" w:cs="Calibri"/>
          <w:sz w:val="24"/>
          <w:szCs w:val="24"/>
        </w:rPr>
        <w:t>.</w:t>
      </w:r>
      <w:r w:rsidR="007C7AF9" w:rsidRPr="0084369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“</w:t>
      </w:r>
    </w:p>
    <w:p w:rsidR="00914AEE" w:rsidRPr="000A2C38" w:rsidRDefault="00914AEE" w:rsidP="00914AEE">
      <w:pPr>
        <w:spacing w:after="0" w:line="240" w:lineRule="auto"/>
        <w:ind w:firstLine="708"/>
        <w:jc w:val="both"/>
        <w:rPr>
          <w:rFonts w:cstheme="minorHAnsi"/>
        </w:rPr>
      </w:pPr>
      <w:r w:rsidRPr="000A2C38">
        <w:rPr>
          <w:rFonts w:cstheme="minorHAnsi"/>
        </w:rPr>
        <w:t xml:space="preserve">Em síntese, foram estas as razões recursais. </w:t>
      </w:r>
    </w:p>
    <w:p w:rsidR="00094491" w:rsidRPr="000A2C38" w:rsidRDefault="00094491" w:rsidP="00914AEE">
      <w:pPr>
        <w:spacing w:after="0" w:line="240" w:lineRule="auto"/>
        <w:ind w:firstLine="708"/>
        <w:jc w:val="both"/>
        <w:rPr>
          <w:rFonts w:cstheme="minorHAnsi"/>
        </w:rPr>
      </w:pPr>
    </w:p>
    <w:p w:rsidR="00914AEE" w:rsidRPr="000A2C38" w:rsidRDefault="00914AEE" w:rsidP="00914AEE">
      <w:pPr>
        <w:pStyle w:val="PargrafodaLista"/>
        <w:numPr>
          <w:ilvl w:val="0"/>
          <w:numId w:val="7"/>
        </w:numPr>
        <w:spacing w:before="60" w:after="60" w:line="240" w:lineRule="auto"/>
        <w:jc w:val="both"/>
        <w:rPr>
          <w:rFonts w:cstheme="minorHAnsi"/>
          <w:b/>
        </w:rPr>
      </w:pPr>
      <w:r w:rsidRPr="000A2C38">
        <w:rPr>
          <w:rFonts w:cstheme="minorHAnsi"/>
          <w:b/>
        </w:rPr>
        <w:t>DAS CONTRARRAÕES DO RECURSO</w:t>
      </w:r>
    </w:p>
    <w:p w:rsidR="00915F11" w:rsidRPr="000A2C38" w:rsidRDefault="00332310" w:rsidP="00B5586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cstheme="minorHAnsi"/>
        </w:rPr>
      </w:pPr>
      <w:r w:rsidRPr="000A2C38">
        <w:rPr>
          <w:rFonts w:cstheme="minorHAnsi"/>
        </w:rPr>
        <w:t>N</w:t>
      </w:r>
      <w:r w:rsidR="00802205" w:rsidRPr="000A2C38">
        <w:rPr>
          <w:rFonts w:cstheme="minorHAnsi"/>
        </w:rPr>
        <w:t xml:space="preserve">ão </w:t>
      </w:r>
      <w:r w:rsidRPr="000A2C38">
        <w:rPr>
          <w:rFonts w:cstheme="minorHAnsi"/>
        </w:rPr>
        <w:t xml:space="preserve">houve </w:t>
      </w:r>
      <w:r w:rsidR="00802205" w:rsidRPr="000A2C38">
        <w:rPr>
          <w:rFonts w:cstheme="minorHAnsi"/>
        </w:rPr>
        <w:t>apresent</w:t>
      </w:r>
      <w:r w:rsidRPr="000A2C38">
        <w:rPr>
          <w:rFonts w:cstheme="minorHAnsi"/>
        </w:rPr>
        <w:t>ação de</w:t>
      </w:r>
      <w:r w:rsidR="00802205" w:rsidRPr="000A2C38">
        <w:rPr>
          <w:rFonts w:cstheme="minorHAnsi"/>
        </w:rPr>
        <w:t xml:space="preserve"> contrarrazões.</w:t>
      </w:r>
    </w:p>
    <w:p w:rsidR="00D76637" w:rsidRPr="000A2C38" w:rsidRDefault="00D76637" w:rsidP="00D76637">
      <w:pPr>
        <w:autoSpaceDE w:val="0"/>
        <w:autoSpaceDN w:val="0"/>
        <w:adjustRightInd w:val="0"/>
        <w:spacing w:line="240" w:lineRule="auto"/>
        <w:ind w:left="709" w:hanging="1"/>
        <w:jc w:val="both"/>
        <w:rPr>
          <w:rFonts w:cstheme="minorHAnsi"/>
        </w:rPr>
      </w:pPr>
    </w:p>
    <w:p w:rsidR="0067057E" w:rsidRPr="000A2C38" w:rsidRDefault="0067057E" w:rsidP="007C233A">
      <w:pPr>
        <w:pStyle w:val="PargrafodaLista"/>
        <w:numPr>
          <w:ilvl w:val="0"/>
          <w:numId w:val="7"/>
        </w:numPr>
        <w:spacing w:before="60" w:after="60" w:line="240" w:lineRule="auto"/>
        <w:ind w:left="714" w:hanging="357"/>
        <w:jc w:val="both"/>
        <w:rPr>
          <w:rFonts w:cstheme="minorHAnsi"/>
          <w:b/>
        </w:rPr>
      </w:pPr>
      <w:r w:rsidRPr="000A2C38">
        <w:rPr>
          <w:rFonts w:cstheme="minorHAnsi"/>
          <w:b/>
        </w:rPr>
        <w:t>DA ANÁLIS</w:t>
      </w:r>
      <w:r w:rsidR="004806D3" w:rsidRPr="000A2C38">
        <w:rPr>
          <w:rFonts w:cstheme="minorHAnsi"/>
          <w:b/>
        </w:rPr>
        <w:t>E DO RECURSO E POSICIONAMENTO D</w:t>
      </w:r>
      <w:r w:rsidR="007C07ED" w:rsidRPr="000A2C38">
        <w:rPr>
          <w:rFonts w:cstheme="minorHAnsi"/>
          <w:b/>
        </w:rPr>
        <w:t>A</w:t>
      </w:r>
      <w:r w:rsidRPr="000A2C38">
        <w:rPr>
          <w:rFonts w:cstheme="minorHAnsi"/>
          <w:b/>
        </w:rPr>
        <w:t xml:space="preserve"> </w:t>
      </w:r>
      <w:r w:rsidR="001464C2" w:rsidRPr="000A2C38">
        <w:rPr>
          <w:rFonts w:cstheme="minorHAnsi"/>
          <w:b/>
        </w:rPr>
        <w:t>PREGOEIR</w:t>
      </w:r>
      <w:r w:rsidR="007C07ED" w:rsidRPr="000A2C38">
        <w:rPr>
          <w:rFonts w:cstheme="minorHAnsi"/>
          <w:b/>
        </w:rPr>
        <w:t>A</w:t>
      </w:r>
    </w:p>
    <w:p w:rsidR="00C62EA7" w:rsidRPr="000A2C38" w:rsidRDefault="001E5DAE" w:rsidP="0067057E">
      <w:pPr>
        <w:spacing w:after="0" w:line="24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O recurso foi encaminhado para que a equipe técnica se posicionasse em relação aos itens “a”, “b” e “c”, o qual abaixo transcrevemos, vejamos:</w:t>
      </w:r>
    </w:p>
    <w:p w:rsidR="00602BE9" w:rsidRDefault="001E5DAE" w:rsidP="001E5DAE">
      <w:pPr>
        <w:spacing w:before="60" w:after="0" w:line="240" w:lineRule="auto"/>
        <w:ind w:left="4248" w:firstLine="709"/>
        <w:jc w:val="both"/>
      </w:pPr>
      <w:r>
        <w:t xml:space="preserve">“É importante demonstrar que a presente análise é compartilhada com a pregoeira e equipe de apoio, a fim de assegurar a efetividade do procedimento licitatório, com fulcro no Art. 8º da Lei nº 14.133.2021, in </w:t>
      </w:r>
      <w:proofErr w:type="spellStart"/>
      <w:r>
        <w:t>verbis</w:t>
      </w:r>
      <w:proofErr w:type="spellEnd"/>
      <w:r>
        <w:t xml:space="preserve">: Art. 8º A licitação será conduzida por agente de contratação, pessoa designada pela autoridade competente, entre servidores </w:t>
      </w:r>
      <w:r>
        <w:lastRenderedPageBreak/>
        <w:t>efetivos ou empregados públicos dos quadros permanentes da Administração Pública, para tomar decisões, acompanhar o trâmite da licitação, dar impulso ao procedimento licitatório e executar quaisquer outras atividades necessárias ao bom andament</w:t>
      </w:r>
      <w:r w:rsidR="00602BE9">
        <w:t>o do certame até a homologação.</w:t>
      </w:r>
    </w:p>
    <w:p w:rsidR="00332310" w:rsidRDefault="001E5DAE" w:rsidP="001E5DAE">
      <w:pPr>
        <w:spacing w:before="60" w:after="0" w:line="240" w:lineRule="auto"/>
        <w:ind w:left="4248" w:firstLine="709"/>
        <w:jc w:val="both"/>
      </w:pPr>
      <w:r>
        <w:t>§ 1º O agente de contratação será auxiliado por equipe de apoio e responderá individualmente pelos atos que praticar, salvo quando induzido a erro pela atuação da equipe. (Grifou-se). [...........]”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>– DO O PRAZO DE VALIDADE INFERIOR AO EXIGIDO PELO EDITAL (FERINDO O ITEM 4.8 DO EDITAL)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>[...]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 xml:space="preserve">“Desta forma, em diversos julgados, o entendimento é que, deverá ser rejeitado o formalismo excessivo nas licitações, a despeito da necessária vinculação ao instrumento convocatório, pois o procedimento administrativo possui como intuito a obtenção da melhor proposta para a Administração e, sem ofender a isonomia, o formalismo deve ser </w:t>
      </w:r>
      <w:proofErr w:type="gramStart"/>
      <w:r>
        <w:t>moderado.[...]</w:t>
      </w:r>
      <w:proofErr w:type="gramEnd"/>
      <w:r>
        <w:t>”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 xml:space="preserve">“Portanto, é inviável a inabilitação, com base em formalismo excessivo na interpretação do edital, sob pena de afastamento de proposta mais vantajosa à Administração </w:t>
      </w:r>
      <w:proofErr w:type="gramStart"/>
      <w:r>
        <w:t>Pública.”</w:t>
      </w:r>
      <w:proofErr w:type="gramEnd"/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>– DOS ATESTADOS DE CAPACIDADE TÉCNICA INCOMPATÍVEIS AO EDITAL.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 xml:space="preserve">[...] 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>“Desta feita, resta comprovado que a capacidade técnica está devidamente preenchida, se mostrando de um formalismo excessivo a inabilitação da empresa recorrida, especialmente porque o edital previa que a capacidade técnica deveria ser comprovada com atestado de fornecimento de objeto semelhante. [...]”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>- DO INDÍCIO DE INEXEQUIBILIDADE</w:t>
      </w:r>
    </w:p>
    <w:p w:rsidR="00602BE9" w:rsidRDefault="001E5DAE" w:rsidP="001E5DAE">
      <w:pPr>
        <w:spacing w:before="60" w:after="0" w:line="240" w:lineRule="auto"/>
        <w:ind w:left="4248" w:firstLine="709"/>
        <w:jc w:val="both"/>
      </w:pPr>
      <w:r>
        <w:t>“Considerando o disposto no edital, especificamente no item 6.8, o qual estabelece que, para bens e serviços em geral, a apresentação de propostas com valores inferiores a 50% (cinquenta por cento) do valor orçado pela Administração configu</w:t>
      </w:r>
      <w:r w:rsidR="00602BE9">
        <w:t>ra indício de inexequibilidade.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>Observa-se que a recorrente apresentou um preço de R$ 176,59 para os itens 37 e 42 do PE 77.2024. O valor estimado para tais itens, por sua vez, foi de R$ 296,31. Assim, a proposta apresentada pela recorrente apresenta um percentual de, aproximadamente, 40,00% em relação ao valor orçado, o que a torna exequível.</w:t>
      </w:r>
    </w:p>
    <w:p w:rsidR="001E5DAE" w:rsidRDefault="001E5DAE" w:rsidP="001E5DAE">
      <w:pPr>
        <w:spacing w:before="60" w:after="0" w:line="240" w:lineRule="auto"/>
        <w:ind w:left="4248" w:firstLine="709"/>
        <w:jc w:val="both"/>
      </w:pPr>
      <w:r>
        <w:t xml:space="preserve">Sendo assim, as alegações da recorrente no sentido de afirmar a possibilidade de inexequibilidade de sua </w:t>
      </w:r>
      <w:r>
        <w:lastRenderedPageBreak/>
        <w:t>proposta não encontram respaldo, devendo, portanto, ser rejeitadas.</w:t>
      </w:r>
    </w:p>
    <w:p w:rsidR="00602BE9" w:rsidRDefault="00602BE9" w:rsidP="001E5DAE">
      <w:pPr>
        <w:spacing w:before="60" w:after="0" w:line="240" w:lineRule="auto"/>
        <w:ind w:left="4248" w:firstLine="709"/>
        <w:jc w:val="both"/>
      </w:pPr>
      <w:r>
        <w:t>- DA SUSPEITA DE UM POSSIVEL FORNECIMENTO DE PRODUTO PROPOSTO DIVERGENTE DO EXIGIDO PELO TERMO DE REFERÊNCIA</w:t>
      </w:r>
    </w:p>
    <w:p w:rsidR="00602BE9" w:rsidRDefault="00602BE9" w:rsidP="001E5DAE">
      <w:pPr>
        <w:spacing w:before="60" w:after="0" w:line="240" w:lineRule="auto"/>
        <w:ind w:left="4248" w:firstLine="709"/>
        <w:jc w:val="both"/>
      </w:pPr>
      <w:r>
        <w:t>[...]</w:t>
      </w:r>
    </w:p>
    <w:p w:rsidR="00602BE9" w:rsidRDefault="00602BE9" w:rsidP="001E5DAE">
      <w:pPr>
        <w:spacing w:before="60" w:after="0" w:line="240" w:lineRule="auto"/>
        <w:ind w:left="4248" w:firstLine="709"/>
        <w:jc w:val="both"/>
      </w:pPr>
      <w:r>
        <w:t>“Ocorre que, a suspeita de que a entrega do produto proposto será divergente do exigido deve ser embasada em evidências concretas. A simples ausência de modelo na proposta não é razão suficiente para desclassificação, uma vez que o edital pode prever a apresentação do modelo em momento posterior à habilitação, permitindo ajustes conforme necessário.</w:t>
      </w:r>
    </w:p>
    <w:p w:rsidR="00602BE9" w:rsidRPr="001E5DAE" w:rsidRDefault="00602BE9" w:rsidP="001E5DAE">
      <w:pPr>
        <w:spacing w:before="60" w:after="0" w:line="240" w:lineRule="auto"/>
        <w:ind w:left="4248" w:firstLine="709"/>
        <w:jc w:val="both"/>
      </w:pPr>
      <w:r>
        <w:t xml:space="preserve">“Sendo assim, as alegações da recorrente tratam-se de apenas uma suposição, não sendo razoável alterar o resultado do certame, diante do receio da empresa sem fundamentos legais e </w:t>
      </w:r>
      <w:proofErr w:type="gramStart"/>
      <w:r>
        <w:t>fáticos.”</w:t>
      </w:r>
      <w:proofErr w:type="gramEnd"/>
    </w:p>
    <w:p w:rsidR="009F504E" w:rsidRPr="000A2C38" w:rsidRDefault="00374713" w:rsidP="00F45F29">
      <w:pPr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cstheme="minorHAnsi"/>
          <w:b/>
        </w:rPr>
      </w:pPr>
      <w:r w:rsidRPr="000A2C38">
        <w:rPr>
          <w:rFonts w:cstheme="minorHAnsi"/>
          <w:b/>
        </w:rPr>
        <w:t>CONCLUSÃO</w:t>
      </w:r>
    </w:p>
    <w:p w:rsidR="00D427D2" w:rsidRPr="000A2C38" w:rsidRDefault="00F82FE3" w:rsidP="00F82FE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theme="minorHAnsi"/>
        </w:rPr>
      </w:pPr>
      <w:r w:rsidRPr="00AC2852">
        <w:rPr>
          <w:rFonts w:cstheme="minorHAnsi"/>
        </w:rPr>
        <w:t>Por todo o exposto, esta Pregoeira</w:t>
      </w:r>
      <w:r w:rsidR="00E22803" w:rsidRPr="00AC2852">
        <w:rPr>
          <w:rFonts w:cstheme="minorHAnsi"/>
        </w:rPr>
        <w:t xml:space="preserve"> opina pelo </w:t>
      </w:r>
      <w:r w:rsidR="00414B10" w:rsidRPr="00AC2852">
        <w:rPr>
          <w:rFonts w:cstheme="minorHAnsi"/>
        </w:rPr>
        <w:t>conhecimento do recurso interposto pela</w:t>
      </w:r>
      <w:r w:rsidR="00F504E2" w:rsidRPr="00AC2852">
        <w:rPr>
          <w:rFonts w:cstheme="minorHAnsi"/>
        </w:rPr>
        <w:t xml:space="preserve"> </w:t>
      </w:r>
      <w:r w:rsidR="00231B79" w:rsidRPr="00AC2852">
        <w:rPr>
          <w:rFonts w:cstheme="minorHAnsi"/>
          <w:b/>
        </w:rPr>
        <w:t>G &amp; J REPRESENTACAO LTDA</w:t>
      </w:r>
      <w:r w:rsidR="00E22803" w:rsidRPr="00AC2852">
        <w:rPr>
          <w:rFonts w:cstheme="minorHAnsi"/>
        </w:rPr>
        <w:t xml:space="preserve">, </w:t>
      </w:r>
      <w:r w:rsidR="00541AF0" w:rsidRPr="00AC2852">
        <w:rPr>
          <w:rFonts w:cstheme="minorHAnsi"/>
        </w:rPr>
        <w:t>cujos argumentos não suscitam viabilidade de reconsid</w:t>
      </w:r>
      <w:r w:rsidR="007953F6" w:rsidRPr="00AC2852">
        <w:rPr>
          <w:rFonts w:cstheme="minorHAnsi"/>
        </w:rPr>
        <w:t>eração, razão pela qual mant</w:t>
      </w:r>
      <w:r w:rsidR="00642EAA" w:rsidRPr="00AC2852">
        <w:rPr>
          <w:rFonts w:cstheme="minorHAnsi"/>
        </w:rPr>
        <w:t>é</w:t>
      </w:r>
      <w:r w:rsidR="007953F6" w:rsidRPr="00AC2852">
        <w:rPr>
          <w:rFonts w:cstheme="minorHAnsi"/>
        </w:rPr>
        <w:t>m</w:t>
      </w:r>
      <w:r w:rsidR="00295592" w:rsidRPr="00AC2852">
        <w:rPr>
          <w:rFonts w:cstheme="minorHAnsi"/>
        </w:rPr>
        <w:t xml:space="preserve"> a decisão que declarou vencedora do</w:t>
      </w:r>
      <w:r w:rsidR="006D7BA7">
        <w:rPr>
          <w:rFonts w:cstheme="minorHAnsi"/>
        </w:rPr>
        <w:t>s</w:t>
      </w:r>
      <w:r w:rsidR="00295592" w:rsidRPr="00AC2852">
        <w:rPr>
          <w:rFonts w:cstheme="minorHAnsi"/>
        </w:rPr>
        <w:t xml:space="preserve"> </w:t>
      </w:r>
      <w:r w:rsidR="00485776" w:rsidRPr="00AC2852">
        <w:rPr>
          <w:rFonts w:cstheme="minorHAnsi"/>
        </w:rPr>
        <w:t>it</w:t>
      </w:r>
      <w:r w:rsidR="006D7BA7">
        <w:rPr>
          <w:rFonts w:cstheme="minorHAnsi"/>
        </w:rPr>
        <w:t>ens</w:t>
      </w:r>
      <w:r w:rsidR="00485776" w:rsidRPr="00AC2852">
        <w:rPr>
          <w:rFonts w:cstheme="minorHAnsi"/>
        </w:rPr>
        <w:t xml:space="preserve"> </w:t>
      </w:r>
      <w:r w:rsidR="006D7BA7">
        <w:rPr>
          <w:rFonts w:cstheme="minorHAnsi"/>
        </w:rPr>
        <w:t>37 e 42</w:t>
      </w:r>
      <w:r w:rsidR="00485776" w:rsidRPr="00AC2852">
        <w:rPr>
          <w:rFonts w:cstheme="minorHAnsi"/>
        </w:rPr>
        <w:t xml:space="preserve"> do </w:t>
      </w:r>
      <w:r w:rsidR="00295592" w:rsidRPr="00AC2852">
        <w:rPr>
          <w:rFonts w:cstheme="minorHAnsi"/>
        </w:rPr>
        <w:t>certame a empresa</w:t>
      </w:r>
      <w:r w:rsidR="007953F6" w:rsidRPr="00AC2852">
        <w:rPr>
          <w:rFonts w:cstheme="minorHAnsi"/>
        </w:rPr>
        <w:t xml:space="preserve"> </w:t>
      </w:r>
      <w:r w:rsidR="00231B79" w:rsidRPr="00AC2852">
        <w:rPr>
          <w:rFonts w:ascii="Calibri" w:hAnsi="Calibri" w:cs="Calibri"/>
          <w:b/>
        </w:rPr>
        <w:t>J P DE GOES MAIA ARAUJO LTDA</w:t>
      </w:r>
      <w:r w:rsidR="00AC2852" w:rsidRPr="00AC2852">
        <w:rPr>
          <w:rFonts w:ascii="Calibri" w:hAnsi="Calibri" w:cs="Calibri"/>
          <w:b/>
        </w:rPr>
        <w:t xml:space="preserve"> CNPJ: 46.386.609/0001-41</w:t>
      </w:r>
      <w:r w:rsidR="00295592" w:rsidRPr="000A2C38">
        <w:rPr>
          <w:rFonts w:cstheme="minorHAnsi"/>
          <w:b/>
        </w:rPr>
        <w:t xml:space="preserve">. </w:t>
      </w:r>
    </w:p>
    <w:p w:rsidR="00541AF0" w:rsidRPr="000A2C38" w:rsidRDefault="00E56110" w:rsidP="009255B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Encaminhamos</w:t>
      </w:r>
      <w:r w:rsidR="00295592" w:rsidRPr="000A2C38">
        <w:rPr>
          <w:rFonts w:cstheme="minorHAnsi"/>
        </w:rPr>
        <w:t xml:space="preserve"> os autos à autoridade competente para análise, consideração e decisão</w:t>
      </w:r>
      <w:r w:rsidR="007953F6" w:rsidRPr="000A2C38">
        <w:rPr>
          <w:rFonts w:cstheme="minorHAnsi"/>
        </w:rPr>
        <w:t xml:space="preserve"> final</w:t>
      </w:r>
      <w:r w:rsidR="00295592" w:rsidRPr="000A2C38">
        <w:rPr>
          <w:rFonts w:cstheme="minorHAnsi"/>
        </w:rPr>
        <w:t xml:space="preserve"> do recurso em pauta.</w:t>
      </w:r>
    </w:p>
    <w:p w:rsidR="00E22803" w:rsidRPr="000A2C38" w:rsidRDefault="00E22803" w:rsidP="002E7B84">
      <w:pPr>
        <w:spacing w:after="0" w:line="240" w:lineRule="auto"/>
        <w:ind w:firstLine="709"/>
        <w:jc w:val="both"/>
        <w:rPr>
          <w:rFonts w:cstheme="minorHAnsi"/>
        </w:rPr>
      </w:pPr>
    </w:p>
    <w:p w:rsidR="00231B79" w:rsidRPr="00FF04F9" w:rsidRDefault="00231B79" w:rsidP="00231B79">
      <w:pPr>
        <w:jc w:val="center"/>
        <w:rPr>
          <w:rFonts w:cstheme="minorHAnsi"/>
          <w:sz w:val="24"/>
          <w:szCs w:val="24"/>
          <w:lang w:eastAsia="pt-BR"/>
        </w:rPr>
      </w:pPr>
      <w:r w:rsidRPr="00FF04F9">
        <w:rPr>
          <w:rFonts w:cstheme="minorHAnsi"/>
          <w:sz w:val="24"/>
          <w:szCs w:val="24"/>
          <w:lang w:eastAsia="pt-BR"/>
        </w:rPr>
        <w:t xml:space="preserve">Maceió, </w:t>
      </w:r>
      <w:r w:rsidR="006D7BA7">
        <w:rPr>
          <w:rFonts w:cstheme="minorHAnsi"/>
          <w:sz w:val="24"/>
          <w:szCs w:val="24"/>
          <w:lang w:eastAsia="pt-BR"/>
        </w:rPr>
        <w:t>08</w:t>
      </w:r>
      <w:r w:rsidRPr="00FF04F9">
        <w:rPr>
          <w:rFonts w:cstheme="minorHAnsi"/>
          <w:sz w:val="24"/>
          <w:szCs w:val="24"/>
          <w:lang w:eastAsia="pt-BR"/>
        </w:rPr>
        <w:t xml:space="preserve"> de novembro de 2024.</w:t>
      </w:r>
    </w:p>
    <w:p w:rsidR="00231B79" w:rsidRPr="00FF04F9" w:rsidRDefault="00231B79" w:rsidP="00231B79">
      <w:pPr>
        <w:pStyle w:val="PargrafodaLista"/>
        <w:ind w:left="0"/>
        <w:jc w:val="center"/>
        <w:rPr>
          <w:rFonts w:cstheme="minorHAnsi"/>
          <w:sz w:val="24"/>
          <w:szCs w:val="24"/>
        </w:rPr>
      </w:pPr>
      <w:r w:rsidRPr="00FF04F9">
        <w:rPr>
          <w:rFonts w:cstheme="minorHAnsi"/>
          <w:sz w:val="24"/>
          <w:szCs w:val="24"/>
        </w:rPr>
        <w:t>Rita de Cássia Regueira Teixeira</w:t>
      </w:r>
    </w:p>
    <w:p w:rsidR="00231B79" w:rsidRPr="00FF04F9" w:rsidRDefault="00231B79" w:rsidP="00231B79">
      <w:pPr>
        <w:pStyle w:val="PargrafodaLista"/>
        <w:ind w:left="0"/>
        <w:jc w:val="center"/>
        <w:rPr>
          <w:rFonts w:cstheme="minorHAnsi"/>
          <w:sz w:val="24"/>
          <w:szCs w:val="24"/>
        </w:rPr>
      </w:pPr>
      <w:r w:rsidRPr="00FF04F9">
        <w:rPr>
          <w:rFonts w:cstheme="minorHAnsi"/>
          <w:sz w:val="24"/>
          <w:szCs w:val="24"/>
        </w:rPr>
        <w:t>Pregoeira/CPL/ALICC</w:t>
      </w:r>
    </w:p>
    <w:p w:rsidR="00231B79" w:rsidRPr="00FF04F9" w:rsidRDefault="00231B79" w:rsidP="00231B79">
      <w:pPr>
        <w:pStyle w:val="PargrafodaLista"/>
        <w:ind w:left="0"/>
        <w:jc w:val="center"/>
        <w:rPr>
          <w:rFonts w:cstheme="minorHAnsi"/>
          <w:sz w:val="24"/>
          <w:szCs w:val="24"/>
        </w:rPr>
      </w:pPr>
      <w:r w:rsidRPr="00FF04F9">
        <w:rPr>
          <w:rFonts w:cstheme="minorHAnsi"/>
          <w:sz w:val="24"/>
          <w:szCs w:val="24"/>
        </w:rPr>
        <w:t xml:space="preserve">Matricula </w:t>
      </w:r>
      <w:r w:rsidR="006D7BA7">
        <w:rPr>
          <w:rFonts w:cstheme="minorHAnsi"/>
          <w:sz w:val="24"/>
          <w:szCs w:val="24"/>
        </w:rPr>
        <w:t>06549-8</w:t>
      </w:r>
    </w:p>
    <w:p w:rsidR="00231B79" w:rsidRPr="00FF04F9" w:rsidRDefault="00231B79" w:rsidP="00231B79">
      <w:pPr>
        <w:pStyle w:val="Recuodecorpodetexto"/>
        <w:spacing w:after="0" w:line="240" w:lineRule="auto"/>
        <w:ind w:left="142"/>
        <w:jc w:val="center"/>
        <w:rPr>
          <w:rFonts w:cstheme="minorHAnsi"/>
          <w:sz w:val="24"/>
          <w:szCs w:val="24"/>
        </w:rPr>
      </w:pPr>
    </w:p>
    <w:p w:rsidR="00C81CCD" w:rsidRPr="000A2C38" w:rsidRDefault="00C81CCD" w:rsidP="00C7357B">
      <w:pPr>
        <w:pStyle w:val="Recuodecorpodetexto"/>
        <w:spacing w:after="0" w:line="240" w:lineRule="auto"/>
        <w:ind w:left="142"/>
        <w:jc w:val="center"/>
        <w:rPr>
          <w:rFonts w:cstheme="minorHAnsi"/>
        </w:rPr>
      </w:pPr>
    </w:p>
    <w:sectPr w:rsidR="00C81CCD" w:rsidRPr="000A2C38" w:rsidSect="00AD6E28">
      <w:headerReference w:type="default" r:id="rId8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696" w:rsidRDefault="00843696" w:rsidP="00856BF9">
      <w:pPr>
        <w:spacing w:after="0" w:line="240" w:lineRule="auto"/>
      </w:pPr>
      <w:r>
        <w:separator/>
      </w:r>
    </w:p>
  </w:endnote>
  <w:endnote w:type="continuationSeparator" w:id="0">
    <w:p w:rsidR="00843696" w:rsidRDefault="00843696" w:rsidP="0085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696" w:rsidRDefault="00843696" w:rsidP="00856BF9">
      <w:pPr>
        <w:spacing w:after="0" w:line="240" w:lineRule="auto"/>
      </w:pPr>
      <w:r>
        <w:separator/>
      </w:r>
    </w:p>
  </w:footnote>
  <w:footnote w:type="continuationSeparator" w:id="0">
    <w:p w:rsidR="00843696" w:rsidRDefault="00843696" w:rsidP="0085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96" w:rsidRDefault="00843696" w:rsidP="0075400F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435860" cy="486033"/>
          <wp:effectExtent l="0" t="0" r="2540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_ALI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501" cy="490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3696" w:rsidRDefault="00843696" w:rsidP="0075400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25EE3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263CA5"/>
    <w:multiLevelType w:val="hybridMultilevel"/>
    <w:tmpl w:val="830CE748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C524536"/>
    <w:multiLevelType w:val="hybridMultilevel"/>
    <w:tmpl w:val="B8FAD9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A16824"/>
    <w:multiLevelType w:val="hybridMultilevel"/>
    <w:tmpl w:val="0504C8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23940"/>
    <w:multiLevelType w:val="hybridMultilevel"/>
    <w:tmpl w:val="DFE88C2C"/>
    <w:lvl w:ilvl="0" w:tplc="0C06A8B4">
      <w:start w:val="1"/>
      <w:numFmt w:val="lowerLetter"/>
      <w:lvlText w:val="%1)"/>
      <w:lvlJc w:val="left"/>
      <w:pPr>
        <w:ind w:left="1803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523" w:hanging="360"/>
      </w:pPr>
    </w:lvl>
    <w:lvl w:ilvl="2" w:tplc="0416001B" w:tentative="1">
      <w:start w:val="1"/>
      <w:numFmt w:val="lowerRoman"/>
      <w:lvlText w:val="%3."/>
      <w:lvlJc w:val="right"/>
      <w:pPr>
        <w:ind w:left="3243" w:hanging="180"/>
      </w:pPr>
    </w:lvl>
    <w:lvl w:ilvl="3" w:tplc="0416000F" w:tentative="1">
      <w:start w:val="1"/>
      <w:numFmt w:val="decimal"/>
      <w:lvlText w:val="%4."/>
      <w:lvlJc w:val="left"/>
      <w:pPr>
        <w:ind w:left="3963" w:hanging="360"/>
      </w:pPr>
    </w:lvl>
    <w:lvl w:ilvl="4" w:tplc="04160019" w:tentative="1">
      <w:start w:val="1"/>
      <w:numFmt w:val="lowerLetter"/>
      <w:lvlText w:val="%5."/>
      <w:lvlJc w:val="left"/>
      <w:pPr>
        <w:ind w:left="4683" w:hanging="360"/>
      </w:pPr>
    </w:lvl>
    <w:lvl w:ilvl="5" w:tplc="0416001B" w:tentative="1">
      <w:start w:val="1"/>
      <w:numFmt w:val="lowerRoman"/>
      <w:lvlText w:val="%6."/>
      <w:lvlJc w:val="right"/>
      <w:pPr>
        <w:ind w:left="5403" w:hanging="180"/>
      </w:pPr>
    </w:lvl>
    <w:lvl w:ilvl="6" w:tplc="0416000F" w:tentative="1">
      <w:start w:val="1"/>
      <w:numFmt w:val="decimal"/>
      <w:lvlText w:val="%7."/>
      <w:lvlJc w:val="left"/>
      <w:pPr>
        <w:ind w:left="6123" w:hanging="360"/>
      </w:pPr>
    </w:lvl>
    <w:lvl w:ilvl="7" w:tplc="04160019" w:tentative="1">
      <w:start w:val="1"/>
      <w:numFmt w:val="lowerLetter"/>
      <w:lvlText w:val="%8."/>
      <w:lvlJc w:val="left"/>
      <w:pPr>
        <w:ind w:left="6843" w:hanging="360"/>
      </w:pPr>
    </w:lvl>
    <w:lvl w:ilvl="8" w:tplc="0416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6" w15:restartNumberingAfterBreak="0">
    <w:nsid w:val="24B57EB8"/>
    <w:multiLevelType w:val="hybridMultilevel"/>
    <w:tmpl w:val="5EC2952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7BE5715"/>
    <w:multiLevelType w:val="hybridMultilevel"/>
    <w:tmpl w:val="E27E7E70"/>
    <w:lvl w:ilvl="0" w:tplc="0C06A8B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985493"/>
    <w:multiLevelType w:val="hybridMultilevel"/>
    <w:tmpl w:val="8DE2B972"/>
    <w:lvl w:ilvl="0" w:tplc="B060F1BA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665CB"/>
    <w:multiLevelType w:val="hybridMultilevel"/>
    <w:tmpl w:val="D9261D2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E6D1A6B"/>
    <w:multiLevelType w:val="hybridMultilevel"/>
    <w:tmpl w:val="4202C73A"/>
    <w:lvl w:ilvl="0" w:tplc="04160017">
      <w:start w:val="1"/>
      <w:numFmt w:val="lowerLetter"/>
      <w:lvlText w:val="%1)"/>
      <w:lvlJc w:val="left"/>
      <w:pPr>
        <w:ind w:left="1778" w:hanging="360"/>
      </w:p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42876524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961427F"/>
    <w:multiLevelType w:val="hybridMultilevel"/>
    <w:tmpl w:val="6A0A59B4"/>
    <w:lvl w:ilvl="0" w:tplc="04160017">
      <w:start w:val="1"/>
      <w:numFmt w:val="lowerLetter"/>
      <w:lvlText w:val="%1)"/>
      <w:lvlJc w:val="left"/>
      <w:pPr>
        <w:ind w:left="1468" w:hanging="360"/>
      </w:pPr>
    </w:lvl>
    <w:lvl w:ilvl="1" w:tplc="04160019" w:tentative="1">
      <w:start w:val="1"/>
      <w:numFmt w:val="lowerLetter"/>
      <w:lvlText w:val="%2."/>
      <w:lvlJc w:val="left"/>
      <w:pPr>
        <w:ind w:left="2188" w:hanging="360"/>
      </w:pPr>
    </w:lvl>
    <w:lvl w:ilvl="2" w:tplc="0416001B" w:tentative="1">
      <w:start w:val="1"/>
      <w:numFmt w:val="lowerRoman"/>
      <w:lvlText w:val="%3."/>
      <w:lvlJc w:val="right"/>
      <w:pPr>
        <w:ind w:left="2908" w:hanging="180"/>
      </w:pPr>
    </w:lvl>
    <w:lvl w:ilvl="3" w:tplc="0416000F" w:tentative="1">
      <w:start w:val="1"/>
      <w:numFmt w:val="decimal"/>
      <w:lvlText w:val="%4."/>
      <w:lvlJc w:val="left"/>
      <w:pPr>
        <w:ind w:left="3628" w:hanging="360"/>
      </w:pPr>
    </w:lvl>
    <w:lvl w:ilvl="4" w:tplc="04160019" w:tentative="1">
      <w:start w:val="1"/>
      <w:numFmt w:val="lowerLetter"/>
      <w:lvlText w:val="%5."/>
      <w:lvlJc w:val="left"/>
      <w:pPr>
        <w:ind w:left="4348" w:hanging="360"/>
      </w:pPr>
    </w:lvl>
    <w:lvl w:ilvl="5" w:tplc="0416001B" w:tentative="1">
      <w:start w:val="1"/>
      <w:numFmt w:val="lowerRoman"/>
      <w:lvlText w:val="%6."/>
      <w:lvlJc w:val="right"/>
      <w:pPr>
        <w:ind w:left="5068" w:hanging="180"/>
      </w:pPr>
    </w:lvl>
    <w:lvl w:ilvl="6" w:tplc="0416000F" w:tentative="1">
      <w:start w:val="1"/>
      <w:numFmt w:val="decimal"/>
      <w:lvlText w:val="%7."/>
      <w:lvlJc w:val="left"/>
      <w:pPr>
        <w:ind w:left="5788" w:hanging="360"/>
      </w:pPr>
    </w:lvl>
    <w:lvl w:ilvl="7" w:tplc="04160019" w:tentative="1">
      <w:start w:val="1"/>
      <w:numFmt w:val="lowerLetter"/>
      <w:lvlText w:val="%8."/>
      <w:lvlJc w:val="left"/>
      <w:pPr>
        <w:ind w:left="6508" w:hanging="360"/>
      </w:pPr>
    </w:lvl>
    <w:lvl w:ilvl="8" w:tplc="0416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3" w15:restartNumberingAfterBreak="0">
    <w:nsid w:val="4DC255EC"/>
    <w:multiLevelType w:val="hybridMultilevel"/>
    <w:tmpl w:val="19C87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A6F17"/>
    <w:multiLevelType w:val="hybridMultilevel"/>
    <w:tmpl w:val="4268E492"/>
    <w:lvl w:ilvl="0" w:tplc="7376D8F8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EAB7ED6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EEC50B5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58C76E3"/>
    <w:multiLevelType w:val="hybridMultilevel"/>
    <w:tmpl w:val="2342083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DF1BE9"/>
    <w:multiLevelType w:val="hybridMultilevel"/>
    <w:tmpl w:val="9DE02CCA"/>
    <w:lvl w:ilvl="0" w:tplc="B61CC6F8">
      <w:start w:val="1"/>
      <w:numFmt w:val="lowerLetter"/>
      <w:lvlText w:val="%1)"/>
      <w:lvlJc w:val="left"/>
      <w:pPr>
        <w:ind w:left="1429" w:hanging="360"/>
      </w:pPr>
      <w:rPr>
        <w:i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D62408"/>
    <w:multiLevelType w:val="hybridMultilevel"/>
    <w:tmpl w:val="AB0EE714"/>
    <w:lvl w:ilvl="0" w:tplc="899CCA8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AAA2FB5"/>
    <w:multiLevelType w:val="hybridMultilevel"/>
    <w:tmpl w:val="047A33F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FE3091"/>
    <w:multiLevelType w:val="multilevel"/>
    <w:tmpl w:val="5FC8F408"/>
    <w:lvl w:ilvl="0">
      <w:start w:val="1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9" w:hanging="1440"/>
      </w:pPr>
      <w:rPr>
        <w:rFonts w:hint="default"/>
      </w:rPr>
    </w:lvl>
  </w:abstractNum>
  <w:abstractNum w:abstractNumId="22" w15:restartNumberingAfterBreak="0">
    <w:nsid w:val="7B6E7320"/>
    <w:multiLevelType w:val="hybridMultilevel"/>
    <w:tmpl w:val="DFE88C2C"/>
    <w:lvl w:ilvl="0" w:tplc="0C06A8B4">
      <w:start w:val="1"/>
      <w:numFmt w:val="lowerLetter"/>
      <w:lvlText w:val="%1)"/>
      <w:lvlJc w:val="left"/>
      <w:pPr>
        <w:ind w:left="1803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523" w:hanging="360"/>
      </w:pPr>
    </w:lvl>
    <w:lvl w:ilvl="2" w:tplc="0416001B" w:tentative="1">
      <w:start w:val="1"/>
      <w:numFmt w:val="lowerRoman"/>
      <w:lvlText w:val="%3."/>
      <w:lvlJc w:val="right"/>
      <w:pPr>
        <w:ind w:left="3243" w:hanging="180"/>
      </w:pPr>
    </w:lvl>
    <w:lvl w:ilvl="3" w:tplc="0416000F" w:tentative="1">
      <w:start w:val="1"/>
      <w:numFmt w:val="decimal"/>
      <w:lvlText w:val="%4."/>
      <w:lvlJc w:val="left"/>
      <w:pPr>
        <w:ind w:left="3963" w:hanging="360"/>
      </w:pPr>
    </w:lvl>
    <w:lvl w:ilvl="4" w:tplc="04160019" w:tentative="1">
      <w:start w:val="1"/>
      <w:numFmt w:val="lowerLetter"/>
      <w:lvlText w:val="%5."/>
      <w:lvlJc w:val="left"/>
      <w:pPr>
        <w:ind w:left="4683" w:hanging="360"/>
      </w:pPr>
    </w:lvl>
    <w:lvl w:ilvl="5" w:tplc="0416001B" w:tentative="1">
      <w:start w:val="1"/>
      <w:numFmt w:val="lowerRoman"/>
      <w:lvlText w:val="%6."/>
      <w:lvlJc w:val="right"/>
      <w:pPr>
        <w:ind w:left="5403" w:hanging="180"/>
      </w:pPr>
    </w:lvl>
    <w:lvl w:ilvl="6" w:tplc="0416000F" w:tentative="1">
      <w:start w:val="1"/>
      <w:numFmt w:val="decimal"/>
      <w:lvlText w:val="%7."/>
      <w:lvlJc w:val="left"/>
      <w:pPr>
        <w:ind w:left="6123" w:hanging="360"/>
      </w:pPr>
    </w:lvl>
    <w:lvl w:ilvl="7" w:tplc="04160019" w:tentative="1">
      <w:start w:val="1"/>
      <w:numFmt w:val="lowerLetter"/>
      <w:lvlText w:val="%8."/>
      <w:lvlJc w:val="left"/>
      <w:pPr>
        <w:ind w:left="6843" w:hanging="360"/>
      </w:pPr>
    </w:lvl>
    <w:lvl w:ilvl="8" w:tplc="0416001B" w:tentative="1">
      <w:start w:val="1"/>
      <w:numFmt w:val="lowerRoman"/>
      <w:lvlText w:val="%9."/>
      <w:lvlJc w:val="right"/>
      <w:pPr>
        <w:ind w:left="7563" w:hanging="180"/>
      </w:pPr>
    </w:lvl>
  </w:abstractNum>
  <w:num w:numId="1">
    <w:abstractNumId w:val="13"/>
  </w:num>
  <w:num w:numId="2">
    <w:abstractNumId w:val="0"/>
  </w:num>
  <w:num w:numId="3">
    <w:abstractNumId w:val="18"/>
  </w:num>
  <w:num w:numId="4">
    <w:abstractNumId w:val="16"/>
  </w:num>
  <w:num w:numId="5">
    <w:abstractNumId w:val="15"/>
  </w:num>
  <w:num w:numId="6">
    <w:abstractNumId w:val="11"/>
  </w:num>
  <w:num w:numId="7">
    <w:abstractNumId w:val="8"/>
  </w:num>
  <w:num w:numId="8">
    <w:abstractNumId w:val="7"/>
  </w:num>
  <w:num w:numId="9">
    <w:abstractNumId w:val="20"/>
  </w:num>
  <w:num w:numId="10">
    <w:abstractNumId w:val="6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4"/>
  </w:num>
  <w:num w:numId="16">
    <w:abstractNumId w:val="19"/>
  </w:num>
  <w:num w:numId="17">
    <w:abstractNumId w:val="5"/>
  </w:num>
  <w:num w:numId="18">
    <w:abstractNumId w:val="21"/>
  </w:num>
  <w:num w:numId="19">
    <w:abstractNumId w:val="2"/>
  </w:num>
  <w:num w:numId="20">
    <w:abstractNumId w:val="14"/>
  </w:num>
  <w:num w:numId="21">
    <w:abstractNumId w:val="9"/>
  </w:num>
  <w:num w:numId="22">
    <w:abstractNumId w:val="1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AFF"/>
    <w:rsid w:val="00050E18"/>
    <w:rsid w:val="00051EF2"/>
    <w:rsid w:val="000643A5"/>
    <w:rsid w:val="00072703"/>
    <w:rsid w:val="0007289C"/>
    <w:rsid w:val="00077D0B"/>
    <w:rsid w:val="000804E6"/>
    <w:rsid w:val="00085F84"/>
    <w:rsid w:val="0009166E"/>
    <w:rsid w:val="00093BDC"/>
    <w:rsid w:val="00094491"/>
    <w:rsid w:val="000A0920"/>
    <w:rsid w:val="000A0BA4"/>
    <w:rsid w:val="000A2C38"/>
    <w:rsid w:val="000A3D4E"/>
    <w:rsid w:val="000A71B7"/>
    <w:rsid w:val="000B3225"/>
    <w:rsid w:val="000B4E53"/>
    <w:rsid w:val="000B678B"/>
    <w:rsid w:val="000D3F91"/>
    <w:rsid w:val="000E09CE"/>
    <w:rsid w:val="000F45AA"/>
    <w:rsid w:val="000F61D6"/>
    <w:rsid w:val="00101B03"/>
    <w:rsid w:val="001217F0"/>
    <w:rsid w:val="00133B7C"/>
    <w:rsid w:val="001355CC"/>
    <w:rsid w:val="00142375"/>
    <w:rsid w:val="001464C2"/>
    <w:rsid w:val="00147A60"/>
    <w:rsid w:val="001541BA"/>
    <w:rsid w:val="0015796B"/>
    <w:rsid w:val="001614FD"/>
    <w:rsid w:val="00161911"/>
    <w:rsid w:val="00183E23"/>
    <w:rsid w:val="00183E88"/>
    <w:rsid w:val="00191483"/>
    <w:rsid w:val="00195AB9"/>
    <w:rsid w:val="00196690"/>
    <w:rsid w:val="00197148"/>
    <w:rsid w:val="001B4779"/>
    <w:rsid w:val="001B527A"/>
    <w:rsid w:val="001C5B3C"/>
    <w:rsid w:val="001D1F3E"/>
    <w:rsid w:val="001D5C8F"/>
    <w:rsid w:val="001E1DDE"/>
    <w:rsid w:val="001E2850"/>
    <w:rsid w:val="001E54F7"/>
    <w:rsid w:val="001E5DAE"/>
    <w:rsid w:val="001F3272"/>
    <w:rsid w:val="002003B6"/>
    <w:rsid w:val="00213652"/>
    <w:rsid w:val="00231B79"/>
    <w:rsid w:val="0023271E"/>
    <w:rsid w:val="00233BC0"/>
    <w:rsid w:val="002430C9"/>
    <w:rsid w:val="00243CEC"/>
    <w:rsid w:val="002450E8"/>
    <w:rsid w:val="00255817"/>
    <w:rsid w:val="002728D4"/>
    <w:rsid w:val="00272FCD"/>
    <w:rsid w:val="00273592"/>
    <w:rsid w:val="002737F9"/>
    <w:rsid w:val="00280698"/>
    <w:rsid w:val="00295592"/>
    <w:rsid w:val="00296B1D"/>
    <w:rsid w:val="00297A13"/>
    <w:rsid w:val="002A069E"/>
    <w:rsid w:val="002A3476"/>
    <w:rsid w:val="002A66F3"/>
    <w:rsid w:val="002A6C65"/>
    <w:rsid w:val="002B37DF"/>
    <w:rsid w:val="002B4296"/>
    <w:rsid w:val="002C750B"/>
    <w:rsid w:val="002D1328"/>
    <w:rsid w:val="002E48FA"/>
    <w:rsid w:val="002E7B84"/>
    <w:rsid w:val="003039C6"/>
    <w:rsid w:val="0030456B"/>
    <w:rsid w:val="00304FC7"/>
    <w:rsid w:val="003108F5"/>
    <w:rsid w:val="0031683E"/>
    <w:rsid w:val="0032426D"/>
    <w:rsid w:val="00331E8D"/>
    <w:rsid w:val="00332310"/>
    <w:rsid w:val="00335031"/>
    <w:rsid w:val="00335580"/>
    <w:rsid w:val="00341180"/>
    <w:rsid w:val="0034177C"/>
    <w:rsid w:val="003536E2"/>
    <w:rsid w:val="003552E0"/>
    <w:rsid w:val="00366619"/>
    <w:rsid w:val="00367BF9"/>
    <w:rsid w:val="003703CA"/>
    <w:rsid w:val="00374713"/>
    <w:rsid w:val="00375812"/>
    <w:rsid w:val="003841CB"/>
    <w:rsid w:val="0038763C"/>
    <w:rsid w:val="003933AA"/>
    <w:rsid w:val="00393B10"/>
    <w:rsid w:val="00396B8E"/>
    <w:rsid w:val="003A0F4E"/>
    <w:rsid w:val="003A4630"/>
    <w:rsid w:val="003B4B44"/>
    <w:rsid w:val="003C16C5"/>
    <w:rsid w:val="003C5882"/>
    <w:rsid w:val="003D6A56"/>
    <w:rsid w:val="003E6576"/>
    <w:rsid w:val="003E67AB"/>
    <w:rsid w:val="003F68C7"/>
    <w:rsid w:val="0040339A"/>
    <w:rsid w:val="00413B96"/>
    <w:rsid w:val="00413E3E"/>
    <w:rsid w:val="00414B10"/>
    <w:rsid w:val="00417532"/>
    <w:rsid w:val="0042091C"/>
    <w:rsid w:val="00420EAF"/>
    <w:rsid w:val="004230CA"/>
    <w:rsid w:val="00430BFB"/>
    <w:rsid w:val="00430FDB"/>
    <w:rsid w:val="00445C0E"/>
    <w:rsid w:val="00445E5D"/>
    <w:rsid w:val="00462679"/>
    <w:rsid w:val="00466650"/>
    <w:rsid w:val="00467F91"/>
    <w:rsid w:val="00476B0C"/>
    <w:rsid w:val="004806D3"/>
    <w:rsid w:val="00485776"/>
    <w:rsid w:val="00486C3A"/>
    <w:rsid w:val="00491F06"/>
    <w:rsid w:val="004932BF"/>
    <w:rsid w:val="004B3242"/>
    <w:rsid w:val="004B491B"/>
    <w:rsid w:val="004B6EEA"/>
    <w:rsid w:val="004C369F"/>
    <w:rsid w:val="004C5B51"/>
    <w:rsid w:val="004C77B8"/>
    <w:rsid w:val="004E38CA"/>
    <w:rsid w:val="004E4ABD"/>
    <w:rsid w:val="004F6F69"/>
    <w:rsid w:val="00511F8B"/>
    <w:rsid w:val="00517B2E"/>
    <w:rsid w:val="005262DC"/>
    <w:rsid w:val="005275C4"/>
    <w:rsid w:val="00541AF0"/>
    <w:rsid w:val="00543063"/>
    <w:rsid w:val="00556104"/>
    <w:rsid w:val="00562797"/>
    <w:rsid w:val="00563C6E"/>
    <w:rsid w:val="00563D6F"/>
    <w:rsid w:val="00567DCC"/>
    <w:rsid w:val="00581921"/>
    <w:rsid w:val="00582982"/>
    <w:rsid w:val="0059150C"/>
    <w:rsid w:val="0059286A"/>
    <w:rsid w:val="0059597B"/>
    <w:rsid w:val="005B4433"/>
    <w:rsid w:val="005D30C7"/>
    <w:rsid w:val="005D3121"/>
    <w:rsid w:val="00602BE9"/>
    <w:rsid w:val="00607B3E"/>
    <w:rsid w:val="0062074A"/>
    <w:rsid w:val="00620C94"/>
    <w:rsid w:val="006275E9"/>
    <w:rsid w:val="00630199"/>
    <w:rsid w:val="00633D26"/>
    <w:rsid w:val="00636B0D"/>
    <w:rsid w:val="00642EAA"/>
    <w:rsid w:val="00645512"/>
    <w:rsid w:val="00661A57"/>
    <w:rsid w:val="00665706"/>
    <w:rsid w:val="00666171"/>
    <w:rsid w:val="0067057E"/>
    <w:rsid w:val="00673BE8"/>
    <w:rsid w:val="0067756D"/>
    <w:rsid w:val="00687A3A"/>
    <w:rsid w:val="006A0B64"/>
    <w:rsid w:val="006A4FBA"/>
    <w:rsid w:val="006A5297"/>
    <w:rsid w:val="006B1C29"/>
    <w:rsid w:val="006B2193"/>
    <w:rsid w:val="006C33A0"/>
    <w:rsid w:val="006C7EC5"/>
    <w:rsid w:val="006D7BA7"/>
    <w:rsid w:val="006E15F6"/>
    <w:rsid w:val="007115CE"/>
    <w:rsid w:val="00712172"/>
    <w:rsid w:val="00717513"/>
    <w:rsid w:val="00722E1E"/>
    <w:rsid w:val="007313D2"/>
    <w:rsid w:val="00731F00"/>
    <w:rsid w:val="007378F0"/>
    <w:rsid w:val="00750405"/>
    <w:rsid w:val="00752005"/>
    <w:rsid w:val="0075400F"/>
    <w:rsid w:val="00754486"/>
    <w:rsid w:val="0076011E"/>
    <w:rsid w:val="007641E0"/>
    <w:rsid w:val="00770CD0"/>
    <w:rsid w:val="007733B1"/>
    <w:rsid w:val="007860CB"/>
    <w:rsid w:val="00786711"/>
    <w:rsid w:val="007953F6"/>
    <w:rsid w:val="007A1B7C"/>
    <w:rsid w:val="007A460A"/>
    <w:rsid w:val="007A7871"/>
    <w:rsid w:val="007B19C5"/>
    <w:rsid w:val="007B55B9"/>
    <w:rsid w:val="007C07ED"/>
    <w:rsid w:val="007C233A"/>
    <w:rsid w:val="007C6E10"/>
    <w:rsid w:val="007C7AF9"/>
    <w:rsid w:val="007D33E1"/>
    <w:rsid w:val="007D4A3C"/>
    <w:rsid w:val="007E0014"/>
    <w:rsid w:val="007E488C"/>
    <w:rsid w:val="007E4D3A"/>
    <w:rsid w:val="007F0A90"/>
    <w:rsid w:val="007F37E1"/>
    <w:rsid w:val="00802205"/>
    <w:rsid w:val="008047CA"/>
    <w:rsid w:val="00813147"/>
    <w:rsid w:val="00815EE7"/>
    <w:rsid w:val="0082697B"/>
    <w:rsid w:val="008335D9"/>
    <w:rsid w:val="008347BF"/>
    <w:rsid w:val="00843696"/>
    <w:rsid w:val="0084489A"/>
    <w:rsid w:val="00846423"/>
    <w:rsid w:val="00850F88"/>
    <w:rsid w:val="00852B8C"/>
    <w:rsid w:val="00853D87"/>
    <w:rsid w:val="00856BF9"/>
    <w:rsid w:val="008700CD"/>
    <w:rsid w:val="0087166D"/>
    <w:rsid w:val="00872AC9"/>
    <w:rsid w:val="00874F3F"/>
    <w:rsid w:val="008776FD"/>
    <w:rsid w:val="00877982"/>
    <w:rsid w:val="00882BDA"/>
    <w:rsid w:val="008A5553"/>
    <w:rsid w:val="008B14C1"/>
    <w:rsid w:val="008C219B"/>
    <w:rsid w:val="008D09C2"/>
    <w:rsid w:val="008D0E38"/>
    <w:rsid w:val="008D5849"/>
    <w:rsid w:val="008E0079"/>
    <w:rsid w:val="008E3463"/>
    <w:rsid w:val="008F126A"/>
    <w:rsid w:val="008F32EF"/>
    <w:rsid w:val="008F63A6"/>
    <w:rsid w:val="00903A99"/>
    <w:rsid w:val="0090693F"/>
    <w:rsid w:val="009071A6"/>
    <w:rsid w:val="00914AEE"/>
    <w:rsid w:val="00915F11"/>
    <w:rsid w:val="00924F8C"/>
    <w:rsid w:val="009255BA"/>
    <w:rsid w:val="00932522"/>
    <w:rsid w:val="00947A8A"/>
    <w:rsid w:val="00956636"/>
    <w:rsid w:val="00960BD1"/>
    <w:rsid w:val="0096167A"/>
    <w:rsid w:val="00963125"/>
    <w:rsid w:val="009779C7"/>
    <w:rsid w:val="00986F73"/>
    <w:rsid w:val="009A4A32"/>
    <w:rsid w:val="009A5A32"/>
    <w:rsid w:val="009B0FC8"/>
    <w:rsid w:val="009B1281"/>
    <w:rsid w:val="009B5E09"/>
    <w:rsid w:val="009D206E"/>
    <w:rsid w:val="009E11D8"/>
    <w:rsid w:val="009F504E"/>
    <w:rsid w:val="009F7BE4"/>
    <w:rsid w:val="00A03F6B"/>
    <w:rsid w:val="00A06DC3"/>
    <w:rsid w:val="00A07F00"/>
    <w:rsid w:val="00A11ABE"/>
    <w:rsid w:val="00A2471F"/>
    <w:rsid w:val="00A35BDB"/>
    <w:rsid w:val="00A45BC4"/>
    <w:rsid w:val="00A470E1"/>
    <w:rsid w:val="00A54DDA"/>
    <w:rsid w:val="00A61215"/>
    <w:rsid w:val="00A613DD"/>
    <w:rsid w:val="00A63490"/>
    <w:rsid w:val="00A72B97"/>
    <w:rsid w:val="00A72D69"/>
    <w:rsid w:val="00A831A0"/>
    <w:rsid w:val="00A8796D"/>
    <w:rsid w:val="00A91C50"/>
    <w:rsid w:val="00A940EF"/>
    <w:rsid w:val="00A972B5"/>
    <w:rsid w:val="00AB3570"/>
    <w:rsid w:val="00AB376D"/>
    <w:rsid w:val="00AB7208"/>
    <w:rsid w:val="00AC045B"/>
    <w:rsid w:val="00AC2852"/>
    <w:rsid w:val="00AC3C9A"/>
    <w:rsid w:val="00AD6DE6"/>
    <w:rsid w:val="00AD6E28"/>
    <w:rsid w:val="00AE73CD"/>
    <w:rsid w:val="00AF624E"/>
    <w:rsid w:val="00AF7EF5"/>
    <w:rsid w:val="00B02D15"/>
    <w:rsid w:val="00B07FEA"/>
    <w:rsid w:val="00B16BC1"/>
    <w:rsid w:val="00B26A34"/>
    <w:rsid w:val="00B34339"/>
    <w:rsid w:val="00B55869"/>
    <w:rsid w:val="00B60B7D"/>
    <w:rsid w:val="00B618F5"/>
    <w:rsid w:val="00B63070"/>
    <w:rsid w:val="00B66488"/>
    <w:rsid w:val="00B67707"/>
    <w:rsid w:val="00B67CB2"/>
    <w:rsid w:val="00B72CB3"/>
    <w:rsid w:val="00B820D4"/>
    <w:rsid w:val="00B83B36"/>
    <w:rsid w:val="00B86CFF"/>
    <w:rsid w:val="00B97D8E"/>
    <w:rsid w:val="00BA1740"/>
    <w:rsid w:val="00BA2E1E"/>
    <w:rsid w:val="00BA4842"/>
    <w:rsid w:val="00BA7642"/>
    <w:rsid w:val="00BB5C30"/>
    <w:rsid w:val="00BC2C52"/>
    <w:rsid w:val="00BC6996"/>
    <w:rsid w:val="00BE592F"/>
    <w:rsid w:val="00BF7FFE"/>
    <w:rsid w:val="00C01887"/>
    <w:rsid w:val="00C01E1A"/>
    <w:rsid w:val="00C02A89"/>
    <w:rsid w:val="00C05617"/>
    <w:rsid w:val="00C06B1B"/>
    <w:rsid w:val="00C16C23"/>
    <w:rsid w:val="00C17CC3"/>
    <w:rsid w:val="00C23C08"/>
    <w:rsid w:val="00C36B82"/>
    <w:rsid w:val="00C406E4"/>
    <w:rsid w:val="00C56117"/>
    <w:rsid w:val="00C62C77"/>
    <w:rsid w:val="00C62EA7"/>
    <w:rsid w:val="00C62FDD"/>
    <w:rsid w:val="00C64DF9"/>
    <w:rsid w:val="00C652D1"/>
    <w:rsid w:val="00C66147"/>
    <w:rsid w:val="00C7357B"/>
    <w:rsid w:val="00C760F1"/>
    <w:rsid w:val="00C81CCD"/>
    <w:rsid w:val="00C82D42"/>
    <w:rsid w:val="00C876A1"/>
    <w:rsid w:val="00C908A0"/>
    <w:rsid w:val="00C91B09"/>
    <w:rsid w:val="00C92E40"/>
    <w:rsid w:val="00C93490"/>
    <w:rsid w:val="00C951C4"/>
    <w:rsid w:val="00CB1877"/>
    <w:rsid w:val="00CB2542"/>
    <w:rsid w:val="00CB5378"/>
    <w:rsid w:val="00CC1B01"/>
    <w:rsid w:val="00CC26F9"/>
    <w:rsid w:val="00CD10AB"/>
    <w:rsid w:val="00CD476C"/>
    <w:rsid w:val="00CD60E8"/>
    <w:rsid w:val="00CE30E1"/>
    <w:rsid w:val="00CF0480"/>
    <w:rsid w:val="00CF23EC"/>
    <w:rsid w:val="00D017F5"/>
    <w:rsid w:val="00D03D73"/>
    <w:rsid w:val="00D17C70"/>
    <w:rsid w:val="00D23B2B"/>
    <w:rsid w:val="00D30931"/>
    <w:rsid w:val="00D427D2"/>
    <w:rsid w:val="00D4689F"/>
    <w:rsid w:val="00D47E03"/>
    <w:rsid w:val="00D66088"/>
    <w:rsid w:val="00D76637"/>
    <w:rsid w:val="00D81E16"/>
    <w:rsid w:val="00D842E6"/>
    <w:rsid w:val="00D95987"/>
    <w:rsid w:val="00DA0D78"/>
    <w:rsid w:val="00DA169B"/>
    <w:rsid w:val="00DA230C"/>
    <w:rsid w:val="00DB49CD"/>
    <w:rsid w:val="00DB6667"/>
    <w:rsid w:val="00DC5027"/>
    <w:rsid w:val="00DD0EDE"/>
    <w:rsid w:val="00DD63B9"/>
    <w:rsid w:val="00DD713A"/>
    <w:rsid w:val="00DE5C98"/>
    <w:rsid w:val="00E22803"/>
    <w:rsid w:val="00E25518"/>
    <w:rsid w:val="00E26DEE"/>
    <w:rsid w:val="00E34865"/>
    <w:rsid w:val="00E42329"/>
    <w:rsid w:val="00E44163"/>
    <w:rsid w:val="00E50291"/>
    <w:rsid w:val="00E56110"/>
    <w:rsid w:val="00E62556"/>
    <w:rsid w:val="00E707D6"/>
    <w:rsid w:val="00E71B3D"/>
    <w:rsid w:val="00E8158F"/>
    <w:rsid w:val="00E83D39"/>
    <w:rsid w:val="00EB1BA0"/>
    <w:rsid w:val="00EB328C"/>
    <w:rsid w:val="00EB51E5"/>
    <w:rsid w:val="00EB5275"/>
    <w:rsid w:val="00EB6E49"/>
    <w:rsid w:val="00EC16CB"/>
    <w:rsid w:val="00EC7FFC"/>
    <w:rsid w:val="00ED31C9"/>
    <w:rsid w:val="00EE2994"/>
    <w:rsid w:val="00EE3989"/>
    <w:rsid w:val="00F02E19"/>
    <w:rsid w:val="00F04713"/>
    <w:rsid w:val="00F1419E"/>
    <w:rsid w:val="00F14D2C"/>
    <w:rsid w:val="00F24F86"/>
    <w:rsid w:val="00F443DA"/>
    <w:rsid w:val="00F45F29"/>
    <w:rsid w:val="00F504E2"/>
    <w:rsid w:val="00F52AFF"/>
    <w:rsid w:val="00F5542A"/>
    <w:rsid w:val="00F77352"/>
    <w:rsid w:val="00F806E2"/>
    <w:rsid w:val="00F82FE3"/>
    <w:rsid w:val="00F91959"/>
    <w:rsid w:val="00F94C9D"/>
    <w:rsid w:val="00FA07E9"/>
    <w:rsid w:val="00FB5602"/>
    <w:rsid w:val="00FC1443"/>
    <w:rsid w:val="00FC1D9F"/>
    <w:rsid w:val="00FC5605"/>
    <w:rsid w:val="00FD5B6E"/>
    <w:rsid w:val="00FD7E6A"/>
    <w:rsid w:val="00FE0777"/>
    <w:rsid w:val="00FE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C07C7E1F-88F2-487C-AEC5-C82B666D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650"/>
  </w:style>
  <w:style w:type="paragraph" w:styleId="Ttulo1">
    <w:name w:val="heading 1"/>
    <w:basedOn w:val="Normal"/>
    <w:next w:val="Normal"/>
    <w:link w:val="Ttulo1Char"/>
    <w:qFormat/>
    <w:rsid w:val="00C81CC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52A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BF9"/>
  </w:style>
  <w:style w:type="paragraph" w:styleId="Rodap">
    <w:name w:val="footer"/>
    <w:basedOn w:val="Normal"/>
    <w:link w:val="Rodap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6BF9"/>
  </w:style>
  <w:style w:type="paragraph" w:styleId="Corpodetexto">
    <w:name w:val="Body Text"/>
    <w:basedOn w:val="Normal"/>
    <w:link w:val="CorpodetextoChar"/>
    <w:uiPriority w:val="99"/>
    <w:rsid w:val="00627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275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81CC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81CCD"/>
  </w:style>
  <w:style w:type="character" w:customStyle="1" w:styleId="Ttulo1Char">
    <w:name w:val="Título 1 Char"/>
    <w:basedOn w:val="Fontepargpadro"/>
    <w:link w:val="Ttulo1"/>
    <w:rsid w:val="00C81C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BC2C52"/>
  </w:style>
  <w:style w:type="paragraph" w:styleId="NormalWeb">
    <w:name w:val="Normal (Web)"/>
    <w:basedOn w:val="Normal"/>
    <w:uiPriority w:val="99"/>
    <w:semiHidden/>
    <w:unhideWhenUsed/>
    <w:rsid w:val="009D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0CD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9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925">
          <w:marLeft w:val="0"/>
          <w:marRight w:val="73"/>
          <w:marTop w:val="30"/>
          <w:marBottom w:val="30"/>
          <w:divBdr>
            <w:top w:val="dashed" w:sz="6" w:space="3" w:color="F4F4F4"/>
            <w:left w:val="dashed" w:sz="6" w:space="1" w:color="F4F4F4"/>
            <w:bottom w:val="dashed" w:sz="6" w:space="2" w:color="F4F4F4"/>
            <w:right w:val="dashed" w:sz="6" w:space="0" w:color="F4F4F4"/>
          </w:divBdr>
        </w:div>
      </w:divsChild>
    </w:div>
    <w:div w:id="1147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DBF3-AA76-45C9-8E03-858D5D58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872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Rita De Cássia Regueira Teixeira</cp:lastModifiedBy>
  <cp:revision>6</cp:revision>
  <cp:lastPrinted>2022-03-18T15:48:00Z</cp:lastPrinted>
  <dcterms:created xsi:type="dcterms:W3CDTF">2024-11-05T14:39:00Z</dcterms:created>
  <dcterms:modified xsi:type="dcterms:W3CDTF">2024-11-08T15:45:00Z</dcterms:modified>
</cp:coreProperties>
</file>