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highlight w:val="yellow"/>
        </w:rPr>
        <w:t>minuta de</w:t>
      </w:r>
      <w:r w:rsidRPr="000C7578">
        <w:rPr>
          <w:rFonts w:ascii="Times New Roman" w:hAnsi="Times New Roman"/>
          <w:b/>
          <w:sz w:val="20"/>
          <w:szCs w:val="20"/>
        </w:rPr>
        <w:t xml:space="preserve"> CONTRATO N° </w:t>
      </w:r>
    </w:p>
    <w:p w:rsidR="003068CA" w:rsidRPr="000C7578" w:rsidRDefault="003068CA" w:rsidP="00AC4580">
      <w:pPr>
        <w:spacing w:line="240" w:lineRule="atLeast"/>
        <w:rPr>
          <w:rFonts w:ascii="Times New Roman" w:hAnsi="Times New Roman"/>
          <w:b/>
          <w:sz w:val="20"/>
          <w:szCs w:val="20"/>
        </w:rPr>
      </w:pPr>
    </w:p>
    <w:p w:rsidR="003068CA" w:rsidRPr="000C7578" w:rsidRDefault="006E3B6D" w:rsidP="00AC4580">
      <w:pPr>
        <w:pStyle w:val="Corpodetexto2"/>
        <w:spacing w:after="0" w:line="240" w:lineRule="atLeast"/>
        <w:ind w:left="4536"/>
        <w:jc w:val="both"/>
        <w:rPr>
          <w:b/>
          <w:sz w:val="20"/>
          <w:szCs w:val="20"/>
        </w:rPr>
      </w:pPr>
      <w:r w:rsidRPr="000C7578">
        <w:rPr>
          <w:b/>
          <w:sz w:val="20"/>
          <w:szCs w:val="20"/>
        </w:rPr>
        <w:t xml:space="preserve">CONTRATAÇÃO DE EMPRESA PARA </w:t>
      </w:r>
      <w:r w:rsidRPr="000C7578">
        <w:rPr>
          <w:rFonts w:eastAsia="Calibri"/>
          <w:b/>
          <w:sz w:val="20"/>
          <w:szCs w:val="20"/>
        </w:rPr>
        <w:t xml:space="preserve">FORNECIMENTO </w:t>
      </w:r>
      <w:r w:rsidRPr="000C7578">
        <w:rPr>
          <w:rFonts w:eastAsiaTheme="minorHAnsi"/>
          <w:b/>
          <w:sz w:val="20"/>
          <w:szCs w:val="20"/>
          <w:lang w:eastAsia="en-US"/>
        </w:rPr>
        <w:t>DE</w:t>
      </w:r>
      <w:r w:rsidRPr="000C7578">
        <w:rPr>
          <w:b/>
          <w:sz w:val="20"/>
          <w:szCs w:val="20"/>
        </w:rPr>
        <w:t xml:space="preserve"> RECARGA DE GÁS DE COZINHA (GÁS LIQUEFEITO DE PETRÓLEO - GLP), ACONDICIONADO EM BOTIJÕES (13KG E 45KG)</w:t>
      </w:r>
      <w:r w:rsidRPr="000C7578">
        <w:rPr>
          <w:rFonts w:eastAsiaTheme="minorHAnsi"/>
          <w:b/>
          <w:sz w:val="20"/>
          <w:szCs w:val="20"/>
          <w:lang w:eastAsia="en-US"/>
        </w:rPr>
        <w:t xml:space="preserve"> E </w:t>
      </w:r>
      <w:r w:rsidRPr="000C7578">
        <w:rPr>
          <w:b/>
          <w:sz w:val="20"/>
          <w:szCs w:val="20"/>
        </w:rPr>
        <w:t>AQUISIÇÃO DE BOTIJÕES NOVOS (VAZIOS)),QUE ENTRE SI CELEBRAM O MUNICÍPIO DE MACEIÓ COM A INTERVENIÊNCIA DA SECRETARIA MUNICIPAL DE</w:t>
      </w:r>
      <w:r w:rsidR="005C2BA9">
        <w:rPr>
          <w:b/>
          <w:sz w:val="20"/>
          <w:szCs w:val="20"/>
        </w:rPr>
        <w:t xml:space="preserve"> </w:t>
      </w:r>
      <w:r w:rsidR="005C2BA9" w:rsidRPr="005C2BA9">
        <w:rPr>
          <w:b/>
          <w:sz w:val="20"/>
          <w:szCs w:val="20"/>
          <w:highlight w:val="yellow"/>
        </w:rPr>
        <w:t>__</w:t>
      </w:r>
      <w:r w:rsidR="0096187D" w:rsidRPr="005C2BA9">
        <w:rPr>
          <w:b/>
          <w:sz w:val="20"/>
          <w:szCs w:val="20"/>
          <w:highlight w:val="yellow"/>
        </w:rPr>
        <w:t>_</w:t>
      </w:r>
      <w:r w:rsidRPr="005C2BA9">
        <w:rPr>
          <w:b/>
          <w:sz w:val="20"/>
          <w:szCs w:val="20"/>
          <w:highlight w:val="yellow"/>
        </w:rPr>
        <w:t>____</w:t>
      </w:r>
      <w:r w:rsidR="005C2BA9" w:rsidRPr="005C2BA9">
        <w:rPr>
          <w:b/>
          <w:sz w:val="20"/>
          <w:szCs w:val="20"/>
          <w:highlight w:val="yellow"/>
        </w:rPr>
        <w:t>_</w:t>
      </w:r>
      <w:r w:rsidRPr="005C2BA9">
        <w:rPr>
          <w:b/>
          <w:sz w:val="20"/>
          <w:szCs w:val="20"/>
          <w:highlight w:val="yellow"/>
        </w:rPr>
        <w:t>_</w:t>
      </w:r>
      <w:r w:rsidRPr="000C7578">
        <w:rPr>
          <w:b/>
          <w:sz w:val="20"/>
          <w:szCs w:val="20"/>
        </w:rPr>
        <w:t xml:space="preserve"> E A EMPRESA</w:t>
      </w:r>
      <w:r w:rsidR="0096187D">
        <w:rPr>
          <w:b/>
          <w:sz w:val="20"/>
          <w:szCs w:val="20"/>
        </w:rPr>
        <w:t xml:space="preserve"> PETROGÁS </w:t>
      </w:r>
      <w:r w:rsidR="0096187D" w:rsidRPr="000C7578">
        <w:rPr>
          <w:b/>
          <w:sz w:val="20"/>
          <w:szCs w:val="20"/>
        </w:rPr>
        <w:t xml:space="preserve"> </w:t>
      </w:r>
      <w:r w:rsidR="0096187D">
        <w:rPr>
          <w:b/>
          <w:sz w:val="20"/>
          <w:szCs w:val="20"/>
        </w:rPr>
        <w:t>LOGISTICA COMDERCIAL GLP EIRELI</w:t>
      </w:r>
      <w:r w:rsidR="0096187D" w:rsidRPr="000C7578">
        <w:rPr>
          <w:b/>
          <w:sz w:val="20"/>
          <w:szCs w:val="20"/>
        </w:rPr>
        <w:t>, NA FORMA ABAIXO.</w:t>
      </w:r>
    </w:p>
    <w:p w:rsidR="003068CA" w:rsidRPr="000C7578" w:rsidRDefault="003068CA" w:rsidP="00AC4580">
      <w:pPr>
        <w:spacing w:line="240" w:lineRule="atLeast"/>
        <w:rPr>
          <w:rFonts w:ascii="Times New Roman" w:hAnsi="Times New Roman"/>
          <w:sz w:val="20"/>
          <w:szCs w:val="20"/>
        </w:rPr>
      </w:pPr>
    </w:p>
    <w:p w:rsidR="003068CA" w:rsidRPr="000C7578" w:rsidRDefault="003068CA" w:rsidP="00AC4580">
      <w:pPr>
        <w:spacing w:line="240" w:lineRule="atLeast"/>
        <w:jc w:val="both"/>
        <w:rPr>
          <w:rFonts w:ascii="Times New Roman" w:hAnsi="Times New Roman"/>
          <w:sz w:val="20"/>
          <w:szCs w:val="20"/>
        </w:rPr>
      </w:pPr>
      <w:r w:rsidRPr="000C7578">
        <w:rPr>
          <w:rFonts w:ascii="Times New Roman" w:hAnsi="Times New Roman"/>
          <w:sz w:val="20"/>
          <w:szCs w:val="20"/>
        </w:rPr>
        <w:t xml:space="preserve">Pelo presente instrumento de contrato, de um lado o </w:t>
      </w:r>
      <w:r w:rsidRPr="000C7578">
        <w:rPr>
          <w:rFonts w:ascii="Times New Roman" w:hAnsi="Times New Roman"/>
          <w:b/>
          <w:sz w:val="20"/>
          <w:szCs w:val="20"/>
        </w:rPr>
        <w:t>MUNICÍPIO DE MACEIÓ,</w:t>
      </w:r>
      <w:r w:rsidRPr="000C7578">
        <w:rPr>
          <w:rFonts w:ascii="Times New Roman" w:hAnsi="Times New Roman"/>
          <w:sz w:val="20"/>
          <w:szCs w:val="20"/>
        </w:rPr>
        <w:t xml:space="preserve"> pessoa jurídica de direito público, inscrito no CNPJ/MF sob o nº. 12.200.135/0001-80, com sede do Executivo Municipal localizado na Rua Desembargador Almeida Guimarães, 87, </w:t>
      </w:r>
      <w:proofErr w:type="spellStart"/>
      <w:r w:rsidRPr="000C7578">
        <w:rPr>
          <w:rFonts w:ascii="Times New Roman" w:hAnsi="Times New Roman"/>
          <w:sz w:val="20"/>
          <w:szCs w:val="20"/>
        </w:rPr>
        <w:t>Pajuçara</w:t>
      </w:r>
      <w:proofErr w:type="spellEnd"/>
      <w:r w:rsidRPr="000C7578">
        <w:rPr>
          <w:rFonts w:ascii="Times New Roman" w:hAnsi="Times New Roman"/>
          <w:sz w:val="20"/>
          <w:szCs w:val="20"/>
        </w:rPr>
        <w:t xml:space="preserve">, nesta Cidade, com o CEP. 57.030-160, representada neste ato por sua autoridade maior o Senhor Prefeito Rui Soares Palmeira, brasileiro, casado, advogado, portador do RG nº 1146804 – SSP/AL e CPF nº 007.483.964-03, domiciliado neste município, doravante denominado de CONTRATANTE, através da </w:t>
      </w:r>
      <w:r w:rsidRPr="000C7578">
        <w:rPr>
          <w:rFonts w:ascii="Times New Roman" w:hAnsi="Times New Roman"/>
          <w:b/>
          <w:sz w:val="20"/>
          <w:szCs w:val="20"/>
        </w:rPr>
        <w:t>SECRETARIA MUNICIPAL DE</w:t>
      </w:r>
      <w:r w:rsidRPr="000C7578">
        <w:rPr>
          <w:rFonts w:ascii="Times New Roman" w:hAnsi="Times New Roman"/>
          <w:b/>
          <w:sz w:val="20"/>
          <w:szCs w:val="20"/>
          <w:highlight w:val="yellow"/>
        </w:rPr>
        <w:t>___________________</w:t>
      </w:r>
      <w:r w:rsidRPr="000C7578">
        <w:rPr>
          <w:rFonts w:ascii="Times New Roman" w:hAnsi="Times New Roman"/>
          <w:sz w:val="20"/>
          <w:szCs w:val="20"/>
          <w:highlight w:val="yellow"/>
        </w:rPr>
        <w:t>,</w:t>
      </w:r>
      <w:r w:rsidRPr="000C7578">
        <w:rPr>
          <w:rFonts w:ascii="Times New Roman" w:hAnsi="Times New Roman"/>
          <w:sz w:val="20"/>
          <w:szCs w:val="20"/>
        </w:rPr>
        <w:t xml:space="preserve"> como </w:t>
      </w:r>
      <w:r w:rsidRPr="000C7578">
        <w:rPr>
          <w:rFonts w:ascii="Times New Roman" w:hAnsi="Times New Roman"/>
          <w:b/>
          <w:bCs/>
          <w:i/>
          <w:iCs/>
          <w:sz w:val="20"/>
          <w:szCs w:val="20"/>
        </w:rPr>
        <w:t>interveniente</w:t>
      </w:r>
      <w:r w:rsidRPr="000C7578">
        <w:rPr>
          <w:rFonts w:ascii="Times New Roman" w:hAnsi="Times New Roman"/>
          <w:sz w:val="20"/>
          <w:szCs w:val="20"/>
        </w:rPr>
        <w:t xml:space="preserve">, neste ato representada por </w:t>
      </w:r>
      <w:r w:rsidRPr="000C7578">
        <w:rPr>
          <w:rFonts w:ascii="Times New Roman" w:hAnsi="Times New Roman"/>
          <w:sz w:val="20"/>
          <w:szCs w:val="20"/>
          <w:highlight w:val="yellow"/>
        </w:rPr>
        <w:t>___________</w:t>
      </w:r>
      <w:r w:rsidRPr="000C7578">
        <w:rPr>
          <w:rFonts w:ascii="Times New Roman" w:hAnsi="Times New Roman"/>
          <w:sz w:val="20"/>
          <w:szCs w:val="20"/>
        </w:rPr>
        <w:t>, (nacionalidade), (estado civil), (profissão), RG nº. </w:t>
      </w:r>
      <w:r w:rsidRPr="000C7578">
        <w:rPr>
          <w:rFonts w:ascii="Times New Roman" w:hAnsi="Times New Roman"/>
          <w:sz w:val="20"/>
          <w:szCs w:val="20"/>
          <w:highlight w:val="yellow"/>
        </w:rPr>
        <w:t>_________</w:t>
      </w:r>
      <w:r w:rsidRPr="000C7578">
        <w:rPr>
          <w:rFonts w:ascii="Times New Roman" w:hAnsi="Times New Roman"/>
          <w:sz w:val="20"/>
          <w:szCs w:val="20"/>
        </w:rPr>
        <w:t>, CPF nº.</w:t>
      </w:r>
      <w:r w:rsidRPr="000C7578">
        <w:rPr>
          <w:rFonts w:ascii="Times New Roman" w:hAnsi="Times New Roman"/>
          <w:sz w:val="20"/>
          <w:szCs w:val="20"/>
          <w:highlight w:val="yellow"/>
        </w:rPr>
        <w:t>___________</w:t>
      </w:r>
      <w:r w:rsidRPr="000C7578">
        <w:rPr>
          <w:rFonts w:ascii="Times New Roman" w:hAnsi="Times New Roman"/>
          <w:sz w:val="20"/>
          <w:szCs w:val="20"/>
        </w:rPr>
        <w:t xml:space="preserve">, domiciliado (a) neste município e de outro lado a empresa </w:t>
      </w:r>
      <w:proofErr w:type="spellStart"/>
      <w:r w:rsidR="0096187D">
        <w:rPr>
          <w:rFonts w:ascii="Times New Roman" w:hAnsi="Times New Roman"/>
          <w:sz w:val="20"/>
          <w:szCs w:val="20"/>
        </w:rPr>
        <w:t>Petrogas</w:t>
      </w:r>
      <w:proofErr w:type="spellEnd"/>
      <w:r w:rsidR="0096187D">
        <w:rPr>
          <w:rFonts w:ascii="Times New Roman" w:hAnsi="Times New Roman"/>
          <w:sz w:val="20"/>
          <w:szCs w:val="20"/>
        </w:rPr>
        <w:t xml:space="preserve"> </w:t>
      </w:r>
      <w:proofErr w:type="spellStart"/>
      <w:r w:rsidR="0096187D">
        <w:rPr>
          <w:rFonts w:ascii="Times New Roman" w:hAnsi="Times New Roman"/>
          <w:sz w:val="20"/>
          <w:szCs w:val="20"/>
        </w:rPr>
        <w:t>Logistica</w:t>
      </w:r>
      <w:proofErr w:type="spellEnd"/>
      <w:r w:rsidR="0096187D">
        <w:rPr>
          <w:rFonts w:ascii="Times New Roman" w:hAnsi="Times New Roman"/>
          <w:sz w:val="20"/>
          <w:szCs w:val="20"/>
        </w:rPr>
        <w:t xml:space="preserve"> Comercial GLP </w:t>
      </w:r>
      <w:proofErr w:type="spellStart"/>
      <w:r w:rsidR="0096187D">
        <w:rPr>
          <w:rFonts w:ascii="Times New Roman" w:hAnsi="Times New Roman"/>
          <w:sz w:val="20"/>
          <w:szCs w:val="20"/>
        </w:rPr>
        <w:t>Eireli</w:t>
      </w:r>
      <w:proofErr w:type="spellEnd"/>
      <w:r w:rsidRPr="000C7578">
        <w:rPr>
          <w:rFonts w:ascii="Times New Roman" w:hAnsi="Times New Roman"/>
          <w:sz w:val="20"/>
          <w:szCs w:val="20"/>
        </w:rPr>
        <w:t xml:space="preserve">, com o CNPJ nº </w:t>
      </w:r>
      <w:r w:rsidR="0096187D">
        <w:rPr>
          <w:rFonts w:ascii="Times New Roman" w:hAnsi="Times New Roman"/>
          <w:sz w:val="20"/>
          <w:szCs w:val="20"/>
        </w:rPr>
        <w:t>11.310.685/0001-99</w:t>
      </w:r>
      <w:r w:rsidRPr="000C7578">
        <w:rPr>
          <w:rFonts w:ascii="Times New Roman" w:hAnsi="Times New Roman"/>
          <w:sz w:val="20"/>
          <w:szCs w:val="20"/>
        </w:rPr>
        <w:t xml:space="preserve">, localizada à </w:t>
      </w:r>
      <w:r w:rsidR="0096187D">
        <w:rPr>
          <w:rFonts w:ascii="Times New Roman" w:hAnsi="Times New Roman"/>
          <w:sz w:val="20"/>
          <w:szCs w:val="20"/>
        </w:rPr>
        <w:t>Rua Dr.Francisco Sá, 361, Pitimbu, Natal/RN, CEP: 59069-080</w:t>
      </w:r>
      <w:r w:rsidRPr="000C7578">
        <w:rPr>
          <w:rFonts w:ascii="Times New Roman" w:hAnsi="Times New Roman"/>
          <w:sz w:val="20"/>
          <w:szCs w:val="20"/>
        </w:rPr>
        <w:t>, neste ato representado pelo Senhor</w:t>
      </w:r>
      <w:r w:rsidR="0096187D">
        <w:rPr>
          <w:rFonts w:ascii="Times New Roman" w:hAnsi="Times New Roman"/>
          <w:sz w:val="20"/>
          <w:szCs w:val="20"/>
        </w:rPr>
        <w:t xml:space="preserve"> Marcelo José Vaz Tolentino</w:t>
      </w:r>
      <w:r w:rsidRPr="000C7578">
        <w:rPr>
          <w:rFonts w:ascii="Times New Roman" w:hAnsi="Times New Roman"/>
          <w:sz w:val="20"/>
          <w:szCs w:val="20"/>
        </w:rPr>
        <w:t xml:space="preserve">, </w:t>
      </w:r>
      <w:r w:rsidR="00DA7403">
        <w:rPr>
          <w:rFonts w:ascii="Times New Roman" w:hAnsi="Times New Roman"/>
          <w:sz w:val="20"/>
          <w:szCs w:val="20"/>
        </w:rPr>
        <w:t>CNH 00572101051 Detran/PB</w:t>
      </w:r>
      <w:r w:rsidRPr="000C7578">
        <w:rPr>
          <w:rFonts w:ascii="Times New Roman" w:hAnsi="Times New Roman"/>
          <w:sz w:val="20"/>
          <w:szCs w:val="20"/>
        </w:rPr>
        <w:t xml:space="preserve"> -  CPF nº </w:t>
      </w:r>
      <w:r w:rsidR="00DA7403">
        <w:rPr>
          <w:rFonts w:ascii="Times New Roman" w:hAnsi="Times New Roman"/>
          <w:sz w:val="20"/>
          <w:szCs w:val="20"/>
        </w:rPr>
        <w:t>008.195.374-70</w:t>
      </w:r>
      <w:r w:rsidRPr="000C7578">
        <w:rPr>
          <w:rFonts w:ascii="Times New Roman" w:hAnsi="Times New Roman"/>
          <w:sz w:val="20"/>
          <w:szCs w:val="20"/>
        </w:rPr>
        <w:t>, doravante denominada CONTRATADA, têm entre si justos e acordados o presente contrato, observadas as cláusulas e condições a seguir</w:t>
      </w:r>
    </w:p>
    <w:p w:rsidR="003068CA" w:rsidRPr="000C7578" w:rsidRDefault="003068CA" w:rsidP="00AC4580">
      <w:pPr>
        <w:spacing w:line="240" w:lineRule="atLeast"/>
        <w:jc w:val="both"/>
        <w:rPr>
          <w:rFonts w:ascii="Times New Roman" w:hAnsi="Times New Roman"/>
          <w:b/>
          <w:sz w:val="20"/>
          <w:szCs w:val="20"/>
        </w:rPr>
      </w:pPr>
      <w:r w:rsidRPr="000C7578">
        <w:rPr>
          <w:rFonts w:ascii="Times New Roman" w:hAnsi="Times New Roman"/>
          <w:b/>
          <w:sz w:val="20"/>
          <w:szCs w:val="20"/>
        </w:rPr>
        <w:t>CLÁUSULA PRIMEIRA – DA FUNDAMENTAÇÃO:</w:t>
      </w:r>
    </w:p>
    <w:p w:rsidR="003068CA" w:rsidRPr="000C7578" w:rsidRDefault="003068CA" w:rsidP="00AC4580">
      <w:pPr>
        <w:spacing w:line="240" w:lineRule="atLeast"/>
        <w:ind w:firstLine="567"/>
        <w:jc w:val="both"/>
        <w:rPr>
          <w:rFonts w:ascii="Times New Roman" w:hAnsi="Times New Roman"/>
          <w:sz w:val="20"/>
          <w:szCs w:val="20"/>
        </w:rPr>
      </w:pPr>
      <w:r w:rsidRPr="000C7578">
        <w:rPr>
          <w:rFonts w:ascii="Times New Roman" w:hAnsi="Times New Roman"/>
          <w:sz w:val="20"/>
          <w:szCs w:val="20"/>
        </w:rPr>
        <w:t>Passam a fazer parte integrante deste instrumento, como se transcritos fossem, o Processo Administrativo de interesse da interesse da Agência Municipal de Regulação de Serviços Delegados - ARSER, sob nº. </w:t>
      </w:r>
      <w:r w:rsidRPr="000C7578">
        <w:rPr>
          <w:rFonts w:ascii="Times New Roman" w:hAnsi="Times New Roman"/>
          <w:bCs/>
          <w:sz w:val="20"/>
          <w:szCs w:val="20"/>
        </w:rPr>
        <w:t>6700.</w:t>
      </w:r>
      <w:r w:rsidR="006E3B6D" w:rsidRPr="000C7578">
        <w:rPr>
          <w:rFonts w:ascii="Times New Roman" w:hAnsi="Times New Roman"/>
          <w:bCs/>
          <w:sz w:val="20"/>
          <w:szCs w:val="20"/>
        </w:rPr>
        <w:t>088829</w:t>
      </w:r>
      <w:r w:rsidRPr="000C7578">
        <w:rPr>
          <w:rFonts w:ascii="Times New Roman" w:hAnsi="Times New Roman"/>
          <w:bCs/>
          <w:sz w:val="20"/>
          <w:szCs w:val="20"/>
        </w:rPr>
        <w:t>/2017</w:t>
      </w:r>
      <w:r w:rsidRPr="000C7578">
        <w:rPr>
          <w:rFonts w:ascii="Times New Roman" w:hAnsi="Times New Roman"/>
          <w:sz w:val="20"/>
          <w:szCs w:val="20"/>
        </w:rPr>
        <w:t xml:space="preserve"> com todas as instruções e documentos, e, em especial, o Edital de Pregão Eletrônico nº. </w:t>
      </w:r>
      <w:r w:rsidR="004B0266">
        <w:rPr>
          <w:rFonts w:ascii="Times New Roman" w:hAnsi="Times New Roman"/>
          <w:sz w:val="20"/>
          <w:szCs w:val="20"/>
        </w:rPr>
        <w:t>67</w:t>
      </w:r>
      <w:r w:rsidRPr="000C7578">
        <w:rPr>
          <w:rFonts w:ascii="Times New Roman" w:hAnsi="Times New Roman"/>
          <w:sz w:val="20"/>
          <w:szCs w:val="20"/>
        </w:rPr>
        <w:t xml:space="preserve">/2018 e seus anexos, a Ata de Registro de Preços </w:t>
      </w:r>
      <w:proofErr w:type="spellStart"/>
      <w:r w:rsidRPr="000C7578">
        <w:rPr>
          <w:rFonts w:ascii="Times New Roman" w:hAnsi="Times New Roman"/>
          <w:sz w:val="20"/>
          <w:szCs w:val="20"/>
        </w:rPr>
        <w:t>n°</w:t>
      </w:r>
      <w:proofErr w:type="spellEnd"/>
      <w:r w:rsidRPr="000C7578">
        <w:rPr>
          <w:rFonts w:ascii="Times New Roman" w:hAnsi="Times New Roman"/>
          <w:sz w:val="20"/>
          <w:szCs w:val="20"/>
          <w:highlight w:val="yellow"/>
        </w:rPr>
        <w:t>___</w:t>
      </w:r>
      <w:r w:rsidRPr="000C7578">
        <w:rPr>
          <w:rFonts w:ascii="Times New Roman" w:hAnsi="Times New Roman"/>
          <w:sz w:val="20"/>
          <w:szCs w:val="20"/>
        </w:rPr>
        <w:t>/2018 resultante deste, complementando o presente Contrato para todos os fins de direito e obrigando as partes ao seu cumprimento em todos os seus termos, inclusive a Proposta de Preços da Contratada, naquilo que não contrariar este instrumento. Tudo em conformidade com a Lei Federal nº. 10.520/2002, Lei Complementar nº 123/2006, Decretos Federais nos 5.504/2005, 5.450/2005 e 8.538/2015, Decretos Municipais nos. 6.417/2004, 6.476/2004, 7.496/2013, 8.415/2017 e, subsidiariamente, pela Lei Federal nº. 8.666/1993, e demais normas aplicáveis à espécie.</w:t>
      </w:r>
    </w:p>
    <w:p w:rsidR="00F314CF" w:rsidRPr="000C7578" w:rsidRDefault="00F314CF" w:rsidP="00AC4580">
      <w:pPr>
        <w:spacing w:line="240" w:lineRule="atLeast"/>
        <w:ind w:firstLine="567"/>
        <w:jc w:val="both"/>
        <w:rPr>
          <w:rFonts w:ascii="Times New Roman" w:hAnsi="Times New Roman"/>
          <w:sz w:val="20"/>
          <w:szCs w:val="20"/>
        </w:rPr>
      </w:pPr>
    </w:p>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rPr>
        <w:t>CLÁUSULA SEGUNDA - DO OBJETO:</w:t>
      </w:r>
    </w:p>
    <w:p w:rsidR="003068CA" w:rsidRPr="000C7578" w:rsidRDefault="003068CA" w:rsidP="00AC4580">
      <w:pPr>
        <w:spacing w:line="240" w:lineRule="atLeast"/>
        <w:ind w:firstLine="567"/>
        <w:jc w:val="both"/>
        <w:rPr>
          <w:rFonts w:ascii="Times New Roman" w:hAnsi="Times New Roman"/>
          <w:sz w:val="20"/>
          <w:szCs w:val="20"/>
        </w:rPr>
      </w:pPr>
      <w:r w:rsidRPr="000C7578">
        <w:rPr>
          <w:rFonts w:ascii="Times New Roman" w:hAnsi="Times New Roman"/>
          <w:sz w:val="20"/>
          <w:szCs w:val="20"/>
        </w:rPr>
        <w:t xml:space="preserve">O presente contrato tem por objeto a contratação de empresa especializada no </w:t>
      </w:r>
      <w:r w:rsidR="00010C32" w:rsidRPr="000C7578">
        <w:rPr>
          <w:rFonts w:ascii="Times New Roman" w:eastAsia="Calibri" w:hAnsi="Times New Roman"/>
          <w:sz w:val="20"/>
          <w:szCs w:val="20"/>
        </w:rPr>
        <w:t xml:space="preserve">fornecimento </w:t>
      </w:r>
      <w:r w:rsidR="00010C32" w:rsidRPr="000C7578">
        <w:rPr>
          <w:rFonts w:ascii="Times New Roman" w:eastAsiaTheme="minorHAnsi" w:hAnsi="Times New Roman"/>
          <w:sz w:val="20"/>
          <w:szCs w:val="20"/>
          <w:lang w:eastAsia="en-US"/>
        </w:rPr>
        <w:t>de</w:t>
      </w:r>
      <w:r w:rsidR="00010C32" w:rsidRPr="000C7578">
        <w:rPr>
          <w:rFonts w:ascii="Times New Roman" w:hAnsi="Times New Roman"/>
          <w:sz w:val="20"/>
          <w:szCs w:val="20"/>
        </w:rPr>
        <w:t xml:space="preserve"> recarga de Gás de Cozinha (Gás liquefeito de petróleo - GLP),</w:t>
      </w:r>
      <w:r w:rsidR="00010C32" w:rsidRPr="000C7578">
        <w:rPr>
          <w:rFonts w:ascii="Times New Roman" w:hAnsi="Times New Roman"/>
          <w:b/>
          <w:sz w:val="20"/>
          <w:szCs w:val="20"/>
        </w:rPr>
        <w:t xml:space="preserve"> acondicionado em botijões (13kg e 45kg)</w:t>
      </w:r>
      <w:r w:rsidR="00010C32" w:rsidRPr="000C7578">
        <w:rPr>
          <w:rFonts w:ascii="Times New Roman" w:eastAsiaTheme="minorHAnsi" w:hAnsi="Times New Roman"/>
          <w:sz w:val="20"/>
          <w:szCs w:val="20"/>
          <w:lang w:eastAsia="en-US"/>
        </w:rPr>
        <w:t xml:space="preserve"> e </w:t>
      </w:r>
      <w:r w:rsidR="00010C32" w:rsidRPr="000C7578">
        <w:rPr>
          <w:rFonts w:ascii="Times New Roman" w:hAnsi="Times New Roman"/>
          <w:b/>
          <w:sz w:val="20"/>
          <w:szCs w:val="20"/>
        </w:rPr>
        <w:t>aquisição de botijões novos (vazios)</w:t>
      </w:r>
      <w:r w:rsidR="00010C32" w:rsidRPr="000C7578">
        <w:rPr>
          <w:rFonts w:ascii="Times New Roman" w:eastAsiaTheme="minorHAnsi" w:hAnsi="Times New Roman"/>
          <w:sz w:val="20"/>
          <w:szCs w:val="20"/>
          <w:lang w:eastAsia="en-US"/>
        </w:rPr>
        <w:t xml:space="preserve"> para </w:t>
      </w:r>
      <w:r w:rsidR="00F314CF" w:rsidRPr="000C7578">
        <w:rPr>
          <w:rFonts w:ascii="Times New Roman" w:eastAsiaTheme="minorHAnsi" w:hAnsi="Times New Roman"/>
          <w:sz w:val="20"/>
          <w:szCs w:val="20"/>
          <w:lang w:eastAsia="en-US"/>
        </w:rPr>
        <w:t xml:space="preserve">atender as necessidades </w:t>
      </w:r>
      <w:r w:rsidR="00C51667" w:rsidRPr="000C7578">
        <w:rPr>
          <w:rFonts w:ascii="Times New Roman" w:eastAsiaTheme="minorHAnsi" w:hAnsi="Times New Roman"/>
          <w:sz w:val="20"/>
          <w:szCs w:val="20"/>
          <w:lang w:eastAsia="en-US"/>
        </w:rPr>
        <w:t>d</w:t>
      </w:r>
      <w:r w:rsidR="00C51667">
        <w:rPr>
          <w:rFonts w:ascii="Times New Roman" w:eastAsiaTheme="minorHAnsi" w:hAnsi="Times New Roman"/>
          <w:sz w:val="20"/>
          <w:szCs w:val="20"/>
          <w:lang w:eastAsia="en-US"/>
        </w:rPr>
        <w:t>os</w:t>
      </w:r>
      <w:r w:rsidR="00281A5F">
        <w:rPr>
          <w:rFonts w:ascii="Times New Roman" w:eastAsiaTheme="minorHAnsi" w:hAnsi="Times New Roman"/>
          <w:sz w:val="20"/>
          <w:szCs w:val="20"/>
          <w:lang w:eastAsia="en-US"/>
        </w:rPr>
        <w:t xml:space="preserve"> </w:t>
      </w:r>
      <w:r w:rsidR="00C51667" w:rsidRPr="000C7578">
        <w:rPr>
          <w:rFonts w:ascii="Times New Roman" w:hAnsi="Times New Roman"/>
          <w:sz w:val="20"/>
          <w:szCs w:val="20"/>
        </w:rPr>
        <w:t>Órgãos</w:t>
      </w:r>
      <w:r w:rsidR="00010C32" w:rsidRPr="000C7578">
        <w:rPr>
          <w:rFonts w:ascii="Times New Roman" w:hAnsi="Times New Roman"/>
          <w:sz w:val="20"/>
          <w:szCs w:val="20"/>
        </w:rPr>
        <w:t xml:space="preserve"> e Entidades da Administração Pública do Município de Maceió</w:t>
      </w:r>
      <w:r w:rsidRPr="000C7578">
        <w:rPr>
          <w:rFonts w:ascii="Times New Roman" w:hAnsi="Times New Roman"/>
          <w:sz w:val="20"/>
          <w:szCs w:val="20"/>
        </w:rPr>
        <w:t>, nos termos e especificações constantes na proposta de preços e neste Contrato, conforme descrição e quantidades abaixo descritas:</w:t>
      </w:r>
    </w:p>
    <w:p w:rsidR="00497BB0" w:rsidRPr="000C7578" w:rsidRDefault="00497BB0" w:rsidP="00AC4580">
      <w:pPr>
        <w:spacing w:line="240" w:lineRule="atLeast"/>
        <w:rPr>
          <w:rFonts w:ascii="Times New Roman" w:hAnsi="Times New Roman"/>
          <w:b/>
          <w:sz w:val="20"/>
          <w:szCs w:val="20"/>
        </w:rPr>
      </w:pPr>
    </w:p>
    <w:p w:rsidR="003068CA" w:rsidRPr="000C7578" w:rsidRDefault="003068CA" w:rsidP="00507C18">
      <w:pPr>
        <w:spacing w:line="240" w:lineRule="atLeast"/>
        <w:ind w:firstLine="142"/>
        <w:rPr>
          <w:rFonts w:ascii="Times New Roman" w:hAnsi="Times New Roman"/>
          <w:b/>
          <w:sz w:val="20"/>
          <w:szCs w:val="20"/>
        </w:rPr>
      </w:pPr>
      <w:r w:rsidRPr="000C7578">
        <w:rPr>
          <w:rFonts w:ascii="Times New Roman" w:hAnsi="Times New Roman"/>
          <w:b/>
          <w:sz w:val="20"/>
          <w:szCs w:val="20"/>
        </w:rPr>
        <w:t>LOTE</w:t>
      </w:r>
      <w:r w:rsidR="003D06B0">
        <w:rPr>
          <w:rFonts w:ascii="Times New Roman" w:hAnsi="Times New Roman"/>
          <w:b/>
          <w:sz w:val="20"/>
          <w:szCs w:val="20"/>
        </w:rPr>
        <w:t xml:space="preserve"> 01</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044"/>
        <w:gridCol w:w="1134"/>
        <w:gridCol w:w="992"/>
        <w:gridCol w:w="1276"/>
        <w:gridCol w:w="1275"/>
        <w:gridCol w:w="1134"/>
      </w:tblGrid>
      <w:tr w:rsidR="00ED1051" w:rsidRPr="000C7578" w:rsidTr="00ED1051">
        <w:trPr>
          <w:trHeight w:val="738"/>
        </w:trPr>
        <w:tc>
          <w:tcPr>
            <w:tcW w:w="709" w:type="dxa"/>
            <w:vAlign w:val="center"/>
          </w:tcPr>
          <w:p w:rsidR="00ED1051" w:rsidRPr="000C7578" w:rsidRDefault="00ED1051" w:rsidP="00AC4580">
            <w:pPr>
              <w:spacing w:line="240" w:lineRule="atLeast"/>
              <w:jc w:val="center"/>
              <w:rPr>
                <w:rFonts w:ascii="Times New Roman" w:hAnsi="Times New Roman"/>
                <w:b/>
                <w:sz w:val="20"/>
                <w:szCs w:val="20"/>
              </w:rPr>
            </w:pPr>
            <w:r w:rsidRPr="000C7578">
              <w:rPr>
                <w:rFonts w:ascii="Times New Roman" w:hAnsi="Times New Roman"/>
                <w:b/>
                <w:sz w:val="20"/>
                <w:szCs w:val="20"/>
              </w:rPr>
              <w:t>Item</w:t>
            </w:r>
          </w:p>
        </w:tc>
        <w:tc>
          <w:tcPr>
            <w:tcW w:w="3044" w:type="dxa"/>
            <w:vAlign w:val="center"/>
          </w:tcPr>
          <w:p w:rsidR="00ED1051" w:rsidRPr="000C7578" w:rsidRDefault="00ED1051" w:rsidP="00AC4580">
            <w:pPr>
              <w:spacing w:line="240" w:lineRule="atLeast"/>
              <w:jc w:val="center"/>
              <w:rPr>
                <w:rFonts w:ascii="Times New Roman" w:hAnsi="Times New Roman"/>
                <w:b/>
                <w:sz w:val="20"/>
                <w:szCs w:val="20"/>
              </w:rPr>
            </w:pPr>
            <w:r w:rsidRPr="000C7578">
              <w:rPr>
                <w:rFonts w:ascii="Times New Roman" w:hAnsi="Times New Roman"/>
                <w:b/>
                <w:sz w:val="20"/>
                <w:szCs w:val="20"/>
              </w:rPr>
              <w:t>Descrição do produto.</w:t>
            </w:r>
          </w:p>
        </w:tc>
        <w:tc>
          <w:tcPr>
            <w:tcW w:w="1134" w:type="dxa"/>
            <w:vAlign w:val="center"/>
          </w:tcPr>
          <w:p w:rsidR="00ED1051" w:rsidRPr="000C7578" w:rsidRDefault="00ED1051" w:rsidP="00AC4580">
            <w:pPr>
              <w:spacing w:line="240" w:lineRule="atLeast"/>
              <w:jc w:val="center"/>
              <w:rPr>
                <w:rFonts w:ascii="Times New Roman" w:hAnsi="Times New Roman"/>
                <w:b/>
                <w:sz w:val="20"/>
                <w:szCs w:val="20"/>
              </w:rPr>
            </w:pPr>
            <w:r w:rsidRPr="000C7578">
              <w:rPr>
                <w:rFonts w:ascii="Times New Roman" w:hAnsi="Times New Roman"/>
                <w:b/>
                <w:sz w:val="20"/>
                <w:szCs w:val="20"/>
              </w:rPr>
              <w:t>Unidade</w:t>
            </w:r>
            <w:r w:rsidR="00F314CF" w:rsidRPr="000C7578">
              <w:rPr>
                <w:rFonts w:ascii="Times New Roman" w:hAnsi="Times New Roman"/>
                <w:b/>
                <w:sz w:val="20"/>
                <w:szCs w:val="20"/>
              </w:rPr>
              <w:t xml:space="preserve"> de medida</w:t>
            </w:r>
          </w:p>
        </w:tc>
        <w:tc>
          <w:tcPr>
            <w:tcW w:w="992" w:type="dxa"/>
            <w:vAlign w:val="center"/>
          </w:tcPr>
          <w:p w:rsidR="00ED1051" w:rsidRPr="000C7578" w:rsidRDefault="00ED1051" w:rsidP="00AC4580">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Quant.</w:t>
            </w:r>
          </w:p>
        </w:tc>
        <w:tc>
          <w:tcPr>
            <w:tcW w:w="1276" w:type="dxa"/>
            <w:vAlign w:val="center"/>
          </w:tcPr>
          <w:p w:rsidR="00ED1051" w:rsidRPr="000C7578" w:rsidRDefault="00ED1051" w:rsidP="00AC4580">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Marca e Fabricante</w:t>
            </w:r>
          </w:p>
        </w:tc>
        <w:tc>
          <w:tcPr>
            <w:tcW w:w="1275" w:type="dxa"/>
            <w:vAlign w:val="center"/>
          </w:tcPr>
          <w:p w:rsidR="00ED1051" w:rsidRPr="000C7578" w:rsidRDefault="00ED1051" w:rsidP="00AC4580">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 xml:space="preserve">Valor Unitário </w:t>
            </w:r>
          </w:p>
          <w:p w:rsidR="00ED1051" w:rsidRPr="000C7578" w:rsidRDefault="00ED1051" w:rsidP="00AC4580">
            <w:pPr>
              <w:spacing w:line="240" w:lineRule="atLeast"/>
              <w:jc w:val="center"/>
              <w:rPr>
                <w:rFonts w:ascii="Times New Roman" w:hAnsi="Times New Roman"/>
                <w:b/>
                <w:sz w:val="20"/>
                <w:szCs w:val="20"/>
              </w:rPr>
            </w:pPr>
            <w:r w:rsidRPr="000C7578">
              <w:rPr>
                <w:rFonts w:ascii="Times New Roman" w:hAnsi="Times New Roman"/>
                <w:b/>
                <w:sz w:val="20"/>
                <w:szCs w:val="20"/>
              </w:rPr>
              <w:t>R$</w:t>
            </w:r>
          </w:p>
        </w:tc>
        <w:tc>
          <w:tcPr>
            <w:tcW w:w="1134" w:type="dxa"/>
          </w:tcPr>
          <w:p w:rsidR="00ED1051" w:rsidRPr="000C7578" w:rsidRDefault="00ED1051" w:rsidP="00AC4580">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Valor Total R$</w:t>
            </w:r>
          </w:p>
        </w:tc>
      </w:tr>
      <w:tr w:rsidR="00ED1051" w:rsidRPr="000C7578" w:rsidTr="00ED1051">
        <w:trPr>
          <w:trHeight w:val="247"/>
        </w:trPr>
        <w:tc>
          <w:tcPr>
            <w:tcW w:w="709" w:type="dxa"/>
            <w:vAlign w:val="center"/>
          </w:tcPr>
          <w:p w:rsidR="00ED1051" w:rsidRPr="000C7578" w:rsidRDefault="00ED1051" w:rsidP="00AC4580">
            <w:pPr>
              <w:spacing w:line="240" w:lineRule="atLeast"/>
              <w:jc w:val="center"/>
              <w:rPr>
                <w:rFonts w:ascii="Times New Roman" w:hAnsi="Times New Roman"/>
                <w:b/>
                <w:sz w:val="20"/>
                <w:szCs w:val="20"/>
              </w:rPr>
            </w:pPr>
            <w:r w:rsidRPr="000C7578">
              <w:rPr>
                <w:rFonts w:ascii="Times New Roman" w:hAnsi="Times New Roman"/>
                <w:b/>
                <w:sz w:val="20"/>
                <w:szCs w:val="20"/>
              </w:rPr>
              <w:t>01</w:t>
            </w:r>
          </w:p>
        </w:tc>
        <w:tc>
          <w:tcPr>
            <w:tcW w:w="3044" w:type="dxa"/>
            <w:vAlign w:val="bottom"/>
          </w:tcPr>
          <w:p w:rsidR="00ED1051" w:rsidRPr="000C7578" w:rsidRDefault="00ED1051" w:rsidP="00AC4580">
            <w:pPr>
              <w:spacing w:line="240" w:lineRule="atLeast"/>
              <w:rPr>
                <w:rFonts w:ascii="Times New Roman" w:hAnsi="Times New Roman"/>
                <w:sz w:val="20"/>
                <w:szCs w:val="20"/>
              </w:rPr>
            </w:pPr>
          </w:p>
        </w:tc>
        <w:tc>
          <w:tcPr>
            <w:tcW w:w="1134" w:type="dxa"/>
            <w:vAlign w:val="center"/>
          </w:tcPr>
          <w:p w:rsidR="00ED1051" w:rsidRPr="000C7578" w:rsidRDefault="00ED1051" w:rsidP="00AC4580">
            <w:pPr>
              <w:spacing w:line="240" w:lineRule="atLeast"/>
              <w:jc w:val="center"/>
              <w:rPr>
                <w:rFonts w:ascii="Times New Roman" w:hAnsi="Times New Roman"/>
                <w:sz w:val="20"/>
                <w:szCs w:val="20"/>
              </w:rPr>
            </w:pPr>
          </w:p>
        </w:tc>
        <w:tc>
          <w:tcPr>
            <w:tcW w:w="992" w:type="dxa"/>
            <w:vAlign w:val="center"/>
          </w:tcPr>
          <w:p w:rsidR="00ED1051" w:rsidRPr="000C7578" w:rsidRDefault="00ED1051" w:rsidP="00AC4580">
            <w:pPr>
              <w:spacing w:line="240" w:lineRule="atLeast"/>
              <w:jc w:val="center"/>
              <w:rPr>
                <w:rFonts w:ascii="Times New Roman" w:hAnsi="Times New Roman"/>
                <w:sz w:val="20"/>
                <w:szCs w:val="20"/>
              </w:rPr>
            </w:pPr>
          </w:p>
        </w:tc>
        <w:tc>
          <w:tcPr>
            <w:tcW w:w="1276" w:type="dxa"/>
            <w:vAlign w:val="center"/>
          </w:tcPr>
          <w:p w:rsidR="00ED1051" w:rsidRPr="000C7578" w:rsidRDefault="00ED1051" w:rsidP="00AC4580">
            <w:pPr>
              <w:spacing w:line="240" w:lineRule="atLeast"/>
              <w:jc w:val="center"/>
              <w:rPr>
                <w:rFonts w:ascii="Times New Roman" w:hAnsi="Times New Roman"/>
                <w:sz w:val="20"/>
                <w:szCs w:val="20"/>
              </w:rPr>
            </w:pPr>
          </w:p>
        </w:tc>
        <w:tc>
          <w:tcPr>
            <w:tcW w:w="1275" w:type="dxa"/>
            <w:vAlign w:val="center"/>
          </w:tcPr>
          <w:p w:rsidR="00ED1051" w:rsidRPr="000C7578" w:rsidRDefault="00ED1051" w:rsidP="00AC4580">
            <w:pPr>
              <w:spacing w:line="240" w:lineRule="atLeast"/>
              <w:jc w:val="center"/>
              <w:rPr>
                <w:rFonts w:ascii="Times New Roman" w:hAnsi="Times New Roman"/>
                <w:sz w:val="20"/>
                <w:szCs w:val="20"/>
              </w:rPr>
            </w:pPr>
          </w:p>
        </w:tc>
        <w:tc>
          <w:tcPr>
            <w:tcW w:w="1134" w:type="dxa"/>
          </w:tcPr>
          <w:p w:rsidR="00ED1051" w:rsidRPr="000C7578" w:rsidRDefault="00ED1051" w:rsidP="00AC4580">
            <w:pPr>
              <w:spacing w:line="240" w:lineRule="atLeast"/>
              <w:jc w:val="center"/>
              <w:rPr>
                <w:rFonts w:ascii="Times New Roman" w:hAnsi="Times New Roman"/>
                <w:sz w:val="20"/>
                <w:szCs w:val="20"/>
              </w:rPr>
            </w:pPr>
          </w:p>
        </w:tc>
      </w:tr>
      <w:tr w:rsidR="00ED1051" w:rsidRPr="000C7578" w:rsidTr="00ED1051">
        <w:trPr>
          <w:trHeight w:val="209"/>
        </w:trPr>
        <w:tc>
          <w:tcPr>
            <w:tcW w:w="709" w:type="dxa"/>
            <w:vAlign w:val="center"/>
          </w:tcPr>
          <w:p w:rsidR="00ED1051" w:rsidRPr="000C7578" w:rsidRDefault="00ED1051" w:rsidP="00AC4580">
            <w:pPr>
              <w:spacing w:line="240" w:lineRule="atLeast"/>
              <w:jc w:val="center"/>
              <w:rPr>
                <w:rFonts w:ascii="Times New Roman" w:hAnsi="Times New Roman"/>
                <w:b/>
                <w:sz w:val="20"/>
                <w:szCs w:val="20"/>
              </w:rPr>
            </w:pPr>
            <w:r w:rsidRPr="000C7578">
              <w:rPr>
                <w:rFonts w:ascii="Times New Roman" w:hAnsi="Times New Roman"/>
                <w:b/>
                <w:sz w:val="20"/>
                <w:szCs w:val="20"/>
              </w:rPr>
              <w:t>02</w:t>
            </w:r>
          </w:p>
        </w:tc>
        <w:tc>
          <w:tcPr>
            <w:tcW w:w="3044" w:type="dxa"/>
            <w:vAlign w:val="bottom"/>
          </w:tcPr>
          <w:p w:rsidR="00ED1051" w:rsidRPr="000C7578" w:rsidRDefault="00ED1051" w:rsidP="00AC4580">
            <w:pPr>
              <w:spacing w:line="240" w:lineRule="atLeast"/>
              <w:rPr>
                <w:rFonts w:ascii="Times New Roman" w:hAnsi="Times New Roman"/>
                <w:sz w:val="20"/>
                <w:szCs w:val="20"/>
              </w:rPr>
            </w:pPr>
          </w:p>
        </w:tc>
        <w:tc>
          <w:tcPr>
            <w:tcW w:w="1134" w:type="dxa"/>
            <w:vAlign w:val="center"/>
          </w:tcPr>
          <w:p w:rsidR="00ED1051" w:rsidRPr="000C7578" w:rsidRDefault="00ED1051" w:rsidP="00AC4580">
            <w:pPr>
              <w:spacing w:line="240" w:lineRule="atLeast"/>
              <w:jc w:val="center"/>
              <w:rPr>
                <w:rFonts w:ascii="Times New Roman" w:hAnsi="Times New Roman"/>
                <w:sz w:val="20"/>
                <w:szCs w:val="20"/>
              </w:rPr>
            </w:pPr>
          </w:p>
        </w:tc>
        <w:tc>
          <w:tcPr>
            <w:tcW w:w="992" w:type="dxa"/>
            <w:vAlign w:val="center"/>
          </w:tcPr>
          <w:p w:rsidR="00ED1051" w:rsidRPr="000C7578" w:rsidRDefault="00ED1051" w:rsidP="00AC4580">
            <w:pPr>
              <w:spacing w:line="240" w:lineRule="atLeast"/>
              <w:jc w:val="center"/>
              <w:rPr>
                <w:rFonts w:ascii="Times New Roman" w:hAnsi="Times New Roman"/>
                <w:sz w:val="20"/>
                <w:szCs w:val="20"/>
              </w:rPr>
            </w:pPr>
          </w:p>
        </w:tc>
        <w:tc>
          <w:tcPr>
            <w:tcW w:w="1276" w:type="dxa"/>
            <w:vAlign w:val="center"/>
          </w:tcPr>
          <w:p w:rsidR="00ED1051" w:rsidRPr="000C7578" w:rsidRDefault="00ED1051" w:rsidP="00AC4580">
            <w:pPr>
              <w:spacing w:line="240" w:lineRule="atLeast"/>
              <w:jc w:val="center"/>
              <w:rPr>
                <w:rFonts w:ascii="Times New Roman" w:hAnsi="Times New Roman"/>
                <w:sz w:val="20"/>
                <w:szCs w:val="20"/>
              </w:rPr>
            </w:pPr>
          </w:p>
        </w:tc>
        <w:tc>
          <w:tcPr>
            <w:tcW w:w="1275" w:type="dxa"/>
            <w:vAlign w:val="center"/>
          </w:tcPr>
          <w:p w:rsidR="00ED1051" w:rsidRPr="000C7578" w:rsidRDefault="00ED1051" w:rsidP="00AC4580">
            <w:pPr>
              <w:spacing w:line="240" w:lineRule="atLeast"/>
              <w:jc w:val="center"/>
              <w:rPr>
                <w:rFonts w:ascii="Times New Roman" w:hAnsi="Times New Roman"/>
                <w:sz w:val="20"/>
                <w:szCs w:val="20"/>
              </w:rPr>
            </w:pPr>
          </w:p>
        </w:tc>
        <w:tc>
          <w:tcPr>
            <w:tcW w:w="1134" w:type="dxa"/>
          </w:tcPr>
          <w:p w:rsidR="00ED1051" w:rsidRPr="000C7578" w:rsidRDefault="00ED1051" w:rsidP="00AC4580">
            <w:pPr>
              <w:spacing w:line="240" w:lineRule="atLeast"/>
              <w:jc w:val="center"/>
              <w:rPr>
                <w:rFonts w:ascii="Times New Roman" w:hAnsi="Times New Roman"/>
                <w:sz w:val="20"/>
                <w:szCs w:val="20"/>
              </w:rPr>
            </w:pPr>
          </w:p>
        </w:tc>
      </w:tr>
      <w:tr w:rsidR="00ED1051" w:rsidRPr="000C7578" w:rsidTr="00ED1051">
        <w:trPr>
          <w:trHeight w:val="157"/>
        </w:trPr>
        <w:tc>
          <w:tcPr>
            <w:tcW w:w="7155" w:type="dxa"/>
            <w:gridSpan w:val="5"/>
            <w:vAlign w:val="center"/>
          </w:tcPr>
          <w:p w:rsidR="00ED1051" w:rsidRPr="000C7578" w:rsidRDefault="00ED1051" w:rsidP="00AC4580">
            <w:pPr>
              <w:spacing w:line="240" w:lineRule="atLeast"/>
              <w:jc w:val="center"/>
              <w:rPr>
                <w:rFonts w:ascii="Times New Roman" w:hAnsi="Times New Roman"/>
                <w:b/>
                <w:sz w:val="20"/>
                <w:szCs w:val="20"/>
              </w:rPr>
            </w:pP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t xml:space="preserve">VALOR TOTAL </w:t>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t>R$</w:t>
            </w:r>
          </w:p>
        </w:tc>
        <w:tc>
          <w:tcPr>
            <w:tcW w:w="1275" w:type="dxa"/>
            <w:vAlign w:val="center"/>
          </w:tcPr>
          <w:p w:rsidR="00ED1051" w:rsidRPr="000C7578" w:rsidRDefault="00ED1051" w:rsidP="00AC4580">
            <w:pPr>
              <w:spacing w:line="240" w:lineRule="atLeast"/>
              <w:jc w:val="center"/>
              <w:rPr>
                <w:rFonts w:ascii="Times New Roman" w:hAnsi="Times New Roman"/>
                <w:b/>
                <w:sz w:val="20"/>
                <w:szCs w:val="20"/>
              </w:rPr>
            </w:pPr>
          </w:p>
        </w:tc>
        <w:tc>
          <w:tcPr>
            <w:tcW w:w="1134" w:type="dxa"/>
          </w:tcPr>
          <w:p w:rsidR="00ED1051" w:rsidRPr="000C7578" w:rsidRDefault="00ED1051" w:rsidP="00AC4580">
            <w:pPr>
              <w:spacing w:line="240" w:lineRule="atLeast"/>
              <w:jc w:val="center"/>
              <w:rPr>
                <w:rFonts w:ascii="Times New Roman" w:hAnsi="Times New Roman"/>
                <w:b/>
                <w:sz w:val="20"/>
                <w:szCs w:val="20"/>
              </w:rPr>
            </w:pPr>
          </w:p>
        </w:tc>
      </w:tr>
    </w:tbl>
    <w:p w:rsidR="003D06B0" w:rsidRPr="003D06B0" w:rsidRDefault="003D06B0" w:rsidP="00507C18">
      <w:pPr>
        <w:tabs>
          <w:tab w:val="left" w:pos="567"/>
        </w:tabs>
        <w:spacing w:line="240" w:lineRule="atLeast"/>
        <w:ind w:firstLine="142"/>
        <w:rPr>
          <w:rFonts w:ascii="Times New Roman" w:hAnsi="Times New Roman"/>
          <w:b/>
          <w:sz w:val="20"/>
          <w:szCs w:val="20"/>
        </w:rPr>
      </w:pPr>
      <w:r w:rsidRPr="003D06B0">
        <w:rPr>
          <w:rFonts w:ascii="Times New Roman" w:hAnsi="Times New Roman"/>
          <w:b/>
          <w:sz w:val="20"/>
          <w:szCs w:val="20"/>
        </w:rPr>
        <w:t>LOTE 02</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044"/>
        <w:gridCol w:w="1134"/>
        <w:gridCol w:w="992"/>
        <w:gridCol w:w="1276"/>
        <w:gridCol w:w="1275"/>
        <w:gridCol w:w="1134"/>
      </w:tblGrid>
      <w:tr w:rsidR="003D06B0" w:rsidRPr="000C7578" w:rsidTr="005A08DD">
        <w:trPr>
          <w:trHeight w:val="738"/>
        </w:trPr>
        <w:tc>
          <w:tcPr>
            <w:tcW w:w="709"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lastRenderedPageBreak/>
              <w:t>Item</w:t>
            </w:r>
          </w:p>
        </w:tc>
        <w:tc>
          <w:tcPr>
            <w:tcW w:w="3044"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Descrição do produto.</w:t>
            </w:r>
          </w:p>
        </w:tc>
        <w:tc>
          <w:tcPr>
            <w:tcW w:w="1134"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Unidade de medida</w:t>
            </w:r>
          </w:p>
        </w:tc>
        <w:tc>
          <w:tcPr>
            <w:tcW w:w="992" w:type="dxa"/>
            <w:vAlign w:val="center"/>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Quant.</w:t>
            </w:r>
          </w:p>
        </w:tc>
        <w:tc>
          <w:tcPr>
            <w:tcW w:w="1276" w:type="dxa"/>
            <w:vAlign w:val="center"/>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Marca e Fabricante</w:t>
            </w:r>
          </w:p>
        </w:tc>
        <w:tc>
          <w:tcPr>
            <w:tcW w:w="1275" w:type="dxa"/>
            <w:vAlign w:val="center"/>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 xml:space="preserve">Valor Unitário </w:t>
            </w:r>
          </w:p>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R$</w:t>
            </w:r>
          </w:p>
        </w:tc>
        <w:tc>
          <w:tcPr>
            <w:tcW w:w="1134" w:type="dxa"/>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Valor Total R$</w:t>
            </w:r>
          </w:p>
        </w:tc>
      </w:tr>
      <w:tr w:rsidR="003D06B0" w:rsidRPr="000C7578" w:rsidTr="005A08DD">
        <w:trPr>
          <w:trHeight w:val="247"/>
        </w:trPr>
        <w:tc>
          <w:tcPr>
            <w:tcW w:w="709"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01</w:t>
            </w:r>
          </w:p>
        </w:tc>
        <w:tc>
          <w:tcPr>
            <w:tcW w:w="3044" w:type="dxa"/>
            <w:vAlign w:val="bottom"/>
          </w:tcPr>
          <w:p w:rsidR="003D06B0" w:rsidRPr="000C7578" w:rsidRDefault="003D06B0" w:rsidP="005A08DD">
            <w:pPr>
              <w:spacing w:line="240" w:lineRule="atLeast"/>
              <w:rPr>
                <w:rFonts w:ascii="Times New Roman" w:hAnsi="Times New Roman"/>
                <w:sz w:val="20"/>
                <w:szCs w:val="20"/>
              </w:rPr>
            </w:pPr>
          </w:p>
        </w:tc>
        <w:tc>
          <w:tcPr>
            <w:tcW w:w="1134" w:type="dxa"/>
            <w:vAlign w:val="center"/>
          </w:tcPr>
          <w:p w:rsidR="003D06B0" w:rsidRPr="000C7578" w:rsidRDefault="003D06B0" w:rsidP="005A08DD">
            <w:pPr>
              <w:spacing w:line="240" w:lineRule="atLeast"/>
              <w:jc w:val="center"/>
              <w:rPr>
                <w:rFonts w:ascii="Times New Roman" w:hAnsi="Times New Roman"/>
                <w:sz w:val="20"/>
                <w:szCs w:val="20"/>
              </w:rPr>
            </w:pPr>
          </w:p>
        </w:tc>
        <w:tc>
          <w:tcPr>
            <w:tcW w:w="992"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6"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5" w:type="dxa"/>
            <w:vAlign w:val="center"/>
          </w:tcPr>
          <w:p w:rsidR="003D06B0" w:rsidRPr="000C7578" w:rsidRDefault="003D06B0" w:rsidP="005A08DD">
            <w:pPr>
              <w:spacing w:line="240" w:lineRule="atLeast"/>
              <w:jc w:val="center"/>
              <w:rPr>
                <w:rFonts w:ascii="Times New Roman" w:hAnsi="Times New Roman"/>
                <w:sz w:val="20"/>
                <w:szCs w:val="20"/>
              </w:rPr>
            </w:pPr>
          </w:p>
        </w:tc>
        <w:tc>
          <w:tcPr>
            <w:tcW w:w="1134" w:type="dxa"/>
          </w:tcPr>
          <w:p w:rsidR="003D06B0" w:rsidRPr="000C7578" w:rsidRDefault="003D06B0" w:rsidP="005A08DD">
            <w:pPr>
              <w:spacing w:line="240" w:lineRule="atLeast"/>
              <w:jc w:val="center"/>
              <w:rPr>
                <w:rFonts w:ascii="Times New Roman" w:hAnsi="Times New Roman"/>
                <w:sz w:val="20"/>
                <w:szCs w:val="20"/>
              </w:rPr>
            </w:pPr>
          </w:p>
        </w:tc>
      </w:tr>
      <w:tr w:rsidR="003D06B0" w:rsidRPr="000C7578" w:rsidTr="005A08DD">
        <w:trPr>
          <w:trHeight w:val="209"/>
        </w:trPr>
        <w:tc>
          <w:tcPr>
            <w:tcW w:w="709"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02</w:t>
            </w:r>
          </w:p>
        </w:tc>
        <w:tc>
          <w:tcPr>
            <w:tcW w:w="3044" w:type="dxa"/>
            <w:vAlign w:val="bottom"/>
          </w:tcPr>
          <w:p w:rsidR="003D06B0" w:rsidRPr="000C7578" w:rsidRDefault="003D06B0" w:rsidP="005A08DD">
            <w:pPr>
              <w:spacing w:line="240" w:lineRule="atLeast"/>
              <w:rPr>
                <w:rFonts w:ascii="Times New Roman" w:hAnsi="Times New Roman"/>
                <w:sz w:val="20"/>
                <w:szCs w:val="20"/>
              </w:rPr>
            </w:pPr>
          </w:p>
        </w:tc>
        <w:tc>
          <w:tcPr>
            <w:tcW w:w="1134" w:type="dxa"/>
            <w:vAlign w:val="center"/>
          </w:tcPr>
          <w:p w:rsidR="003D06B0" w:rsidRPr="000C7578" w:rsidRDefault="003D06B0" w:rsidP="005A08DD">
            <w:pPr>
              <w:spacing w:line="240" w:lineRule="atLeast"/>
              <w:jc w:val="center"/>
              <w:rPr>
                <w:rFonts w:ascii="Times New Roman" w:hAnsi="Times New Roman"/>
                <w:sz w:val="20"/>
                <w:szCs w:val="20"/>
              </w:rPr>
            </w:pPr>
          </w:p>
        </w:tc>
        <w:tc>
          <w:tcPr>
            <w:tcW w:w="992"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6"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5" w:type="dxa"/>
            <w:vAlign w:val="center"/>
          </w:tcPr>
          <w:p w:rsidR="003D06B0" w:rsidRPr="000C7578" w:rsidRDefault="003D06B0" w:rsidP="005A08DD">
            <w:pPr>
              <w:spacing w:line="240" w:lineRule="atLeast"/>
              <w:jc w:val="center"/>
              <w:rPr>
                <w:rFonts w:ascii="Times New Roman" w:hAnsi="Times New Roman"/>
                <w:sz w:val="20"/>
                <w:szCs w:val="20"/>
              </w:rPr>
            </w:pPr>
          </w:p>
        </w:tc>
        <w:tc>
          <w:tcPr>
            <w:tcW w:w="1134" w:type="dxa"/>
          </w:tcPr>
          <w:p w:rsidR="003D06B0" w:rsidRPr="000C7578" w:rsidRDefault="003D06B0" w:rsidP="005A08DD">
            <w:pPr>
              <w:spacing w:line="240" w:lineRule="atLeast"/>
              <w:jc w:val="center"/>
              <w:rPr>
                <w:rFonts w:ascii="Times New Roman" w:hAnsi="Times New Roman"/>
                <w:sz w:val="20"/>
                <w:szCs w:val="20"/>
              </w:rPr>
            </w:pPr>
          </w:p>
        </w:tc>
      </w:tr>
      <w:tr w:rsidR="003D06B0" w:rsidRPr="000C7578" w:rsidTr="005A08DD">
        <w:trPr>
          <w:trHeight w:val="157"/>
        </w:trPr>
        <w:tc>
          <w:tcPr>
            <w:tcW w:w="7155" w:type="dxa"/>
            <w:gridSpan w:val="5"/>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t xml:space="preserve">VALOR TOTAL </w:t>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t>R$</w:t>
            </w:r>
          </w:p>
        </w:tc>
        <w:tc>
          <w:tcPr>
            <w:tcW w:w="1275" w:type="dxa"/>
            <w:vAlign w:val="center"/>
          </w:tcPr>
          <w:p w:rsidR="003D06B0" w:rsidRPr="000C7578" w:rsidRDefault="003D06B0" w:rsidP="005A08DD">
            <w:pPr>
              <w:spacing w:line="240" w:lineRule="atLeast"/>
              <w:jc w:val="center"/>
              <w:rPr>
                <w:rFonts w:ascii="Times New Roman" w:hAnsi="Times New Roman"/>
                <w:b/>
                <w:sz w:val="20"/>
                <w:szCs w:val="20"/>
              </w:rPr>
            </w:pPr>
          </w:p>
        </w:tc>
        <w:tc>
          <w:tcPr>
            <w:tcW w:w="1134" w:type="dxa"/>
          </w:tcPr>
          <w:p w:rsidR="003D06B0" w:rsidRPr="000C7578" w:rsidRDefault="003D06B0" w:rsidP="005A08DD">
            <w:pPr>
              <w:spacing w:line="240" w:lineRule="atLeast"/>
              <w:jc w:val="center"/>
              <w:rPr>
                <w:rFonts w:ascii="Times New Roman" w:hAnsi="Times New Roman"/>
                <w:b/>
                <w:sz w:val="20"/>
                <w:szCs w:val="20"/>
              </w:rPr>
            </w:pPr>
          </w:p>
        </w:tc>
      </w:tr>
    </w:tbl>
    <w:p w:rsidR="003D06B0" w:rsidRDefault="003D06B0" w:rsidP="00AC4580">
      <w:pPr>
        <w:tabs>
          <w:tab w:val="left" w:pos="567"/>
        </w:tabs>
        <w:spacing w:line="240" w:lineRule="atLeast"/>
        <w:rPr>
          <w:rFonts w:ascii="Times New Roman" w:hAnsi="Times New Roman"/>
          <w:sz w:val="20"/>
          <w:szCs w:val="20"/>
        </w:rPr>
      </w:pPr>
    </w:p>
    <w:p w:rsidR="003D06B0" w:rsidRPr="003D06B0" w:rsidRDefault="003D06B0" w:rsidP="00507C18">
      <w:pPr>
        <w:tabs>
          <w:tab w:val="left" w:pos="567"/>
        </w:tabs>
        <w:spacing w:line="240" w:lineRule="atLeast"/>
        <w:ind w:firstLine="142"/>
        <w:rPr>
          <w:rFonts w:ascii="Times New Roman" w:hAnsi="Times New Roman"/>
          <w:b/>
          <w:sz w:val="20"/>
          <w:szCs w:val="20"/>
        </w:rPr>
      </w:pPr>
      <w:r w:rsidRPr="003D06B0">
        <w:rPr>
          <w:rFonts w:ascii="Times New Roman" w:hAnsi="Times New Roman"/>
          <w:b/>
          <w:sz w:val="20"/>
          <w:szCs w:val="20"/>
        </w:rPr>
        <w:t>LOTE 03</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044"/>
        <w:gridCol w:w="1134"/>
        <w:gridCol w:w="992"/>
        <w:gridCol w:w="1276"/>
        <w:gridCol w:w="1275"/>
        <w:gridCol w:w="1134"/>
      </w:tblGrid>
      <w:tr w:rsidR="003D06B0" w:rsidRPr="000C7578" w:rsidTr="005A08DD">
        <w:trPr>
          <w:trHeight w:val="738"/>
        </w:trPr>
        <w:tc>
          <w:tcPr>
            <w:tcW w:w="709"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Item</w:t>
            </w:r>
          </w:p>
        </w:tc>
        <w:tc>
          <w:tcPr>
            <w:tcW w:w="3044"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Descrição do produto.</w:t>
            </w:r>
          </w:p>
        </w:tc>
        <w:tc>
          <w:tcPr>
            <w:tcW w:w="1134"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Unidade de medida</w:t>
            </w:r>
          </w:p>
        </w:tc>
        <w:tc>
          <w:tcPr>
            <w:tcW w:w="992" w:type="dxa"/>
            <w:vAlign w:val="center"/>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Quant.</w:t>
            </w:r>
          </w:p>
        </w:tc>
        <w:tc>
          <w:tcPr>
            <w:tcW w:w="1276" w:type="dxa"/>
            <w:vAlign w:val="center"/>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Marca e Fabricante</w:t>
            </w:r>
          </w:p>
        </w:tc>
        <w:tc>
          <w:tcPr>
            <w:tcW w:w="1275" w:type="dxa"/>
            <w:vAlign w:val="center"/>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 xml:space="preserve">Valor Unitário </w:t>
            </w:r>
          </w:p>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R$</w:t>
            </w:r>
          </w:p>
        </w:tc>
        <w:tc>
          <w:tcPr>
            <w:tcW w:w="1134" w:type="dxa"/>
          </w:tcPr>
          <w:p w:rsidR="003D06B0" w:rsidRPr="000C7578" w:rsidRDefault="003D06B0" w:rsidP="005A08DD">
            <w:pPr>
              <w:spacing w:line="240" w:lineRule="atLeast"/>
              <w:ind w:left="94" w:hanging="94"/>
              <w:jc w:val="center"/>
              <w:rPr>
                <w:rFonts w:ascii="Times New Roman" w:hAnsi="Times New Roman"/>
                <w:b/>
                <w:sz w:val="20"/>
                <w:szCs w:val="20"/>
              </w:rPr>
            </w:pPr>
            <w:r w:rsidRPr="000C7578">
              <w:rPr>
                <w:rFonts w:ascii="Times New Roman" w:hAnsi="Times New Roman"/>
                <w:b/>
                <w:sz w:val="20"/>
                <w:szCs w:val="20"/>
              </w:rPr>
              <w:t>Valor Total R$</w:t>
            </w:r>
          </w:p>
        </w:tc>
      </w:tr>
      <w:tr w:rsidR="003D06B0" w:rsidRPr="000C7578" w:rsidTr="005A08DD">
        <w:trPr>
          <w:trHeight w:val="247"/>
        </w:trPr>
        <w:tc>
          <w:tcPr>
            <w:tcW w:w="709"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01</w:t>
            </w:r>
          </w:p>
        </w:tc>
        <w:tc>
          <w:tcPr>
            <w:tcW w:w="3044" w:type="dxa"/>
            <w:vAlign w:val="bottom"/>
          </w:tcPr>
          <w:p w:rsidR="003D06B0" w:rsidRPr="000C7578" w:rsidRDefault="003D06B0" w:rsidP="005A08DD">
            <w:pPr>
              <w:spacing w:line="240" w:lineRule="atLeast"/>
              <w:rPr>
                <w:rFonts w:ascii="Times New Roman" w:hAnsi="Times New Roman"/>
                <w:sz w:val="20"/>
                <w:szCs w:val="20"/>
              </w:rPr>
            </w:pPr>
          </w:p>
        </w:tc>
        <w:tc>
          <w:tcPr>
            <w:tcW w:w="1134" w:type="dxa"/>
            <w:vAlign w:val="center"/>
          </w:tcPr>
          <w:p w:rsidR="003D06B0" w:rsidRPr="000C7578" w:rsidRDefault="003D06B0" w:rsidP="005A08DD">
            <w:pPr>
              <w:spacing w:line="240" w:lineRule="atLeast"/>
              <w:jc w:val="center"/>
              <w:rPr>
                <w:rFonts w:ascii="Times New Roman" w:hAnsi="Times New Roman"/>
                <w:sz w:val="20"/>
                <w:szCs w:val="20"/>
              </w:rPr>
            </w:pPr>
          </w:p>
        </w:tc>
        <w:tc>
          <w:tcPr>
            <w:tcW w:w="992"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6"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5" w:type="dxa"/>
            <w:vAlign w:val="center"/>
          </w:tcPr>
          <w:p w:rsidR="003D06B0" w:rsidRPr="000C7578" w:rsidRDefault="003D06B0" w:rsidP="005A08DD">
            <w:pPr>
              <w:spacing w:line="240" w:lineRule="atLeast"/>
              <w:jc w:val="center"/>
              <w:rPr>
                <w:rFonts w:ascii="Times New Roman" w:hAnsi="Times New Roman"/>
                <w:sz w:val="20"/>
                <w:szCs w:val="20"/>
              </w:rPr>
            </w:pPr>
          </w:p>
        </w:tc>
        <w:tc>
          <w:tcPr>
            <w:tcW w:w="1134" w:type="dxa"/>
          </w:tcPr>
          <w:p w:rsidR="003D06B0" w:rsidRPr="000C7578" w:rsidRDefault="003D06B0" w:rsidP="005A08DD">
            <w:pPr>
              <w:spacing w:line="240" w:lineRule="atLeast"/>
              <w:jc w:val="center"/>
              <w:rPr>
                <w:rFonts w:ascii="Times New Roman" w:hAnsi="Times New Roman"/>
                <w:sz w:val="20"/>
                <w:szCs w:val="20"/>
              </w:rPr>
            </w:pPr>
          </w:p>
        </w:tc>
      </w:tr>
      <w:tr w:rsidR="003D06B0" w:rsidRPr="000C7578" w:rsidTr="005A08DD">
        <w:trPr>
          <w:trHeight w:val="209"/>
        </w:trPr>
        <w:tc>
          <w:tcPr>
            <w:tcW w:w="709" w:type="dxa"/>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02</w:t>
            </w:r>
          </w:p>
        </w:tc>
        <w:tc>
          <w:tcPr>
            <w:tcW w:w="3044" w:type="dxa"/>
            <w:vAlign w:val="bottom"/>
          </w:tcPr>
          <w:p w:rsidR="003D06B0" w:rsidRPr="000C7578" w:rsidRDefault="003D06B0" w:rsidP="005A08DD">
            <w:pPr>
              <w:spacing w:line="240" w:lineRule="atLeast"/>
              <w:rPr>
                <w:rFonts w:ascii="Times New Roman" w:hAnsi="Times New Roman"/>
                <w:sz w:val="20"/>
                <w:szCs w:val="20"/>
              </w:rPr>
            </w:pPr>
          </w:p>
        </w:tc>
        <w:tc>
          <w:tcPr>
            <w:tcW w:w="1134" w:type="dxa"/>
            <w:vAlign w:val="center"/>
          </w:tcPr>
          <w:p w:rsidR="003D06B0" w:rsidRPr="000C7578" w:rsidRDefault="003D06B0" w:rsidP="005A08DD">
            <w:pPr>
              <w:spacing w:line="240" w:lineRule="atLeast"/>
              <w:jc w:val="center"/>
              <w:rPr>
                <w:rFonts w:ascii="Times New Roman" w:hAnsi="Times New Roman"/>
                <w:sz w:val="20"/>
                <w:szCs w:val="20"/>
              </w:rPr>
            </w:pPr>
          </w:p>
        </w:tc>
        <w:tc>
          <w:tcPr>
            <w:tcW w:w="992"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6" w:type="dxa"/>
            <w:vAlign w:val="center"/>
          </w:tcPr>
          <w:p w:rsidR="003D06B0" w:rsidRPr="000C7578" w:rsidRDefault="003D06B0" w:rsidP="005A08DD">
            <w:pPr>
              <w:spacing w:line="240" w:lineRule="atLeast"/>
              <w:jc w:val="center"/>
              <w:rPr>
                <w:rFonts w:ascii="Times New Roman" w:hAnsi="Times New Roman"/>
                <w:sz w:val="20"/>
                <w:szCs w:val="20"/>
              </w:rPr>
            </w:pPr>
          </w:p>
        </w:tc>
        <w:tc>
          <w:tcPr>
            <w:tcW w:w="1275" w:type="dxa"/>
            <w:vAlign w:val="center"/>
          </w:tcPr>
          <w:p w:rsidR="003D06B0" w:rsidRPr="000C7578" w:rsidRDefault="003D06B0" w:rsidP="005A08DD">
            <w:pPr>
              <w:spacing w:line="240" w:lineRule="atLeast"/>
              <w:jc w:val="center"/>
              <w:rPr>
                <w:rFonts w:ascii="Times New Roman" w:hAnsi="Times New Roman"/>
                <w:sz w:val="20"/>
                <w:szCs w:val="20"/>
              </w:rPr>
            </w:pPr>
          </w:p>
        </w:tc>
        <w:tc>
          <w:tcPr>
            <w:tcW w:w="1134" w:type="dxa"/>
          </w:tcPr>
          <w:p w:rsidR="003D06B0" w:rsidRPr="000C7578" w:rsidRDefault="003D06B0" w:rsidP="005A08DD">
            <w:pPr>
              <w:spacing w:line="240" w:lineRule="atLeast"/>
              <w:jc w:val="center"/>
              <w:rPr>
                <w:rFonts w:ascii="Times New Roman" w:hAnsi="Times New Roman"/>
                <w:sz w:val="20"/>
                <w:szCs w:val="20"/>
              </w:rPr>
            </w:pPr>
          </w:p>
        </w:tc>
      </w:tr>
      <w:tr w:rsidR="003D06B0" w:rsidRPr="000C7578" w:rsidTr="005A08DD">
        <w:trPr>
          <w:trHeight w:val="157"/>
        </w:trPr>
        <w:tc>
          <w:tcPr>
            <w:tcW w:w="7155" w:type="dxa"/>
            <w:gridSpan w:val="5"/>
            <w:vAlign w:val="center"/>
          </w:tcPr>
          <w:p w:rsidR="003D06B0" w:rsidRPr="000C7578" w:rsidRDefault="003D06B0" w:rsidP="005A08DD">
            <w:pPr>
              <w:spacing w:line="240" w:lineRule="atLeast"/>
              <w:jc w:val="center"/>
              <w:rPr>
                <w:rFonts w:ascii="Times New Roman" w:hAnsi="Times New Roman"/>
                <w:b/>
                <w:sz w:val="20"/>
                <w:szCs w:val="20"/>
              </w:rPr>
            </w:pP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t xml:space="preserve">VALOR TOTAL </w:t>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r>
            <w:r w:rsidRPr="000C7578">
              <w:rPr>
                <w:rFonts w:ascii="Times New Roman" w:hAnsi="Times New Roman"/>
                <w:b/>
                <w:sz w:val="20"/>
                <w:szCs w:val="20"/>
              </w:rPr>
              <w:tab/>
              <w:t>R$</w:t>
            </w:r>
          </w:p>
        </w:tc>
        <w:tc>
          <w:tcPr>
            <w:tcW w:w="1275" w:type="dxa"/>
            <w:vAlign w:val="center"/>
          </w:tcPr>
          <w:p w:rsidR="003D06B0" w:rsidRPr="000C7578" w:rsidRDefault="003D06B0" w:rsidP="005A08DD">
            <w:pPr>
              <w:spacing w:line="240" w:lineRule="atLeast"/>
              <w:jc w:val="center"/>
              <w:rPr>
                <w:rFonts w:ascii="Times New Roman" w:hAnsi="Times New Roman"/>
                <w:b/>
                <w:sz w:val="20"/>
                <w:szCs w:val="20"/>
              </w:rPr>
            </w:pPr>
          </w:p>
        </w:tc>
        <w:tc>
          <w:tcPr>
            <w:tcW w:w="1134" w:type="dxa"/>
          </w:tcPr>
          <w:p w:rsidR="003D06B0" w:rsidRPr="000C7578" w:rsidRDefault="003D06B0" w:rsidP="005A08DD">
            <w:pPr>
              <w:spacing w:line="240" w:lineRule="atLeast"/>
              <w:jc w:val="center"/>
              <w:rPr>
                <w:rFonts w:ascii="Times New Roman" w:hAnsi="Times New Roman"/>
                <w:b/>
                <w:sz w:val="20"/>
                <w:szCs w:val="20"/>
              </w:rPr>
            </w:pPr>
          </w:p>
        </w:tc>
      </w:tr>
    </w:tbl>
    <w:p w:rsidR="003D06B0" w:rsidRDefault="003D06B0" w:rsidP="00AC4580">
      <w:pPr>
        <w:tabs>
          <w:tab w:val="left" w:pos="567"/>
        </w:tabs>
        <w:spacing w:line="240" w:lineRule="atLeast"/>
        <w:rPr>
          <w:rFonts w:ascii="Times New Roman" w:hAnsi="Times New Roman"/>
          <w:sz w:val="20"/>
          <w:szCs w:val="20"/>
        </w:rPr>
      </w:pPr>
    </w:p>
    <w:p w:rsidR="003068CA" w:rsidRPr="000C7578" w:rsidRDefault="003068CA" w:rsidP="00AC4580">
      <w:pPr>
        <w:tabs>
          <w:tab w:val="left" w:pos="567"/>
        </w:tabs>
        <w:spacing w:line="240" w:lineRule="atLeast"/>
        <w:rPr>
          <w:rFonts w:ascii="Times New Roman" w:hAnsi="Times New Roman"/>
          <w:b/>
          <w:sz w:val="20"/>
          <w:szCs w:val="20"/>
        </w:rPr>
      </w:pPr>
      <w:r w:rsidRPr="000C7578">
        <w:rPr>
          <w:rFonts w:ascii="Times New Roman" w:hAnsi="Times New Roman"/>
          <w:b/>
          <w:sz w:val="20"/>
          <w:szCs w:val="20"/>
        </w:rPr>
        <w:t xml:space="preserve">CLÁUSULA TERCEIRA - DO VALOR </w:t>
      </w:r>
    </w:p>
    <w:p w:rsidR="003068CA" w:rsidRPr="000C7578" w:rsidRDefault="003068CA" w:rsidP="000E730C">
      <w:pPr>
        <w:spacing w:line="240" w:lineRule="atLeast"/>
        <w:ind w:firstLine="567"/>
        <w:rPr>
          <w:rFonts w:ascii="Times New Roman" w:hAnsi="Times New Roman"/>
          <w:sz w:val="20"/>
          <w:szCs w:val="20"/>
        </w:rPr>
      </w:pPr>
      <w:r w:rsidRPr="000C7578">
        <w:rPr>
          <w:rFonts w:ascii="Times New Roman" w:hAnsi="Times New Roman"/>
          <w:sz w:val="20"/>
          <w:szCs w:val="20"/>
        </w:rPr>
        <w:t xml:space="preserve">O valor global do presente Contrato é de R$ </w:t>
      </w:r>
      <w:r w:rsidRPr="000C7578">
        <w:rPr>
          <w:rFonts w:ascii="Times New Roman" w:hAnsi="Times New Roman"/>
          <w:sz w:val="20"/>
          <w:szCs w:val="20"/>
          <w:highlight w:val="yellow"/>
        </w:rPr>
        <w:t>__________ (___</w:t>
      </w:r>
      <w:r w:rsidRPr="000C7578">
        <w:rPr>
          <w:rFonts w:ascii="Times New Roman" w:hAnsi="Times New Roman"/>
          <w:sz w:val="20"/>
          <w:szCs w:val="20"/>
          <w:highlight w:val="yellow"/>
        </w:rPr>
        <w:softHyphen/>
      </w:r>
      <w:r w:rsidRPr="000C7578">
        <w:rPr>
          <w:rFonts w:ascii="Times New Roman" w:hAnsi="Times New Roman"/>
          <w:sz w:val="20"/>
          <w:szCs w:val="20"/>
          <w:highlight w:val="yellow"/>
        </w:rPr>
        <w:softHyphen/>
      </w:r>
      <w:r w:rsidRPr="000C7578">
        <w:rPr>
          <w:rFonts w:ascii="Times New Roman" w:hAnsi="Times New Roman"/>
          <w:sz w:val="20"/>
          <w:szCs w:val="20"/>
          <w:highlight w:val="yellow"/>
        </w:rPr>
        <w:softHyphen/>
      </w:r>
      <w:r w:rsidRPr="000C7578">
        <w:rPr>
          <w:rFonts w:ascii="Times New Roman" w:hAnsi="Times New Roman"/>
          <w:sz w:val="20"/>
          <w:szCs w:val="20"/>
          <w:highlight w:val="yellow"/>
        </w:rPr>
        <w:softHyphen/>
      </w:r>
      <w:r w:rsidRPr="000C7578">
        <w:rPr>
          <w:rFonts w:ascii="Times New Roman" w:hAnsi="Times New Roman"/>
          <w:sz w:val="20"/>
          <w:szCs w:val="20"/>
          <w:highlight w:val="yellow"/>
        </w:rPr>
        <w:softHyphen/>
        <w:t>______________</w:t>
      </w:r>
      <w:r w:rsidRPr="000C7578">
        <w:rPr>
          <w:rFonts w:ascii="Times New Roman" w:hAnsi="Times New Roman"/>
          <w:sz w:val="20"/>
          <w:szCs w:val="20"/>
        </w:rPr>
        <w:t>).</w:t>
      </w:r>
    </w:p>
    <w:p w:rsidR="003068CA" w:rsidRPr="000C7578" w:rsidRDefault="003068CA" w:rsidP="00AC4580">
      <w:pPr>
        <w:spacing w:line="240" w:lineRule="atLeast"/>
        <w:rPr>
          <w:rFonts w:ascii="Times New Roman" w:hAnsi="Times New Roman"/>
          <w:b/>
          <w:sz w:val="20"/>
          <w:szCs w:val="20"/>
        </w:rPr>
      </w:pPr>
    </w:p>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rPr>
        <w:t>CLÁUSULA QUARTA – DAS OBRIGAÇÕES:</w:t>
      </w:r>
    </w:p>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rPr>
        <w:t>DA CONTRATADA:</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Assinar o Contrato em até 05 (cinco) dias contados da convocação para sua formalização pela Contratante;</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Atender a todos os pedidos efetuados durante a vigência da Ata no limite do quantitativo registrado;</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Iniciar o fornecimento no prazo máximo de 24 (vinte e quatro) horas, contado do recebimento da Ordem de Fornecimento/Nota de Empenho emitida pela Contratante;</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 xml:space="preserve">Entregar o objeto deste </w:t>
      </w:r>
      <w:r w:rsidR="00C51667">
        <w:rPr>
          <w:color w:val="000000"/>
          <w:sz w:val="20"/>
          <w:szCs w:val="20"/>
        </w:rPr>
        <w:t>Contrato</w:t>
      </w:r>
      <w:r w:rsidRPr="000C7578">
        <w:rPr>
          <w:color w:val="000000"/>
          <w:sz w:val="20"/>
          <w:szCs w:val="20"/>
        </w:rPr>
        <w:t xml:space="preserve"> nos endereços constante no anexo II deste documento, dentro do prazo estabelecido o item </w:t>
      </w:r>
      <w:r w:rsidR="00C51667">
        <w:rPr>
          <w:color w:val="000000"/>
          <w:sz w:val="20"/>
          <w:szCs w:val="20"/>
        </w:rPr>
        <w:t>III</w:t>
      </w:r>
      <w:r w:rsidRPr="000C7578">
        <w:rPr>
          <w:color w:val="000000"/>
          <w:sz w:val="20"/>
          <w:szCs w:val="20"/>
        </w:rPr>
        <w:t>, mediante apresentação da Nota Fiscal devidamente preenchida, constando detalhadamente as informações necessárias, conforme proposta da empresa vencedora;</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 xml:space="preserve">Efetuar a entrega do objeto em perfeitas condições de uso, em estrita observância às especificações deste </w:t>
      </w:r>
      <w:r w:rsidR="00C51667">
        <w:rPr>
          <w:color w:val="000000"/>
          <w:sz w:val="20"/>
          <w:szCs w:val="20"/>
        </w:rPr>
        <w:t>C</w:t>
      </w:r>
      <w:r w:rsidR="004602E9">
        <w:rPr>
          <w:color w:val="000000"/>
          <w:sz w:val="20"/>
          <w:szCs w:val="20"/>
        </w:rPr>
        <w:t>o</w:t>
      </w:r>
      <w:r w:rsidR="00C51667">
        <w:rPr>
          <w:color w:val="000000"/>
          <w:sz w:val="20"/>
          <w:szCs w:val="20"/>
        </w:rPr>
        <w:t>ntrato</w:t>
      </w:r>
      <w:r w:rsidRPr="000C7578">
        <w:rPr>
          <w:color w:val="000000"/>
          <w:sz w:val="20"/>
          <w:szCs w:val="20"/>
        </w:rPr>
        <w:t>;</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Comunicar à Administração, no prazo de 24 (vinte e quatro) horas que antecede a data da entrega, os motivos que impossibilitem o cumprimento do prazo previsto, com a devida comprovação;</w:t>
      </w:r>
    </w:p>
    <w:p w:rsidR="00534C17" w:rsidRPr="000C7578" w:rsidRDefault="00534C17" w:rsidP="00534C17">
      <w:pPr>
        <w:pStyle w:val="PargrafodaLista"/>
        <w:numPr>
          <w:ilvl w:val="0"/>
          <w:numId w:val="34"/>
        </w:numPr>
        <w:tabs>
          <w:tab w:val="left" w:pos="284"/>
          <w:tab w:val="left" w:pos="709"/>
          <w:tab w:val="left" w:pos="1276"/>
        </w:tabs>
        <w:autoSpaceDE w:val="0"/>
        <w:autoSpaceDN w:val="0"/>
        <w:adjustRightInd w:val="0"/>
        <w:ind w:left="993" w:hanging="426"/>
        <w:jc w:val="both"/>
        <w:rPr>
          <w:color w:val="000000"/>
          <w:sz w:val="20"/>
          <w:szCs w:val="20"/>
        </w:rPr>
      </w:pPr>
      <w:r w:rsidRPr="000C7578">
        <w:rPr>
          <w:color w:val="000000"/>
          <w:sz w:val="20"/>
          <w:szCs w:val="20"/>
        </w:rPr>
        <w:t>Assumir a responsabilidade pelos encargos trabalhistas, fiscais, previdenciários e comerciais resultantes da execução da contratação;</w:t>
      </w:r>
    </w:p>
    <w:p w:rsidR="00534C17" w:rsidRPr="000C7578" w:rsidRDefault="00534C17" w:rsidP="00534C17">
      <w:pPr>
        <w:pStyle w:val="PargrafodaLista"/>
        <w:numPr>
          <w:ilvl w:val="0"/>
          <w:numId w:val="34"/>
        </w:numPr>
        <w:tabs>
          <w:tab w:val="left" w:pos="284"/>
          <w:tab w:val="left" w:pos="1134"/>
        </w:tabs>
        <w:autoSpaceDE w:val="0"/>
        <w:autoSpaceDN w:val="0"/>
        <w:adjustRightInd w:val="0"/>
        <w:ind w:left="851" w:hanging="284"/>
        <w:jc w:val="both"/>
        <w:rPr>
          <w:color w:val="000000"/>
          <w:sz w:val="20"/>
          <w:szCs w:val="20"/>
        </w:rPr>
      </w:pPr>
      <w:r w:rsidRPr="000C7578">
        <w:rPr>
          <w:color w:val="000000"/>
          <w:sz w:val="20"/>
          <w:szCs w:val="20"/>
        </w:rPr>
        <w:t>Entregar o objeto desta contratação nas condições pactuadas neste documento;</w:t>
      </w:r>
    </w:p>
    <w:p w:rsidR="00534C17" w:rsidRPr="000C7578" w:rsidRDefault="00534C17" w:rsidP="003235B4">
      <w:pPr>
        <w:pStyle w:val="PargrafodaLista"/>
        <w:numPr>
          <w:ilvl w:val="0"/>
          <w:numId w:val="34"/>
        </w:numPr>
        <w:tabs>
          <w:tab w:val="left" w:pos="284"/>
          <w:tab w:val="left" w:pos="1134"/>
        </w:tabs>
        <w:autoSpaceDE w:val="0"/>
        <w:autoSpaceDN w:val="0"/>
        <w:adjustRightInd w:val="0"/>
        <w:ind w:left="1134" w:hanging="425"/>
        <w:jc w:val="both"/>
        <w:rPr>
          <w:color w:val="000000"/>
          <w:sz w:val="20"/>
          <w:szCs w:val="20"/>
        </w:rPr>
      </w:pPr>
      <w:r w:rsidRPr="000C7578">
        <w:rPr>
          <w:color w:val="000000"/>
          <w:sz w:val="20"/>
          <w:szCs w:val="20"/>
        </w:rPr>
        <w:t>Providenciar a correção das deficiências, falhas ou irregularidades constatadas pela Contratante na entrega do objeto;</w:t>
      </w:r>
    </w:p>
    <w:p w:rsidR="00534C17" w:rsidRPr="000C7578" w:rsidRDefault="00534C17" w:rsidP="003235B4">
      <w:pPr>
        <w:pStyle w:val="PargrafodaLista"/>
        <w:numPr>
          <w:ilvl w:val="0"/>
          <w:numId w:val="34"/>
        </w:numPr>
        <w:tabs>
          <w:tab w:val="left" w:pos="284"/>
          <w:tab w:val="left" w:pos="1134"/>
        </w:tabs>
        <w:autoSpaceDE w:val="0"/>
        <w:autoSpaceDN w:val="0"/>
        <w:adjustRightInd w:val="0"/>
        <w:ind w:left="993" w:hanging="284"/>
        <w:jc w:val="both"/>
        <w:rPr>
          <w:color w:val="000000"/>
          <w:sz w:val="20"/>
          <w:szCs w:val="20"/>
        </w:rPr>
      </w:pPr>
      <w:r w:rsidRPr="000C7578">
        <w:rPr>
          <w:color w:val="000000"/>
          <w:sz w:val="20"/>
          <w:szCs w:val="20"/>
        </w:rPr>
        <w:t>Responder por danos causados diretamente à Contratante ou a terceiros, decorrentes de sua culpa ou dolo, quando da execução desta contratação;</w:t>
      </w:r>
    </w:p>
    <w:p w:rsidR="00534C17" w:rsidRPr="000C7578" w:rsidRDefault="00534C17" w:rsidP="003235B4">
      <w:pPr>
        <w:pStyle w:val="PargrafodaLista"/>
        <w:numPr>
          <w:ilvl w:val="0"/>
          <w:numId w:val="34"/>
        </w:numPr>
        <w:tabs>
          <w:tab w:val="left" w:pos="284"/>
          <w:tab w:val="left" w:pos="851"/>
          <w:tab w:val="left" w:pos="1134"/>
        </w:tabs>
        <w:autoSpaceDE w:val="0"/>
        <w:autoSpaceDN w:val="0"/>
        <w:adjustRightInd w:val="0"/>
        <w:ind w:left="1134" w:hanging="425"/>
        <w:jc w:val="both"/>
        <w:rPr>
          <w:color w:val="000000"/>
          <w:sz w:val="20"/>
          <w:szCs w:val="20"/>
        </w:rPr>
      </w:pPr>
      <w:r w:rsidRPr="000C7578">
        <w:rPr>
          <w:color w:val="000000"/>
          <w:sz w:val="20"/>
          <w:szCs w:val="20"/>
        </w:rPr>
        <w:t>Acatar as orientações da Contratante, sujeitando-se a mais ampla e irrestrita fiscalização, prestando esclarecimentos solicitados e atendendo às reclamações formuladas;</w:t>
      </w:r>
    </w:p>
    <w:p w:rsidR="00534C17" w:rsidRPr="000C7578" w:rsidRDefault="00534C17" w:rsidP="00C51667">
      <w:pPr>
        <w:pStyle w:val="PargrafodaLista"/>
        <w:numPr>
          <w:ilvl w:val="0"/>
          <w:numId w:val="34"/>
        </w:numPr>
        <w:tabs>
          <w:tab w:val="left" w:pos="1134"/>
        </w:tabs>
        <w:autoSpaceDE w:val="0"/>
        <w:autoSpaceDN w:val="0"/>
        <w:adjustRightInd w:val="0"/>
        <w:ind w:left="993" w:hanging="426"/>
        <w:jc w:val="both"/>
        <w:rPr>
          <w:color w:val="000000"/>
          <w:sz w:val="20"/>
          <w:szCs w:val="20"/>
        </w:rPr>
      </w:pPr>
      <w:r w:rsidRPr="000C7578">
        <w:rPr>
          <w:color w:val="000000"/>
          <w:sz w:val="20"/>
          <w:szCs w:val="20"/>
        </w:rPr>
        <w:t>Manter todas as condições de habilitação aferidas no processo de contratação durante a vigência da contratação;</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Manter o estoque mínimo necessário para o consumo da Contratante.</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 xml:space="preserve">Cumprir as demais disposições contidas neste </w:t>
      </w:r>
      <w:r w:rsidR="00C51667">
        <w:rPr>
          <w:color w:val="000000"/>
          <w:sz w:val="20"/>
          <w:szCs w:val="20"/>
        </w:rPr>
        <w:t>Contrato</w:t>
      </w:r>
      <w:r w:rsidRPr="000C7578">
        <w:rPr>
          <w:color w:val="000000"/>
          <w:sz w:val="20"/>
          <w:szCs w:val="20"/>
        </w:rPr>
        <w:t>.</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851" w:hanging="284"/>
        <w:jc w:val="both"/>
        <w:rPr>
          <w:color w:val="000000"/>
          <w:sz w:val="20"/>
          <w:szCs w:val="20"/>
        </w:rPr>
      </w:pPr>
      <w:r w:rsidRPr="000C7578">
        <w:rPr>
          <w:color w:val="000000"/>
          <w:sz w:val="20"/>
          <w:szCs w:val="20"/>
        </w:rPr>
        <w:t>Garantir a qualidade dos produtos e a regularidade do fornecimento.</w:t>
      </w:r>
    </w:p>
    <w:p w:rsidR="00534C17" w:rsidRPr="000C7578" w:rsidRDefault="00534C17" w:rsidP="00534C17">
      <w:pPr>
        <w:pStyle w:val="PargrafodaLista"/>
        <w:numPr>
          <w:ilvl w:val="0"/>
          <w:numId w:val="34"/>
        </w:numPr>
        <w:tabs>
          <w:tab w:val="left" w:pos="284"/>
          <w:tab w:val="left" w:pos="1276"/>
        </w:tabs>
        <w:autoSpaceDE w:val="0"/>
        <w:autoSpaceDN w:val="0"/>
        <w:adjustRightInd w:val="0"/>
        <w:ind w:left="1276" w:hanging="709"/>
        <w:jc w:val="both"/>
        <w:rPr>
          <w:color w:val="000000"/>
          <w:sz w:val="20"/>
          <w:szCs w:val="20"/>
        </w:rPr>
      </w:pPr>
      <w:r w:rsidRPr="000C7578">
        <w:rPr>
          <w:color w:val="000000"/>
          <w:sz w:val="20"/>
          <w:szCs w:val="20"/>
        </w:rPr>
        <w:t>Arcar com todas as despesas com transportes e manutenção corretiva, do objeto, enquanto durar a vigência da contratação, no que couber.</w:t>
      </w:r>
    </w:p>
    <w:p w:rsidR="003068CA" w:rsidRPr="000C7578" w:rsidRDefault="003068CA" w:rsidP="00AC4580">
      <w:pPr>
        <w:spacing w:line="240" w:lineRule="atLeast"/>
        <w:ind w:left="426" w:hanging="426"/>
        <w:rPr>
          <w:rFonts w:ascii="Times New Roman" w:hAnsi="Times New Roman"/>
          <w:b/>
          <w:sz w:val="20"/>
          <w:szCs w:val="20"/>
        </w:rPr>
      </w:pPr>
      <w:r w:rsidRPr="000C7578">
        <w:rPr>
          <w:rFonts w:ascii="Times New Roman" w:hAnsi="Times New Roman"/>
          <w:b/>
          <w:sz w:val="20"/>
          <w:szCs w:val="20"/>
        </w:rPr>
        <w:t>DA CONTRATANTE:</w:t>
      </w:r>
    </w:p>
    <w:p w:rsidR="00534C17" w:rsidRPr="000C7578" w:rsidRDefault="00534C17" w:rsidP="00534C17">
      <w:pPr>
        <w:pStyle w:val="Default"/>
        <w:numPr>
          <w:ilvl w:val="1"/>
          <w:numId w:val="11"/>
        </w:numPr>
        <w:tabs>
          <w:tab w:val="left" w:pos="284"/>
          <w:tab w:val="left" w:pos="709"/>
        </w:tabs>
        <w:ind w:firstLine="153"/>
        <w:jc w:val="both"/>
        <w:rPr>
          <w:rFonts w:ascii="Times New Roman" w:hAnsi="Times New Roman" w:cs="Times New Roman"/>
          <w:sz w:val="20"/>
          <w:szCs w:val="20"/>
        </w:rPr>
      </w:pPr>
      <w:r w:rsidRPr="000C7578">
        <w:rPr>
          <w:rFonts w:ascii="Times New Roman" w:hAnsi="Times New Roman" w:cs="Times New Roman"/>
          <w:sz w:val="20"/>
          <w:szCs w:val="20"/>
        </w:rPr>
        <w:t>Acompanhar e fiscalizar o fornecimento/entrega do objeto;</w:t>
      </w:r>
    </w:p>
    <w:p w:rsidR="00534C17" w:rsidRPr="000C7578" w:rsidRDefault="00534C17" w:rsidP="00534C17">
      <w:pPr>
        <w:pStyle w:val="Default"/>
        <w:numPr>
          <w:ilvl w:val="1"/>
          <w:numId w:val="11"/>
        </w:numPr>
        <w:tabs>
          <w:tab w:val="left" w:pos="284"/>
          <w:tab w:val="left" w:pos="709"/>
        </w:tabs>
        <w:ind w:firstLine="153"/>
        <w:jc w:val="both"/>
        <w:rPr>
          <w:rFonts w:ascii="Times New Roman" w:hAnsi="Times New Roman" w:cs="Times New Roman"/>
          <w:sz w:val="20"/>
          <w:szCs w:val="20"/>
        </w:rPr>
      </w:pPr>
      <w:r w:rsidRPr="000C7578">
        <w:rPr>
          <w:rFonts w:ascii="Times New Roman" w:hAnsi="Times New Roman" w:cs="Times New Roman"/>
          <w:sz w:val="20"/>
          <w:szCs w:val="20"/>
        </w:rPr>
        <w:t>Efetuar os pagamentos à contratada;</w:t>
      </w:r>
    </w:p>
    <w:p w:rsidR="00534C17" w:rsidRPr="000C7578" w:rsidRDefault="00534C17" w:rsidP="00534C17">
      <w:pPr>
        <w:pStyle w:val="Default"/>
        <w:numPr>
          <w:ilvl w:val="1"/>
          <w:numId w:val="11"/>
        </w:numPr>
        <w:tabs>
          <w:tab w:val="left" w:pos="284"/>
          <w:tab w:val="left" w:pos="709"/>
        </w:tabs>
        <w:ind w:firstLine="153"/>
        <w:jc w:val="both"/>
        <w:rPr>
          <w:rFonts w:ascii="Times New Roman" w:hAnsi="Times New Roman" w:cs="Times New Roman"/>
          <w:sz w:val="20"/>
          <w:szCs w:val="20"/>
        </w:rPr>
      </w:pPr>
      <w:r w:rsidRPr="000C7578">
        <w:rPr>
          <w:rFonts w:ascii="Times New Roman" w:hAnsi="Times New Roman" w:cs="Times New Roman"/>
          <w:sz w:val="20"/>
          <w:szCs w:val="20"/>
        </w:rPr>
        <w:t>Aplicar à contratada as penalidades regulamentares contratuais;</w:t>
      </w:r>
    </w:p>
    <w:p w:rsidR="00534C17" w:rsidRPr="000C7578" w:rsidRDefault="00534C17" w:rsidP="00534C17">
      <w:pPr>
        <w:pStyle w:val="Default"/>
        <w:numPr>
          <w:ilvl w:val="1"/>
          <w:numId w:val="11"/>
        </w:numPr>
        <w:tabs>
          <w:tab w:val="left" w:pos="284"/>
          <w:tab w:val="left" w:pos="709"/>
        </w:tabs>
        <w:ind w:firstLine="153"/>
        <w:jc w:val="both"/>
        <w:rPr>
          <w:rFonts w:ascii="Times New Roman" w:hAnsi="Times New Roman" w:cs="Times New Roman"/>
          <w:sz w:val="20"/>
          <w:szCs w:val="20"/>
        </w:rPr>
      </w:pPr>
      <w:r w:rsidRPr="000C7578">
        <w:rPr>
          <w:rFonts w:ascii="Times New Roman" w:hAnsi="Times New Roman" w:cs="Times New Roman"/>
          <w:sz w:val="20"/>
          <w:szCs w:val="20"/>
        </w:rPr>
        <w:t>Emitir N</w:t>
      </w:r>
      <w:r w:rsidR="00C51667">
        <w:rPr>
          <w:rFonts w:ascii="Times New Roman" w:hAnsi="Times New Roman" w:cs="Times New Roman"/>
          <w:sz w:val="20"/>
          <w:szCs w:val="20"/>
        </w:rPr>
        <w:t>ota de Empenho</w:t>
      </w:r>
      <w:r w:rsidRPr="000C7578">
        <w:rPr>
          <w:rFonts w:ascii="Times New Roman" w:hAnsi="Times New Roman" w:cs="Times New Roman"/>
          <w:sz w:val="20"/>
          <w:szCs w:val="20"/>
        </w:rPr>
        <w:t>;</w:t>
      </w:r>
    </w:p>
    <w:p w:rsidR="00534C17" w:rsidRPr="000C7578" w:rsidRDefault="00534C17" w:rsidP="00534C17">
      <w:pPr>
        <w:pStyle w:val="Default"/>
        <w:numPr>
          <w:ilvl w:val="1"/>
          <w:numId w:val="11"/>
        </w:numPr>
        <w:tabs>
          <w:tab w:val="left" w:pos="284"/>
          <w:tab w:val="left" w:pos="709"/>
        </w:tabs>
        <w:ind w:firstLine="153"/>
        <w:jc w:val="both"/>
        <w:rPr>
          <w:rFonts w:ascii="Times New Roman" w:hAnsi="Times New Roman" w:cs="Times New Roman"/>
          <w:sz w:val="20"/>
          <w:szCs w:val="20"/>
        </w:rPr>
      </w:pPr>
      <w:r w:rsidRPr="000C7578">
        <w:rPr>
          <w:rFonts w:ascii="Times New Roman" w:hAnsi="Times New Roman" w:cs="Times New Roman"/>
          <w:sz w:val="20"/>
          <w:szCs w:val="20"/>
        </w:rPr>
        <w:t xml:space="preserve">Publicar o extrato do Contrato, na forma da Lei; </w:t>
      </w:r>
    </w:p>
    <w:p w:rsidR="00534C17" w:rsidRPr="000C7578" w:rsidRDefault="00534C17" w:rsidP="00534C17">
      <w:pPr>
        <w:pStyle w:val="Default"/>
        <w:numPr>
          <w:ilvl w:val="1"/>
          <w:numId w:val="11"/>
        </w:numPr>
        <w:tabs>
          <w:tab w:val="left" w:pos="284"/>
          <w:tab w:val="left" w:pos="709"/>
        </w:tabs>
        <w:ind w:firstLine="153"/>
        <w:jc w:val="both"/>
        <w:rPr>
          <w:rFonts w:ascii="Times New Roman" w:hAnsi="Times New Roman" w:cs="Times New Roman"/>
          <w:sz w:val="20"/>
          <w:szCs w:val="20"/>
        </w:rPr>
      </w:pPr>
      <w:r w:rsidRPr="000C7578">
        <w:rPr>
          <w:rFonts w:ascii="Times New Roman" w:hAnsi="Times New Roman" w:cs="Times New Roman"/>
          <w:sz w:val="20"/>
          <w:szCs w:val="20"/>
        </w:rPr>
        <w:t>Disponibilizar os vasilhames para envasamento pela contratada;</w:t>
      </w:r>
    </w:p>
    <w:p w:rsidR="00534C17" w:rsidRPr="000C7578" w:rsidRDefault="00534C17" w:rsidP="003235B4">
      <w:pPr>
        <w:pStyle w:val="Default"/>
        <w:numPr>
          <w:ilvl w:val="1"/>
          <w:numId w:val="11"/>
        </w:numPr>
        <w:tabs>
          <w:tab w:val="left" w:pos="284"/>
          <w:tab w:val="left" w:pos="709"/>
        </w:tabs>
        <w:ind w:left="1134" w:hanging="141"/>
        <w:jc w:val="both"/>
        <w:rPr>
          <w:rFonts w:ascii="Times New Roman" w:hAnsi="Times New Roman" w:cs="Times New Roman"/>
          <w:sz w:val="20"/>
          <w:szCs w:val="20"/>
        </w:rPr>
      </w:pPr>
      <w:r w:rsidRPr="000C7578">
        <w:rPr>
          <w:rFonts w:ascii="Times New Roman" w:hAnsi="Times New Roman" w:cs="Times New Roman"/>
          <w:sz w:val="20"/>
          <w:szCs w:val="20"/>
        </w:rPr>
        <w:t>Convocar a adjudicatária, dentro do prazo de eficácia de sua proposta, para celebrar o contrato/;</w:t>
      </w:r>
    </w:p>
    <w:p w:rsidR="00534C17" w:rsidRPr="000C7578" w:rsidRDefault="00534C17" w:rsidP="003235B4">
      <w:pPr>
        <w:pStyle w:val="Default"/>
        <w:numPr>
          <w:ilvl w:val="1"/>
          <w:numId w:val="11"/>
        </w:numPr>
        <w:tabs>
          <w:tab w:val="left" w:pos="284"/>
          <w:tab w:val="left" w:pos="709"/>
        </w:tabs>
        <w:ind w:left="1134" w:hanging="141"/>
        <w:jc w:val="both"/>
        <w:rPr>
          <w:rFonts w:ascii="Times New Roman" w:hAnsi="Times New Roman" w:cs="Times New Roman"/>
          <w:sz w:val="20"/>
          <w:szCs w:val="20"/>
        </w:rPr>
      </w:pPr>
      <w:r w:rsidRPr="000C7578">
        <w:rPr>
          <w:rFonts w:ascii="Times New Roman" w:hAnsi="Times New Roman" w:cs="Times New Roman"/>
          <w:sz w:val="20"/>
          <w:szCs w:val="20"/>
        </w:rPr>
        <w:lastRenderedPageBreak/>
        <w:t>Atestar as Notas Fiscais/Faturas que estejam corretamente preenchidas e em conformidade com os quantitativos solicitados pela e efetuar os pagamentos à Contratada;</w:t>
      </w:r>
    </w:p>
    <w:p w:rsidR="00534C17" w:rsidRPr="000C7578" w:rsidRDefault="00534C17" w:rsidP="003235B4">
      <w:pPr>
        <w:pStyle w:val="Default"/>
        <w:numPr>
          <w:ilvl w:val="1"/>
          <w:numId w:val="11"/>
        </w:numPr>
        <w:tabs>
          <w:tab w:val="left" w:pos="284"/>
          <w:tab w:val="left" w:pos="709"/>
        </w:tabs>
        <w:ind w:left="1134" w:hanging="141"/>
        <w:jc w:val="both"/>
        <w:rPr>
          <w:rFonts w:ascii="Times New Roman" w:hAnsi="Times New Roman" w:cs="Times New Roman"/>
          <w:sz w:val="20"/>
          <w:szCs w:val="20"/>
        </w:rPr>
      </w:pPr>
      <w:r w:rsidRPr="000C7578">
        <w:rPr>
          <w:rFonts w:ascii="Times New Roman" w:hAnsi="Times New Roman" w:cs="Times New Roman"/>
          <w:sz w:val="20"/>
          <w:szCs w:val="20"/>
        </w:rPr>
        <w:t>Prestar todas as informações necessárias com clareza à Contratada para a execução do objeto da contratação;</w:t>
      </w:r>
    </w:p>
    <w:p w:rsidR="00534C17" w:rsidRPr="000C7578" w:rsidRDefault="00534C17" w:rsidP="003235B4">
      <w:pPr>
        <w:pStyle w:val="Default"/>
        <w:numPr>
          <w:ilvl w:val="1"/>
          <w:numId w:val="11"/>
        </w:numPr>
        <w:tabs>
          <w:tab w:val="left" w:pos="284"/>
          <w:tab w:val="left" w:pos="709"/>
        </w:tabs>
        <w:ind w:left="1134" w:hanging="141"/>
        <w:jc w:val="both"/>
        <w:rPr>
          <w:rFonts w:ascii="Times New Roman" w:hAnsi="Times New Roman" w:cs="Times New Roman"/>
          <w:sz w:val="20"/>
          <w:szCs w:val="20"/>
        </w:rPr>
      </w:pPr>
      <w:r w:rsidRPr="000C7578">
        <w:rPr>
          <w:rFonts w:ascii="Times New Roman" w:hAnsi="Times New Roman" w:cs="Times New Roman"/>
          <w:sz w:val="20"/>
          <w:szCs w:val="20"/>
        </w:rPr>
        <w:t>Comunicar, com antecedência de até 5h (cinco horas), à Contratada quando necessitar da entrega emergencial.</w:t>
      </w:r>
    </w:p>
    <w:p w:rsidR="00E47A2C" w:rsidRPr="000C7578" w:rsidRDefault="00E47A2C" w:rsidP="003235B4">
      <w:pPr>
        <w:pStyle w:val="PargrafodaLista"/>
        <w:tabs>
          <w:tab w:val="left" w:pos="284"/>
          <w:tab w:val="left" w:pos="1276"/>
        </w:tabs>
        <w:autoSpaceDE w:val="0"/>
        <w:autoSpaceDN w:val="0"/>
        <w:adjustRightInd w:val="0"/>
        <w:ind w:left="851"/>
        <w:jc w:val="both"/>
        <w:rPr>
          <w:color w:val="000000"/>
          <w:sz w:val="20"/>
          <w:szCs w:val="20"/>
        </w:rPr>
      </w:pPr>
    </w:p>
    <w:p w:rsidR="003068CA" w:rsidRPr="000C7578" w:rsidRDefault="003068CA" w:rsidP="00913ABE">
      <w:pPr>
        <w:tabs>
          <w:tab w:val="left" w:pos="567"/>
        </w:tabs>
        <w:spacing w:line="240" w:lineRule="atLeast"/>
        <w:rPr>
          <w:rFonts w:ascii="Times New Roman" w:hAnsi="Times New Roman"/>
          <w:b/>
          <w:sz w:val="20"/>
          <w:szCs w:val="20"/>
        </w:rPr>
      </w:pPr>
      <w:r w:rsidRPr="000C7578">
        <w:rPr>
          <w:rFonts w:ascii="Times New Roman" w:hAnsi="Times New Roman"/>
          <w:b/>
          <w:sz w:val="20"/>
          <w:szCs w:val="20"/>
        </w:rPr>
        <w:t>CLÁUSULA QUINTA – DA ENTREGA E DO RECEBIMENTO</w:t>
      </w:r>
    </w:p>
    <w:p w:rsidR="00503B7A" w:rsidRPr="000C7578" w:rsidRDefault="00503B7A" w:rsidP="003235B4">
      <w:pPr>
        <w:pStyle w:val="PargrafodaLista"/>
        <w:numPr>
          <w:ilvl w:val="0"/>
          <w:numId w:val="41"/>
        </w:numPr>
        <w:ind w:left="1134" w:hanging="141"/>
        <w:jc w:val="both"/>
        <w:rPr>
          <w:sz w:val="20"/>
          <w:szCs w:val="20"/>
        </w:rPr>
      </w:pPr>
      <w:r w:rsidRPr="000C7578">
        <w:rPr>
          <w:sz w:val="20"/>
          <w:szCs w:val="20"/>
        </w:rPr>
        <w:t>O início do fornecimento do objeto</w:t>
      </w:r>
      <w:r w:rsidR="00493BD6" w:rsidRPr="000C7578">
        <w:rPr>
          <w:sz w:val="20"/>
          <w:szCs w:val="20"/>
        </w:rPr>
        <w:t xml:space="preserve"> deste Contrato</w:t>
      </w:r>
      <w:r w:rsidRPr="000C7578">
        <w:rPr>
          <w:sz w:val="20"/>
          <w:szCs w:val="20"/>
        </w:rPr>
        <w:t xml:space="preserve">, dar-se-á no prazo máximo de 24 (vinte e quatro) horas, contados do recebimento da Ordem de Fornecimento/Nota de Empenho emitida pelo Órgão Contratante. </w:t>
      </w:r>
    </w:p>
    <w:p w:rsidR="00503B7A" w:rsidRPr="000C7578" w:rsidRDefault="00503B7A" w:rsidP="00C51667">
      <w:pPr>
        <w:pStyle w:val="PargrafodaLista"/>
        <w:numPr>
          <w:ilvl w:val="0"/>
          <w:numId w:val="41"/>
        </w:numPr>
        <w:tabs>
          <w:tab w:val="left" w:pos="1276"/>
        </w:tabs>
        <w:ind w:left="1134" w:hanging="141"/>
        <w:jc w:val="both"/>
        <w:rPr>
          <w:sz w:val="20"/>
          <w:szCs w:val="20"/>
        </w:rPr>
      </w:pPr>
      <w:r w:rsidRPr="000C7578">
        <w:rPr>
          <w:sz w:val="20"/>
          <w:szCs w:val="20"/>
        </w:rPr>
        <w:t>A Contratante não estará obrigada a adquirir os serviços registrados, contudo, ao fazê-lo, solicitará um percentual mínimo de 1% (um por cento) do que se encontra registrado individualmente para cada órgão.</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 xml:space="preserve">Os locais de entrega serão </w:t>
      </w:r>
      <w:r w:rsidR="00493BD6" w:rsidRPr="000C7578">
        <w:rPr>
          <w:sz w:val="20"/>
          <w:szCs w:val="20"/>
        </w:rPr>
        <w:t xml:space="preserve">conforme </w:t>
      </w:r>
      <w:r w:rsidR="00C51667" w:rsidRPr="00C51667">
        <w:rPr>
          <w:b/>
          <w:sz w:val="20"/>
          <w:szCs w:val="20"/>
        </w:rPr>
        <w:t>ANEXO-A</w:t>
      </w:r>
      <w:r w:rsidRPr="000C7578">
        <w:rPr>
          <w:sz w:val="20"/>
          <w:szCs w:val="20"/>
        </w:rPr>
        <w:t xml:space="preserve">, podendo ser alterado nos casos de mudança, momento em que o Órgão entrará em contato com o fornecedor para informar o novo local para entrega; </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Todas as despesas com transportes correrão por conta do contratado durante a vigência da contratação;</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 xml:space="preserve">As entregas ocorrerão de forma parcelada, de acordo com a necessidade do Órgão, nos locais por esta estabelecido, por não dispor, a contratante, de local para armazenamento em grandes quantidades; </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 xml:space="preserve">  A empresa vencedora, deverá fornecer o produto de acordo com a solicitação do Órgão Contratante, em até 24 (vinte e quatro) horas, a partir do recebimento da Ordem de Fornecimento/Nota de Empenho, consubstanciadas em ofícios, que deverão conter data de expedição, quantidade pretendida, local e prazo para entrega, preços unitário e total, carimbo e assinatura do responsável pela requisição que será expedida por meio eletrônico ou via fax. </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Os produtos deverão ser entregues acondicionados adequadamente de forma a permitir completa segurança e não serem danificados durante a operação de transporte de carga e descarga;</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Todos os objetos deverão ser entregues em ótimo estado de conservação, contendo marca, quantidade de gás e fabricante, de acordo com a legislação em vigor, observadas as especificações n</w:t>
      </w:r>
      <w:r w:rsidR="00493BD6" w:rsidRPr="000C7578">
        <w:rPr>
          <w:sz w:val="20"/>
          <w:szCs w:val="20"/>
        </w:rPr>
        <w:t>a Clausula Segunda deste contrato</w:t>
      </w:r>
      <w:r w:rsidRPr="000C7578">
        <w:rPr>
          <w:sz w:val="20"/>
          <w:szCs w:val="20"/>
        </w:rPr>
        <w:t>;</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A Contratada deverá comunicar, por escrito, a ocorrência de qualquer anormalidade de caráter urgente que impossibilite o seu cumprimento, tão logo esta seja verificada, e prestar os esclarecimentos que julgar necessários à Contratada, em até 24h (vinte e quatro) horas antes da entrega;</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 xml:space="preserve"> A critério do Órgão Contratante, os objetos fornecidos serão submetidos à verificação, cabendo ao fornecedor a substituição dos objetos que vierem a ser recusados, no prazo máximo de até 5 (cinco) horas;</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 xml:space="preserve"> O Órgão, poderá se recusar a receber o objeto licitado, caso esteja em desacordo com a proposta apresentada pela empresa vencedora, fato este que será devidamente caracterizado e comunicado à empresa, sem que a esta caiba direito a indenização;</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 xml:space="preserve">O recebimento do objeto licitado dar-se-á nos termos do art. 73, inciso II e seus parágrafos, da Lei Federal nº 8666/93/93. </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A Contratada deverá atender os chamados num prazo mínimo de até 5h (cinco horas), em caso de vazamento de gás, para que seja realizada troca de botijões se for o caso, sendo estes serviços e de responsabilidade total da contratada.</w:t>
      </w:r>
    </w:p>
    <w:p w:rsidR="00503B7A" w:rsidRPr="000C7578" w:rsidRDefault="00503B7A" w:rsidP="00C51667">
      <w:pPr>
        <w:pStyle w:val="PargrafodaLista"/>
        <w:numPr>
          <w:ilvl w:val="0"/>
          <w:numId w:val="41"/>
        </w:numPr>
        <w:ind w:left="1418" w:hanging="425"/>
        <w:jc w:val="both"/>
        <w:rPr>
          <w:sz w:val="20"/>
          <w:szCs w:val="20"/>
        </w:rPr>
      </w:pPr>
      <w:r w:rsidRPr="000C7578">
        <w:rPr>
          <w:sz w:val="20"/>
          <w:szCs w:val="20"/>
        </w:rPr>
        <w:t>O(s) objeto(s) serão recebidos</w:t>
      </w:r>
      <w:r w:rsidR="008D0E44" w:rsidRPr="000C7578">
        <w:rPr>
          <w:sz w:val="20"/>
          <w:szCs w:val="20"/>
        </w:rPr>
        <w:t xml:space="preserve"> p</w:t>
      </w:r>
      <w:r w:rsidRPr="000C7578">
        <w:rPr>
          <w:sz w:val="20"/>
          <w:szCs w:val="20"/>
        </w:rPr>
        <w:t>elo servidor responsável no ato da entrega;</w:t>
      </w:r>
    </w:p>
    <w:p w:rsidR="00503B7A" w:rsidRPr="000C7578" w:rsidRDefault="00503B7A" w:rsidP="003235B4">
      <w:pPr>
        <w:pStyle w:val="PargrafodaLista"/>
        <w:numPr>
          <w:ilvl w:val="1"/>
          <w:numId w:val="41"/>
        </w:numPr>
        <w:tabs>
          <w:tab w:val="left" w:pos="284"/>
          <w:tab w:val="left" w:pos="709"/>
        </w:tabs>
        <w:autoSpaceDE w:val="0"/>
        <w:autoSpaceDN w:val="0"/>
        <w:adjustRightInd w:val="0"/>
        <w:ind w:hanging="141"/>
        <w:jc w:val="both"/>
        <w:rPr>
          <w:color w:val="000000"/>
          <w:sz w:val="20"/>
          <w:szCs w:val="20"/>
        </w:rPr>
      </w:pPr>
      <w:r w:rsidRPr="004602E9">
        <w:rPr>
          <w:b/>
          <w:color w:val="000000"/>
          <w:sz w:val="20"/>
          <w:szCs w:val="20"/>
        </w:rPr>
        <w:t>Provisoriamente,</w:t>
      </w:r>
      <w:r w:rsidRPr="000C7578">
        <w:rPr>
          <w:color w:val="000000"/>
          <w:sz w:val="20"/>
          <w:szCs w:val="20"/>
        </w:rPr>
        <w:t xml:space="preserve"> no ato da entrega, para efeito de posterior verificação da conformidade dos mesmos com as especificações requeridas neste </w:t>
      </w:r>
      <w:r w:rsidR="00493BD6" w:rsidRPr="000C7578">
        <w:rPr>
          <w:color w:val="000000"/>
          <w:sz w:val="20"/>
          <w:szCs w:val="20"/>
        </w:rPr>
        <w:t>Contrato</w:t>
      </w:r>
      <w:r w:rsidRPr="000C7578">
        <w:rPr>
          <w:color w:val="000000"/>
          <w:sz w:val="20"/>
          <w:szCs w:val="20"/>
        </w:rPr>
        <w:t xml:space="preserve">; </w:t>
      </w:r>
    </w:p>
    <w:p w:rsidR="00503B7A" w:rsidRPr="000C7578" w:rsidRDefault="00503B7A" w:rsidP="004602E9">
      <w:pPr>
        <w:pStyle w:val="PargrafodaLista"/>
        <w:numPr>
          <w:ilvl w:val="1"/>
          <w:numId w:val="41"/>
        </w:numPr>
        <w:tabs>
          <w:tab w:val="left" w:pos="284"/>
          <w:tab w:val="left" w:pos="709"/>
          <w:tab w:val="left" w:pos="1985"/>
        </w:tabs>
        <w:autoSpaceDE w:val="0"/>
        <w:autoSpaceDN w:val="0"/>
        <w:adjustRightInd w:val="0"/>
        <w:ind w:hanging="141"/>
        <w:jc w:val="both"/>
        <w:rPr>
          <w:color w:val="000000"/>
          <w:sz w:val="20"/>
          <w:szCs w:val="20"/>
        </w:rPr>
      </w:pPr>
      <w:r w:rsidRPr="004602E9">
        <w:rPr>
          <w:b/>
          <w:color w:val="000000"/>
          <w:sz w:val="20"/>
          <w:szCs w:val="20"/>
        </w:rPr>
        <w:t>Definitivamente</w:t>
      </w:r>
      <w:r w:rsidRPr="000C7578">
        <w:rPr>
          <w:color w:val="000000"/>
          <w:sz w:val="20"/>
          <w:szCs w:val="20"/>
        </w:rPr>
        <w:t xml:space="preserve">, após a verificação da qualidade e quantidade do material e </w:t>
      </w:r>
      <w:proofErr w:type="spellStart"/>
      <w:r w:rsidRPr="000C7578">
        <w:rPr>
          <w:color w:val="000000"/>
          <w:sz w:val="20"/>
          <w:szCs w:val="20"/>
        </w:rPr>
        <w:t>conseqüente</w:t>
      </w:r>
      <w:proofErr w:type="spellEnd"/>
      <w:r w:rsidRPr="000C7578">
        <w:rPr>
          <w:color w:val="000000"/>
          <w:sz w:val="20"/>
          <w:szCs w:val="20"/>
        </w:rPr>
        <w:t xml:space="preserve"> aceitação, no prazo de até 05 (cinco) dia úteis. Só então será atestada a nota fiscal. </w:t>
      </w:r>
    </w:p>
    <w:p w:rsidR="00503B7A" w:rsidRPr="000C7578" w:rsidRDefault="00503B7A" w:rsidP="00AC54AA">
      <w:pPr>
        <w:pStyle w:val="PargrafodaLista"/>
        <w:numPr>
          <w:ilvl w:val="0"/>
          <w:numId w:val="41"/>
        </w:numPr>
        <w:ind w:left="1418" w:hanging="425"/>
        <w:jc w:val="both"/>
        <w:rPr>
          <w:sz w:val="20"/>
          <w:szCs w:val="20"/>
        </w:rPr>
      </w:pPr>
      <w:r w:rsidRPr="000C7578">
        <w:rPr>
          <w:sz w:val="20"/>
          <w:szCs w:val="20"/>
        </w:rPr>
        <w:t xml:space="preserve">Serão recusados os materiais que apresentarem defeitos ou cujas especificações não atendam às descrições do objeto contratado. </w:t>
      </w:r>
    </w:p>
    <w:p w:rsidR="00503B7A" w:rsidRPr="000C7578" w:rsidRDefault="00503B7A" w:rsidP="00AC54AA">
      <w:pPr>
        <w:pStyle w:val="PargrafodaLista"/>
        <w:numPr>
          <w:ilvl w:val="0"/>
          <w:numId w:val="41"/>
        </w:numPr>
        <w:ind w:left="1418" w:hanging="425"/>
        <w:jc w:val="both"/>
        <w:rPr>
          <w:sz w:val="20"/>
          <w:szCs w:val="20"/>
        </w:rPr>
      </w:pPr>
      <w:r w:rsidRPr="000C7578">
        <w:rPr>
          <w:sz w:val="20"/>
          <w:szCs w:val="20"/>
        </w:rPr>
        <w:t>A Contratada deverá atender os chamados num prazo mínimo de até 5h (cinco horas), em caso de vazamento de gás, para que seja realizada troca de botijões se for o caso, sendo estes serviços e de responsabilidade total da contratada.</w:t>
      </w:r>
    </w:p>
    <w:p w:rsidR="00503B7A" w:rsidRPr="000C7578" w:rsidRDefault="00503B7A" w:rsidP="00AC54AA">
      <w:pPr>
        <w:pStyle w:val="PargrafodaLista"/>
        <w:numPr>
          <w:ilvl w:val="0"/>
          <w:numId w:val="41"/>
        </w:numPr>
        <w:ind w:left="1418" w:hanging="425"/>
        <w:jc w:val="both"/>
        <w:rPr>
          <w:sz w:val="20"/>
          <w:szCs w:val="20"/>
        </w:rPr>
      </w:pPr>
      <w:r w:rsidRPr="000C7578">
        <w:rPr>
          <w:sz w:val="20"/>
          <w:szCs w:val="20"/>
        </w:rPr>
        <w:lastRenderedPageBreak/>
        <w:t>Os produtos deverão atender aos dispositivos da Lei nº 8.078/90 (Código de Defesa do Consumidor) e às demais legislação pertinentes.</w:t>
      </w:r>
    </w:p>
    <w:p w:rsidR="00503B7A" w:rsidRPr="000C7578" w:rsidRDefault="00503B7A" w:rsidP="00AC54AA">
      <w:pPr>
        <w:pStyle w:val="PargrafodaLista"/>
        <w:numPr>
          <w:ilvl w:val="0"/>
          <w:numId w:val="41"/>
        </w:numPr>
        <w:ind w:left="1418" w:hanging="425"/>
        <w:jc w:val="both"/>
        <w:rPr>
          <w:sz w:val="20"/>
          <w:szCs w:val="20"/>
        </w:rPr>
      </w:pPr>
      <w:r w:rsidRPr="000C7578">
        <w:rPr>
          <w:sz w:val="20"/>
          <w:szCs w:val="20"/>
        </w:rPr>
        <w:t>Os produtos deverão ser acondicionados conforme praxe do fabricante devendo garantir proteção durante transporte e estocagem, constando a identificação do produto e demais informações exigidas na legislação em vigor.</w:t>
      </w:r>
    </w:p>
    <w:p w:rsidR="00523BFD" w:rsidRPr="000C7578" w:rsidRDefault="00523BFD" w:rsidP="003235B4">
      <w:pPr>
        <w:ind w:left="390" w:hanging="141"/>
        <w:jc w:val="both"/>
        <w:rPr>
          <w:rFonts w:ascii="Times New Roman" w:hAnsi="Times New Roman"/>
          <w:sz w:val="20"/>
          <w:szCs w:val="20"/>
        </w:rPr>
      </w:pPr>
    </w:p>
    <w:p w:rsidR="003068CA" w:rsidRPr="000C7578" w:rsidRDefault="003068CA" w:rsidP="00AC4580">
      <w:pPr>
        <w:pStyle w:val="Recuodecorpodetexto2"/>
        <w:tabs>
          <w:tab w:val="left" w:pos="-2977"/>
        </w:tabs>
        <w:spacing w:after="0" w:line="240" w:lineRule="atLeast"/>
        <w:ind w:left="0"/>
        <w:rPr>
          <w:b/>
          <w:sz w:val="20"/>
          <w:szCs w:val="20"/>
        </w:rPr>
      </w:pPr>
      <w:r w:rsidRPr="000C7578">
        <w:rPr>
          <w:b/>
          <w:sz w:val="20"/>
          <w:szCs w:val="20"/>
        </w:rPr>
        <w:t>CLÁUSULA SEXTA – DO PAGAMENTO:</w:t>
      </w:r>
    </w:p>
    <w:p w:rsidR="003068CA" w:rsidRPr="000C7578" w:rsidRDefault="003068CA" w:rsidP="00CC5598">
      <w:pPr>
        <w:pStyle w:val="PargrafodaLista"/>
        <w:spacing w:line="240" w:lineRule="atLeast"/>
        <w:ind w:left="0" w:firstLine="426"/>
        <w:jc w:val="both"/>
        <w:rPr>
          <w:sz w:val="20"/>
          <w:szCs w:val="20"/>
        </w:rPr>
      </w:pPr>
      <w:r w:rsidRPr="000C7578">
        <w:rPr>
          <w:sz w:val="20"/>
          <w:szCs w:val="20"/>
        </w:rPr>
        <w:t>O pagamento será efetuado pela Contratante, de acordo com o quantitativo efetivamente entregue, através de depósito bancário em conta corrente fornecida pela contratada, em até 30 (trinta) dias, contados da apresentação de requerimento, nota fiscal, recibo e certidões necessárias, devidamente analisadas e atestadas pelo servidor designado pela Contratante.</w:t>
      </w:r>
    </w:p>
    <w:p w:rsidR="003068CA" w:rsidRPr="000C7578" w:rsidRDefault="003068CA" w:rsidP="000E730C">
      <w:pPr>
        <w:spacing w:line="240" w:lineRule="atLeast"/>
        <w:ind w:left="567" w:hanging="141"/>
        <w:rPr>
          <w:rFonts w:ascii="Times New Roman" w:hAnsi="Times New Roman"/>
          <w:sz w:val="20"/>
          <w:szCs w:val="20"/>
        </w:rPr>
      </w:pPr>
      <w:r w:rsidRPr="000C7578">
        <w:rPr>
          <w:rFonts w:ascii="Times New Roman" w:hAnsi="Times New Roman"/>
          <w:b/>
          <w:sz w:val="20"/>
          <w:szCs w:val="20"/>
        </w:rPr>
        <w:t>PARÁGRAFO PRIMEIRO</w:t>
      </w:r>
    </w:p>
    <w:p w:rsidR="003068CA" w:rsidRPr="000C7578" w:rsidRDefault="003068CA" w:rsidP="000E730C">
      <w:pPr>
        <w:spacing w:line="240" w:lineRule="atLeast"/>
        <w:ind w:left="426"/>
        <w:jc w:val="both"/>
        <w:rPr>
          <w:rFonts w:ascii="Times New Roman" w:hAnsi="Times New Roman"/>
          <w:sz w:val="20"/>
          <w:szCs w:val="20"/>
        </w:rPr>
      </w:pPr>
      <w:r w:rsidRPr="000C7578">
        <w:rPr>
          <w:rFonts w:ascii="Times New Roman" w:hAnsi="Times New Roman"/>
          <w:sz w:val="20"/>
          <w:szCs w:val="20"/>
        </w:rPr>
        <w:t>Havendo erro na Fatura/Nota Fiscal/Recibo, ou outra circunstância que desaprove a liquidação, o pagamento será sustado, até que sejam tomadas as medidas saneadoras necessárias.</w:t>
      </w:r>
    </w:p>
    <w:p w:rsidR="003068CA" w:rsidRPr="000C7578" w:rsidRDefault="003068CA" w:rsidP="000E730C">
      <w:pPr>
        <w:spacing w:line="240" w:lineRule="atLeast"/>
        <w:ind w:left="567" w:hanging="141"/>
        <w:rPr>
          <w:rFonts w:ascii="Times New Roman" w:hAnsi="Times New Roman"/>
          <w:b/>
          <w:sz w:val="20"/>
          <w:szCs w:val="20"/>
        </w:rPr>
      </w:pPr>
      <w:bookmarkStart w:id="0" w:name="_Hlk505002169"/>
      <w:r w:rsidRPr="000C7578">
        <w:rPr>
          <w:rFonts w:ascii="Times New Roman" w:hAnsi="Times New Roman"/>
          <w:b/>
          <w:sz w:val="20"/>
          <w:szCs w:val="20"/>
        </w:rPr>
        <w:t>PARÁGRAFO SEGUNDO</w:t>
      </w:r>
    </w:p>
    <w:bookmarkEnd w:id="0"/>
    <w:p w:rsidR="003068CA" w:rsidRDefault="003068CA" w:rsidP="000E730C">
      <w:pPr>
        <w:spacing w:line="240" w:lineRule="atLeast"/>
        <w:ind w:left="426"/>
        <w:jc w:val="both"/>
        <w:rPr>
          <w:rFonts w:ascii="Times New Roman" w:hAnsi="Times New Roman"/>
          <w:sz w:val="20"/>
          <w:szCs w:val="20"/>
        </w:rPr>
      </w:pPr>
      <w:r w:rsidRPr="000C7578">
        <w:rPr>
          <w:rFonts w:ascii="Times New Roman" w:hAnsi="Times New Roman"/>
          <w:sz w:val="20"/>
          <w:szCs w:val="20"/>
        </w:rPr>
        <w:t>O pagamento fica condicionado a que a Contratada mantenha todas as condições de habilitação no que diz respeito à regularidade fiscal e trabalhista.</w:t>
      </w:r>
    </w:p>
    <w:p w:rsidR="00035A53" w:rsidRPr="00170D8F" w:rsidRDefault="00035A53" w:rsidP="00035A53">
      <w:pPr>
        <w:spacing w:line="240" w:lineRule="atLeast"/>
        <w:ind w:left="567" w:hanging="141"/>
        <w:rPr>
          <w:rFonts w:ascii="Times New Roman" w:hAnsi="Times New Roman"/>
          <w:b/>
          <w:sz w:val="20"/>
          <w:szCs w:val="20"/>
        </w:rPr>
      </w:pPr>
      <w:r w:rsidRPr="00170D8F">
        <w:rPr>
          <w:rFonts w:ascii="Times New Roman" w:hAnsi="Times New Roman"/>
          <w:b/>
          <w:sz w:val="20"/>
          <w:szCs w:val="20"/>
        </w:rPr>
        <w:t>PARÁGRAFO TERCEIRO</w:t>
      </w:r>
    </w:p>
    <w:p w:rsidR="00990BAE" w:rsidRPr="00990BAE" w:rsidRDefault="00990BAE" w:rsidP="00990BAE">
      <w:pPr>
        <w:spacing w:after="60"/>
        <w:ind w:left="426"/>
        <w:jc w:val="both"/>
        <w:rPr>
          <w:rFonts w:ascii="Times New Roman" w:hAnsi="Times New Roman"/>
          <w:sz w:val="20"/>
          <w:szCs w:val="20"/>
        </w:rPr>
      </w:pPr>
      <w:r w:rsidRPr="00990BAE">
        <w:rPr>
          <w:rFonts w:ascii="Times New Roman" w:hAnsi="Times New Roman"/>
          <w:sz w:val="20"/>
          <w:szCs w:val="20"/>
        </w:rPr>
        <w:t>Os pagamentos podem ser realizados com recursos próprios e/ou com recursos de convênios.</w:t>
      </w:r>
    </w:p>
    <w:p w:rsidR="003068CA" w:rsidRPr="000C7578" w:rsidRDefault="003068CA" w:rsidP="00AC4580">
      <w:pPr>
        <w:tabs>
          <w:tab w:val="left" w:pos="851"/>
        </w:tabs>
        <w:spacing w:line="240" w:lineRule="atLeast"/>
        <w:rPr>
          <w:rFonts w:ascii="Times New Roman" w:hAnsi="Times New Roman"/>
          <w:b/>
          <w:sz w:val="20"/>
          <w:szCs w:val="20"/>
        </w:rPr>
      </w:pPr>
    </w:p>
    <w:p w:rsidR="003068CA" w:rsidRPr="000C7578" w:rsidRDefault="003068CA" w:rsidP="00AC4580">
      <w:pPr>
        <w:tabs>
          <w:tab w:val="left" w:pos="851"/>
        </w:tabs>
        <w:spacing w:line="240" w:lineRule="atLeast"/>
        <w:rPr>
          <w:rFonts w:ascii="Times New Roman" w:hAnsi="Times New Roman"/>
          <w:b/>
          <w:sz w:val="20"/>
          <w:szCs w:val="20"/>
        </w:rPr>
      </w:pPr>
      <w:r w:rsidRPr="000C7578">
        <w:rPr>
          <w:rFonts w:ascii="Times New Roman" w:hAnsi="Times New Roman"/>
          <w:b/>
          <w:sz w:val="20"/>
          <w:szCs w:val="20"/>
        </w:rPr>
        <w:t>CLÁUSULA SÉTIMA – DO ACOMPANHAMENTO E DA FISCALIZAÇÃO</w:t>
      </w:r>
    </w:p>
    <w:p w:rsidR="00523BFD" w:rsidRPr="000C7578" w:rsidRDefault="00523BFD" w:rsidP="00CC5598">
      <w:pPr>
        <w:pStyle w:val="PargrafodaLista"/>
        <w:autoSpaceDE w:val="0"/>
        <w:autoSpaceDN w:val="0"/>
        <w:adjustRightInd w:val="0"/>
        <w:spacing w:after="50"/>
        <w:ind w:left="0" w:firstLine="426"/>
        <w:jc w:val="both"/>
        <w:rPr>
          <w:sz w:val="20"/>
          <w:szCs w:val="20"/>
        </w:rPr>
      </w:pPr>
      <w:r w:rsidRPr="000C7578">
        <w:rPr>
          <w:sz w:val="20"/>
          <w:szCs w:val="20"/>
        </w:rPr>
        <w:t xml:space="preserve">A </w:t>
      </w:r>
      <w:r w:rsidR="00F314CF" w:rsidRPr="000C7578">
        <w:rPr>
          <w:sz w:val="20"/>
          <w:szCs w:val="20"/>
        </w:rPr>
        <w:t xml:space="preserve">fiscalização e o acompanhamento da execução deste Contrato caberão à Contratante, através do Gestor do Contrato, que terá, dentre outras, as </w:t>
      </w:r>
      <w:r w:rsidR="000E730C" w:rsidRPr="000C7578">
        <w:rPr>
          <w:sz w:val="20"/>
          <w:szCs w:val="20"/>
        </w:rPr>
        <w:t>seguintes</w:t>
      </w:r>
      <w:r w:rsidR="00F314CF" w:rsidRPr="000C7578">
        <w:rPr>
          <w:sz w:val="20"/>
          <w:szCs w:val="20"/>
        </w:rPr>
        <w:t xml:space="preserve"> </w:t>
      </w:r>
      <w:r w:rsidR="00281A5F" w:rsidRPr="000C7578">
        <w:rPr>
          <w:sz w:val="20"/>
          <w:szCs w:val="20"/>
        </w:rPr>
        <w:t>atribuições. O</w:t>
      </w:r>
      <w:r w:rsidRPr="000C7578">
        <w:rPr>
          <w:sz w:val="20"/>
          <w:szCs w:val="20"/>
        </w:rPr>
        <w:t xml:space="preserve"> fiscal da contratação terá, entre outras, as seguintes atribuições: </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2835" w:hanging="2268"/>
        <w:jc w:val="both"/>
        <w:rPr>
          <w:color w:val="000000"/>
          <w:sz w:val="20"/>
          <w:szCs w:val="20"/>
        </w:rPr>
      </w:pPr>
      <w:r w:rsidRPr="000C7578">
        <w:rPr>
          <w:color w:val="000000"/>
          <w:sz w:val="20"/>
          <w:szCs w:val="20"/>
        </w:rPr>
        <w:t xml:space="preserve">Expedir ordens de fornecimento; </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Proceder ao acompanhamento do fornecimento/entrega;</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 xml:space="preserve">Fiscalizar a Contratação quanto à qualidade desejada e a quantidade solicitada do objeto; </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 xml:space="preserve">Comunicar à Contratada o descumprimento da contratação e indicar os procedimentos necessários ao seu correto cumprimento; </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 xml:space="preserve">Solicitar à Administração a aplicação de penalidades por descumprimento das às obrigações assumidas; </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Fornecer atestados de capacidade técnica quando solicitado, desde que atendidas às obrigações assumidas;</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 xml:space="preserve">Atestar as notas fiscais relativas à execução dos serviços e entrega do objeto para efeito de pagamentos; </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Recusar o recebimento fora das especificações contidas nets documento ou que forem divergentes das quantidades constantes na ordem de serviços;</w:t>
      </w:r>
    </w:p>
    <w:p w:rsidR="00523BFD" w:rsidRPr="000C7578" w:rsidRDefault="00523BFD" w:rsidP="00E032EB">
      <w:pPr>
        <w:pStyle w:val="PargrafodaLista"/>
        <w:numPr>
          <w:ilvl w:val="0"/>
          <w:numId w:val="42"/>
        </w:numPr>
        <w:tabs>
          <w:tab w:val="left" w:pos="284"/>
          <w:tab w:val="left" w:pos="709"/>
        </w:tabs>
        <w:autoSpaceDE w:val="0"/>
        <w:autoSpaceDN w:val="0"/>
        <w:adjustRightInd w:val="0"/>
        <w:ind w:left="1134" w:hanging="567"/>
        <w:jc w:val="both"/>
        <w:rPr>
          <w:color w:val="000000"/>
          <w:sz w:val="20"/>
          <w:szCs w:val="20"/>
        </w:rPr>
      </w:pPr>
      <w:r w:rsidRPr="000C7578">
        <w:rPr>
          <w:color w:val="000000"/>
          <w:sz w:val="20"/>
          <w:szCs w:val="20"/>
        </w:rPr>
        <w:t xml:space="preserve"> Solicitar à Contratada e a seu preposto todas as providências necessárias ao bom e fiel cumprimento das obrigações.</w:t>
      </w:r>
    </w:p>
    <w:p w:rsidR="003068CA" w:rsidRPr="000C7578" w:rsidRDefault="003068CA" w:rsidP="000E730C">
      <w:pPr>
        <w:tabs>
          <w:tab w:val="left" w:pos="426"/>
        </w:tabs>
        <w:spacing w:line="240" w:lineRule="atLeast"/>
        <w:ind w:left="851" w:hanging="425"/>
        <w:rPr>
          <w:rFonts w:ascii="Times New Roman" w:hAnsi="Times New Roman"/>
          <w:b/>
          <w:sz w:val="20"/>
          <w:szCs w:val="20"/>
        </w:rPr>
      </w:pPr>
      <w:r w:rsidRPr="000C7578">
        <w:rPr>
          <w:rFonts w:ascii="Times New Roman" w:hAnsi="Times New Roman"/>
          <w:b/>
          <w:sz w:val="20"/>
          <w:szCs w:val="20"/>
        </w:rPr>
        <w:t>PARÁGRAFO SEGUNDO</w:t>
      </w:r>
    </w:p>
    <w:p w:rsidR="003068CA" w:rsidRPr="000C7578" w:rsidRDefault="003068CA" w:rsidP="000E730C">
      <w:pPr>
        <w:spacing w:line="240" w:lineRule="atLeast"/>
        <w:ind w:left="426"/>
        <w:jc w:val="both"/>
        <w:rPr>
          <w:rFonts w:ascii="Times New Roman" w:hAnsi="Times New Roman"/>
          <w:sz w:val="20"/>
          <w:szCs w:val="20"/>
        </w:rPr>
      </w:pPr>
      <w:r w:rsidRPr="000C7578">
        <w:rPr>
          <w:rFonts w:ascii="Times New Roman" w:hAnsi="Times New Roman"/>
          <w:sz w:val="20"/>
          <w:szCs w:val="20"/>
        </w:rPr>
        <w:t>A fiscalização será exercida no interesse da Administração e não exclui nem reduz a responsabilidade da Contratada, inclusive perante terceiros, por quaisquer irregularidades, e, na sua ocorrência, não implica corresponsabilidade do Poder Público ou de seus agentes e prepostos.</w:t>
      </w:r>
    </w:p>
    <w:p w:rsidR="003068CA" w:rsidRPr="000C7578" w:rsidRDefault="003068CA" w:rsidP="000E730C">
      <w:pPr>
        <w:spacing w:line="240" w:lineRule="atLeast"/>
        <w:ind w:left="567" w:hanging="425"/>
        <w:rPr>
          <w:rFonts w:ascii="Times New Roman" w:hAnsi="Times New Roman"/>
          <w:sz w:val="20"/>
          <w:szCs w:val="20"/>
        </w:rPr>
      </w:pPr>
    </w:p>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rPr>
        <w:t>CLÁUSULA OITAVA - DA RUBRICA ORÇAMENTÁRIA:</w:t>
      </w:r>
    </w:p>
    <w:p w:rsidR="003068CA" w:rsidRPr="000C7578" w:rsidRDefault="003068CA" w:rsidP="00CC5598">
      <w:pPr>
        <w:spacing w:line="240" w:lineRule="atLeast"/>
        <w:ind w:firstLine="426"/>
        <w:jc w:val="both"/>
        <w:rPr>
          <w:rFonts w:ascii="Times New Roman" w:hAnsi="Times New Roman"/>
          <w:sz w:val="20"/>
          <w:szCs w:val="20"/>
        </w:rPr>
      </w:pPr>
      <w:r w:rsidRPr="000C7578">
        <w:rPr>
          <w:rFonts w:ascii="Times New Roman" w:hAnsi="Times New Roman"/>
          <w:sz w:val="20"/>
          <w:szCs w:val="20"/>
        </w:rPr>
        <w:t xml:space="preserve">As despesas oriundas para aquisição do objeto deste Contrato correrão por conta de recursos do orçamento da Contratante, através da Dotação Orçamentária n° </w:t>
      </w:r>
      <w:r w:rsidRPr="000C7578">
        <w:rPr>
          <w:rFonts w:ascii="Times New Roman" w:hAnsi="Times New Roman"/>
          <w:sz w:val="20"/>
          <w:szCs w:val="20"/>
          <w:highlight w:val="yellow"/>
        </w:rPr>
        <w:t>____________</w:t>
      </w:r>
      <w:r w:rsidRPr="000C7578">
        <w:rPr>
          <w:rFonts w:ascii="Times New Roman" w:hAnsi="Times New Roman"/>
          <w:sz w:val="20"/>
          <w:szCs w:val="20"/>
        </w:rPr>
        <w:t>, para o exercício de 201</w:t>
      </w:r>
      <w:r w:rsidR="004F01E0" w:rsidRPr="000C7578">
        <w:rPr>
          <w:rFonts w:ascii="Times New Roman" w:hAnsi="Times New Roman"/>
          <w:sz w:val="20"/>
          <w:szCs w:val="20"/>
        </w:rPr>
        <w:t>8</w:t>
      </w:r>
      <w:r w:rsidRPr="000C7578">
        <w:rPr>
          <w:rFonts w:ascii="Times New Roman" w:hAnsi="Times New Roman"/>
          <w:sz w:val="20"/>
          <w:szCs w:val="20"/>
        </w:rPr>
        <w:t xml:space="preserve">. </w:t>
      </w:r>
    </w:p>
    <w:p w:rsidR="003068CA" w:rsidRPr="000C7578" w:rsidRDefault="003068CA" w:rsidP="00AC4580">
      <w:pPr>
        <w:tabs>
          <w:tab w:val="left" w:pos="851"/>
        </w:tabs>
        <w:spacing w:line="240" w:lineRule="atLeast"/>
        <w:rPr>
          <w:rFonts w:ascii="Times New Roman" w:hAnsi="Times New Roman"/>
          <w:b/>
          <w:sz w:val="20"/>
          <w:szCs w:val="20"/>
        </w:rPr>
      </w:pPr>
    </w:p>
    <w:p w:rsidR="003068CA" w:rsidRPr="000C7578" w:rsidRDefault="003068CA" w:rsidP="00AC4580">
      <w:pPr>
        <w:tabs>
          <w:tab w:val="left" w:pos="851"/>
        </w:tabs>
        <w:spacing w:line="240" w:lineRule="atLeast"/>
        <w:rPr>
          <w:rFonts w:ascii="Times New Roman" w:hAnsi="Times New Roman"/>
          <w:b/>
          <w:sz w:val="20"/>
          <w:szCs w:val="20"/>
        </w:rPr>
      </w:pPr>
      <w:r w:rsidRPr="000C7578">
        <w:rPr>
          <w:rFonts w:ascii="Times New Roman" w:hAnsi="Times New Roman"/>
          <w:b/>
          <w:sz w:val="20"/>
          <w:szCs w:val="20"/>
        </w:rPr>
        <w:t>CLÁUSULA NONA – DA VIGÊNCIA:</w:t>
      </w:r>
    </w:p>
    <w:p w:rsidR="003068CA" w:rsidRPr="000C7578" w:rsidRDefault="00B55831" w:rsidP="000E730C">
      <w:pPr>
        <w:numPr>
          <w:ilvl w:val="1"/>
          <w:numId w:val="20"/>
        </w:numPr>
        <w:tabs>
          <w:tab w:val="left" w:pos="709"/>
        </w:tabs>
        <w:spacing w:line="240" w:lineRule="atLeast"/>
        <w:ind w:left="142" w:firstLine="425"/>
        <w:jc w:val="both"/>
        <w:rPr>
          <w:rFonts w:ascii="Times New Roman" w:hAnsi="Times New Roman"/>
          <w:sz w:val="20"/>
          <w:szCs w:val="20"/>
        </w:rPr>
      </w:pPr>
      <w:r w:rsidRPr="000C7578">
        <w:rPr>
          <w:rFonts w:ascii="Times New Roman" w:hAnsi="Times New Roman"/>
          <w:sz w:val="20"/>
          <w:szCs w:val="20"/>
        </w:rPr>
        <w:t>A vigência deste</w:t>
      </w:r>
      <w:r w:rsidR="004F01E0" w:rsidRPr="000C7578">
        <w:rPr>
          <w:rFonts w:ascii="Times New Roman" w:hAnsi="Times New Roman"/>
          <w:sz w:val="20"/>
          <w:szCs w:val="20"/>
        </w:rPr>
        <w:t xml:space="preserve"> Contrato </w:t>
      </w:r>
      <w:r w:rsidRPr="000C7578">
        <w:rPr>
          <w:rFonts w:ascii="Times New Roman" w:hAnsi="Times New Roman"/>
          <w:sz w:val="20"/>
          <w:szCs w:val="20"/>
        </w:rPr>
        <w:t xml:space="preserve">ficará adstrita aos respectivos créditos orçamentários, vigendo </w:t>
      </w:r>
      <w:r w:rsidR="004F01E0" w:rsidRPr="000C7578">
        <w:rPr>
          <w:rFonts w:ascii="Times New Roman" w:hAnsi="Times New Roman"/>
          <w:sz w:val="20"/>
          <w:szCs w:val="20"/>
        </w:rPr>
        <w:t>até 31 de dezembro de</w:t>
      </w:r>
      <w:r w:rsidR="004B5EED" w:rsidRPr="000C7578">
        <w:rPr>
          <w:rFonts w:ascii="Times New Roman" w:hAnsi="Times New Roman"/>
          <w:sz w:val="20"/>
          <w:szCs w:val="20"/>
        </w:rPr>
        <w:t xml:space="preserve"> 2018</w:t>
      </w:r>
      <w:r w:rsidR="004F01E0" w:rsidRPr="000C7578">
        <w:rPr>
          <w:rFonts w:ascii="Times New Roman" w:hAnsi="Times New Roman"/>
          <w:sz w:val="20"/>
          <w:szCs w:val="20"/>
        </w:rPr>
        <w:t>, tendo seus efeitos a contados da sua assinatura, e eficácia a partir da publicação do seu extrato no Diário Oficial do Município e obedecerá ao disposto no Art. 57 da Lei Federal nº 8.666/93</w:t>
      </w:r>
      <w:r w:rsidR="003068CA" w:rsidRPr="000C7578">
        <w:rPr>
          <w:rFonts w:ascii="Times New Roman" w:hAnsi="Times New Roman"/>
          <w:sz w:val="20"/>
          <w:szCs w:val="20"/>
        </w:rPr>
        <w:t xml:space="preserve">. </w:t>
      </w:r>
    </w:p>
    <w:p w:rsidR="004F01E0" w:rsidRPr="000C7578" w:rsidRDefault="004F01E0" w:rsidP="00D86A8E">
      <w:pPr>
        <w:spacing w:line="240" w:lineRule="atLeast"/>
        <w:ind w:left="142"/>
        <w:jc w:val="both"/>
        <w:rPr>
          <w:rFonts w:ascii="Times New Roman" w:hAnsi="Times New Roman"/>
          <w:sz w:val="20"/>
          <w:szCs w:val="20"/>
        </w:rPr>
      </w:pPr>
    </w:p>
    <w:p w:rsidR="003068CA" w:rsidRPr="000C7578" w:rsidRDefault="003068CA" w:rsidP="00AC4580">
      <w:pPr>
        <w:spacing w:line="240" w:lineRule="atLeast"/>
        <w:jc w:val="both"/>
        <w:rPr>
          <w:rFonts w:ascii="Times New Roman" w:hAnsi="Times New Roman"/>
          <w:b/>
          <w:sz w:val="20"/>
          <w:szCs w:val="20"/>
        </w:rPr>
      </w:pPr>
      <w:r w:rsidRPr="000C7578">
        <w:rPr>
          <w:rFonts w:ascii="Times New Roman" w:hAnsi="Times New Roman"/>
          <w:b/>
          <w:sz w:val="20"/>
          <w:szCs w:val="20"/>
        </w:rPr>
        <w:t>CLÁUSULA DEZ – DAS FORMAS DE MANUTENÇÃO DO EQUILÍBRIO ECONÔMICO-FINANCEIRO CONTRATUAL:</w:t>
      </w:r>
    </w:p>
    <w:p w:rsidR="003068CA" w:rsidRPr="000C7578" w:rsidRDefault="003068CA" w:rsidP="000E730C">
      <w:pPr>
        <w:numPr>
          <w:ilvl w:val="1"/>
          <w:numId w:val="19"/>
        </w:numPr>
        <w:spacing w:line="240" w:lineRule="atLeast"/>
        <w:ind w:left="567" w:hanging="141"/>
        <w:jc w:val="both"/>
        <w:rPr>
          <w:rFonts w:ascii="Times New Roman" w:hAnsi="Times New Roman"/>
          <w:sz w:val="20"/>
          <w:szCs w:val="20"/>
        </w:rPr>
      </w:pPr>
      <w:r w:rsidRPr="000C7578">
        <w:rPr>
          <w:rFonts w:ascii="Times New Roman" w:hAnsi="Times New Roman"/>
          <w:sz w:val="20"/>
          <w:szCs w:val="20"/>
        </w:rPr>
        <w:t xml:space="preserve">Fica proibido o reajuste do valor deste Contrato no interregno de 12 (doze) meses, exceto nas hipóteses decorrentes do Art. 65, alínea “d” do inciso II da Lei Federal 8.666/93, devidamente comprovado. </w:t>
      </w:r>
    </w:p>
    <w:p w:rsidR="003068CA" w:rsidRPr="000C7578" w:rsidRDefault="003068CA" w:rsidP="000E730C">
      <w:pPr>
        <w:pStyle w:val="PargrafodaLista"/>
        <w:numPr>
          <w:ilvl w:val="0"/>
          <w:numId w:val="21"/>
        </w:numPr>
        <w:spacing w:line="240" w:lineRule="atLeast"/>
        <w:ind w:left="567" w:firstLine="284"/>
        <w:jc w:val="both"/>
        <w:rPr>
          <w:sz w:val="20"/>
          <w:szCs w:val="20"/>
        </w:rPr>
      </w:pPr>
      <w:r w:rsidRPr="000C7578">
        <w:rPr>
          <w:sz w:val="20"/>
          <w:szCs w:val="20"/>
        </w:rPr>
        <w:lastRenderedPageBreak/>
        <w:t>Após o período mencionado no inciso acima, será admitido o reajuste, utilizado como base o IPCA (Índice de Preços ao Consumidor Amplo).</w:t>
      </w:r>
    </w:p>
    <w:p w:rsidR="003068CA" w:rsidRPr="000C7578" w:rsidRDefault="003068CA" w:rsidP="000E730C">
      <w:pPr>
        <w:numPr>
          <w:ilvl w:val="1"/>
          <w:numId w:val="19"/>
        </w:numPr>
        <w:spacing w:line="240" w:lineRule="atLeast"/>
        <w:ind w:left="567" w:hanging="141"/>
        <w:jc w:val="both"/>
        <w:rPr>
          <w:rFonts w:ascii="Times New Roman" w:hAnsi="Times New Roman"/>
          <w:sz w:val="20"/>
          <w:szCs w:val="20"/>
        </w:rPr>
      </w:pPr>
      <w:r w:rsidRPr="000C7578">
        <w:rPr>
          <w:rFonts w:ascii="Times New Roman" w:hAnsi="Times New Roman"/>
          <w:sz w:val="20"/>
          <w:szCs w:val="20"/>
        </w:rPr>
        <w:t xml:space="preserve">Pode ocorrer a revisão deste Contrato, tencionando o reequilíbrio econômico financeiro, desde que haja a incidência de fato imprevisível e devidamente justificado, conforme art. 37, XXI da CF/88, </w:t>
      </w:r>
      <w:proofErr w:type="spellStart"/>
      <w:r w:rsidRPr="000C7578">
        <w:rPr>
          <w:rFonts w:ascii="Times New Roman" w:hAnsi="Times New Roman"/>
          <w:sz w:val="20"/>
          <w:szCs w:val="20"/>
        </w:rPr>
        <w:t>arts</w:t>
      </w:r>
      <w:proofErr w:type="spellEnd"/>
      <w:r w:rsidRPr="000C7578">
        <w:rPr>
          <w:rFonts w:ascii="Times New Roman" w:hAnsi="Times New Roman"/>
          <w:sz w:val="20"/>
          <w:szCs w:val="20"/>
        </w:rPr>
        <w:t xml:space="preserve">. 57, §§1º e 2º, 65, II, “d” e § 6º, todos da Lei Federal nº 8.666/93 e </w:t>
      </w:r>
      <w:proofErr w:type="spellStart"/>
      <w:r w:rsidRPr="000C7578">
        <w:rPr>
          <w:rFonts w:ascii="Times New Roman" w:hAnsi="Times New Roman"/>
          <w:sz w:val="20"/>
          <w:szCs w:val="20"/>
        </w:rPr>
        <w:t>arts</w:t>
      </w:r>
      <w:proofErr w:type="spellEnd"/>
      <w:r w:rsidRPr="000C7578">
        <w:rPr>
          <w:rFonts w:ascii="Times New Roman" w:hAnsi="Times New Roman"/>
          <w:sz w:val="20"/>
          <w:szCs w:val="20"/>
        </w:rPr>
        <w:t>. 17/19 do Decreto Municipal nº 7.496/13.</w:t>
      </w:r>
    </w:p>
    <w:p w:rsidR="003068CA" w:rsidRPr="000C7578" w:rsidRDefault="003068CA" w:rsidP="000E730C">
      <w:pPr>
        <w:numPr>
          <w:ilvl w:val="1"/>
          <w:numId w:val="19"/>
        </w:numPr>
        <w:spacing w:line="240" w:lineRule="atLeast"/>
        <w:ind w:left="567" w:hanging="141"/>
        <w:jc w:val="both"/>
        <w:rPr>
          <w:rFonts w:ascii="Times New Roman" w:hAnsi="Times New Roman"/>
          <w:sz w:val="20"/>
          <w:szCs w:val="20"/>
        </w:rPr>
      </w:pPr>
      <w:r w:rsidRPr="000C7578">
        <w:rPr>
          <w:rFonts w:ascii="Times New Roman" w:hAnsi="Times New Roman"/>
          <w:sz w:val="20"/>
          <w:szCs w:val="20"/>
        </w:rPr>
        <w:t>A revisão deverá incidir a partir da data em que protocolado, com fundamento no item anterior, o pedido da parte contratada.</w:t>
      </w:r>
    </w:p>
    <w:p w:rsidR="003068CA" w:rsidRPr="000C7578" w:rsidRDefault="003068CA" w:rsidP="00AC4580">
      <w:pPr>
        <w:spacing w:line="240" w:lineRule="atLeast"/>
        <w:rPr>
          <w:rFonts w:ascii="Times New Roman" w:hAnsi="Times New Roman"/>
          <w:b/>
          <w:sz w:val="20"/>
          <w:szCs w:val="20"/>
        </w:rPr>
      </w:pPr>
    </w:p>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rPr>
        <w:t>CLÁUSULA ONZE - DAS SANÇÕES ADMINISTRATIVAS:</w:t>
      </w:r>
    </w:p>
    <w:p w:rsidR="00CC5598" w:rsidRPr="000C7578" w:rsidRDefault="00CC5598" w:rsidP="00CC5598">
      <w:pPr>
        <w:pStyle w:val="PargrafodaLista"/>
        <w:numPr>
          <w:ilvl w:val="0"/>
          <w:numId w:val="37"/>
        </w:numPr>
        <w:autoSpaceDE w:val="0"/>
        <w:autoSpaceDN w:val="0"/>
        <w:adjustRightInd w:val="0"/>
        <w:spacing w:after="50"/>
        <w:ind w:left="567" w:hanging="283"/>
        <w:jc w:val="both"/>
        <w:rPr>
          <w:b/>
          <w:sz w:val="20"/>
          <w:szCs w:val="20"/>
        </w:rPr>
      </w:pPr>
      <w:r w:rsidRPr="000C7578">
        <w:rPr>
          <w:sz w:val="20"/>
          <w:szCs w:val="20"/>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CC5598" w:rsidRPr="000C7578" w:rsidRDefault="00CC5598" w:rsidP="00AC54AA">
      <w:pPr>
        <w:pStyle w:val="PargrafodaLista"/>
        <w:numPr>
          <w:ilvl w:val="2"/>
          <w:numId w:val="42"/>
        </w:numPr>
        <w:autoSpaceDE w:val="0"/>
        <w:autoSpaceDN w:val="0"/>
        <w:adjustRightInd w:val="0"/>
        <w:spacing w:after="50"/>
        <w:ind w:left="709" w:hanging="283"/>
        <w:jc w:val="both"/>
        <w:rPr>
          <w:sz w:val="20"/>
          <w:szCs w:val="20"/>
        </w:rPr>
      </w:pPr>
      <w:r w:rsidRPr="000C7578">
        <w:rPr>
          <w:sz w:val="20"/>
          <w:szCs w:val="20"/>
        </w:rPr>
        <w:t>Advertência formal: falhas ou irregularidades que não acarretem prejuízos à Administração;</w:t>
      </w:r>
    </w:p>
    <w:p w:rsidR="00CC5598" w:rsidRPr="000C7578" w:rsidRDefault="00CC5598" w:rsidP="00AC54AA">
      <w:pPr>
        <w:pStyle w:val="PargrafodaLista"/>
        <w:numPr>
          <w:ilvl w:val="2"/>
          <w:numId w:val="42"/>
        </w:numPr>
        <w:autoSpaceDE w:val="0"/>
        <w:autoSpaceDN w:val="0"/>
        <w:adjustRightInd w:val="0"/>
        <w:spacing w:after="50"/>
        <w:ind w:left="709" w:hanging="283"/>
        <w:jc w:val="both"/>
        <w:rPr>
          <w:sz w:val="20"/>
          <w:szCs w:val="20"/>
        </w:rPr>
      </w:pPr>
      <w:r w:rsidRPr="000C7578">
        <w:rPr>
          <w:sz w:val="20"/>
          <w:szCs w:val="20"/>
        </w:rPr>
        <w:t>Pelo atraso na entrega do produto em relação ao prazo estipulado: 1% (um por cento) do valor do produto não entregue, por dia decorrido, até o limite de 10% (dez por cento);</w:t>
      </w:r>
    </w:p>
    <w:p w:rsidR="00CC5598" w:rsidRPr="000C7578" w:rsidRDefault="00CC5598" w:rsidP="00AC54AA">
      <w:pPr>
        <w:pStyle w:val="PargrafodaLista"/>
        <w:numPr>
          <w:ilvl w:val="2"/>
          <w:numId w:val="42"/>
        </w:numPr>
        <w:autoSpaceDE w:val="0"/>
        <w:autoSpaceDN w:val="0"/>
        <w:adjustRightInd w:val="0"/>
        <w:spacing w:after="50"/>
        <w:ind w:left="709" w:hanging="283"/>
        <w:jc w:val="both"/>
        <w:rPr>
          <w:sz w:val="20"/>
          <w:szCs w:val="20"/>
        </w:rPr>
      </w:pPr>
      <w:r w:rsidRPr="000C7578">
        <w:rPr>
          <w:sz w:val="20"/>
          <w:szCs w:val="20"/>
        </w:rPr>
        <w:t>Pela recusa em efetuar o fornecimento e/ou pela não entrega do produto, caracterizada em dez dias após o vencimento do prazo de entrega estipulado: 10% (dez por cento) do valor do produto;</w:t>
      </w:r>
    </w:p>
    <w:p w:rsidR="00CC5598" w:rsidRPr="000C7578" w:rsidRDefault="00CC5598" w:rsidP="00AC54AA">
      <w:pPr>
        <w:pStyle w:val="PargrafodaLista"/>
        <w:numPr>
          <w:ilvl w:val="2"/>
          <w:numId w:val="42"/>
        </w:numPr>
        <w:autoSpaceDE w:val="0"/>
        <w:autoSpaceDN w:val="0"/>
        <w:adjustRightInd w:val="0"/>
        <w:spacing w:after="50"/>
        <w:ind w:left="709" w:hanging="283"/>
        <w:jc w:val="both"/>
        <w:rPr>
          <w:sz w:val="20"/>
          <w:szCs w:val="20"/>
        </w:rPr>
      </w:pPr>
      <w:r w:rsidRPr="000C7578">
        <w:rPr>
          <w:sz w:val="20"/>
          <w:szCs w:val="20"/>
        </w:rPr>
        <w:t>Pela demora em substituir o produto rejeitado, a contar do primeiro dia após o vencimento do prazo estipulado para a substituição: 2% (dois por cento) do valor do produto recusado, por dia decorrido, até o limite de 10% (dez por cento);</w:t>
      </w:r>
    </w:p>
    <w:p w:rsidR="00CC5598" w:rsidRPr="000C7578" w:rsidRDefault="00CC5598" w:rsidP="00AC54AA">
      <w:pPr>
        <w:pStyle w:val="PargrafodaLista"/>
        <w:numPr>
          <w:ilvl w:val="2"/>
          <w:numId w:val="42"/>
        </w:numPr>
        <w:autoSpaceDE w:val="0"/>
        <w:autoSpaceDN w:val="0"/>
        <w:adjustRightInd w:val="0"/>
        <w:spacing w:after="50"/>
        <w:ind w:left="709" w:hanging="283"/>
        <w:jc w:val="both"/>
        <w:rPr>
          <w:sz w:val="20"/>
          <w:szCs w:val="20"/>
        </w:rPr>
      </w:pPr>
      <w:r w:rsidRPr="000C7578">
        <w:rPr>
          <w:sz w:val="20"/>
          <w:szCs w:val="20"/>
        </w:rPr>
        <w:t>Pelo não cumprimento de qualquer condição fixada neste Termo de Referência e não abrangida nas alíneas anteriores: 1% (um por cento) do valor contratado, para cada evento;</w:t>
      </w:r>
    </w:p>
    <w:p w:rsidR="00CC5598" w:rsidRPr="000C7578" w:rsidRDefault="00CC5598" w:rsidP="00AC54AA">
      <w:pPr>
        <w:pStyle w:val="PargrafodaLista"/>
        <w:numPr>
          <w:ilvl w:val="2"/>
          <w:numId w:val="42"/>
        </w:numPr>
        <w:autoSpaceDE w:val="0"/>
        <w:autoSpaceDN w:val="0"/>
        <w:adjustRightInd w:val="0"/>
        <w:spacing w:after="50"/>
        <w:ind w:left="709" w:hanging="283"/>
        <w:jc w:val="both"/>
        <w:rPr>
          <w:sz w:val="20"/>
          <w:szCs w:val="20"/>
        </w:rPr>
      </w:pPr>
      <w:r w:rsidRPr="000C7578">
        <w:rPr>
          <w:sz w:val="20"/>
          <w:szCs w:val="20"/>
        </w:rPr>
        <w:t>Suspensão temporária, pelo período de até 02 (dois) anos, de participação em licitação e contratação com o Município de Maceió;</w:t>
      </w:r>
    </w:p>
    <w:p w:rsidR="00CC5598" w:rsidRPr="000C7578" w:rsidRDefault="00CC5598" w:rsidP="00AC54AA">
      <w:pPr>
        <w:pStyle w:val="PargrafodaLista"/>
        <w:numPr>
          <w:ilvl w:val="2"/>
          <w:numId w:val="42"/>
        </w:numPr>
        <w:autoSpaceDE w:val="0"/>
        <w:autoSpaceDN w:val="0"/>
        <w:adjustRightInd w:val="0"/>
        <w:spacing w:after="50"/>
        <w:ind w:left="709" w:hanging="283"/>
        <w:jc w:val="both"/>
        <w:rPr>
          <w:sz w:val="20"/>
          <w:szCs w:val="20"/>
        </w:rPr>
      </w:pPr>
      <w:r w:rsidRPr="000C7578">
        <w:rPr>
          <w:sz w:val="20"/>
          <w:szCs w:val="20"/>
        </w:rPr>
        <w:t xml:space="preserve">Declaração de inidoneidade, que o impede de participar de licitações, bem como de contratar com a Administração Pública pelo prazo de até cinco anos. </w:t>
      </w:r>
    </w:p>
    <w:p w:rsidR="00CC5598" w:rsidRPr="000C7578" w:rsidRDefault="00CC5598" w:rsidP="00CC5598">
      <w:pPr>
        <w:pStyle w:val="PargrafodaLista"/>
        <w:numPr>
          <w:ilvl w:val="0"/>
          <w:numId w:val="37"/>
        </w:numPr>
        <w:autoSpaceDE w:val="0"/>
        <w:autoSpaceDN w:val="0"/>
        <w:adjustRightInd w:val="0"/>
        <w:spacing w:after="50"/>
        <w:ind w:left="567" w:hanging="283"/>
        <w:jc w:val="both"/>
        <w:rPr>
          <w:sz w:val="20"/>
          <w:szCs w:val="20"/>
        </w:rPr>
      </w:pPr>
      <w:r w:rsidRPr="000C7578">
        <w:rPr>
          <w:sz w:val="20"/>
          <w:szCs w:val="20"/>
        </w:rPr>
        <w:t>Na ocorrência de falhas ou irregularidades diferentes daquelas indicadas no item anterior, a Administração poderá aplicar à futura Contratada quaisquer das sanções listadas no item 16.1, consideradas a natureza e a gravidade da infração cometida e sem prejuízo da responsabilidade civil e criminal que seus atos ensejarem.</w:t>
      </w:r>
    </w:p>
    <w:p w:rsidR="00CC5598" w:rsidRPr="000C7578" w:rsidRDefault="00CC5598" w:rsidP="00CC5598">
      <w:pPr>
        <w:pStyle w:val="PargrafodaLista"/>
        <w:numPr>
          <w:ilvl w:val="0"/>
          <w:numId w:val="37"/>
        </w:numPr>
        <w:autoSpaceDE w:val="0"/>
        <w:autoSpaceDN w:val="0"/>
        <w:adjustRightInd w:val="0"/>
        <w:spacing w:after="50"/>
        <w:ind w:left="567" w:hanging="283"/>
        <w:jc w:val="both"/>
        <w:rPr>
          <w:sz w:val="20"/>
          <w:szCs w:val="20"/>
        </w:rPr>
      </w:pPr>
      <w:r w:rsidRPr="000C7578">
        <w:rPr>
          <w:sz w:val="20"/>
          <w:szCs w:val="20"/>
        </w:rPr>
        <w:t>A critério da Contratante e nos termos do art. 87, § 2º, da Lei nº 8.666/93, as sanções previstas nas alíneas “f” e “g” poderão ser aplicadas cumulativamente com quaisquer das multas previstas nas alíneas “b” a “e”.</w:t>
      </w:r>
    </w:p>
    <w:p w:rsidR="00CC5598" w:rsidRPr="000C7578" w:rsidRDefault="00CC5598" w:rsidP="00CC5598">
      <w:pPr>
        <w:pStyle w:val="PargrafodaLista"/>
        <w:numPr>
          <w:ilvl w:val="0"/>
          <w:numId w:val="37"/>
        </w:numPr>
        <w:autoSpaceDE w:val="0"/>
        <w:autoSpaceDN w:val="0"/>
        <w:adjustRightInd w:val="0"/>
        <w:spacing w:after="50"/>
        <w:ind w:left="567" w:hanging="283"/>
        <w:jc w:val="both"/>
        <w:rPr>
          <w:sz w:val="20"/>
          <w:szCs w:val="20"/>
        </w:rPr>
      </w:pPr>
      <w:r w:rsidRPr="000C7578">
        <w:rPr>
          <w:sz w:val="20"/>
          <w:szCs w:val="20"/>
        </w:rPr>
        <w:t>As multas previstas, caso sejam aplicadas, serão descontadas por ocasião de pagamentos futuros ou serão pagas por meio de Documento de Arrecadação Municipal (DAM) pela futura Contratada no prazo que o despacho de sua aplicação determinar.</w:t>
      </w:r>
    </w:p>
    <w:p w:rsidR="00CC5598" w:rsidRPr="000C7578" w:rsidRDefault="00CC5598" w:rsidP="00CC5598">
      <w:pPr>
        <w:pStyle w:val="PargrafodaLista"/>
        <w:numPr>
          <w:ilvl w:val="0"/>
          <w:numId w:val="37"/>
        </w:numPr>
        <w:autoSpaceDE w:val="0"/>
        <w:autoSpaceDN w:val="0"/>
        <w:adjustRightInd w:val="0"/>
        <w:spacing w:after="50"/>
        <w:ind w:left="567" w:hanging="283"/>
        <w:jc w:val="both"/>
        <w:rPr>
          <w:sz w:val="20"/>
          <w:szCs w:val="20"/>
        </w:rPr>
      </w:pPr>
      <w:r w:rsidRPr="000C7578">
        <w:rPr>
          <w:sz w:val="20"/>
          <w:szCs w:val="20"/>
        </w:rPr>
        <w:t>As sanções fixadas serão aplicadas nos autos do processo de gestão do Contrato, no qual será assegurado à futura Contratada o contraditório e a ampla defesa.</w:t>
      </w:r>
    </w:p>
    <w:p w:rsidR="00CC5598" w:rsidRPr="000C7578" w:rsidRDefault="00CC5598" w:rsidP="00CC5598">
      <w:pPr>
        <w:pStyle w:val="PargrafodaLista"/>
        <w:numPr>
          <w:ilvl w:val="0"/>
          <w:numId w:val="37"/>
        </w:numPr>
        <w:autoSpaceDE w:val="0"/>
        <w:autoSpaceDN w:val="0"/>
        <w:adjustRightInd w:val="0"/>
        <w:spacing w:after="50"/>
        <w:ind w:left="567" w:hanging="283"/>
        <w:jc w:val="both"/>
        <w:rPr>
          <w:sz w:val="20"/>
          <w:szCs w:val="20"/>
        </w:rPr>
      </w:pPr>
      <w:r w:rsidRPr="000C7578">
        <w:rPr>
          <w:sz w:val="20"/>
          <w:szCs w:val="20"/>
        </w:rPr>
        <w:t>O atraso, para efeito de cálculo de multa, será contado em dias corridos, a partir do dia seguinte ao do vencimento do prazo de entrega dos produtos, se dia de expediente normal no órgão ou entidade interessada, ou do primeiro dia útil seguinte.</w:t>
      </w:r>
    </w:p>
    <w:p w:rsidR="00CC5598" w:rsidRPr="000C7578" w:rsidRDefault="00CC5598" w:rsidP="00F918C9">
      <w:pPr>
        <w:pStyle w:val="PargrafodaLista"/>
        <w:numPr>
          <w:ilvl w:val="0"/>
          <w:numId w:val="37"/>
        </w:numPr>
        <w:tabs>
          <w:tab w:val="left" w:pos="709"/>
        </w:tabs>
        <w:autoSpaceDE w:val="0"/>
        <w:autoSpaceDN w:val="0"/>
        <w:adjustRightInd w:val="0"/>
        <w:spacing w:after="50"/>
        <w:ind w:left="567" w:hanging="283"/>
        <w:jc w:val="both"/>
        <w:rPr>
          <w:sz w:val="20"/>
          <w:szCs w:val="20"/>
        </w:rPr>
      </w:pPr>
      <w:r w:rsidRPr="000C7578">
        <w:rPr>
          <w:sz w:val="20"/>
          <w:szCs w:val="20"/>
        </w:rPr>
        <w:t>Decorridos 30 (trinta) dias de atraso injustificado na entrega dos produtos, a Nota de Empenho ou Contrato deverá ser cancelada ou rescindido, exceto se houver justificado interesse público em manter a avença, hipótese em que será aplicada multa.</w:t>
      </w:r>
    </w:p>
    <w:p w:rsidR="00CC5598" w:rsidRPr="000C7578" w:rsidRDefault="00CC5598" w:rsidP="00F918C9">
      <w:pPr>
        <w:pStyle w:val="PargrafodaLista"/>
        <w:numPr>
          <w:ilvl w:val="0"/>
          <w:numId w:val="37"/>
        </w:numPr>
        <w:tabs>
          <w:tab w:val="left" w:pos="851"/>
        </w:tabs>
        <w:autoSpaceDE w:val="0"/>
        <w:autoSpaceDN w:val="0"/>
        <w:adjustRightInd w:val="0"/>
        <w:spacing w:after="50"/>
        <w:ind w:left="567" w:hanging="283"/>
        <w:jc w:val="both"/>
        <w:rPr>
          <w:sz w:val="20"/>
          <w:szCs w:val="20"/>
        </w:rPr>
      </w:pPr>
      <w:r w:rsidRPr="000C7578">
        <w:rPr>
          <w:sz w:val="20"/>
          <w:szCs w:val="20"/>
        </w:rPr>
        <w:t>A suspensão e o impedimento são sanções administrativas que temporariamente obstam a participação em licitação e a contratação, sendo aplicadas nos seguintes prazos e hipóteses:</w:t>
      </w:r>
    </w:p>
    <w:p w:rsidR="00CC5598" w:rsidRPr="000C7578" w:rsidRDefault="00CC5598" w:rsidP="00F918C9">
      <w:pPr>
        <w:pStyle w:val="PargrafodaLista"/>
        <w:numPr>
          <w:ilvl w:val="2"/>
          <w:numId w:val="19"/>
        </w:numPr>
        <w:autoSpaceDE w:val="0"/>
        <w:autoSpaceDN w:val="0"/>
        <w:adjustRightInd w:val="0"/>
        <w:spacing w:after="50"/>
        <w:ind w:hanging="153"/>
        <w:jc w:val="both"/>
        <w:rPr>
          <w:rFonts w:eastAsia="Calibri"/>
          <w:sz w:val="20"/>
          <w:szCs w:val="20"/>
        </w:rPr>
      </w:pPr>
      <w:r w:rsidRPr="000C7578">
        <w:rPr>
          <w:rFonts w:eastAsia="Calibri"/>
          <w:sz w:val="20"/>
          <w:szCs w:val="20"/>
        </w:rPr>
        <w:t>Por até 30 (trinta) dias, quando, vencido o prazo da Advertência, a Contratada permanecer inadimplente;</w:t>
      </w:r>
    </w:p>
    <w:p w:rsidR="00CC5598" w:rsidRPr="000C7578" w:rsidRDefault="00CC5598" w:rsidP="00F918C9">
      <w:pPr>
        <w:pStyle w:val="PargrafodaLista"/>
        <w:numPr>
          <w:ilvl w:val="2"/>
          <w:numId w:val="19"/>
        </w:numPr>
        <w:autoSpaceDE w:val="0"/>
        <w:autoSpaceDN w:val="0"/>
        <w:adjustRightInd w:val="0"/>
        <w:spacing w:after="50"/>
        <w:ind w:hanging="153"/>
        <w:jc w:val="both"/>
        <w:rPr>
          <w:rFonts w:eastAsia="Calibri"/>
          <w:sz w:val="20"/>
          <w:szCs w:val="20"/>
        </w:rPr>
      </w:pPr>
      <w:r w:rsidRPr="000C7578">
        <w:rPr>
          <w:rFonts w:eastAsia="Calibri"/>
          <w:sz w:val="20"/>
          <w:szCs w:val="20"/>
        </w:rPr>
        <w:t>Por até 01 (um) ano, quando a Contratada falhar ou fraudar na execução do Contrato, comportar-se de modo inidôneo, fizer declaração falsa ou cometer fraude fiscal; e</w:t>
      </w:r>
    </w:p>
    <w:p w:rsidR="00CC5598" w:rsidRPr="000C7578" w:rsidRDefault="00CC5598" w:rsidP="00F918C9">
      <w:pPr>
        <w:pStyle w:val="PargrafodaLista"/>
        <w:numPr>
          <w:ilvl w:val="2"/>
          <w:numId w:val="19"/>
        </w:numPr>
        <w:autoSpaceDE w:val="0"/>
        <w:autoSpaceDN w:val="0"/>
        <w:adjustRightInd w:val="0"/>
        <w:spacing w:after="50"/>
        <w:ind w:hanging="153"/>
        <w:jc w:val="both"/>
        <w:rPr>
          <w:rFonts w:eastAsia="Calibri"/>
          <w:sz w:val="20"/>
          <w:szCs w:val="20"/>
        </w:rPr>
      </w:pPr>
      <w:r w:rsidRPr="000C7578">
        <w:rPr>
          <w:rFonts w:eastAsia="Calibri"/>
          <w:sz w:val="20"/>
          <w:szCs w:val="20"/>
        </w:rPr>
        <w:t>Por até 02 (dois) anos, quando a Contratada:</w:t>
      </w:r>
    </w:p>
    <w:p w:rsidR="00CC5598" w:rsidRPr="000C7578" w:rsidRDefault="00CC5598" w:rsidP="00F918C9">
      <w:pPr>
        <w:pStyle w:val="Default"/>
        <w:tabs>
          <w:tab w:val="left" w:pos="142"/>
          <w:tab w:val="left" w:pos="426"/>
        </w:tabs>
        <w:ind w:left="720" w:hanging="153"/>
        <w:jc w:val="both"/>
        <w:rPr>
          <w:rFonts w:ascii="Times New Roman" w:eastAsia="Calibri" w:hAnsi="Times New Roman" w:cs="Times New Roman"/>
          <w:sz w:val="20"/>
          <w:szCs w:val="20"/>
        </w:rPr>
      </w:pPr>
      <w:r w:rsidRPr="000C7578">
        <w:rPr>
          <w:rFonts w:ascii="Times New Roman" w:eastAsia="Calibri" w:hAnsi="Times New Roman" w:cs="Times New Roman"/>
          <w:sz w:val="20"/>
          <w:szCs w:val="20"/>
        </w:rPr>
        <w:t>c.1) Praticar atos ilegais ou imorais visando frustrar os objetivos da contratação; ou</w:t>
      </w:r>
    </w:p>
    <w:p w:rsidR="00CC5598" w:rsidRPr="000C7578" w:rsidRDefault="00CC5598" w:rsidP="00F918C9">
      <w:pPr>
        <w:pStyle w:val="Default"/>
        <w:tabs>
          <w:tab w:val="left" w:pos="142"/>
          <w:tab w:val="left" w:pos="426"/>
        </w:tabs>
        <w:ind w:left="720" w:hanging="153"/>
        <w:jc w:val="both"/>
        <w:rPr>
          <w:rFonts w:ascii="Times New Roman" w:eastAsia="Calibri" w:hAnsi="Times New Roman" w:cs="Times New Roman"/>
          <w:sz w:val="20"/>
          <w:szCs w:val="20"/>
        </w:rPr>
      </w:pPr>
      <w:r w:rsidRPr="000C7578">
        <w:rPr>
          <w:rFonts w:ascii="Times New Roman" w:eastAsia="Calibri" w:hAnsi="Times New Roman" w:cs="Times New Roman"/>
          <w:sz w:val="20"/>
          <w:szCs w:val="20"/>
        </w:rPr>
        <w:t>c.2) For multada, e não efetuar o pagamento.</w:t>
      </w:r>
    </w:p>
    <w:p w:rsidR="00CC5598" w:rsidRPr="000C7578" w:rsidRDefault="00CC5598" w:rsidP="00F918C9">
      <w:pPr>
        <w:pStyle w:val="PargrafodaLista"/>
        <w:numPr>
          <w:ilvl w:val="0"/>
          <w:numId w:val="37"/>
        </w:numPr>
        <w:tabs>
          <w:tab w:val="left" w:pos="851"/>
        </w:tabs>
        <w:autoSpaceDE w:val="0"/>
        <w:autoSpaceDN w:val="0"/>
        <w:adjustRightInd w:val="0"/>
        <w:spacing w:after="50"/>
        <w:ind w:left="567" w:hanging="283"/>
        <w:jc w:val="both"/>
        <w:rPr>
          <w:sz w:val="20"/>
          <w:szCs w:val="20"/>
        </w:rPr>
      </w:pPr>
      <w:r w:rsidRPr="000C7578">
        <w:rPr>
          <w:sz w:val="20"/>
          <w:szCs w:val="20"/>
        </w:rPr>
        <w:t>O prazo previsto no item 16.8, alínea “c”, poderá ser aumentado em até 5 (cinco) anos.</w:t>
      </w:r>
    </w:p>
    <w:p w:rsidR="00CC5598" w:rsidRPr="000C7578" w:rsidRDefault="00CC5598" w:rsidP="00F918C9">
      <w:pPr>
        <w:pStyle w:val="PargrafodaLista"/>
        <w:numPr>
          <w:ilvl w:val="0"/>
          <w:numId w:val="37"/>
        </w:numPr>
        <w:tabs>
          <w:tab w:val="left" w:pos="851"/>
        </w:tabs>
        <w:autoSpaceDE w:val="0"/>
        <w:autoSpaceDN w:val="0"/>
        <w:adjustRightInd w:val="0"/>
        <w:spacing w:after="50"/>
        <w:ind w:left="567" w:hanging="283"/>
        <w:jc w:val="both"/>
        <w:rPr>
          <w:sz w:val="20"/>
          <w:szCs w:val="20"/>
        </w:rPr>
      </w:pPr>
      <w:r w:rsidRPr="000C7578">
        <w:rPr>
          <w:sz w:val="20"/>
          <w:szCs w:val="20"/>
        </w:rPr>
        <w:lastRenderedPageBreak/>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CC5598" w:rsidRPr="000C7578" w:rsidRDefault="00CC5598" w:rsidP="00F918C9">
      <w:pPr>
        <w:pStyle w:val="PargrafodaLista"/>
        <w:numPr>
          <w:ilvl w:val="0"/>
          <w:numId w:val="37"/>
        </w:numPr>
        <w:tabs>
          <w:tab w:val="left" w:pos="851"/>
        </w:tabs>
        <w:autoSpaceDE w:val="0"/>
        <w:autoSpaceDN w:val="0"/>
        <w:adjustRightInd w:val="0"/>
        <w:spacing w:after="50"/>
        <w:ind w:left="567" w:hanging="283"/>
        <w:jc w:val="both"/>
        <w:rPr>
          <w:sz w:val="20"/>
          <w:szCs w:val="20"/>
        </w:rPr>
      </w:pPr>
      <w:r w:rsidRPr="000C7578">
        <w:rPr>
          <w:sz w:val="20"/>
          <w:szCs w:val="20"/>
        </w:rPr>
        <w:t>A declaração de inidoneidade para licitar ou contratar será aplicada à vista dos motivos informados na instrução processual, podendo a reabilitação ser requerida após 2 (dois) anos de sua aplicação.</w:t>
      </w:r>
    </w:p>
    <w:p w:rsidR="00CC5598" w:rsidRPr="000C7578" w:rsidRDefault="00CC5598" w:rsidP="00F918C9">
      <w:pPr>
        <w:pStyle w:val="PargrafodaLista"/>
        <w:numPr>
          <w:ilvl w:val="0"/>
          <w:numId w:val="37"/>
        </w:numPr>
        <w:tabs>
          <w:tab w:val="left" w:pos="709"/>
        </w:tabs>
        <w:autoSpaceDE w:val="0"/>
        <w:autoSpaceDN w:val="0"/>
        <w:adjustRightInd w:val="0"/>
        <w:spacing w:after="50"/>
        <w:ind w:left="567" w:hanging="283"/>
        <w:jc w:val="both"/>
        <w:rPr>
          <w:sz w:val="20"/>
          <w:szCs w:val="20"/>
        </w:rPr>
      </w:pPr>
      <w:r w:rsidRPr="000C7578">
        <w:rPr>
          <w:sz w:val="20"/>
          <w:szCs w:val="20"/>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CC5598" w:rsidRDefault="00CC5598" w:rsidP="00F918C9">
      <w:pPr>
        <w:pStyle w:val="PargrafodaLista"/>
        <w:numPr>
          <w:ilvl w:val="0"/>
          <w:numId w:val="37"/>
        </w:numPr>
        <w:tabs>
          <w:tab w:val="left" w:pos="709"/>
        </w:tabs>
        <w:autoSpaceDE w:val="0"/>
        <w:autoSpaceDN w:val="0"/>
        <w:adjustRightInd w:val="0"/>
        <w:spacing w:after="50"/>
        <w:ind w:left="567" w:hanging="283"/>
        <w:jc w:val="both"/>
        <w:rPr>
          <w:sz w:val="20"/>
          <w:szCs w:val="20"/>
        </w:rPr>
      </w:pPr>
      <w:r w:rsidRPr="000C7578">
        <w:rPr>
          <w:sz w:val="20"/>
          <w:szCs w:val="20"/>
        </w:rPr>
        <w:t xml:space="preserve">As sanções administrativas serão registradas no SICAF. </w:t>
      </w:r>
    </w:p>
    <w:p w:rsidR="00525439" w:rsidRPr="000C7578" w:rsidRDefault="00525439" w:rsidP="00525439">
      <w:pPr>
        <w:pStyle w:val="PargrafodaLista"/>
        <w:tabs>
          <w:tab w:val="left" w:pos="709"/>
        </w:tabs>
        <w:autoSpaceDE w:val="0"/>
        <w:autoSpaceDN w:val="0"/>
        <w:adjustRightInd w:val="0"/>
        <w:spacing w:after="50"/>
        <w:ind w:left="567"/>
        <w:jc w:val="both"/>
        <w:rPr>
          <w:sz w:val="20"/>
          <w:szCs w:val="20"/>
        </w:rPr>
      </w:pPr>
    </w:p>
    <w:p w:rsidR="003068CA" w:rsidRPr="00AC54AA" w:rsidRDefault="003068CA" w:rsidP="00AC4580">
      <w:pPr>
        <w:spacing w:line="240" w:lineRule="atLeast"/>
        <w:rPr>
          <w:rFonts w:ascii="Times New Roman" w:hAnsi="Times New Roman"/>
          <w:b/>
          <w:sz w:val="20"/>
          <w:szCs w:val="20"/>
        </w:rPr>
      </w:pPr>
      <w:r w:rsidRPr="00AC54AA">
        <w:rPr>
          <w:rFonts w:ascii="Times New Roman" w:hAnsi="Times New Roman"/>
          <w:b/>
          <w:sz w:val="20"/>
          <w:szCs w:val="20"/>
        </w:rPr>
        <w:t xml:space="preserve">CLÁUSULA TREZE </w:t>
      </w:r>
      <w:r w:rsidR="00B55831" w:rsidRPr="00AC54AA">
        <w:rPr>
          <w:rFonts w:ascii="Times New Roman" w:hAnsi="Times New Roman"/>
          <w:b/>
          <w:sz w:val="20"/>
          <w:szCs w:val="20"/>
        </w:rPr>
        <w:t>–DO ADITAMENTO</w:t>
      </w:r>
      <w:r w:rsidRPr="00AC54AA">
        <w:rPr>
          <w:rFonts w:ascii="Times New Roman" w:hAnsi="Times New Roman"/>
          <w:b/>
          <w:sz w:val="20"/>
          <w:szCs w:val="20"/>
        </w:rPr>
        <w:t>:</w:t>
      </w:r>
    </w:p>
    <w:p w:rsidR="003068CA" w:rsidRPr="00AC54AA" w:rsidRDefault="00B55831" w:rsidP="00A25A14">
      <w:pPr>
        <w:numPr>
          <w:ilvl w:val="1"/>
          <w:numId w:val="22"/>
        </w:numPr>
        <w:spacing w:line="240" w:lineRule="atLeast"/>
        <w:ind w:left="851" w:hanging="142"/>
        <w:jc w:val="both"/>
        <w:rPr>
          <w:rFonts w:ascii="Times New Roman" w:hAnsi="Times New Roman"/>
          <w:sz w:val="20"/>
          <w:szCs w:val="20"/>
        </w:rPr>
      </w:pPr>
      <w:r w:rsidRPr="00AC54AA">
        <w:rPr>
          <w:rFonts w:ascii="Times New Roman" w:hAnsi="Times New Roman"/>
          <w:sz w:val="20"/>
          <w:szCs w:val="20"/>
        </w:rPr>
        <w:t>Durante a vigência deste Contrato, a</w:t>
      </w:r>
      <w:r w:rsidR="003068CA" w:rsidRPr="00AC54AA">
        <w:rPr>
          <w:rFonts w:ascii="Times New Roman" w:hAnsi="Times New Roman"/>
          <w:sz w:val="20"/>
          <w:szCs w:val="20"/>
        </w:rPr>
        <w:t xml:space="preserve"> Administração poderá suprimir ou acrescer o objeto deste Contrato em até 25% (vinte e cinco por cento) do seu valor inicial atualizado, a seu critério exclusivo, de acordo com o disposto no art. 65, § 1º, da Lei Federal nº 8.666/1993.</w:t>
      </w:r>
    </w:p>
    <w:p w:rsidR="003068CA" w:rsidRPr="000C7578" w:rsidRDefault="003068CA" w:rsidP="00AC4580">
      <w:pPr>
        <w:spacing w:line="240" w:lineRule="atLeast"/>
        <w:rPr>
          <w:rFonts w:ascii="Times New Roman" w:hAnsi="Times New Roman"/>
          <w:b/>
          <w:sz w:val="20"/>
          <w:szCs w:val="20"/>
        </w:rPr>
      </w:pPr>
    </w:p>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rPr>
        <w:t>CLÁUSULA QUATORZE – DA RESCISÃO:</w:t>
      </w:r>
    </w:p>
    <w:p w:rsidR="003068CA" w:rsidRPr="000C7578" w:rsidRDefault="003068CA" w:rsidP="00A25A14">
      <w:pPr>
        <w:numPr>
          <w:ilvl w:val="1"/>
          <w:numId w:val="23"/>
        </w:numPr>
        <w:spacing w:line="240" w:lineRule="atLeast"/>
        <w:ind w:left="851" w:hanging="142"/>
        <w:jc w:val="both"/>
        <w:rPr>
          <w:rFonts w:ascii="Times New Roman" w:hAnsi="Times New Roman"/>
          <w:sz w:val="20"/>
          <w:szCs w:val="20"/>
        </w:rPr>
      </w:pPr>
      <w:r w:rsidRPr="000C7578">
        <w:rPr>
          <w:rFonts w:ascii="Times New Roman" w:hAnsi="Times New Roman"/>
          <w:sz w:val="20"/>
          <w:szCs w:val="20"/>
        </w:rPr>
        <w:t>A Contratante poderá considerar rescindido este Contrato, de pleno direito, independentemente de notificação judicial, nos casos e formas fixados na Lei Federal nº 10.520/2002, pelo Decreto 5.450/2005 e subsidiariamente pela Lei Federal nº 8666/93.</w:t>
      </w:r>
    </w:p>
    <w:p w:rsidR="003068CA" w:rsidRPr="000C7578" w:rsidRDefault="003068CA" w:rsidP="00A25A14">
      <w:pPr>
        <w:numPr>
          <w:ilvl w:val="1"/>
          <w:numId w:val="23"/>
        </w:numPr>
        <w:spacing w:line="240" w:lineRule="atLeast"/>
        <w:ind w:left="851" w:hanging="142"/>
        <w:jc w:val="both"/>
        <w:rPr>
          <w:rFonts w:ascii="Times New Roman" w:hAnsi="Times New Roman"/>
          <w:sz w:val="20"/>
          <w:szCs w:val="20"/>
        </w:rPr>
      </w:pPr>
      <w:r w:rsidRPr="000C7578">
        <w:rPr>
          <w:rFonts w:ascii="Times New Roman" w:hAnsi="Times New Roman"/>
          <w:sz w:val="20"/>
          <w:szCs w:val="20"/>
        </w:rPr>
        <w:t>Fica assegurado o reconhecimento dos direitos da Administração, em caso de rescisão administrativa na forma prevista no art. 77 da Lei Federal nº 8.666/93.</w:t>
      </w:r>
    </w:p>
    <w:p w:rsidR="003068CA" w:rsidRDefault="003068CA" w:rsidP="00A25A14">
      <w:pPr>
        <w:numPr>
          <w:ilvl w:val="1"/>
          <w:numId w:val="23"/>
        </w:numPr>
        <w:spacing w:line="240" w:lineRule="atLeast"/>
        <w:ind w:left="851" w:hanging="142"/>
        <w:jc w:val="both"/>
        <w:rPr>
          <w:rFonts w:ascii="Times New Roman" w:hAnsi="Times New Roman"/>
          <w:sz w:val="20"/>
          <w:szCs w:val="20"/>
        </w:rPr>
      </w:pPr>
      <w:r w:rsidRPr="000C7578">
        <w:rPr>
          <w:rFonts w:ascii="Times New Roman" w:hAnsi="Times New Roman"/>
          <w:sz w:val="20"/>
          <w:szCs w:val="20"/>
        </w:rPr>
        <w:t xml:space="preserve">A Administração poderá rescindir o Contrato nas hipóteses previstas nos art. 78 e 79 da Lei Federal nº. 8.666/1993 com as consequências indicadas no art. 80 da mesma lei, sem prejuízo das sanções previstas em lei e neste </w:t>
      </w:r>
      <w:r w:rsidR="00B55831" w:rsidRPr="000C7578">
        <w:rPr>
          <w:rFonts w:ascii="Times New Roman" w:hAnsi="Times New Roman"/>
          <w:sz w:val="20"/>
          <w:szCs w:val="20"/>
        </w:rPr>
        <w:t>Contrato</w:t>
      </w:r>
      <w:r w:rsidRPr="000C7578">
        <w:rPr>
          <w:rFonts w:ascii="Times New Roman" w:hAnsi="Times New Roman"/>
          <w:sz w:val="20"/>
          <w:szCs w:val="20"/>
        </w:rPr>
        <w:t>.</w:t>
      </w:r>
    </w:p>
    <w:p w:rsidR="003C3969" w:rsidRPr="003C3969" w:rsidRDefault="003C3969" w:rsidP="003C3969">
      <w:pPr>
        <w:numPr>
          <w:ilvl w:val="1"/>
          <w:numId w:val="23"/>
        </w:numPr>
        <w:spacing w:line="240" w:lineRule="atLeast"/>
        <w:ind w:left="851" w:hanging="142"/>
        <w:jc w:val="both"/>
        <w:rPr>
          <w:rFonts w:ascii="Times New Roman" w:hAnsi="Times New Roman"/>
          <w:sz w:val="20"/>
          <w:szCs w:val="20"/>
        </w:rPr>
      </w:pPr>
      <w:r w:rsidRPr="003C3969">
        <w:rPr>
          <w:rFonts w:ascii="Times New Roman" w:hAnsi="Times New Roman"/>
          <w:sz w:val="20"/>
          <w:szCs w:val="20"/>
        </w:rPr>
        <w:t>Na hipótese de ocorrer à rescisão administrativa, à Contratante são assegurados os direitos previstos no art. 80, inciso I a IV, parágrafos 1º ao 4º do aludido diploma legal;</w:t>
      </w:r>
    </w:p>
    <w:p w:rsidR="003068CA" w:rsidRPr="000C7578" w:rsidRDefault="003068CA" w:rsidP="00AC4580">
      <w:pPr>
        <w:spacing w:line="240" w:lineRule="atLeast"/>
        <w:rPr>
          <w:rFonts w:ascii="Times New Roman" w:hAnsi="Times New Roman"/>
          <w:b/>
          <w:sz w:val="20"/>
          <w:szCs w:val="20"/>
        </w:rPr>
      </w:pPr>
    </w:p>
    <w:p w:rsidR="003068CA" w:rsidRPr="000C7578" w:rsidRDefault="003068CA" w:rsidP="00AC4580">
      <w:pPr>
        <w:spacing w:line="240" w:lineRule="atLeast"/>
        <w:rPr>
          <w:rFonts w:ascii="Times New Roman" w:hAnsi="Times New Roman"/>
          <w:b/>
          <w:sz w:val="20"/>
          <w:szCs w:val="20"/>
        </w:rPr>
      </w:pPr>
      <w:r w:rsidRPr="000C7578">
        <w:rPr>
          <w:rFonts w:ascii="Times New Roman" w:hAnsi="Times New Roman"/>
          <w:b/>
          <w:sz w:val="20"/>
          <w:szCs w:val="20"/>
        </w:rPr>
        <w:t>CLÁUSULA QUINZE - DO FORO:</w:t>
      </w:r>
    </w:p>
    <w:p w:rsidR="003068CA" w:rsidRPr="000C7578" w:rsidRDefault="003068CA" w:rsidP="00AC4580">
      <w:pPr>
        <w:spacing w:line="240" w:lineRule="atLeast"/>
        <w:ind w:firstLine="567"/>
        <w:jc w:val="both"/>
        <w:rPr>
          <w:rFonts w:ascii="Times New Roman" w:hAnsi="Times New Roman"/>
          <w:sz w:val="20"/>
          <w:szCs w:val="20"/>
        </w:rPr>
      </w:pPr>
      <w:r w:rsidRPr="000C7578">
        <w:rPr>
          <w:rFonts w:ascii="Times New Roman" w:hAnsi="Times New Roman"/>
          <w:sz w:val="20"/>
          <w:szCs w:val="20"/>
        </w:rPr>
        <w:t>As partes elegem o foro da Cidade de Maceió, Estado de Alagoas, como competente para dirimir quaisquer dúvidas ou questões oriundas do presente Contrato, que não possam ser resolvidas administrativamente, com exceção de qualquer outro por mais privilegiado que seja.</w:t>
      </w:r>
    </w:p>
    <w:p w:rsidR="003068CA" w:rsidRPr="000C7578" w:rsidRDefault="003068CA" w:rsidP="00AC4580">
      <w:pPr>
        <w:spacing w:line="240" w:lineRule="atLeast"/>
        <w:ind w:firstLine="567"/>
        <w:rPr>
          <w:rFonts w:ascii="Times New Roman" w:hAnsi="Times New Roman"/>
          <w:sz w:val="20"/>
          <w:szCs w:val="20"/>
        </w:rPr>
      </w:pPr>
      <w:r w:rsidRPr="000C7578">
        <w:rPr>
          <w:rFonts w:ascii="Times New Roman" w:hAnsi="Times New Roman"/>
          <w:sz w:val="20"/>
          <w:szCs w:val="20"/>
        </w:rPr>
        <w:t>E, por estarem assim justos e acordados, assinam o presente em 03 (três) vias de igual teor e forma, na presença das testemunhas, que também o subscrevem.</w:t>
      </w:r>
    </w:p>
    <w:p w:rsidR="00F918C9" w:rsidRPr="000C7578" w:rsidRDefault="00F918C9" w:rsidP="00AC4580">
      <w:pPr>
        <w:spacing w:line="240" w:lineRule="atLeast"/>
        <w:ind w:firstLine="567"/>
        <w:rPr>
          <w:rFonts w:ascii="Times New Roman" w:hAnsi="Times New Roman"/>
          <w:sz w:val="20"/>
          <w:szCs w:val="20"/>
        </w:rPr>
      </w:pPr>
    </w:p>
    <w:p w:rsidR="003068CA" w:rsidRDefault="003068CA" w:rsidP="00AC4580">
      <w:pPr>
        <w:spacing w:line="240" w:lineRule="atLeast"/>
        <w:jc w:val="center"/>
        <w:rPr>
          <w:rFonts w:ascii="Times New Roman" w:hAnsi="Times New Roman"/>
          <w:sz w:val="20"/>
          <w:szCs w:val="20"/>
        </w:rPr>
      </w:pPr>
      <w:bookmarkStart w:id="1" w:name="_GoBack"/>
      <w:bookmarkEnd w:id="1"/>
      <w:r w:rsidRPr="000C7578">
        <w:rPr>
          <w:rFonts w:ascii="Times New Roman" w:hAnsi="Times New Roman"/>
          <w:sz w:val="20"/>
          <w:szCs w:val="20"/>
        </w:rPr>
        <w:t xml:space="preserve">Maceió, </w:t>
      </w:r>
      <w:r w:rsidR="00C61984" w:rsidRPr="000C7578">
        <w:rPr>
          <w:rFonts w:ascii="Times New Roman" w:hAnsi="Times New Roman"/>
          <w:sz w:val="20"/>
          <w:szCs w:val="20"/>
          <w:highlight w:val="yellow"/>
        </w:rPr>
        <w:t>____</w:t>
      </w:r>
      <w:r w:rsidRPr="000C7578">
        <w:rPr>
          <w:rFonts w:ascii="Times New Roman" w:hAnsi="Times New Roman"/>
          <w:sz w:val="20"/>
          <w:szCs w:val="20"/>
        </w:rPr>
        <w:t xml:space="preserve"> de   </w:t>
      </w:r>
      <w:r w:rsidR="00C61984" w:rsidRPr="000C7578">
        <w:rPr>
          <w:rFonts w:ascii="Times New Roman" w:hAnsi="Times New Roman"/>
          <w:sz w:val="20"/>
          <w:szCs w:val="20"/>
          <w:highlight w:val="yellow"/>
        </w:rPr>
        <w:t>______________</w:t>
      </w:r>
      <w:r w:rsidR="00C61984" w:rsidRPr="000C7578">
        <w:rPr>
          <w:rFonts w:ascii="Times New Roman" w:hAnsi="Times New Roman"/>
          <w:sz w:val="20"/>
          <w:szCs w:val="20"/>
        </w:rPr>
        <w:t>de</w:t>
      </w:r>
      <w:r w:rsidRPr="000C7578">
        <w:rPr>
          <w:rFonts w:ascii="Times New Roman" w:hAnsi="Times New Roman"/>
          <w:sz w:val="20"/>
          <w:szCs w:val="20"/>
        </w:rPr>
        <w:t xml:space="preserve">    201</w:t>
      </w:r>
      <w:r w:rsidR="00282098" w:rsidRPr="000C7578">
        <w:rPr>
          <w:rFonts w:ascii="Times New Roman" w:hAnsi="Times New Roman"/>
          <w:sz w:val="20"/>
          <w:szCs w:val="20"/>
        </w:rPr>
        <w:t>8</w:t>
      </w:r>
      <w:r w:rsidRPr="000C7578">
        <w:rPr>
          <w:rFonts w:ascii="Times New Roman" w:hAnsi="Times New Roman"/>
          <w:sz w:val="20"/>
          <w:szCs w:val="20"/>
        </w:rPr>
        <w:t>.</w:t>
      </w:r>
    </w:p>
    <w:p w:rsidR="00531647" w:rsidRPr="000C7578" w:rsidRDefault="00531647" w:rsidP="00AC4580">
      <w:pPr>
        <w:spacing w:line="240" w:lineRule="atLeast"/>
        <w:jc w:val="center"/>
        <w:rPr>
          <w:rFonts w:ascii="Times New Roman" w:hAnsi="Times New Roman"/>
          <w:sz w:val="20"/>
          <w:szCs w:val="20"/>
        </w:rPr>
      </w:pPr>
    </w:p>
    <w:p w:rsidR="003068CA" w:rsidRPr="000C7578" w:rsidRDefault="003068CA" w:rsidP="00AC4580">
      <w:pPr>
        <w:spacing w:line="240" w:lineRule="atLeast"/>
        <w:jc w:val="center"/>
        <w:rPr>
          <w:rFonts w:ascii="Times New Roman" w:hAnsi="Times New Roman"/>
          <w:sz w:val="20"/>
          <w:szCs w:val="20"/>
        </w:rPr>
      </w:pPr>
    </w:p>
    <w:p w:rsidR="00525439" w:rsidRPr="009F6BF2" w:rsidRDefault="00525439" w:rsidP="00525439">
      <w:pPr>
        <w:tabs>
          <w:tab w:val="left" w:pos="7440"/>
        </w:tabs>
        <w:spacing w:line="240" w:lineRule="atLeast"/>
        <w:jc w:val="center"/>
        <w:rPr>
          <w:rFonts w:ascii="Times New Roman" w:hAnsi="Times New Roman"/>
          <w:bCs/>
          <w:sz w:val="20"/>
          <w:szCs w:val="20"/>
        </w:rPr>
      </w:pPr>
      <w:proofErr w:type="spellStart"/>
      <w:r w:rsidRPr="009F6BF2">
        <w:rPr>
          <w:rFonts w:ascii="Times New Roman" w:hAnsi="Times New Roman"/>
          <w:bCs/>
          <w:sz w:val="20"/>
          <w:szCs w:val="20"/>
        </w:rPr>
        <w:t>Petrogas</w:t>
      </w:r>
      <w:proofErr w:type="spellEnd"/>
      <w:r w:rsidRPr="009F6BF2">
        <w:rPr>
          <w:rFonts w:ascii="Times New Roman" w:hAnsi="Times New Roman"/>
          <w:bCs/>
          <w:sz w:val="20"/>
          <w:szCs w:val="20"/>
        </w:rPr>
        <w:t xml:space="preserve"> </w:t>
      </w:r>
      <w:proofErr w:type="spellStart"/>
      <w:r w:rsidRPr="009F6BF2">
        <w:rPr>
          <w:rFonts w:ascii="Times New Roman" w:hAnsi="Times New Roman"/>
          <w:bCs/>
          <w:sz w:val="20"/>
          <w:szCs w:val="20"/>
        </w:rPr>
        <w:t>Logistica</w:t>
      </w:r>
      <w:proofErr w:type="spellEnd"/>
      <w:r w:rsidRPr="009F6BF2">
        <w:rPr>
          <w:rFonts w:ascii="Times New Roman" w:hAnsi="Times New Roman"/>
          <w:bCs/>
          <w:sz w:val="20"/>
          <w:szCs w:val="20"/>
        </w:rPr>
        <w:t xml:space="preserve"> Comercial GLP </w:t>
      </w:r>
      <w:proofErr w:type="spellStart"/>
      <w:r w:rsidRPr="009F6BF2">
        <w:rPr>
          <w:rFonts w:ascii="Times New Roman" w:hAnsi="Times New Roman"/>
          <w:bCs/>
          <w:sz w:val="20"/>
          <w:szCs w:val="20"/>
        </w:rPr>
        <w:t>Eireli</w:t>
      </w:r>
      <w:proofErr w:type="spellEnd"/>
    </w:p>
    <w:p w:rsidR="00525439" w:rsidRPr="009F6BF2" w:rsidRDefault="00525439" w:rsidP="00525439">
      <w:pPr>
        <w:pStyle w:val="Ttulododocumento"/>
        <w:spacing w:line="240" w:lineRule="atLeast"/>
        <w:rPr>
          <w:rFonts w:ascii="Times New Roman" w:hAnsi="Times New Roman" w:cs="Times New Roman"/>
          <w:b w:val="0"/>
          <w:sz w:val="20"/>
          <w:szCs w:val="20"/>
        </w:rPr>
      </w:pPr>
      <w:r w:rsidRPr="009F6BF2">
        <w:rPr>
          <w:rFonts w:ascii="Times New Roman" w:hAnsi="Times New Roman" w:cs="Times New Roman"/>
          <w:b w:val="0"/>
          <w:sz w:val="20"/>
          <w:szCs w:val="20"/>
        </w:rPr>
        <w:t>Marcelo José Vaz Tolentino</w:t>
      </w:r>
    </w:p>
    <w:p w:rsidR="00525439" w:rsidRPr="009F6BF2" w:rsidRDefault="00525439" w:rsidP="00525439">
      <w:pPr>
        <w:pStyle w:val="Ttulododocumento"/>
        <w:spacing w:line="240" w:lineRule="atLeast"/>
        <w:rPr>
          <w:rFonts w:ascii="Times New Roman" w:hAnsi="Times New Roman" w:cs="Times New Roman"/>
          <w:b w:val="0"/>
          <w:sz w:val="20"/>
          <w:szCs w:val="20"/>
        </w:rPr>
      </w:pPr>
      <w:r w:rsidRPr="009F6BF2">
        <w:rPr>
          <w:rFonts w:ascii="Times New Roman" w:hAnsi="Times New Roman" w:cs="Times New Roman"/>
          <w:b w:val="0"/>
          <w:sz w:val="20"/>
          <w:szCs w:val="20"/>
        </w:rPr>
        <w:t>Sócio</w:t>
      </w:r>
    </w:p>
    <w:p w:rsidR="00525439" w:rsidRPr="009F6BF2" w:rsidRDefault="00525439" w:rsidP="00525439">
      <w:pPr>
        <w:pStyle w:val="Ttulododocumento"/>
        <w:spacing w:line="240" w:lineRule="atLeast"/>
        <w:rPr>
          <w:rFonts w:ascii="Times New Roman" w:hAnsi="Times New Roman" w:cs="Times New Roman"/>
          <w:bCs w:val="0"/>
          <w:sz w:val="20"/>
          <w:szCs w:val="20"/>
        </w:rPr>
      </w:pPr>
    </w:p>
    <w:p w:rsidR="003068CA" w:rsidRPr="000C7578" w:rsidRDefault="003068CA" w:rsidP="00AC4580">
      <w:pPr>
        <w:tabs>
          <w:tab w:val="left" w:pos="3224"/>
        </w:tabs>
        <w:spacing w:line="240" w:lineRule="atLeast"/>
        <w:jc w:val="center"/>
        <w:rPr>
          <w:rFonts w:ascii="Times New Roman" w:hAnsi="Times New Roman"/>
          <w:sz w:val="20"/>
          <w:szCs w:val="20"/>
        </w:rPr>
      </w:pPr>
    </w:p>
    <w:p w:rsidR="003068CA" w:rsidRPr="000C7578" w:rsidRDefault="003068CA" w:rsidP="00AC4580">
      <w:pPr>
        <w:tabs>
          <w:tab w:val="left" w:pos="3224"/>
        </w:tabs>
        <w:spacing w:line="240" w:lineRule="atLeast"/>
        <w:jc w:val="center"/>
        <w:rPr>
          <w:rFonts w:ascii="Times New Roman" w:hAnsi="Times New Roman"/>
          <w:sz w:val="20"/>
          <w:szCs w:val="20"/>
        </w:rPr>
      </w:pPr>
      <w:r w:rsidRPr="000C7578">
        <w:rPr>
          <w:rFonts w:ascii="Times New Roman" w:hAnsi="Times New Roman"/>
          <w:sz w:val="20"/>
          <w:szCs w:val="20"/>
        </w:rPr>
        <w:t xml:space="preserve">Secretaria Municipal de </w:t>
      </w:r>
      <w:r w:rsidR="00C61984" w:rsidRPr="000C7578">
        <w:rPr>
          <w:rFonts w:ascii="Times New Roman" w:hAnsi="Times New Roman"/>
          <w:sz w:val="20"/>
          <w:szCs w:val="20"/>
          <w:highlight w:val="yellow"/>
        </w:rPr>
        <w:t>______</w:t>
      </w:r>
    </w:p>
    <w:p w:rsidR="003068CA" w:rsidRDefault="00EB4E5F" w:rsidP="00AC4580">
      <w:pPr>
        <w:tabs>
          <w:tab w:val="left" w:pos="3224"/>
        </w:tabs>
        <w:spacing w:line="240" w:lineRule="atLeast"/>
        <w:jc w:val="center"/>
        <w:rPr>
          <w:rFonts w:ascii="Times New Roman" w:hAnsi="Times New Roman"/>
          <w:sz w:val="20"/>
          <w:szCs w:val="20"/>
        </w:rPr>
      </w:pPr>
      <w:r w:rsidRPr="000C7578">
        <w:rPr>
          <w:rFonts w:ascii="Times New Roman" w:hAnsi="Times New Roman"/>
          <w:sz w:val="20"/>
          <w:szCs w:val="20"/>
        </w:rPr>
        <w:t>Secretário (</w:t>
      </w:r>
      <w:r w:rsidR="003068CA" w:rsidRPr="000C7578">
        <w:rPr>
          <w:rFonts w:ascii="Times New Roman" w:hAnsi="Times New Roman"/>
          <w:sz w:val="20"/>
          <w:szCs w:val="20"/>
        </w:rPr>
        <w:t>a)</w:t>
      </w:r>
    </w:p>
    <w:p w:rsidR="008C293B" w:rsidRPr="000C7578" w:rsidRDefault="008C293B" w:rsidP="00AC4580">
      <w:pPr>
        <w:tabs>
          <w:tab w:val="left" w:pos="3224"/>
        </w:tabs>
        <w:spacing w:line="240" w:lineRule="atLeast"/>
        <w:jc w:val="center"/>
        <w:rPr>
          <w:rFonts w:ascii="Times New Roman" w:hAnsi="Times New Roman"/>
          <w:sz w:val="20"/>
          <w:szCs w:val="20"/>
        </w:rPr>
      </w:pPr>
    </w:p>
    <w:p w:rsidR="003068CA" w:rsidRPr="000C7578" w:rsidRDefault="003068CA" w:rsidP="00AC4580">
      <w:pPr>
        <w:tabs>
          <w:tab w:val="left" w:pos="3224"/>
        </w:tabs>
        <w:spacing w:line="240" w:lineRule="atLeast"/>
        <w:jc w:val="center"/>
        <w:rPr>
          <w:rFonts w:ascii="Times New Roman" w:hAnsi="Times New Roman"/>
          <w:sz w:val="20"/>
          <w:szCs w:val="20"/>
        </w:rPr>
      </w:pPr>
    </w:p>
    <w:p w:rsidR="003068CA" w:rsidRPr="000C7578" w:rsidRDefault="003068CA" w:rsidP="00AC4580">
      <w:pPr>
        <w:tabs>
          <w:tab w:val="left" w:pos="3224"/>
        </w:tabs>
        <w:spacing w:line="240" w:lineRule="atLeast"/>
        <w:jc w:val="center"/>
        <w:rPr>
          <w:rFonts w:ascii="Times New Roman" w:hAnsi="Times New Roman"/>
          <w:sz w:val="20"/>
          <w:szCs w:val="20"/>
        </w:rPr>
      </w:pPr>
      <w:r w:rsidRPr="000C7578">
        <w:rPr>
          <w:rFonts w:ascii="Times New Roman" w:hAnsi="Times New Roman"/>
          <w:sz w:val="20"/>
          <w:szCs w:val="20"/>
        </w:rPr>
        <w:t>Rui Soares Palmeira</w:t>
      </w:r>
    </w:p>
    <w:p w:rsidR="003068CA" w:rsidRPr="000C7578" w:rsidRDefault="003068CA" w:rsidP="00AC4580">
      <w:pPr>
        <w:spacing w:line="240" w:lineRule="atLeast"/>
        <w:jc w:val="center"/>
        <w:rPr>
          <w:rFonts w:ascii="Times New Roman" w:hAnsi="Times New Roman"/>
          <w:sz w:val="20"/>
          <w:szCs w:val="20"/>
        </w:rPr>
      </w:pPr>
      <w:r w:rsidRPr="000C7578">
        <w:rPr>
          <w:rFonts w:ascii="Times New Roman" w:hAnsi="Times New Roman"/>
          <w:sz w:val="20"/>
          <w:szCs w:val="20"/>
        </w:rPr>
        <w:t>Prefeito</w:t>
      </w:r>
    </w:p>
    <w:p w:rsidR="003068CA" w:rsidRPr="000C7578" w:rsidRDefault="003068CA" w:rsidP="00AC4580">
      <w:pPr>
        <w:spacing w:line="240" w:lineRule="atLeast"/>
        <w:jc w:val="center"/>
        <w:rPr>
          <w:rFonts w:ascii="Times New Roman" w:hAnsi="Times New Roman"/>
          <w:color w:val="FF0000"/>
          <w:sz w:val="20"/>
          <w:szCs w:val="20"/>
        </w:rPr>
      </w:pPr>
    </w:p>
    <w:p w:rsidR="006A2196" w:rsidRPr="000C7578" w:rsidRDefault="006A2196" w:rsidP="006A2196">
      <w:pPr>
        <w:tabs>
          <w:tab w:val="left" w:pos="0"/>
        </w:tabs>
        <w:spacing w:line="240" w:lineRule="atLeast"/>
        <w:rPr>
          <w:rFonts w:ascii="Times New Roman" w:hAnsi="Times New Roman"/>
          <w:sz w:val="20"/>
          <w:szCs w:val="20"/>
        </w:rPr>
      </w:pPr>
      <w:r w:rsidRPr="000C7578">
        <w:rPr>
          <w:rFonts w:ascii="Times New Roman" w:hAnsi="Times New Roman"/>
          <w:sz w:val="20"/>
          <w:szCs w:val="20"/>
        </w:rPr>
        <w:t>TESTEMUNHAS:</w:t>
      </w:r>
    </w:p>
    <w:tbl>
      <w:tblPr>
        <w:tblW w:w="0" w:type="auto"/>
        <w:tblLook w:val="01E0" w:firstRow="1" w:lastRow="1" w:firstColumn="1" w:lastColumn="1" w:noHBand="0" w:noVBand="0"/>
      </w:tblPr>
      <w:tblGrid>
        <w:gridCol w:w="4644"/>
        <w:gridCol w:w="4644"/>
      </w:tblGrid>
      <w:tr w:rsidR="006A2196" w:rsidRPr="000C7578" w:rsidTr="006F2978">
        <w:tc>
          <w:tcPr>
            <w:tcW w:w="4644" w:type="dxa"/>
          </w:tcPr>
          <w:p w:rsidR="006A2196" w:rsidRPr="000C7578" w:rsidRDefault="006A2196" w:rsidP="006F2978">
            <w:pPr>
              <w:spacing w:line="240" w:lineRule="atLeast"/>
              <w:rPr>
                <w:rFonts w:ascii="Times New Roman" w:hAnsi="Times New Roman"/>
                <w:sz w:val="20"/>
                <w:szCs w:val="20"/>
              </w:rPr>
            </w:pPr>
            <w:r w:rsidRPr="000C7578">
              <w:rPr>
                <w:rFonts w:ascii="Times New Roman" w:hAnsi="Times New Roman"/>
                <w:sz w:val="20"/>
                <w:szCs w:val="20"/>
              </w:rPr>
              <w:t xml:space="preserve">1.- Nome:                                                            </w:t>
            </w:r>
          </w:p>
          <w:p w:rsidR="006A2196" w:rsidRPr="000C7578" w:rsidRDefault="006A2196" w:rsidP="006F2978">
            <w:pPr>
              <w:spacing w:line="240" w:lineRule="atLeast"/>
              <w:rPr>
                <w:rFonts w:ascii="Times New Roman" w:hAnsi="Times New Roman"/>
                <w:sz w:val="20"/>
                <w:szCs w:val="20"/>
              </w:rPr>
            </w:pPr>
            <w:r w:rsidRPr="000C7578">
              <w:rPr>
                <w:rFonts w:ascii="Times New Roman" w:hAnsi="Times New Roman"/>
                <w:sz w:val="20"/>
                <w:szCs w:val="20"/>
              </w:rPr>
              <w:t xml:space="preserve">     CPF:     </w:t>
            </w:r>
          </w:p>
        </w:tc>
        <w:tc>
          <w:tcPr>
            <w:tcW w:w="4644" w:type="dxa"/>
          </w:tcPr>
          <w:p w:rsidR="006A2196" w:rsidRPr="000C7578" w:rsidRDefault="006A2196" w:rsidP="006F2978">
            <w:pPr>
              <w:spacing w:line="240" w:lineRule="atLeast"/>
              <w:rPr>
                <w:rFonts w:ascii="Times New Roman" w:hAnsi="Times New Roman"/>
                <w:sz w:val="20"/>
                <w:szCs w:val="20"/>
              </w:rPr>
            </w:pPr>
            <w:r w:rsidRPr="000C7578">
              <w:rPr>
                <w:rFonts w:ascii="Times New Roman" w:hAnsi="Times New Roman"/>
                <w:sz w:val="20"/>
                <w:szCs w:val="20"/>
              </w:rPr>
              <w:t>2 - Nome:</w:t>
            </w:r>
          </w:p>
          <w:p w:rsidR="006A2196" w:rsidRPr="000C7578" w:rsidRDefault="006A2196" w:rsidP="006F2978">
            <w:pPr>
              <w:spacing w:line="240" w:lineRule="atLeast"/>
              <w:rPr>
                <w:rFonts w:ascii="Times New Roman" w:hAnsi="Times New Roman"/>
                <w:sz w:val="20"/>
                <w:szCs w:val="20"/>
              </w:rPr>
            </w:pPr>
            <w:r w:rsidRPr="000C7578">
              <w:rPr>
                <w:rFonts w:ascii="Times New Roman" w:hAnsi="Times New Roman"/>
                <w:sz w:val="20"/>
                <w:szCs w:val="20"/>
              </w:rPr>
              <w:t>CPF:</w:t>
            </w:r>
            <w:r w:rsidRPr="000C7578">
              <w:rPr>
                <w:rFonts w:ascii="Times New Roman" w:hAnsi="Times New Roman"/>
                <w:sz w:val="20"/>
                <w:szCs w:val="20"/>
              </w:rPr>
              <w:tab/>
            </w:r>
          </w:p>
        </w:tc>
      </w:tr>
    </w:tbl>
    <w:p w:rsidR="00B17C1E" w:rsidRPr="000C7578" w:rsidRDefault="00B17C1E" w:rsidP="00AC4580">
      <w:pPr>
        <w:spacing w:line="240" w:lineRule="atLeast"/>
        <w:jc w:val="center"/>
        <w:rPr>
          <w:rFonts w:ascii="Times New Roman" w:hAnsi="Times New Roman"/>
          <w:b/>
          <w:color w:val="000000"/>
          <w:sz w:val="20"/>
          <w:szCs w:val="20"/>
        </w:rPr>
      </w:pPr>
    </w:p>
    <w:sectPr w:rsidR="00B17C1E" w:rsidRPr="000C7578" w:rsidSect="00ED4B53">
      <w:headerReference w:type="default" r:id="rId8"/>
      <w:footerReference w:type="default" r:id="rId9"/>
      <w:pgSz w:w="11907" w:h="16840" w:code="9"/>
      <w:pgMar w:top="1021" w:right="992" w:bottom="1021" w:left="1560" w:header="652" w:footer="6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B81" w:rsidRDefault="00F54B81">
      <w:r>
        <w:separator/>
      </w:r>
    </w:p>
  </w:endnote>
  <w:endnote w:type="continuationSeparator" w:id="0">
    <w:p w:rsidR="00F54B81" w:rsidRDefault="00F5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81" w:rsidRPr="00646EF6" w:rsidRDefault="00F54B81">
    <w:pPr>
      <w:pStyle w:val="Rodap"/>
      <w:jc w:val="right"/>
      <w:rPr>
        <w:rFonts w:ascii="Times New Roman" w:hAnsi="Times New Roman"/>
        <w:sz w:val="20"/>
        <w:szCs w:val="20"/>
      </w:rPr>
    </w:pPr>
    <w:r w:rsidRPr="00646EF6">
      <w:rPr>
        <w:rFonts w:ascii="Times New Roman" w:hAnsi="Times New Roman"/>
        <w:sz w:val="20"/>
        <w:szCs w:val="20"/>
      </w:rPr>
      <w:fldChar w:fldCharType="begin"/>
    </w:r>
    <w:r w:rsidRPr="00646EF6">
      <w:rPr>
        <w:rFonts w:ascii="Times New Roman" w:hAnsi="Times New Roman"/>
        <w:sz w:val="20"/>
        <w:szCs w:val="20"/>
      </w:rPr>
      <w:instrText>PAGE   \* MERGEFORMAT</w:instrText>
    </w:r>
    <w:r w:rsidRPr="00646EF6">
      <w:rPr>
        <w:rFonts w:ascii="Times New Roman" w:hAnsi="Times New Roman"/>
        <w:sz w:val="20"/>
        <w:szCs w:val="20"/>
      </w:rPr>
      <w:fldChar w:fldCharType="separate"/>
    </w:r>
    <w:r>
      <w:rPr>
        <w:rFonts w:ascii="Times New Roman" w:hAnsi="Times New Roman"/>
        <w:noProof/>
        <w:sz w:val="20"/>
        <w:szCs w:val="20"/>
      </w:rPr>
      <w:t>44</w:t>
    </w:r>
    <w:r w:rsidRPr="00646EF6">
      <w:rPr>
        <w:rFonts w:ascii="Times New Roman" w:hAnsi="Times New Roman"/>
        <w:sz w:val="20"/>
        <w:szCs w:val="20"/>
      </w:rPr>
      <w:fldChar w:fldCharType="end"/>
    </w:r>
  </w:p>
  <w:p w:rsidR="00F54B81" w:rsidRPr="00D85FF5" w:rsidRDefault="00F54B81" w:rsidP="00D85FF5">
    <w:pPr>
      <w:pStyle w:val="Rodap"/>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B81" w:rsidRDefault="00F54B81">
      <w:r>
        <w:separator/>
      </w:r>
    </w:p>
  </w:footnote>
  <w:footnote w:type="continuationSeparator" w:id="0">
    <w:p w:rsidR="00F54B81" w:rsidRDefault="00F5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B81" w:rsidRDefault="00F54B81" w:rsidP="00A24645">
    <w:pPr>
      <w:pStyle w:val="Ttulo3"/>
      <w:rPr>
        <w:rFonts w:ascii="Calibri" w:hAnsi="Calibri"/>
        <w:bCs w:val="0"/>
        <w:iCs/>
        <w:sz w:val="20"/>
      </w:rPr>
    </w:pPr>
    <w:r w:rsidRPr="000056E2">
      <w:rPr>
        <w:rFonts w:ascii="Times New Roman" w:hAnsi="Times New Roman" w:cs="Times New Roman"/>
        <w:noProof/>
      </w:rPr>
      <w:drawing>
        <wp:anchor distT="0" distB="0" distL="114300" distR="114300" simplePos="0" relativeHeight="251663360" behindDoc="0" locked="0" layoutInCell="1" allowOverlap="1">
          <wp:simplePos x="0" y="0"/>
          <wp:positionH relativeFrom="margin">
            <wp:align>center</wp:align>
          </wp:positionH>
          <wp:positionV relativeFrom="paragraph">
            <wp:posOffset>-93167</wp:posOffset>
          </wp:positionV>
          <wp:extent cx="1933575" cy="498475"/>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1933575" cy="498475"/>
                  </a:xfrm>
                  <a:prstGeom prst="rect">
                    <a:avLst/>
                  </a:prstGeom>
                </pic:spPr>
              </pic:pic>
            </a:graphicData>
          </a:graphic>
        </wp:anchor>
      </w:drawing>
    </w:r>
  </w:p>
  <w:p w:rsidR="00F54B81" w:rsidRDefault="00F54B81" w:rsidP="00ED4B53">
    <w:pPr>
      <w:pStyle w:val="Ttulo3"/>
      <w:spacing w:before="60"/>
      <w:ind w:left="720"/>
      <w:jc w:val="center"/>
      <w:rPr>
        <w:rFonts w:ascii="Calibri" w:hAnsi="Calibri"/>
        <w:b w:val="0"/>
        <w:iCs/>
        <w:noProof/>
        <w:sz w:val="20"/>
      </w:rPr>
    </w:pPr>
    <w:r>
      <w:rPr>
        <w:rFonts w:ascii="Calibri" w:hAnsi="Calibri"/>
        <w:bCs w:val="0"/>
        <w:iCs/>
        <w:sz w:val="20"/>
      </w:rPr>
      <w:tab/>
    </w:r>
  </w:p>
  <w:p w:rsidR="00F54B81" w:rsidRDefault="00F54B81" w:rsidP="00CB18FB">
    <w:pPr>
      <w:pStyle w:val="Ttulo3"/>
      <w:jc w:val="center"/>
      <w:rPr>
        <w:rFonts w:ascii="Calibri" w:hAnsi="Calibri"/>
        <w:sz w:val="16"/>
        <w:szCs w:val="16"/>
      </w:rPr>
    </w:pPr>
    <w:r w:rsidRPr="006F4D79">
      <w:rPr>
        <w:rFonts w:ascii="Calibri" w:hAnsi="Calibri"/>
        <w:sz w:val="16"/>
        <w:szCs w:val="16"/>
      </w:rPr>
      <w:t>COMISSÃO PERMANENTE DE LICITAÇÃO/ARSER</w:t>
    </w:r>
  </w:p>
  <w:p w:rsidR="00F54B81" w:rsidRDefault="00F54B81" w:rsidP="00CB18FB">
    <w:pPr>
      <w:jc w:val="center"/>
      <w:rPr>
        <w:rFonts w:asciiTheme="minorHAnsi" w:hAnsiTheme="minorHAnsi" w:cstheme="minorHAnsi"/>
        <w:sz w:val="16"/>
        <w:szCs w:val="16"/>
      </w:rPr>
    </w:pPr>
    <w:r w:rsidRPr="00AA412A">
      <w:rPr>
        <w:rFonts w:asciiTheme="minorHAnsi" w:hAnsiTheme="minorHAnsi" w:cstheme="minorHAnsi"/>
        <w:sz w:val="16"/>
        <w:szCs w:val="16"/>
      </w:rPr>
      <w:t>Rua Engenheiro Roberto Gonçalves Menezes, (antiga Rua da Praia) n.º 71, Centro, Maceió/AL – 57.020-680</w:t>
    </w:r>
  </w:p>
  <w:p w:rsidR="00F54B81" w:rsidRDefault="00F54B81" w:rsidP="00CB18FB">
    <w:pPr>
      <w:jc w:val="center"/>
      <w:rPr>
        <w:rFonts w:asciiTheme="minorHAnsi" w:hAnsiTheme="minorHAnsi" w:cstheme="minorHAnsi"/>
        <w:sz w:val="16"/>
        <w:szCs w:val="16"/>
      </w:rPr>
    </w:pPr>
    <w:r w:rsidRPr="00897FB5">
      <w:rPr>
        <w:rFonts w:ascii="Times New Roman" w:hAnsi="Times New Roman"/>
        <w:bCs/>
        <w:sz w:val="20"/>
        <w:szCs w:val="20"/>
      </w:rPr>
      <w:t>Fone – (82) 3315–3713/3714/3715 – Ramal 4034</w:t>
    </w:r>
  </w:p>
  <w:p w:rsidR="00F54B81" w:rsidRDefault="00F54B81" w:rsidP="00F05BDC">
    <w:pP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A6FCC65A"/>
    <w:name w:val="WW8Num41"/>
    <w:lvl w:ilvl="0">
      <w:start w:val="1"/>
      <w:numFmt w:val="lowerLetter"/>
      <w:lvlText w:val="%1)"/>
      <w:lvlJc w:val="left"/>
      <w:pPr>
        <w:tabs>
          <w:tab w:val="num" w:pos="0"/>
        </w:tabs>
        <w:ind w:left="1429" w:hanging="360"/>
      </w:pPr>
      <w:rPr>
        <w:rFonts w:ascii="Times New Roman" w:hAnsi="Times New Roman" w:cs="Times New Roman" w:hint="default"/>
        <w:b w:val="0"/>
        <w:sz w:val="22"/>
        <w:szCs w:val="22"/>
      </w:rPr>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F825B7"/>
    <w:multiLevelType w:val="hybridMultilevel"/>
    <w:tmpl w:val="0DCCC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702B06"/>
    <w:multiLevelType w:val="hybridMultilevel"/>
    <w:tmpl w:val="C62E44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177C22"/>
    <w:multiLevelType w:val="hybridMultilevel"/>
    <w:tmpl w:val="990A7FD2"/>
    <w:lvl w:ilvl="0" w:tplc="ED765DFA">
      <w:start w:val="1"/>
      <w:numFmt w:val="lowerLetter"/>
      <w:lvlText w:val="%1."/>
      <w:lvlJc w:val="left"/>
      <w:pPr>
        <w:ind w:left="1352" w:hanging="360"/>
      </w:pPr>
      <w:rPr>
        <w:rFonts w:hint="default"/>
      </w:rPr>
    </w:lvl>
    <w:lvl w:ilvl="1" w:tplc="04160019">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5" w15:restartNumberingAfterBreak="0">
    <w:nsid w:val="0A307EB9"/>
    <w:multiLevelType w:val="multilevel"/>
    <w:tmpl w:val="0416001F"/>
    <w:name w:val="WW8Num15"/>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B82339B"/>
    <w:multiLevelType w:val="multilevel"/>
    <w:tmpl w:val="FDAEB3A2"/>
    <w:styleLink w:val="Listaatual1"/>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D0112BF"/>
    <w:multiLevelType w:val="hybridMultilevel"/>
    <w:tmpl w:val="E0500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987846"/>
    <w:multiLevelType w:val="multilevel"/>
    <w:tmpl w:val="C19AC38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820D04"/>
    <w:multiLevelType w:val="hybridMultilevel"/>
    <w:tmpl w:val="4F585308"/>
    <w:lvl w:ilvl="0" w:tplc="EE06F6DE">
      <w:start w:val="1"/>
      <w:numFmt w:val="upperRoman"/>
      <w:lvlText w:val="%1."/>
      <w:lvlJc w:val="left"/>
      <w:pPr>
        <w:ind w:left="6480" w:hanging="720"/>
      </w:pPr>
      <w:rPr>
        <w:rFonts w:hint="default"/>
      </w:rPr>
    </w:lvl>
    <w:lvl w:ilvl="1" w:tplc="04160019" w:tentative="1">
      <w:start w:val="1"/>
      <w:numFmt w:val="lowerLetter"/>
      <w:lvlText w:val="%2."/>
      <w:lvlJc w:val="left"/>
      <w:pPr>
        <w:ind w:left="6840" w:hanging="360"/>
      </w:pPr>
    </w:lvl>
    <w:lvl w:ilvl="2" w:tplc="0416001B">
      <w:start w:val="1"/>
      <w:numFmt w:val="lowerRoman"/>
      <w:lvlText w:val="%3."/>
      <w:lvlJc w:val="right"/>
      <w:pPr>
        <w:ind w:left="7560" w:hanging="180"/>
      </w:pPr>
    </w:lvl>
    <w:lvl w:ilvl="3" w:tplc="0416000F" w:tentative="1">
      <w:start w:val="1"/>
      <w:numFmt w:val="decimal"/>
      <w:lvlText w:val="%4."/>
      <w:lvlJc w:val="left"/>
      <w:pPr>
        <w:ind w:left="8280" w:hanging="360"/>
      </w:pPr>
    </w:lvl>
    <w:lvl w:ilvl="4" w:tplc="04160019" w:tentative="1">
      <w:start w:val="1"/>
      <w:numFmt w:val="lowerLetter"/>
      <w:lvlText w:val="%5."/>
      <w:lvlJc w:val="left"/>
      <w:pPr>
        <w:ind w:left="9000" w:hanging="360"/>
      </w:pPr>
    </w:lvl>
    <w:lvl w:ilvl="5" w:tplc="0416001B" w:tentative="1">
      <w:start w:val="1"/>
      <w:numFmt w:val="lowerRoman"/>
      <w:lvlText w:val="%6."/>
      <w:lvlJc w:val="right"/>
      <w:pPr>
        <w:ind w:left="9720" w:hanging="180"/>
      </w:pPr>
    </w:lvl>
    <w:lvl w:ilvl="6" w:tplc="0416000F" w:tentative="1">
      <w:start w:val="1"/>
      <w:numFmt w:val="decimal"/>
      <w:lvlText w:val="%7."/>
      <w:lvlJc w:val="left"/>
      <w:pPr>
        <w:ind w:left="10440" w:hanging="360"/>
      </w:pPr>
    </w:lvl>
    <w:lvl w:ilvl="7" w:tplc="04160019" w:tentative="1">
      <w:start w:val="1"/>
      <w:numFmt w:val="lowerLetter"/>
      <w:lvlText w:val="%8."/>
      <w:lvlJc w:val="left"/>
      <w:pPr>
        <w:ind w:left="11160" w:hanging="360"/>
      </w:pPr>
    </w:lvl>
    <w:lvl w:ilvl="8" w:tplc="0416001B" w:tentative="1">
      <w:start w:val="1"/>
      <w:numFmt w:val="lowerRoman"/>
      <w:lvlText w:val="%9."/>
      <w:lvlJc w:val="right"/>
      <w:pPr>
        <w:ind w:left="11880" w:hanging="180"/>
      </w:pPr>
    </w:lvl>
  </w:abstractNum>
  <w:abstractNum w:abstractNumId="10" w15:restartNumberingAfterBreak="0">
    <w:nsid w:val="16671369"/>
    <w:multiLevelType w:val="hybridMultilevel"/>
    <w:tmpl w:val="A48AC786"/>
    <w:lvl w:ilvl="0" w:tplc="E926EBB8">
      <w:start w:val="1"/>
      <w:numFmt w:val="lowerLetter"/>
      <w:lvlText w:val="%1)"/>
      <w:lvlJc w:val="left"/>
      <w:pPr>
        <w:ind w:left="720" w:hanging="360"/>
      </w:pPr>
      <w:rPr>
        <w:rFonts w:cs="Times New Roman"/>
        <w:b w:val="0"/>
        <w:bCs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A01B48"/>
    <w:multiLevelType w:val="multilevel"/>
    <w:tmpl w:val="9D66E9D8"/>
    <w:lvl w:ilvl="0">
      <w:start w:val="1"/>
      <w:numFmt w:val="decimal"/>
      <w:lvlText w:val="%1"/>
      <w:lvlJc w:val="left"/>
      <w:pPr>
        <w:ind w:left="480" w:hanging="480"/>
      </w:pPr>
      <w:rPr>
        <w:rFonts w:asciiTheme="minorHAnsi" w:eastAsia="Times New Roman" w:hAnsiTheme="minorHAnsi" w:cs="Times New Roman" w:hint="default"/>
      </w:rPr>
    </w:lvl>
    <w:lvl w:ilvl="1">
      <w:start w:val="1"/>
      <w:numFmt w:val="decimal"/>
      <w:lvlText w:val="%1.%2."/>
      <w:lvlJc w:val="left"/>
      <w:pPr>
        <w:ind w:left="6718" w:hanging="480"/>
      </w:pPr>
      <w:rPr>
        <w:rFonts w:asciiTheme="minorHAnsi" w:hAnsiTheme="minorHAnsi" w:hint="default"/>
        <w:b w:val="0"/>
        <w:color w:val="000000" w:themeColor="text1"/>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A8791D"/>
    <w:multiLevelType w:val="hybridMultilevel"/>
    <w:tmpl w:val="818C63B0"/>
    <w:lvl w:ilvl="0" w:tplc="29BC8862">
      <w:start w:val="1"/>
      <w:numFmt w:val="upperRoman"/>
      <w:lvlText w:val="%1."/>
      <w:lvlJc w:val="left"/>
      <w:pPr>
        <w:ind w:left="1560" w:hanging="72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2647307B"/>
    <w:multiLevelType w:val="hybridMultilevel"/>
    <w:tmpl w:val="3AA05F84"/>
    <w:lvl w:ilvl="0" w:tplc="E7BEE0CE">
      <w:start w:val="1"/>
      <w:numFmt w:val="upperRoman"/>
      <w:lvlText w:val="%1."/>
      <w:lvlJc w:val="left"/>
      <w:pPr>
        <w:ind w:left="720" w:hanging="360"/>
      </w:pPr>
      <w:rPr>
        <w:rFonts w:asciiTheme="minorHAnsi" w:eastAsia="Times New Roman"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536DFD"/>
    <w:multiLevelType w:val="hybridMultilevel"/>
    <w:tmpl w:val="969A07BC"/>
    <w:lvl w:ilvl="0" w:tplc="8D101276">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35FC5579"/>
    <w:multiLevelType w:val="hybridMultilevel"/>
    <w:tmpl w:val="B0E86B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4410A2"/>
    <w:multiLevelType w:val="hybridMultilevel"/>
    <w:tmpl w:val="2F621C34"/>
    <w:lvl w:ilvl="0" w:tplc="70B655C6">
      <w:start w:val="1"/>
      <w:numFmt w:val="upperRoman"/>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CB6829"/>
    <w:multiLevelType w:val="multilevel"/>
    <w:tmpl w:val="0D20FD78"/>
    <w:lvl w:ilvl="0">
      <w:start w:val="1"/>
      <w:numFmt w:val="decimal"/>
      <w:lvlText w:val="%1"/>
      <w:lvlJc w:val="left"/>
      <w:pPr>
        <w:ind w:left="390" w:hanging="390"/>
      </w:pPr>
      <w:rPr>
        <w:rFonts w:hint="default"/>
      </w:rPr>
    </w:lvl>
    <w:lvl w:ilvl="1">
      <w:start w:val="1"/>
      <w:numFmt w:val="upperRoman"/>
      <w:lvlText w:val="%2."/>
      <w:lvlJc w:val="right"/>
      <w:pPr>
        <w:ind w:left="390" w:hanging="39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CA10E8"/>
    <w:multiLevelType w:val="multilevel"/>
    <w:tmpl w:val="9FE0F7F0"/>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E531AA3"/>
    <w:multiLevelType w:val="multilevel"/>
    <w:tmpl w:val="0D20FD78"/>
    <w:lvl w:ilvl="0">
      <w:start w:val="1"/>
      <w:numFmt w:val="decimal"/>
      <w:lvlText w:val="%1"/>
      <w:lvlJc w:val="left"/>
      <w:pPr>
        <w:ind w:left="390" w:hanging="390"/>
      </w:pPr>
      <w:rPr>
        <w:rFonts w:hint="default"/>
      </w:rPr>
    </w:lvl>
    <w:lvl w:ilvl="1">
      <w:start w:val="1"/>
      <w:numFmt w:val="upperRoman"/>
      <w:lvlText w:val="%2."/>
      <w:lvlJc w:val="right"/>
      <w:pPr>
        <w:ind w:left="390" w:hanging="39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991630"/>
    <w:multiLevelType w:val="hybridMultilevel"/>
    <w:tmpl w:val="FC946806"/>
    <w:lvl w:ilvl="0" w:tplc="44283476">
      <w:start w:val="1"/>
      <w:numFmt w:val="lowerLetter"/>
      <w:lvlText w:val="%1)"/>
      <w:lvlJc w:val="left"/>
      <w:pPr>
        <w:ind w:left="3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15:restartNumberingAfterBreak="0">
    <w:nsid w:val="592E7C00"/>
    <w:multiLevelType w:val="multilevel"/>
    <w:tmpl w:val="0D20FD78"/>
    <w:lvl w:ilvl="0">
      <w:start w:val="1"/>
      <w:numFmt w:val="decimal"/>
      <w:lvlText w:val="%1"/>
      <w:lvlJc w:val="left"/>
      <w:pPr>
        <w:ind w:left="390" w:hanging="390"/>
      </w:pPr>
      <w:rPr>
        <w:rFonts w:hint="default"/>
      </w:rPr>
    </w:lvl>
    <w:lvl w:ilvl="1">
      <w:start w:val="1"/>
      <w:numFmt w:val="upperRoman"/>
      <w:lvlText w:val="%2."/>
      <w:lvlJc w:val="right"/>
      <w:pPr>
        <w:ind w:left="390" w:hanging="39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287524"/>
    <w:multiLevelType w:val="multilevel"/>
    <w:tmpl w:val="0D20FD78"/>
    <w:lvl w:ilvl="0">
      <w:start w:val="1"/>
      <w:numFmt w:val="decimal"/>
      <w:lvlText w:val="%1"/>
      <w:lvlJc w:val="left"/>
      <w:pPr>
        <w:ind w:left="390" w:hanging="390"/>
      </w:pPr>
      <w:rPr>
        <w:rFonts w:hint="default"/>
      </w:rPr>
    </w:lvl>
    <w:lvl w:ilvl="1">
      <w:start w:val="1"/>
      <w:numFmt w:val="upperRoman"/>
      <w:lvlText w:val="%2."/>
      <w:lvlJc w:val="right"/>
      <w:pPr>
        <w:ind w:left="390" w:hanging="39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C5731CB"/>
    <w:multiLevelType w:val="multilevel"/>
    <w:tmpl w:val="F3F49FA2"/>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62065656"/>
    <w:multiLevelType w:val="hybridMultilevel"/>
    <w:tmpl w:val="8B386B7A"/>
    <w:lvl w:ilvl="0" w:tplc="4C829DC2">
      <w:start w:val="1"/>
      <w:numFmt w:val="upperRoman"/>
      <w:lvlText w:val="%1."/>
      <w:lvlJc w:val="left"/>
      <w:pPr>
        <w:ind w:left="1560" w:hanging="720"/>
      </w:pPr>
      <w:rPr>
        <w:rFonts w:hint="default"/>
      </w:rPr>
    </w:lvl>
    <w:lvl w:ilvl="1" w:tplc="04160019">
      <w:start w:val="1"/>
      <w:numFmt w:val="lowerLetter"/>
      <w:lvlText w:val="%2."/>
      <w:lvlJc w:val="left"/>
      <w:pPr>
        <w:ind w:left="1920" w:hanging="360"/>
      </w:pPr>
    </w:lvl>
    <w:lvl w:ilvl="2" w:tplc="0416001B">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0" w15:restartNumberingAfterBreak="0">
    <w:nsid w:val="64420A64"/>
    <w:multiLevelType w:val="hybridMultilevel"/>
    <w:tmpl w:val="E4E47FE6"/>
    <w:lvl w:ilvl="0" w:tplc="8C4A5798">
      <w:start w:val="1"/>
      <w:numFmt w:val="upperRoman"/>
      <w:lvlText w:val="%1."/>
      <w:lvlJc w:val="left"/>
      <w:pPr>
        <w:ind w:left="1287" w:hanging="720"/>
      </w:pPr>
      <w:rPr>
        <w:rFonts w:hint="default"/>
        <w:b w:val="0"/>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65DE41E7"/>
    <w:multiLevelType w:val="hybridMultilevel"/>
    <w:tmpl w:val="90686BB0"/>
    <w:lvl w:ilvl="0" w:tplc="8F2E6F12">
      <w:start w:val="1"/>
      <w:numFmt w:val="upperRoman"/>
      <w:lvlText w:val="%1."/>
      <w:lvlJc w:val="left"/>
      <w:pPr>
        <w:ind w:left="1287" w:hanging="72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6790F1B"/>
    <w:multiLevelType w:val="hybridMultilevel"/>
    <w:tmpl w:val="96B2A5FC"/>
    <w:lvl w:ilvl="0" w:tplc="441A0B8A">
      <w:start w:val="1"/>
      <w:numFmt w:val="upperRoman"/>
      <w:lvlText w:val="%1."/>
      <w:lvlJc w:val="left"/>
      <w:pPr>
        <w:ind w:left="720" w:hanging="360"/>
      </w:pPr>
      <w:rPr>
        <w:rFonts w:asciiTheme="minorHAnsi" w:eastAsia="Times New Roman"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AA7F77"/>
    <w:multiLevelType w:val="hybridMultilevel"/>
    <w:tmpl w:val="BFA0D6E0"/>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6D24580C"/>
    <w:multiLevelType w:val="multilevel"/>
    <w:tmpl w:val="30A6A89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6A52CC"/>
    <w:multiLevelType w:val="hybridMultilevel"/>
    <w:tmpl w:val="29A401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5DFE4810">
      <w:start w:val="1"/>
      <w:numFmt w:val="upperRoman"/>
      <w:lvlText w:val="%8."/>
      <w:lvlJc w:val="left"/>
      <w:pPr>
        <w:ind w:left="5760" w:hanging="360"/>
      </w:pPr>
      <w:rPr>
        <w:rFonts w:ascii="Times New Roman" w:eastAsia="Times New Roman" w:hAnsi="Times New Roman" w:cs="Times New Roman"/>
      </w:rPr>
    </w:lvl>
    <w:lvl w:ilvl="8" w:tplc="0416001B">
      <w:start w:val="1"/>
      <w:numFmt w:val="lowerRoman"/>
      <w:lvlText w:val="%9."/>
      <w:lvlJc w:val="right"/>
      <w:pPr>
        <w:ind w:left="6480" w:hanging="180"/>
      </w:pPr>
    </w:lvl>
  </w:abstractNum>
  <w:abstractNum w:abstractNumId="37" w15:restartNumberingAfterBreak="0">
    <w:nsid w:val="72F55E96"/>
    <w:multiLevelType w:val="multilevel"/>
    <w:tmpl w:val="45B82F98"/>
    <w:lvl w:ilvl="0">
      <w:start w:val="9"/>
      <w:numFmt w:val="decimal"/>
      <w:lvlText w:val="%1"/>
      <w:lvlJc w:val="left"/>
      <w:pPr>
        <w:ind w:left="840" w:hanging="360"/>
      </w:pPr>
      <w:rPr>
        <w:rFonts w:hint="default"/>
      </w:rPr>
    </w:lvl>
    <w:lvl w:ilvl="1">
      <w:start w:val="1"/>
      <w:numFmt w:val="upperRoman"/>
      <w:lvlText w:val="%2."/>
      <w:lvlJc w:val="right"/>
      <w:pPr>
        <w:ind w:left="840" w:hanging="360"/>
      </w:pPr>
      <w:rPr>
        <w:rFonts w:hint="default"/>
        <w:color w:val="auto"/>
      </w:rPr>
    </w:lvl>
    <w:lvl w:ilvl="2">
      <w:start w:val="1"/>
      <w:numFmt w:val="decimal"/>
      <w:isLgl/>
      <w:lvlText w:val="%1.%2.%3"/>
      <w:lvlJc w:val="left"/>
      <w:pPr>
        <w:ind w:left="1997" w:hanging="720"/>
      </w:pPr>
      <w:rPr>
        <w:rFonts w:cstheme="minorHAnsi" w:hint="default"/>
        <w:color w:val="000000" w:themeColor="text1"/>
      </w:rPr>
    </w:lvl>
    <w:lvl w:ilvl="3">
      <w:start w:val="1"/>
      <w:numFmt w:val="decimal"/>
      <w:isLgl/>
      <w:lvlText w:val="%1.%2.%3.%4"/>
      <w:lvlJc w:val="left"/>
      <w:pPr>
        <w:ind w:left="1200" w:hanging="720"/>
      </w:pPr>
      <w:rPr>
        <w:rFonts w:cstheme="minorHAnsi" w:hint="default"/>
      </w:rPr>
    </w:lvl>
    <w:lvl w:ilvl="4">
      <w:start w:val="1"/>
      <w:numFmt w:val="decimal"/>
      <w:isLgl/>
      <w:lvlText w:val="%1.%2.%3.%4.%5"/>
      <w:lvlJc w:val="left"/>
      <w:pPr>
        <w:ind w:left="1560" w:hanging="1080"/>
      </w:pPr>
      <w:rPr>
        <w:rFonts w:cstheme="minorHAnsi" w:hint="default"/>
      </w:rPr>
    </w:lvl>
    <w:lvl w:ilvl="5">
      <w:start w:val="1"/>
      <w:numFmt w:val="decimal"/>
      <w:isLgl/>
      <w:lvlText w:val="%1.%2.%3.%4.%5.%6"/>
      <w:lvlJc w:val="left"/>
      <w:pPr>
        <w:ind w:left="1560" w:hanging="1080"/>
      </w:pPr>
      <w:rPr>
        <w:rFonts w:cstheme="minorHAnsi" w:hint="default"/>
      </w:rPr>
    </w:lvl>
    <w:lvl w:ilvl="6">
      <w:start w:val="1"/>
      <w:numFmt w:val="decimal"/>
      <w:isLgl/>
      <w:lvlText w:val="%1.%2.%3.%4.%5.%6.%7"/>
      <w:lvlJc w:val="left"/>
      <w:pPr>
        <w:ind w:left="1920" w:hanging="1440"/>
      </w:pPr>
      <w:rPr>
        <w:rFonts w:cstheme="minorHAnsi" w:hint="default"/>
      </w:rPr>
    </w:lvl>
    <w:lvl w:ilvl="7">
      <w:start w:val="1"/>
      <w:numFmt w:val="decimal"/>
      <w:isLgl/>
      <w:lvlText w:val="%1.%2.%3.%4.%5.%6.%7.%8"/>
      <w:lvlJc w:val="left"/>
      <w:pPr>
        <w:ind w:left="1920" w:hanging="1440"/>
      </w:pPr>
      <w:rPr>
        <w:rFonts w:cstheme="minorHAnsi" w:hint="default"/>
      </w:rPr>
    </w:lvl>
    <w:lvl w:ilvl="8">
      <w:start w:val="1"/>
      <w:numFmt w:val="decimal"/>
      <w:isLgl/>
      <w:lvlText w:val="%1.%2.%3.%4.%5.%6.%7.%8.%9"/>
      <w:lvlJc w:val="left"/>
      <w:pPr>
        <w:ind w:left="1920" w:hanging="1440"/>
      </w:pPr>
      <w:rPr>
        <w:rFonts w:cstheme="minorHAnsi" w:hint="default"/>
      </w:rPr>
    </w:lvl>
  </w:abstractNum>
  <w:abstractNum w:abstractNumId="38" w15:restartNumberingAfterBreak="0">
    <w:nsid w:val="73764ACF"/>
    <w:multiLevelType w:val="multilevel"/>
    <w:tmpl w:val="1FE4E1B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7AAF6FD7"/>
    <w:multiLevelType w:val="multilevel"/>
    <w:tmpl w:val="CE28731E"/>
    <w:lvl w:ilvl="0">
      <w:start w:val="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8"/>
  </w:num>
  <w:num w:numId="3">
    <w:abstractNumId w:val="10"/>
  </w:num>
  <w:num w:numId="4">
    <w:abstractNumId w:val="40"/>
  </w:num>
  <w:num w:numId="5">
    <w:abstractNumId w:val="12"/>
  </w:num>
  <w:num w:numId="6">
    <w:abstractNumId w:val="1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7"/>
  </w:num>
  <w:num w:numId="12">
    <w:abstractNumId w:val="5"/>
  </w:num>
  <w:num w:numId="13">
    <w:abstractNumId w:val="32"/>
  </w:num>
  <w:num w:numId="14">
    <w:abstractNumId w:val="7"/>
  </w:num>
  <w:num w:numId="15">
    <w:abstractNumId w:val="18"/>
  </w:num>
  <w:num w:numId="16">
    <w:abstractNumId w:val="21"/>
  </w:num>
  <w:num w:numId="17">
    <w:abstractNumId w:val="8"/>
  </w:num>
  <w:num w:numId="18">
    <w:abstractNumId w:val="3"/>
  </w:num>
  <w:num w:numId="19">
    <w:abstractNumId w:val="20"/>
  </w:num>
  <w:num w:numId="20">
    <w:abstractNumId w:val="25"/>
  </w:num>
  <w:num w:numId="21">
    <w:abstractNumId w:val="34"/>
  </w:num>
  <w:num w:numId="22">
    <w:abstractNumId w:val="23"/>
  </w:num>
  <w:num w:numId="23">
    <w:abstractNumId w:val="26"/>
  </w:num>
  <w:num w:numId="24">
    <w:abstractNumId w:val="11"/>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1"/>
  </w:num>
  <w:num w:numId="30">
    <w:abstractNumId w:val="2"/>
  </w:num>
  <w:num w:numId="31">
    <w:abstractNumId w:val="4"/>
  </w:num>
  <w:num w:numId="32">
    <w:abstractNumId w:val="14"/>
  </w:num>
  <w:num w:numId="33">
    <w:abstractNumId w:val="16"/>
  </w:num>
  <w:num w:numId="34">
    <w:abstractNumId w:val="19"/>
  </w:num>
  <w:num w:numId="35">
    <w:abstractNumId w:val="30"/>
  </w:num>
  <w:num w:numId="36">
    <w:abstractNumId w:val="17"/>
  </w:num>
  <w:num w:numId="37">
    <w:abstractNumId w:val="31"/>
  </w:num>
  <w:num w:numId="38">
    <w:abstractNumId w:val="28"/>
  </w:num>
  <w:num w:numId="39">
    <w:abstractNumId w:val="15"/>
  </w:num>
  <w:num w:numId="40">
    <w:abstractNumId w:val="33"/>
  </w:num>
  <w:num w:numId="41">
    <w:abstractNumId w:val="29"/>
  </w:num>
  <w:num w:numId="42">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1"/>
    <w:rsid w:val="000010CA"/>
    <w:rsid w:val="0000115C"/>
    <w:rsid w:val="00004DB8"/>
    <w:rsid w:val="00005B3E"/>
    <w:rsid w:val="0000657A"/>
    <w:rsid w:val="00006CA4"/>
    <w:rsid w:val="00006FA4"/>
    <w:rsid w:val="000102F4"/>
    <w:rsid w:val="000106FA"/>
    <w:rsid w:val="00010BD3"/>
    <w:rsid w:val="00010C32"/>
    <w:rsid w:val="00012011"/>
    <w:rsid w:val="00013092"/>
    <w:rsid w:val="00013367"/>
    <w:rsid w:val="0001363A"/>
    <w:rsid w:val="00013AC6"/>
    <w:rsid w:val="00013E2F"/>
    <w:rsid w:val="00013F00"/>
    <w:rsid w:val="000154A4"/>
    <w:rsid w:val="0001607C"/>
    <w:rsid w:val="00016A12"/>
    <w:rsid w:val="00016EC4"/>
    <w:rsid w:val="000175A4"/>
    <w:rsid w:val="0002060F"/>
    <w:rsid w:val="000206DC"/>
    <w:rsid w:val="000224E0"/>
    <w:rsid w:val="00022834"/>
    <w:rsid w:val="00022C7F"/>
    <w:rsid w:val="0002307E"/>
    <w:rsid w:val="0002524B"/>
    <w:rsid w:val="0002640C"/>
    <w:rsid w:val="00026778"/>
    <w:rsid w:val="00026F28"/>
    <w:rsid w:val="00026FFB"/>
    <w:rsid w:val="00027484"/>
    <w:rsid w:val="00027567"/>
    <w:rsid w:val="00027C42"/>
    <w:rsid w:val="00027F20"/>
    <w:rsid w:val="000305AE"/>
    <w:rsid w:val="000311B5"/>
    <w:rsid w:val="000311FA"/>
    <w:rsid w:val="00031468"/>
    <w:rsid w:val="00031A78"/>
    <w:rsid w:val="00031F92"/>
    <w:rsid w:val="00031FD6"/>
    <w:rsid w:val="000326F9"/>
    <w:rsid w:val="00034207"/>
    <w:rsid w:val="000348B3"/>
    <w:rsid w:val="0003516C"/>
    <w:rsid w:val="00035A53"/>
    <w:rsid w:val="00036662"/>
    <w:rsid w:val="00036D64"/>
    <w:rsid w:val="000379D5"/>
    <w:rsid w:val="00037BEC"/>
    <w:rsid w:val="00040075"/>
    <w:rsid w:val="0004021E"/>
    <w:rsid w:val="0004285F"/>
    <w:rsid w:val="00043802"/>
    <w:rsid w:val="00044124"/>
    <w:rsid w:val="000447F1"/>
    <w:rsid w:val="00046502"/>
    <w:rsid w:val="00046736"/>
    <w:rsid w:val="00046DC3"/>
    <w:rsid w:val="0004753B"/>
    <w:rsid w:val="00047731"/>
    <w:rsid w:val="000477BC"/>
    <w:rsid w:val="00047A03"/>
    <w:rsid w:val="00047B7B"/>
    <w:rsid w:val="00047B92"/>
    <w:rsid w:val="00050C25"/>
    <w:rsid w:val="00051730"/>
    <w:rsid w:val="000523C8"/>
    <w:rsid w:val="000544B1"/>
    <w:rsid w:val="000558F0"/>
    <w:rsid w:val="000564A2"/>
    <w:rsid w:val="00056C72"/>
    <w:rsid w:val="00056CC6"/>
    <w:rsid w:val="00056E8B"/>
    <w:rsid w:val="0005785A"/>
    <w:rsid w:val="00060062"/>
    <w:rsid w:val="00060B3C"/>
    <w:rsid w:val="00061392"/>
    <w:rsid w:val="00061AE3"/>
    <w:rsid w:val="00061E2F"/>
    <w:rsid w:val="000636A9"/>
    <w:rsid w:val="00063AE0"/>
    <w:rsid w:val="0006455F"/>
    <w:rsid w:val="000649EF"/>
    <w:rsid w:val="00064C73"/>
    <w:rsid w:val="00065E95"/>
    <w:rsid w:val="00066624"/>
    <w:rsid w:val="0006734A"/>
    <w:rsid w:val="000674C4"/>
    <w:rsid w:val="00067ACA"/>
    <w:rsid w:val="00070D1E"/>
    <w:rsid w:val="0007104B"/>
    <w:rsid w:val="00071127"/>
    <w:rsid w:val="00072848"/>
    <w:rsid w:val="00073316"/>
    <w:rsid w:val="000735DD"/>
    <w:rsid w:val="0007368D"/>
    <w:rsid w:val="0007380F"/>
    <w:rsid w:val="00074CC3"/>
    <w:rsid w:val="0007611A"/>
    <w:rsid w:val="00076122"/>
    <w:rsid w:val="00076B2F"/>
    <w:rsid w:val="00077023"/>
    <w:rsid w:val="00077B58"/>
    <w:rsid w:val="00077F7A"/>
    <w:rsid w:val="00080837"/>
    <w:rsid w:val="000812A1"/>
    <w:rsid w:val="000826C2"/>
    <w:rsid w:val="00083DB7"/>
    <w:rsid w:val="00084843"/>
    <w:rsid w:val="00084D9C"/>
    <w:rsid w:val="000852FA"/>
    <w:rsid w:val="00086E71"/>
    <w:rsid w:val="00086F7F"/>
    <w:rsid w:val="000879C7"/>
    <w:rsid w:val="00090150"/>
    <w:rsid w:val="00091932"/>
    <w:rsid w:val="000924AF"/>
    <w:rsid w:val="000926D1"/>
    <w:rsid w:val="00093227"/>
    <w:rsid w:val="00093272"/>
    <w:rsid w:val="0009350A"/>
    <w:rsid w:val="00093CB4"/>
    <w:rsid w:val="00096358"/>
    <w:rsid w:val="00096D2F"/>
    <w:rsid w:val="000970BA"/>
    <w:rsid w:val="000977EB"/>
    <w:rsid w:val="000A0CEC"/>
    <w:rsid w:val="000A16C2"/>
    <w:rsid w:val="000A25CD"/>
    <w:rsid w:val="000A29E5"/>
    <w:rsid w:val="000A2E10"/>
    <w:rsid w:val="000A3516"/>
    <w:rsid w:val="000A4347"/>
    <w:rsid w:val="000A4645"/>
    <w:rsid w:val="000A4DA8"/>
    <w:rsid w:val="000A5B1E"/>
    <w:rsid w:val="000A6411"/>
    <w:rsid w:val="000A6E0E"/>
    <w:rsid w:val="000A73E5"/>
    <w:rsid w:val="000A7B43"/>
    <w:rsid w:val="000B1789"/>
    <w:rsid w:val="000B1FFC"/>
    <w:rsid w:val="000B40D0"/>
    <w:rsid w:val="000B5586"/>
    <w:rsid w:val="000B5BA2"/>
    <w:rsid w:val="000B5CEA"/>
    <w:rsid w:val="000B7252"/>
    <w:rsid w:val="000B7E0C"/>
    <w:rsid w:val="000C034A"/>
    <w:rsid w:val="000C05AF"/>
    <w:rsid w:val="000C22E8"/>
    <w:rsid w:val="000C2482"/>
    <w:rsid w:val="000C420E"/>
    <w:rsid w:val="000C455B"/>
    <w:rsid w:val="000C4834"/>
    <w:rsid w:val="000C5147"/>
    <w:rsid w:val="000C5662"/>
    <w:rsid w:val="000C5870"/>
    <w:rsid w:val="000C5E95"/>
    <w:rsid w:val="000C675D"/>
    <w:rsid w:val="000C707E"/>
    <w:rsid w:val="000C7578"/>
    <w:rsid w:val="000C7926"/>
    <w:rsid w:val="000C7DC5"/>
    <w:rsid w:val="000D08DB"/>
    <w:rsid w:val="000D2569"/>
    <w:rsid w:val="000D379F"/>
    <w:rsid w:val="000D3EFA"/>
    <w:rsid w:val="000D412C"/>
    <w:rsid w:val="000D44DB"/>
    <w:rsid w:val="000D50C3"/>
    <w:rsid w:val="000D6F7E"/>
    <w:rsid w:val="000D7708"/>
    <w:rsid w:val="000D7D1A"/>
    <w:rsid w:val="000D7EC6"/>
    <w:rsid w:val="000E0B3F"/>
    <w:rsid w:val="000E2046"/>
    <w:rsid w:val="000E23EA"/>
    <w:rsid w:val="000E37F4"/>
    <w:rsid w:val="000E4949"/>
    <w:rsid w:val="000E644E"/>
    <w:rsid w:val="000E730C"/>
    <w:rsid w:val="000E7E69"/>
    <w:rsid w:val="000F04E8"/>
    <w:rsid w:val="000F05D5"/>
    <w:rsid w:val="000F0C3D"/>
    <w:rsid w:val="000F2C6D"/>
    <w:rsid w:val="000F33B3"/>
    <w:rsid w:val="000F3B19"/>
    <w:rsid w:val="000F3C97"/>
    <w:rsid w:val="000F3E70"/>
    <w:rsid w:val="000F4101"/>
    <w:rsid w:val="000F4645"/>
    <w:rsid w:val="000F5D18"/>
    <w:rsid w:val="000F5FA3"/>
    <w:rsid w:val="000F605E"/>
    <w:rsid w:val="000F7184"/>
    <w:rsid w:val="000F7F89"/>
    <w:rsid w:val="001002C0"/>
    <w:rsid w:val="00100A02"/>
    <w:rsid w:val="00101C04"/>
    <w:rsid w:val="00101D6E"/>
    <w:rsid w:val="00103401"/>
    <w:rsid w:val="00103463"/>
    <w:rsid w:val="001058DE"/>
    <w:rsid w:val="0010615F"/>
    <w:rsid w:val="00106C3F"/>
    <w:rsid w:val="00107660"/>
    <w:rsid w:val="00107E0B"/>
    <w:rsid w:val="00110309"/>
    <w:rsid w:val="001106F1"/>
    <w:rsid w:val="001110A4"/>
    <w:rsid w:val="00111AAD"/>
    <w:rsid w:val="0011306D"/>
    <w:rsid w:val="00113364"/>
    <w:rsid w:val="00113BD2"/>
    <w:rsid w:val="00113BED"/>
    <w:rsid w:val="001140C1"/>
    <w:rsid w:val="00114C6D"/>
    <w:rsid w:val="00115517"/>
    <w:rsid w:val="00115963"/>
    <w:rsid w:val="001168C0"/>
    <w:rsid w:val="0011766E"/>
    <w:rsid w:val="00117B8F"/>
    <w:rsid w:val="00120E3C"/>
    <w:rsid w:val="0012146F"/>
    <w:rsid w:val="001221CC"/>
    <w:rsid w:val="001230C0"/>
    <w:rsid w:val="0012366F"/>
    <w:rsid w:val="001242B5"/>
    <w:rsid w:val="001247C1"/>
    <w:rsid w:val="001253E7"/>
    <w:rsid w:val="001268EB"/>
    <w:rsid w:val="00127F48"/>
    <w:rsid w:val="00130985"/>
    <w:rsid w:val="001338D6"/>
    <w:rsid w:val="001347F6"/>
    <w:rsid w:val="0013486B"/>
    <w:rsid w:val="001355C1"/>
    <w:rsid w:val="00135748"/>
    <w:rsid w:val="001358A5"/>
    <w:rsid w:val="00136AF2"/>
    <w:rsid w:val="001372BC"/>
    <w:rsid w:val="00137570"/>
    <w:rsid w:val="0013763A"/>
    <w:rsid w:val="00140CF1"/>
    <w:rsid w:val="0014155B"/>
    <w:rsid w:val="00142828"/>
    <w:rsid w:val="00143636"/>
    <w:rsid w:val="0014399E"/>
    <w:rsid w:val="00143DC3"/>
    <w:rsid w:val="00144E0B"/>
    <w:rsid w:val="001460B7"/>
    <w:rsid w:val="001469C7"/>
    <w:rsid w:val="001470C7"/>
    <w:rsid w:val="0015045B"/>
    <w:rsid w:val="001516F4"/>
    <w:rsid w:val="001524C8"/>
    <w:rsid w:val="00152705"/>
    <w:rsid w:val="00152A28"/>
    <w:rsid w:val="00152CD4"/>
    <w:rsid w:val="00152EF5"/>
    <w:rsid w:val="00153096"/>
    <w:rsid w:val="001543F9"/>
    <w:rsid w:val="00154764"/>
    <w:rsid w:val="00154AC1"/>
    <w:rsid w:val="00155815"/>
    <w:rsid w:val="00155AD3"/>
    <w:rsid w:val="00156BA5"/>
    <w:rsid w:val="00157E06"/>
    <w:rsid w:val="001601EA"/>
    <w:rsid w:val="0016071D"/>
    <w:rsid w:val="0016302F"/>
    <w:rsid w:val="0016450C"/>
    <w:rsid w:val="00165512"/>
    <w:rsid w:val="001657A3"/>
    <w:rsid w:val="00165C58"/>
    <w:rsid w:val="001669DB"/>
    <w:rsid w:val="00166FE2"/>
    <w:rsid w:val="00170517"/>
    <w:rsid w:val="001705AD"/>
    <w:rsid w:val="001709E3"/>
    <w:rsid w:val="00170BB2"/>
    <w:rsid w:val="00170D8F"/>
    <w:rsid w:val="00170F35"/>
    <w:rsid w:val="00171000"/>
    <w:rsid w:val="00171487"/>
    <w:rsid w:val="0017175C"/>
    <w:rsid w:val="00172B86"/>
    <w:rsid w:val="001733B3"/>
    <w:rsid w:val="00173657"/>
    <w:rsid w:val="00174B7D"/>
    <w:rsid w:val="00174C15"/>
    <w:rsid w:val="00174E73"/>
    <w:rsid w:val="00177284"/>
    <w:rsid w:val="00181420"/>
    <w:rsid w:val="00181BE2"/>
    <w:rsid w:val="00182148"/>
    <w:rsid w:val="001842D6"/>
    <w:rsid w:val="001843C4"/>
    <w:rsid w:val="00184ADF"/>
    <w:rsid w:val="00185235"/>
    <w:rsid w:val="0018540B"/>
    <w:rsid w:val="00185561"/>
    <w:rsid w:val="00185B23"/>
    <w:rsid w:val="00187207"/>
    <w:rsid w:val="001875F9"/>
    <w:rsid w:val="00187B38"/>
    <w:rsid w:val="001912C5"/>
    <w:rsid w:val="0019140A"/>
    <w:rsid w:val="00191872"/>
    <w:rsid w:val="0019256B"/>
    <w:rsid w:val="00192C85"/>
    <w:rsid w:val="00193CE4"/>
    <w:rsid w:val="0019502A"/>
    <w:rsid w:val="001954D7"/>
    <w:rsid w:val="00195867"/>
    <w:rsid w:val="00195AB7"/>
    <w:rsid w:val="00196650"/>
    <w:rsid w:val="00196670"/>
    <w:rsid w:val="001966AF"/>
    <w:rsid w:val="001976AC"/>
    <w:rsid w:val="00197AEB"/>
    <w:rsid w:val="001A0E8E"/>
    <w:rsid w:val="001A2D46"/>
    <w:rsid w:val="001A42A0"/>
    <w:rsid w:val="001A5F54"/>
    <w:rsid w:val="001A6305"/>
    <w:rsid w:val="001A6E96"/>
    <w:rsid w:val="001A7694"/>
    <w:rsid w:val="001B0239"/>
    <w:rsid w:val="001B0367"/>
    <w:rsid w:val="001B0AB5"/>
    <w:rsid w:val="001B1052"/>
    <w:rsid w:val="001B19A7"/>
    <w:rsid w:val="001B1A80"/>
    <w:rsid w:val="001B2438"/>
    <w:rsid w:val="001B27C4"/>
    <w:rsid w:val="001B3099"/>
    <w:rsid w:val="001B31D6"/>
    <w:rsid w:val="001B3C4D"/>
    <w:rsid w:val="001B46DC"/>
    <w:rsid w:val="001B477A"/>
    <w:rsid w:val="001B52AA"/>
    <w:rsid w:val="001B5993"/>
    <w:rsid w:val="001B6A4A"/>
    <w:rsid w:val="001B76BC"/>
    <w:rsid w:val="001B79A5"/>
    <w:rsid w:val="001B7B25"/>
    <w:rsid w:val="001B7F0B"/>
    <w:rsid w:val="001C0835"/>
    <w:rsid w:val="001C0B96"/>
    <w:rsid w:val="001C1707"/>
    <w:rsid w:val="001C1B7D"/>
    <w:rsid w:val="001C1C3F"/>
    <w:rsid w:val="001C1C74"/>
    <w:rsid w:val="001C3849"/>
    <w:rsid w:val="001C3A15"/>
    <w:rsid w:val="001C3FC7"/>
    <w:rsid w:val="001C3FF1"/>
    <w:rsid w:val="001C4423"/>
    <w:rsid w:val="001C453A"/>
    <w:rsid w:val="001C5301"/>
    <w:rsid w:val="001C6B4A"/>
    <w:rsid w:val="001C6FC0"/>
    <w:rsid w:val="001D15EB"/>
    <w:rsid w:val="001D1B4E"/>
    <w:rsid w:val="001D2591"/>
    <w:rsid w:val="001D2859"/>
    <w:rsid w:val="001D2952"/>
    <w:rsid w:val="001D2B85"/>
    <w:rsid w:val="001D3DD7"/>
    <w:rsid w:val="001D56FC"/>
    <w:rsid w:val="001D5853"/>
    <w:rsid w:val="001D62A5"/>
    <w:rsid w:val="001D669D"/>
    <w:rsid w:val="001D68BB"/>
    <w:rsid w:val="001E004F"/>
    <w:rsid w:val="001E0124"/>
    <w:rsid w:val="001E1ADF"/>
    <w:rsid w:val="001E1C8B"/>
    <w:rsid w:val="001E1EF4"/>
    <w:rsid w:val="001E2167"/>
    <w:rsid w:val="001E22C5"/>
    <w:rsid w:val="001E2CCE"/>
    <w:rsid w:val="001E3023"/>
    <w:rsid w:val="001E3601"/>
    <w:rsid w:val="001E3679"/>
    <w:rsid w:val="001E377E"/>
    <w:rsid w:val="001E3854"/>
    <w:rsid w:val="001E399F"/>
    <w:rsid w:val="001E39D9"/>
    <w:rsid w:val="001E3DE9"/>
    <w:rsid w:val="001E42A6"/>
    <w:rsid w:val="001E490A"/>
    <w:rsid w:val="001E59A7"/>
    <w:rsid w:val="001E5E30"/>
    <w:rsid w:val="001E64EE"/>
    <w:rsid w:val="001E671E"/>
    <w:rsid w:val="001E700E"/>
    <w:rsid w:val="001F0323"/>
    <w:rsid w:val="001F06EA"/>
    <w:rsid w:val="001F1306"/>
    <w:rsid w:val="001F189B"/>
    <w:rsid w:val="001F1CCD"/>
    <w:rsid w:val="001F1E0E"/>
    <w:rsid w:val="001F224E"/>
    <w:rsid w:val="001F2480"/>
    <w:rsid w:val="001F2928"/>
    <w:rsid w:val="001F29B3"/>
    <w:rsid w:val="001F303F"/>
    <w:rsid w:val="001F328C"/>
    <w:rsid w:val="001F3B42"/>
    <w:rsid w:val="001F3E95"/>
    <w:rsid w:val="001F4644"/>
    <w:rsid w:val="001F4953"/>
    <w:rsid w:val="001F54F3"/>
    <w:rsid w:val="001F5BB0"/>
    <w:rsid w:val="001F6BAA"/>
    <w:rsid w:val="001F7D99"/>
    <w:rsid w:val="002006DE"/>
    <w:rsid w:val="00202B15"/>
    <w:rsid w:val="0020435D"/>
    <w:rsid w:val="002043B0"/>
    <w:rsid w:val="002044E6"/>
    <w:rsid w:val="00204D9E"/>
    <w:rsid w:val="0020652A"/>
    <w:rsid w:val="002066C1"/>
    <w:rsid w:val="00206BEE"/>
    <w:rsid w:val="00206EA2"/>
    <w:rsid w:val="002073D5"/>
    <w:rsid w:val="0020779C"/>
    <w:rsid w:val="00207A53"/>
    <w:rsid w:val="00210044"/>
    <w:rsid w:val="002109F3"/>
    <w:rsid w:val="00210D20"/>
    <w:rsid w:val="00211139"/>
    <w:rsid w:val="002123E0"/>
    <w:rsid w:val="00212B7E"/>
    <w:rsid w:val="00212FF4"/>
    <w:rsid w:val="0021352E"/>
    <w:rsid w:val="00215B82"/>
    <w:rsid w:val="00216A56"/>
    <w:rsid w:val="00222998"/>
    <w:rsid w:val="0022313B"/>
    <w:rsid w:val="00223299"/>
    <w:rsid w:val="002236D9"/>
    <w:rsid w:val="0022384D"/>
    <w:rsid w:val="00223CB2"/>
    <w:rsid w:val="00223E68"/>
    <w:rsid w:val="00224553"/>
    <w:rsid w:val="00224C4E"/>
    <w:rsid w:val="002256DA"/>
    <w:rsid w:val="00225812"/>
    <w:rsid w:val="00225C5A"/>
    <w:rsid w:val="00226266"/>
    <w:rsid w:val="002266F9"/>
    <w:rsid w:val="00226859"/>
    <w:rsid w:val="002268AA"/>
    <w:rsid w:val="0022696E"/>
    <w:rsid w:val="00226FC7"/>
    <w:rsid w:val="0022764F"/>
    <w:rsid w:val="002279A3"/>
    <w:rsid w:val="00230031"/>
    <w:rsid w:val="002308C8"/>
    <w:rsid w:val="00230F0E"/>
    <w:rsid w:val="0023283F"/>
    <w:rsid w:val="002340E0"/>
    <w:rsid w:val="0023415D"/>
    <w:rsid w:val="00235546"/>
    <w:rsid w:val="00235810"/>
    <w:rsid w:val="0023630E"/>
    <w:rsid w:val="00236B13"/>
    <w:rsid w:val="00237228"/>
    <w:rsid w:val="00237274"/>
    <w:rsid w:val="002375AD"/>
    <w:rsid w:val="00240BBA"/>
    <w:rsid w:val="002413DB"/>
    <w:rsid w:val="002420E1"/>
    <w:rsid w:val="0024239C"/>
    <w:rsid w:val="002439ED"/>
    <w:rsid w:val="00243E31"/>
    <w:rsid w:val="002441F5"/>
    <w:rsid w:val="002442BC"/>
    <w:rsid w:val="002448AE"/>
    <w:rsid w:val="00244CD7"/>
    <w:rsid w:val="00245523"/>
    <w:rsid w:val="0024747D"/>
    <w:rsid w:val="0025114D"/>
    <w:rsid w:val="00251AD9"/>
    <w:rsid w:val="00251B09"/>
    <w:rsid w:val="00251BEC"/>
    <w:rsid w:val="0025290B"/>
    <w:rsid w:val="00252D4C"/>
    <w:rsid w:val="0025355E"/>
    <w:rsid w:val="00254698"/>
    <w:rsid w:val="00254969"/>
    <w:rsid w:val="00255A21"/>
    <w:rsid w:val="002566B7"/>
    <w:rsid w:val="002577D2"/>
    <w:rsid w:val="0026084D"/>
    <w:rsid w:val="00260B5D"/>
    <w:rsid w:val="00261941"/>
    <w:rsid w:val="00261E0F"/>
    <w:rsid w:val="00262EED"/>
    <w:rsid w:val="002632DA"/>
    <w:rsid w:val="002635F1"/>
    <w:rsid w:val="002659FA"/>
    <w:rsid w:val="00265BC5"/>
    <w:rsid w:val="00265EDC"/>
    <w:rsid w:val="00266352"/>
    <w:rsid w:val="002666A2"/>
    <w:rsid w:val="002669C9"/>
    <w:rsid w:val="00266FD5"/>
    <w:rsid w:val="002676D6"/>
    <w:rsid w:val="002678DC"/>
    <w:rsid w:val="00267D62"/>
    <w:rsid w:val="00270356"/>
    <w:rsid w:val="002709A5"/>
    <w:rsid w:val="00271E8D"/>
    <w:rsid w:val="002725AB"/>
    <w:rsid w:val="00272B8A"/>
    <w:rsid w:val="00273D2A"/>
    <w:rsid w:val="00274A56"/>
    <w:rsid w:val="00275E65"/>
    <w:rsid w:val="00276CE3"/>
    <w:rsid w:val="00280B82"/>
    <w:rsid w:val="00281085"/>
    <w:rsid w:val="00281A5F"/>
    <w:rsid w:val="00282098"/>
    <w:rsid w:val="00282522"/>
    <w:rsid w:val="00282BEC"/>
    <w:rsid w:val="00282F3C"/>
    <w:rsid w:val="00284002"/>
    <w:rsid w:val="00285039"/>
    <w:rsid w:val="0028583D"/>
    <w:rsid w:val="00285892"/>
    <w:rsid w:val="00286376"/>
    <w:rsid w:val="00290FA7"/>
    <w:rsid w:val="00291B50"/>
    <w:rsid w:val="00293ED4"/>
    <w:rsid w:val="0029522E"/>
    <w:rsid w:val="00295881"/>
    <w:rsid w:val="00295C15"/>
    <w:rsid w:val="00295DA1"/>
    <w:rsid w:val="00296946"/>
    <w:rsid w:val="00296BFA"/>
    <w:rsid w:val="00297536"/>
    <w:rsid w:val="00297ADE"/>
    <w:rsid w:val="00297C9A"/>
    <w:rsid w:val="002A01F1"/>
    <w:rsid w:val="002A1A72"/>
    <w:rsid w:val="002A1A8B"/>
    <w:rsid w:val="002A2A51"/>
    <w:rsid w:val="002A3203"/>
    <w:rsid w:val="002A3578"/>
    <w:rsid w:val="002A37A5"/>
    <w:rsid w:val="002A39AD"/>
    <w:rsid w:val="002A483A"/>
    <w:rsid w:val="002A51B9"/>
    <w:rsid w:val="002A5A98"/>
    <w:rsid w:val="002A7369"/>
    <w:rsid w:val="002B0090"/>
    <w:rsid w:val="002B0225"/>
    <w:rsid w:val="002B046C"/>
    <w:rsid w:val="002B0A7F"/>
    <w:rsid w:val="002B1B2D"/>
    <w:rsid w:val="002B298C"/>
    <w:rsid w:val="002B2A3B"/>
    <w:rsid w:val="002B3203"/>
    <w:rsid w:val="002B39E6"/>
    <w:rsid w:val="002B3F8E"/>
    <w:rsid w:val="002B4B88"/>
    <w:rsid w:val="002B4F78"/>
    <w:rsid w:val="002B59A1"/>
    <w:rsid w:val="002B6571"/>
    <w:rsid w:val="002B7176"/>
    <w:rsid w:val="002B72BB"/>
    <w:rsid w:val="002B76B0"/>
    <w:rsid w:val="002B7AD7"/>
    <w:rsid w:val="002B7CE4"/>
    <w:rsid w:val="002C0BE1"/>
    <w:rsid w:val="002C1206"/>
    <w:rsid w:val="002C29B6"/>
    <w:rsid w:val="002C47B9"/>
    <w:rsid w:val="002C47CD"/>
    <w:rsid w:val="002C4A2F"/>
    <w:rsid w:val="002C4F1A"/>
    <w:rsid w:val="002C66D8"/>
    <w:rsid w:val="002C77E4"/>
    <w:rsid w:val="002D0645"/>
    <w:rsid w:val="002D250B"/>
    <w:rsid w:val="002D28AC"/>
    <w:rsid w:val="002D3575"/>
    <w:rsid w:val="002D38A5"/>
    <w:rsid w:val="002D427D"/>
    <w:rsid w:val="002D4A15"/>
    <w:rsid w:val="002D6695"/>
    <w:rsid w:val="002D6C00"/>
    <w:rsid w:val="002D76D0"/>
    <w:rsid w:val="002D7847"/>
    <w:rsid w:val="002E15AE"/>
    <w:rsid w:val="002E2367"/>
    <w:rsid w:val="002E23A2"/>
    <w:rsid w:val="002E248C"/>
    <w:rsid w:val="002E37B2"/>
    <w:rsid w:val="002E3FE4"/>
    <w:rsid w:val="002E4DEA"/>
    <w:rsid w:val="002E4EA7"/>
    <w:rsid w:val="002E4FDE"/>
    <w:rsid w:val="002E598F"/>
    <w:rsid w:val="002E6779"/>
    <w:rsid w:val="002E6927"/>
    <w:rsid w:val="002E6CCC"/>
    <w:rsid w:val="002E7B68"/>
    <w:rsid w:val="002E7DD6"/>
    <w:rsid w:val="002E7E69"/>
    <w:rsid w:val="002E7E6E"/>
    <w:rsid w:val="002F0BA9"/>
    <w:rsid w:val="002F1049"/>
    <w:rsid w:val="002F3140"/>
    <w:rsid w:val="002F3400"/>
    <w:rsid w:val="002F3EE5"/>
    <w:rsid w:val="002F4C37"/>
    <w:rsid w:val="002F5231"/>
    <w:rsid w:val="002F5C08"/>
    <w:rsid w:val="002F5D39"/>
    <w:rsid w:val="002F6027"/>
    <w:rsid w:val="002F6C29"/>
    <w:rsid w:val="002F6DFC"/>
    <w:rsid w:val="002F7141"/>
    <w:rsid w:val="00303B80"/>
    <w:rsid w:val="00304047"/>
    <w:rsid w:val="00304616"/>
    <w:rsid w:val="00304B80"/>
    <w:rsid w:val="00305621"/>
    <w:rsid w:val="003068CA"/>
    <w:rsid w:val="0030754A"/>
    <w:rsid w:val="00307F91"/>
    <w:rsid w:val="00310456"/>
    <w:rsid w:val="0031097D"/>
    <w:rsid w:val="00310A3A"/>
    <w:rsid w:val="0031173B"/>
    <w:rsid w:val="0031275A"/>
    <w:rsid w:val="0031297D"/>
    <w:rsid w:val="003134D2"/>
    <w:rsid w:val="0031431E"/>
    <w:rsid w:val="0031488D"/>
    <w:rsid w:val="00315898"/>
    <w:rsid w:val="00316CD0"/>
    <w:rsid w:val="003175C2"/>
    <w:rsid w:val="00317867"/>
    <w:rsid w:val="00320C09"/>
    <w:rsid w:val="00320F9F"/>
    <w:rsid w:val="00321B9C"/>
    <w:rsid w:val="0032214F"/>
    <w:rsid w:val="003221F1"/>
    <w:rsid w:val="00322206"/>
    <w:rsid w:val="003226FB"/>
    <w:rsid w:val="00322CE4"/>
    <w:rsid w:val="0032334A"/>
    <w:rsid w:val="003235B4"/>
    <w:rsid w:val="00324DB4"/>
    <w:rsid w:val="0032560D"/>
    <w:rsid w:val="0032561F"/>
    <w:rsid w:val="00330656"/>
    <w:rsid w:val="0033174D"/>
    <w:rsid w:val="00332535"/>
    <w:rsid w:val="003328F9"/>
    <w:rsid w:val="00332C44"/>
    <w:rsid w:val="003338A8"/>
    <w:rsid w:val="00333CDF"/>
    <w:rsid w:val="00333D1B"/>
    <w:rsid w:val="00334592"/>
    <w:rsid w:val="00336372"/>
    <w:rsid w:val="00336B4C"/>
    <w:rsid w:val="003401E7"/>
    <w:rsid w:val="00341120"/>
    <w:rsid w:val="003416B4"/>
    <w:rsid w:val="003422F0"/>
    <w:rsid w:val="003423BB"/>
    <w:rsid w:val="0034289C"/>
    <w:rsid w:val="00344BB1"/>
    <w:rsid w:val="00345135"/>
    <w:rsid w:val="00345609"/>
    <w:rsid w:val="00346125"/>
    <w:rsid w:val="00347095"/>
    <w:rsid w:val="003476DE"/>
    <w:rsid w:val="00347882"/>
    <w:rsid w:val="00347FAA"/>
    <w:rsid w:val="00350AA0"/>
    <w:rsid w:val="00351EF2"/>
    <w:rsid w:val="003521F1"/>
    <w:rsid w:val="00353B09"/>
    <w:rsid w:val="00354313"/>
    <w:rsid w:val="0035550C"/>
    <w:rsid w:val="00356482"/>
    <w:rsid w:val="00356965"/>
    <w:rsid w:val="00356FCF"/>
    <w:rsid w:val="003575C5"/>
    <w:rsid w:val="003615E0"/>
    <w:rsid w:val="00361EF6"/>
    <w:rsid w:val="00361F9D"/>
    <w:rsid w:val="00362041"/>
    <w:rsid w:val="00362577"/>
    <w:rsid w:val="00362CAF"/>
    <w:rsid w:val="00363F18"/>
    <w:rsid w:val="00364ADC"/>
    <w:rsid w:val="003652D6"/>
    <w:rsid w:val="003656F0"/>
    <w:rsid w:val="00365D83"/>
    <w:rsid w:val="00366896"/>
    <w:rsid w:val="00366FA4"/>
    <w:rsid w:val="0036732D"/>
    <w:rsid w:val="003700D3"/>
    <w:rsid w:val="00370159"/>
    <w:rsid w:val="003705C4"/>
    <w:rsid w:val="003708C8"/>
    <w:rsid w:val="00370AF5"/>
    <w:rsid w:val="00371CFB"/>
    <w:rsid w:val="00372432"/>
    <w:rsid w:val="00373666"/>
    <w:rsid w:val="00374A49"/>
    <w:rsid w:val="003753A4"/>
    <w:rsid w:val="00375A2B"/>
    <w:rsid w:val="00375BD2"/>
    <w:rsid w:val="003767EB"/>
    <w:rsid w:val="00376D4D"/>
    <w:rsid w:val="00376F93"/>
    <w:rsid w:val="00377D08"/>
    <w:rsid w:val="003806CE"/>
    <w:rsid w:val="003815CF"/>
    <w:rsid w:val="003838CC"/>
    <w:rsid w:val="003838D9"/>
    <w:rsid w:val="00384E39"/>
    <w:rsid w:val="00385D07"/>
    <w:rsid w:val="00385EC3"/>
    <w:rsid w:val="00386523"/>
    <w:rsid w:val="00387414"/>
    <w:rsid w:val="00387C94"/>
    <w:rsid w:val="003901FE"/>
    <w:rsid w:val="00390F03"/>
    <w:rsid w:val="00392338"/>
    <w:rsid w:val="003930BC"/>
    <w:rsid w:val="00393FF9"/>
    <w:rsid w:val="00394F66"/>
    <w:rsid w:val="0039515C"/>
    <w:rsid w:val="0039544D"/>
    <w:rsid w:val="00396355"/>
    <w:rsid w:val="00396B49"/>
    <w:rsid w:val="00396E90"/>
    <w:rsid w:val="003977C1"/>
    <w:rsid w:val="003A1FF0"/>
    <w:rsid w:val="003A2087"/>
    <w:rsid w:val="003A20CF"/>
    <w:rsid w:val="003A2496"/>
    <w:rsid w:val="003A263B"/>
    <w:rsid w:val="003A2BE1"/>
    <w:rsid w:val="003A2BFD"/>
    <w:rsid w:val="003A38DF"/>
    <w:rsid w:val="003A398B"/>
    <w:rsid w:val="003A3FC5"/>
    <w:rsid w:val="003A4556"/>
    <w:rsid w:val="003A4FBE"/>
    <w:rsid w:val="003A56CE"/>
    <w:rsid w:val="003A61B3"/>
    <w:rsid w:val="003A657C"/>
    <w:rsid w:val="003A703A"/>
    <w:rsid w:val="003B0E03"/>
    <w:rsid w:val="003B1420"/>
    <w:rsid w:val="003B16E7"/>
    <w:rsid w:val="003B2061"/>
    <w:rsid w:val="003B25B7"/>
    <w:rsid w:val="003B4D1A"/>
    <w:rsid w:val="003B61A2"/>
    <w:rsid w:val="003B644C"/>
    <w:rsid w:val="003B6580"/>
    <w:rsid w:val="003B698B"/>
    <w:rsid w:val="003B6F29"/>
    <w:rsid w:val="003B7A79"/>
    <w:rsid w:val="003C06BA"/>
    <w:rsid w:val="003C082E"/>
    <w:rsid w:val="003C0917"/>
    <w:rsid w:val="003C1ACC"/>
    <w:rsid w:val="003C1E91"/>
    <w:rsid w:val="003C1FD4"/>
    <w:rsid w:val="003C22E7"/>
    <w:rsid w:val="003C2F1F"/>
    <w:rsid w:val="003C35D6"/>
    <w:rsid w:val="003C3969"/>
    <w:rsid w:val="003C4410"/>
    <w:rsid w:val="003C495D"/>
    <w:rsid w:val="003C4E23"/>
    <w:rsid w:val="003C6525"/>
    <w:rsid w:val="003C679F"/>
    <w:rsid w:val="003D0624"/>
    <w:rsid w:val="003D06B0"/>
    <w:rsid w:val="003D146B"/>
    <w:rsid w:val="003D1687"/>
    <w:rsid w:val="003D1D8A"/>
    <w:rsid w:val="003D260B"/>
    <w:rsid w:val="003D2E05"/>
    <w:rsid w:val="003D34F7"/>
    <w:rsid w:val="003D490A"/>
    <w:rsid w:val="003D4AAE"/>
    <w:rsid w:val="003D7052"/>
    <w:rsid w:val="003E0E53"/>
    <w:rsid w:val="003E1096"/>
    <w:rsid w:val="003E1216"/>
    <w:rsid w:val="003E138E"/>
    <w:rsid w:val="003E147A"/>
    <w:rsid w:val="003E1E26"/>
    <w:rsid w:val="003E2A74"/>
    <w:rsid w:val="003E30BF"/>
    <w:rsid w:val="003E3300"/>
    <w:rsid w:val="003E3798"/>
    <w:rsid w:val="003E437A"/>
    <w:rsid w:val="003E49D1"/>
    <w:rsid w:val="003E51DC"/>
    <w:rsid w:val="003E5EFF"/>
    <w:rsid w:val="003E6340"/>
    <w:rsid w:val="003E6420"/>
    <w:rsid w:val="003E6AE4"/>
    <w:rsid w:val="003F010F"/>
    <w:rsid w:val="003F1E70"/>
    <w:rsid w:val="003F2BE0"/>
    <w:rsid w:val="003F2C8F"/>
    <w:rsid w:val="003F335E"/>
    <w:rsid w:val="003F3AF4"/>
    <w:rsid w:val="003F3C2A"/>
    <w:rsid w:val="003F418C"/>
    <w:rsid w:val="003F50AF"/>
    <w:rsid w:val="003F56C8"/>
    <w:rsid w:val="003F6E8B"/>
    <w:rsid w:val="003F7408"/>
    <w:rsid w:val="003F7727"/>
    <w:rsid w:val="003F7A28"/>
    <w:rsid w:val="003F7AF8"/>
    <w:rsid w:val="003F7E8A"/>
    <w:rsid w:val="0040030A"/>
    <w:rsid w:val="0040084D"/>
    <w:rsid w:val="00400E53"/>
    <w:rsid w:val="00400EB3"/>
    <w:rsid w:val="00401147"/>
    <w:rsid w:val="004017D3"/>
    <w:rsid w:val="00403269"/>
    <w:rsid w:val="00403BEC"/>
    <w:rsid w:val="0040404F"/>
    <w:rsid w:val="0040467D"/>
    <w:rsid w:val="004054D1"/>
    <w:rsid w:val="00405BE5"/>
    <w:rsid w:val="00406086"/>
    <w:rsid w:val="00406FBD"/>
    <w:rsid w:val="0041048A"/>
    <w:rsid w:val="00410939"/>
    <w:rsid w:val="004113DC"/>
    <w:rsid w:val="00411485"/>
    <w:rsid w:val="00411DFB"/>
    <w:rsid w:val="0041255C"/>
    <w:rsid w:val="0041272A"/>
    <w:rsid w:val="00412764"/>
    <w:rsid w:val="00412E3C"/>
    <w:rsid w:val="00413639"/>
    <w:rsid w:val="00413E5C"/>
    <w:rsid w:val="00414274"/>
    <w:rsid w:val="004145E1"/>
    <w:rsid w:val="00415EAA"/>
    <w:rsid w:val="00416DC8"/>
    <w:rsid w:val="0041794B"/>
    <w:rsid w:val="00417A40"/>
    <w:rsid w:val="00420406"/>
    <w:rsid w:val="00420A80"/>
    <w:rsid w:val="00421557"/>
    <w:rsid w:val="00422C93"/>
    <w:rsid w:val="00422D64"/>
    <w:rsid w:val="00422DD1"/>
    <w:rsid w:val="00423DE5"/>
    <w:rsid w:val="00426A7A"/>
    <w:rsid w:val="00430061"/>
    <w:rsid w:val="004301FA"/>
    <w:rsid w:val="004304E5"/>
    <w:rsid w:val="00430544"/>
    <w:rsid w:val="004305FA"/>
    <w:rsid w:val="0043226E"/>
    <w:rsid w:val="00432772"/>
    <w:rsid w:val="00432A50"/>
    <w:rsid w:val="00432AB0"/>
    <w:rsid w:val="004346F7"/>
    <w:rsid w:val="0043473B"/>
    <w:rsid w:val="00434843"/>
    <w:rsid w:val="0043576D"/>
    <w:rsid w:val="00435F9E"/>
    <w:rsid w:val="00436948"/>
    <w:rsid w:val="00436A64"/>
    <w:rsid w:val="0043714D"/>
    <w:rsid w:val="0044194F"/>
    <w:rsid w:val="00442E75"/>
    <w:rsid w:val="004431F7"/>
    <w:rsid w:val="004438E2"/>
    <w:rsid w:val="004441CA"/>
    <w:rsid w:val="004442F1"/>
    <w:rsid w:val="00445635"/>
    <w:rsid w:val="00446291"/>
    <w:rsid w:val="00447EB8"/>
    <w:rsid w:val="004503A4"/>
    <w:rsid w:val="00450630"/>
    <w:rsid w:val="0045106C"/>
    <w:rsid w:val="00451BE1"/>
    <w:rsid w:val="00452126"/>
    <w:rsid w:val="004527E6"/>
    <w:rsid w:val="00453CF9"/>
    <w:rsid w:val="00454CCA"/>
    <w:rsid w:val="00456B7B"/>
    <w:rsid w:val="00457B31"/>
    <w:rsid w:val="004602E9"/>
    <w:rsid w:val="004611D1"/>
    <w:rsid w:val="004629FD"/>
    <w:rsid w:val="00462F8E"/>
    <w:rsid w:val="00463EC6"/>
    <w:rsid w:val="004645EC"/>
    <w:rsid w:val="004645F6"/>
    <w:rsid w:val="00464726"/>
    <w:rsid w:val="004654C0"/>
    <w:rsid w:val="00465709"/>
    <w:rsid w:val="00465AE6"/>
    <w:rsid w:val="004667A3"/>
    <w:rsid w:val="00466F71"/>
    <w:rsid w:val="00470D8B"/>
    <w:rsid w:val="00474634"/>
    <w:rsid w:val="00474AF7"/>
    <w:rsid w:val="00474B6A"/>
    <w:rsid w:val="00475000"/>
    <w:rsid w:val="00475A82"/>
    <w:rsid w:val="00475F2F"/>
    <w:rsid w:val="00476090"/>
    <w:rsid w:val="00480571"/>
    <w:rsid w:val="00482942"/>
    <w:rsid w:val="00482A97"/>
    <w:rsid w:val="0048369E"/>
    <w:rsid w:val="004839CC"/>
    <w:rsid w:val="00483F4F"/>
    <w:rsid w:val="00484136"/>
    <w:rsid w:val="004842E2"/>
    <w:rsid w:val="004852BD"/>
    <w:rsid w:val="004865BE"/>
    <w:rsid w:val="004866D3"/>
    <w:rsid w:val="00486C48"/>
    <w:rsid w:val="00487859"/>
    <w:rsid w:val="004907A8"/>
    <w:rsid w:val="00492096"/>
    <w:rsid w:val="00492525"/>
    <w:rsid w:val="0049331A"/>
    <w:rsid w:val="004933BD"/>
    <w:rsid w:val="00493BD6"/>
    <w:rsid w:val="0049455C"/>
    <w:rsid w:val="00494F7C"/>
    <w:rsid w:val="00495667"/>
    <w:rsid w:val="00496AAB"/>
    <w:rsid w:val="00496D7C"/>
    <w:rsid w:val="00497132"/>
    <w:rsid w:val="00497AED"/>
    <w:rsid w:val="00497BB0"/>
    <w:rsid w:val="004A0467"/>
    <w:rsid w:val="004A0A1D"/>
    <w:rsid w:val="004A1730"/>
    <w:rsid w:val="004A1D1F"/>
    <w:rsid w:val="004A386C"/>
    <w:rsid w:val="004A3DC3"/>
    <w:rsid w:val="004A472B"/>
    <w:rsid w:val="004A5EAA"/>
    <w:rsid w:val="004A6A71"/>
    <w:rsid w:val="004A75D1"/>
    <w:rsid w:val="004A780A"/>
    <w:rsid w:val="004A7A53"/>
    <w:rsid w:val="004B0266"/>
    <w:rsid w:val="004B1098"/>
    <w:rsid w:val="004B1E99"/>
    <w:rsid w:val="004B2234"/>
    <w:rsid w:val="004B2446"/>
    <w:rsid w:val="004B2555"/>
    <w:rsid w:val="004B406C"/>
    <w:rsid w:val="004B411B"/>
    <w:rsid w:val="004B44FF"/>
    <w:rsid w:val="004B5EED"/>
    <w:rsid w:val="004B6643"/>
    <w:rsid w:val="004B6B41"/>
    <w:rsid w:val="004B704B"/>
    <w:rsid w:val="004B7268"/>
    <w:rsid w:val="004C07AB"/>
    <w:rsid w:val="004C089F"/>
    <w:rsid w:val="004C1831"/>
    <w:rsid w:val="004C2444"/>
    <w:rsid w:val="004C356A"/>
    <w:rsid w:val="004C48C5"/>
    <w:rsid w:val="004C4A31"/>
    <w:rsid w:val="004C4BDF"/>
    <w:rsid w:val="004C507A"/>
    <w:rsid w:val="004C5567"/>
    <w:rsid w:val="004C5CC2"/>
    <w:rsid w:val="004C6092"/>
    <w:rsid w:val="004C65B4"/>
    <w:rsid w:val="004C70A8"/>
    <w:rsid w:val="004C77E2"/>
    <w:rsid w:val="004C7A3C"/>
    <w:rsid w:val="004C7FDA"/>
    <w:rsid w:val="004D0BF3"/>
    <w:rsid w:val="004D0C7E"/>
    <w:rsid w:val="004D0DFE"/>
    <w:rsid w:val="004D1234"/>
    <w:rsid w:val="004D2318"/>
    <w:rsid w:val="004D2578"/>
    <w:rsid w:val="004D2AA5"/>
    <w:rsid w:val="004D3057"/>
    <w:rsid w:val="004D36FA"/>
    <w:rsid w:val="004D3A25"/>
    <w:rsid w:val="004D3B90"/>
    <w:rsid w:val="004D3D86"/>
    <w:rsid w:val="004D3DB6"/>
    <w:rsid w:val="004D3FC0"/>
    <w:rsid w:val="004D4024"/>
    <w:rsid w:val="004D419E"/>
    <w:rsid w:val="004D46BA"/>
    <w:rsid w:val="004D4E82"/>
    <w:rsid w:val="004D5072"/>
    <w:rsid w:val="004D5430"/>
    <w:rsid w:val="004D5614"/>
    <w:rsid w:val="004E0197"/>
    <w:rsid w:val="004E0EFD"/>
    <w:rsid w:val="004E2211"/>
    <w:rsid w:val="004E26AC"/>
    <w:rsid w:val="004E2E5E"/>
    <w:rsid w:val="004E3204"/>
    <w:rsid w:val="004E39A1"/>
    <w:rsid w:val="004E4583"/>
    <w:rsid w:val="004E55FC"/>
    <w:rsid w:val="004E652C"/>
    <w:rsid w:val="004E7852"/>
    <w:rsid w:val="004E7B42"/>
    <w:rsid w:val="004F01E0"/>
    <w:rsid w:val="004F0CAA"/>
    <w:rsid w:val="004F114B"/>
    <w:rsid w:val="004F1EA1"/>
    <w:rsid w:val="004F1F24"/>
    <w:rsid w:val="004F25C3"/>
    <w:rsid w:val="004F2614"/>
    <w:rsid w:val="004F287D"/>
    <w:rsid w:val="004F2F1D"/>
    <w:rsid w:val="004F4944"/>
    <w:rsid w:val="004F4C33"/>
    <w:rsid w:val="004F54E6"/>
    <w:rsid w:val="004F632D"/>
    <w:rsid w:val="004F6A52"/>
    <w:rsid w:val="004F7776"/>
    <w:rsid w:val="00500043"/>
    <w:rsid w:val="00500F91"/>
    <w:rsid w:val="00501626"/>
    <w:rsid w:val="00501C63"/>
    <w:rsid w:val="00502D7A"/>
    <w:rsid w:val="00502E03"/>
    <w:rsid w:val="00503A31"/>
    <w:rsid w:val="00503B7A"/>
    <w:rsid w:val="00506049"/>
    <w:rsid w:val="005062CA"/>
    <w:rsid w:val="00506F5D"/>
    <w:rsid w:val="00507C18"/>
    <w:rsid w:val="00507C50"/>
    <w:rsid w:val="00507F8C"/>
    <w:rsid w:val="005106F8"/>
    <w:rsid w:val="00510F2A"/>
    <w:rsid w:val="00511A0C"/>
    <w:rsid w:val="00511EDD"/>
    <w:rsid w:val="00511F03"/>
    <w:rsid w:val="0051254E"/>
    <w:rsid w:val="005129AE"/>
    <w:rsid w:val="00513371"/>
    <w:rsid w:val="00513A20"/>
    <w:rsid w:val="005142A8"/>
    <w:rsid w:val="00515843"/>
    <w:rsid w:val="00515F3C"/>
    <w:rsid w:val="00516527"/>
    <w:rsid w:val="00516A80"/>
    <w:rsid w:val="00516C9C"/>
    <w:rsid w:val="00516D91"/>
    <w:rsid w:val="00516DED"/>
    <w:rsid w:val="005174D2"/>
    <w:rsid w:val="00520496"/>
    <w:rsid w:val="00520BD7"/>
    <w:rsid w:val="005211B6"/>
    <w:rsid w:val="005216A0"/>
    <w:rsid w:val="0052207D"/>
    <w:rsid w:val="00522199"/>
    <w:rsid w:val="005228BC"/>
    <w:rsid w:val="005228E6"/>
    <w:rsid w:val="00522C4D"/>
    <w:rsid w:val="00522D21"/>
    <w:rsid w:val="00523BFD"/>
    <w:rsid w:val="00523F6F"/>
    <w:rsid w:val="0052459A"/>
    <w:rsid w:val="00524A77"/>
    <w:rsid w:val="00525439"/>
    <w:rsid w:val="0052650A"/>
    <w:rsid w:val="00526F43"/>
    <w:rsid w:val="00527EE2"/>
    <w:rsid w:val="0053069A"/>
    <w:rsid w:val="00531647"/>
    <w:rsid w:val="00531A17"/>
    <w:rsid w:val="00532DBB"/>
    <w:rsid w:val="00534B0C"/>
    <w:rsid w:val="00534C17"/>
    <w:rsid w:val="00534C1A"/>
    <w:rsid w:val="005351FB"/>
    <w:rsid w:val="005355D8"/>
    <w:rsid w:val="0053781B"/>
    <w:rsid w:val="005402EF"/>
    <w:rsid w:val="00541A80"/>
    <w:rsid w:val="00543965"/>
    <w:rsid w:val="005439FA"/>
    <w:rsid w:val="005446DB"/>
    <w:rsid w:val="005461BC"/>
    <w:rsid w:val="00546BA7"/>
    <w:rsid w:val="005473BE"/>
    <w:rsid w:val="00547BB5"/>
    <w:rsid w:val="00547CF5"/>
    <w:rsid w:val="00550543"/>
    <w:rsid w:val="005505B9"/>
    <w:rsid w:val="00550A26"/>
    <w:rsid w:val="0055199A"/>
    <w:rsid w:val="005519BB"/>
    <w:rsid w:val="00551D8E"/>
    <w:rsid w:val="005522CF"/>
    <w:rsid w:val="00552864"/>
    <w:rsid w:val="0055289E"/>
    <w:rsid w:val="00552DB8"/>
    <w:rsid w:val="0055366A"/>
    <w:rsid w:val="00553BCD"/>
    <w:rsid w:val="00553F23"/>
    <w:rsid w:val="00554B5C"/>
    <w:rsid w:val="0055573D"/>
    <w:rsid w:val="00555892"/>
    <w:rsid w:val="00557063"/>
    <w:rsid w:val="00560067"/>
    <w:rsid w:val="005609C0"/>
    <w:rsid w:val="00560CF9"/>
    <w:rsid w:val="00561530"/>
    <w:rsid w:val="005615ED"/>
    <w:rsid w:val="00561B19"/>
    <w:rsid w:val="00562496"/>
    <w:rsid w:val="0056254C"/>
    <w:rsid w:val="00564394"/>
    <w:rsid w:val="005645C3"/>
    <w:rsid w:val="00564E6B"/>
    <w:rsid w:val="0056511F"/>
    <w:rsid w:val="0056549D"/>
    <w:rsid w:val="00565777"/>
    <w:rsid w:val="00565F92"/>
    <w:rsid w:val="005665BD"/>
    <w:rsid w:val="005669AE"/>
    <w:rsid w:val="00566AF2"/>
    <w:rsid w:val="0056765A"/>
    <w:rsid w:val="005702C5"/>
    <w:rsid w:val="00570550"/>
    <w:rsid w:val="00571ACA"/>
    <w:rsid w:val="00571B7C"/>
    <w:rsid w:val="00571D7F"/>
    <w:rsid w:val="005720C9"/>
    <w:rsid w:val="00572E91"/>
    <w:rsid w:val="00573105"/>
    <w:rsid w:val="005737F5"/>
    <w:rsid w:val="00573956"/>
    <w:rsid w:val="00573CEA"/>
    <w:rsid w:val="00574DBF"/>
    <w:rsid w:val="00576AD4"/>
    <w:rsid w:val="00576F16"/>
    <w:rsid w:val="005771C1"/>
    <w:rsid w:val="00577260"/>
    <w:rsid w:val="0057785C"/>
    <w:rsid w:val="00577D7A"/>
    <w:rsid w:val="00577E6B"/>
    <w:rsid w:val="00580616"/>
    <w:rsid w:val="005806B7"/>
    <w:rsid w:val="005806CF"/>
    <w:rsid w:val="0058099B"/>
    <w:rsid w:val="0058177C"/>
    <w:rsid w:val="00581ED5"/>
    <w:rsid w:val="005829A1"/>
    <w:rsid w:val="00583B2B"/>
    <w:rsid w:val="00583C82"/>
    <w:rsid w:val="00583D4F"/>
    <w:rsid w:val="00583EC9"/>
    <w:rsid w:val="00584206"/>
    <w:rsid w:val="00584259"/>
    <w:rsid w:val="00584590"/>
    <w:rsid w:val="00584775"/>
    <w:rsid w:val="00585AAE"/>
    <w:rsid w:val="00585FA6"/>
    <w:rsid w:val="00586217"/>
    <w:rsid w:val="005864B0"/>
    <w:rsid w:val="005867D2"/>
    <w:rsid w:val="00586A15"/>
    <w:rsid w:val="00590EE5"/>
    <w:rsid w:val="0059268C"/>
    <w:rsid w:val="00592E73"/>
    <w:rsid w:val="00593832"/>
    <w:rsid w:val="00595041"/>
    <w:rsid w:val="00595E29"/>
    <w:rsid w:val="005974F0"/>
    <w:rsid w:val="00597FBB"/>
    <w:rsid w:val="005A0496"/>
    <w:rsid w:val="005A049B"/>
    <w:rsid w:val="005A05E9"/>
    <w:rsid w:val="005A0791"/>
    <w:rsid w:val="005A0D21"/>
    <w:rsid w:val="005A0D9F"/>
    <w:rsid w:val="005A0E93"/>
    <w:rsid w:val="005A15F7"/>
    <w:rsid w:val="005A188E"/>
    <w:rsid w:val="005A1A7B"/>
    <w:rsid w:val="005A20F7"/>
    <w:rsid w:val="005A2AF0"/>
    <w:rsid w:val="005A448E"/>
    <w:rsid w:val="005A44D7"/>
    <w:rsid w:val="005A4B81"/>
    <w:rsid w:val="005A4CD7"/>
    <w:rsid w:val="005A50D2"/>
    <w:rsid w:val="005A5B94"/>
    <w:rsid w:val="005A6313"/>
    <w:rsid w:val="005B0204"/>
    <w:rsid w:val="005B047D"/>
    <w:rsid w:val="005B07BE"/>
    <w:rsid w:val="005B2334"/>
    <w:rsid w:val="005B246F"/>
    <w:rsid w:val="005B2C1B"/>
    <w:rsid w:val="005B3098"/>
    <w:rsid w:val="005B3AD4"/>
    <w:rsid w:val="005B3AE3"/>
    <w:rsid w:val="005B44A1"/>
    <w:rsid w:val="005B6A1D"/>
    <w:rsid w:val="005B6DC9"/>
    <w:rsid w:val="005B73B8"/>
    <w:rsid w:val="005B73F7"/>
    <w:rsid w:val="005B74B5"/>
    <w:rsid w:val="005B754D"/>
    <w:rsid w:val="005B77F3"/>
    <w:rsid w:val="005B79D1"/>
    <w:rsid w:val="005C0211"/>
    <w:rsid w:val="005C2BA9"/>
    <w:rsid w:val="005C2BE2"/>
    <w:rsid w:val="005C2EBE"/>
    <w:rsid w:val="005C301C"/>
    <w:rsid w:val="005C6C87"/>
    <w:rsid w:val="005C794D"/>
    <w:rsid w:val="005D0360"/>
    <w:rsid w:val="005D07A2"/>
    <w:rsid w:val="005D12BF"/>
    <w:rsid w:val="005D146E"/>
    <w:rsid w:val="005D2679"/>
    <w:rsid w:val="005D27BE"/>
    <w:rsid w:val="005D46F0"/>
    <w:rsid w:val="005D5B91"/>
    <w:rsid w:val="005D5EEF"/>
    <w:rsid w:val="005D6E44"/>
    <w:rsid w:val="005E02E5"/>
    <w:rsid w:val="005E065F"/>
    <w:rsid w:val="005E1EDE"/>
    <w:rsid w:val="005E28F9"/>
    <w:rsid w:val="005E35EB"/>
    <w:rsid w:val="005E3630"/>
    <w:rsid w:val="005E3CD3"/>
    <w:rsid w:val="005E4176"/>
    <w:rsid w:val="005E4ACE"/>
    <w:rsid w:val="005E5113"/>
    <w:rsid w:val="005E67AA"/>
    <w:rsid w:val="005E751B"/>
    <w:rsid w:val="005E76BC"/>
    <w:rsid w:val="005E7865"/>
    <w:rsid w:val="005F03B2"/>
    <w:rsid w:val="005F0B44"/>
    <w:rsid w:val="005F0C79"/>
    <w:rsid w:val="005F4A98"/>
    <w:rsid w:val="005F507F"/>
    <w:rsid w:val="005F5CC3"/>
    <w:rsid w:val="005F72FC"/>
    <w:rsid w:val="005F7390"/>
    <w:rsid w:val="005F760D"/>
    <w:rsid w:val="006010CA"/>
    <w:rsid w:val="0060172B"/>
    <w:rsid w:val="00602927"/>
    <w:rsid w:val="006045E4"/>
    <w:rsid w:val="00604C80"/>
    <w:rsid w:val="00604F42"/>
    <w:rsid w:val="00604FF7"/>
    <w:rsid w:val="00605BFF"/>
    <w:rsid w:val="00605D17"/>
    <w:rsid w:val="006060E7"/>
    <w:rsid w:val="00606131"/>
    <w:rsid w:val="00606450"/>
    <w:rsid w:val="006076B0"/>
    <w:rsid w:val="00611A27"/>
    <w:rsid w:val="00611F15"/>
    <w:rsid w:val="006124F8"/>
    <w:rsid w:val="00613F90"/>
    <w:rsid w:val="006148CA"/>
    <w:rsid w:val="00615B29"/>
    <w:rsid w:val="006162F8"/>
    <w:rsid w:val="006171AC"/>
    <w:rsid w:val="006178EB"/>
    <w:rsid w:val="006203D5"/>
    <w:rsid w:val="00620F19"/>
    <w:rsid w:val="00622EB8"/>
    <w:rsid w:val="00622F3E"/>
    <w:rsid w:val="006233B6"/>
    <w:rsid w:val="006263FD"/>
    <w:rsid w:val="00627FAE"/>
    <w:rsid w:val="006306C1"/>
    <w:rsid w:val="00630E8C"/>
    <w:rsid w:val="0063121E"/>
    <w:rsid w:val="006318B7"/>
    <w:rsid w:val="00632553"/>
    <w:rsid w:val="006329BD"/>
    <w:rsid w:val="006343F6"/>
    <w:rsid w:val="00634F60"/>
    <w:rsid w:val="0063527E"/>
    <w:rsid w:val="00635C71"/>
    <w:rsid w:val="0063611F"/>
    <w:rsid w:val="006369CA"/>
    <w:rsid w:val="00637915"/>
    <w:rsid w:val="00637983"/>
    <w:rsid w:val="006401D7"/>
    <w:rsid w:val="0064086A"/>
    <w:rsid w:val="0064096D"/>
    <w:rsid w:val="00641111"/>
    <w:rsid w:val="0064122C"/>
    <w:rsid w:val="00642535"/>
    <w:rsid w:val="00642E24"/>
    <w:rsid w:val="00642FD1"/>
    <w:rsid w:val="006436B3"/>
    <w:rsid w:val="006438EC"/>
    <w:rsid w:val="00643A7B"/>
    <w:rsid w:val="006469CA"/>
    <w:rsid w:val="00646EF6"/>
    <w:rsid w:val="006502F8"/>
    <w:rsid w:val="0065062A"/>
    <w:rsid w:val="00651779"/>
    <w:rsid w:val="00651936"/>
    <w:rsid w:val="006520A2"/>
    <w:rsid w:val="00654781"/>
    <w:rsid w:val="00654B13"/>
    <w:rsid w:val="006563C9"/>
    <w:rsid w:val="006567AF"/>
    <w:rsid w:val="00656997"/>
    <w:rsid w:val="00656E45"/>
    <w:rsid w:val="00656EF9"/>
    <w:rsid w:val="006573F5"/>
    <w:rsid w:val="00657514"/>
    <w:rsid w:val="00660BB5"/>
    <w:rsid w:val="00661919"/>
    <w:rsid w:val="00661A5F"/>
    <w:rsid w:val="00662063"/>
    <w:rsid w:val="006629E1"/>
    <w:rsid w:val="00663DE7"/>
    <w:rsid w:val="0066454A"/>
    <w:rsid w:val="00665823"/>
    <w:rsid w:val="006671A4"/>
    <w:rsid w:val="00667A11"/>
    <w:rsid w:val="0067003E"/>
    <w:rsid w:val="00671E27"/>
    <w:rsid w:val="0067211A"/>
    <w:rsid w:val="0067214E"/>
    <w:rsid w:val="00672594"/>
    <w:rsid w:val="00672AB6"/>
    <w:rsid w:val="00674678"/>
    <w:rsid w:val="0067533F"/>
    <w:rsid w:val="00675424"/>
    <w:rsid w:val="00675A93"/>
    <w:rsid w:val="00676A28"/>
    <w:rsid w:val="00676EAB"/>
    <w:rsid w:val="00677C2B"/>
    <w:rsid w:val="0068018C"/>
    <w:rsid w:val="006806D2"/>
    <w:rsid w:val="0068078C"/>
    <w:rsid w:val="00681FF3"/>
    <w:rsid w:val="006827A7"/>
    <w:rsid w:val="0068292D"/>
    <w:rsid w:val="00683699"/>
    <w:rsid w:val="006853C8"/>
    <w:rsid w:val="00685647"/>
    <w:rsid w:val="006907DB"/>
    <w:rsid w:val="00691744"/>
    <w:rsid w:val="00692FC4"/>
    <w:rsid w:val="006931C7"/>
    <w:rsid w:val="00693A27"/>
    <w:rsid w:val="00693AFA"/>
    <w:rsid w:val="006946C1"/>
    <w:rsid w:val="006971A3"/>
    <w:rsid w:val="00697A7A"/>
    <w:rsid w:val="006A2035"/>
    <w:rsid w:val="006A2196"/>
    <w:rsid w:val="006A264A"/>
    <w:rsid w:val="006A27EF"/>
    <w:rsid w:val="006A4CB1"/>
    <w:rsid w:val="006A5EAD"/>
    <w:rsid w:val="006A67E2"/>
    <w:rsid w:val="006A68E5"/>
    <w:rsid w:val="006A6E59"/>
    <w:rsid w:val="006A7C46"/>
    <w:rsid w:val="006B11F9"/>
    <w:rsid w:val="006B15B3"/>
    <w:rsid w:val="006B1FD0"/>
    <w:rsid w:val="006B213B"/>
    <w:rsid w:val="006B24E6"/>
    <w:rsid w:val="006B2F35"/>
    <w:rsid w:val="006B3F98"/>
    <w:rsid w:val="006B49D2"/>
    <w:rsid w:val="006B4EAB"/>
    <w:rsid w:val="006B5CD5"/>
    <w:rsid w:val="006B6543"/>
    <w:rsid w:val="006B7234"/>
    <w:rsid w:val="006B74EC"/>
    <w:rsid w:val="006C09A5"/>
    <w:rsid w:val="006C1616"/>
    <w:rsid w:val="006C1694"/>
    <w:rsid w:val="006C1DCF"/>
    <w:rsid w:val="006C1E1E"/>
    <w:rsid w:val="006C1FE2"/>
    <w:rsid w:val="006C2002"/>
    <w:rsid w:val="006C233E"/>
    <w:rsid w:val="006C3068"/>
    <w:rsid w:val="006C33C2"/>
    <w:rsid w:val="006C364D"/>
    <w:rsid w:val="006C3ED5"/>
    <w:rsid w:val="006C4897"/>
    <w:rsid w:val="006C48EA"/>
    <w:rsid w:val="006C50F5"/>
    <w:rsid w:val="006C5936"/>
    <w:rsid w:val="006C64DF"/>
    <w:rsid w:val="006D0877"/>
    <w:rsid w:val="006D097D"/>
    <w:rsid w:val="006D09C3"/>
    <w:rsid w:val="006D153C"/>
    <w:rsid w:val="006D1950"/>
    <w:rsid w:val="006D1A44"/>
    <w:rsid w:val="006D231D"/>
    <w:rsid w:val="006D2839"/>
    <w:rsid w:val="006D2B6F"/>
    <w:rsid w:val="006D390E"/>
    <w:rsid w:val="006D3CF2"/>
    <w:rsid w:val="006D3DFF"/>
    <w:rsid w:val="006D41A6"/>
    <w:rsid w:val="006D48AA"/>
    <w:rsid w:val="006D4D37"/>
    <w:rsid w:val="006D705D"/>
    <w:rsid w:val="006D70F2"/>
    <w:rsid w:val="006D74C0"/>
    <w:rsid w:val="006E01F8"/>
    <w:rsid w:val="006E04D8"/>
    <w:rsid w:val="006E1059"/>
    <w:rsid w:val="006E28F1"/>
    <w:rsid w:val="006E3B6D"/>
    <w:rsid w:val="006E41A1"/>
    <w:rsid w:val="006E75FA"/>
    <w:rsid w:val="006E7A64"/>
    <w:rsid w:val="006E7F65"/>
    <w:rsid w:val="006F018B"/>
    <w:rsid w:val="006F08B8"/>
    <w:rsid w:val="006F0F98"/>
    <w:rsid w:val="006F13CB"/>
    <w:rsid w:val="006F26D7"/>
    <w:rsid w:val="006F2978"/>
    <w:rsid w:val="006F310B"/>
    <w:rsid w:val="006F3D1B"/>
    <w:rsid w:val="006F3FFA"/>
    <w:rsid w:val="006F401D"/>
    <w:rsid w:val="006F43C3"/>
    <w:rsid w:val="006F4D79"/>
    <w:rsid w:val="006F6DBB"/>
    <w:rsid w:val="00700312"/>
    <w:rsid w:val="0070037A"/>
    <w:rsid w:val="00700CF0"/>
    <w:rsid w:val="00701536"/>
    <w:rsid w:val="007016DE"/>
    <w:rsid w:val="00701891"/>
    <w:rsid w:val="00701D9C"/>
    <w:rsid w:val="007023B6"/>
    <w:rsid w:val="00702E95"/>
    <w:rsid w:val="00703437"/>
    <w:rsid w:val="0070405B"/>
    <w:rsid w:val="00704144"/>
    <w:rsid w:val="0070512F"/>
    <w:rsid w:val="00706662"/>
    <w:rsid w:val="0070676A"/>
    <w:rsid w:val="007073AE"/>
    <w:rsid w:val="007074AD"/>
    <w:rsid w:val="00707A28"/>
    <w:rsid w:val="00710510"/>
    <w:rsid w:val="00710C07"/>
    <w:rsid w:val="00710DC1"/>
    <w:rsid w:val="007116C6"/>
    <w:rsid w:val="00711B3D"/>
    <w:rsid w:val="00712368"/>
    <w:rsid w:val="00712B76"/>
    <w:rsid w:val="007148C2"/>
    <w:rsid w:val="00714F8F"/>
    <w:rsid w:val="007154B8"/>
    <w:rsid w:val="00715F97"/>
    <w:rsid w:val="00717604"/>
    <w:rsid w:val="007215D8"/>
    <w:rsid w:val="00721FA3"/>
    <w:rsid w:val="0072224A"/>
    <w:rsid w:val="00722832"/>
    <w:rsid w:val="00722C41"/>
    <w:rsid w:val="00723072"/>
    <w:rsid w:val="00723E6F"/>
    <w:rsid w:val="007244CA"/>
    <w:rsid w:val="00725118"/>
    <w:rsid w:val="0072587E"/>
    <w:rsid w:val="00730C6A"/>
    <w:rsid w:val="00731806"/>
    <w:rsid w:val="00731A09"/>
    <w:rsid w:val="007323A7"/>
    <w:rsid w:val="007327B6"/>
    <w:rsid w:val="00732F3C"/>
    <w:rsid w:val="007333D9"/>
    <w:rsid w:val="00733913"/>
    <w:rsid w:val="00735F3E"/>
    <w:rsid w:val="00737D8E"/>
    <w:rsid w:val="00737FE2"/>
    <w:rsid w:val="007409D4"/>
    <w:rsid w:val="0074234B"/>
    <w:rsid w:val="007426F4"/>
    <w:rsid w:val="00742718"/>
    <w:rsid w:val="007430C5"/>
    <w:rsid w:val="00743AB6"/>
    <w:rsid w:val="00743C89"/>
    <w:rsid w:val="007455B6"/>
    <w:rsid w:val="0074639C"/>
    <w:rsid w:val="007473A6"/>
    <w:rsid w:val="00750277"/>
    <w:rsid w:val="00750589"/>
    <w:rsid w:val="00750AD9"/>
    <w:rsid w:val="007511DA"/>
    <w:rsid w:val="00751A6C"/>
    <w:rsid w:val="00751B1D"/>
    <w:rsid w:val="00752792"/>
    <w:rsid w:val="00753804"/>
    <w:rsid w:val="00753D04"/>
    <w:rsid w:val="00753EAC"/>
    <w:rsid w:val="007540DE"/>
    <w:rsid w:val="00754E18"/>
    <w:rsid w:val="007552E1"/>
    <w:rsid w:val="007559DA"/>
    <w:rsid w:val="0075699C"/>
    <w:rsid w:val="00756C54"/>
    <w:rsid w:val="00757A85"/>
    <w:rsid w:val="00761444"/>
    <w:rsid w:val="0076148E"/>
    <w:rsid w:val="0076194C"/>
    <w:rsid w:val="0076204D"/>
    <w:rsid w:val="00762289"/>
    <w:rsid w:val="00762C92"/>
    <w:rsid w:val="00763AF2"/>
    <w:rsid w:val="00763B2E"/>
    <w:rsid w:val="007646C2"/>
    <w:rsid w:val="007651EB"/>
    <w:rsid w:val="00765F2E"/>
    <w:rsid w:val="00767302"/>
    <w:rsid w:val="007673A9"/>
    <w:rsid w:val="0077171B"/>
    <w:rsid w:val="00771F7A"/>
    <w:rsid w:val="007734CE"/>
    <w:rsid w:val="0077395D"/>
    <w:rsid w:val="00774E17"/>
    <w:rsid w:val="00775B85"/>
    <w:rsid w:val="00775C33"/>
    <w:rsid w:val="00775FF7"/>
    <w:rsid w:val="00776131"/>
    <w:rsid w:val="007802A3"/>
    <w:rsid w:val="007803FC"/>
    <w:rsid w:val="00780B2E"/>
    <w:rsid w:val="00780C5E"/>
    <w:rsid w:val="007815EB"/>
    <w:rsid w:val="00781BB4"/>
    <w:rsid w:val="00782537"/>
    <w:rsid w:val="007825A8"/>
    <w:rsid w:val="0078492F"/>
    <w:rsid w:val="007850AC"/>
    <w:rsid w:val="007853CD"/>
    <w:rsid w:val="00785469"/>
    <w:rsid w:val="00785A34"/>
    <w:rsid w:val="00785A8F"/>
    <w:rsid w:val="007874CA"/>
    <w:rsid w:val="00787A82"/>
    <w:rsid w:val="00787F15"/>
    <w:rsid w:val="00790B38"/>
    <w:rsid w:val="00790E0C"/>
    <w:rsid w:val="00791E94"/>
    <w:rsid w:val="00792060"/>
    <w:rsid w:val="007925F2"/>
    <w:rsid w:val="00793193"/>
    <w:rsid w:val="0079398D"/>
    <w:rsid w:val="00793A85"/>
    <w:rsid w:val="00793BEF"/>
    <w:rsid w:val="007950E9"/>
    <w:rsid w:val="00796811"/>
    <w:rsid w:val="00796FA9"/>
    <w:rsid w:val="00797A7B"/>
    <w:rsid w:val="00797CD2"/>
    <w:rsid w:val="00797EC7"/>
    <w:rsid w:val="007A25C0"/>
    <w:rsid w:val="007A2922"/>
    <w:rsid w:val="007A3993"/>
    <w:rsid w:val="007A4ABB"/>
    <w:rsid w:val="007A4FBB"/>
    <w:rsid w:val="007A5006"/>
    <w:rsid w:val="007A548B"/>
    <w:rsid w:val="007A5E7B"/>
    <w:rsid w:val="007A63C5"/>
    <w:rsid w:val="007A77B6"/>
    <w:rsid w:val="007A77D7"/>
    <w:rsid w:val="007B0AD9"/>
    <w:rsid w:val="007B102B"/>
    <w:rsid w:val="007B1538"/>
    <w:rsid w:val="007B1BAA"/>
    <w:rsid w:val="007B21B9"/>
    <w:rsid w:val="007B246F"/>
    <w:rsid w:val="007B2836"/>
    <w:rsid w:val="007B2EDC"/>
    <w:rsid w:val="007B4912"/>
    <w:rsid w:val="007B4A5A"/>
    <w:rsid w:val="007B4EFF"/>
    <w:rsid w:val="007B63B1"/>
    <w:rsid w:val="007B6A04"/>
    <w:rsid w:val="007B6A1C"/>
    <w:rsid w:val="007B6BDB"/>
    <w:rsid w:val="007B6D01"/>
    <w:rsid w:val="007C1B21"/>
    <w:rsid w:val="007C2242"/>
    <w:rsid w:val="007C2965"/>
    <w:rsid w:val="007C3003"/>
    <w:rsid w:val="007C308E"/>
    <w:rsid w:val="007C380A"/>
    <w:rsid w:val="007C394A"/>
    <w:rsid w:val="007C3CE4"/>
    <w:rsid w:val="007C40AB"/>
    <w:rsid w:val="007C4E8D"/>
    <w:rsid w:val="007C515E"/>
    <w:rsid w:val="007C5454"/>
    <w:rsid w:val="007C5C26"/>
    <w:rsid w:val="007C6018"/>
    <w:rsid w:val="007C6116"/>
    <w:rsid w:val="007C6280"/>
    <w:rsid w:val="007C7826"/>
    <w:rsid w:val="007D00BE"/>
    <w:rsid w:val="007D09BD"/>
    <w:rsid w:val="007D10B8"/>
    <w:rsid w:val="007D13E7"/>
    <w:rsid w:val="007D161A"/>
    <w:rsid w:val="007D18F7"/>
    <w:rsid w:val="007D1D67"/>
    <w:rsid w:val="007D27D7"/>
    <w:rsid w:val="007D2D7A"/>
    <w:rsid w:val="007D30C5"/>
    <w:rsid w:val="007D3A2B"/>
    <w:rsid w:val="007D42ED"/>
    <w:rsid w:val="007D469C"/>
    <w:rsid w:val="007D4EF1"/>
    <w:rsid w:val="007D6F8F"/>
    <w:rsid w:val="007D7C1B"/>
    <w:rsid w:val="007D7EEE"/>
    <w:rsid w:val="007E00B1"/>
    <w:rsid w:val="007E0BBB"/>
    <w:rsid w:val="007E0DF6"/>
    <w:rsid w:val="007E131C"/>
    <w:rsid w:val="007E1E6C"/>
    <w:rsid w:val="007E398F"/>
    <w:rsid w:val="007E4021"/>
    <w:rsid w:val="007E52D9"/>
    <w:rsid w:val="007E5312"/>
    <w:rsid w:val="007E72CD"/>
    <w:rsid w:val="007E7974"/>
    <w:rsid w:val="007F1AB5"/>
    <w:rsid w:val="007F2F5E"/>
    <w:rsid w:val="007F3A91"/>
    <w:rsid w:val="007F3BF5"/>
    <w:rsid w:val="007F4B16"/>
    <w:rsid w:val="007F52A6"/>
    <w:rsid w:val="007F5438"/>
    <w:rsid w:val="007F5684"/>
    <w:rsid w:val="007F5A4A"/>
    <w:rsid w:val="007F77B6"/>
    <w:rsid w:val="00801C31"/>
    <w:rsid w:val="00803525"/>
    <w:rsid w:val="008038C4"/>
    <w:rsid w:val="008046DA"/>
    <w:rsid w:val="00805A68"/>
    <w:rsid w:val="00805A87"/>
    <w:rsid w:val="00805CC3"/>
    <w:rsid w:val="00805DB7"/>
    <w:rsid w:val="00806D2B"/>
    <w:rsid w:val="0081049A"/>
    <w:rsid w:val="00810FB7"/>
    <w:rsid w:val="0081189A"/>
    <w:rsid w:val="00811E7E"/>
    <w:rsid w:val="00812131"/>
    <w:rsid w:val="00813925"/>
    <w:rsid w:val="00814482"/>
    <w:rsid w:val="00814AAA"/>
    <w:rsid w:val="00815520"/>
    <w:rsid w:val="00815B3D"/>
    <w:rsid w:val="00815EA0"/>
    <w:rsid w:val="00816BAE"/>
    <w:rsid w:val="008172AC"/>
    <w:rsid w:val="008179EF"/>
    <w:rsid w:val="00817BC0"/>
    <w:rsid w:val="008203DB"/>
    <w:rsid w:val="00820711"/>
    <w:rsid w:val="00820F9C"/>
    <w:rsid w:val="0082118E"/>
    <w:rsid w:val="0082219B"/>
    <w:rsid w:val="00822790"/>
    <w:rsid w:val="00824280"/>
    <w:rsid w:val="00824832"/>
    <w:rsid w:val="008248CC"/>
    <w:rsid w:val="00826304"/>
    <w:rsid w:val="008272BC"/>
    <w:rsid w:val="00827A52"/>
    <w:rsid w:val="008301A7"/>
    <w:rsid w:val="0083139B"/>
    <w:rsid w:val="0083161A"/>
    <w:rsid w:val="00831E84"/>
    <w:rsid w:val="0083206E"/>
    <w:rsid w:val="0083312F"/>
    <w:rsid w:val="008335E6"/>
    <w:rsid w:val="00833D2E"/>
    <w:rsid w:val="00834546"/>
    <w:rsid w:val="0083515C"/>
    <w:rsid w:val="0083568C"/>
    <w:rsid w:val="008360EC"/>
    <w:rsid w:val="00836502"/>
    <w:rsid w:val="00840250"/>
    <w:rsid w:val="00841264"/>
    <w:rsid w:val="0084340F"/>
    <w:rsid w:val="008436CD"/>
    <w:rsid w:val="0084438E"/>
    <w:rsid w:val="00844AD7"/>
    <w:rsid w:val="008457E4"/>
    <w:rsid w:val="00845BC4"/>
    <w:rsid w:val="008463A0"/>
    <w:rsid w:val="00847759"/>
    <w:rsid w:val="00850CC1"/>
    <w:rsid w:val="00851365"/>
    <w:rsid w:val="0085141B"/>
    <w:rsid w:val="00852921"/>
    <w:rsid w:val="00852A2A"/>
    <w:rsid w:val="00852DEC"/>
    <w:rsid w:val="008544D9"/>
    <w:rsid w:val="0085491A"/>
    <w:rsid w:val="008550B7"/>
    <w:rsid w:val="0085523A"/>
    <w:rsid w:val="00855C28"/>
    <w:rsid w:val="00855CD0"/>
    <w:rsid w:val="00856340"/>
    <w:rsid w:val="008575B0"/>
    <w:rsid w:val="00857A5D"/>
    <w:rsid w:val="00861A6B"/>
    <w:rsid w:val="00861CB4"/>
    <w:rsid w:val="0086253D"/>
    <w:rsid w:val="00862673"/>
    <w:rsid w:val="0086285A"/>
    <w:rsid w:val="008629D7"/>
    <w:rsid w:val="00863168"/>
    <w:rsid w:val="008644F5"/>
    <w:rsid w:val="0086453B"/>
    <w:rsid w:val="0086467A"/>
    <w:rsid w:val="008652A2"/>
    <w:rsid w:val="00865F2E"/>
    <w:rsid w:val="00866314"/>
    <w:rsid w:val="008664A5"/>
    <w:rsid w:val="008666C6"/>
    <w:rsid w:val="008673AD"/>
    <w:rsid w:val="00867DAC"/>
    <w:rsid w:val="00867F65"/>
    <w:rsid w:val="00870CFC"/>
    <w:rsid w:val="00870E70"/>
    <w:rsid w:val="00871113"/>
    <w:rsid w:val="00871672"/>
    <w:rsid w:val="008716B8"/>
    <w:rsid w:val="00871984"/>
    <w:rsid w:val="00872262"/>
    <w:rsid w:val="00873629"/>
    <w:rsid w:val="0087397C"/>
    <w:rsid w:val="00873FA0"/>
    <w:rsid w:val="00874C61"/>
    <w:rsid w:val="00874CA1"/>
    <w:rsid w:val="00874E05"/>
    <w:rsid w:val="00875B2E"/>
    <w:rsid w:val="00876AA0"/>
    <w:rsid w:val="0087755E"/>
    <w:rsid w:val="008805E5"/>
    <w:rsid w:val="00881138"/>
    <w:rsid w:val="00882563"/>
    <w:rsid w:val="008825A8"/>
    <w:rsid w:val="00883104"/>
    <w:rsid w:val="00883261"/>
    <w:rsid w:val="00883D9D"/>
    <w:rsid w:val="008840A0"/>
    <w:rsid w:val="00885117"/>
    <w:rsid w:val="00885406"/>
    <w:rsid w:val="00885C05"/>
    <w:rsid w:val="008877E7"/>
    <w:rsid w:val="0088797F"/>
    <w:rsid w:val="00891794"/>
    <w:rsid w:val="00891F6F"/>
    <w:rsid w:val="0089210E"/>
    <w:rsid w:val="00892111"/>
    <w:rsid w:val="00892FBA"/>
    <w:rsid w:val="008930FB"/>
    <w:rsid w:val="00893E0A"/>
    <w:rsid w:val="0089614C"/>
    <w:rsid w:val="008966AA"/>
    <w:rsid w:val="00896F42"/>
    <w:rsid w:val="008971AE"/>
    <w:rsid w:val="00897FB5"/>
    <w:rsid w:val="008A028D"/>
    <w:rsid w:val="008A061C"/>
    <w:rsid w:val="008A066E"/>
    <w:rsid w:val="008A08AA"/>
    <w:rsid w:val="008A2370"/>
    <w:rsid w:val="008A2DC4"/>
    <w:rsid w:val="008A3FFC"/>
    <w:rsid w:val="008A476B"/>
    <w:rsid w:val="008A4BF3"/>
    <w:rsid w:val="008A4F24"/>
    <w:rsid w:val="008A5295"/>
    <w:rsid w:val="008A7B00"/>
    <w:rsid w:val="008A7F86"/>
    <w:rsid w:val="008B041B"/>
    <w:rsid w:val="008B0CEC"/>
    <w:rsid w:val="008B0D6F"/>
    <w:rsid w:val="008B3234"/>
    <w:rsid w:val="008B33E8"/>
    <w:rsid w:val="008B4BB7"/>
    <w:rsid w:val="008B4E7F"/>
    <w:rsid w:val="008B5042"/>
    <w:rsid w:val="008B6A53"/>
    <w:rsid w:val="008C03B6"/>
    <w:rsid w:val="008C18B0"/>
    <w:rsid w:val="008C1D5E"/>
    <w:rsid w:val="008C24B1"/>
    <w:rsid w:val="008C2620"/>
    <w:rsid w:val="008C293B"/>
    <w:rsid w:val="008C37A1"/>
    <w:rsid w:val="008C414B"/>
    <w:rsid w:val="008C4F19"/>
    <w:rsid w:val="008C5309"/>
    <w:rsid w:val="008C57F9"/>
    <w:rsid w:val="008D051F"/>
    <w:rsid w:val="008D0E44"/>
    <w:rsid w:val="008D191B"/>
    <w:rsid w:val="008D23BD"/>
    <w:rsid w:val="008D26FE"/>
    <w:rsid w:val="008D34A1"/>
    <w:rsid w:val="008D3529"/>
    <w:rsid w:val="008D3AB8"/>
    <w:rsid w:val="008D3B6B"/>
    <w:rsid w:val="008D3C82"/>
    <w:rsid w:val="008D3F96"/>
    <w:rsid w:val="008D546D"/>
    <w:rsid w:val="008D5919"/>
    <w:rsid w:val="008D5992"/>
    <w:rsid w:val="008E1619"/>
    <w:rsid w:val="008E1FC2"/>
    <w:rsid w:val="008E3357"/>
    <w:rsid w:val="008E391B"/>
    <w:rsid w:val="008E4B09"/>
    <w:rsid w:val="008E515E"/>
    <w:rsid w:val="008E61FA"/>
    <w:rsid w:val="008E6213"/>
    <w:rsid w:val="008E6234"/>
    <w:rsid w:val="008E63E1"/>
    <w:rsid w:val="008F072F"/>
    <w:rsid w:val="008F0A07"/>
    <w:rsid w:val="008F0F5B"/>
    <w:rsid w:val="008F163B"/>
    <w:rsid w:val="008F3885"/>
    <w:rsid w:val="008F3BCC"/>
    <w:rsid w:val="008F3D41"/>
    <w:rsid w:val="008F41BC"/>
    <w:rsid w:val="008F4C43"/>
    <w:rsid w:val="008F580B"/>
    <w:rsid w:val="008F5D59"/>
    <w:rsid w:val="008F69E3"/>
    <w:rsid w:val="008F6E2A"/>
    <w:rsid w:val="008F7B28"/>
    <w:rsid w:val="009012CC"/>
    <w:rsid w:val="009013DF"/>
    <w:rsid w:val="0090199B"/>
    <w:rsid w:val="00902907"/>
    <w:rsid w:val="00902A92"/>
    <w:rsid w:val="00902D81"/>
    <w:rsid w:val="00902FC4"/>
    <w:rsid w:val="00903C80"/>
    <w:rsid w:val="009043F5"/>
    <w:rsid w:val="00906978"/>
    <w:rsid w:val="00906C3D"/>
    <w:rsid w:val="0090704C"/>
    <w:rsid w:val="009076DA"/>
    <w:rsid w:val="00907C67"/>
    <w:rsid w:val="009105C2"/>
    <w:rsid w:val="009107EA"/>
    <w:rsid w:val="00911E7E"/>
    <w:rsid w:val="009121B7"/>
    <w:rsid w:val="009132B0"/>
    <w:rsid w:val="00913ABE"/>
    <w:rsid w:val="0091409F"/>
    <w:rsid w:val="0091466E"/>
    <w:rsid w:val="00916A05"/>
    <w:rsid w:val="00917E51"/>
    <w:rsid w:val="00921010"/>
    <w:rsid w:val="009225AE"/>
    <w:rsid w:val="00922DA3"/>
    <w:rsid w:val="00922E0F"/>
    <w:rsid w:val="009235BA"/>
    <w:rsid w:val="00923817"/>
    <w:rsid w:val="00923D8A"/>
    <w:rsid w:val="00924B8C"/>
    <w:rsid w:val="00924C15"/>
    <w:rsid w:val="00924DEF"/>
    <w:rsid w:val="00926732"/>
    <w:rsid w:val="00930A84"/>
    <w:rsid w:val="00930B4F"/>
    <w:rsid w:val="00930F1E"/>
    <w:rsid w:val="0093156B"/>
    <w:rsid w:val="00932736"/>
    <w:rsid w:val="009354E5"/>
    <w:rsid w:val="00935767"/>
    <w:rsid w:val="00935874"/>
    <w:rsid w:val="00935E6E"/>
    <w:rsid w:val="0093662C"/>
    <w:rsid w:val="00936CCB"/>
    <w:rsid w:val="00936D13"/>
    <w:rsid w:val="00937047"/>
    <w:rsid w:val="00937D9C"/>
    <w:rsid w:val="00941FE7"/>
    <w:rsid w:val="00942BF4"/>
    <w:rsid w:val="00942F4E"/>
    <w:rsid w:val="00943584"/>
    <w:rsid w:val="00943CFA"/>
    <w:rsid w:val="00946CBA"/>
    <w:rsid w:val="009475CF"/>
    <w:rsid w:val="00950280"/>
    <w:rsid w:val="00951265"/>
    <w:rsid w:val="009514F3"/>
    <w:rsid w:val="0095153F"/>
    <w:rsid w:val="0095166B"/>
    <w:rsid w:val="009517B6"/>
    <w:rsid w:val="009525B8"/>
    <w:rsid w:val="00952EE6"/>
    <w:rsid w:val="00953581"/>
    <w:rsid w:val="00954493"/>
    <w:rsid w:val="009549A3"/>
    <w:rsid w:val="00954FD7"/>
    <w:rsid w:val="0095575C"/>
    <w:rsid w:val="00956526"/>
    <w:rsid w:val="00956802"/>
    <w:rsid w:val="00956BED"/>
    <w:rsid w:val="00956F56"/>
    <w:rsid w:val="00957602"/>
    <w:rsid w:val="00957948"/>
    <w:rsid w:val="00957D1E"/>
    <w:rsid w:val="00960B95"/>
    <w:rsid w:val="00960BC9"/>
    <w:rsid w:val="00960F6A"/>
    <w:rsid w:val="0096102B"/>
    <w:rsid w:val="0096103E"/>
    <w:rsid w:val="0096187D"/>
    <w:rsid w:val="009646F2"/>
    <w:rsid w:val="00964999"/>
    <w:rsid w:val="00964A6C"/>
    <w:rsid w:val="00964CFB"/>
    <w:rsid w:val="00964DA2"/>
    <w:rsid w:val="009652A1"/>
    <w:rsid w:val="00965914"/>
    <w:rsid w:val="00965BDF"/>
    <w:rsid w:val="00965D60"/>
    <w:rsid w:val="0096639D"/>
    <w:rsid w:val="009678B1"/>
    <w:rsid w:val="00967F10"/>
    <w:rsid w:val="00970131"/>
    <w:rsid w:val="009703F7"/>
    <w:rsid w:val="00970C04"/>
    <w:rsid w:val="00970DB8"/>
    <w:rsid w:val="00971201"/>
    <w:rsid w:val="00971261"/>
    <w:rsid w:val="00971956"/>
    <w:rsid w:val="0097218D"/>
    <w:rsid w:val="00972516"/>
    <w:rsid w:val="00972F7B"/>
    <w:rsid w:val="00974A1A"/>
    <w:rsid w:val="00974D4C"/>
    <w:rsid w:val="0097507A"/>
    <w:rsid w:val="0097581E"/>
    <w:rsid w:val="00975ACF"/>
    <w:rsid w:val="009761B7"/>
    <w:rsid w:val="0097686E"/>
    <w:rsid w:val="00977211"/>
    <w:rsid w:val="00977330"/>
    <w:rsid w:val="00980B5D"/>
    <w:rsid w:val="009813B8"/>
    <w:rsid w:val="00981A60"/>
    <w:rsid w:val="00981B56"/>
    <w:rsid w:val="00981E9A"/>
    <w:rsid w:val="00982334"/>
    <w:rsid w:val="00982DDB"/>
    <w:rsid w:val="009830C5"/>
    <w:rsid w:val="00984944"/>
    <w:rsid w:val="009865DB"/>
    <w:rsid w:val="00986D7D"/>
    <w:rsid w:val="00990BAE"/>
    <w:rsid w:val="009911F6"/>
    <w:rsid w:val="0099152A"/>
    <w:rsid w:val="0099283B"/>
    <w:rsid w:val="00993159"/>
    <w:rsid w:val="009944F2"/>
    <w:rsid w:val="00994FEB"/>
    <w:rsid w:val="00995143"/>
    <w:rsid w:val="00995387"/>
    <w:rsid w:val="009956B7"/>
    <w:rsid w:val="009957B4"/>
    <w:rsid w:val="0099583E"/>
    <w:rsid w:val="0099654B"/>
    <w:rsid w:val="00996B20"/>
    <w:rsid w:val="00996EC2"/>
    <w:rsid w:val="009973AF"/>
    <w:rsid w:val="00997564"/>
    <w:rsid w:val="009976B6"/>
    <w:rsid w:val="009A0EEA"/>
    <w:rsid w:val="009A3958"/>
    <w:rsid w:val="009A3C90"/>
    <w:rsid w:val="009A3DC5"/>
    <w:rsid w:val="009A51D7"/>
    <w:rsid w:val="009A57CF"/>
    <w:rsid w:val="009A5C12"/>
    <w:rsid w:val="009A6CDE"/>
    <w:rsid w:val="009A6E4B"/>
    <w:rsid w:val="009A7E41"/>
    <w:rsid w:val="009B0DA4"/>
    <w:rsid w:val="009B4599"/>
    <w:rsid w:val="009B4C9E"/>
    <w:rsid w:val="009B65C8"/>
    <w:rsid w:val="009B67BD"/>
    <w:rsid w:val="009B6B6E"/>
    <w:rsid w:val="009B6D9B"/>
    <w:rsid w:val="009B7255"/>
    <w:rsid w:val="009B7928"/>
    <w:rsid w:val="009B79B2"/>
    <w:rsid w:val="009B7C1E"/>
    <w:rsid w:val="009C0E5C"/>
    <w:rsid w:val="009C18DF"/>
    <w:rsid w:val="009C353A"/>
    <w:rsid w:val="009C3BA3"/>
    <w:rsid w:val="009C3CB4"/>
    <w:rsid w:val="009C487D"/>
    <w:rsid w:val="009C4953"/>
    <w:rsid w:val="009C49A0"/>
    <w:rsid w:val="009C50D1"/>
    <w:rsid w:val="009C5889"/>
    <w:rsid w:val="009C5E52"/>
    <w:rsid w:val="009D075A"/>
    <w:rsid w:val="009D1108"/>
    <w:rsid w:val="009D1894"/>
    <w:rsid w:val="009D1CDD"/>
    <w:rsid w:val="009D39BB"/>
    <w:rsid w:val="009D4A3C"/>
    <w:rsid w:val="009D4CF5"/>
    <w:rsid w:val="009D5902"/>
    <w:rsid w:val="009D5909"/>
    <w:rsid w:val="009D5EB7"/>
    <w:rsid w:val="009D661A"/>
    <w:rsid w:val="009D7770"/>
    <w:rsid w:val="009D7960"/>
    <w:rsid w:val="009E0579"/>
    <w:rsid w:val="009E05EC"/>
    <w:rsid w:val="009E1C9C"/>
    <w:rsid w:val="009E3E3D"/>
    <w:rsid w:val="009E488B"/>
    <w:rsid w:val="009E5AE6"/>
    <w:rsid w:val="009E73D9"/>
    <w:rsid w:val="009E7411"/>
    <w:rsid w:val="009F0926"/>
    <w:rsid w:val="009F1134"/>
    <w:rsid w:val="009F1290"/>
    <w:rsid w:val="009F15DE"/>
    <w:rsid w:val="009F20EC"/>
    <w:rsid w:val="009F25E2"/>
    <w:rsid w:val="009F25F0"/>
    <w:rsid w:val="009F372B"/>
    <w:rsid w:val="009F537F"/>
    <w:rsid w:val="009F676B"/>
    <w:rsid w:val="009F721D"/>
    <w:rsid w:val="009F79ED"/>
    <w:rsid w:val="009F7F78"/>
    <w:rsid w:val="009F7FAB"/>
    <w:rsid w:val="00A02275"/>
    <w:rsid w:val="00A028D0"/>
    <w:rsid w:val="00A04F31"/>
    <w:rsid w:val="00A05EFD"/>
    <w:rsid w:val="00A069F0"/>
    <w:rsid w:val="00A10228"/>
    <w:rsid w:val="00A108ED"/>
    <w:rsid w:val="00A10C1E"/>
    <w:rsid w:val="00A10E96"/>
    <w:rsid w:val="00A1178C"/>
    <w:rsid w:val="00A11E3E"/>
    <w:rsid w:val="00A1321C"/>
    <w:rsid w:val="00A14A28"/>
    <w:rsid w:val="00A14FEF"/>
    <w:rsid w:val="00A154A0"/>
    <w:rsid w:val="00A15D62"/>
    <w:rsid w:val="00A1659D"/>
    <w:rsid w:val="00A16F98"/>
    <w:rsid w:val="00A21ACD"/>
    <w:rsid w:val="00A21F93"/>
    <w:rsid w:val="00A222F0"/>
    <w:rsid w:val="00A22B35"/>
    <w:rsid w:val="00A22D30"/>
    <w:rsid w:val="00A23780"/>
    <w:rsid w:val="00A24645"/>
    <w:rsid w:val="00A246A0"/>
    <w:rsid w:val="00A25635"/>
    <w:rsid w:val="00A2573C"/>
    <w:rsid w:val="00A25846"/>
    <w:rsid w:val="00A25860"/>
    <w:rsid w:val="00A25A14"/>
    <w:rsid w:val="00A26B98"/>
    <w:rsid w:val="00A26BF1"/>
    <w:rsid w:val="00A26C3F"/>
    <w:rsid w:val="00A26E45"/>
    <w:rsid w:val="00A27DA3"/>
    <w:rsid w:val="00A31CA4"/>
    <w:rsid w:val="00A33917"/>
    <w:rsid w:val="00A33D22"/>
    <w:rsid w:val="00A34432"/>
    <w:rsid w:val="00A34FC8"/>
    <w:rsid w:val="00A3596B"/>
    <w:rsid w:val="00A35F4D"/>
    <w:rsid w:val="00A3764B"/>
    <w:rsid w:val="00A37CEA"/>
    <w:rsid w:val="00A40324"/>
    <w:rsid w:val="00A408F5"/>
    <w:rsid w:val="00A40BDE"/>
    <w:rsid w:val="00A40F53"/>
    <w:rsid w:val="00A4125B"/>
    <w:rsid w:val="00A41A50"/>
    <w:rsid w:val="00A41FE6"/>
    <w:rsid w:val="00A420A7"/>
    <w:rsid w:val="00A42101"/>
    <w:rsid w:val="00A42B19"/>
    <w:rsid w:val="00A438B6"/>
    <w:rsid w:val="00A4408C"/>
    <w:rsid w:val="00A442E0"/>
    <w:rsid w:val="00A44DB9"/>
    <w:rsid w:val="00A44FB2"/>
    <w:rsid w:val="00A4516E"/>
    <w:rsid w:val="00A45731"/>
    <w:rsid w:val="00A45762"/>
    <w:rsid w:val="00A46802"/>
    <w:rsid w:val="00A4774E"/>
    <w:rsid w:val="00A47D7E"/>
    <w:rsid w:val="00A514FF"/>
    <w:rsid w:val="00A521F8"/>
    <w:rsid w:val="00A52AFC"/>
    <w:rsid w:val="00A52C73"/>
    <w:rsid w:val="00A53308"/>
    <w:rsid w:val="00A53398"/>
    <w:rsid w:val="00A53449"/>
    <w:rsid w:val="00A54CCC"/>
    <w:rsid w:val="00A560C6"/>
    <w:rsid w:val="00A57423"/>
    <w:rsid w:val="00A57958"/>
    <w:rsid w:val="00A6158F"/>
    <w:rsid w:val="00A6266C"/>
    <w:rsid w:val="00A63C13"/>
    <w:rsid w:val="00A658D5"/>
    <w:rsid w:val="00A65D6E"/>
    <w:rsid w:val="00A665CF"/>
    <w:rsid w:val="00A669BE"/>
    <w:rsid w:val="00A66AE5"/>
    <w:rsid w:val="00A677E3"/>
    <w:rsid w:val="00A67B97"/>
    <w:rsid w:val="00A70543"/>
    <w:rsid w:val="00A70B7E"/>
    <w:rsid w:val="00A70DF0"/>
    <w:rsid w:val="00A71D7D"/>
    <w:rsid w:val="00A728E4"/>
    <w:rsid w:val="00A72AC3"/>
    <w:rsid w:val="00A730B7"/>
    <w:rsid w:val="00A7398D"/>
    <w:rsid w:val="00A74105"/>
    <w:rsid w:val="00A7464C"/>
    <w:rsid w:val="00A74CF8"/>
    <w:rsid w:val="00A753B2"/>
    <w:rsid w:val="00A7584D"/>
    <w:rsid w:val="00A769BF"/>
    <w:rsid w:val="00A76C68"/>
    <w:rsid w:val="00A76C73"/>
    <w:rsid w:val="00A76C82"/>
    <w:rsid w:val="00A77E5A"/>
    <w:rsid w:val="00A8042D"/>
    <w:rsid w:val="00A8209D"/>
    <w:rsid w:val="00A8248D"/>
    <w:rsid w:val="00A8281D"/>
    <w:rsid w:val="00A8287A"/>
    <w:rsid w:val="00A829EE"/>
    <w:rsid w:val="00A831BF"/>
    <w:rsid w:val="00A83947"/>
    <w:rsid w:val="00A83DA5"/>
    <w:rsid w:val="00A8449D"/>
    <w:rsid w:val="00A8564D"/>
    <w:rsid w:val="00A85835"/>
    <w:rsid w:val="00A866A0"/>
    <w:rsid w:val="00A8679E"/>
    <w:rsid w:val="00A86B39"/>
    <w:rsid w:val="00A86F94"/>
    <w:rsid w:val="00A87FE6"/>
    <w:rsid w:val="00A91C27"/>
    <w:rsid w:val="00A92853"/>
    <w:rsid w:val="00A92AEE"/>
    <w:rsid w:val="00A92B9E"/>
    <w:rsid w:val="00A933B1"/>
    <w:rsid w:val="00A93751"/>
    <w:rsid w:val="00A93ED3"/>
    <w:rsid w:val="00A94D97"/>
    <w:rsid w:val="00A94E0E"/>
    <w:rsid w:val="00A94F0E"/>
    <w:rsid w:val="00A95D65"/>
    <w:rsid w:val="00A96072"/>
    <w:rsid w:val="00A9746A"/>
    <w:rsid w:val="00AA038F"/>
    <w:rsid w:val="00AA03B8"/>
    <w:rsid w:val="00AA4984"/>
    <w:rsid w:val="00AA6842"/>
    <w:rsid w:val="00AA68A0"/>
    <w:rsid w:val="00AA6D8D"/>
    <w:rsid w:val="00AA7037"/>
    <w:rsid w:val="00AA76F9"/>
    <w:rsid w:val="00AB0523"/>
    <w:rsid w:val="00AB1E6C"/>
    <w:rsid w:val="00AB2044"/>
    <w:rsid w:val="00AB2302"/>
    <w:rsid w:val="00AB33BB"/>
    <w:rsid w:val="00AB38AF"/>
    <w:rsid w:val="00AB3E5E"/>
    <w:rsid w:val="00AB4450"/>
    <w:rsid w:val="00AB497C"/>
    <w:rsid w:val="00AB4F6A"/>
    <w:rsid w:val="00AB5E41"/>
    <w:rsid w:val="00AB60A4"/>
    <w:rsid w:val="00AB632F"/>
    <w:rsid w:val="00AB669F"/>
    <w:rsid w:val="00AB7165"/>
    <w:rsid w:val="00AB7178"/>
    <w:rsid w:val="00AC11A5"/>
    <w:rsid w:val="00AC23DC"/>
    <w:rsid w:val="00AC33B2"/>
    <w:rsid w:val="00AC3A70"/>
    <w:rsid w:val="00AC4580"/>
    <w:rsid w:val="00AC48F7"/>
    <w:rsid w:val="00AC4B32"/>
    <w:rsid w:val="00AC54AA"/>
    <w:rsid w:val="00AC70B4"/>
    <w:rsid w:val="00AC7F68"/>
    <w:rsid w:val="00AD0112"/>
    <w:rsid w:val="00AD0ADB"/>
    <w:rsid w:val="00AD16F7"/>
    <w:rsid w:val="00AD171B"/>
    <w:rsid w:val="00AD1761"/>
    <w:rsid w:val="00AD1C6C"/>
    <w:rsid w:val="00AD23D1"/>
    <w:rsid w:val="00AD376E"/>
    <w:rsid w:val="00AD3DCB"/>
    <w:rsid w:val="00AD415C"/>
    <w:rsid w:val="00AD46EC"/>
    <w:rsid w:val="00AD47FF"/>
    <w:rsid w:val="00AD4C3D"/>
    <w:rsid w:val="00AD50B6"/>
    <w:rsid w:val="00AD5333"/>
    <w:rsid w:val="00AD5ABA"/>
    <w:rsid w:val="00AD6724"/>
    <w:rsid w:val="00AD6833"/>
    <w:rsid w:val="00AD693A"/>
    <w:rsid w:val="00AD698C"/>
    <w:rsid w:val="00AD7365"/>
    <w:rsid w:val="00AD790A"/>
    <w:rsid w:val="00AE0485"/>
    <w:rsid w:val="00AE086F"/>
    <w:rsid w:val="00AE1D06"/>
    <w:rsid w:val="00AE1F39"/>
    <w:rsid w:val="00AE30E2"/>
    <w:rsid w:val="00AE3AED"/>
    <w:rsid w:val="00AE3E1A"/>
    <w:rsid w:val="00AE4229"/>
    <w:rsid w:val="00AE477C"/>
    <w:rsid w:val="00AE4AF9"/>
    <w:rsid w:val="00AE5CFD"/>
    <w:rsid w:val="00AE610A"/>
    <w:rsid w:val="00AE61E8"/>
    <w:rsid w:val="00AE63FB"/>
    <w:rsid w:val="00AE6D1B"/>
    <w:rsid w:val="00AE74C4"/>
    <w:rsid w:val="00AE7610"/>
    <w:rsid w:val="00AE7A51"/>
    <w:rsid w:val="00AE7E52"/>
    <w:rsid w:val="00AF0E23"/>
    <w:rsid w:val="00AF0EEB"/>
    <w:rsid w:val="00AF2600"/>
    <w:rsid w:val="00AF300B"/>
    <w:rsid w:val="00AF30A4"/>
    <w:rsid w:val="00AF4CB4"/>
    <w:rsid w:val="00AF50FA"/>
    <w:rsid w:val="00AF5377"/>
    <w:rsid w:val="00AF5B77"/>
    <w:rsid w:val="00AF5F70"/>
    <w:rsid w:val="00B0131B"/>
    <w:rsid w:val="00B01799"/>
    <w:rsid w:val="00B02CF3"/>
    <w:rsid w:val="00B0356B"/>
    <w:rsid w:val="00B03591"/>
    <w:rsid w:val="00B03F5C"/>
    <w:rsid w:val="00B040DD"/>
    <w:rsid w:val="00B04578"/>
    <w:rsid w:val="00B047C7"/>
    <w:rsid w:val="00B053B0"/>
    <w:rsid w:val="00B05A96"/>
    <w:rsid w:val="00B05D5C"/>
    <w:rsid w:val="00B0647A"/>
    <w:rsid w:val="00B07248"/>
    <w:rsid w:val="00B109C0"/>
    <w:rsid w:val="00B10AB3"/>
    <w:rsid w:val="00B1124D"/>
    <w:rsid w:val="00B11F1E"/>
    <w:rsid w:val="00B12A88"/>
    <w:rsid w:val="00B13F71"/>
    <w:rsid w:val="00B14A7F"/>
    <w:rsid w:val="00B155E9"/>
    <w:rsid w:val="00B1569B"/>
    <w:rsid w:val="00B176CB"/>
    <w:rsid w:val="00B177BD"/>
    <w:rsid w:val="00B17C1E"/>
    <w:rsid w:val="00B20154"/>
    <w:rsid w:val="00B20595"/>
    <w:rsid w:val="00B21005"/>
    <w:rsid w:val="00B216D5"/>
    <w:rsid w:val="00B2279B"/>
    <w:rsid w:val="00B22AC3"/>
    <w:rsid w:val="00B22C9E"/>
    <w:rsid w:val="00B22D7F"/>
    <w:rsid w:val="00B237B0"/>
    <w:rsid w:val="00B238B0"/>
    <w:rsid w:val="00B23B17"/>
    <w:rsid w:val="00B23C2E"/>
    <w:rsid w:val="00B23F2E"/>
    <w:rsid w:val="00B23F56"/>
    <w:rsid w:val="00B24A86"/>
    <w:rsid w:val="00B24D47"/>
    <w:rsid w:val="00B24D86"/>
    <w:rsid w:val="00B25A1F"/>
    <w:rsid w:val="00B25A2D"/>
    <w:rsid w:val="00B25B78"/>
    <w:rsid w:val="00B25D8B"/>
    <w:rsid w:val="00B2607F"/>
    <w:rsid w:val="00B2676F"/>
    <w:rsid w:val="00B267D4"/>
    <w:rsid w:val="00B267EB"/>
    <w:rsid w:val="00B277B4"/>
    <w:rsid w:val="00B277E9"/>
    <w:rsid w:val="00B27D69"/>
    <w:rsid w:val="00B30179"/>
    <w:rsid w:val="00B307AD"/>
    <w:rsid w:val="00B31949"/>
    <w:rsid w:val="00B319A1"/>
    <w:rsid w:val="00B3339D"/>
    <w:rsid w:val="00B334BC"/>
    <w:rsid w:val="00B33561"/>
    <w:rsid w:val="00B344F6"/>
    <w:rsid w:val="00B35A29"/>
    <w:rsid w:val="00B35E8E"/>
    <w:rsid w:val="00B35F3D"/>
    <w:rsid w:val="00B3621B"/>
    <w:rsid w:val="00B3642D"/>
    <w:rsid w:val="00B36D3D"/>
    <w:rsid w:val="00B36F85"/>
    <w:rsid w:val="00B372C6"/>
    <w:rsid w:val="00B378DA"/>
    <w:rsid w:val="00B37E1E"/>
    <w:rsid w:val="00B40B47"/>
    <w:rsid w:val="00B40D3C"/>
    <w:rsid w:val="00B43130"/>
    <w:rsid w:val="00B43878"/>
    <w:rsid w:val="00B43B43"/>
    <w:rsid w:val="00B43F2E"/>
    <w:rsid w:val="00B447B1"/>
    <w:rsid w:val="00B44DF9"/>
    <w:rsid w:val="00B45357"/>
    <w:rsid w:val="00B4592F"/>
    <w:rsid w:val="00B47F9B"/>
    <w:rsid w:val="00B50C35"/>
    <w:rsid w:val="00B51B83"/>
    <w:rsid w:val="00B51C0D"/>
    <w:rsid w:val="00B51E2C"/>
    <w:rsid w:val="00B5282E"/>
    <w:rsid w:val="00B52C8B"/>
    <w:rsid w:val="00B52D3B"/>
    <w:rsid w:val="00B52F42"/>
    <w:rsid w:val="00B545FB"/>
    <w:rsid w:val="00B55296"/>
    <w:rsid w:val="00B55831"/>
    <w:rsid w:val="00B56431"/>
    <w:rsid w:val="00B56CAB"/>
    <w:rsid w:val="00B57E3B"/>
    <w:rsid w:val="00B602CD"/>
    <w:rsid w:val="00B60863"/>
    <w:rsid w:val="00B60E36"/>
    <w:rsid w:val="00B619B2"/>
    <w:rsid w:val="00B61E0B"/>
    <w:rsid w:val="00B61EEA"/>
    <w:rsid w:val="00B6278C"/>
    <w:rsid w:val="00B62F59"/>
    <w:rsid w:val="00B65610"/>
    <w:rsid w:val="00B65CC9"/>
    <w:rsid w:val="00B66A67"/>
    <w:rsid w:val="00B66B60"/>
    <w:rsid w:val="00B6744F"/>
    <w:rsid w:val="00B6788A"/>
    <w:rsid w:val="00B67B12"/>
    <w:rsid w:val="00B7035D"/>
    <w:rsid w:val="00B70539"/>
    <w:rsid w:val="00B70FEC"/>
    <w:rsid w:val="00B71CB1"/>
    <w:rsid w:val="00B729AE"/>
    <w:rsid w:val="00B7371C"/>
    <w:rsid w:val="00B745AE"/>
    <w:rsid w:val="00B7469C"/>
    <w:rsid w:val="00B74F03"/>
    <w:rsid w:val="00B7514A"/>
    <w:rsid w:val="00B7518F"/>
    <w:rsid w:val="00B77262"/>
    <w:rsid w:val="00B77759"/>
    <w:rsid w:val="00B77C12"/>
    <w:rsid w:val="00B81318"/>
    <w:rsid w:val="00B81CF1"/>
    <w:rsid w:val="00B826E6"/>
    <w:rsid w:val="00B82D5C"/>
    <w:rsid w:val="00B82EEA"/>
    <w:rsid w:val="00B83CCB"/>
    <w:rsid w:val="00B86188"/>
    <w:rsid w:val="00B861ED"/>
    <w:rsid w:val="00B87860"/>
    <w:rsid w:val="00B90015"/>
    <w:rsid w:val="00B904CE"/>
    <w:rsid w:val="00B91232"/>
    <w:rsid w:val="00B91351"/>
    <w:rsid w:val="00B91D18"/>
    <w:rsid w:val="00B92711"/>
    <w:rsid w:val="00B92DAE"/>
    <w:rsid w:val="00B93868"/>
    <w:rsid w:val="00B93F66"/>
    <w:rsid w:val="00B9407F"/>
    <w:rsid w:val="00B944ED"/>
    <w:rsid w:val="00B95247"/>
    <w:rsid w:val="00B96685"/>
    <w:rsid w:val="00B968AD"/>
    <w:rsid w:val="00B96B47"/>
    <w:rsid w:val="00B97831"/>
    <w:rsid w:val="00BA0EAB"/>
    <w:rsid w:val="00BA253A"/>
    <w:rsid w:val="00BA3BAE"/>
    <w:rsid w:val="00BA40FB"/>
    <w:rsid w:val="00BA58D3"/>
    <w:rsid w:val="00BA63B5"/>
    <w:rsid w:val="00BA6709"/>
    <w:rsid w:val="00BA67AD"/>
    <w:rsid w:val="00BB0426"/>
    <w:rsid w:val="00BB08EC"/>
    <w:rsid w:val="00BB0B09"/>
    <w:rsid w:val="00BB0F07"/>
    <w:rsid w:val="00BB1118"/>
    <w:rsid w:val="00BB171A"/>
    <w:rsid w:val="00BB2F75"/>
    <w:rsid w:val="00BB36FF"/>
    <w:rsid w:val="00BB569D"/>
    <w:rsid w:val="00BB5FDB"/>
    <w:rsid w:val="00BB61B6"/>
    <w:rsid w:val="00BB6922"/>
    <w:rsid w:val="00BB6EAF"/>
    <w:rsid w:val="00BB7281"/>
    <w:rsid w:val="00BB7404"/>
    <w:rsid w:val="00BB7E40"/>
    <w:rsid w:val="00BC0BAE"/>
    <w:rsid w:val="00BC103C"/>
    <w:rsid w:val="00BC104F"/>
    <w:rsid w:val="00BC14A1"/>
    <w:rsid w:val="00BC151A"/>
    <w:rsid w:val="00BC2723"/>
    <w:rsid w:val="00BC2883"/>
    <w:rsid w:val="00BC288D"/>
    <w:rsid w:val="00BC2BB5"/>
    <w:rsid w:val="00BC2DCA"/>
    <w:rsid w:val="00BC4803"/>
    <w:rsid w:val="00BC4E0B"/>
    <w:rsid w:val="00BC5C3B"/>
    <w:rsid w:val="00BC5EC9"/>
    <w:rsid w:val="00BC5F7A"/>
    <w:rsid w:val="00BC6622"/>
    <w:rsid w:val="00BC662B"/>
    <w:rsid w:val="00BC6B1A"/>
    <w:rsid w:val="00BC6DFF"/>
    <w:rsid w:val="00BD0B66"/>
    <w:rsid w:val="00BD0D6C"/>
    <w:rsid w:val="00BD1A57"/>
    <w:rsid w:val="00BD20E4"/>
    <w:rsid w:val="00BD20ED"/>
    <w:rsid w:val="00BD27E4"/>
    <w:rsid w:val="00BD2DCA"/>
    <w:rsid w:val="00BD352A"/>
    <w:rsid w:val="00BD42DC"/>
    <w:rsid w:val="00BD4D6B"/>
    <w:rsid w:val="00BD579B"/>
    <w:rsid w:val="00BD593A"/>
    <w:rsid w:val="00BD5C40"/>
    <w:rsid w:val="00BD67C8"/>
    <w:rsid w:val="00BD7E23"/>
    <w:rsid w:val="00BD7E46"/>
    <w:rsid w:val="00BE093D"/>
    <w:rsid w:val="00BE1412"/>
    <w:rsid w:val="00BE1457"/>
    <w:rsid w:val="00BE184E"/>
    <w:rsid w:val="00BE1FEF"/>
    <w:rsid w:val="00BE592D"/>
    <w:rsid w:val="00BE5EFE"/>
    <w:rsid w:val="00BE67EF"/>
    <w:rsid w:val="00BE6BAE"/>
    <w:rsid w:val="00BE7546"/>
    <w:rsid w:val="00BF01E6"/>
    <w:rsid w:val="00BF0F05"/>
    <w:rsid w:val="00BF25E6"/>
    <w:rsid w:val="00BF2B9A"/>
    <w:rsid w:val="00BF5441"/>
    <w:rsid w:val="00BF5A34"/>
    <w:rsid w:val="00BF62AB"/>
    <w:rsid w:val="00BF659F"/>
    <w:rsid w:val="00BF6850"/>
    <w:rsid w:val="00C0211E"/>
    <w:rsid w:val="00C022B7"/>
    <w:rsid w:val="00C02803"/>
    <w:rsid w:val="00C028A5"/>
    <w:rsid w:val="00C028F6"/>
    <w:rsid w:val="00C02B22"/>
    <w:rsid w:val="00C046C0"/>
    <w:rsid w:val="00C04764"/>
    <w:rsid w:val="00C0566F"/>
    <w:rsid w:val="00C0621C"/>
    <w:rsid w:val="00C065ED"/>
    <w:rsid w:val="00C069A5"/>
    <w:rsid w:val="00C06A3F"/>
    <w:rsid w:val="00C06A7F"/>
    <w:rsid w:val="00C076CC"/>
    <w:rsid w:val="00C07B39"/>
    <w:rsid w:val="00C10684"/>
    <w:rsid w:val="00C10E2B"/>
    <w:rsid w:val="00C10F0D"/>
    <w:rsid w:val="00C1141F"/>
    <w:rsid w:val="00C11F38"/>
    <w:rsid w:val="00C14B93"/>
    <w:rsid w:val="00C152F5"/>
    <w:rsid w:val="00C15824"/>
    <w:rsid w:val="00C15C2B"/>
    <w:rsid w:val="00C161F9"/>
    <w:rsid w:val="00C1641A"/>
    <w:rsid w:val="00C167C7"/>
    <w:rsid w:val="00C201C5"/>
    <w:rsid w:val="00C205ED"/>
    <w:rsid w:val="00C22381"/>
    <w:rsid w:val="00C2330E"/>
    <w:rsid w:val="00C23415"/>
    <w:rsid w:val="00C23E7D"/>
    <w:rsid w:val="00C23EF7"/>
    <w:rsid w:val="00C24750"/>
    <w:rsid w:val="00C24A98"/>
    <w:rsid w:val="00C24CA9"/>
    <w:rsid w:val="00C25843"/>
    <w:rsid w:val="00C26460"/>
    <w:rsid w:val="00C26BC0"/>
    <w:rsid w:val="00C27308"/>
    <w:rsid w:val="00C3051F"/>
    <w:rsid w:val="00C309A9"/>
    <w:rsid w:val="00C30C2F"/>
    <w:rsid w:val="00C31CB3"/>
    <w:rsid w:val="00C320E9"/>
    <w:rsid w:val="00C3263C"/>
    <w:rsid w:val="00C32B01"/>
    <w:rsid w:val="00C33594"/>
    <w:rsid w:val="00C352EC"/>
    <w:rsid w:val="00C352FB"/>
    <w:rsid w:val="00C3533B"/>
    <w:rsid w:val="00C37008"/>
    <w:rsid w:val="00C3724C"/>
    <w:rsid w:val="00C377BD"/>
    <w:rsid w:val="00C3780F"/>
    <w:rsid w:val="00C40844"/>
    <w:rsid w:val="00C410B5"/>
    <w:rsid w:val="00C41B88"/>
    <w:rsid w:val="00C42997"/>
    <w:rsid w:val="00C42B72"/>
    <w:rsid w:val="00C43A00"/>
    <w:rsid w:val="00C449AC"/>
    <w:rsid w:val="00C44E77"/>
    <w:rsid w:val="00C456BA"/>
    <w:rsid w:val="00C46A13"/>
    <w:rsid w:val="00C47112"/>
    <w:rsid w:val="00C4711B"/>
    <w:rsid w:val="00C4721C"/>
    <w:rsid w:val="00C47A06"/>
    <w:rsid w:val="00C50472"/>
    <w:rsid w:val="00C51667"/>
    <w:rsid w:val="00C52E15"/>
    <w:rsid w:val="00C53794"/>
    <w:rsid w:val="00C548A7"/>
    <w:rsid w:val="00C54BDE"/>
    <w:rsid w:val="00C54DED"/>
    <w:rsid w:val="00C55F07"/>
    <w:rsid w:val="00C565BB"/>
    <w:rsid w:val="00C5670D"/>
    <w:rsid w:val="00C57C8F"/>
    <w:rsid w:val="00C60632"/>
    <w:rsid w:val="00C60DD9"/>
    <w:rsid w:val="00C60E90"/>
    <w:rsid w:val="00C60F8B"/>
    <w:rsid w:val="00C6152C"/>
    <w:rsid w:val="00C61984"/>
    <w:rsid w:val="00C6198C"/>
    <w:rsid w:val="00C62266"/>
    <w:rsid w:val="00C6274E"/>
    <w:rsid w:val="00C62E0B"/>
    <w:rsid w:val="00C63190"/>
    <w:rsid w:val="00C63A48"/>
    <w:rsid w:val="00C6417B"/>
    <w:rsid w:val="00C64B24"/>
    <w:rsid w:val="00C660E5"/>
    <w:rsid w:val="00C66A98"/>
    <w:rsid w:val="00C66FF4"/>
    <w:rsid w:val="00C67DC0"/>
    <w:rsid w:val="00C702A2"/>
    <w:rsid w:val="00C70443"/>
    <w:rsid w:val="00C71451"/>
    <w:rsid w:val="00C71E83"/>
    <w:rsid w:val="00C72941"/>
    <w:rsid w:val="00C73253"/>
    <w:rsid w:val="00C748AE"/>
    <w:rsid w:val="00C74C25"/>
    <w:rsid w:val="00C75B03"/>
    <w:rsid w:val="00C760DB"/>
    <w:rsid w:val="00C770B5"/>
    <w:rsid w:val="00C7769B"/>
    <w:rsid w:val="00C77946"/>
    <w:rsid w:val="00C80076"/>
    <w:rsid w:val="00C80296"/>
    <w:rsid w:val="00C81588"/>
    <w:rsid w:val="00C8169C"/>
    <w:rsid w:val="00C82DB7"/>
    <w:rsid w:val="00C83909"/>
    <w:rsid w:val="00C84F7C"/>
    <w:rsid w:val="00C86031"/>
    <w:rsid w:val="00C86419"/>
    <w:rsid w:val="00C90502"/>
    <w:rsid w:val="00C913D0"/>
    <w:rsid w:val="00C91885"/>
    <w:rsid w:val="00C93866"/>
    <w:rsid w:val="00C94215"/>
    <w:rsid w:val="00C9449B"/>
    <w:rsid w:val="00C94510"/>
    <w:rsid w:val="00C94B56"/>
    <w:rsid w:val="00C94BB1"/>
    <w:rsid w:val="00C950A8"/>
    <w:rsid w:val="00C95765"/>
    <w:rsid w:val="00C963EC"/>
    <w:rsid w:val="00C965A1"/>
    <w:rsid w:val="00C96E1E"/>
    <w:rsid w:val="00C9777B"/>
    <w:rsid w:val="00CA034C"/>
    <w:rsid w:val="00CA46E7"/>
    <w:rsid w:val="00CA51B0"/>
    <w:rsid w:val="00CA525D"/>
    <w:rsid w:val="00CA5317"/>
    <w:rsid w:val="00CA5442"/>
    <w:rsid w:val="00CA5F10"/>
    <w:rsid w:val="00CA7E27"/>
    <w:rsid w:val="00CB077C"/>
    <w:rsid w:val="00CB09F3"/>
    <w:rsid w:val="00CB0A2E"/>
    <w:rsid w:val="00CB0EAA"/>
    <w:rsid w:val="00CB1177"/>
    <w:rsid w:val="00CB18FB"/>
    <w:rsid w:val="00CB2A69"/>
    <w:rsid w:val="00CB39E2"/>
    <w:rsid w:val="00CB4136"/>
    <w:rsid w:val="00CB4AEE"/>
    <w:rsid w:val="00CB4C1B"/>
    <w:rsid w:val="00CB523B"/>
    <w:rsid w:val="00CB5AFB"/>
    <w:rsid w:val="00CB631F"/>
    <w:rsid w:val="00CB7E56"/>
    <w:rsid w:val="00CC01F0"/>
    <w:rsid w:val="00CC0C03"/>
    <w:rsid w:val="00CC2509"/>
    <w:rsid w:val="00CC272A"/>
    <w:rsid w:val="00CC28EA"/>
    <w:rsid w:val="00CC2E93"/>
    <w:rsid w:val="00CC3A29"/>
    <w:rsid w:val="00CC5598"/>
    <w:rsid w:val="00CC5643"/>
    <w:rsid w:val="00CC5ED9"/>
    <w:rsid w:val="00CC7074"/>
    <w:rsid w:val="00CC73B6"/>
    <w:rsid w:val="00CD045F"/>
    <w:rsid w:val="00CD118E"/>
    <w:rsid w:val="00CD1408"/>
    <w:rsid w:val="00CD1515"/>
    <w:rsid w:val="00CD1A13"/>
    <w:rsid w:val="00CD2509"/>
    <w:rsid w:val="00CD2669"/>
    <w:rsid w:val="00CD2829"/>
    <w:rsid w:val="00CD29CF"/>
    <w:rsid w:val="00CD2BD6"/>
    <w:rsid w:val="00CD2C82"/>
    <w:rsid w:val="00CD33FB"/>
    <w:rsid w:val="00CD3880"/>
    <w:rsid w:val="00CD3EFB"/>
    <w:rsid w:val="00CD4408"/>
    <w:rsid w:val="00CD4D4A"/>
    <w:rsid w:val="00CD566B"/>
    <w:rsid w:val="00CD61D4"/>
    <w:rsid w:val="00CD6482"/>
    <w:rsid w:val="00CD699A"/>
    <w:rsid w:val="00CD716A"/>
    <w:rsid w:val="00CD7300"/>
    <w:rsid w:val="00CD77A9"/>
    <w:rsid w:val="00CD7F60"/>
    <w:rsid w:val="00CE00BC"/>
    <w:rsid w:val="00CE08BC"/>
    <w:rsid w:val="00CE1730"/>
    <w:rsid w:val="00CE2298"/>
    <w:rsid w:val="00CE2C50"/>
    <w:rsid w:val="00CE338A"/>
    <w:rsid w:val="00CE3594"/>
    <w:rsid w:val="00CE4A4D"/>
    <w:rsid w:val="00CE4D4F"/>
    <w:rsid w:val="00CE5060"/>
    <w:rsid w:val="00CE5E6C"/>
    <w:rsid w:val="00CE77A7"/>
    <w:rsid w:val="00CF01EE"/>
    <w:rsid w:val="00CF0934"/>
    <w:rsid w:val="00CF0B46"/>
    <w:rsid w:val="00CF0F8A"/>
    <w:rsid w:val="00CF13C8"/>
    <w:rsid w:val="00CF1854"/>
    <w:rsid w:val="00CF1936"/>
    <w:rsid w:val="00CF1963"/>
    <w:rsid w:val="00CF2894"/>
    <w:rsid w:val="00CF2DFC"/>
    <w:rsid w:val="00CF2E3E"/>
    <w:rsid w:val="00CF418A"/>
    <w:rsid w:val="00CF4621"/>
    <w:rsid w:val="00CF5FD1"/>
    <w:rsid w:val="00D003BC"/>
    <w:rsid w:val="00D005B6"/>
    <w:rsid w:val="00D0070A"/>
    <w:rsid w:val="00D00871"/>
    <w:rsid w:val="00D00B6D"/>
    <w:rsid w:val="00D00CC8"/>
    <w:rsid w:val="00D01129"/>
    <w:rsid w:val="00D015A6"/>
    <w:rsid w:val="00D0331C"/>
    <w:rsid w:val="00D03396"/>
    <w:rsid w:val="00D0346F"/>
    <w:rsid w:val="00D057E2"/>
    <w:rsid w:val="00D05C06"/>
    <w:rsid w:val="00D06B79"/>
    <w:rsid w:val="00D07681"/>
    <w:rsid w:val="00D07D01"/>
    <w:rsid w:val="00D10021"/>
    <w:rsid w:val="00D10A3A"/>
    <w:rsid w:val="00D10ECA"/>
    <w:rsid w:val="00D11D02"/>
    <w:rsid w:val="00D11F1C"/>
    <w:rsid w:val="00D128B2"/>
    <w:rsid w:val="00D131D1"/>
    <w:rsid w:val="00D1365A"/>
    <w:rsid w:val="00D15C5C"/>
    <w:rsid w:val="00D1650D"/>
    <w:rsid w:val="00D17A31"/>
    <w:rsid w:val="00D2021B"/>
    <w:rsid w:val="00D20F3F"/>
    <w:rsid w:val="00D21759"/>
    <w:rsid w:val="00D21C09"/>
    <w:rsid w:val="00D2268A"/>
    <w:rsid w:val="00D23F7A"/>
    <w:rsid w:val="00D2403E"/>
    <w:rsid w:val="00D24240"/>
    <w:rsid w:val="00D24EFF"/>
    <w:rsid w:val="00D24FB6"/>
    <w:rsid w:val="00D24FC1"/>
    <w:rsid w:val="00D25C7B"/>
    <w:rsid w:val="00D25F44"/>
    <w:rsid w:val="00D26D81"/>
    <w:rsid w:val="00D26E6B"/>
    <w:rsid w:val="00D2701F"/>
    <w:rsid w:val="00D27A69"/>
    <w:rsid w:val="00D302CA"/>
    <w:rsid w:val="00D30F90"/>
    <w:rsid w:val="00D3110D"/>
    <w:rsid w:val="00D31829"/>
    <w:rsid w:val="00D32A9E"/>
    <w:rsid w:val="00D339B9"/>
    <w:rsid w:val="00D34A2B"/>
    <w:rsid w:val="00D35804"/>
    <w:rsid w:val="00D36829"/>
    <w:rsid w:val="00D369B2"/>
    <w:rsid w:val="00D40822"/>
    <w:rsid w:val="00D40ACC"/>
    <w:rsid w:val="00D41E0D"/>
    <w:rsid w:val="00D43EDC"/>
    <w:rsid w:val="00D46E1B"/>
    <w:rsid w:val="00D46FDB"/>
    <w:rsid w:val="00D4704A"/>
    <w:rsid w:val="00D472C9"/>
    <w:rsid w:val="00D47392"/>
    <w:rsid w:val="00D479A3"/>
    <w:rsid w:val="00D47DF3"/>
    <w:rsid w:val="00D50DD0"/>
    <w:rsid w:val="00D52ADC"/>
    <w:rsid w:val="00D54A6F"/>
    <w:rsid w:val="00D54F42"/>
    <w:rsid w:val="00D559A8"/>
    <w:rsid w:val="00D562DE"/>
    <w:rsid w:val="00D56E33"/>
    <w:rsid w:val="00D57740"/>
    <w:rsid w:val="00D57A6D"/>
    <w:rsid w:val="00D57DF7"/>
    <w:rsid w:val="00D60626"/>
    <w:rsid w:val="00D62241"/>
    <w:rsid w:val="00D62A40"/>
    <w:rsid w:val="00D62A83"/>
    <w:rsid w:val="00D63596"/>
    <w:rsid w:val="00D64680"/>
    <w:rsid w:val="00D648C0"/>
    <w:rsid w:val="00D6560D"/>
    <w:rsid w:val="00D6609C"/>
    <w:rsid w:val="00D66109"/>
    <w:rsid w:val="00D66483"/>
    <w:rsid w:val="00D66756"/>
    <w:rsid w:val="00D669AE"/>
    <w:rsid w:val="00D66D68"/>
    <w:rsid w:val="00D66E6B"/>
    <w:rsid w:val="00D6787A"/>
    <w:rsid w:val="00D67F74"/>
    <w:rsid w:val="00D70016"/>
    <w:rsid w:val="00D70CF8"/>
    <w:rsid w:val="00D71CA6"/>
    <w:rsid w:val="00D722E3"/>
    <w:rsid w:val="00D72B0A"/>
    <w:rsid w:val="00D72BD3"/>
    <w:rsid w:val="00D72C04"/>
    <w:rsid w:val="00D73567"/>
    <w:rsid w:val="00D7368F"/>
    <w:rsid w:val="00D73931"/>
    <w:rsid w:val="00D74646"/>
    <w:rsid w:val="00D7510A"/>
    <w:rsid w:val="00D75135"/>
    <w:rsid w:val="00D75CE9"/>
    <w:rsid w:val="00D76CDF"/>
    <w:rsid w:val="00D77A23"/>
    <w:rsid w:val="00D80440"/>
    <w:rsid w:val="00D82B7C"/>
    <w:rsid w:val="00D834E8"/>
    <w:rsid w:val="00D835ED"/>
    <w:rsid w:val="00D83C6F"/>
    <w:rsid w:val="00D83D85"/>
    <w:rsid w:val="00D83FCD"/>
    <w:rsid w:val="00D84B51"/>
    <w:rsid w:val="00D85FF5"/>
    <w:rsid w:val="00D86A8E"/>
    <w:rsid w:val="00D87D91"/>
    <w:rsid w:val="00D9009E"/>
    <w:rsid w:val="00D90EF0"/>
    <w:rsid w:val="00D9104A"/>
    <w:rsid w:val="00D923C2"/>
    <w:rsid w:val="00D92919"/>
    <w:rsid w:val="00D934BE"/>
    <w:rsid w:val="00D93CE8"/>
    <w:rsid w:val="00D94246"/>
    <w:rsid w:val="00D94E5C"/>
    <w:rsid w:val="00D957E6"/>
    <w:rsid w:val="00D95DEA"/>
    <w:rsid w:val="00D96120"/>
    <w:rsid w:val="00D96880"/>
    <w:rsid w:val="00D9713C"/>
    <w:rsid w:val="00D979A0"/>
    <w:rsid w:val="00DA012A"/>
    <w:rsid w:val="00DA06B9"/>
    <w:rsid w:val="00DA1726"/>
    <w:rsid w:val="00DA2CCE"/>
    <w:rsid w:val="00DA3524"/>
    <w:rsid w:val="00DA3554"/>
    <w:rsid w:val="00DA401F"/>
    <w:rsid w:val="00DA42D0"/>
    <w:rsid w:val="00DA487C"/>
    <w:rsid w:val="00DA54F9"/>
    <w:rsid w:val="00DA5587"/>
    <w:rsid w:val="00DA6142"/>
    <w:rsid w:val="00DA6498"/>
    <w:rsid w:val="00DA6FD9"/>
    <w:rsid w:val="00DA7403"/>
    <w:rsid w:val="00DB0506"/>
    <w:rsid w:val="00DB07CA"/>
    <w:rsid w:val="00DB0D66"/>
    <w:rsid w:val="00DB0F82"/>
    <w:rsid w:val="00DB1664"/>
    <w:rsid w:val="00DB1BC2"/>
    <w:rsid w:val="00DB22BC"/>
    <w:rsid w:val="00DB2FC8"/>
    <w:rsid w:val="00DB4366"/>
    <w:rsid w:val="00DB48B5"/>
    <w:rsid w:val="00DB5431"/>
    <w:rsid w:val="00DB657B"/>
    <w:rsid w:val="00DB68CF"/>
    <w:rsid w:val="00DB6A06"/>
    <w:rsid w:val="00DC05B2"/>
    <w:rsid w:val="00DC0722"/>
    <w:rsid w:val="00DC1440"/>
    <w:rsid w:val="00DC1519"/>
    <w:rsid w:val="00DC1C40"/>
    <w:rsid w:val="00DC1D19"/>
    <w:rsid w:val="00DC26CD"/>
    <w:rsid w:val="00DC272F"/>
    <w:rsid w:val="00DC2F18"/>
    <w:rsid w:val="00DC3061"/>
    <w:rsid w:val="00DC48F6"/>
    <w:rsid w:val="00DC5F71"/>
    <w:rsid w:val="00DC67D9"/>
    <w:rsid w:val="00DC6EB0"/>
    <w:rsid w:val="00DC7B97"/>
    <w:rsid w:val="00DD1E23"/>
    <w:rsid w:val="00DD3870"/>
    <w:rsid w:val="00DD3A0D"/>
    <w:rsid w:val="00DD3F90"/>
    <w:rsid w:val="00DD424F"/>
    <w:rsid w:val="00DD51BD"/>
    <w:rsid w:val="00DD5DB2"/>
    <w:rsid w:val="00DD62FF"/>
    <w:rsid w:val="00DD6347"/>
    <w:rsid w:val="00DD739E"/>
    <w:rsid w:val="00DD76B6"/>
    <w:rsid w:val="00DE0096"/>
    <w:rsid w:val="00DE0C1E"/>
    <w:rsid w:val="00DE0C9B"/>
    <w:rsid w:val="00DE112D"/>
    <w:rsid w:val="00DE178D"/>
    <w:rsid w:val="00DE2E47"/>
    <w:rsid w:val="00DE385A"/>
    <w:rsid w:val="00DE4409"/>
    <w:rsid w:val="00DE4C95"/>
    <w:rsid w:val="00DE53BD"/>
    <w:rsid w:val="00DE5880"/>
    <w:rsid w:val="00DE5F85"/>
    <w:rsid w:val="00DE653C"/>
    <w:rsid w:val="00DE7556"/>
    <w:rsid w:val="00DE788B"/>
    <w:rsid w:val="00DF0189"/>
    <w:rsid w:val="00DF141C"/>
    <w:rsid w:val="00DF145E"/>
    <w:rsid w:val="00DF3438"/>
    <w:rsid w:val="00DF4E21"/>
    <w:rsid w:val="00DF5DDF"/>
    <w:rsid w:val="00DF74A3"/>
    <w:rsid w:val="00E00098"/>
    <w:rsid w:val="00E001E9"/>
    <w:rsid w:val="00E0059F"/>
    <w:rsid w:val="00E01395"/>
    <w:rsid w:val="00E01F0B"/>
    <w:rsid w:val="00E01F4B"/>
    <w:rsid w:val="00E027F1"/>
    <w:rsid w:val="00E02F67"/>
    <w:rsid w:val="00E032EB"/>
    <w:rsid w:val="00E0476A"/>
    <w:rsid w:val="00E047BD"/>
    <w:rsid w:val="00E052D2"/>
    <w:rsid w:val="00E05763"/>
    <w:rsid w:val="00E058D6"/>
    <w:rsid w:val="00E062CC"/>
    <w:rsid w:val="00E0632E"/>
    <w:rsid w:val="00E06C74"/>
    <w:rsid w:val="00E0736A"/>
    <w:rsid w:val="00E07405"/>
    <w:rsid w:val="00E07A33"/>
    <w:rsid w:val="00E07B30"/>
    <w:rsid w:val="00E10EC1"/>
    <w:rsid w:val="00E11124"/>
    <w:rsid w:val="00E1167F"/>
    <w:rsid w:val="00E11BFB"/>
    <w:rsid w:val="00E12166"/>
    <w:rsid w:val="00E125CC"/>
    <w:rsid w:val="00E13D68"/>
    <w:rsid w:val="00E14BB1"/>
    <w:rsid w:val="00E14F82"/>
    <w:rsid w:val="00E154F2"/>
    <w:rsid w:val="00E15A7A"/>
    <w:rsid w:val="00E15BDB"/>
    <w:rsid w:val="00E15EC2"/>
    <w:rsid w:val="00E1679A"/>
    <w:rsid w:val="00E1787A"/>
    <w:rsid w:val="00E17D09"/>
    <w:rsid w:val="00E20757"/>
    <w:rsid w:val="00E2089F"/>
    <w:rsid w:val="00E2171F"/>
    <w:rsid w:val="00E21911"/>
    <w:rsid w:val="00E21D99"/>
    <w:rsid w:val="00E220F3"/>
    <w:rsid w:val="00E2232D"/>
    <w:rsid w:val="00E24CFB"/>
    <w:rsid w:val="00E255A2"/>
    <w:rsid w:val="00E2649B"/>
    <w:rsid w:val="00E26706"/>
    <w:rsid w:val="00E26CCB"/>
    <w:rsid w:val="00E31954"/>
    <w:rsid w:val="00E32510"/>
    <w:rsid w:val="00E32B5F"/>
    <w:rsid w:val="00E33DDC"/>
    <w:rsid w:val="00E35217"/>
    <w:rsid w:val="00E40BBB"/>
    <w:rsid w:val="00E41379"/>
    <w:rsid w:val="00E41FFE"/>
    <w:rsid w:val="00E42C90"/>
    <w:rsid w:val="00E435AE"/>
    <w:rsid w:val="00E43859"/>
    <w:rsid w:val="00E43E54"/>
    <w:rsid w:val="00E44E0E"/>
    <w:rsid w:val="00E44F2B"/>
    <w:rsid w:val="00E45EE5"/>
    <w:rsid w:val="00E46271"/>
    <w:rsid w:val="00E47A2C"/>
    <w:rsid w:val="00E502C4"/>
    <w:rsid w:val="00E50CC9"/>
    <w:rsid w:val="00E51DFA"/>
    <w:rsid w:val="00E51E75"/>
    <w:rsid w:val="00E522B9"/>
    <w:rsid w:val="00E53D2B"/>
    <w:rsid w:val="00E556EF"/>
    <w:rsid w:val="00E56905"/>
    <w:rsid w:val="00E57843"/>
    <w:rsid w:val="00E5797B"/>
    <w:rsid w:val="00E60083"/>
    <w:rsid w:val="00E6058F"/>
    <w:rsid w:val="00E613C8"/>
    <w:rsid w:val="00E614E5"/>
    <w:rsid w:val="00E61612"/>
    <w:rsid w:val="00E61C61"/>
    <w:rsid w:val="00E61D8D"/>
    <w:rsid w:val="00E631C0"/>
    <w:rsid w:val="00E63754"/>
    <w:rsid w:val="00E6461E"/>
    <w:rsid w:val="00E6590E"/>
    <w:rsid w:val="00E675D4"/>
    <w:rsid w:val="00E679BD"/>
    <w:rsid w:val="00E70428"/>
    <w:rsid w:val="00E709D0"/>
    <w:rsid w:val="00E7153B"/>
    <w:rsid w:val="00E719C5"/>
    <w:rsid w:val="00E71DAB"/>
    <w:rsid w:val="00E7245B"/>
    <w:rsid w:val="00E726A9"/>
    <w:rsid w:val="00E7274E"/>
    <w:rsid w:val="00E72C3E"/>
    <w:rsid w:val="00E734A0"/>
    <w:rsid w:val="00E7364E"/>
    <w:rsid w:val="00E73709"/>
    <w:rsid w:val="00E7385D"/>
    <w:rsid w:val="00E73A38"/>
    <w:rsid w:val="00E7400E"/>
    <w:rsid w:val="00E742D6"/>
    <w:rsid w:val="00E7581C"/>
    <w:rsid w:val="00E75B70"/>
    <w:rsid w:val="00E763F2"/>
    <w:rsid w:val="00E77643"/>
    <w:rsid w:val="00E77C83"/>
    <w:rsid w:val="00E80537"/>
    <w:rsid w:val="00E82837"/>
    <w:rsid w:val="00E829FA"/>
    <w:rsid w:val="00E82D62"/>
    <w:rsid w:val="00E83743"/>
    <w:rsid w:val="00E83766"/>
    <w:rsid w:val="00E84337"/>
    <w:rsid w:val="00E84814"/>
    <w:rsid w:val="00E85736"/>
    <w:rsid w:val="00E86A2D"/>
    <w:rsid w:val="00E86C44"/>
    <w:rsid w:val="00E870A7"/>
    <w:rsid w:val="00E8734B"/>
    <w:rsid w:val="00E877EF"/>
    <w:rsid w:val="00E87F1C"/>
    <w:rsid w:val="00E910F5"/>
    <w:rsid w:val="00E91334"/>
    <w:rsid w:val="00E915F7"/>
    <w:rsid w:val="00E9174D"/>
    <w:rsid w:val="00E91B48"/>
    <w:rsid w:val="00E922EE"/>
    <w:rsid w:val="00E92CCB"/>
    <w:rsid w:val="00E94B47"/>
    <w:rsid w:val="00E94B9C"/>
    <w:rsid w:val="00E94DC8"/>
    <w:rsid w:val="00E96DC8"/>
    <w:rsid w:val="00EA031D"/>
    <w:rsid w:val="00EA042C"/>
    <w:rsid w:val="00EA05CA"/>
    <w:rsid w:val="00EA0FCE"/>
    <w:rsid w:val="00EA13D0"/>
    <w:rsid w:val="00EA1C85"/>
    <w:rsid w:val="00EA2F67"/>
    <w:rsid w:val="00EA3A66"/>
    <w:rsid w:val="00EA3C9D"/>
    <w:rsid w:val="00EA3E97"/>
    <w:rsid w:val="00EA4DD5"/>
    <w:rsid w:val="00EA6468"/>
    <w:rsid w:val="00EA7EA1"/>
    <w:rsid w:val="00EA7EB8"/>
    <w:rsid w:val="00EB06EE"/>
    <w:rsid w:val="00EB1B83"/>
    <w:rsid w:val="00EB1D44"/>
    <w:rsid w:val="00EB357A"/>
    <w:rsid w:val="00EB3E05"/>
    <w:rsid w:val="00EB4E5F"/>
    <w:rsid w:val="00EB50F9"/>
    <w:rsid w:val="00EB5753"/>
    <w:rsid w:val="00EB578F"/>
    <w:rsid w:val="00EB5FCE"/>
    <w:rsid w:val="00EB64ED"/>
    <w:rsid w:val="00EB6BC1"/>
    <w:rsid w:val="00EB6D2E"/>
    <w:rsid w:val="00EB7726"/>
    <w:rsid w:val="00EB790A"/>
    <w:rsid w:val="00EC1297"/>
    <w:rsid w:val="00EC182F"/>
    <w:rsid w:val="00EC2B4C"/>
    <w:rsid w:val="00EC4145"/>
    <w:rsid w:val="00EC5987"/>
    <w:rsid w:val="00EC6537"/>
    <w:rsid w:val="00EC6A7D"/>
    <w:rsid w:val="00EC7047"/>
    <w:rsid w:val="00EC7341"/>
    <w:rsid w:val="00EC768A"/>
    <w:rsid w:val="00EC7ED8"/>
    <w:rsid w:val="00ED1051"/>
    <w:rsid w:val="00ED1A38"/>
    <w:rsid w:val="00ED3B68"/>
    <w:rsid w:val="00ED3DC9"/>
    <w:rsid w:val="00ED46C9"/>
    <w:rsid w:val="00ED4B53"/>
    <w:rsid w:val="00ED5530"/>
    <w:rsid w:val="00ED562B"/>
    <w:rsid w:val="00ED57DB"/>
    <w:rsid w:val="00ED6356"/>
    <w:rsid w:val="00EE01A0"/>
    <w:rsid w:val="00EE04F4"/>
    <w:rsid w:val="00EE0A41"/>
    <w:rsid w:val="00EE10FA"/>
    <w:rsid w:val="00EE1E32"/>
    <w:rsid w:val="00EE3335"/>
    <w:rsid w:val="00EE3AD7"/>
    <w:rsid w:val="00EE3B5C"/>
    <w:rsid w:val="00EE3C7D"/>
    <w:rsid w:val="00EE46C6"/>
    <w:rsid w:val="00EE4A16"/>
    <w:rsid w:val="00EE4B72"/>
    <w:rsid w:val="00EE7D84"/>
    <w:rsid w:val="00EF055F"/>
    <w:rsid w:val="00EF0E0C"/>
    <w:rsid w:val="00EF1208"/>
    <w:rsid w:val="00EF206C"/>
    <w:rsid w:val="00EF3F07"/>
    <w:rsid w:val="00EF4338"/>
    <w:rsid w:val="00EF4ADF"/>
    <w:rsid w:val="00EF53D7"/>
    <w:rsid w:val="00EF557A"/>
    <w:rsid w:val="00EF5B81"/>
    <w:rsid w:val="00EF5F5E"/>
    <w:rsid w:val="00EF6EF5"/>
    <w:rsid w:val="00EF6FB5"/>
    <w:rsid w:val="00F0076A"/>
    <w:rsid w:val="00F00B89"/>
    <w:rsid w:val="00F00C16"/>
    <w:rsid w:val="00F01838"/>
    <w:rsid w:val="00F02674"/>
    <w:rsid w:val="00F02870"/>
    <w:rsid w:val="00F03305"/>
    <w:rsid w:val="00F033AD"/>
    <w:rsid w:val="00F0375C"/>
    <w:rsid w:val="00F03BBE"/>
    <w:rsid w:val="00F05A5E"/>
    <w:rsid w:val="00F05BDC"/>
    <w:rsid w:val="00F05CF4"/>
    <w:rsid w:val="00F05DB6"/>
    <w:rsid w:val="00F067FF"/>
    <w:rsid w:val="00F06BE5"/>
    <w:rsid w:val="00F072DC"/>
    <w:rsid w:val="00F07C25"/>
    <w:rsid w:val="00F07EEA"/>
    <w:rsid w:val="00F07EF2"/>
    <w:rsid w:val="00F10168"/>
    <w:rsid w:val="00F10B9A"/>
    <w:rsid w:val="00F117EC"/>
    <w:rsid w:val="00F122E2"/>
    <w:rsid w:val="00F12A01"/>
    <w:rsid w:val="00F1354B"/>
    <w:rsid w:val="00F138DD"/>
    <w:rsid w:val="00F140C8"/>
    <w:rsid w:val="00F15D6D"/>
    <w:rsid w:val="00F161AC"/>
    <w:rsid w:val="00F16AE7"/>
    <w:rsid w:val="00F16DD9"/>
    <w:rsid w:val="00F172FA"/>
    <w:rsid w:val="00F2136F"/>
    <w:rsid w:val="00F218A5"/>
    <w:rsid w:val="00F21A09"/>
    <w:rsid w:val="00F221CD"/>
    <w:rsid w:val="00F2308C"/>
    <w:rsid w:val="00F231C1"/>
    <w:rsid w:val="00F234CB"/>
    <w:rsid w:val="00F2474F"/>
    <w:rsid w:val="00F2482D"/>
    <w:rsid w:val="00F24D5A"/>
    <w:rsid w:val="00F25250"/>
    <w:rsid w:val="00F2578C"/>
    <w:rsid w:val="00F25ABF"/>
    <w:rsid w:val="00F26893"/>
    <w:rsid w:val="00F26C62"/>
    <w:rsid w:val="00F27227"/>
    <w:rsid w:val="00F27546"/>
    <w:rsid w:val="00F27704"/>
    <w:rsid w:val="00F27D00"/>
    <w:rsid w:val="00F3111C"/>
    <w:rsid w:val="00F3148D"/>
    <w:rsid w:val="00F314CF"/>
    <w:rsid w:val="00F31C50"/>
    <w:rsid w:val="00F34533"/>
    <w:rsid w:val="00F34D99"/>
    <w:rsid w:val="00F35363"/>
    <w:rsid w:val="00F37058"/>
    <w:rsid w:val="00F415F2"/>
    <w:rsid w:val="00F41C40"/>
    <w:rsid w:val="00F429A4"/>
    <w:rsid w:val="00F433ED"/>
    <w:rsid w:val="00F43AD9"/>
    <w:rsid w:val="00F45F90"/>
    <w:rsid w:val="00F50596"/>
    <w:rsid w:val="00F50805"/>
    <w:rsid w:val="00F51173"/>
    <w:rsid w:val="00F51410"/>
    <w:rsid w:val="00F52E31"/>
    <w:rsid w:val="00F530C7"/>
    <w:rsid w:val="00F54B81"/>
    <w:rsid w:val="00F54D41"/>
    <w:rsid w:val="00F555EE"/>
    <w:rsid w:val="00F56EC0"/>
    <w:rsid w:val="00F56ED5"/>
    <w:rsid w:val="00F60DD8"/>
    <w:rsid w:val="00F61F23"/>
    <w:rsid w:val="00F6202A"/>
    <w:rsid w:val="00F63D74"/>
    <w:rsid w:val="00F63DA0"/>
    <w:rsid w:val="00F63DB4"/>
    <w:rsid w:val="00F64F1E"/>
    <w:rsid w:val="00F67EBB"/>
    <w:rsid w:val="00F70448"/>
    <w:rsid w:val="00F710A9"/>
    <w:rsid w:val="00F71670"/>
    <w:rsid w:val="00F721A5"/>
    <w:rsid w:val="00F72E1D"/>
    <w:rsid w:val="00F73366"/>
    <w:rsid w:val="00F73669"/>
    <w:rsid w:val="00F73985"/>
    <w:rsid w:val="00F73DEE"/>
    <w:rsid w:val="00F73E1F"/>
    <w:rsid w:val="00F74403"/>
    <w:rsid w:val="00F745F4"/>
    <w:rsid w:val="00F74750"/>
    <w:rsid w:val="00F7553B"/>
    <w:rsid w:val="00F76084"/>
    <w:rsid w:val="00F77D5E"/>
    <w:rsid w:val="00F800E8"/>
    <w:rsid w:val="00F8086D"/>
    <w:rsid w:val="00F80F25"/>
    <w:rsid w:val="00F81B93"/>
    <w:rsid w:val="00F830D9"/>
    <w:rsid w:val="00F839F1"/>
    <w:rsid w:val="00F867FB"/>
    <w:rsid w:val="00F86FFB"/>
    <w:rsid w:val="00F8794A"/>
    <w:rsid w:val="00F90239"/>
    <w:rsid w:val="00F90463"/>
    <w:rsid w:val="00F918C9"/>
    <w:rsid w:val="00F92C40"/>
    <w:rsid w:val="00F92DE9"/>
    <w:rsid w:val="00F92FB2"/>
    <w:rsid w:val="00F930C2"/>
    <w:rsid w:val="00F93473"/>
    <w:rsid w:val="00F94AAA"/>
    <w:rsid w:val="00F94F6B"/>
    <w:rsid w:val="00F9518A"/>
    <w:rsid w:val="00F95432"/>
    <w:rsid w:val="00F95476"/>
    <w:rsid w:val="00FA04B4"/>
    <w:rsid w:val="00FA04CF"/>
    <w:rsid w:val="00FA1A5E"/>
    <w:rsid w:val="00FA1EBF"/>
    <w:rsid w:val="00FA21BA"/>
    <w:rsid w:val="00FA270C"/>
    <w:rsid w:val="00FA34ED"/>
    <w:rsid w:val="00FA3ED4"/>
    <w:rsid w:val="00FA4E68"/>
    <w:rsid w:val="00FA5747"/>
    <w:rsid w:val="00FA5854"/>
    <w:rsid w:val="00FA616E"/>
    <w:rsid w:val="00FA6679"/>
    <w:rsid w:val="00FA712C"/>
    <w:rsid w:val="00FA742E"/>
    <w:rsid w:val="00FA7F5C"/>
    <w:rsid w:val="00FB0271"/>
    <w:rsid w:val="00FB1091"/>
    <w:rsid w:val="00FB3895"/>
    <w:rsid w:val="00FB3952"/>
    <w:rsid w:val="00FB39B8"/>
    <w:rsid w:val="00FB4C21"/>
    <w:rsid w:val="00FB50EA"/>
    <w:rsid w:val="00FB535D"/>
    <w:rsid w:val="00FB54BD"/>
    <w:rsid w:val="00FB5877"/>
    <w:rsid w:val="00FB5E18"/>
    <w:rsid w:val="00FB74F8"/>
    <w:rsid w:val="00FB7D40"/>
    <w:rsid w:val="00FC006B"/>
    <w:rsid w:val="00FC1556"/>
    <w:rsid w:val="00FC17B7"/>
    <w:rsid w:val="00FC327E"/>
    <w:rsid w:val="00FC33A1"/>
    <w:rsid w:val="00FC35DD"/>
    <w:rsid w:val="00FC3B61"/>
    <w:rsid w:val="00FC41F0"/>
    <w:rsid w:val="00FC4BE9"/>
    <w:rsid w:val="00FC4F22"/>
    <w:rsid w:val="00FC6062"/>
    <w:rsid w:val="00FC7562"/>
    <w:rsid w:val="00FD0680"/>
    <w:rsid w:val="00FD2D7C"/>
    <w:rsid w:val="00FD30B1"/>
    <w:rsid w:val="00FD4E88"/>
    <w:rsid w:val="00FD67BD"/>
    <w:rsid w:val="00FD684A"/>
    <w:rsid w:val="00FE0C0B"/>
    <w:rsid w:val="00FE0D8C"/>
    <w:rsid w:val="00FE1180"/>
    <w:rsid w:val="00FE1942"/>
    <w:rsid w:val="00FE1975"/>
    <w:rsid w:val="00FE29C9"/>
    <w:rsid w:val="00FE36DB"/>
    <w:rsid w:val="00FE3DFE"/>
    <w:rsid w:val="00FE426C"/>
    <w:rsid w:val="00FE4644"/>
    <w:rsid w:val="00FE5204"/>
    <w:rsid w:val="00FE586C"/>
    <w:rsid w:val="00FE61DC"/>
    <w:rsid w:val="00FE6405"/>
    <w:rsid w:val="00FE74EC"/>
    <w:rsid w:val="00FE75C7"/>
    <w:rsid w:val="00FE7847"/>
    <w:rsid w:val="00FE7F97"/>
    <w:rsid w:val="00FF00DB"/>
    <w:rsid w:val="00FF0B23"/>
    <w:rsid w:val="00FF0B42"/>
    <w:rsid w:val="00FF0D93"/>
    <w:rsid w:val="00FF1B78"/>
    <w:rsid w:val="00FF213D"/>
    <w:rsid w:val="00FF2318"/>
    <w:rsid w:val="00FF29C9"/>
    <w:rsid w:val="00FF4150"/>
    <w:rsid w:val="00FF53C3"/>
    <w:rsid w:val="00FF6A87"/>
    <w:rsid w:val="00FF79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AFA5068"/>
  <w15:docId w15:val="{D654E63A-926B-415F-BC77-A47756A0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679"/>
    <w:rPr>
      <w:rFonts w:ascii="Arial" w:hAnsi="Arial"/>
      <w:sz w:val="24"/>
      <w:szCs w:val="24"/>
    </w:rPr>
  </w:style>
  <w:style w:type="paragraph" w:styleId="Ttulo1">
    <w:name w:val="heading 1"/>
    <w:basedOn w:val="Normal"/>
    <w:next w:val="Normal"/>
    <w:link w:val="Ttulo1Char"/>
    <w:qFormat/>
    <w:rsid w:val="005A188E"/>
    <w:pPr>
      <w:keepNext/>
      <w:spacing w:before="240" w:after="60"/>
      <w:outlineLvl w:val="0"/>
    </w:pPr>
    <w:rPr>
      <w:rFonts w:cs="Arial"/>
      <w:b/>
      <w:bCs/>
      <w:kern w:val="32"/>
      <w:sz w:val="32"/>
      <w:szCs w:val="32"/>
    </w:rPr>
  </w:style>
  <w:style w:type="paragraph" w:styleId="Ttulo2">
    <w:name w:val="heading 2"/>
    <w:basedOn w:val="Normal"/>
    <w:next w:val="Normal"/>
    <w:link w:val="Ttulo2Char"/>
    <w:uiPriority w:val="9"/>
    <w:qFormat/>
    <w:rsid w:val="005A188E"/>
    <w:pPr>
      <w:keepNext/>
      <w:spacing w:before="240" w:after="60"/>
      <w:outlineLvl w:val="1"/>
    </w:pPr>
    <w:rPr>
      <w:rFonts w:cs="Arial"/>
      <w:b/>
      <w:bCs/>
      <w:i/>
      <w:iCs/>
      <w:sz w:val="28"/>
      <w:szCs w:val="28"/>
    </w:rPr>
  </w:style>
  <w:style w:type="paragraph" w:styleId="Ttulo3">
    <w:name w:val="heading 3"/>
    <w:basedOn w:val="Normal"/>
    <w:next w:val="Normal"/>
    <w:link w:val="Ttulo3Char"/>
    <w:uiPriority w:val="9"/>
    <w:qFormat/>
    <w:rsid w:val="005A188E"/>
    <w:pPr>
      <w:keepNext/>
      <w:spacing w:before="240" w:after="60"/>
      <w:outlineLvl w:val="2"/>
    </w:pPr>
    <w:rPr>
      <w:rFonts w:cs="Arial"/>
      <w:b/>
      <w:bCs/>
      <w:sz w:val="26"/>
      <w:szCs w:val="26"/>
    </w:rPr>
  </w:style>
  <w:style w:type="paragraph" w:styleId="Ttulo4">
    <w:name w:val="heading 4"/>
    <w:basedOn w:val="Normal"/>
    <w:next w:val="Normal"/>
    <w:link w:val="Ttulo4Char"/>
    <w:uiPriority w:val="9"/>
    <w:qFormat/>
    <w:rsid w:val="005A188E"/>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uiPriority w:val="9"/>
    <w:qFormat/>
    <w:rsid w:val="005A188E"/>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iPriority w:val="9"/>
    <w:qFormat/>
    <w:rsid w:val="005A188E"/>
    <w:pPr>
      <w:keepNext/>
      <w:tabs>
        <w:tab w:val="left" w:pos="6946"/>
      </w:tabs>
      <w:ind w:right="-376"/>
      <w:jc w:val="both"/>
      <w:outlineLvl w:val="5"/>
    </w:pPr>
    <w:rPr>
      <w:rFonts w:ascii="Tahoma" w:hAnsi="Tahoma"/>
      <w:szCs w:val="20"/>
    </w:rPr>
  </w:style>
  <w:style w:type="paragraph" w:styleId="Ttulo7">
    <w:name w:val="heading 7"/>
    <w:basedOn w:val="Normal"/>
    <w:next w:val="Normal"/>
    <w:link w:val="Ttulo7Char"/>
    <w:uiPriority w:val="9"/>
    <w:qFormat/>
    <w:rsid w:val="005A188E"/>
    <w:pPr>
      <w:keepNext/>
      <w:jc w:val="center"/>
      <w:outlineLvl w:val="6"/>
    </w:pPr>
    <w:rPr>
      <w:rFonts w:ascii="Times New Roman" w:hAnsi="Times New Roman"/>
      <w:b/>
      <w:szCs w:val="20"/>
    </w:rPr>
  </w:style>
  <w:style w:type="paragraph" w:styleId="Ttulo9">
    <w:name w:val="heading 9"/>
    <w:basedOn w:val="Normal"/>
    <w:next w:val="Normal"/>
    <w:link w:val="Ttulo9Char"/>
    <w:uiPriority w:val="9"/>
    <w:qFormat/>
    <w:rsid w:val="005A188E"/>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A188E"/>
    <w:rPr>
      <w:rFonts w:ascii="Arial" w:hAnsi="Arial" w:cs="Arial"/>
      <w:b/>
      <w:bCs/>
      <w:kern w:val="32"/>
      <w:sz w:val="32"/>
      <w:szCs w:val="32"/>
    </w:rPr>
  </w:style>
  <w:style w:type="character" w:customStyle="1" w:styleId="Ttulo2Char">
    <w:name w:val="Título 2 Char"/>
    <w:basedOn w:val="Fontepargpadro"/>
    <w:link w:val="Ttulo2"/>
    <w:uiPriority w:val="9"/>
    <w:locked/>
    <w:rsid w:val="005A188E"/>
    <w:rPr>
      <w:rFonts w:ascii="Arial" w:hAnsi="Arial" w:cs="Arial"/>
      <w:b/>
      <w:bCs/>
      <w:i/>
      <w:iCs/>
      <w:sz w:val="28"/>
      <w:szCs w:val="28"/>
    </w:rPr>
  </w:style>
  <w:style w:type="character" w:customStyle="1" w:styleId="Ttulo3Char">
    <w:name w:val="Título 3 Char"/>
    <w:basedOn w:val="Fontepargpadro"/>
    <w:link w:val="Ttulo3"/>
    <w:uiPriority w:val="9"/>
    <w:locked/>
    <w:rsid w:val="005A188E"/>
    <w:rPr>
      <w:rFonts w:ascii="Arial" w:hAnsi="Arial" w:cs="Arial"/>
      <w:b/>
      <w:bCs/>
      <w:sz w:val="26"/>
      <w:szCs w:val="26"/>
    </w:rPr>
  </w:style>
  <w:style w:type="character" w:customStyle="1" w:styleId="Ttulo4Char">
    <w:name w:val="Título 4 Char"/>
    <w:basedOn w:val="Fontepargpadro"/>
    <w:link w:val="Ttulo4"/>
    <w:uiPriority w:val="9"/>
    <w:qFormat/>
    <w:locked/>
    <w:rsid w:val="005A188E"/>
    <w:rPr>
      <w:rFonts w:cs="Times New Roman"/>
      <w:b/>
      <w:bCs/>
      <w:sz w:val="28"/>
      <w:szCs w:val="28"/>
    </w:rPr>
  </w:style>
  <w:style w:type="character" w:customStyle="1" w:styleId="Ttulo5Char">
    <w:name w:val="Título 5 Char"/>
    <w:basedOn w:val="Fontepargpadro"/>
    <w:link w:val="Ttulo5"/>
    <w:uiPriority w:val="9"/>
    <w:locked/>
    <w:rsid w:val="005A188E"/>
    <w:rPr>
      <w:rFonts w:cs="Times New Roman"/>
      <w:b/>
      <w:bCs/>
      <w:i/>
      <w:iCs/>
      <w:sz w:val="26"/>
      <w:szCs w:val="26"/>
    </w:rPr>
  </w:style>
  <w:style w:type="character" w:customStyle="1" w:styleId="Ttulo6Char">
    <w:name w:val="Título 6 Char"/>
    <w:basedOn w:val="Fontepargpadro"/>
    <w:link w:val="Ttulo6"/>
    <w:uiPriority w:val="9"/>
    <w:locked/>
    <w:rsid w:val="005A188E"/>
    <w:rPr>
      <w:rFonts w:ascii="Tahoma" w:hAnsi="Tahoma" w:cs="Times New Roman"/>
      <w:sz w:val="24"/>
    </w:rPr>
  </w:style>
  <w:style w:type="character" w:customStyle="1" w:styleId="Ttulo7Char">
    <w:name w:val="Título 7 Char"/>
    <w:basedOn w:val="Fontepargpadro"/>
    <w:link w:val="Ttulo7"/>
    <w:uiPriority w:val="9"/>
    <w:locked/>
    <w:rsid w:val="005A188E"/>
    <w:rPr>
      <w:rFonts w:cs="Times New Roman"/>
      <w:b/>
      <w:sz w:val="24"/>
    </w:rPr>
  </w:style>
  <w:style w:type="character" w:customStyle="1" w:styleId="Ttulo9Char">
    <w:name w:val="Título 9 Char"/>
    <w:basedOn w:val="Fontepargpadro"/>
    <w:link w:val="Ttulo9"/>
    <w:uiPriority w:val="9"/>
    <w:locked/>
    <w:rsid w:val="005A188E"/>
    <w:rPr>
      <w:rFonts w:ascii="Arial" w:hAnsi="Arial" w:cs="Arial"/>
      <w:sz w:val="22"/>
      <w:szCs w:val="22"/>
    </w:rPr>
  </w:style>
  <w:style w:type="paragraph" w:styleId="Cabealho">
    <w:name w:val="header"/>
    <w:aliases w:val="Cabeçalho superior,Heading 1a"/>
    <w:basedOn w:val="Normal"/>
    <w:link w:val="CabealhoChar"/>
    <w:uiPriority w:val="99"/>
    <w:rsid w:val="003A2BE1"/>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8B7C2E"/>
    <w:rPr>
      <w:rFonts w:ascii="Arial" w:hAnsi="Arial"/>
      <w:sz w:val="24"/>
      <w:szCs w:val="24"/>
    </w:rPr>
  </w:style>
  <w:style w:type="paragraph" w:styleId="Rodap">
    <w:name w:val="footer"/>
    <w:basedOn w:val="Normal"/>
    <w:link w:val="RodapChar"/>
    <w:uiPriority w:val="99"/>
    <w:rsid w:val="003A2BE1"/>
    <w:pPr>
      <w:tabs>
        <w:tab w:val="center" w:pos="4252"/>
        <w:tab w:val="right" w:pos="8504"/>
      </w:tabs>
    </w:pPr>
  </w:style>
  <w:style w:type="character" w:customStyle="1" w:styleId="RodapChar">
    <w:name w:val="Rodapé Char"/>
    <w:basedOn w:val="Fontepargpadro"/>
    <w:link w:val="Rodap"/>
    <w:uiPriority w:val="99"/>
    <w:rsid w:val="008B7C2E"/>
    <w:rPr>
      <w:rFonts w:ascii="Arial" w:hAnsi="Arial"/>
      <w:sz w:val="24"/>
      <w:szCs w:val="24"/>
    </w:rPr>
  </w:style>
  <w:style w:type="character" w:styleId="Hyperlink">
    <w:name w:val="Hyperlink"/>
    <w:basedOn w:val="Fontepargpadro"/>
    <w:unhideWhenUsed/>
    <w:rsid w:val="000636A9"/>
    <w:rPr>
      <w:rFonts w:cs="Times New Roman"/>
      <w:color w:val="0000FF"/>
      <w:u w:val="single"/>
    </w:rPr>
  </w:style>
  <w:style w:type="paragraph" w:styleId="Corpodetexto">
    <w:name w:val="Body Text"/>
    <w:basedOn w:val="Normal"/>
    <w:link w:val="CorpodetextoChar"/>
    <w:rsid w:val="007333D9"/>
    <w:pPr>
      <w:tabs>
        <w:tab w:val="left" w:pos="1134"/>
        <w:tab w:val="left" w:pos="1588"/>
      </w:tabs>
      <w:spacing w:after="120" w:line="266" w:lineRule="exact"/>
      <w:jc w:val="both"/>
    </w:pPr>
    <w:rPr>
      <w:sz w:val="22"/>
      <w:szCs w:val="20"/>
    </w:rPr>
  </w:style>
  <w:style w:type="character" w:customStyle="1" w:styleId="CorpodetextoChar">
    <w:name w:val="Corpo de texto Char"/>
    <w:basedOn w:val="Fontepargpadro"/>
    <w:link w:val="Corpodetexto"/>
    <w:locked/>
    <w:rsid w:val="007333D9"/>
    <w:rPr>
      <w:rFonts w:ascii="Arial" w:hAnsi="Arial" w:cs="Times New Roman"/>
      <w:sz w:val="22"/>
    </w:rPr>
  </w:style>
  <w:style w:type="table" w:styleId="Tabelacomgrade">
    <w:name w:val="Table Grid"/>
    <w:basedOn w:val="Tabelanormal"/>
    <w:uiPriority w:val="59"/>
    <w:rsid w:val="005A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A188E"/>
    <w:pPr>
      <w:spacing w:after="120"/>
      <w:ind w:left="283"/>
    </w:pPr>
    <w:rPr>
      <w:rFonts w:ascii="Times New Roman" w:hAnsi="Times New Roman"/>
    </w:rPr>
  </w:style>
  <w:style w:type="character" w:customStyle="1" w:styleId="RecuodecorpodetextoChar">
    <w:name w:val="Recuo de corpo de texto Char"/>
    <w:basedOn w:val="Fontepargpadro"/>
    <w:link w:val="Recuodecorpodetexto"/>
    <w:locked/>
    <w:rsid w:val="005A188E"/>
    <w:rPr>
      <w:rFonts w:cs="Times New Roman"/>
      <w:sz w:val="24"/>
      <w:szCs w:val="24"/>
    </w:rPr>
  </w:style>
  <w:style w:type="paragraph" w:styleId="Corpodetexto2">
    <w:name w:val="Body Text 2"/>
    <w:basedOn w:val="Normal"/>
    <w:link w:val="Corpodetexto2Char"/>
    <w:uiPriority w:val="99"/>
    <w:rsid w:val="005A188E"/>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A188E"/>
    <w:rPr>
      <w:rFonts w:cs="Times New Roman"/>
      <w:sz w:val="24"/>
      <w:szCs w:val="24"/>
    </w:rPr>
  </w:style>
  <w:style w:type="paragraph" w:styleId="Corpodetexto3">
    <w:name w:val="Body Text 3"/>
    <w:basedOn w:val="Normal"/>
    <w:link w:val="Corpodetexto3Char"/>
    <w:rsid w:val="005A188E"/>
    <w:pPr>
      <w:spacing w:after="120"/>
    </w:pPr>
    <w:rPr>
      <w:rFonts w:ascii="Times New Roman" w:hAnsi="Times New Roman"/>
      <w:sz w:val="16"/>
      <w:szCs w:val="16"/>
    </w:rPr>
  </w:style>
  <w:style w:type="character" w:customStyle="1" w:styleId="Corpodetexto3Char">
    <w:name w:val="Corpo de texto 3 Char"/>
    <w:basedOn w:val="Fontepargpadro"/>
    <w:link w:val="Corpodetexto3"/>
    <w:locked/>
    <w:rsid w:val="005A188E"/>
    <w:rPr>
      <w:rFonts w:cs="Times New Roman"/>
      <w:sz w:val="16"/>
      <w:szCs w:val="16"/>
    </w:rPr>
  </w:style>
  <w:style w:type="paragraph" w:styleId="Ttulo">
    <w:name w:val="Title"/>
    <w:basedOn w:val="Normal"/>
    <w:link w:val="TtuloChar"/>
    <w:qFormat/>
    <w:rsid w:val="005A188E"/>
    <w:pPr>
      <w:autoSpaceDE w:val="0"/>
      <w:autoSpaceDN w:val="0"/>
      <w:jc w:val="center"/>
    </w:pPr>
    <w:rPr>
      <w:rFonts w:cs="Arial"/>
      <w:b/>
      <w:bCs/>
    </w:rPr>
  </w:style>
  <w:style w:type="character" w:customStyle="1" w:styleId="TtuloChar">
    <w:name w:val="Título Char"/>
    <w:basedOn w:val="Fontepargpadro"/>
    <w:link w:val="Ttulo"/>
    <w:locked/>
    <w:rsid w:val="005A188E"/>
    <w:rPr>
      <w:rFonts w:ascii="Arial" w:hAnsi="Arial" w:cs="Arial"/>
      <w:b/>
      <w:bCs/>
      <w:sz w:val="24"/>
      <w:szCs w:val="24"/>
    </w:rPr>
  </w:style>
  <w:style w:type="character" w:styleId="Nmerodepgina">
    <w:name w:val="page number"/>
    <w:basedOn w:val="Fontepargpadro"/>
    <w:rsid w:val="005A188E"/>
    <w:rPr>
      <w:rFonts w:cs="Times New Roman"/>
    </w:rPr>
  </w:style>
  <w:style w:type="character" w:styleId="nfase">
    <w:name w:val="Emphasis"/>
    <w:basedOn w:val="Fontepargpadro"/>
    <w:uiPriority w:val="20"/>
    <w:qFormat/>
    <w:rsid w:val="005A188E"/>
    <w:rPr>
      <w:rFonts w:cs="Times New Roman"/>
      <w:i/>
    </w:rPr>
  </w:style>
  <w:style w:type="character" w:styleId="HiperlinkVisitado">
    <w:name w:val="FollowedHyperlink"/>
    <w:basedOn w:val="Fontepargpadro"/>
    <w:uiPriority w:val="99"/>
    <w:rsid w:val="005A188E"/>
    <w:rPr>
      <w:rFonts w:cs="Times New Roman"/>
      <w:color w:val="800080"/>
      <w:u w:val="single"/>
    </w:rPr>
  </w:style>
  <w:style w:type="paragraph" w:styleId="Recuodecorpodetexto2">
    <w:name w:val="Body Text Indent 2"/>
    <w:basedOn w:val="Normal"/>
    <w:link w:val="Recuodecorpodetexto2Char"/>
    <w:uiPriority w:val="99"/>
    <w:rsid w:val="005A188E"/>
    <w:pPr>
      <w:spacing w:after="120" w:line="480" w:lineRule="auto"/>
      <w:ind w:left="283"/>
    </w:pPr>
    <w:rPr>
      <w:rFonts w:ascii="Times New Roman" w:hAnsi="Times New Roman"/>
    </w:rPr>
  </w:style>
  <w:style w:type="character" w:customStyle="1" w:styleId="Recuodecorpodetexto2Char">
    <w:name w:val="Recuo de corpo de texto 2 Char"/>
    <w:basedOn w:val="Fontepargpadro"/>
    <w:link w:val="Recuodecorpodetexto2"/>
    <w:uiPriority w:val="99"/>
    <w:locked/>
    <w:rsid w:val="005A188E"/>
    <w:rPr>
      <w:rFonts w:cs="Times New Roman"/>
      <w:sz w:val="24"/>
      <w:szCs w:val="24"/>
    </w:rPr>
  </w:style>
  <w:style w:type="paragraph" w:customStyle="1" w:styleId="Padro">
    <w:name w:val="Padrão"/>
    <w:rsid w:val="005A188E"/>
    <w:pPr>
      <w:widowControl w:val="0"/>
      <w:autoSpaceDE w:val="0"/>
      <w:autoSpaceDN w:val="0"/>
      <w:adjustRightInd w:val="0"/>
      <w:spacing w:line="360" w:lineRule="atLeast"/>
      <w:jc w:val="both"/>
      <w:textAlignment w:val="baseline"/>
    </w:pPr>
    <w:rPr>
      <w:sz w:val="24"/>
    </w:rPr>
  </w:style>
  <w:style w:type="paragraph" w:customStyle="1" w:styleId="BodyText21">
    <w:name w:val="Body Text 21"/>
    <w:basedOn w:val="Normal"/>
    <w:rsid w:val="005A188E"/>
    <w:pPr>
      <w:jc w:val="both"/>
    </w:pPr>
    <w:rPr>
      <w:rFonts w:cs="Arial"/>
      <w:bCs/>
      <w:szCs w:val="20"/>
    </w:rPr>
  </w:style>
  <w:style w:type="paragraph" w:customStyle="1" w:styleId="BodyText">
    <w:name w:val="BodyText"/>
    <w:rsid w:val="005A188E"/>
    <w:pPr>
      <w:overflowPunct w:val="0"/>
      <w:autoSpaceDE w:val="0"/>
      <w:autoSpaceDN w:val="0"/>
      <w:adjustRightInd w:val="0"/>
      <w:textAlignment w:val="baseline"/>
    </w:pPr>
    <w:rPr>
      <w:rFonts w:ascii="CG Times (WN)" w:hAnsi="CG Times (WN)"/>
      <w:color w:val="000000"/>
      <w:sz w:val="24"/>
      <w:lang w:val="en-US"/>
    </w:rPr>
  </w:style>
  <w:style w:type="paragraph" w:customStyle="1" w:styleId="Corpo">
    <w:name w:val="Corpo"/>
    <w:rsid w:val="005A188E"/>
    <w:pPr>
      <w:overflowPunct w:val="0"/>
      <w:autoSpaceDE w:val="0"/>
      <w:autoSpaceDN w:val="0"/>
      <w:adjustRightInd w:val="0"/>
      <w:jc w:val="both"/>
      <w:textAlignment w:val="baseline"/>
    </w:pPr>
    <w:rPr>
      <w:color w:val="000000"/>
      <w:sz w:val="24"/>
    </w:rPr>
  </w:style>
  <w:style w:type="paragraph" w:customStyle="1" w:styleId="WW-Textosimples">
    <w:name w:val="WW-Texto simples"/>
    <w:basedOn w:val="Normal"/>
    <w:next w:val="Normal"/>
    <w:rsid w:val="005A188E"/>
    <w:pPr>
      <w:autoSpaceDE w:val="0"/>
      <w:autoSpaceDN w:val="0"/>
      <w:adjustRightInd w:val="0"/>
    </w:pPr>
    <w:rPr>
      <w:rFonts w:ascii="Arial Narrow" w:hAnsi="Arial Narrow"/>
    </w:rPr>
  </w:style>
  <w:style w:type="paragraph" w:styleId="Recuodecorpodetexto3">
    <w:name w:val="Body Text Indent 3"/>
    <w:basedOn w:val="Normal"/>
    <w:link w:val="Recuodecorpodetexto3Char"/>
    <w:uiPriority w:val="99"/>
    <w:rsid w:val="005A188E"/>
    <w:pPr>
      <w:spacing w:after="120"/>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5A188E"/>
    <w:rPr>
      <w:rFonts w:cs="Times New Roman"/>
      <w:sz w:val="16"/>
      <w:szCs w:val="16"/>
    </w:rPr>
  </w:style>
  <w:style w:type="paragraph" w:customStyle="1" w:styleId="CM12">
    <w:name w:val="CM12"/>
    <w:basedOn w:val="Normal"/>
    <w:next w:val="Normal"/>
    <w:rsid w:val="005A188E"/>
    <w:pPr>
      <w:widowControl w:val="0"/>
      <w:autoSpaceDE w:val="0"/>
      <w:autoSpaceDN w:val="0"/>
      <w:adjustRightInd w:val="0"/>
      <w:spacing w:after="155"/>
    </w:pPr>
    <w:rPr>
      <w:rFonts w:ascii="Times New Roman" w:hAnsi="Times New Roman"/>
    </w:rPr>
  </w:style>
  <w:style w:type="paragraph" w:styleId="Textodebalo">
    <w:name w:val="Balloon Text"/>
    <w:basedOn w:val="Normal"/>
    <w:link w:val="TextodebaloChar"/>
    <w:uiPriority w:val="99"/>
    <w:rsid w:val="005A188E"/>
    <w:rPr>
      <w:rFonts w:ascii="Tahoma" w:hAnsi="Tahoma" w:cs="Tahoma"/>
      <w:sz w:val="16"/>
      <w:szCs w:val="16"/>
    </w:rPr>
  </w:style>
  <w:style w:type="character" w:customStyle="1" w:styleId="TextodebaloChar">
    <w:name w:val="Texto de balão Char"/>
    <w:basedOn w:val="Fontepargpadro"/>
    <w:link w:val="Textodebalo"/>
    <w:uiPriority w:val="99"/>
    <w:locked/>
    <w:rsid w:val="005A188E"/>
    <w:rPr>
      <w:rFonts w:ascii="Tahoma" w:hAnsi="Tahoma" w:cs="Tahoma"/>
      <w:sz w:val="16"/>
      <w:szCs w:val="16"/>
    </w:rPr>
  </w:style>
  <w:style w:type="paragraph" w:customStyle="1" w:styleId="PargrafodaLista1">
    <w:name w:val="Parágrafo da Lista1"/>
    <w:basedOn w:val="Normal"/>
    <w:uiPriority w:val="34"/>
    <w:qFormat/>
    <w:rsid w:val="005A188E"/>
    <w:pPr>
      <w:ind w:left="720"/>
      <w:contextualSpacing/>
    </w:pPr>
    <w:rPr>
      <w:rFonts w:ascii="Times New Roman" w:hAnsi="Times New Roman"/>
    </w:rPr>
  </w:style>
  <w:style w:type="paragraph" w:customStyle="1" w:styleId="ecxsection1">
    <w:name w:val="ecxsection1"/>
    <w:basedOn w:val="Normal"/>
    <w:rsid w:val="005A188E"/>
    <w:pPr>
      <w:spacing w:after="324"/>
    </w:pPr>
    <w:rPr>
      <w:rFonts w:ascii="Times New Roman" w:hAnsi="Times New Roman"/>
    </w:rPr>
  </w:style>
  <w:style w:type="character" w:customStyle="1" w:styleId="ecxmediumtext1">
    <w:name w:val="ecxmediumtext1"/>
    <w:basedOn w:val="Fontepargpadro"/>
    <w:rsid w:val="005A188E"/>
    <w:rPr>
      <w:rFonts w:cs="Times New Roman"/>
    </w:rPr>
  </w:style>
  <w:style w:type="character" w:customStyle="1" w:styleId="ecxshorttext1">
    <w:name w:val="ecxshorttext1"/>
    <w:basedOn w:val="Fontepargpadro"/>
    <w:rsid w:val="005A188E"/>
    <w:rPr>
      <w:rFonts w:cs="Times New Roman"/>
    </w:rPr>
  </w:style>
  <w:style w:type="paragraph" w:styleId="Subttulo">
    <w:name w:val="Subtitle"/>
    <w:basedOn w:val="Normal"/>
    <w:link w:val="SubttuloChar"/>
    <w:uiPriority w:val="11"/>
    <w:qFormat/>
    <w:rsid w:val="0068018C"/>
    <w:pPr>
      <w:ind w:firstLine="567"/>
    </w:pPr>
    <w:rPr>
      <w:rFonts w:ascii="Times New Roman" w:hAnsi="Times New Roman"/>
      <w:b/>
    </w:rPr>
  </w:style>
  <w:style w:type="character" w:customStyle="1" w:styleId="SubttuloChar">
    <w:name w:val="Subtítulo Char"/>
    <w:basedOn w:val="Fontepargpadro"/>
    <w:link w:val="Subttulo"/>
    <w:uiPriority w:val="11"/>
    <w:locked/>
    <w:rsid w:val="0068018C"/>
    <w:rPr>
      <w:rFonts w:cs="Times New Roman"/>
      <w:b/>
      <w:sz w:val="24"/>
      <w:szCs w:val="24"/>
    </w:rPr>
  </w:style>
  <w:style w:type="numbering" w:customStyle="1" w:styleId="Listaatual1">
    <w:name w:val="Lista atual1"/>
    <w:rsid w:val="008B7C2E"/>
    <w:pPr>
      <w:numPr>
        <w:numId w:val="1"/>
      </w:numPr>
    </w:pPr>
  </w:style>
  <w:style w:type="paragraph" w:customStyle="1" w:styleId="ecxmsonormal">
    <w:name w:val="ecxmsonormal"/>
    <w:basedOn w:val="Normal"/>
    <w:rsid w:val="00580616"/>
    <w:rPr>
      <w:rFonts w:ascii="Times New Roman" w:hAnsi="Times New Roman"/>
    </w:rPr>
  </w:style>
  <w:style w:type="paragraph" w:customStyle="1" w:styleId="Default">
    <w:name w:val="Default"/>
    <w:rsid w:val="00586A15"/>
    <w:pPr>
      <w:autoSpaceDE w:val="0"/>
      <w:autoSpaceDN w:val="0"/>
      <w:adjustRightInd w:val="0"/>
    </w:pPr>
    <w:rPr>
      <w:rFonts w:ascii="Arial" w:hAnsi="Arial" w:cs="Arial"/>
      <w:color w:val="000000"/>
      <w:sz w:val="24"/>
      <w:szCs w:val="24"/>
    </w:rPr>
  </w:style>
  <w:style w:type="character" w:customStyle="1" w:styleId="style1">
    <w:name w:val="style1"/>
    <w:basedOn w:val="Fontepargpadro"/>
    <w:rsid w:val="00586A15"/>
  </w:style>
  <w:style w:type="paragraph" w:styleId="NormalWeb">
    <w:name w:val="Normal (Web)"/>
    <w:basedOn w:val="Normal"/>
    <w:rsid w:val="00586A15"/>
    <w:pPr>
      <w:spacing w:before="100" w:beforeAutospacing="1" w:after="100" w:afterAutospacing="1"/>
    </w:pPr>
    <w:rPr>
      <w:rFonts w:ascii="Times New Roman" w:hAnsi="Times New Roman"/>
      <w:color w:val="000000"/>
    </w:rPr>
  </w:style>
  <w:style w:type="character" w:customStyle="1" w:styleId="style201">
    <w:name w:val="style201"/>
    <w:basedOn w:val="Fontepargpadro"/>
    <w:rsid w:val="00586A15"/>
    <w:rPr>
      <w:rFonts w:ascii="Trebuchet MS" w:hAnsi="Trebuchet MS" w:hint="default"/>
      <w:color w:val="000000"/>
      <w:sz w:val="18"/>
      <w:szCs w:val="18"/>
    </w:rPr>
  </w:style>
  <w:style w:type="paragraph" w:styleId="PargrafodaLista">
    <w:name w:val="List Paragraph"/>
    <w:basedOn w:val="Normal"/>
    <w:link w:val="PargrafodaListaChar"/>
    <w:qFormat/>
    <w:rsid w:val="0028583D"/>
    <w:pPr>
      <w:ind w:left="708"/>
    </w:pPr>
    <w:rPr>
      <w:rFonts w:ascii="Times New Roman" w:hAnsi="Times New Roman"/>
    </w:rPr>
  </w:style>
  <w:style w:type="paragraph" w:customStyle="1" w:styleId="PargrafodaLista2">
    <w:name w:val="Parágrafo da Lista2"/>
    <w:basedOn w:val="Normal"/>
    <w:uiPriority w:val="99"/>
    <w:qFormat/>
    <w:rsid w:val="00E679BD"/>
    <w:pPr>
      <w:ind w:left="720"/>
      <w:contextualSpacing/>
    </w:pPr>
    <w:rPr>
      <w:rFonts w:ascii="Times New Roman" w:hAnsi="Times New Roman"/>
    </w:rPr>
  </w:style>
  <w:style w:type="paragraph" w:customStyle="1" w:styleId="western">
    <w:name w:val="western"/>
    <w:basedOn w:val="Normal"/>
    <w:rsid w:val="00712368"/>
    <w:pPr>
      <w:suppressAutoHyphens/>
      <w:spacing w:before="280" w:after="119" w:line="276" w:lineRule="auto"/>
    </w:pPr>
    <w:rPr>
      <w:rFonts w:ascii="Times New Roman" w:hAnsi="Times New Roman"/>
      <w:color w:val="00000A"/>
    </w:rPr>
  </w:style>
  <w:style w:type="character" w:customStyle="1" w:styleId="PargrafodaListaChar">
    <w:name w:val="Parágrafo da Lista Char"/>
    <w:link w:val="PargrafodaLista"/>
    <w:qFormat/>
    <w:locked/>
    <w:rsid w:val="00A76C73"/>
    <w:rPr>
      <w:sz w:val="24"/>
      <w:szCs w:val="24"/>
    </w:rPr>
  </w:style>
  <w:style w:type="character" w:customStyle="1" w:styleId="LinkdaInternet">
    <w:name w:val="Link da Internet"/>
    <w:basedOn w:val="Fontepargpadro"/>
    <w:uiPriority w:val="99"/>
    <w:unhideWhenUsed/>
    <w:rsid w:val="001338D6"/>
    <w:rPr>
      <w:rFonts w:cs="Times New Roman"/>
      <w:color w:val="0000FF"/>
      <w:u w:val="single"/>
    </w:rPr>
  </w:style>
  <w:style w:type="character" w:customStyle="1" w:styleId="highlight">
    <w:name w:val="highlight"/>
    <w:basedOn w:val="Fontepargpadro"/>
    <w:rsid w:val="00797EC7"/>
  </w:style>
  <w:style w:type="paragraph" w:customStyle="1" w:styleId="Ttulododocumento">
    <w:name w:val="Título do documento"/>
    <w:basedOn w:val="Normal"/>
    <w:qFormat/>
    <w:rsid w:val="00CA51B0"/>
    <w:pPr>
      <w:jc w:val="center"/>
    </w:pPr>
    <w:rPr>
      <w:rFonts w:cs="Arial"/>
      <w:b/>
      <w:bCs/>
    </w:rPr>
  </w:style>
  <w:style w:type="character" w:customStyle="1" w:styleId="tex3">
    <w:name w:val="tex3"/>
    <w:basedOn w:val="Fontepargpadro"/>
    <w:rsid w:val="00BB0B09"/>
  </w:style>
  <w:style w:type="character" w:customStyle="1" w:styleId="highlightedsearchterm">
    <w:name w:val="highlightedsearchterm"/>
    <w:basedOn w:val="Fontepargpadro"/>
    <w:rsid w:val="00BB0B09"/>
  </w:style>
  <w:style w:type="paragraph" w:customStyle="1" w:styleId="font5">
    <w:name w:val="font5"/>
    <w:basedOn w:val="Normal"/>
    <w:rsid w:val="00BB0B09"/>
    <w:pPr>
      <w:spacing w:before="100" w:beforeAutospacing="1" w:after="100" w:afterAutospacing="1"/>
    </w:pPr>
    <w:rPr>
      <w:rFonts w:ascii="Times New Roman" w:hAnsi="Times New Roman"/>
      <w:color w:val="000000"/>
      <w:sz w:val="16"/>
      <w:szCs w:val="16"/>
    </w:rPr>
  </w:style>
  <w:style w:type="paragraph" w:customStyle="1" w:styleId="font6">
    <w:name w:val="font6"/>
    <w:basedOn w:val="Normal"/>
    <w:rsid w:val="00BB0B09"/>
    <w:pPr>
      <w:spacing w:before="100" w:beforeAutospacing="1" w:after="100" w:afterAutospacing="1"/>
    </w:pPr>
    <w:rPr>
      <w:rFonts w:ascii="Times New Roman" w:hAnsi="Times New Roman"/>
      <w:sz w:val="16"/>
      <w:szCs w:val="16"/>
    </w:rPr>
  </w:style>
  <w:style w:type="paragraph" w:customStyle="1" w:styleId="font7">
    <w:name w:val="font7"/>
    <w:basedOn w:val="Normal"/>
    <w:rsid w:val="00BB0B09"/>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BB0B09"/>
    <w:pPr>
      <w:spacing w:before="100" w:beforeAutospacing="1" w:after="100" w:afterAutospacing="1"/>
    </w:pPr>
    <w:rPr>
      <w:rFonts w:ascii="Times New Roman" w:hAnsi="Times New Roman"/>
      <w:b/>
      <w:bCs/>
      <w:sz w:val="16"/>
      <w:szCs w:val="16"/>
    </w:rPr>
  </w:style>
  <w:style w:type="paragraph" w:customStyle="1" w:styleId="xl66">
    <w:name w:val="xl66"/>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67">
    <w:name w:val="xl67"/>
    <w:basedOn w:val="Normal"/>
    <w:rsid w:val="00BB0B09"/>
    <w:pPr>
      <w:spacing w:before="100" w:beforeAutospacing="1" w:after="100" w:afterAutospacing="1"/>
      <w:jc w:val="center"/>
      <w:textAlignment w:val="center"/>
    </w:pPr>
    <w:rPr>
      <w:rFonts w:ascii="Times New Roman" w:hAnsi="Times New Roman"/>
      <w:sz w:val="16"/>
      <w:szCs w:val="16"/>
    </w:rPr>
  </w:style>
  <w:style w:type="paragraph" w:customStyle="1" w:styleId="xl68">
    <w:name w:val="xl68"/>
    <w:basedOn w:val="Normal"/>
    <w:rsid w:val="00BB0B09"/>
    <w:pPr>
      <w:spacing w:before="100" w:beforeAutospacing="1" w:after="100" w:afterAutospacing="1"/>
      <w:jc w:val="center"/>
      <w:textAlignment w:val="center"/>
    </w:pPr>
    <w:rPr>
      <w:rFonts w:cs="Arial"/>
      <w:sz w:val="16"/>
      <w:szCs w:val="16"/>
    </w:rPr>
  </w:style>
  <w:style w:type="paragraph" w:customStyle="1" w:styleId="xl69">
    <w:name w:val="xl69"/>
    <w:basedOn w:val="Normal"/>
    <w:rsid w:val="00BB0B09"/>
    <w:pPr>
      <w:spacing w:before="100" w:beforeAutospacing="1" w:after="100" w:afterAutospacing="1"/>
      <w:textAlignment w:val="center"/>
    </w:pPr>
    <w:rPr>
      <w:rFonts w:cs="Arial"/>
      <w:sz w:val="16"/>
      <w:szCs w:val="16"/>
    </w:rPr>
  </w:style>
  <w:style w:type="paragraph" w:customStyle="1" w:styleId="xl70">
    <w:name w:val="xl70"/>
    <w:basedOn w:val="Normal"/>
    <w:rsid w:val="00BB0B09"/>
    <w:pPr>
      <w:spacing w:before="100" w:beforeAutospacing="1" w:after="100" w:afterAutospacing="1"/>
    </w:pPr>
    <w:rPr>
      <w:rFonts w:cs="Arial"/>
      <w:sz w:val="16"/>
      <w:szCs w:val="16"/>
    </w:rPr>
  </w:style>
  <w:style w:type="paragraph" w:customStyle="1" w:styleId="xl71">
    <w:name w:val="xl71"/>
    <w:basedOn w:val="Normal"/>
    <w:rsid w:val="00BB0B09"/>
    <w:pPr>
      <w:spacing w:before="100" w:beforeAutospacing="1" w:after="100" w:afterAutospacing="1"/>
    </w:pPr>
    <w:rPr>
      <w:rFonts w:ascii="Times New Roman" w:hAnsi="Times New Roman"/>
      <w:sz w:val="16"/>
      <w:szCs w:val="16"/>
    </w:rPr>
  </w:style>
  <w:style w:type="paragraph" w:customStyle="1" w:styleId="xl72">
    <w:name w:val="xl72"/>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4">
    <w:name w:val="xl74"/>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5">
    <w:name w:val="xl75"/>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6">
    <w:name w:val="xl76"/>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7">
    <w:name w:val="xl77"/>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16"/>
      <w:szCs w:val="16"/>
    </w:rPr>
  </w:style>
  <w:style w:type="paragraph" w:customStyle="1" w:styleId="xl78">
    <w:name w:val="xl78"/>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9">
    <w:name w:val="xl79"/>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6"/>
      <w:szCs w:val="16"/>
    </w:rPr>
  </w:style>
  <w:style w:type="paragraph" w:customStyle="1" w:styleId="xl80">
    <w:name w:val="xl80"/>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81">
    <w:name w:val="xl81"/>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2">
    <w:name w:val="xl82"/>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3">
    <w:name w:val="xl83"/>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4">
    <w:name w:val="xl84"/>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6"/>
      <w:szCs w:val="16"/>
    </w:rPr>
  </w:style>
  <w:style w:type="paragraph" w:customStyle="1" w:styleId="xl85">
    <w:name w:val="xl85"/>
    <w:basedOn w:val="Normal"/>
    <w:rsid w:val="00BB0B09"/>
    <w:pPr>
      <w:spacing w:before="100" w:beforeAutospacing="1" w:after="100" w:afterAutospacing="1"/>
      <w:textAlignment w:val="center"/>
    </w:pPr>
    <w:rPr>
      <w:rFonts w:ascii="Times New Roman" w:hAnsi="Times New Roman"/>
      <w:sz w:val="16"/>
      <w:szCs w:val="16"/>
    </w:rPr>
  </w:style>
  <w:style w:type="paragraph" w:customStyle="1" w:styleId="xl86">
    <w:name w:val="xl86"/>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87">
    <w:name w:val="xl87"/>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8">
    <w:name w:val="xl88"/>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16"/>
      <w:szCs w:val="16"/>
    </w:rPr>
  </w:style>
  <w:style w:type="paragraph" w:customStyle="1" w:styleId="xl89">
    <w:name w:val="xl89"/>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0">
    <w:name w:val="xl90"/>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1">
    <w:name w:val="xl91"/>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92">
    <w:name w:val="xl92"/>
    <w:basedOn w:val="Normal"/>
    <w:rsid w:val="00BB0B09"/>
    <w:pPr>
      <w:spacing w:before="100" w:beforeAutospacing="1" w:after="100" w:afterAutospacing="1"/>
      <w:jc w:val="center"/>
      <w:textAlignment w:val="center"/>
    </w:pPr>
    <w:rPr>
      <w:rFonts w:ascii="Times New Roman" w:hAnsi="Times New Roman"/>
      <w:sz w:val="16"/>
      <w:szCs w:val="16"/>
    </w:rPr>
  </w:style>
  <w:style w:type="paragraph" w:customStyle="1" w:styleId="xl93">
    <w:name w:val="xl93"/>
    <w:basedOn w:val="Normal"/>
    <w:rsid w:val="00BB0B09"/>
    <w:pPr>
      <w:spacing w:before="100" w:beforeAutospacing="1" w:after="100" w:afterAutospacing="1"/>
      <w:textAlignment w:val="center"/>
    </w:pPr>
    <w:rPr>
      <w:rFonts w:ascii="Times New Roman" w:hAnsi="Times New Roman"/>
      <w:sz w:val="16"/>
      <w:szCs w:val="16"/>
    </w:rPr>
  </w:style>
  <w:style w:type="paragraph" w:customStyle="1" w:styleId="xl94">
    <w:name w:val="xl94"/>
    <w:basedOn w:val="Normal"/>
    <w:rsid w:val="00BB0B09"/>
    <w:pPr>
      <w:spacing w:before="100" w:beforeAutospacing="1" w:after="100" w:afterAutospacing="1"/>
      <w:jc w:val="both"/>
      <w:textAlignment w:val="top"/>
    </w:pPr>
    <w:rPr>
      <w:rFonts w:ascii="Times New Roman" w:hAnsi="Times New Roman"/>
      <w:sz w:val="16"/>
      <w:szCs w:val="16"/>
    </w:rPr>
  </w:style>
  <w:style w:type="paragraph" w:customStyle="1" w:styleId="xl95">
    <w:name w:val="xl95"/>
    <w:basedOn w:val="Normal"/>
    <w:rsid w:val="00BB0B0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6">
    <w:name w:val="xl96"/>
    <w:basedOn w:val="Normal"/>
    <w:rsid w:val="00BB0B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7">
    <w:name w:val="xl97"/>
    <w:basedOn w:val="Normal"/>
    <w:rsid w:val="00BB0B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98">
    <w:name w:val="xl98"/>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99">
    <w:name w:val="xl99"/>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0">
    <w:name w:val="xl100"/>
    <w:basedOn w:val="Normal"/>
    <w:rsid w:val="00BB0B09"/>
    <w:pPr>
      <w:pBdr>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1">
    <w:name w:val="xl101"/>
    <w:basedOn w:val="Normal"/>
    <w:rsid w:val="00BB0B09"/>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2">
    <w:name w:val="xl102"/>
    <w:basedOn w:val="Normal"/>
    <w:rsid w:val="00BB0B09"/>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3">
    <w:name w:val="xl103"/>
    <w:basedOn w:val="Normal"/>
    <w:rsid w:val="00BB0B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4">
    <w:name w:val="xl104"/>
    <w:basedOn w:val="Normal"/>
    <w:rsid w:val="00BB0B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5">
    <w:name w:val="xl105"/>
    <w:basedOn w:val="Normal"/>
    <w:rsid w:val="00BB0B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06">
    <w:name w:val="xl106"/>
    <w:basedOn w:val="Normal"/>
    <w:rsid w:val="00BB0B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Normal"/>
    <w:rsid w:val="00BB0B09"/>
    <w:pPr>
      <w:spacing w:before="100" w:beforeAutospacing="1" w:after="100" w:afterAutospacing="1"/>
    </w:pPr>
    <w:rPr>
      <w:rFonts w:ascii="Times New Roman" w:hAnsi="Times New Roman"/>
      <w:sz w:val="20"/>
      <w:szCs w:val="20"/>
    </w:rPr>
  </w:style>
  <w:style w:type="paragraph" w:customStyle="1" w:styleId="xl65">
    <w:name w:val="xl65"/>
    <w:basedOn w:val="Normal"/>
    <w:rsid w:val="00BB0B09"/>
    <w:pPr>
      <w:spacing w:before="100" w:beforeAutospacing="1" w:after="100" w:afterAutospacing="1"/>
      <w:textAlignment w:val="center"/>
    </w:pPr>
    <w:rPr>
      <w:rFonts w:ascii="Times New Roman" w:hAnsi="Times New Roman"/>
      <w:sz w:val="20"/>
      <w:szCs w:val="20"/>
    </w:rPr>
  </w:style>
  <w:style w:type="numbering" w:styleId="111111">
    <w:name w:val="Outline List 2"/>
    <w:basedOn w:val="Semlista"/>
    <w:rsid w:val="00924B8C"/>
    <w:pPr>
      <w:numPr>
        <w:numId w:val="12"/>
      </w:numPr>
    </w:pPr>
  </w:style>
  <w:style w:type="character" w:customStyle="1" w:styleId="apple-converted-space">
    <w:name w:val="apple-converted-space"/>
    <w:basedOn w:val="Fontepargpadro"/>
    <w:rsid w:val="008550B7"/>
  </w:style>
  <w:style w:type="character" w:customStyle="1" w:styleId="mensagem">
    <w:name w:val="mensagem"/>
    <w:basedOn w:val="Fontepargpadro"/>
    <w:rsid w:val="00442E75"/>
  </w:style>
  <w:style w:type="paragraph" w:styleId="SemEspaamento">
    <w:name w:val="No Spacing"/>
    <w:uiPriority w:val="1"/>
    <w:qFormat/>
    <w:rsid w:val="00240BBA"/>
    <w:rPr>
      <w:sz w:val="24"/>
      <w:szCs w:val="24"/>
    </w:rPr>
  </w:style>
  <w:style w:type="table" w:customStyle="1" w:styleId="TableGrid">
    <w:name w:val="TableGrid"/>
    <w:rsid w:val="001669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C94510"/>
    <w:rPr>
      <w:color w:val="808080"/>
      <w:shd w:val="clear" w:color="auto" w:fill="E6E6E6"/>
    </w:rPr>
  </w:style>
  <w:style w:type="character" w:customStyle="1" w:styleId="MenoPendente2">
    <w:name w:val="Menção Pendente2"/>
    <w:basedOn w:val="Fontepargpadro"/>
    <w:uiPriority w:val="99"/>
    <w:semiHidden/>
    <w:unhideWhenUsed/>
    <w:rsid w:val="00C94510"/>
    <w:rPr>
      <w:color w:val="808080"/>
      <w:shd w:val="clear" w:color="auto" w:fill="E6E6E6"/>
    </w:rPr>
  </w:style>
  <w:style w:type="numbering" w:customStyle="1" w:styleId="Semlista1">
    <w:name w:val="Sem lista1"/>
    <w:next w:val="Semlista"/>
    <w:uiPriority w:val="99"/>
    <w:semiHidden/>
    <w:unhideWhenUsed/>
    <w:rsid w:val="00D47392"/>
  </w:style>
  <w:style w:type="paragraph" w:customStyle="1" w:styleId="itemxx">
    <w:name w:val="item x.x"/>
    <w:basedOn w:val="Normal"/>
    <w:uiPriority w:val="99"/>
    <w:rsid w:val="00D47392"/>
    <w:pPr>
      <w:widowControl w:val="0"/>
      <w:spacing w:after="240"/>
      <w:ind w:left="1276" w:hanging="709"/>
      <w:jc w:val="both"/>
    </w:pPr>
    <w:rPr>
      <w:rFonts w:cs="Arial"/>
    </w:rPr>
  </w:style>
  <w:style w:type="paragraph" w:customStyle="1" w:styleId="itemxx0">
    <w:name w:val="itemxx"/>
    <w:basedOn w:val="Normal"/>
    <w:uiPriority w:val="99"/>
    <w:rsid w:val="00D47392"/>
    <w:pPr>
      <w:spacing w:after="240"/>
      <w:ind w:left="1276" w:hanging="709"/>
      <w:jc w:val="both"/>
    </w:pPr>
    <w:rPr>
      <w:rFonts w:cs="Arial"/>
    </w:rPr>
  </w:style>
  <w:style w:type="paragraph" w:customStyle="1" w:styleId="Pa2">
    <w:name w:val="Pa2"/>
    <w:basedOn w:val="Default"/>
    <w:next w:val="Default"/>
    <w:uiPriority w:val="99"/>
    <w:rsid w:val="00D47392"/>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D47392"/>
    <w:pPr>
      <w:spacing w:line="241" w:lineRule="atLeast"/>
    </w:pPr>
    <w:rPr>
      <w:rFonts w:ascii="Times New Roman" w:eastAsia="Calibri" w:hAnsi="Times New Roman" w:cs="Times New Roman"/>
      <w:color w:val="auto"/>
      <w:lang w:eastAsia="en-US"/>
    </w:rPr>
  </w:style>
  <w:style w:type="character" w:customStyle="1" w:styleId="st">
    <w:name w:val="st"/>
    <w:basedOn w:val="Fontepargpadro"/>
    <w:rsid w:val="00D47392"/>
  </w:style>
  <w:style w:type="character" w:customStyle="1" w:styleId="A6">
    <w:name w:val="A6"/>
    <w:uiPriority w:val="99"/>
    <w:rsid w:val="00D47392"/>
    <w:rPr>
      <w:color w:val="000000"/>
      <w:sz w:val="20"/>
      <w:szCs w:val="20"/>
    </w:rPr>
  </w:style>
  <w:style w:type="table" w:customStyle="1" w:styleId="Tabelacomgrade1">
    <w:name w:val="Tabela com grade1"/>
    <w:basedOn w:val="Tabelanormal"/>
    <w:next w:val="Tabelacomgrade"/>
    <w:locked/>
    <w:rsid w:val="00D4739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D47392"/>
    <w:pPr>
      <w:spacing w:line="260" w:lineRule="exact"/>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3587">
      <w:bodyDiv w:val="1"/>
      <w:marLeft w:val="0"/>
      <w:marRight w:val="0"/>
      <w:marTop w:val="0"/>
      <w:marBottom w:val="0"/>
      <w:divBdr>
        <w:top w:val="none" w:sz="0" w:space="0" w:color="auto"/>
        <w:left w:val="none" w:sz="0" w:space="0" w:color="auto"/>
        <w:bottom w:val="none" w:sz="0" w:space="0" w:color="auto"/>
        <w:right w:val="none" w:sz="0" w:space="0" w:color="auto"/>
      </w:divBdr>
    </w:div>
    <w:div w:id="109445429">
      <w:bodyDiv w:val="1"/>
      <w:marLeft w:val="0"/>
      <w:marRight w:val="0"/>
      <w:marTop w:val="0"/>
      <w:marBottom w:val="0"/>
      <w:divBdr>
        <w:top w:val="none" w:sz="0" w:space="0" w:color="auto"/>
        <w:left w:val="none" w:sz="0" w:space="0" w:color="auto"/>
        <w:bottom w:val="none" w:sz="0" w:space="0" w:color="auto"/>
        <w:right w:val="none" w:sz="0" w:space="0" w:color="auto"/>
      </w:divBdr>
    </w:div>
    <w:div w:id="115101320">
      <w:bodyDiv w:val="1"/>
      <w:marLeft w:val="0"/>
      <w:marRight w:val="0"/>
      <w:marTop w:val="0"/>
      <w:marBottom w:val="0"/>
      <w:divBdr>
        <w:top w:val="none" w:sz="0" w:space="0" w:color="auto"/>
        <w:left w:val="none" w:sz="0" w:space="0" w:color="auto"/>
        <w:bottom w:val="none" w:sz="0" w:space="0" w:color="auto"/>
        <w:right w:val="none" w:sz="0" w:space="0" w:color="auto"/>
      </w:divBdr>
    </w:div>
    <w:div w:id="242761190">
      <w:bodyDiv w:val="1"/>
      <w:marLeft w:val="0"/>
      <w:marRight w:val="0"/>
      <w:marTop w:val="0"/>
      <w:marBottom w:val="0"/>
      <w:divBdr>
        <w:top w:val="none" w:sz="0" w:space="0" w:color="auto"/>
        <w:left w:val="none" w:sz="0" w:space="0" w:color="auto"/>
        <w:bottom w:val="none" w:sz="0" w:space="0" w:color="auto"/>
        <w:right w:val="none" w:sz="0" w:space="0" w:color="auto"/>
      </w:divBdr>
    </w:div>
    <w:div w:id="387149906">
      <w:bodyDiv w:val="1"/>
      <w:marLeft w:val="0"/>
      <w:marRight w:val="0"/>
      <w:marTop w:val="0"/>
      <w:marBottom w:val="0"/>
      <w:divBdr>
        <w:top w:val="none" w:sz="0" w:space="0" w:color="auto"/>
        <w:left w:val="none" w:sz="0" w:space="0" w:color="auto"/>
        <w:bottom w:val="none" w:sz="0" w:space="0" w:color="auto"/>
        <w:right w:val="none" w:sz="0" w:space="0" w:color="auto"/>
      </w:divBdr>
    </w:div>
    <w:div w:id="408160040">
      <w:bodyDiv w:val="1"/>
      <w:marLeft w:val="0"/>
      <w:marRight w:val="0"/>
      <w:marTop w:val="0"/>
      <w:marBottom w:val="0"/>
      <w:divBdr>
        <w:top w:val="none" w:sz="0" w:space="0" w:color="auto"/>
        <w:left w:val="none" w:sz="0" w:space="0" w:color="auto"/>
        <w:bottom w:val="none" w:sz="0" w:space="0" w:color="auto"/>
        <w:right w:val="none" w:sz="0" w:space="0" w:color="auto"/>
      </w:divBdr>
    </w:div>
    <w:div w:id="442306077">
      <w:bodyDiv w:val="1"/>
      <w:marLeft w:val="0"/>
      <w:marRight w:val="0"/>
      <w:marTop w:val="0"/>
      <w:marBottom w:val="0"/>
      <w:divBdr>
        <w:top w:val="none" w:sz="0" w:space="0" w:color="auto"/>
        <w:left w:val="none" w:sz="0" w:space="0" w:color="auto"/>
        <w:bottom w:val="none" w:sz="0" w:space="0" w:color="auto"/>
        <w:right w:val="none" w:sz="0" w:space="0" w:color="auto"/>
      </w:divBdr>
    </w:div>
    <w:div w:id="577255349">
      <w:bodyDiv w:val="1"/>
      <w:marLeft w:val="0"/>
      <w:marRight w:val="0"/>
      <w:marTop w:val="0"/>
      <w:marBottom w:val="0"/>
      <w:divBdr>
        <w:top w:val="none" w:sz="0" w:space="0" w:color="auto"/>
        <w:left w:val="none" w:sz="0" w:space="0" w:color="auto"/>
        <w:bottom w:val="none" w:sz="0" w:space="0" w:color="auto"/>
        <w:right w:val="none" w:sz="0" w:space="0" w:color="auto"/>
      </w:divBdr>
    </w:div>
    <w:div w:id="578638886">
      <w:bodyDiv w:val="1"/>
      <w:marLeft w:val="0"/>
      <w:marRight w:val="0"/>
      <w:marTop w:val="0"/>
      <w:marBottom w:val="0"/>
      <w:divBdr>
        <w:top w:val="none" w:sz="0" w:space="0" w:color="auto"/>
        <w:left w:val="none" w:sz="0" w:space="0" w:color="auto"/>
        <w:bottom w:val="none" w:sz="0" w:space="0" w:color="auto"/>
        <w:right w:val="none" w:sz="0" w:space="0" w:color="auto"/>
      </w:divBdr>
    </w:div>
    <w:div w:id="594944261">
      <w:bodyDiv w:val="1"/>
      <w:marLeft w:val="0"/>
      <w:marRight w:val="0"/>
      <w:marTop w:val="0"/>
      <w:marBottom w:val="0"/>
      <w:divBdr>
        <w:top w:val="none" w:sz="0" w:space="0" w:color="auto"/>
        <w:left w:val="none" w:sz="0" w:space="0" w:color="auto"/>
        <w:bottom w:val="none" w:sz="0" w:space="0" w:color="auto"/>
        <w:right w:val="none" w:sz="0" w:space="0" w:color="auto"/>
      </w:divBdr>
    </w:div>
    <w:div w:id="653804142">
      <w:bodyDiv w:val="1"/>
      <w:marLeft w:val="0"/>
      <w:marRight w:val="0"/>
      <w:marTop w:val="0"/>
      <w:marBottom w:val="0"/>
      <w:divBdr>
        <w:top w:val="none" w:sz="0" w:space="0" w:color="auto"/>
        <w:left w:val="none" w:sz="0" w:space="0" w:color="auto"/>
        <w:bottom w:val="none" w:sz="0" w:space="0" w:color="auto"/>
        <w:right w:val="none" w:sz="0" w:space="0" w:color="auto"/>
      </w:divBdr>
    </w:div>
    <w:div w:id="725033439">
      <w:bodyDiv w:val="1"/>
      <w:marLeft w:val="0"/>
      <w:marRight w:val="0"/>
      <w:marTop w:val="0"/>
      <w:marBottom w:val="0"/>
      <w:divBdr>
        <w:top w:val="none" w:sz="0" w:space="0" w:color="auto"/>
        <w:left w:val="none" w:sz="0" w:space="0" w:color="auto"/>
        <w:bottom w:val="none" w:sz="0" w:space="0" w:color="auto"/>
        <w:right w:val="none" w:sz="0" w:space="0" w:color="auto"/>
      </w:divBdr>
    </w:div>
    <w:div w:id="855584743">
      <w:bodyDiv w:val="1"/>
      <w:marLeft w:val="0"/>
      <w:marRight w:val="0"/>
      <w:marTop w:val="0"/>
      <w:marBottom w:val="0"/>
      <w:divBdr>
        <w:top w:val="none" w:sz="0" w:space="0" w:color="auto"/>
        <w:left w:val="none" w:sz="0" w:space="0" w:color="auto"/>
        <w:bottom w:val="none" w:sz="0" w:space="0" w:color="auto"/>
        <w:right w:val="none" w:sz="0" w:space="0" w:color="auto"/>
      </w:divBdr>
    </w:div>
    <w:div w:id="1022362125">
      <w:marLeft w:val="0"/>
      <w:marRight w:val="0"/>
      <w:marTop w:val="0"/>
      <w:marBottom w:val="0"/>
      <w:divBdr>
        <w:top w:val="none" w:sz="0" w:space="0" w:color="auto"/>
        <w:left w:val="none" w:sz="0" w:space="0" w:color="auto"/>
        <w:bottom w:val="none" w:sz="0" w:space="0" w:color="auto"/>
        <w:right w:val="none" w:sz="0" w:space="0" w:color="auto"/>
      </w:divBdr>
    </w:div>
    <w:div w:id="1022362126">
      <w:marLeft w:val="0"/>
      <w:marRight w:val="0"/>
      <w:marTop w:val="0"/>
      <w:marBottom w:val="0"/>
      <w:divBdr>
        <w:top w:val="none" w:sz="0" w:space="0" w:color="auto"/>
        <w:left w:val="none" w:sz="0" w:space="0" w:color="auto"/>
        <w:bottom w:val="none" w:sz="0" w:space="0" w:color="auto"/>
        <w:right w:val="none" w:sz="0" w:space="0" w:color="auto"/>
      </w:divBdr>
    </w:div>
    <w:div w:id="1022362127">
      <w:marLeft w:val="0"/>
      <w:marRight w:val="0"/>
      <w:marTop w:val="0"/>
      <w:marBottom w:val="0"/>
      <w:divBdr>
        <w:top w:val="none" w:sz="0" w:space="0" w:color="auto"/>
        <w:left w:val="none" w:sz="0" w:space="0" w:color="auto"/>
        <w:bottom w:val="none" w:sz="0" w:space="0" w:color="auto"/>
        <w:right w:val="none" w:sz="0" w:space="0" w:color="auto"/>
      </w:divBdr>
    </w:div>
    <w:div w:id="1022362128">
      <w:marLeft w:val="0"/>
      <w:marRight w:val="0"/>
      <w:marTop w:val="0"/>
      <w:marBottom w:val="0"/>
      <w:divBdr>
        <w:top w:val="none" w:sz="0" w:space="0" w:color="auto"/>
        <w:left w:val="none" w:sz="0" w:space="0" w:color="auto"/>
        <w:bottom w:val="none" w:sz="0" w:space="0" w:color="auto"/>
        <w:right w:val="none" w:sz="0" w:space="0" w:color="auto"/>
      </w:divBdr>
    </w:div>
    <w:div w:id="1076517694">
      <w:bodyDiv w:val="1"/>
      <w:marLeft w:val="0"/>
      <w:marRight w:val="0"/>
      <w:marTop w:val="0"/>
      <w:marBottom w:val="0"/>
      <w:divBdr>
        <w:top w:val="none" w:sz="0" w:space="0" w:color="auto"/>
        <w:left w:val="none" w:sz="0" w:space="0" w:color="auto"/>
        <w:bottom w:val="none" w:sz="0" w:space="0" w:color="auto"/>
        <w:right w:val="none" w:sz="0" w:space="0" w:color="auto"/>
      </w:divBdr>
    </w:div>
    <w:div w:id="1083066236">
      <w:bodyDiv w:val="1"/>
      <w:marLeft w:val="0"/>
      <w:marRight w:val="0"/>
      <w:marTop w:val="0"/>
      <w:marBottom w:val="0"/>
      <w:divBdr>
        <w:top w:val="none" w:sz="0" w:space="0" w:color="auto"/>
        <w:left w:val="none" w:sz="0" w:space="0" w:color="auto"/>
        <w:bottom w:val="none" w:sz="0" w:space="0" w:color="auto"/>
        <w:right w:val="none" w:sz="0" w:space="0" w:color="auto"/>
      </w:divBdr>
    </w:div>
    <w:div w:id="1141725220">
      <w:bodyDiv w:val="1"/>
      <w:marLeft w:val="0"/>
      <w:marRight w:val="0"/>
      <w:marTop w:val="0"/>
      <w:marBottom w:val="0"/>
      <w:divBdr>
        <w:top w:val="none" w:sz="0" w:space="0" w:color="auto"/>
        <w:left w:val="none" w:sz="0" w:space="0" w:color="auto"/>
        <w:bottom w:val="none" w:sz="0" w:space="0" w:color="auto"/>
        <w:right w:val="none" w:sz="0" w:space="0" w:color="auto"/>
      </w:divBdr>
    </w:div>
    <w:div w:id="1307081056">
      <w:bodyDiv w:val="1"/>
      <w:marLeft w:val="0"/>
      <w:marRight w:val="0"/>
      <w:marTop w:val="0"/>
      <w:marBottom w:val="0"/>
      <w:divBdr>
        <w:top w:val="none" w:sz="0" w:space="0" w:color="auto"/>
        <w:left w:val="none" w:sz="0" w:space="0" w:color="auto"/>
        <w:bottom w:val="none" w:sz="0" w:space="0" w:color="auto"/>
        <w:right w:val="none" w:sz="0" w:space="0" w:color="auto"/>
      </w:divBdr>
    </w:div>
    <w:div w:id="1377046792">
      <w:bodyDiv w:val="1"/>
      <w:marLeft w:val="0"/>
      <w:marRight w:val="0"/>
      <w:marTop w:val="0"/>
      <w:marBottom w:val="0"/>
      <w:divBdr>
        <w:top w:val="none" w:sz="0" w:space="0" w:color="auto"/>
        <w:left w:val="none" w:sz="0" w:space="0" w:color="auto"/>
        <w:bottom w:val="none" w:sz="0" w:space="0" w:color="auto"/>
        <w:right w:val="none" w:sz="0" w:space="0" w:color="auto"/>
      </w:divBdr>
    </w:div>
    <w:div w:id="1427846898">
      <w:bodyDiv w:val="1"/>
      <w:marLeft w:val="0"/>
      <w:marRight w:val="0"/>
      <w:marTop w:val="0"/>
      <w:marBottom w:val="0"/>
      <w:divBdr>
        <w:top w:val="none" w:sz="0" w:space="0" w:color="auto"/>
        <w:left w:val="none" w:sz="0" w:space="0" w:color="auto"/>
        <w:bottom w:val="none" w:sz="0" w:space="0" w:color="auto"/>
        <w:right w:val="none" w:sz="0" w:space="0" w:color="auto"/>
      </w:divBdr>
    </w:div>
    <w:div w:id="1468275547">
      <w:bodyDiv w:val="1"/>
      <w:marLeft w:val="0"/>
      <w:marRight w:val="0"/>
      <w:marTop w:val="0"/>
      <w:marBottom w:val="0"/>
      <w:divBdr>
        <w:top w:val="none" w:sz="0" w:space="0" w:color="auto"/>
        <w:left w:val="none" w:sz="0" w:space="0" w:color="auto"/>
        <w:bottom w:val="none" w:sz="0" w:space="0" w:color="auto"/>
        <w:right w:val="none" w:sz="0" w:space="0" w:color="auto"/>
      </w:divBdr>
    </w:div>
    <w:div w:id="1531458469">
      <w:bodyDiv w:val="1"/>
      <w:marLeft w:val="0"/>
      <w:marRight w:val="0"/>
      <w:marTop w:val="0"/>
      <w:marBottom w:val="0"/>
      <w:divBdr>
        <w:top w:val="none" w:sz="0" w:space="0" w:color="auto"/>
        <w:left w:val="none" w:sz="0" w:space="0" w:color="auto"/>
        <w:bottom w:val="none" w:sz="0" w:space="0" w:color="auto"/>
        <w:right w:val="none" w:sz="0" w:space="0" w:color="auto"/>
      </w:divBdr>
    </w:div>
    <w:div w:id="1591960491">
      <w:bodyDiv w:val="1"/>
      <w:marLeft w:val="0"/>
      <w:marRight w:val="0"/>
      <w:marTop w:val="0"/>
      <w:marBottom w:val="0"/>
      <w:divBdr>
        <w:top w:val="none" w:sz="0" w:space="0" w:color="auto"/>
        <w:left w:val="none" w:sz="0" w:space="0" w:color="auto"/>
        <w:bottom w:val="none" w:sz="0" w:space="0" w:color="auto"/>
        <w:right w:val="none" w:sz="0" w:space="0" w:color="auto"/>
      </w:divBdr>
    </w:div>
    <w:div w:id="1727291581">
      <w:bodyDiv w:val="1"/>
      <w:marLeft w:val="0"/>
      <w:marRight w:val="0"/>
      <w:marTop w:val="0"/>
      <w:marBottom w:val="0"/>
      <w:divBdr>
        <w:top w:val="none" w:sz="0" w:space="0" w:color="auto"/>
        <w:left w:val="none" w:sz="0" w:space="0" w:color="auto"/>
        <w:bottom w:val="none" w:sz="0" w:space="0" w:color="auto"/>
        <w:right w:val="none" w:sz="0" w:space="0" w:color="auto"/>
      </w:divBdr>
    </w:div>
    <w:div w:id="1745492139">
      <w:bodyDiv w:val="1"/>
      <w:marLeft w:val="0"/>
      <w:marRight w:val="0"/>
      <w:marTop w:val="0"/>
      <w:marBottom w:val="0"/>
      <w:divBdr>
        <w:top w:val="none" w:sz="0" w:space="0" w:color="auto"/>
        <w:left w:val="none" w:sz="0" w:space="0" w:color="auto"/>
        <w:bottom w:val="none" w:sz="0" w:space="0" w:color="auto"/>
        <w:right w:val="none" w:sz="0" w:space="0" w:color="auto"/>
      </w:divBdr>
    </w:div>
    <w:div w:id="1815294566">
      <w:bodyDiv w:val="1"/>
      <w:marLeft w:val="0"/>
      <w:marRight w:val="0"/>
      <w:marTop w:val="0"/>
      <w:marBottom w:val="0"/>
      <w:divBdr>
        <w:top w:val="none" w:sz="0" w:space="0" w:color="auto"/>
        <w:left w:val="none" w:sz="0" w:space="0" w:color="auto"/>
        <w:bottom w:val="none" w:sz="0" w:space="0" w:color="auto"/>
        <w:right w:val="none" w:sz="0" w:space="0" w:color="auto"/>
      </w:divBdr>
      <w:divsChild>
        <w:div w:id="1439639514">
          <w:marLeft w:val="0"/>
          <w:marRight w:val="0"/>
          <w:marTop w:val="0"/>
          <w:marBottom w:val="0"/>
          <w:divBdr>
            <w:top w:val="none" w:sz="0" w:space="0" w:color="auto"/>
            <w:left w:val="none" w:sz="0" w:space="0" w:color="auto"/>
            <w:bottom w:val="none" w:sz="0" w:space="0" w:color="auto"/>
            <w:right w:val="none" w:sz="0" w:space="0" w:color="auto"/>
          </w:divBdr>
          <w:divsChild>
            <w:div w:id="669718598">
              <w:marLeft w:val="0"/>
              <w:marRight w:val="0"/>
              <w:marTop w:val="0"/>
              <w:marBottom w:val="0"/>
              <w:divBdr>
                <w:top w:val="none" w:sz="0" w:space="0" w:color="auto"/>
                <w:left w:val="none" w:sz="0" w:space="0" w:color="auto"/>
                <w:bottom w:val="none" w:sz="0" w:space="0" w:color="auto"/>
                <w:right w:val="none" w:sz="0" w:space="0" w:color="auto"/>
              </w:divBdr>
              <w:divsChild>
                <w:div w:id="2122139861">
                  <w:marLeft w:val="0"/>
                  <w:marRight w:val="0"/>
                  <w:marTop w:val="0"/>
                  <w:marBottom w:val="0"/>
                  <w:divBdr>
                    <w:top w:val="none" w:sz="0" w:space="0" w:color="auto"/>
                    <w:left w:val="none" w:sz="0" w:space="0" w:color="auto"/>
                    <w:bottom w:val="none" w:sz="0" w:space="0" w:color="auto"/>
                    <w:right w:val="none" w:sz="0" w:space="0" w:color="auto"/>
                  </w:divBdr>
                  <w:divsChild>
                    <w:div w:id="1443769067">
                      <w:marLeft w:val="0"/>
                      <w:marRight w:val="0"/>
                      <w:marTop w:val="0"/>
                      <w:marBottom w:val="0"/>
                      <w:divBdr>
                        <w:top w:val="none" w:sz="0" w:space="0" w:color="auto"/>
                        <w:left w:val="none" w:sz="0" w:space="0" w:color="auto"/>
                        <w:bottom w:val="none" w:sz="0" w:space="0" w:color="auto"/>
                        <w:right w:val="none" w:sz="0" w:space="0" w:color="auto"/>
                      </w:divBdr>
                      <w:divsChild>
                        <w:div w:id="995567137">
                          <w:marLeft w:val="0"/>
                          <w:marRight w:val="0"/>
                          <w:marTop w:val="0"/>
                          <w:marBottom w:val="0"/>
                          <w:divBdr>
                            <w:top w:val="none" w:sz="0" w:space="0" w:color="auto"/>
                            <w:left w:val="none" w:sz="0" w:space="0" w:color="auto"/>
                            <w:bottom w:val="none" w:sz="0" w:space="0" w:color="auto"/>
                            <w:right w:val="none" w:sz="0" w:space="0" w:color="auto"/>
                          </w:divBdr>
                          <w:divsChild>
                            <w:div w:id="9778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56140">
      <w:bodyDiv w:val="1"/>
      <w:marLeft w:val="0"/>
      <w:marRight w:val="0"/>
      <w:marTop w:val="0"/>
      <w:marBottom w:val="0"/>
      <w:divBdr>
        <w:top w:val="none" w:sz="0" w:space="0" w:color="auto"/>
        <w:left w:val="none" w:sz="0" w:space="0" w:color="auto"/>
        <w:bottom w:val="none" w:sz="0" w:space="0" w:color="auto"/>
        <w:right w:val="none" w:sz="0" w:space="0" w:color="auto"/>
      </w:divBdr>
    </w:div>
    <w:div w:id="1879855268">
      <w:bodyDiv w:val="1"/>
      <w:marLeft w:val="0"/>
      <w:marRight w:val="0"/>
      <w:marTop w:val="0"/>
      <w:marBottom w:val="0"/>
      <w:divBdr>
        <w:top w:val="none" w:sz="0" w:space="0" w:color="auto"/>
        <w:left w:val="none" w:sz="0" w:space="0" w:color="auto"/>
        <w:bottom w:val="none" w:sz="0" w:space="0" w:color="auto"/>
        <w:right w:val="none" w:sz="0" w:space="0" w:color="auto"/>
      </w:divBdr>
    </w:div>
    <w:div w:id="1959333249">
      <w:bodyDiv w:val="1"/>
      <w:marLeft w:val="0"/>
      <w:marRight w:val="0"/>
      <w:marTop w:val="0"/>
      <w:marBottom w:val="0"/>
      <w:divBdr>
        <w:top w:val="none" w:sz="0" w:space="0" w:color="auto"/>
        <w:left w:val="none" w:sz="0" w:space="0" w:color="auto"/>
        <w:bottom w:val="none" w:sz="0" w:space="0" w:color="auto"/>
        <w:right w:val="none" w:sz="0" w:space="0" w:color="auto"/>
      </w:divBdr>
    </w:div>
    <w:div w:id="2006279536">
      <w:bodyDiv w:val="1"/>
      <w:marLeft w:val="0"/>
      <w:marRight w:val="0"/>
      <w:marTop w:val="0"/>
      <w:marBottom w:val="0"/>
      <w:divBdr>
        <w:top w:val="none" w:sz="0" w:space="0" w:color="auto"/>
        <w:left w:val="none" w:sz="0" w:space="0" w:color="auto"/>
        <w:bottom w:val="none" w:sz="0" w:space="0" w:color="auto"/>
        <w:right w:val="none" w:sz="0" w:space="0" w:color="auto"/>
      </w:divBdr>
    </w:div>
    <w:div w:id="2049379919">
      <w:bodyDiv w:val="1"/>
      <w:marLeft w:val="0"/>
      <w:marRight w:val="0"/>
      <w:marTop w:val="0"/>
      <w:marBottom w:val="0"/>
      <w:divBdr>
        <w:top w:val="none" w:sz="0" w:space="0" w:color="auto"/>
        <w:left w:val="none" w:sz="0" w:space="0" w:color="auto"/>
        <w:bottom w:val="none" w:sz="0" w:space="0" w:color="auto"/>
        <w:right w:val="none" w:sz="0" w:space="0" w:color="auto"/>
      </w:divBdr>
    </w:div>
    <w:div w:id="2068528628">
      <w:bodyDiv w:val="1"/>
      <w:marLeft w:val="0"/>
      <w:marRight w:val="0"/>
      <w:marTop w:val="0"/>
      <w:marBottom w:val="0"/>
      <w:divBdr>
        <w:top w:val="none" w:sz="0" w:space="0" w:color="auto"/>
        <w:left w:val="none" w:sz="0" w:space="0" w:color="auto"/>
        <w:bottom w:val="none" w:sz="0" w:space="0" w:color="auto"/>
        <w:right w:val="none" w:sz="0" w:space="0" w:color="auto"/>
      </w:divBdr>
    </w:div>
    <w:div w:id="2122798511">
      <w:bodyDiv w:val="1"/>
      <w:marLeft w:val="0"/>
      <w:marRight w:val="0"/>
      <w:marTop w:val="0"/>
      <w:marBottom w:val="0"/>
      <w:divBdr>
        <w:top w:val="none" w:sz="0" w:space="0" w:color="auto"/>
        <w:left w:val="none" w:sz="0" w:space="0" w:color="auto"/>
        <w:bottom w:val="none" w:sz="0" w:space="0" w:color="auto"/>
        <w:right w:val="none" w:sz="0" w:space="0" w:color="auto"/>
      </w:divBdr>
    </w:div>
    <w:div w:id="21360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40B0-2E34-47DF-9FE5-1D132C68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3161</Words>
  <Characters>17528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Processo nº</vt:lpstr>
    </vt:vector>
  </TitlesOfParts>
  <Company>CLUP</Company>
  <LinksUpToDate>false</LinksUpToDate>
  <CharactersWithSpaces>20648</CharactersWithSpaces>
  <SharedDoc>false</SharedDoc>
  <HLinks>
    <vt:vector size="162" baseType="variant">
      <vt:variant>
        <vt:i4>1179749</vt:i4>
      </vt:variant>
      <vt:variant>
        <vt:i4>78</vt:i4>
      </vt:variant>
      <vt:variant>
        <vt:i4>0</vt:i4>
      </vt:variant>
      <vt:variant>
        <vt:i4>5</vt:i4>
      </vt:variant>
      <vt:variant>
        <vt:lpwstr>mailto:dl@smf.maceio.al.gov.br</vt:lpwstr>
      </vt:variant>
      <vt:variant>
        <vt:lpwstr/>
      </vt:variant>
      <vt:variant>
        <vt:i4>4587585</vt:i4>
      </vt:variant>
      <vt:variant>
        <vt:i4>75</vt:i4>
      </vt:variant>
      <vt:variant>
        <vt:i4>0</vt:i4>
      </vt:variant>
      <vt:variant>
        <vt:i4>5</vt:i4>
      </vt:variant>
      <vt:variant>
        <vt:lpwstr>http://www.jusbrasil.com.br/legislacao/99856/lei-10520-02</vt:lpwstr>
      </vt:variant>
      <vt:variant>
        <vt:lpwstr/>
      </vt:variant>
      <vt:variant>
        <vt:i4>4587585</vt:i4>
      </vt:variant>
      <vt:variant>
        <vt:i4>72</vt:i4>
      </vt:variant>
      <vt:variant>
        <vt:i4>0</vt:i4>
      </vt:variant>
      <vt:variant>
        <vt:i4>5</vt:i4>
      </vt:variant>
      <vt:variant>
        <vt:lpwstr>http://www.jusbrasil.com.br/legislacao/99856/lei-10520-02</vt:lpwstr>
      </vt:variant>
      <vt:variant>
        <vt:lpwstr/>
      </vt:variant>
      <vt:variant>
        <vt:i4>458817</vt:i4>
      </vt:variant>
      <vt:variant>
        <vt:i4>69</vt:i4>
      </vt:variant>
      <vt:variant>
        <vt:i4>0</vt:i4>
      </vt:variant>
      <vt:variant>
        <vt:i4>5</vt:i4>
      </vt:variant>
      <vt:variant>
        <vt:lpwstr>http://www.jusbrasil.com.br/legislacao/103866/lei-de-licita%C3%A7%C3%B5es-lei-8666-93</vt:lpwstr>
      </vt:variant>
      <vt:variant>
        <vt:lpwstr/>
      </vt:variant>
      <vt:variant>
        <vt:i4>458817</vt:i4>
      </vt:variant>
      <vt:variant>
        <vt:i4>66</vt:i4>
      </vt:variant>
      <vt:variant>
        <vt:i4>0</vt:i4>
      </vt:variant>
      <vt:variant>
        <vt:i4>5</vt:i4>
      </vt:variant>
      <vt:variant>
        <vt:lpwstr>http://www.jusbrasil.com.br/legislacao/103866/lei-de-licita%C3%A7%C3%B5es-lei-8666-93</vt:lpwstr>
      </vt:variant>
      <vt:variant>
        <vt:lpwstr/>
      </vt:variant>
      <vt:variant>
        <vt:i4>458817</vt:i4>
      </vt:variant>
      <vt:variant>
        <vt:i4>63</vt:i4>
      </vt:variant>
      <vt:variant>
        <vt:i4>0</vt:i4>
      </vt:variant>
      <vt:variant>
        <vt:i4>5</vt:i4>
      </vt:variant>
      <vt:variant>
        <vt:lpwstr>http://www.jusbrasil.com.br/legislacao/103866/lei-de-licita%C3%A7%C3%B5es-lei-8666-93</vt:lpwstr>
      </vt:variant>
      <vt:variant>
        <vt:lpwstr/>
      </vt:variant>
      <vt:variant>
        <vt:i4>458817</vt:i4>
      </vt:variant>
      <vt:variant>
        <vt:i4>60</vt:i4>
      </vt:variant>
      <vt:variant>
        <vt:i4>0</vt:i4>
      </vt:variant>
      <vt:variant>
        <vt:i4>5</vt:i4>
      </vt:variant>
      <vt:variant>
        <vt:lpwstr>http://www.jusbrasil.com.br/legislacao/103866/lei-de-licita%C3%A7%C3%B5es-lei-8666-93</vt:lpwstr>
      </vt:variant>
      <vt:variant>
        <vt:lpwstr/>
      </vt:variant>
      <vt:variant>
        <vt:i4>458817</vt:i4>
      </vt:variant>
      <vt:variant>
        <vt:i4>57</vt:i4>
      </vt:variant>
      <vt:variant>
        <vt:i4>0</vt:i4>
      </vt:variant>
      <vt:variant>
        <vt:i4>5</vt:i4>
      </vt:variant>
      <vt:variant>
        <vt:lpwstr>http://www.jusbrasil.com.br/legislacao/103866/lei-de-licita%C3%A7%C3%B5es-lei-8666-93</vt:lpwstr>
      </vt:variant>
      <vt:variant>
        <vt:lpwstr/>
      </vt:variant>
      <vt:variant>
        <vt:i4>458817</vt:i4>
      </vt:variant>
      <vt:variant>
        <vt:i4>54</vt:i4>
      </vt:variant>
      <vt:variant>
        <vt:i4>0</vt:i4>
      </vt:variant>
      <vt:variant>
        <vt:i4>5</vt:i4>
      </vt:variant>
      <vt:variant>
        <vt:lpwstr>http://www.jusbrasil.com.br/legislacao/103866/lei-de-licita%C3%A7%C3%B5es-lei-8666-93</vt:lpwstr>
      </vt:variant>
      <vt:variant>
        <vt:lpwstr/>
      </vt:variant>
      <vt:variant>
        <vt:i4>458817</vt:i4>
      </vt:variant>
      <vt:variant>
        <vt:i4>51</vt:i4>
      </vt:variant>
      <vt:variant>
        <vt:i4>0</vt:i4>
      </vt:variant>
      <vt:variant>
        <vt:i4>5</vt:i4>
      </vt:variant>
      <vt:variant>
        <vt:lpwstr>http://www.jusbrasil.com.br/legislacao/103866/lei-de-licita%C3%A7%C3%B5es-lei-8666-93</vt:lpwstr>
      </vt:variant>
      <vt:variant>
        <vt:lpwstr/>
      </vt:variant>
      <vt:variant>
        <vt:i4>458817</vt:i4>
      </vt:variant>
      <vt:variant>
        <vt:i4>48</vt:i4>
      </vt:variant>
      <vt:variant>
        <vt:i4>0</vt:i4>
      </vt:variant>
      <vt:variant>
        <vt:i4>5</vt:i4>
      </vt:variant>
      <vt:variant>
        <vt:lpwstr>http://www.jusbrasil.com.br/legislacao/103866/lei-de-licita%C3%A7%C3%B5es-lei-8666-93</vt:lpwstr>
      </vt:variant>
      <vt:variant>
        <vt:lpwstr/>
      </vt:variant>
      <vt:variant>
        <vt:i4>458817</vt:i4>
      </vt:variant>
      <vt:variant>
        <vt:i4>45</vt:i4>
      </vt:variant>
      <vt:variant>
        <vt:i4>0</vt:i4>
      </vt:variant>
      <vt:variant>
        <vt:i4>5</vt:i4>
      </vt:variant>
      <vt:variant>
        <vt:lpwstr>http://www.jusbrasil.com.br/legislacao/103866/lei-de-licita%C3%A7%C3%B5es-lei-8666-93</vt:lpwstr>
      </vt:variant>
      <vt:variant>
        <vt:lpwstr/>
      </vt:variant>
      <vt:variant>
        <vt:i4>458817</vt:i4>
      </vt:variant>
      <vt:variant>
        <vt:i4>42</vt:i4>
      </vt:variant>
      <vt:variant>
        <vt:i4>0</vt:i4>
      </vt:variant>
      <vt:variant>
        <vt:i4>5</vt:i4>
      </vt:variant>
      <vt:variant>
        <vt:lpwstr>http://www.jusbrasil.com.br/legislacao/103866/lei-de-licita%C3%A7%C3%B5es-lei-8666-93</vt:lpwstr>
      </vt:variant>
      <vt:variant>
        <vt:lpwstr/>
      </vt:variant>
      <vt:variant>
        <vt:i4>458817</vt:i4>
      </vt:variant>
      <vt:variant>
        <vt:i4>39</vt:i4>
      </vt:variant>
      <vt:variant>
        <vt:i4>0</vt:i4>
      </vt:variant>
      <vt:variant>
        <vt:i4>5</vt:i4>
      </vt:variant>
      <vt:variant>
        <vt:lpwstr>http://www.jusbrasil.com.br/legislacao/103866/lei-de-licita%C3%A7%C3%B5es-lei-8666-93</vt:lpwstr>
      </vt:variant>
      <vt:variant>
        <vt:lpwstr/>
      </vt:variant>
      <vt:variant>
        <vt:i4>458817</vt:i4>
      </vt:variant>
      <vt:variant>
        <vt:i4>36</vt:i4>
      </vt:variant>
      <vt:variant>
        <vt:i4>0</vt:i4>
      </vt:variant>
      <vt:variant>
        <vt:i4>5</vt:i4>
      </vt:variant>
      <vt:variant>
        <vt:lpwstr>http://www.jusbrasil.com.br/legislacao/103866/lei-de-licita%C3%A7%C3%B5es-lei-8666-93</vt:lpwstr>
      </vt:variant>
      <vt:variant>
        <vt:lpwstr/>
      </vt:variant>
      <vt:variant>
        <vt:i4>458817</vt:i4>
      </vt:variant>
      <vt:variant>
        <vt:i4>33</vt:i4>
      </vt:variant>
      <vt:variant>
        <vt:i4>0</vt:i4>
      </vt:variant>
      <vt:variant>
        <vt:i4>5</vt:i4>
      </vt:variant>
      <vt:variant>
        <vt:lpwstr>http://www.jusbrasil.com.br/legislacao/103866/lei-de-licita%C3%A7%C3%B5es-lei-8666-93</vt:lpwstr>
      </vt:variant>
      <vt:variant>
        <vt:lpwstr/>
      </vt:variant>
      <vt:variant>
        <vt:i4>458817</vt:i4>
      </vt:variant>
      <vt:variant>
        <vt:i4>30</vt:i4>
      </vt:variant>
      <vt:variant>
        <vt:i4>0</vt:i4>
      </vt:variant>
      <vt:variant>
        <vt:i4>5</vt:i4>
      </vt:variant>
      <vt:variant>
        <vt:lpwstr>http://www.jusbrasil.com.br/legislacao/103866/lei-de-licita%C3%A7%C3%B5es-lei-8666-93</vt:lpwstr>
      </vt:variant>
      <vt:variant>
        <vt:lpwstr/>
      </vt:variant>
      <vt:variant>
        <vt:i4>458817</vt:i4>
      </vt:variant>
      <vt:variant>
        <vt:i4>27</vt:i4>
      </vt:variant>
      <vt:variant>
        <vt:i4>0</vt:i4>
      </vt:variant>
      <vt:variant>
        <vt:i4>5</vt:i4>
      </vt:variant>
      <vt:variant>
        <vt:lpwstr>http://www.jusbrasil.com.br/legislacao/103866/lei-de-licita%C3%A7%C3%B5es-lei-8666-93</vt:lpwstr>
      </vt:variant>
      <vt:variant>
        <vt:lpwstr/>
      </vt:variant>
      <vt:variant>
        <vt:i4>458817</vt:i4>
      </vt:variant>
      <vt:variant>
        <vt:i4>24</vt:i4>
      </vt:variant>
      <vt:variant>
        <vt:i4>0</vt:i4>
      </vt:variant>
      <vt:variant>
        <vt:i4>5</vt:i4>
      </vt:variant>
      <vt:variant>
        <vt:lpwstr>http://www.jusbrasil.com.br/legislacao/103866/lei-de-licita%C3%A7%C3%B5es-lei-8666-93</vt:lpwstr>
      </vt:variant>
      <vt:variant>
        <vt:lpwstr/>
      </vt:variant>
      <vt:variant>
        <vt:i4>6684708</vt:i4>
      </vt:variant>
      <vt:variant>
        <vt:i4>21</vt:i4>
      </vt:variant>
      <vt:variant>
        <vt:i4>0</vt:i4>
      </vt:variant>
      <vt:variant>
        <vt:i4>5</vt:i4>
      </vt:variant>
      <vt:variant>
        <vt:lpwstr>http://www.licitacoes-e.com.br/</vt:lpwstr>
      </vt:variant>
      <vt:variant>
        <vt:lpwstr/>
      </vt:variant>
      <vt:variant>
        <vt:i4>7536663</vt:i4>
      </vt:variant>
      <vt:variant>
        <vt:i4>18</vt:i4>
      </vt:variant>
      <vt:variant>
        <vt:i4>0</vt:i4>
      </vt:variant>
      <vt:variant>
        <vt:i4>5</vt:i4>
      </vt:variant>
      <vt:variant>
        <vt:lpwstr>mailto:dl01@oi.com.br</vt:lpwstr>
      </vt:variant>
      <vt:variant>
        <vt:lpwstr/>
      </vt:variant>
      <vt:variant>
        <vt:i4>2228308</vt:i4>
      </vt:variant>
      <vt:variant>
        <vt:i4>15</vt:i4>
      </vt:variant>
      <vt:variant>
        <vt:i4>0</vt:i4>
      </vt:variant>
      <vt:variant>
        <vt:i4>5</vt:i4>
      </vt:variant>
      <vt:variant>
        <vt:lpwstr>mailto:dl01@smf.maceio.al.gov.br</vt:lpwstr>
      </vt:variant>
      <vt:variant>
        <vt:lpwstr/>
      </vt:variant>
      <vt:variant>
        <vt:i4>4522019</vt:i4>
      </vt:variant>
      <vt:variant>
        <vt:i4>12</vt:i4>
      </vt:variant>
      <vt:variant>
        <vt:i4>0</vt:i4>
      </vt:variant>
      <vt:variant>
        <vt:i4>5</vt:i4>
      </vt:variant>
      <vt:variant>
        <vt:lpwstr>http://www.planalto.gov.br/ccivil_03/Decreto-Lei/Del5452.htm</vt:lpwstr>
      </vt:variant>
      <vt:variant>
        <vt:lpwstr>tituloviia</vt:lpwstr>
      </vt:variant>
      <vt:variant>
        <vt:i4>6684708</vt:i4>
      </vt:variant>
      <vt:variant>
        <vt:i4>9</vt:i4>
      </vt:variant>
      <vt:variant>
        <vt:i4>0</vt:i4>
      </vt:variant>
      <vt:variant>
        <vt:i4>5</vt:i4>
      </vt:variant>
      <vt:variant>
        <vt:lpwstr>http://www.licitacoes-e.com.br/</vt:lpwstr>
      </vt:variant>
      <vt:variant>
        <vt:lpwstr/>
      </vt:variant>
      <vt:variant>
        <vt:i4>2228308</vt:i4>
      </vt:variant>
      <vt:variant>
        <vt:i4>6</vt:i4>
      </vt:variant>
      <vt:variant>
        <vt:i4>0</vt:i4>
      </vt:variant>
      <vt:variant>
        <vt:i4>5</vt:i4>
      </vt:variant>
      <vt:variant>
        <vt:lpwstr>mailto:dl01@smf.maceio.al.gov.br</vt:lpwstr>
      </vt:variant>
      <vt:variant>
        <vt:lpwstr/>
      </vt:variant>
      <vt:variant>
        <vt:i4>2228308</vt:i4>
      </vt:variant>
      <vt:variant>
        <vt:i4>3</vt:i4>
      </vt:variant>
      <vt:variant>
        <vt:i4>0</vt:i4>
      </vt:variant>
      <vt:variant>
        <vt:i4>5</vt:i4>
      </vt:variant>
      <vt:variant>
        <vt:lpwstr>mailto:dl01@smf.maceio.al.gov.br</vt:lpwstr>
      </vt:variant>
      <vt:variant>
        <vt:lpwstr/>
      </vt:variant>
      <vt:variant>
        <vt:i4>14811326</vt:i4>
      </vt:variant>
      <vt:variant>
        <vt:i4>0</vt:i4>
      </vt:variant>
      <vt:variant>
        <vt:i4>0</vt:i4>
      </vt:variant>
      <vt:variant>
        <vt:i4>5</vt:i4>
      </vt:variant>
      <vt:variant>
        <vt:lpwstr>http://www.licitações-e.com.br/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nº</dc:title>
  <dc:creator>CLUP</dc:creator>
  <cp:lastModifiedBy>Bernardina Maria de Jesus Neta</cp:lastModifiedBy>
  <cp:revision>9</cp:revision>
  <cp:lastPrinted>2018-01-30T18:35:00Z</cp:lastPrinted>
  <dcterms:created xsi:type="dcterms:W3CDTF">2018-08-07T18:58:00Z</dcterms:created>
  <dcterms:modified xsi:type="dcterms:W3CDTF">2018-08-08T16:23:00Z</dcterms:modified>
</cp:coreProperties>
</file>