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27F" w:rsidRDefault="0052727F" w:rsidP="00535873">
      <w:pPr>
        <w:tabs>
          <w:tab w:val="left" w:pos="284"/>
          <w:tab w:val="left" w:pos="8080"/>
        </w:tabs>
        <w:autoSpaceDE w:val="0"/>
        <w:autoSpaceDN w:val="0"/>
        <w:adjustRightInd w:val="0"/>
        <w:jc w:val="center"/>
        <w:rPr>
          <w:rFonts w:ascii="Calibri" w:hAnsi="Calibri"/>
          <w:b/>
          <w:sz w:val="22"/>
          <w:szCs w:val="22"/>
          <w:u w:val="single"/>
        </w:rPr>
      </w:pPr>
    </w:p>
    <w:p w:rsidR="00C26C41" w:rsidRDefault="00C26C41"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p>
    <w:p w:rsidR="00C26C41" w:rsidRDefault="00C26C41" w:rsidP="00C26C41">
      <w:pPr>
        <w:tabs>
          <w:tab w:val="left" w:pos="284"/>
        </w:tabs>
        <w:autoSpaceDE w:val="0"/>
        <w:autoSpaceDN w:val="0"/>
        <w:adjustRightInd w:val="0"/>
        <w:jc w:val="center"/>
        <w:rPr>
          <w:rFonts w:ascii="Calibri" w:hAnsi="Calibri"/>
          <w:b/>
          <w:sz w:val="22"/>
          <w:szCs w:val="22"/>
          <w:u w:val="single"/>
        </w:rPr>
      </w:pPr>
    </w:p>
    <w:p w:rsidR="00C26C41" w:rsidRDefault="00C26C41" w:rsidP="00C26C41">
      <w:pPr>
        <w:pStyle w:val="PargrafodaLista"/>
        <w:tabs>
          <w:tab w:val="left" w:pos="284"/>
        </w:tabs>
        <w:ind w:left="0"/>
        <w:jc w:val="both"/>
        <w:rPr>
          <w:rFonts w:ascii="Calibri" w:hAnsi="Calibri"/>
          <w:sz w:val="22"/>
          <w:szCs w:val="22"/>
        </w:rPr>
      </w:pPr>
    </w:p>
    <w:p w:rsidR="0052727F" w:rsidRDefault="0052727F" w:rsidP="00C26C41">
      <w:pPr>
        <w:pStyle w:val="PargrafodaLista"/>
        <w:tabs>
          <w:tab w:val="left" w:pos="284"/>
        </w:tabs>
        <w:ind w:left="0"/>
        <w:jc w:val="both"/>
        <w:rPr>
          <w:rFonts w:ascii="Calibri" w:hAnsi="Calibri"/>
          <w:sz w:val="22"/>
          <w:szCs w:val="22"/>
        </w:rPr>
      </w:pPr>
    </w:p>
    <w:p w:rsidR="00C26C41" w:rsidRPr="002576B4" w:rsidRDefault="00C26C41" w:rsidP="009B73AC">
      <w:pPr>
        <w:pStyle w:val="Ttulo4"/>
        <w:keepLines w:val="0"/>
        <w:numPr>
          <w:ilvl w:val="0"/>
          <w:numId w:val="2"/>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C26C41" w:rsidRPr="000F4FBD" w:rsidRDefault="000F4FBD" w:rsidP="009B73AC">
      <w:pPr>
        <w:pStyle w:val="Ttulo4"/>
        <w:keepLines w:val="0"/>
        <w:numPr>
          <w:ilvl w:val="1"/>
          <w:numId w:val="2"/>
        </w:numPr>
        <w:spacing w:before="0"/>
        <w:ind w:left="426" w:hanging="426"/>
        <w:jc w:val="both"/>
        <w:rPr>
          <w:rFonts w:ascii="Calibri" w:hAnsi="Calibri"/>
          <w:b w:val="0"/>
          <w:i w:val="0"/>
          <w:color w:val="auto"/>
          <w:sz w:val="22"/>
          <w:szCs w:val="22"/>
        </w:rPr>
      </w:pPr>
      <w:r w:rsidRPr="000F4FBD">
        <w:rPr>
          <w:rFonts w:asciiTheme="minorHAnsi" w:hAnsiTheme="minorHAnsi" w:cstheme="minorHAnsi"/>
          <w:b w:val="0"/>
          <w:i w:val="0"/>
          <w:color w:val="000000" w:themeColor="text1"/>
          <w:sz w:val="22"/>
          <w:szCs w:val="22"/>
        </w:rPr>
        <w:t>Registro de preços eventual e futura contratação de serviços de chaveiro, com fornecimento de material e mão de obra</w:t>
      </w:r>
      <w:r w:rsidR="00C26C41" w:rsidRPr="000F4FBD">
        <w:rPr>
          <w:rFonts w:ascii="Calibri" w:hAnsi="Calibri"/>
          <w:b w:val="0"/>
          <w:i w:val="0"/>
          <w:color w:val="auto"/>
          <w:sz w:val="22"/>
          <w:szCs w:val="22"/>
        </w:rPr>
        <w:t xml:space="preserve">, para atendimento </w:t>
      </w:r>
      <w:r w:rsidR="00A75851" w:rsidRPr="000F4FBD">
        <w:rPr>
          <w:rFonts w:ascii="Calibri" w:hAnsi="Calibri"/>
          <w:b w:val="0"/>
          <w:i w:val="0"/>
          <w:color w:val="auto"/>
          <w:sz w:val="22"/>
          <w:szCs w:val="22"/>
        </w:rPr>
        <w:t xml:space="preserve">aos diversos Órgãos e Entidades da Administração Pública </w:t>
      </w:r>
      <w:r w:rsidR="00385A25" w:rsidRPr="000F4FBD">
        <w:rPr>
          <w:rFonts w:ascii="Calibri" w:hAnsi="Calibri"/>
          <w:b w:val="0"/>
          <w:i w:val="0"/>
          <w:color w:val="auto"/>
          <w:sz w:val="22"/>
          <w:szCs w:val="22"/>
        </w:rPr>
        <w:t>do Município de Maceió</w:t>
      </w:r>
      <w:r w:rsidR="00C26C41" w:rsidRPr="000F4FBD">
        <w:rPr>
          <w:rFonts w:ascii="Calibri" w:hAnsi="Calibri"/>
          <w:b w:val="0"/>
          <w:i w:val="0"/>
          <w:color w:val="auto"/>
          <w:sz w:val="22"/>
          <w:szCs w:val="22"/>
        </w:rPr>
        <w:t>, nas especificações e quantidades constantes no Anexo I deste Termo de Referência.</w:t>
      </w:r>
    </w:p>
    <w:p w:rsidR="00D31A2E" w:rsidRPr="00D31A2E" w:rsidRDefault="00D31A2E" w:rsidP="00D31A2E"/>
    <w:p w:rsidR="007F7F1A" w:rsidRPr="002576B4" w:rsidRDefault="007F7F1A" w:rsidP="009B73AC">
      <w:pPr>
        <w:pStyle w:val="Ttulo4"/>
        <w:keepLines w:val="0"/>
        <w:numPr>
          <w:ilvl w:val="0"/>
          <w:numId w:val="2"/>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 xml:space="preserve">JUSTIFICATIVA </w:t>
      </w:r>
    </w:p>
    <w:p w:rsidR="007F7F1A" w:rsidRDefault="007F7F1A" w:rsidP="007F7F1A">
      <w:pPr>
        <w:numPr>
          <w:ilvl w:val="1"/>
          <w:numId w:val="6"/>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7F7F1A">
      <w:pPr>
        <w:numPr>
          <w:ilvl w:val="1"/>
          <w:numId w:val="6"/>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t>A unificação e centralização do procedimento de aquisição de materiais e serviços</w:t>
      </w:r>
      <w:proofErr w:type="gramStart"/>
      <w:r w:rsidR="0052727F">
        <w:rPr>
          <w:rFonts w:ascii="Calibri" w:hAnsi="Calibri"/>
          <w:sz w:val="22"/>
          <w:szCs w:val="22"/>
        </w:rPr>
        <w:t>,</w:t>
      </w:r>
      <w:r>
        <w:rPr>
          <w:rFonts w:ascii="Calibri" w:hAnsi="Calibri"/>
          <w:sz w:val="22"/>
          <w:szCs w:val="22"/>
        </w:rPr>
        <w:t xml:space="preserve"> proporciona</w:t>
      </w:r>
      <w:proofErr w:type="gramEnd"/>
      <w:r>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t xml:space="preserve">A legislação vigente que regula as aquisições no setor público alberga instrumentos que podem ser utilizados e </w:t>
      </w:r>
      <w:proofErr w:type="gramStart"/>
      <w:r>
        <w:rPr>
          <w:rFonts w:ascii="Calibri" w:hAnsi="Calibri"/>
          <w:sz w:val="22"/>
          <w:szCs w:val="22"/>
        </w:rPr>
        <w:t>possibilitam</w:t>
      </w:r>
      <w:proofErr w:type="gramEnd"/>
      <w:r>
        <w:rPr>
          <w:rFonts w:ascii="Calibri" w:hAnsi="Calibri"/>
          <w:sz w:val="22"/>
          <w:szCs w:val="22"/>
        </w:rPr>
        <w:t xml:space="preserve"> maior eficiência nas aquisições e melhoria na gestão, tais quais a adoção de Sistema de Registro de Preços – SRP.</w:t>
      </w:r>
    </w:p>
    <w:p w:rsidR="007F7F1A" w:rsidRDefault="007F7F1A" w:rsidP="007F7F1A">
      <w:pPr>
        <w:numPr>
          <w:ilvl w:val="1"/>
          <w:numId w:val="6"/>
        </w:numPr>
        <w:spacing w:after="240"/>
        <w:jc w:val="both"/>
        <w:rPr>
          <w:rFonts w:ascii="Calibri" w:hAnsi="Calibri"/>
          <w:sz w:val="22"/>
          <w:szCs w:val="22"/>
        </w:rPr>
      </w:pPr>
      <w:r>
        <w:rPr>
          <w:rFonts w:ascii="Calibri" w:hAnsi="Calibri"/>
          <w:sz w:val="22"/>
          <w:szCs w:val="22"/>
        </w:rPr>
        <w:lastRenderedPageBreak/>
        <w:t>Dentre as vantagens do Sistema de Registro de Preços, definido no Decreto Municipal nº 7.496 de 11 de abril de 2013, destaca-se:</w:t>
      </w:r>
    </w:p>
    <w:p w:rsidR="007F7F1A" w:rsidRDefault="007F7F1A" w:rsidP="007F7F1A">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7F7F1A">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7F7F1A">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7F7F1A">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7F7F1A" w:rsidRDefault="007F7F1A" w:rsidP="007F7F1A">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7F7F1A">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7F7F1A">
      <w:pPr>
        <w:numPr>
          <w:ilvl w:val="0"/>
          <w:numId w:val="4"/>
        </w:numPr>
        <w:tabs>
          <w:tab w:val="left" w:pos="1985"/>
        </w:tabs>
        <w:suppressAutoHyphens/>
        <w:spacing w:after="120"/>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7F7F1A" w:rsidRDefault="007F7F1A" w:rsidP="007F7F1A">
      <w:pPr>
        <w:numPr>
          <w:ilvl w:val="0"/>
          <w:numId w:val="4"/>
        </w:numPr>
        <w:tabs>
          <w:tab w:val="left" w:pos="1985"/>
        </w:tabs>
        <w:suppressAutoHyphens/>
        <w:spacing w:after="120"/>
        <w:ind w:left="1985" w:hanging="567"/>
        <w:jc w:val="both"/>
        <w:rPr>
          <w:rFonts w:ascii="Calibri" w:hAnsi="Calibri"/>
          <w:sz w:val="22"/>
          <w:szCs w:val="22"/>
        </w:rPr>
      </w:pPr>
      <w:r>
        <w:rPr>
          <w:rFonts w:ascii="Calibri" w:hAnsi="Calibri"/>
          <w:sz w:val="22"/>
          <w:szCs w:val="22"/>
        </w:rPr>
        <w:t>Impossibilidade de definir previamente a quantidade exata do objeto a ser adquirido.</w:t>
      </w:r>
    </w:p>
    <w:p w:rsidR="007F7F1A" w:rsidRDefault="007F7F1A" w:rsidP="00385A25">
      <w:pPr>
        <w:numPr>
          <w:ilvl w:val="1"/>
          <w:numId w:val="6"/>
        </w:numPr>
        <w:spacing w:after="240"/>
        <w:ind w:left="567" w:hanging="567"/>
        <w:jc w:val="both"/>
        <w:rPr>
          <w:rFonts w:ascii="Calibri" w:hAnsi="Calibri"/>
          <w:sz w:val="22"/>
          <w:szCs w:val="22"/>
        </w:rPr>
      </w:pPr>
      <w:r>
        <w:rPr>
          <w:rFonts w:ascii="Calibri" w:hAnsi="Calibri"/>
          <w:sz w:val="22"/>
          <w:szCs w:val="22"/>
        </w:rPr>
        <w:t xml:space="preserve">Nesse sentido, visando atender a demanda interna dos Órgãos e Entidades municipais, será mapeada demanda relativa </w:t>
      </w:r>
      <w:r w:rsidR="0052727F">
        <w:rPr>
          <w:rFonts w:ascii="Calibri" w:hAnsi="Calibri"/>
          <w:sz w:val="22"/>
          <w:szCs w:val="22"/>
        </w:rPr>
        <w:t>aos serviços</w:t>
      </w:r>
      <w:r w:rsidR="000F4FBD">
        <w:rPr>
          <w:rFonts w:ascii="Calibri" w:hAnsi="Calibri"/>
          <w:sz w:val="22"/>
          <w:szCs w:val="22"/>
        </w:rPr>
        <w:t xml:space="preserve"> de chaveiro</w:t>
      </w:r>
      <w:r w:rsidRPr="00A75851">
        <w:rPr>
          <w:rFonts w:asciiTheme="minorHAnsi" w:hAnsiTheme="minorHAnsi" w:cstheme="minorHAnsi"/>
          <w:sz w:val="22"/>
          <w:szCs w:val="22"/>
        </w:rPr>
        <w:t>, para</w:t>
      </w:r>
      <w:r>
        <w:rPr>
          <w:rFonts w:ascii="Calibri" w:hAnsi="Calibri"/>
          <w:sz w:val="22"/>
          <w:szCs w:val="22"/>
        </w:rPr>
        <w:t xml:space="preserve"> atendimento </w:t>
      </w:r>
      <w:r w:rsidR="00602E21">
        <w:rPr>
          <w:rFonts w:ascii="Calibri" w:hAnsi="Calibri"/>
          <w:sz w:val="22"/>
          <w:szCs w:val="22"/>
        </w:rPr>
        <w:t>a</w:t>
      </w:r>
      <w:r>
        <w:rPr>
          <w:rFonts w:ascii="Calibri" w:hAnsi="Calibri"/>
          <w:sz w:val="22"/>
          <w:szCs w:val="22"/>
        </w:rPr>
        <w:t xml:space="preserve">s demandas de todos os </w:t>
      </w:r>
      <w:r w:rsidR="00602E21">
        <w:rPr>
          <w:rFonts w:ascii="Calibri" w:hAnsi="Calibri"/>
          <w:sz w:val="22"/>
          <w:szCs w:val="22"/>
        </w:rPr>
        <w:t xml:space="preserve">Órgãos </w:t>
      </w:r>
      <w:r>
        <w:rPr>
          <w:rFonts w:ascii="Calibri" w:hAnsi="Calibri"/>
          <w:sz w:val="22"/>
          <w:szCs w:val="22"/>
        </w:rPr>
        <w:t xml:space="preserve">da </w:t>
      </w:r>
      <w:r w:rsidR="00602E21">
        <w:rPr>
          <w:rFonts w:ascii="Calibri" w:hAnsi="Calibri"/>
          <w:sz w:val="22"/>
          <w:szCs w:val="22"/>
        </w:rPr>
        <w:t xml:space="preserve">Administração Pública </w:t>
      </w:r>
      <w:r>
        <w:rPr>
          <w:rFonts w:ascii="Calibri" w:hAnsi="Calibri"/>
          <w:sz w:val="22"/>
          <w:szCs w:val="22"/>
        </w:rPr>
        <w:t>Municipal.</w:t>
      </w:r>
    </w:p>
    <w:p w:rsidR="000F4FBD" w:rsidRPr="000F4FBD" w:rsidRDefault="000F4FBD" w:rsidP="000F4FBD">
      <w:pPr>
        <w:numPr>
          <w:ilvl w:val="1"/>
          <w:numId w:val="6"/>
        </w:numPr>
        <w:spacing w:after="240"/>
        <w:ind w:left="567" w:hanging="567"/>
        <w:jc w:val="both"/>
        <w:rPr>
          <w:rFonts w:asciiTheme="minorHAnsi" w:hAnsiTheme="minorHAnsi" w:cstheme="minorHAnsi"/>
          <w:color w:val="000000" w:themeColor="text1"/>
          <w:sz w:val="22"/>
          <w:szCs w:val="22"/>
        </w:rPr>
      </w:pPr>
      <w:bookmarkStart w:id="0" w:name="_Toc464112736"/>
      <w:bookmarkStart w:id="1" w:name="_Toc466555442"/>
      <w:bookmarkStart w:id="2" w:name="_Toc466555443"/>
      <w:r w:rsidRPr="000F4FBD">
        <w:rPr>
          <w:rFonts w:asciiTheme="minorHAnsi" w:hAnsiTheme="minorHAnsi" w:cstheme="minorHAnsi"/>
          <w:color w:val="000000" w:themeColor="text1"/>
          <w:sz w:val="22"/>
          <w:szCs w:val="22"/>
        </w:rPr>
        <w:t xml:space="preserve">A contratação </w:t>
      </w:r>
      <w:r>
        <w:rPr>
          <w:rFonts w:asciiTheme="minorHAnsi" w:hAnsiTheme="minorHAnsi" w:cstheme="minorHAnsi"/>
          <w:color w:val="000000" w:themeColor="text1"/>
          <w:sz w:val="22"/>
          <w:szCs w:val="22"/>
        </w:rPr>
        <w:t>em tela</w:t>
      </w:r>
      <w:r w:rsidRPr="000F4FBD">
        <w:rPr>
          <w:rFonts w:asciiTheme="minorHAnsi" w:hAnsiTheme="minorHAnsi" w:cstheme="minorHAnsi"/>
          <w:color w:val="000000" w:themeColor="text1"/>
          <w:sz w:val="22"/>
          <w:szCs w:val="22"/>
        </w:rPr>
        <w:t xml:space="preserve"> visa garantir a segurança das instalações</w:t>
      </w:r>
      <w:r w:rsidR="0052727F">
        <w:rPr>
          <w:rFonts w:asciiTheme="minorHAnsi" w:hAnsiTheme="minorHAnsi" w:cstheme="minorHAnsi"/>
          <w:color w:val="000000" w:themeColor="text1"/>
          <w:sz w:val="22"/>
          <w:szCs w:val="22"/>
        </w:rPr>
        <w:t xml:space="preserve">, </w:t>
      </w:r>
      <w:r w:rsidR="0052727F" w:rsidRPr="009A2012">
        <w:rPr>
          <w:rFonts w:asciiTheme="minorHAnsi" w:hAnsiTheme="minorHAnsi" w:cstheme="minorHAnsi"/>
          <w:color w:val="000000" w:themeColor="text1"/>
          <w:sz w:val="22"/>
          <w:szCs w:val="22"/>
        </w:rPr>
        <w:t>assim,</w:t>
      </w:r>
      <w:r w:rsidRPr="000F4FBD">
        <w:rPr>
          <w:rFonts w:asciiTheme="minorHAnsi" w:hAnsiTheme="minorHAnsi" w:cstheme="minorHAnsi"/>
          <w:color w:val="000000" w:themeColor="text1"/>
          <w:sz w:val="22"/>
          <w:szCs w:val="22"/>
        </w:rPr>
        <w:t xml:space="preserve"> tornam-se imprescindíveis os serviços de chaveiro para solucionar problemas referentes a c</w:t>
      </w:r>
      <w:r w:rsidR="0052727F">
        <w:rPr>
          <w:rFonts w:asciiTheme="minorHAnsi" w:hAnsiTheme="minorHAnsi" w:cstheme="minorHAnsi"/>
          <w:color w:val="000000" w:themeColor="text1"/>
          <w:sz w:val="22"/>
          <w:szCs w:val="22"/>
        </w:rPr>
        <w:t>haves e fechaduras, solicitados</w:t>
      </w:r>
      <w:r w:rsidRPr="000F4FBD">
        <w:rPr>
          <w:rFonts w:asciiTheme="minorHAnsi" w:hAnsiTheme="minorHAnsi" w:cstheme="minorHAnsi"/>
          <w:color w:val="000000" w:themeColor="text1"/>
          <w:sz w:val="22"/>
          <w:szCs w:val="22"/>
        </w:rPr>
        <w:t xml:space="preserve"> pelos diversos </w:t>
      </w:r>
      <w:r w:rsidRPr="000F4FBD">
        <w:rPr>
          <w:rFonts w:ascii="Calibri" w:hAnsi="Calibri"/>
          <w:sz w:val="22"/>
          <w:szCs w:val="22"/>
        </w:rPr>
        <w:t>Órgãos da Administração Pública Municipal</w:t>
      </w:r>
      <w:r w:rsidRPr="000F4FBD">
        <w:rPr>
          <w:rFonts w:asciiTheme="minorHAnsi" w:hAnsiTheme="minorHAnsi" w:cstheme="minorHAnsi"/>
          <w:color w:val="000000" w:themeColor="text1"/>
          <w:sz w:val="22"/>
          <w:szCs w:val="22"/>
        </w:rPr>
        <w:t>.</w:t>
      </w:r>
    </w:p>
    <w:p w:rsidR="000F4FBD" w:rsidRPr="000F4FBD" w:rsidRDefault="000F4FBD" w:rsidP="000F4FBD">
      <w:pPr>
        <w:numPr>
          <w:ilvl w:val="1"/>
          <w:numId w:val="6"/>
        </w:numPr>
        <w:spacing w:after="240"/>
        <w:ind w:left="567" w:hanging="567"/>
        <w:jc w:val="both"/>
        <w:rPr>
          <w:rFonts w:asciiTheme="minorHAnsi" w:hAnsiTheme="minorHAnsi" w:cstheme="minorHAnsi"/>
          <w:color w:val="000000" w:themeColor="text1"/>
          <w:sz w:val="22"/>
          <w:szCs w:val="22"/>
        </w:rPr>
      </w:pPr>
      <w:r w:rsidRPr="000F4FBD">
        <w:rPr>
          <w:rFonts w:asciiTheme="minorHAnsi" w:hAnsiTheme="minorHAnsi" w:cstheme="minorHAnsi"/>
          <w:color w:val="000000" w:themeColor="text1"/>
          <w:sz w:val="22"/>
          <w:szCs w:val="22"/>
        </w:rPr>
        <w:t>Justifica-se ainda pela inexistência de servidor habilitado para a sua execução dos serviços.</w:t>
      </w:r>
      <w:bookmarkEnd w:id="0"/>
      <w:bookmarkEnd w:id="1"/>
    </w:p>
    <w:p w:rsidR="007F7F1A" w:rsidRPr="000F4FBD" w:rsidRDefault="007F7F1A" w:rsidP="00385A25">
      <w:pPr>
        <w:numPr>
          <w:ilvl w:val="1"/>
          <w:numId w:val="6"/>
        </w:numPr>
        <w:spacing w:after="240"/>
        <w:ind w:left="567" w:hanging="567"/>
        <w:jc w:val="both"/>
        <w:rPr>
          <w:rFonts w:asciiTheme="minorHAnsi" w:hAnsiTheme="minorHAnsi" w:cstheme="minorHAnsi"/>
          <w:bCs/>
          <w:sz w:val="22"/>
          <w:szCs w:val="22"/>
        </w:rPr>
      </w:pPr>
      <w:r w:rsidRPr="000F4FBD">
        <w:rPr>
          <w:rFonts w:asciiTheme="minorHAnsi" w:hAnsiTheme="minorHAnsi" w:cstheme="minorHAnsi"/>
          <w:bCs/>
          <w:sz w:val="22"/>
          <w:szCs w:val="22"/>
        </w:rPr>
        <w:t xml:space="preserve">Em </w:t>
      </w:r>
      <w:r w:rsidRPr="000F4FBD">
        <w:rPr>
          <w:rFonts w:asciiTheme="minorHAnsi" w:hAnsiTheme="minorHAnsi"/>
          <w:sz w:val="22"/>
          <w:szCs w:val="22"/>
        </w:rPr>
        <w:t>razão</w:t>
      </w:r>
      <w:r w:rsidRPr="000F4FBD">
        <w:rPr>
          <w:rFonts w:asciiTheme="minorHAnsi" w:hAnsiTheme="minorHAnsi" w:cstheme="minorHAnsi"/>
          <w:bCs/>
          <w:sz w:val="22"/>
          <w:szCs w:val="22"/>
        </w:rPr>
        <w:t xml:space="preserve"> da natureza dos serviços </w:t>
      </w:r>
      <w:r w:rsidR="000F4FBD" w:rsidRPr="000F4FBD">
        <w:rPr>
          <w:rFonts w:asciiTheme="minorHAnsi" w:hAnsiTheme="minorHAnsi" w:cstheme="minorHAnsi"/>
          <w:sz w:val="22"/>
          <w:szCs w:val="22"/>
        </w:rPr>
        <w:t>que envolvem o envio de chaves e miolos de fechaduras entre as partes, deslocamentos diários para serviços afins, o que, por certo, provocará dispêndio de tempo, gastos com os correios e deslocamentos</w:t>
      </w:r>
      <w:r w:rsidRPr="000F4FBD">
        <w:rPr>
          <w:rFonts w:asciiTheme="minorHAnsi" w:hAnsiTheme="minorHAnsi" w:cstheme="minorHAnsi"/>
          <w:bCs/>
          <w:sz w:val="22"/>
          <w:szCs w:val="22"/>
        </w:rPr>
        <w:t>, o que tornaria a execução dessa contra</w:t>
      </w:r>
      <w:r w:rsidR="00CA7E3D" w:rsidRPr="000F4FBD">
        <w:rPr>
          <w:rFonts w:asciiTheme="minorHAnsi" w:hAnsiTheme="minorHAnsi" w:cstheme="minorHAnsi"/>
          <w:bCs/>
          <w:sz w:val="22"/>
          <w:szCs w:val="22"/>
        </w:rPr>
        <w:t>ta</w:t>
      </w:r>
      <w:r w:rsidRPr="000F4FBD">
        <w:rPr>
          <w:rFonts w:asciiTheme="minorHAnsi" w:hAnsiTheme="minorHAnsi" w:cstheme="minorHAnsi"/>
          <w:bCs/>
          <w:sz w:val="22"/>
          <w:szCs w:val="22"/>
        </w:rPr>
        <w:t xml:space="preserve">ção economicamente inviável para este Município, a licitante deverá possuir escritório/oficina na região </w:t>
      </w:r>
      <w:r w:rsidR="00385A25" w:rsidRPr="000F4FBD">
        <w:rPr>
          <w:rFonts w:asciiTheme="minorHAnsi" w:hAnsiTheme="minorHAnsi" w:cstheme="minorHAnsi"/>
          <w:bCs/>
          <w:sz w:val="22"/>
          <w:szCs w:val="22"/>
        </w:rPr>
        <w:t xml:space="preserve">metropolitana de </w:t>
      </w:r>
      <w:r w:rsidRPr="000F4FBD">
        <w:rPr>
          <w:rFonts w:asciiTheme="minorHAnsi" w:hAnsiTheme="minorHAnsi" w:cstheme="minorHAnsi"/>
          <w:bCs/>
          <w:sz w:val="22"/>
          <w:szCs w:val="22"/>
        </w:rPr>
        <w:t>Maceió/AL</w:t>
      </w:r>
      <w:bookmarkEnd w:id="2"/>
      <w:r w:rsidR="00385A25" w:rsidRPr="000F4FBD">
        <w:rPr>
          <w:rFonts w:asciiTheme="minorHAnsi" w:hAnsiTheme="minorHAnsi" w:cstheme="minorHAnsi"/>
          <w:bCs/>
          <w:sz w:val="22"/>
          <w:szCs w:val="22"/>
        </w:rPr>
        <w:t>.</w:t>
      </w:r>
    </w:p>
    <w:p w:rsidR="007F7F1A" w:rsidRDefault="007F7F1A" w:rsidP="007F7F1A">
      <w:pPr>
        <w:pStyle w:val="PargrafodaLista"/>
        <w:numPr>
          <w:ilvl w:val="0"/>
          <w:numId w:val="8"/>
        </w:numPr>
        <w:pBdr>
          <w:bottom w:val="single" w:sz="4" w:space="1" w:color="auto"/>
        </w:pBdr>
        <w:tabs>
          <w:tab w:val="left" w:pos="284"/>
          <w:tab w:val="left" w:pos="567"/>
        </w:tabs>
        <w:ind w:left="0" w:firstLine="0"/>
        <w:jc w:val="both"/>
        <w:rPr>
          <w:rFonts w:ascii="Calibri" w:hAnsi="Calibri"/>
          <w:sz w:val="22"/>
          <w:szCs w:val="22"/>
        </w:rPr>
      </w:pPr>
      <w:r>
        <w:rPr>
          <w:rFonts w:ascii="Calibri" w:hAnsi="Calibri"/>
          <w:b/>
          <w:sz w:val="22"/>
          <w:szCs w:val="22"/>
        </w:rPr>
        <w:t xml:space="preserve">DAS ESPECIFICAÇÕES, QUANTIDADES E LOCAL DE </w:t>
      </w:r>
      <w:r w:rsidR="00E169EC">
        <w:rPr>
          <w:rFonts w:ascii="Calibri" w:hAnsi="Calibri"/>
          <w:b/>
          <w:sz w:val="22"/>
          <w:szCs w:val="22"/>
        </w:rPr>
        <w:t>EXECUÇÃO DOS SERVIÇOS</w:t>
      </w:r>
    </w:p>
    <w:p w:rsidR="007F7F1A" w:rsidRDefault="007F7F1A" w:rsidP="007F7F1A">
      <w:pPr>
        <w:pStyle w:val="PargrafodaLista"/>
        <w:numPr>
          <w:ilvl w:val="1"/>
          <w:numId w:val="8"/>
        </w:numPr>
        <w:ind w:left="426" w:hanging="426"/>
        <w:jc w:val="both"/>
        <w:rPr>
          <w:rFonts w:ascii="Calibri" w:hAnsi="Calibri"/>
          <w:sz w:val="22"/>
          <w:szCs w:val="22"/>
        </w:rPr>
      </w:pPr>
      <w:r>
        <w:rPr>
          <w:rFonts w:ascii="Calibri" w:hAnsi="Calibri"/>
          <w:sz w:val="22"/>
          <w:szCs w:val="22"/>
        </w:rPr>
        <w:t xml:space="preserve">As especificações, quantidades estimadas, bem como todas as informações complementares para a perfeita e regular </w:t>
      </w:r>
      <w:r>
        <w:rPr>
          <w:rFonts w:ascii="Calibri" w:eastAsia="Calibri" w:hAnsi="Calibri"/>
          <w:sz w:val="22"/>
          <w:szCs w:val="22"/>
        </w:rPr>
        <w:t>execução</w:t>
      </w:r>
      <w:r>
        <w:rPr>
          <w:rFonts w:ascii="Calibri" w:hAnsi="Calibri"/>
          <w:sz w:val="22"/>
          <w:szCs w:val="22"/>
        </w:rPr>
        <w:t xml:space="preserve"> do objeto deste Termo de Referência estão descritas no</w:t>
      </w:r>
      <w:r w:rsidR="005A19A3">
        <w:rPr>
          <w:rFonts w:ascii="Calibri" w:hAnsi="Calibri"/>
          <w:sz w:val="22"/>
          <w:szCs w:val="22"/>
        </w:rPr>
        <w:t xml:space="preserve">s </w:t>
      </w:r>
      <w:r>
        <w:rPr>
          <w:rFonts w:ascii="Calibri" w:hAnsi="Calibri"/>
          <w:b/>
          <w:sz w:val="22"/>
          <w:szCs w:val="22"/>
        </w:rPr>
        <w:t>ANEXO</w:t>
      </w:r>
      <w:r w:rsidR="005A19A3">
        <w:rPr>
          <w:rFonts w:ascii="Calibri" w:hAnsi="Calibri"/>
          <w:b/>
          <w:sz w:val="22"/>
          <w:szCs w:val="22"/>
        </w:rPr>
        <w:t>S</w:t>
      </w:r>
      <w:r>
        <w:rPr>
          <w:rFonts w:ascii="Calibri" w:hAnsi="Calibri"/>
          <w:b/>
          <w:sz w:val="22"/>
          <w:szCs w:val="22"/>
        </w:rPr>
        <w:t xml:space="preserve"> I</w:t>
      </w:r>
      <w:r w:rsidR="005A19A3">
        <w:rPr>
          <w:rFonts w:ascii="Calibri" w:hAnsi="Calibri"/>
          <w:b/>
          <w:sz w:val="22"/>
          <w:szCs w:val="22"/>
        </w:rPr>
        <w:t xml:space="preserve"> e II</w:t>
      </w:r>
      <w:r>
        <w:rPr>
          <w:rFonts w:ascii="Calibri" w:hAnsi="Calibri"/>
          <w:sz w:val="22"/>
          <w:szCs w:val="22"/>
        </w:rPr>
        <w:t>.</w:t>
      </w:r>
    </w:p>
    <w:p w:rsidR="00C26C41" w:rsidRDefault="00C26C41" w:rsidP="00C26C41">
      <w:pPr>
        <w:pStyle w:val="PargrafodaLista"/>
        <w:ind w:left="390"/>
        <w:jc w:val="both"/>
        <w:rPr>
          <w:rFonts w:ascii="Calibri" w:hAnsi="Calibri"/>
          <w:snapToGrid w:val="0"/>
          <w:sz w:val="22"/>
          <w:szCs w:val="22"/>
        </w:rPr>
      </w:pPr>
    </w:p>
    <w:p w:rsidR="00C26C41" w:rsidRDefault="00C26C41" w:rsidP="00C26C41">
      <w:pPr>
        <w:pStyle w:val="PargrafodaLista"/>
        <w:numPr>
          <w:ilvl w:val="0"/>
          <w:numId w:val="8"/>
        </w:numPr>
        <w:pBdr>
          <w:bottom w:val="single" w:sz="4" w:space="1" w:color="auto"/>
        </w:pBdr>
        <w:tabs>
          <w:tab w:val="left" w:pos="284"/>
        </w:tabs>
        <w:spacing w:after="60"/>
        <w:ind w:left="0" w:firstLine="0"/>
        <w:jc w:val="both"/>
        <w:rPr>
          <w:rFonts w:ascii="Calibri" w:hAnsi="Calibri"/>
          <w:b/>
          <w:kern w:val="32"/>
          <w:sz w:val="22"/>
          <w:szCs w:val="22"/>
        </w:rPr>
      </w:pPr>
      <w:r>
        <w:rPr>
          <w:rFonts w:ascii="Calibri" w:hAnsi="Calibri"/>
          <w:b/>
          <w:kern w:val="32"/>
          <w:sz w:val="22"/>
          <w:szCs w:val="22"/>
        </w:rPr>
        <w:t>MODALIDADE DA LICITAÇÃO E CRITÉRIO DE JULGAMENTO</w:t>
      </w:r>
    </w:p>
    <w:p w:rsidR="00C26C41" w:rsidRPr="005D1071" w:rsidRDefault="00C26C41" w:rsidP="005D1071">
      <w:pPr>
        <w:pStyle w:val="PargrafodaLista"/>
        <w:numPr>
          <w:ilvl w:val="1"/>
          <w:numId w:val="8"/>
        </w:numPr>
        <w:ind w:left="426" w:hanging="426"/>
        <w:jc w:val="both"/>
        <w:rPr>
          <w:rFonts w:ascii="Calibri" w:eastAsia="Calibri" w:hAnsi="Calibri"/>
          <w:sz w:val="22"/>
          <w:szCs w:val="22"/>
        </w:rPr>
      </w:pPr>
      <w:r w:rsidRPr="005D1071">
        <w:rPr>
          <w:rFonts w:ascii="Calibri" w:eastAsia="Calibri" w:hAnsi="Calibri"/>
          <w:sz w:val="22"/>
          <w:szCs w:val="22"/>
        </w:rPr>
        <w:t xml:space="preserve">A aquisição dar-se-á pela modalidade licitatória denominada pregão, em sua </w:t>
      </w:r>
      <w:r w:rsidR="00A56293">
        <w:rPr>
          <w:rFonts w:ascii="Calibri" w:eastAsia="Calibri" w:hAnsi="Calibri"/>
          <w:sz w:val="22"/>
          <w:szCs w:val="22"/>
        </w:rPr>
        <w:t>FORMA PRE</w:t>
      </w:r>
      <w:r w:rsidR="00CA7E3D">
        <w:rPr>
          <w:rFonts w:ascii="Calibri" w:eastAsia="Calibri" w:hAnsi="Calibri"/>
          <w:sz w:val="22"/>
          <w:szCs w:val="22"/>
        </w:rPr>
        <w:t>S</w:t>
      </w:r>
      <w:r w:rsidR="00A56293">
        <w:rPr>
          <w:rFonts w:ascii="Calibri" w:eastAsia="Calibri" w:hAnsi="Calibri"/>
          <w:sz w:val="22"/>
          <w:szCs w:val="22"/>
        </w:rPr>
        <w:t>ENCIAL</w:t>
      </w:r>
      <w:r w:rsidRPr="005D1071">
        <w:rPr>
          <w:rFonts w:ascii="Calibri" w:eastAsia="Calibri" w:hAnsi="Calibri"/>
          <w:sz w:val="22"/>
          <w:szCs w:val="22"/>
        </w:rPr>
        <w:t xml:space="preserve">, tendo como critério de julgamento e classificação das propostas, o menor preço </w:t>
      </w:r>
      <w:r w:rsidR="00853565" w:rsidRPr="005D1071">
        <w:rPr>
          <w:rFonts w:ascii="Calibri" w:eastAsia="Calibri" w:hAnsi="Calibri"/>
          <w:sz w:val="22"/>
          <w:szCs w:val="22"/>
        </w:rPr>
        <w:t>global</w:t>
      </w:r>
      <w:r w:rsidRPr="005D1071">
        <w:rPr>
          <w:rFonts w:ascii="Calibri" w:eastAsia="Calibri" w:hAnsi="Calibri"/>
          <w:sz w:val="22"/>
          <w:szCs w:val="22"/>
        </w:rPr>
        <w:t>, observadas as especificações técnicas definidas no Anexo I deste Termo de Referência.</w:t>
      </w:r>
    </w:p>
    <w:p w:rsidR="00270DAF" w:rsidRDefault="00590240" w:rsidP="005D1071">
      <w:pPr>
        <w:pStyle w:val="PargrafodaLista"/>
        <w:numPr>
          <w:ilvl w:val="1"/>
          <w:numId w:val="8"/>
        </w:numPr>
        <w:ind w:left="426" w:hanging="426"/>
        <w:jc w:val="both"/>
        <w:rPr>
          <w:rFonts w:ascii="Calibri" w:eastAsia="Calibri" w:hAnsi="Calibri"/>
          <w:sz w:val="22"/>
          <w:szCs w:val="22"/>
        </w:rPr>
      </w:pPr>
      <w:r w:rsidRPr="005D1071">
        <w:rPr>
          <w:rFonts w:ascii="Calibri" w:eastAsia="Calibri" w:hAnsi="Calibri"/>
          <w:sz w:val="22"/>
          <w:szCs w:val="22"/>
        </w:rPr>
        <w:t>A modalidade “Pregão Presencial” se justifica ao considerar-se o fato da natureza do objeto</w:t>
      </w:r>
      <w:r w:rsidR="00B72A0A" w:rsidRPr="005D1071">
        <w:rPr>
          <w:rFonts w:ascii="Calibri" w:eastAsia="Calibri" w:hAnsi="Calibri"/>
          <w:sz w:val="22"/>
          <w:szCs w:val="22"/>
        </w:rPr>
        <w:t xml:space="preserve"> necessitar que a empresa </w:t>
      </w:r>
      <w:r w:rsidR="00A56293">
        <w:rPr>
          <w:rFonts w:ascii="Calibri" w:eastAsia="Calibri" w:hAnsi="Calibri"/>
          <w:sz w:val="22"/>
          <w:szCs w:val="22"/>
        </w:rPr>
        <w:t>tenha</w:t>
      </w:r>
      <w:r w:rsidR="00B72A0A" w:rsidRPr="005D1071">
        <w:rPr>
          <w:rFonts w:ascii="Calibri" w:eastAsia="Calibri" w:hAnsi="Calibri"/>
          <w:sz w:val="22"/>
          <w:szCs w:val="22"/>
        </w:rPr>
        <w:t xml:space="preserve"> sede na </w:t>
      </w:r>
      <w:r w:rsidR="00033806">
        <w:rPr>
          <w:rFonts w:ascii="Calibri" w:eastAsia="Calibri" w:hAnsi="Calibri"/>
          <w:sz w:val="22"/>
          <w:szCs w:val="22"/>
        </w:rPr>
        <w:t xml:space="preserve">região Metropolitana </w:t>
      </w:r>
      <w:r w:rsidRPr="005D1071">
        <w:rPr>
          <w:rFonts w:ascii="Calibri" w:eastAsia="Calibri" w:hAnsi="Calibri"/>
          <w:sz w:val="22"/>
          <w:szCs w:val="22"/>
        </w:rPr>
        <w:t>de</w:t>
      </w:r>
      <w:r w:rsidR="00B72A0A" w:rsidRPr="005D1071">
        <w:rPr>
          <w:rFonts w:ascii="Calibri" w:eastAsia="Calibri" w:hAnsi="Calibri"/>
          <w:sz w:val="22"/>
          <w:szCs w:val="22"/>
        </w:rPr>
        <w:t xml:space="preserve"> </w:t>
      </w:r>
      <w:r w:rsidRPr="005D1071">
        <w:rPr>
          <w:rFonts w:ascii="Calibri" w:eastAsia="Calibri" w:hAnsi="Calibri"/>
          <w:sz w:val="22"/>
          <w:szCs w:val="22"/>
        </w:rPr>
        <w:t>Maceió</w:t>
      </w:r>
      <w:r w:rsidR="00CA7E3D">
        <w:rPr>
          <w:rFonts w:ascii="Calibri" w:eastAsia="Calibri" w:hAnsi="Calibri"/>
          <w:sz w:val="22"/>
          <w:szCs w:val="22"/>
        </w:rPr>
        <w:t xml:space="preserve">, </w:t>
      </w:r>
      <w:r w:rsidRPr="005D1071">
        <w:rPr>
          <w:rFonts w:ascii="Calibri" w:eastAsia="Calibri" w:hAnsi="Calibri"/>
          <w:sz w:val="22"/>
          <w:szCs w:val="22"/>
        </w:rPr>
        <w:t xml:space="preserve">uma vez que </w:t>
      </w:r>
      <w:r w:rsidR="000F4FBD">
        <w:rPr>
          <w:rFonts w:ascii="Calibri" w:eastAsia="Calibri" w:hAnsi="Calibri"/>
          <w:sz w:val="22"/>
          <w:szCs w:val="22"/>
        </w:rPr>
        <w:t>as cópias de chaves</w:t>
      </w:r>
      <w:r w:rsidRPr="005D1071">
        <w:rPr>
          <w:rFonts w:ascii="Calibri" w:eastAsia="Calibri" w:hAnsi="Calibri"/>
          <w:sz w:val="22"/>
          <w:szCs w:val="22"/>
        </w:rPr>
        <w:t xml:space="preserve"> requerem o envio </w:t>
      </w:r>
      <w:r w:rsidR="00033806">
        <w:rPr>
          <w:rFonts w:ascii="Calibri" w:eastAsia="Calibri" w:hAnsi="Calibri"/>
          <w:sz w:val="22"/>
          <w:szCs w:val="22"/>
        </w:rPr>
        <w:t xml:space="preserve">frequente </w:t>
      </w:r>
      <w:r w:rsidRPr="005D1071">
        <w:rPr>
          <w:rFonts w:ascii="Calibri" w:eastAsia="Calibri" w:hAnsi="Calibri"/>
          <w:sz w:val="22"/>
          <w:szCs w:val="22"/>
        </w:rPr>
        <w:t>de modelos entre as partes e, consequentemente, o</w:t>
      </w:r>
      <w:r w:rsidR="00B72A0A" w:rsidRPr="005D1071">
        <w:rPr>
          <w:rFonts w:ascii="Calibri" w:eastAsia="Calibri" w:hAnsi="Calibri"/>
          <w:sz w:val="22"/>
          <w:szCs w:val="22"/>
        </w:rPr>
        <w:t xml:space="preserve"> </w:t>
      </w:r>
      <w:r w:rsidRPr="005D1071">
        <w:rPr>
          <w:rFonts w:ascii="Calibri" w:eastAsia="Calibri" w:hAnsi="Calibri"/>
          <w:sz w:val="22"/>
          <w:szCs w:val="22"/>
        </w:rPr>
        <w:t>dispêndio de tempo e gastos com os correios</w:t>
      </w:r>
      <w:r w:rsidR="00270DAF">
        <w:rPr>
          <w:rFonts w:ascii="Calibri" w:eastAsia="Calibri" w:hAnsi="Calibri"/>
          <w:sz w:val="22"/>
          <w:szCs w:val="22"/>
        </w:rPr>
        <w:t>.</w:t>
      </w:r>
    </w:p>
    <w:p w:rsidR="001E42C4" w:rsidRPr="005D1071" w:rsidRDefault="00270DAF" w:rsidP="005D1071">
      <w:pPr>
        <w:pStyle w:val="PargrafodaLista"/>
        <w:numPr>
          <w:ilvl w:val="1"/>
          <w:numId w:val="8"/>
        </w:numPr>
        <w:ind w:left="426" w:hanging="426"/>
        <w:jc w:val="both"/>
        <w:rPr>
          <w:rFonts w:ascii="Calibri" w:eastAsia="Calibri" w:hAnsi="Calibri"/>
          <w:sz w:val="22"/>
          <w:szCs w:val="22"/>
        </w:rPr>
      </w:pPr>
      <w:r>
        <w:rPr>
          <w:rFonts w:ascii="Calibri" w:eastAsia="Calibri" w:hAnsi="Calibri"/>
          <w:sz w:val="22"/>
          <w:szCs w:val="22"/>
        </w:rPr>
        <w:lastRenderedPageBreak/>
        <w:t>Ressalte-se que as solicitações são na maioria da</w:t>
      </w:r>
      <w:r w:rsidR="00033806">
        <w:rPr>
          <w:rFonts w:ascii="Calibri" w:eastAsia="Calibri" w:hAnsi="Calibri"/>
          <w:sz w:val="22"/>
          <w:szCs w:val="22"/>
        </w:rPr>
        <w:t>s</w:t>
      </w:r>
      <w:r>
        <w:rPr>
          <w:rFonts w:ascii="Calibri" w:eastAsia="Calibri" w:hAnsi="Calibri"/>
          <w:sz w:val="22"/>
          <w:szCs w:val="22"/>
        </w:rPr>
        <w:t xml:space="preserve"> vezes de pequeno v</w:t>
      </w:r>
      <w:r w:rsidR="005448E9">
        <w:rPr>
          <w:rFonts w:ascii="Calibri" w:eastAsia="Calibri" w:hAnsi="Calibri"/>
          <w:sz w:val="22"/>
          <w:szCs w:val="22"/>
        </w:rPr>
        <w:t>alor</w:t>
      </w:r>
      <w:r w:rsidR="00033806">
        <w:rPr>
          <w:rFonts w:ascii="Calibri" w:eastAsia="Calibri" w:hAnsi="Calibri"/>
          <w:sz w:val="22"/>
          <w:szCs w:val="22"/>
        </w:rPr>
        <w:t>,</w:t>
      </w:r>
      <w:r w:rsidR="005448E9">
        <w:rPr>
          <w:rFonts w:ascii="Calibri" w:eastAsia="Calibri" w:hAnsi="Calibri"/>
          <w:sz w:val="22"/>
          <w:szCs w:val="22"/>
        </w:rPr>
        <w:t xml:space="preserve"> tornando impraticável a co</w:t>
      </w:r>
      <w:r>
        <w:rPr>
          <w:rFonts w:ascii="Calibri" w:eastAsia="Calibri" w:hAnsi="Calibri"/>
          <w:sz w:val="22"/>
          <w:szCs w:val="22"/>
        </w:rPr>
        <w:t>ntratação com empresas fora do da região metropolitana</w:t>
      </w:r>
      <w:r w:rsidR="00033806">
        <w:rPr>
          <w:rFonts w:ascii="Calibri" w:eastAsia="Calibri" w:hAnsi="Calibri"/>
          <w:sz w:val="22"/>
          <w:szCs w:val="22"/>
        </w:rPr>
        <w:t xml:space="preserve"> de Maceió</w:t>
      </w:r>
      <w:r>
        <w:rPr>
          <w:rFonts w:ascii="Calibri" w:eastAsia="Calibri" w:hAnsi="Calibri"/>
          <w:sz w:val="22"/>
          <w:szCs w:val="22"/>
        </w:rPr>
        <w:t>, al</w:t>
      </w:r>
      <w:r w:rsidR="00B72A0A" w:rsidRPr="005D1071">
        <w:rPr>
          <w:rFonts w:ascii="Calibri" w:eastAsia="Calibri" w:hAnsi="Calibri"/>
          <w:sz w:val="22"/>
          <w:szCs w:val="22"/>
        </w:rPr>
        <w:t xml:space="preserve">ém disso, as empresas que </w:t>
      </w:r>
      <w:r w:rsidR="000961D7" w:rsidRPr="00033806">
        <w:rPr>
          <w:rFonts w:ascii="Calibri" w:eastAsia="Calibri" w:hAnsi="Calibri"/>
          <w:sz w:val="22"/>
          <w:szCs w:val="22"/>
        </w:rPr>
        <w:t xml:space="preserve">participam </w:t>
      </w:r>
      <w:r w:rsidR="00B72A0A" w:rsidRPr="00033806">
        <w:rPr>
          <w:rFonts w:ascii="Calibri" w:eastAsia="Calibri" w:hAnsi="Calibri"/>
          <w:sz w:val="22"/>
          <w:szCs w:val="22"/>
        </w:rPr>
        <w:t xml:space="preserve">de licitações nesse tipo de objeto </w:t>
      </w:r>
      <w:r w:rsidRPr="00033806">
        <w:rPr>
          <w:rFonts w:ascii="Calibri" w:eastAsia="Calibri" w:hAnsi="Calibri"/>
          <w:sz w:val="22"/>
          <w:szCs w:val="22"/>
        </w:rPr>
        <w:t xml:space="preserve">não costumam </w:t>
      </w:r>
      <w:r w:rsidR="00B72A0A" w:rsidRPr="00033806">
        <w:rPr>
          <w:rFonts w:ascii="Calibri" w:eastAsia="Calibri" w:hAnsi="Calibri"/>
          <w:sz w:val="22"/>
          <w:szCs w:val="22"/>
        </w:rPr>
        <w:t>operar os sistemas eletrônicos, como foi o caso da licitação realizada pela Comissão Permanente de Licitação da PGM,</w:t>
      </w:r>
      <w:r w:rsidRPr="00033806">
        <w:rPr>
          <w:rFonts w:ascii="Calibri" w:eastAsia="Calibri" w:hAnsi="Calibri"/>
          <w:sz w:val="22"/>
          <w:szCs w:val="22"/>
        </w:rPr>
        <w:t xml:space="preserve"> nos autos do processo administrativo nº </w:t>
      </w:r>
      <w:r w:rsidR="00033806" w:rsidRPr="00033806">
        <w:rPr>
          <w:rFonts w:ascii="Calibri" w:hAnsi="Calibri"/>
          <w:b/>
          <w:sz w:val="22"/>
          <w:szCs w:val="22"/>
        </w:rPr>
        <w:t>01100.0</w:t>
      </w:r>
      <w:r w:rsidR="00973BE2">
        <w:rPr>
          <w:rFonts w:ascii="Calibri" w:hAnsi="Calibri"/>
          <w:b/>
          <w:sz w:val="22"/>
          <w:szCs w:val="22"/>
        </w:rPr>
        <w:t>87445</w:t>
      </w:r>
      <w:r w:rsidR="00033806" w:rsidRPr="00033806">
        <w:rPr>
          <w:rFonts w:ascii="Calibri" w:hAnsi="Calibri"/>
          <w:b/>
          <w:sz w:val="22"/>
          <w:szCs w:val="22"/>
        </w:rPr>
        <w:t>/2016,</w:t>
      </w:r>
      <w:r w:rsidR="00B72A0A" w:rsidRPr="00033806">
        <w:rPr>
          <w:rFonts w:ascii="Calibri" w:eastAsia="Calibri" w:hAnsi="Calibri"/>
          <w:sz w:val="22"/>
          <w:szCs w:val="22"/>
        </w:rPr>
        <w:t xml:space="preserve"> </w:t>
      </w:r>
      <w:r w:rsidR="00756260">
        <w:rPr>
          <w:rFonts w:ascii="Calibri" w:eastAsia="Calibri" w:hAnsi="Calibri"/>
          <w:sz w:val="22"/>
          <w:szCs w:val="22"/>
        </w:rPr>
        <w:t xml:space="preserve">tendo sido a licitação declarada </w:t>
      </w:r>
      <w:r w:rsidR="000F4FBD">
        <w:rPr>
          <w:rFonts w:ascii="Calibri" w:eastAsia="Calibri" w:hAnsi="Calibri"/>
          <w:sz w:val="22"/>
          <w:szCs w:val="22"/>
        </w:rPr>
        <w:t>deserta</w:t>
      </w:r>
      <w:r w:rsidR="00B72A0A" w:rsidRPr="005D1071">
        <w:rPr>
          <w:rFonts w:ascii="Calibri" w:eastAsia="Calibri" w:hAnsi="Calibri"/>
          <w:sz w:val="22"/>
          <w:szCs w:val="22"/>
        </w:rPr>
        <w:t>.</w:t>
      </w:r>
    </w:p>
    <w:p w:rsidR="005D1071" w:rsidRPr="005D1071" w:rsidRDefault="005D1071" w:rsidP="005D1071">
      <w:pPr>
        <w:pStyle w:val="PargrafodaLista"/>
        <w:numPr>
          <w:ilvl w:val="1"/>
          <w:numId w:val="8"/>
        </w:numPr>
        <w:ind w:left="426" w:hanging="426"/>
        <w:jc w:val="both"/>
        <w:rPr>
          <w:rFonts w:ascii="Calibri" w:eastAsia="Calibri" w:hAnsi="Calibri"/>
          <w:sz w:val="22"/>
          <w:szCs w:val="22"/>
        </w:rPr>
      </w:pPr>
      <w:r w:rsidRPr="005D1071">
        <w:rPr>
          <w:rFonts w:ascii="Calibri" w:eastAsia="Calibri" w:hAnsi="Calibri"/>
          <w:sz w:val="22"/>
          <w:szCs w:val="22"/>
        </w:rPr>
        <w:t>Considerando a natureza da contra</w:t>
      </w:r>
      <w:r w:rsidR="00CA7E3D">
        <w:rPr>
          <w:rFonts w:ascii="Calibri" w:eastAsia="Calibri" w:hAnsi="Calibri"/>
          <w:sz w:val="22"/>
          <w:szCs w:val="22"/>
        </w:rPr>
        <w:t>ta</w:t>
      </w:r>
      <w:r w:rsidRPr="005D1071">
        <w:rPr>
          <w:rFonts w:ascii="Calibri" w:eastAsia="Calibri" w:hAnsi="Calibri"/>
          <w:sz w:val="22"/>
          <w:szCs w:val="22"/>
        </w:rPr>
        <w:t xml:space="preserve">ção, bem como a necessidade </w:t>
      </w:r>
      <w:r w:rsidR="000F4FBD">
        <w:rPr>
          <w:rFonts w:ascii="Calibri" w:eastAsia="Calibri" w:hAnsi="Calibri"/>
          <w:sz w:val="22"/>
          <w:szCs w:val="22"/>
        </w:rPr>
        <w:t xml:space="preserve">de </w:t>
      </w:r>
      <w:r w:rsidRPr="005D1071">
        <w:rPr>
          <w:rFonts w:ascii="Calibri" w:eastAsia="Calibri" w:hAnsi="Calibri"/>
          <w:sz w:val="22"/>
          <w:szCs w:val="22"/>
        </w:rPr>
        <w:t xml:space="preserve">operacionalização/gestão do contrato a ser celebrado, o critério a ser adotado para o julgamento das propostas será o de </w:t>
      </w:r>
      <w:r w:rsidRPr="00A56293">
        <w:rPr>
          <w:rFonts w:ascii="Calibri" w:eastAsia="Calibri" w:hAnsi="Calibri"/>
          <w:b/>
          <w:sz w:val="22"/>
          <w:szCs w:val="22"/>
        </w:rPr>
        <w:t>MENOR PREÇO GLOBAL</w:t>
      </w:r>
      <w:r>
        <w:rPr>
          <w:rFonts w:ascii="Calibri" w:eastAsia="Calibri" w:hAnsi="Calibri"/>
          <w:sz w:val="22"/>
          <w:szCs w:val="22"/>
        </w:rPr>
        <w:t>.</w:t>
      </w:r>
    </w:p>
    <w:p w:rsidR="00C26C41" w:rsidRDefault="00C26C41" w:rsidP="00C26C41">
      <w:pPr>
        <w:pStyle w:val="PargrafodaLista"/>
        <w:tabs>
          <w:tab w:val="left" w:pos="142"/>
          <w:tab w:val="left" w:pos="426"/>
        </w:tabs>
        <w:ind w:left="39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 DOTAÇÃO ORÇAMENTÁRIA </w:t>
      </w:r>
    </w:p>
    <w:p w:rsidR="00C26C41" w:rsidRPr="009668FC" w:rsidRDefault="00C26C41" w:rsidP="00C26C41">
      <w:pPr>
        <w:pStyle w:val="PargrafodaLista"/>
        <w:numPr>
          <w:ilvl w:val="1"/>
          <w:numId w:val="8"/>
        </w:numPr>
        <w:ind w:left="426" w:hanging="426"/>
        <w:jc w:val="both"/>
        <w:rPr>
          <w:rFonts w:ascii="Calibri" w:eastAsia="Calibri" w:hAnsi="Calibri"/>
          <w:b/>
          <w:sz w:val="22"/>
          <w:szCs w:val="22"/>
        </w:rPr>
      </w:pPr>
      <w:r w:rsidRPr="009668FC">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9668FC">
        <w:rPr>
          <w:rFonts w:ascii="Calibri" w:eastAsia="Calibri" w:hAnsi="Calibri"/>
          <w:sz w:val="22"/>
          <w:szCs w:val="22"/>
        </w:rPr>
        <w:t xml:space="preserve">e Entidades </w:t>
      </w:r>
      <w:r w:rsidRPr="009668FC">
        <w:rPr>
          <w:rFonts w:ascii="Calibri" w:eastAsia="Calibri" w:hAnsi="Calibri"/>
          <w:sz w:val="22"/>
          <w:szCs w:val="22"/>
        </w:rPr>
        <w:t xml:space="preserve">do Município </w:t>
      </w:r>
      <w:r w:rsidR="00CA7E3D" w:rsidRPr="009668FC">
        <w:rPr>
          <w:rFonts w:ascii="Calibri" w:eastAsia="Calibri" w:hAnsi="Calibri"/>
          <w:sz w:val="22"/>
          <w:szCs w:val="22"/>
        </w:rPr>
        <w:t>de Maceió participantes</w:t>
      </w:r>
      <w:r w:rsidRPr="009668FC">
        <w:rPr>
          <w:rFonts w:ascii="Calibri" w:eastAsia="Calibri" w:hAnsi="Calibri"/>
          <w:sz w:val="22"/>
          <w:szCs w:val="22"/>
        </w:rPr>
        <w:t xml:space="preserve"> na ARP, quando houver.</w:t>
      </w:r>
    </w:p>
    <w:p w:rsidR="00C26C41" w:rsidRDefault="00C26C41" w:rsidP="00C26C41">
      <w:pPr>
        <w:pStyle w:val="PargrafodaLista"/>
        <w:numPr>
          <w:ilvl w:val="1"/>
          <w:numId w:val="8"/>
        </w:numPr>
        <w:ind w:left="426" w:hanging="426"/>
        <w:jc w:val="both"/>
        <w:rPr>
          <w:rFonts w:ascii="Calibri" w:eastAsia="Calibri" w:hAnsi="Calibri"/>
          <w:sz w:val="22"/>
          <w:szCs w:val="22"/>
        </w:rPr>
      </w:pPr>
      <w:r>
        <w:rPr>
          <w:rFonts w:ascii="Calibri" w:eastAsia="Calibri" w:hAnsi="Calibri"/>
          <w:sz w:val="22"/>
          <w:szCs w:val="22"/>
        </w:rPr>
        <w:t xml:space="preserve">Quando da contratação, para fazer face à despesa, será emitida Declaração do Ordenador da Despesa </w:t>
      </w:r>
      <w:r>
        <w:rPr>
          <w:rFonts w:ascii="Calibri" w:hAnsi="Calibri"/>
          <w:sz w:val="22"/>
          <w:szCs w:val="22"/>
        </w:rPr>
        <w:t xml:space="preserve">de que a mesma tem adequação orçamentária e financeira com a Lei de Responsabilidade Fiscal, com o Plano Plurianual e com a Lei de Diretrizes Orçamentárias, acompanhada da </w:t>
      </w:r>
      <w:r>
        <w:rPr>
          <w:rFonts w:ascii="Calibri" w:eastAsia="Calibri" w:hAnsi="Calibri"/>
          <w:sz w:val="22"/>
          <w:szCs w:val="22"/>
        </w:rPr>
        <w:t>Nota de Empenho expedida pelo setor contábil do Órgão ou Entidade interessado.</w:t>
      </w:r>
    </w:p>
    <w:p w:rsidR="00C26C41" w:rsidRDefault="00C26C41" w:rsidP="00C26C41">
      <w:pPr>
        <w:pStyle w:val="PargrafodaLista"/>
        <w:tabs>
          <w:tab w:val="left" w:pos="284"/>
        </w:tabs>
        <w:spacing w:after="60"/>
        <w:ind w:left="0"/>
        <w:jc w:val="both"/>
        <w:rPr>
          <w:rFonts w:ascii="Calibri" w:eastAsia="Calibri" w:hAnsi="Calibri"/>
          <w:sz w:val="22"/>
          <w:szCs w:val="22"/>
          <w:highlight w:val="green"/>
        </w:rPr>
      </w:pPr>
    </w:p>
    <w:p w:rsidR="00E169EC" w:rsidRPr="00A31BF9" w:rsidRDefault="00E169EC" w:rsidP="00A31BF9">
      <w:pPr>
        <w:pStyle w:val="PargrafodaLista"/>
        <w:numPr>
          <w:ilvl w:val="0"/>
          <w:numId w:val="8"/>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DA EXECUÇÃO DO</w:t>
      </w:r>
      <w:r w:rsidR="00132D3F">
        <w:rPr>
          <w:rFonts w:ascii="Calibri" w:hAnsi="Calibri"/>
          <w:b/>
          <w:kern w:val="32"/>
          <w:sz w:val="22"/>
          <w:szCs w:val="22"/>
        </w:rPr>
        <w:t>S</w:t>
      </w:r>
      <w:r>
        <w:rPr>
          <w:rFonts w:ascii="Calibri" w:hAnsi="Calibri"/>
          <w:b/>
          <w:kern w:val="32"/>
          <w:sz w:val="22"/>
          <w:szCs w:val="22"/>
        </w:rPr>
        <w:t xml:space="preserve"> SERVIÇOS </w:t>
      </w:r>
    </w:p>
    <w:p w:rsidR="00E169EC" w:rsidRDefault="00E169EC" w:rsidP="00E169EC">
      <w:pPr>
        <w:pStyle w:val="PargrafodaLista"/>
        <w:numPr>
          <w:ilvl w:val="1"/>
          <w:numId w:val="8"/>
        </w:numPr>
        <w:ind w:left="426" w:hanging="426"/>
        <w:jc w:val="both"/>
        <w:rPr>
          <w:rFonts w:ascii="Calibri" w:eastAsia="Calibri" w:hAnsi="Calibri"/>
          <w:sz w:val="22"/>
          <w:szCs w:val="22"/>
        </w:rPr>
      </w:pPr>
      <w:r>
        <w:rPr>
          <w:rFonts w:ascii="Calibri" w:eastAsia="Calibri" w:hAnsi="Calibri"/>
          <w:sz w:val="22"/>
          <w:szCs w:val="22"/>
        </w:rPr>
        <w:t>Sempre que julgar necessário, a Contratante solicitará, durante a vigência da ARP, a execução dos serviços registrados na quantidade necessária, mediante a elaboração do instrumento contratual.</w:t>
      </w:r>
    </w:p>
    <w:p w:rsidR="00E169EC" w:rsidRDefault="00E169EC" w:rsidP="00E169EC">
      <w:pPr>
        <w:pStyle w:val="PargrafodaLista"/>
        <w:numPr>
          <w:ilvl w:val="1"/>
          <w:numId w:val="8"/>
        </w:numPr>
        <w:ind w:left="426" w:hanging="426"/>
        <w:jc w:val="both"/>
        <w:rPr>
          <w:rFonts w:ascii="Calibri" w:hAnsi="Calibri"/>
          <w:sz w:val="22"/>
          <w:szCs w:val="22"/>
        </w:rPr>
      </w:pPr>
      <w:r>
        <w:rPr>
          <w:rFonts w:ascii="Calibri" w:hAnsi="Calibri"/>
          <w:sz w:val="22"/>
          <w:szCs w:val="22"/>
        </w:rPr>
        <w:t xml:space="preserve">A Contratante não </w:t>
      </w:r>
      <w:r>
        <w:rPr>
          <w:rFonts w:ascii="Calibri" w:eastAsia="Calibri" w:hAnsi="Calibri"/>
          <w:sz w:val="22"/>
          <w:szCs w:val="22"/>
        </w:rPr>
        <w:t>estará</w:t>
      </w:r>
      <w:r>
        <w:rPr>
          <w:rFonts w:ascii="Calibri" w:hAnsi="Calibri"/>
          <w:sz w:val="22"/>
          <w:szCs w:val="22"/>
        </w:rPr>
        <w:t xml:space="preserve"> obrigada a adquirir os serviços registrados, contudo, ao fazê-lo, solicitará um percentual mínimo de </w:t>
      </w:r>
      <w:r>
        <w:rPr>
          <w:rFonts w:ascii="Calibri" w:hAnsi="Calibri"/>
          <w:b/>
          <w:sz w:val="22"/>
          <w:szCs w:val="22"/>
        </w:rPr>
        <w:t>1% (um por cento</w:t>
      </w:r>
      <w:r>
        <w:rPr>
          <w:rFonts w:ascii="Calibri" w:hAnsi="Calibri"/>
          <w:sz w:val="22"/>
          <w:szCs w:val="22"/>
        </w:rPr>
        <w:t>) do que se encontra registrado;</w:t>
      </w:r>
    </w:p>
    <w:p w:rsidR="00E169EC" w:rsidRPr="007222B9" w:rsidRDefault="00E169EC" w:rsidP="00132D3F">
      <w:pPr>
        <w:pStyle w:val="PargrafodaLista"/>
        <w:numPr>
          <w:ilvl w:val="1"/>
          <w:numId w:val="8"/>
        </w:numPr>
        <w:ind w:left="426" w:hanging="426"/>
        <w:jc w:val="both"/>
        <w:rPr>
          <w:rFonts w:asciiTheme="minorHAnsi" w:hAnsiTheme="minorHAnsi" w:cstheme="minorHAnsi"/>
          <w:color w:val="000000" w:themeColor="text1"/>
          <w:sz w:val="22"/>
          <w:szCs w:val="22"/>
        </w:rPr>
      </w:pPr>
      <w:r w:rsidRPr="007222B9">
        <w:rPr>
          <w:rFonts w:asciiTheme="minorHAnsi" w:hAnsiTheme="minorHAnsi" w:cstheme="minorHAnsi"/>
          <w:color w:val="000000" w:themeColor="text1"/>
          <w:sz w:val="22"/>
          <w:szCs w:val="22"/>
        </w:rPr>
        <w:t xml:space="preserve">Os serviços serão executados, sempre que necessário, mediante solicitação por escrito (Solicitação de Serviço) por servidor </w:t>
      </w:r>
      <w:r w:rsidR="00132D3F">
        <w:rPr>
          <w:rFonts w:asciiTheme="minorHAnsi" w:hAnsiTheme="minorHAnsi" w:cstheme="minorHAnsi"/>
          <w:color w:val="000000" w:themeColor="text1"/>
          <w:sz w:val="22"/>
          <w:szCs w:val="22"/>
        </w:rPr>
        <w:t>de cada órgão</w:t>
      </w:r>
      <w:r w:rsidRPr="007222B9">
        <w:rPr>
          <w:rFonts w:asciiTheme="minorHAnsi" w:hAnsiTheme="minorHAnsi" w:cstheme="minorHAnsi"/>
          <w:color w:val="000000" w:themeColor="text1"/>
          <w:sz w:val="22"/>
          <w:szCs w:val="22"/>
        </w:rPr>
        <w:t xml:space="preserve"> do Município de Maceió.</w:t>
      </w:r>
    </w:p>
    <w:p w:rsidR="00E169EC" w:rsidRPr="007222B9" w:rsidRDefault="00E169EC" w:rsidP="00132D3F">
      <w:pPr>
        <w:pStyle w:val="PargrafodaLista"/>
        <w:numPr>
          <w:ilvl w:val="1"/>
          <w:numId w:val="8"/>
        </w:numPr>
        <w:ind w:left="426" w:hanging="426"/>
        <w:jc w:val="both"/>
        <w:rPr>
          <w:rFonts w:asciiTheme="minorHAnsi" w:eastAsiaTheme="minorHAnsi" w:hAnsiTheme="minorHAnsi" w:cstheme="minorHAnsi"/>
          <w:color w:val="000000" w:themeColor="text1"/>
          <w:sz w:val="22"/>
          <w:szCs w:val="22"/>
          <w:lang w:eastAsia="en-US"/>
        </w:rPr>
      </w:pPr>
      <w:r w:rsidRPr="007222B9">
        <w:rPr>
          <w:rFonts w:asciiTheme="minorHAnsi" w:eastAsiaTheme="minorHAnsi" w:hAnsiTheme="minorHAnsi" w:cstheme="minorHAnsi"/>
          <w:color w:val="000000" w:themeColor="text1"/>
          <w:sz w:val="22"/>
          <w:szCs w:val="22"/>
          <w:lang w:eastAsia="en-US"/>
        </w:rPr>
        <w:t xml:space="preserve">Os serviços serão prestados dentro do horário de funcionamento da Procuradoria, de segunda a sexta-feira, das </w:t>
      </w:r>
      <w:proofErr w:type="gramStart"/>
      <w:r w:rsidRPr="007222B9">
        <w:rPr>
          <w:rFonts w:asciiTheme="minorHAnsi" w:eastAsiaTheme="minorHAnsi" w:hAnsiTheme="minorHAnsi" w:cstheme="minorHAnsi"/>
          <w:color w:val="000000" w:themeColor="text1"/>
          <w:sz w:val="22"/>
          <w:szCs w:val="22"/>
          <w:lang w:eastAsia="en-US"/>
        </w:rPr>
        <w:t>8:00</w:t>
      </w:r>
      <w:proofErr w:type="gramEnd"/>
      <w:r w:rsidRPr="007222B9">
        <w:rPr>
          <w:rFonts w:asciiTheme="minorHAnsi" w:eastAsiaTheme="minorHAnsi" w:hAnsiTheme="minorHAnsi" w:cstheme="minorHAnsi"/>
          <w:color w:val="000000" w:themeColor="text1"/>
          <w:sz w:val="22"/>
          <w:szCs w:val="22"/>
          <w:lang w:eastAsia="en-US"/>
        </w:rPr>
        <w:t>h às 16:00h. Poderá, eventualmente, ocorrer também aos sábados, domingos e feriados, de acordo com as necessidades do Órgão.</w:t>
      </w:r>
    </w:p>
    <w:p w:rsidR="00E169EC" w:rsidRPr="007222B9" w:rsidRDefault="00E169EC" w:rsidP="00132D3F">
      <w:pPr>
        <w:pStyle w:val="PargrafodaLista"/>
        <w:numPr>
          <w:ilvl w:val="1"/>
          <w:numId w:val="8"/>
        </w:numPr>
        <w:ind w:left="426" w:hanging="426"/>
        <w:jc w:val="both"/>
        <w:rPr>
          <w:rFonts w:asciiTheme="minorHAnsi" w:eastAsiaTheme="minorHAnsi" w:hAnsiTheme="minorHAnsi" w:cstheme="minorHAnsi"/>
          <w:color w:val="000000" w:themeColor="text1"/>
          <w:sz w:val="22"/>
          <w:szCs w:val="22"/>
          <w:lang w:eastAsia="en-US"/>
        </w:rPr>
      </w:pPr>
      <w:r w:rsidRPr="007222B9">
        <w:rPr>
          <w:rFonts w:asciiTheme="minorHAnsi" w:eastAsiaTheme="minorHAnsi" w:hAnsiTheme="minorHAnsi" w:cstheme="minorHAnsi"/>
          <w:color w:val="000000" w:themeColor="text1"/>
          <w:sz w:val="22"/>
          <w:szCs w:val="22"/>
          <w:lang w:eastAsia="en-US"/>
        </w:rPr>
        <w:t>Executar os serviços por meio de mão de obra qualificada e entregar o objeto com as características exigidas neste Termo, sendo vedadas soluções alternativas para a consecução do objeto, ressalvada a hipóteses de expressa anuência por parte da Administração;</w:t>
      </w:r>
    </w:p>
    <w:p w:rsidR="00E169EC" w:rsidRPr="007222B9" w:rsidRDefault="00E169EC" w:rsidP="00132D3F">
      <w:pPr>
        <w:pStyle w:val="PargrafodaLista"/>
        <w:numPr>
          <w:ilvl w:val="1"/>
          <w:numId w:val="8"/>
        </w:numPr>
        <w:ind w:left="426" w:hanging="426"/>
        <w:jc w:val="both"/>
        <w:rPr>
          <w:rFonts w:asciiTheme="minorHAnsi" w:eastAsiaTheme="minorHAnsi" w:hAnsiTheme="minorHAnsi" w:cstheme="minorHAnsi"/>
          <w:color w:val="000000" w:themeColor="text1"/>
          <w:sz w:val="22"/>
          <w:szCs w:val="22"/>
          <w:lang w:eastAsia="en-US"/>
        </w:rPr>
      </w:pPr>
      <w:r w:rsidRPr="007222B9">
        <w:rPr>
          <w:rFonts w:asciiTheme="minorHAnsi" w:eastAsiaTheme="minorHAnsi" w:hAnsiTheme="minorHAnsi" w:cstheme="minorHAnsi"/>
          <w:color w:val="000000" w:themeColor="text1"/>
          <w:sz w:val="22"/>
          <w:szCs w:val="22"/>
          <w:lang w:eastAsia="en-US"/>
        </w:rPr>
        <w:t xml:space="preserve">Comparecer quando solicitada pelo fiscal do contrato, para execução de serviços e fornecimento de peças no prazo máximo de 24 horas; </w:t>
      </w:r>
    </w:p>
    <w:p w:rsidR="00E169EC" w:rsidRPr="007222B9" w:rsidRDefault="00E169EC" w:rsidP="00132D3F">
      <w:pPr>
        <w:pStyle w:val="PargrafodaLista"/>
        <w:numPr>
          <w:ilvl w:val="1"/>
          <w:numId w:val="8"/>
        </w:numPr>
        <w:ind w:left="426" w:hanging="426"/>
        <w:jc w:val="both"/>
        <w:rPr>
          <w:rFonts w:asciiTheme="minorHAnsi" w:eastAsiaTheme="minorHAnsi" w:hAnsiTheme="minorHAnsi" w:cstheme="minorHAnsi"/>
          <w:color w:val="000000" w:themeColor="text1"/>
          <w:sz w:val="22"/>
          <w:szCs w:val="22"/>
          <w:lang w:eastAsia="en-US"/>
        </w:rPr>
      </w:pPr>
      <w:r w:rsidRPr="007222B9">
        <w:rPr>
          <w:rFonts w:asciiTheme="minorHAnsi" w:eastAsiaTheme="minorHAnsi" w:hAnsiTheme="minorHAnsi" w:cstheme="minorHAnsi"/>
          <w:color w:val="000000" w:themeColor="text1"/>
          <w:sz w:val="22"/>
          <w:szCs w:val="22"/>
          <w:lang w:eastAsia="en-US"/>
        </w:rPr>
        <w:t>Quando do serviço for executado com imperfeição, o contratado fica obrigado a refazê-lo sem prejuízo para o contratante;</w:t>
      </w:r>
    </w:p>
    <w:p w:rsidR="00E169EC" w:rsidRPr="007222B9" w:rsidRDefault="00E169EC" w:rsidP="00132D3F">
      <w:pPr>
        <w:pStyle w:val="PargrafodaLista"/>
        <w:numPr>
          <w:ilvl w:val="1"/>
          <w:numId w:val="8"/>
        </w:numPr>
        <w:ind w:left="426" w:hanging="426"/>
        <w:jc w:val="both"/>
        <w:rPr>
          <w:rFonts w:asciiTheme="minorHAnsi" w:eastAsiaTheme="minorHAnsi" w:hAnsiTheme="minorHAnsi" w:cstheme="minorHAnsi"/>
          <w:color w:val="000000" w:themeColor="text1"/>
          <w:sz w:val="22"/>
          <w:szCs w:val="22"/>
          <w:lang w:eastAsia="en-US"/>
        </w:rPr>
      </w:pPr>
      <w:r w:rsidRPr="007222B9">
        <w:rPr>
          <w:rFonts w:asciiTheme="minorHAnsi" w:eastAsiaTheme="minorHAnsi" w:hAnsiTheme="minorHAnsi" w:cstheme="minorHAnsi"/>
          <w:color w:val="000000" w:themeColor="text1"/>
          <w:sz w:val="22"/>
          <w:szCs w:val="22"/>
          <w:lang w:eastAsia="en-US"/>
        </w:rPr>
        <w:t>No caso da reposição de fechadura (porta de divisória</w:t>
      </w:r>
      <w:r w:rsidR="005A7259">
        <w:rPr>
          <w:rFonts w:asciiTheme="minorHAnsi" w:eastAsiaTheme="minorHAnsi" w:hAnsiTheme="minorHAnsi" w:cstheme="minorHAnsi"/>
          <w:color w:val="000000" w:themeColor="text1"/>
          <w:sz w:val="22"/>
          <w:szCs w:val="22"/>
          <w:lang w:eastAsia="en-US"/>
        </w:rPr>
        <w:t xml:space="preserve"> e </w:t>
      </w:r>
      <w:r w:rsidR="005A7259" w:rsidRPr="007222B9">
        <w:rPr>
          <w:rFonts w:asciiTheme="minorHAnsi" w:eastAsiaTheme="minorHAnsi" w:hAnsiTheme="minorHAnsi" w:cstheme="minorHAnsi"/>
          <w:color w:val="000000" w:themeColor="text1"/>
          <w:sz w:val="22"/>
          <w:szCs w:val="22"/>
          <w:lang w:eastAsia="en-US"/>
        </w:rPr>
        <w:t>porta de vidro temperado</w:t>
      </w:r>
      <w:r w:rsidR="005A7259">
        <w:rPr>
          <w:rFonts w:asciiTheme="minorHAnsi" w:eastAsiaTheme="minorHAnsi" w:hAnsiTheme="minorHAnsi" w:cstheme="minorHAnsi"/>
          <w:color w:val="000000" w:themeColor="text1"/>
          <w:sz w:val="22"/>
          <w:szCs w:val="22"/>
          <w:lang w:eastAsia="en-US"/>
        </w:rPr>
        <w:t xml:space="preserve"> - </w:t>
      </w:r>
      <w:proofErr w:type="spellStart"/>
      <w:r w:rsidR="005A7259">
        <w:rPr>
          <w:rFonts w:asciiTheme="minorHAnsi" w:eastAsiaTheme="minorHAnsi" w:hAnsiTheme="minorHAnsi" w:cstheme="minorHAnsi"/>
          <w:color w:val="000000" w:themeColor="text1"/>
          <w:sz w:val="22"/>
          <w:szCs w:val="22"/>
          <w:lang w:eastAsia="en-US"/>
        </w:rPr>
        <w:t>blindex</w:t>
      </w:r>
      <w:proofErr w:type="spellEnd"/>
      <w:r w:rsidRPr="007222B9">
        <w:rPr>
          <w:rFonts w:asciiTheme="minorHAnsi" w:eastAsiaTheme="minorHAnsi" w:hAnsiTheme="minorHAnsi" w:cstheme="minorHAnsi"/>
          <w:color w:val="000000" w:themeColor="text1"/>
          <w:sz w:val="22"/>
          <w:szCs w:val="22"/>
          <w:lang w:eastAsia="en-US"/>
        </w:rPr>
        <w:t>)</w:t>
      </w:r>
      <w:r w:rsidR="005A7259">
        <w:rPr>
          <w:rFonts w:asciiTheme="minorHAnsi" w:eastAsiaTheme="minorHAnsi" w:hAnsiTheme="minorHAnsi" w:cstheme="minorHAnsi"/>
          <w:color w:val="000000" w:themeColor="text1"/>
          <w:sz w:val="22"/>
          <w:szCs w:val="22"/>
          <w:lang w:eastAsia="en-US"/>
        </w:rPr>
        <w:t xml:space="preserve">, </w:t>
      </w:r>
      <w:r w:rsidRPr="007222B9">
        <w:rPr>
          <w:rFonts w:asciiTheme="minorHAnsi" w:eastAsiaTheme="minorHAnsi" w:hAnsiTheme="minorHAnsi" w:cstheme="minorHAnsi"/>
          <w:color w:val="000000" w:themeColor="text1"/>
          <w:sz w:val="22"/>
          <w:szCs w:val="22"/>
          <w:lang w:eastAsia="en-US"/>
        </w:rPr>
        <w:t xml:space="preserve">esta deverá ser da marca </w:t>
      </w:r>
      <w:r w:rsidR="001E1611">
        <w:rPr>
          <w:rFonts w:asciiTheme="minorHAnsi" w:eastAsiaTheme="minorHAnsi" w:hAnsiTheme="minorHAnsi" w:cstheme="minorHAnsi"/>
          <w:color w:val="000000" w:themeColor="text1"/>
          <w:sz w:val="22"/>
          <w:szCs w:val="22"/>
          <w:lang w:eastAsia="en-US"/>
        </w:rPr>
        <w:t xml:space="preserve">existente </w:t>
      </w:r>
      <w:r w:rsidRPr="007222B9">
        <w:rPr>
          <w:rFonts w:asciiTheme="minorHAnsi" w:eastAsiaTheme="minorHAnsi" w:hAnsiTheme="minorHAnsi" w:cstheme="minorHAnsi"/>
          <w:color w:val="000000" w:themeColor="text1"/>
          <w:sz w:val="22"/>
          <w:szCs w:val="22"/>
          <w:lang w:eastAsia="en-US"/>
        </w:rPr>
        <w:t xml:space="preserve">ou similar; </w:t>
      </w:r>
    </w:p>
    <w:p w:rsidR="00E169EC" w:rsidRPr="007222B9" w:rsidRDefault="00E169EC" w:rsidP="00132D3F">
      <w:pPr>
        <w:pStyle w:val="PargrafodaLista"/>
        <w:numPr>
          <w:ilvl w:val="1"/>
          <w:numId w:val="8"/>
        </w:numPr>
        <w:ind w:left="426" w:hanging="426"/>
        <w:jc w:val="both"/>
        <w:rPr>
          <w:rFonts w:asciiTheme="minorHAnsi" w:eastAsiaTheme="minorHAnsi" w:hAnsiTheme="minorHAnsi" w:cstheme="minorHAnsi"/>
          <w:color w:val="000000" w:themeColor="text1"/>
          <w:sz w:val="22"/>
          <w:szCs w:val="22"/>
          <w:lang w:eastAsia="en-US"/>
        </w:rPr>
      </w:pPr>
      <w:r w:rsidRPr="007222B9">
        <w:rPr>
          <w:rFonts w:asciiTheme="minorHAnsi" w:eastAsiaTheme="minorHAnsi" w:hAnsiTheme="minorHAnsi" w:cstheme="minorHAnsi"/>
          <w:color w:val="000000" w:themeColor="text1"/>
          <w:sz w:val="22"/>
          <w:szCs w:val="22"/>
          <w:lang w:eastAsia="en-US"/>
        </w:rPr>
        <w:t>Quando da troca ou de instalação de fechadura (de móvel e das portas de alumínio), esta deverá</w:t>
      </w:r>
      <w:r w:rsidR="001E1611">
        <w:rPr>
          <w:rFonts w:asciiTheme="minorHAnsi" w:eastAsiaTheme="minorHAnsi" w:hAnsiTheme="minorHAnsi" w:cstheme="minorHAnsi"/>
          <w:color w:val="000000" w:themeColor="text1"/>
          <w:sz w:val="22"/>
          <w:szCs w:val="22"/>
          <w:lang w:eastAsia="en-US"/>
        </w:rPr>
        <w:t xml:space="preserve"> ser de </w:t>
      </w:r>
      <w:r w:rsidR="001E1611" w:rsidRPr="007222B9">
        <w:rPr>
          <w:rFonts w:asciiTheme="minorHAnsi" w:eastAsiaTheme="minorHAnsi" w:hAnsiTheme="minorHAnsi" w:cstheme="minorHAnsi"/>
          <w:color w:val="000000" w:themeColor="text1"/>
          <w:sz w:val="22"/>
          <w:szCs w:val="22"/>
          <w:lang w:eastAsia="en-US"/>
        </w:rPr>
        <w:t>qualidade igual ou similar</w:t>
      </w:r>
      <w:r w:rsidR="001E1611">
        <w:rPr>
          <w:rFonts w:asciiTheme="minorHAnsi" w:eastAsiaTheme="minorHAnsi" w:hAnsiTheme="minorHAnsi" w:cstheme="minorHAnsi"/>
          <w:color w:val="000000" w:themeColor="text1"/>
          <w:sz w:val="22"/>
          <w:szCs w:val="22"/>
          <w:lang w:eastAsia="en-US"/>
        </w:rPr>
        <w:t xml:space="preserve"> ao produto existente</w:t>
      </w:r>
      <w:r w:rsidRPr="007222B9">
        <w:rPr>
          <w:rFonts w:asciiTheme="minorHAnsi" w:eastAsiaTheme="minorHAnsi" w:hAnsiTheme="minorHAnsi" w:cstheme="minorHAnsi"/>
          <w:color w:val="000000" w:themeColor="text1"/>
          <w:sz w:val="22"/>
          <w:szCs w:val="22"/>
          <w:lang w:eastAsia="en-US"/>
        </w:rPr>
        <w:t>;</w:t>
      </w:r>
    </w:p>
    <w:p w:rsidR="001E1611" w:rsidRPr="001E1611" w:rsidRDefault="001E1611" w:rsidP="001E1611">
      <w:pPr>
        <w:pStyle w:val="PargrafodaLista"/>
        <w:numPr>
          <w:ilvl w:val="1"/>
          <w:numId w:val="8"/>
        </w:numPr>
        <w:ind w:left="426" w:hanging="426"/>
        <w:jc w:val="both"/>
        <w:rPr>
          <w:rFonts w:asciiTheme="minorHAnsi" w:hAnsiTheme="minorHAnsi"/>
          <w:sz w:val="22"/>
          <w:szCs w:val="22"/>
        </w:rPr>
      </w:pPr>
      <w:r w:rsidRPr="001E1611">
        <w:rPr>
          <w:rFonts w:asciiTheme="minorHAnsi" w:hAnsiTheme="minorHAnsi"/>
          <w:sz w:val="22"/>
          <w:szCs w:val="22"/>
        </w:rPr>
        <w:t xml:space="preserve">Quando do fornecimento do cadeado </w:t>
      </w:r>
      <w:r w:rsidR="005A7259">
        <w:rPr>
          <w:rFonts w:asciiTheme="minorHAnsi" w:hAnsiTheme="minorHAnsi"/>
          <w:sz w:val="22"/>
          <w:szCs w:val="22"/>
        </w:rPr>
        <w:t xml:space="preserve">e de porta cadeado, </w:t>
      </w:r>
      <w:r w:rsidRPr="001E1611">
        <w:rPr>
          <w:rFonts w:asciiTheme="minorHAnsi" w:hAnsiTheme="minorHAnsi"/>
          <w:sz w:val="22"/>
          <w:szCs w:val="22"/>
        </w:rPr>
        <w:t>este</w:t>
      </w:r>
      <w:r w:rsidR="005A7259">
        <w:rPr>
          <w:rFonts w:asciiTheme="minorHAnsi" w:hAnsiTheme="minorHAnsi"/>
          <w:sz w:val="22"/>
          <w:szCs w:val="22"/>
        </w:rPr>
        <w:t>s</w:t>
      </w:r>
      <w:r w:rsidRPr="001E1611">
        <w:rPr>
          <w:rFonts w:asciiTheme="minorHAnsi" w:hAnsiTheme="minorHAnsi"/>
          <w:sz w:val="22"/>
          <w:szCs w:val="22"/>
        </w:rPr>
        <w:t xml:space="preserve"> </w:t>
      </w:r>
      <w:r w:rsidR="005A7259">
        <w:rPr>
          <w:rFonts w:asciiTheme="minorHAnsi" w:eastAsiaTheme="minorHAnsi" w:hAnsiTheme="minorHAnsi" w:cstheme="minorHAnsi"/>
          <w:color w:val="000000" w:themeColor="text1"/>
          <w:sz w:val="22"/>
          <w:szCs w:val="22"/>
          <w:lang w:eastAsia="en-US"/>
        </w:rPr>
        <w:t>deverão</w:t>
      </w:r>
      <w:r w:rsidRPr="007222B9">
        <w:rPr>
          <w:rFonts w:asciiTheme="minorHAnsi" w:eastAsiaTheme="minorHAnsi" w:hAnsiTheme="minorHAnsi" w:cstheme="minorHAnsi"/>
          <w:color w:val="000000" w:themeColor="text1"/>
          <w:sz w:val="22"/>
          <w:szCs w:val="22"/>
          <w:lang w:eastAsia="en-US"/>
        </w:rPr>
        <w:t xml:space="preserve"> ser </w:t>
      </w:r>
      <w:r>
        <w:rPr>
          <w:rFonts w:asciiTheme="minorHAnsi" w:eastAsiaTheme="minorHAnsi" w:hAnsiTheme="minorHAnsi" w:cstheme="minorHAnsi"/>
          <w:color w:val="000000" w:themeColor="text1"/>
          <w:sz w:val="22"/>
          <w:szCs w:val="22"/>
          <w:lang w:eastAsia="en-US"/>
        </w:rPr>
        <w:t xml:space="preserve">de </w:t>
      </w:r>
      <w:r w:rsidRPr="007222B9">
        <w:rPr>
          <w:rFonts w:asciiTheme="minorHAnsi" w:eastAsiaTheme="minorHAnsi" w:hAnsiTheme="minorHAnsi" w:cstheme="minorHAnsi"/>
          <w:color w:val="000000" w:themeColor="text1"/>
          <w:sz w:val="22"/>
          <w:szCs w:val="22"/>
          <w:lang w:eastAsia="en-US"/>
        </w:rPr>
        <w:t>qualidade igual ou similar</w:t>
      </w:r>
      <w:r>
        <w:rPr>
          <w:rFonts w:asciiTheme="minorHAnsi" w:eastAsiaTheme="minorHAnsi" w:hAnsiTheme="minorHAnsi" w:cstheme="minorHAnsi"/>
          <w:color w:val="000000" w:themeColor="text1"/>
          <w:sz w:val="22"/>
          <w:szCs w:val="22"/>
          <w:lang w:eastAsia="en-US"/>
        </w:rPr>
        <w:t xml:space="preserve"> ao produto existente</w:t>
      </w:r>
      <w:r w:rsidRPr="001E1611">
        <w:rPr>
          <w:rFonts w:asciiTheme="minorHAnsi" w:hAnsiTheme="minorHAnsi"/>
          <w:sz w:val="22"/>
          <w:szCs w:val="22"/>
        </w:rPr>
        <w:t xml:space="preserve">; </w:t>
      </w:r>
    </w:p>
    <w:p w:rsidR="001E1611" w:rsidRPr="001E1611" w:rsidRDefault="001E1611" w:rsidP="001E1611">
      <w:pPr>
        <w:pStyle w:val="PargrafodaLista"/>
        <w:numPr>
          <w:ilvl w:val="1"/>
          <w:numId w:val="8"/>
        </w:numPr>
        <w:ind w:left="426" w:hanging="426"/>
        <w:jc w:val="both"/>
        <w:rPr>
          <w:rFonts w:asciiTheme="minorHAnsi" w:hAnsiTheme="minorHAnsi"/>
          <w:sz w:val="22"/>
          <w:szCs w:val="22"/>
        </w:rPr>
      </w:pPr>
      <w:r w:rsidRPr="001E1611">
        <w:rPr>
          <w:rFonts w:asciiTheme="minorHAnsi" w:hAnsiTheme="minorHAnsi"/>
          <w:sz w:val="22"/>
          <w:szCs w:val="22"/>
        </w:rPr>
        <w:t>Quando da troca ou de instalação da maçaneta</w:t>
      </w:r>
      <w:r>
        <w:rPr>
          <w:rFonts w:asciiTheme="minorHAnsi" w:hAnsiTheme="minorHAnsi"/>
          <w:sz w:val="22"/>
          <w:szCs w:val="22"/>
        </w:rPr>
        <w:t xml:space="preserve"> </w:t>
      </w:r>
      <w:r w:rsidRPr="001E1611">
        <w:rPr>
          <w:rFonts w:asciiTheme="minorHAnsi" w:hAnsiTheme="minorHAnsi"/>
          <w:sz w:val="22"/>
          <w:szCs w:val="22"/>
        </w:rPr>
        <w:t>de fechadura, est</w:t>
      </w:r>
      <w:r>
        <w:rPr>
          <w:rFonts w:asciiTheme="minorHAnsi" w:hAnsiTheme="minorHAnsi"/>
          <w:sz w:val="22"/>
          <w:szCs w:val="22"/>
        </w:rPr>
        <w:t xml:space="preserve">a </w:t>
      </w:r>
      <w:r w:rsidRPr="007222B9">
        <w:rPr>
          <w:rFonts w:asciiTheme="minorHAnsi" w:eastAsiaTheme="minorHAnsi" w:hAnsiTheme="minorHAnsi" w:cstheme="minorHAnsi"/>
          <w:color w:val="000000" w:themeColor="text1"/>
          <w:sz w:val="22"/>
          <w:szCs w:val="22"/>
          <w:lang w:eastAsia="en-US"/>
        </w:rPr>
        <w:t xml:space="preserve">deverá ser </w:t>
      </w:r>
      <w:r>
        <w:rPr>
          <w:rFonts w:asciiTheme="minorHAnsi" w:eastAsiaTheme="minorHAnsi" w:hAnsiTheme="minorHAnsi" w:cstheme="minorHAnsi"/>
          <w:color w:val="000000" w:themeColor="text1"/>
          <w:sz w:val="22"/>
          <w:szCs w:val="22"/>
          <w:lang w:eastAsia="en-US"/>
        </w:rPr>
        <w:t xml:space="preserve">de </w:t>
      </w:r>
      <w:r w:rsidRPr="007222B9">
        <w:rPr>
          <w:rFonts w:asciiTheme="minorHAnsi" w:eastAsiaTheme="minorHAnsi" w:hAnsiTheme="minorHAnsi" w:cstheme="minorHAnsi"/>
          <w:color w:val="000000" w:themeColor="text1"/>
          <w:sz w:val="22"/>
          <w:szCs w:val="22"/>
          <w:lang w:eastAsia="en-US"/>
        </w:rPr>
        <w:t>qualidade igual ou similar</w:t>
      </w:r>
      <w:r>
        <w:rPr>
          <w:rFonts w:asciiTheme="minorHAnsi" w:eastAsiaTheme="minorHAnsi" w:hAnsiTheme="minorHAnsi" w:cstheme="minorHAnsi"/>
          <w:color w:val="000000" w:themeColor="text1"/>
          <w:sz w:val="22"/>
          <w:szCs w:val="22"/>
          <w:lang w:eastAsia="en-US"/>
        </w:rPr>
        <w:t xml:space="preserve"> ao produto existente</w:t>
      </w:r>
      <w:r w:rsidRPr="001E1611">
        <w:rPr>
          <w:rFonts w:asciiTheme="minorHAnsi" w:hAnsiTheme="minorHAnsi"/>
          <w:sz w:val="22"/>
          <w:szCs w:val="22"/>
        </w:rPr>
        <w:t xml:space="preserve">; </w:t>
      </w:r>
    </w:p>
    <w:p w:rsidR="005A7259" w:rsidRPr="001E1611" w:rsidRDefault="005A7259" w:rsidP="005A7259">
      <w:pPr>
        <w:pStyle w:val="PargrafodaLista"/>
        <w:numPr>
          <w:ilvl w:val="1"/>
          <w:numId w:val="8"/>
        </w:numPr>
        <w:ind w:left="426" w:hanging="426"/>
        <w:jc w:val="both"/>
        <w:rPr>
          <w:rFonts w:asciiTheme="minorHAnsi" w:eastAsiaTheme="minorHAnsi" w:hAnsiTheme="minorHAnsi" w:cstheme="minorHAnsi"/>
          <w:color w:val="000000" w:themeColor="text1"/>
          <w:sz w:val="22"/>
          <w:szCs w:val="22"/>
          <w:lang w:eastAsia="en-US"/>
        </w:rPr>
      </w:pPr>
      <w:r w:rsidRPr="001E1611">
        <w:rPr>
          <w:rFonts w:asciiTheme="minorHAnsi" w:eastAsiaTheme="minorHAnsi" w:hAnsiTheme="minorHAnsi" w:cstheme="minorHAnsi"/>
          <w:color w:val="000000" w:themeColor="text1"/>
          <w:sz w:val="22"/>
          <w:szCs w:val="22"/>
          <w:lang w:eastAsia="en-US"/>
        </w:rPr>
        <w:lastRenderedPageBreak/>
        <w:t xml:space="preserve">Quando da reposição </w:t>
      </w:r>
      <w:r>
        <w:rPr>
          <w:rFonts w:asciiTheme="minorHAnsi" w:eastAsiaTheme="minorHAnsi" w:hAnsiTheme="minorHAnsi" w:cstheme="minorHAnsi"/>
          <w:color w:val="000000" w:themeColor="text1"/>
          <w:sz w:val="22"/>
          <w:szCs w:val="22"/>
          <w:lang w:eastAsia="en-US"/>
        </w:rPr>
        <w:t>de materiais</w:t>
      </w:r>
      <w:r w:rsidRPr="001E1611">
        <w:rPr>
          <w:rFonts w:asciiTheme="minorHAnsi" w:eastAsiaTheme="minorHAnsi" w:hAnsiTheme="minorHAnsi" w:cstheme="minorHAnsi"/>
          <w:color w:val="000000" w:themeColor="text1"/>
          <w:sz w:val="22"/>
          <w:szCs w:val="22"/>
          <w:lang w:eastAsia="en-US"/>
        </w:rPr>
        <w:t xml:space="preserve"> com defeito ou de qualidade inferior daquelas indicadas nos itens 6.</w:t>
      </w:r>
      <w:r w:rsidR="00155EFE">
        <w:rPr>
          <w:rFonts w:asciiTheme="minorHAnsi" w:eastAsiaTheme="minorHAnsi" w:hAnsiTheme="minorHAnsi" w:cstheme="minorHAnsi"/>
          <w:color w:val="000000" w:themeColor="text1"/>
          <w:sz w:val="22"/>
          <w:szCs w:val="22"/>
          <w:lang w:eastAsia="en-US"/>
        </w:rPr>
        <w:t>6</w:t>
      </w:r>
      <w:r w:rsidRPr="001E1611">
        <w:rPr>
          <w:rFonts w:asciiTheme="minorHAnsi" w:eastAsiaTheme="minorHAnsi" w:hAnsiTheme="minorHAnsi" w:cstheme="minorHAnsi"/>
          <w:color w:val="000000" w:themeColor="text1"/>
          <w:sz w:val="22"/>
          <w:szCs w:val="22"/>
          <w:lang w:eastAsia="en-US"/>
        </w:rPr>
        <w:t>, 6.7</w:t>
      </w:r>
      <w:r w:rsidR="00155EFE">
        <w:rPr>
          <w:rFonts w:asciiTheme="minorHAnsi" w:eastAsiaTheme="minorHAnsi" w:hAnsiTheme="minorHAnsi" w:cstheme="minorHAnsi"/>
          <w:color w:val="000000" w:themeColor="text1"/>
          <w:sz w:val="22"/>
          <w:szCs w:val="22"/>
          <w:lang w:eastAsia="en-US"/>
        </w:rPr>
        <w:t>, 6.8, 6.9, 6.10 e</w:t>
      </w:r>
      <w:r w:rsidRPr="001E1611">
        <w:rPr>
          <w:rFonts w:asciiTheme="minorHAnsi" w:eastAsiaTheme="minorHAnsi" w:hAnsiTheme="minorHAnsi" w:cstheme="minorHAnsi"/>
          <w:color w:val="000000" w:themeColor="text1"/>
          <w:sz w:val="22"/>
          <w:szCs w:val="22"/>
          <w:lang w:eastAsia="en-US"/>
        </w:rPr>
        <w:t xml:space="preserve"> 6.</w:t>
      </w:r>
      <w:r w:rsidR="00155EFE">
        <w:rPr>
          <w:rFonts w:asciiTheme="minorHAnsi" w:eastAsiaTheme="minorHAnsi" w:hAnsiTheme="minorHAnsi" w:cstheme="minorHAnsi"/>
          <w:color w:val="000000" w:themeColor="text1"/>
          <w:sz w:val="22"/>
          <w:szCs w:val="22"/>
          <w:lang w:eastAsia="en-US"/>
        </w:rPr>
        <w:t>11</w:t>
      </w:r>
      <w:r w:rsidRPr="001E1611">
        <w:rPr>
          <w:rFonts w:asciiTheme="minorHAnsi" w:eastAsiaTheme="minorHAnsi" w:hAnsiTheme="minorHAnsi" w:cstheme="minorHAnsi"/>
          <w:color w:val="000000" w:themeColor="text1"/>
          <w:sz w:val="22"/>
          <w:szCs w:val="22"/>
          <w:lang w:eastAsia="en-US"/>
        </w:rPr>
        <w:t xml:space="preserve">, a contratada fica obrigada a trocar sem qualquer ônus para o contratante que será comprovada pelo fiscal do contrato; </w:t>
      </w:r>
    </w:p>
    <w:p w:rsidR="00E169EC" w:rsidRPr="007222B9" w:rsidRDefault="001E1611" w:rsidP="001E1611">
      <w:pPr>
        <w:pStyle w:val="PargrafodaLista"/>
        <w:numPr>
          <w:ilvl w:val="1"/>
          <w:numId w:val="8"/>
        </w:numPr>
        <w:ind w:left="426" w:hanging="426"/>
        <w:jc w:val="both"/>
        <w:rPr>
          <w:rFonts w:asciiTheme="minorHAnsi" w:eastAsiaTheme="minorHAnsi" w:hAnsiTheme="minorHAnsi" w:cstheme="minorHAnsi"/>
          <w:color w:val="000000" w:themeColor="text1"/>
          <w:sz w:val="22"/>
          <w:szCs w:val="22"/>
          <w:lang w:eastAsia="en-US"/>
        </w:rPr>
      </w:pPr>
      <w:r w:rsidRPr="007222B9">
        <w:rPr>
          <w:rFonts w:asciiTheme="minorHAnsi" w:eastAsiaTheme="minorHAnsi" w:hAnsiTheme="minorHAnsi" w:cstheme="minorHAnsi"/>
          <w:color w:val="000000" w:themeColor="text1"/>
          <w:sz w:val="22"/>
          <w:szCs w:val="22"/>
          <w:lang w:eastAsia="en-US"/>
        </w:rPr>
        <w:t xml:space="preserve"> </w:t>
      </w:r>
      <w:r w:rsidR="00E169EC" w:rsidRPr="007222B9">
        <w:rPr>
          <w:rFonts w:asciiTheme="minorHAnsi" w:eastAsiaTheme="minorHAnsi" w:hAnsiTheme="minorHAnsi" w:cstheme="minorHAnsi"/>
          <w:color w:val="000000" w:themeColor="text1"/>
          <w:sz w:val="22"/>
          <w:szCs w:val="22"/>
          <w:lang w:eastAsia="en-US"/>
        </w:rPr>
        <w:t xml:space="preserve">Os serviços serão prestados dentro do horário de funcionamento </w:t>
      </w:r>
      <w:r w:rsidR="00132D3F">
        <w:rPr>
          <w:rFonts w:asciiTheme="minorHAnsi" w:eastAsiaTheme="minorHAnsi" w:hAnsiTheme="minorHAnsi" w:cstheme="minorHAnsi"/>
          <w:color w:val="000000" w:themeColor="text1"/>
          <w:sz w:val="22"/>
          <w:szCs w:val="22"/>
          <w:lang w:eastAsia="en-US"/>
        </w:rPr>
        <w:t>de cada órgão</w:t>
      </w:r>
      <w:r w:rsidR="00E169EC" w:rsidRPr="007222B9">
        <w:rPr>
          <w:rFonts w:asciiTheme="minorHAnsi" w:eastAsiaTheme="minorHAnsi" w:hAnsiTheme="minorHAnsi" w:cstheme="minorHAnsi"/>
          <w:color w:val="000000" w:themeColor="text1"/>
          <w:sz w:val="22"/>
          <w:szCs w:val="22"/>
          <w:lang w:eastAsia="en-US"/>
        </w:rPr>
        <w:t xml:space="preserve">, de segunda a sexta-feira, das </w:t>
      </w:r>
      <w:proofErr w:type="gramStart"/>
      <w:r w:rsidR="00E169EC" w:rsidRPr="007222B9">
        <w:rPr>
          <w:rFonts w:asciiTheme="minorHAnsi" w:eastAsiaTheme="minorHAnsi" w:hAnsiTheme="minorHAnsi" w:cstheme="minorHAnsi"/>
          <w:color w:val="000000" w:themeColor="text1"/>
          <w:sz w:val="22"/>
          <w:szCs w:val="22"/>
          <w:lang w:eastAsia="en-US"/>
        </w:rPr>
        <w:t>8:00</w:t>
      </w:r>
      <w:proofErr w:type="gramEnd"/>
      <w:r w:rsidR="00E169EC" w:rsidRPr="007222B9">
        <w:rPr>
          <w:rFonts w:asciiTheme="minorHAnsi" w:eastAsiaTheme="minorHAnsi" w:hAnsiTheme="minorHAnsi" w:cstheme="minorHAnsi"/>
          <w:color w:val="000000" w:themeColor="text1"/>
          <w:sz w:val="22"/>
          <w:szCs w:val="22"/>
          <w:lang w:eastAsia="en-US"/>
        </w:rPr>
        <w:t>h às 14:00h. Poderá, eventualmente, ocorrer no período da tarde, de acordo com a anuência e/ou necessidades da CONTRATANTE.</w:t>
      </w:r>
    </w:p>
    <w:p w:rsidR="00E169EC" w:rsidRPr="007222B9" w:rsidRDefault="00E169EC" w:rsidP="00132D3F">
      <w:pPr>
        <w:pStyle w:val="PargrafodaLista"/>
        <w:numPr>
          <w:ilvl w:val="1"/>
          <w:numId w:val="8"/>
        </w:numPr>
        <w:ind w:left="426" w:hanging="426"/>
        <w:jc w:val="both"/>
        <w:rPr>
          <w:rFonts w:asciiTheme="minorHAnsi" w:eastAsiaTheme="minorHAnsi" w:hAnsiTheme="minorHAnsi" w:cstheme="minorHAnsi"/>
          <w:color w:val="000000" w:themeColor="text1"/>
          <w:sz w:val="22"/>
          <w:szCs w:val="22"/>
          <w:lang w:eastAsia="en-US"/>
        </w:rPr>
      </w:pPr>
      <w:r w:rsidRPr="007222B9">
        <w:rPr>
          <w:rFonts w:asciiTheme="minorHAnsi" w:eastAsiaTheme="minorHAnsi" w:hAnsiTheme="minorHAnsi" w:cstheme="minorHAnsi"/>
          <w:color w:val="000000" w:themeColor="text1"/>
          <w:sz w:val="22"/>
          <w:szCs w:val="22"/>
          <w:lang w:eastAsia="en-US"/>
        </w:rPr>
        <w:t>Os serviços deverão ser executados por meio de mão de obra qualificada e entregar o objeto com as características exigidas neste Termo, sendo vedadas soluções alternativas para a consecução do</w:t>
      </w:r>
      <w:r w:rsidR="00132D3F">
        <w:rPr>
          <w:rFonts w:asciiTheme="minorHAnsi" w:eastAsiaTheme="minorHAnsi" w:hAnsiTheme="minorHAnsi" w:cstheme="minorHAnsi"/>
          <w:color w:val="000000" w:themeColor="text1"/>
          <w:sz w:val="22"/>
          <w:szCs w:val="22"/>
          <w:lang w:eastAsia="en-US"/>
        </w:rPr>
        <w:t xml:space="preserve"> </w:t>
      </w:r>
      <w:r w:rsidRPr="007222B9">
        <w:rPr>
          <w:rFonts w:asciiTheme="minorHAnsi" w:eastAsiaTheme="minorHAnsi" w:hAnsiTheme="minorHAnsi" w:cstheme="minorHAnsi"/>
          <w:color w:val="000000" w:themeColor="text1"/>
          <w:sz w:val="22"/>
          <w:szCs w:val="22"/>
          <w:lang w:eastAsia="en-US"/>
        </w:rPr>
        <w:t>objeto, ressalvada a hipóteses de expressa anuência por parte da Administração;</w:t>
      </w:r>
    </w:p>
    <w:p w:rsidR="00E169EC" w:rsidRPr="007222B9" w:rsidRDefault="009F2729" w:rsidP="00132D3F">
      <w:pPr>
        <w:pStyle w:val="PargrafodaLista"/>
        <w:numPr>
          <w:ilvl w:val="1"/>
          <w:numId w:val="8"/>
        </w:numPr>
        <w:ind w:left="426" w:hanging="426"/>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 xml:space="preserve">Cumpri integralmente </w:t>
      </w:r>
      <w:r w:rsidR="00E169EC" w:rsidRPr="007222B9">
        <w:rPr>
          <w:rFonts w:asciiTheme="minorHAnsi" w:eastAsiaTheme="minorHAnsi" w:hAnsiTheme="minorHAnsi" w:cstheme="minorHAnsi"/>
          <w:color w:val="000000" w:themeColor="text1"/>
          <w:sz w:val="22"/>
          <w:szCs w:val="22"/>
          <w:lang w:eastAsia="en-US"/>
        </w:rPr>
        <w:t>ao presente Termo de Referência, bem como à sua Proposta, para tanto, recrutar os funcionários necessários à execução dos serviços em seu nome e sob sua inteira responsabilidade;</w:t>
      </w:r>
    </w:p>
    <w:p w:rsidR="00E169EC" w:rsidRPr="007222B9" w:rsidRDefault="00E169EC" w:rsidP="00132D3F">
      <w:pPr>
        <w:pStyle w:val="PargrafodaLista"/>
        <w:numPr>
          <w:ilvl w:val="1"/>
          <w:numId w:val="8"/>
        </w:numPr>
        <w:ind w:left="426" w:hanging="426"/>
        <w:jc w:val="both"/>
        <w:rPr>
          <w:rFonts w:asciiTheme="minorHAnsi" w:eastAsiaTheme="minorHAnsi" w:hAnsiTheme="minorHAnsi" w:cstheme="minorHAnsi"/>
          <w:color w:val="000000" w:themeColor="text1"/>
          <w:sz w:val="22"/>
          <w:szCs w:val="22"/>
          <w:lang w:eastAsia="en-US"/>
        </w:rPr>
      </w:pPr>
      <w:r w:rsidRPr="007222B9">
        <w:rPr>
          <w:rFonts w:asciiTheme="minorHAnsi" w:eastAsiaTheme="minorHAnsi" w:hAnsiTheme="minorHAnsi" w:cstheme="minorHAnsi"/>
          <w:color w:val="000000" w:themeColor="text1"/>
          <w:sz w:val="22"/>
          <w:szCs w:val="22"/>
          <w:lang w:eastAsia="en-US"/>
        </w:rPr>
        <w:t>Os empregados da CONTRATADA deverão apresentar-se ao serviço devidamente uniformizado, portando crachás e em boas condições de higiene e segurança, bem como deixar o local de trabalho nas mesmas condições de limpeza encontradas antes da execução dos serviços;</w:t>
      </w:r>
    </w:p>
    <w:p w:rsidR="00E169EC" w:rsidRPr="007222B9" w:rsidRDefault="00E169EC" w:rsidP="00132D3F">
      <w:pPr>
        <w:pStyle w:val="PargrafodaLista"/>
        <w:numPr>
          <w:ilvl w:val="1"/>
          <w:numId w:val="8"/>
        </w:numPr>
        <w:ind w:left="426" w:hanging="426"/>
        <w:jc w:val="both"/>
        <w:rPr>
          <w:rFonts w:asciiTheme="minorHAnsi" w:eastAsiaTheme="minorHAnsi" w:hAnsiTheme="minorHAnsi" w:cstheme="minorHAnsi"/>
          <w:color w:val="000000" w:themeColor="text1"/>
          <w:sz w:val="22"/>
          <w:szCs w:val="22"/>
          <w:lang w:eastAsia="en-US"/>
        </w:rPr>
      </w:pPr>
      <w:r w:rsidRPr="007222B9">
        <w:rPr>
          <w:rFonts w:asciiTheme="minorHAnsi" w:eastAsiaTheme="minorHAnsi" w:hAnsiTheme="minorHAnsi" w:cstheme="minorHAnsi"/>
          <w:color w:val="000000" w:themeColor="text1"/>
          <w:sz w:val="22"/>
          <w:szCs w:val="22"/>
          <w:lang w:eastAsia="en-US"/>
        </w:rPr>
        <w:t xml:space="preserve">A CONTRATADA deverá fornecer os Equipamentos de Proteção </w:t>
      </w:r>
      <w:proofErr w:type="spellStart"/>
      <w:r w:rsidRPr="007222B9">
        <w:rPr>
          <w:rFonts w:asciiTheme="minorHAnsi" w:eastAsiaTheme="minorHAnsi" w:hAnsiTheme="minorHAnsi" w:cstheme="minorHAnsi"/>
          <w:color w:val="000000" w:themeColor="text1"/>
          <w:sz w:val="22"/>
          <w:szCs w:val="22"/>
          <w:lang w:eastAsia="en-US"/>
        </w:rPr>
        <w:t>Individual-EPI</w:t>
      </w:r>
      <w:proofErr w:type="spellEnd"/>
      <w:r w:rsidRPr="007222B9">
        <w:rPr>
          <w:rFonts w:asciiTheme="minorHAnsi" w:eastAsiaTheme="minorHAnsi" w:hAnsiTheme="minorHAnsi" w:cstheme="minorHAnsi"/>
          <w:color w:val="000000" w:themeColor="text1"/>
          <w:sz w:val="22"/>
          <w:szCs w:val="22"/>
          <w:lang w:eastAsia="en-US"/>
        </w:rPr>
        <w:t>, apropriado para o exercício das atividades dos profissionais, e exigidos pela Secretária de S</w:t>
      </w:r>
      <w:r>
        <w:rPr>
          <w:rFonts w:asciiTheme="minorHAnsi" w:eastAsiaTheme="minorHAnsi" w:hAnsiTheme="minorHAnsi" w:cstheme="minorHAnsi"/>
          <w:color w:val="000000" w:themeColor="text1"/>
          <w:sz w:val="22"/>
          <w:szCs w:val="22"/>
          <w:lang w:eastAsia="en-US"/>
        </w:rPr>
        <w:t>egurança e Medicina do Trabalho</w:t>
      </w:r>
      <w:r w:rsidRPr="007222B9">
        <w:rPr>
          <w:rFonts w:asciiTheme="minorHAnsi" w:eastAsiaTheme="minorHAnsi" w:hAnsiTheme="minorHAnsi" w:cstheme="minorHAnsi"/>
          <w:color w:val="000000" w:themeColor="text1"/>
          <w:sz w:val="22"/>
          <w:szCs w:val="22"/>
          <w:lang w:eastAsia="en-US"/>
        </w:rPr>
        <w:t>.</w:t>
      </w:r>
    </w:p>
    <w:p w:rsidR="00E169EC" w:rsidRDefault="00E169EC" w:rsidP="00C26C41">
      <w:pPr>
        <w:pStyle w:val="PargrafodaLista"/>
        <w:tabs>
          <w:tab w:val="left" w:pos="284"/>
        </w:tabs>
        <w:spacing w:after="60"/>
        <w:ind w:left="0"/>
        <w:jc w:val="both"/>
        <w:rPr>
          <w:rFonts w:ascii="Calibri" w:eastAsia="Calibri" w:hAnsi="Calibri"/>
          <w:sz w:val="22"/>
          <w:szCs w:val="22"/>
          <w:highlight w:val="green"/>
        </w:rPr>
      </w:pPr>
    </w:p>
    <w:p w:rsidR="00E169EC" w:rsidRPr="00132D3F" w:rsidRDefault="00E169EC" w:rsidP="00132D3F">
      <w:pPr>
        <w:pStyle w:val="PargrafodaLista"/>
        <w:numPr>
          <w:ilvl w:val="0"/>
          <w:numId w:val="8"/>
        </w:numPr>
        <w:pBdr>
          <w:bottom w:val="single" w:sz="4" w:space="1" w:color="auto"/>
        </w:pBdr>
        <w:tabs>
          <w:tab w:val="left" w:pos="284"/>
        </w:tabs>
        <w:spacing w:after="60"/>
        <w:ind w:left="0" w:firstLine="0"/>
        <w:jc w:val="both"/>
        <w:rPr>
          <w:rFonts w:ascii="Calibri" w:hAnsi="Calibri"/>
          <w:b/>
          <w:kern w:val="32"/>
          <w:sz w:val="22"/>
          <w:szCs w:val="22"/>
        </w:rPr>
      </w:pPr>
      <w:bookmarkStart w:id="3" w:name="_Toc466555449"/>
      <w:r w:rsidRPr="00132D3F">
        <w:rPr>
          <w:rFonts w:ascii="Calibri" w:hAnsi="Calibri"/>
          <w:b/>
          <w:kern w:val="32"/>
          <w:sz w:val="22"/>
          <w:szCs w:val="22"/>
        </w:rPr>
        <w:t>DO FORNECIMENTO DE PEÇAS E EQUIPAMENTOS</w:t>
      </w:r>
      <w:bookmarkEnd w:id="3"/>
    </w:p>
    <w:p w:rsidR="00E169EC" w:rsidRPr="007222B9" w:rsidRDefault="00E169EC" w:rsidP="00132D3F">
      <w:pPr>
        <w:pStyle w:val="PargrafodaLista"/>
        <w:numPr>
          <w:ilvl w:val="1"/>
          <w:numId w:val="8"/>
        </w:numPr>
        <w:ind w:left="426" w:hanging="426"/>
        <w:jc w:val="both"/>
        <w:rPr>
          <w:rFonts w:asciiTheme="minorHAnsi" w:hAnsiTheme="minorHAnsi" w:cstheme="minorHAnsi"/>
          <w:color w:val="000000" w:themeColor="text1"/>
          <w:sz w:val="22"/>
          <w:szCs w:val="22"/>
        </w:rPr>
      </w:pPr>
      <w:r w:rsidRPr="007222B9">
        <w:rPr>
          <w:rFonts w:asciiTheme="minorHAnsi" w:hAnsiTheme="minorHAnsi" w:cstheme="minorHAnsi"/>
          <w:color w:val="000000" w:themeColor="text1"/>
          <w:sz w:val="22"/>
          <w:szCs w:val="22"/>
        </w:rPr>
        <w:t>Todas as peças, equipamentos, ferramentas e demais materiais necessários a execução do serviço são de responsabilidade da CONTRATADA, bem como os EPIS - Equipamentos de Proteção Individual necessários aos funcionários que realizarem os serviços nas dependências da PGM.</w:t>
      </w:r>
    </w:p>
    <w:p w:rsidR="00E169EC" w:rsidRPr="007222B9" w:rsidRDefault="00E169EC" w:rsidP="00132D3F">
      <w:pPr>
        <w:pStyle w:val="PargrafodaLista"/>
        <w:numPr>
          <w:ilvl w:val="1"/>
          <w:numId w:val="8"/>
        </w:numPr>
        <w:ind w:left="426" w:hanging="426"/>
        <w:jc w:val="both"/>
        <w:rPr>
          <w:rFonts w:asciiTheme="minorHAnsi" w:hAnsiTheme="minorHAnsi" w:cstheme="minorHAnsi"/>
          <w:color w:val="000000" w:themeColor="text1"/>
          <w:sz w:val="22"/>
          <w:szCs w:val="22"/>
        </w:rPr>
      </w:pPr>
      <w:r w:rsidRPr="007222B9">
        <w:rPr>
          <w:rFonts w:asciiTheme="minorHAnsi" w:hAnsiTheme="minorHAnsi" w:cstheme="minorHAnsi"/>
          <w:color w:val="000000" w:themeColor="text1"/>
          <w:sz w:val="22"/>
          <w:szCs w:val="22"/>
        </w:rPr>
        <w:t>Todas as peças e equipamentos adquiridos deverão ser novos, apresentados em embalagens originais lacradas, contendo a identificação do fabricante, prazo de garantia e especificações técnicas do produto.</w:t>
      </w:r>
    </w:p>
    <w:p w:rsidR="00E169EC" w:rsidRPr="007222B9" w:rsidRDefault="00E169EC" w:rsidP="00132D3F">
      <w:pPr>
        <w:pStyle w:val="PargrafodaLista"/>
        <w:numPr>
          <w:ilvl w:val="1"/>
          <w:numId w:val="8"/>
        </w:numPr>
        <w:ind w:left="426" w:hanging="426"/>
        <w:jc w:val="both"/>
        <w:rPr>
          <w:rFonts w:asciiTheme="minorHAnsi" w:eastAsiaTheme="minorHAnsi" w:hAnsiTheme="minorHAnsi" w:cs="Calibri"/>
          <w:b/>
          <w:color w:val="000000" w:themeColor="text1"/>
          <w:sz w:val="22"/>
          <w:szCs w:val="22"/>
          <w:lang w:eastAsia="en-US"/>
        </w:rPr>
      </w:pPr>
      <w:bookmarkStart w:id="4" w:name="_Toc464112739"/>
      <w:bookmarkStart w:id="5" w:name="_Toc466555446"/>
      <w:r w:rsidRPr="007222B9">
        <w:rPr>
          <w:rFonts w:asciiTheme="minorHAnsi" w:eastAsiaTheme="minorHAnsi" w:hAnsiTheme="minorHAnsi" w:cs="Calibri"/>
          <w:color w:val="000000" w:themeColor="text1"/>
          <w:sz w:val="22"/>
          <w:szCs w:val="22"/>
          <w:lang w:eastAsia="en-US"/>
        </w:rPr>
        <w:t>Todo material utilizado nos serviços (fechaduras, modelagem de cópias de chaves, trancas de mesa ou armários), deverá ser de excelente qualidade, novo, de primeiro uso, não se admitindo produto anteriormente utilizado;</w:t>
      </w:r>
      <w:bookmarkEnd w:id="4"/>
      <w:bookmarkEnd w:id="5"/>
    </w:p>
    <w:p w:rsidR="00E169EC" w:rsidRPr="007222B9" w:rsidRDefault="00E169EC" w:rsidP="00132D3F">
      <w:pPr>
        <w:pStyle w:val="PargrafodaLista"/>
        <w:numPr>
          <w:ilvl w:val="1"/>
          <w:numId w:val="8"/>
        </w:numPr>
        <w:ind w:left="426" w:hanging="426"/>
        <w:jc w:val="both"/>
        <w:rPr>
          <w:rFonts w:asciiTheme="minorHAnsi" w:eastAsiaTheme="minorHAnsi" w:hAnsiTheme="minorHAnsi" w:cs="Calibri,Bold"/>
          <w:b/>
          <w:color w:val="000000" w:themeColor="text1"/>
          <w:sz w:val="22"/>
          <w:szCs w:val="22"/>
          <w:lang w:eastAsia="en-US"/>
        </w:rPr>
      </w:pPr>
      <w:r w:rsidRPr="007222B9">
        <w:rPr>
          <w:rFonts w:asciiTheme="minorHAnsi" w:eastAsiaTheme="minorHAnsi" w:hAnsiTheme="minorHAnsi" w:cs="Calibri"/>
          <w:color w:val="000000" w:themeColor="text1"/>
          <w:sz w:val="22"/>
          <w:szCs w:val="22"/>
          <w:lang w:eastAsia="en-US"/>
        </w:rPr>
        <w:t xml:space="preserve"> </w:t>
      </w:r>
      <w:bookmarkStart w:id="6" w:name="_Toc464112740"/>
      <w:bookmarkStart w:id="7" w:name="_Toc466555447"/>
      <w:r w:rsidRPr="007222B9">
        <w:rPr>
          <w:rFonts w:asciiTheme="minorHAnsi" w:eastAsiaTheme="minorHAnsi" w:hAnsiTheme="minorHAnsi" w:cs="Calibri"/>
          <w:color w:val="000000" w:themeColor="text1"/>
          <w:sz w:val="22"/>
          <w:szCs w:val="22"/>
          <w:lang w:eastAsia="en-US"/>
        </w:rPr>
        <w:t>As substituições de fechaduras deverão ser feitas com material do mesmo modelo das linhas existentes na Contratante, ou, se não mais fabricado, por outra de qualidade semelhante.</w:t>
      </w:r>
      <w:bookmarkEnd w:id="6"/>
      <w:bookmarkEnd w:id="7"/>
    </w:p>
    <w:p w:rsidR="00C26C41" w:rsidRDefault="00C26C41" w:rsidP="00C26C41">
      <w:pPr>
        <w:pStyle w:val="PargrafodaLista"/>
        <w:numPr>
          <w:ilvl w:val="1"/>
          <w:numId w:val="8"/>
        </w:numPr>
        <w:ind w:left="426" w:hanging="426"/>
        <w:jc w:val="both"/>
        <w:rPr>
          <w:rFonts w:ascii="Calibri" w:hAnsi="Calibri"/>
          <w:sz w:val="22"/>
          <w:szCs w:val="22"/>
        </w:rPr>
      </w:pPr>
      <w:r>
        <w:rPr>
          <w:rFonts w:ascii="Calibri" w:hAnsi="Calibri"/>
          <w:sz w:val="22"/>
          <w:szCs w:val="22"/>
        </w:rPr>
        <w:t>A execução dos serviços deverá atender aos dispositivos da Lei nº 8.078/90 (Código de Defesa do Consumidor) e às demais legislação pertinentes.</w:t>
      </w:r>
    </w:p>
    <w:p w:rsidR="00E169EC" w:rsidRDefault="00E169EC" w:rsidP="00E169EC">
      <w:pPr>
        <w:pStyle w:val="PargrafodaLista"/>
        <w:ind w:left="426"/>
        <w:jc w:val="both"/>
        <w:rPr>
          <w:rFonts w:ascii="Calibri" w:hAnsi="Calibri"/>
          <w:sz w:val="22"/>
          <w:szCs w:val="22"/>
        </w:rPr>
      </w:pPr>
    </w:p>
    <w:p w:rsidR="00E169EC" w:rsidRPr="00132D3F" w:rsidRDefault="00E169EC" w:rsidP="00132D3F">
      <w:pPr>
        <w:pStyle w:val="PargrafodaLista"/>
        <w:numPr>
          <w:ilvl w:val="0"/>
          <w:numId w:val="8"/>
        </w:numPr>
        <w:pBdr>
          <w:bottom w:val="single" w:sz="4" w:space="1" w:color="auto"/>
        </w:pBdr>
        <w:tabs>
          <w:tab w:val="left" w:pos="284"/>
        </w:tabs>
        <w:spacing w:after="60"/>
        <w:ind w:left="0" w:firstLine="0"/>
        <w:jc w:val="both"/>
        <w:rPr>
          <w:rFonts w:ascii="Calibri" w:hAnsi="Calibri"/>
          <w:b/>
          <w:kern w:val="32"/>
          <w:sz w:val="22"/>
          <w:szCs w:val="22"/>
        </w:rPr>
      </w:pPr>
      <w:bookmarkStart w:id="8" w:name="_Toc466555450"/>
      <w:r w:rsidRPr="00132D3F">
        <w:rPr>
          <w:rFonts w:ascii="Calibri" w:hAnsi="Calibri"/>
          <w:b/>
          <w:kern w:val="32"/>
          <w:sz w:val="22"/>
          <w:szCs w:val="22"/>
        </w:rPr>
        <w:t>DOS PRAZOS</w:t>
      </w:r>
      <w:bookmarkEnd w:id="8"/>
    </w:p>
    <w:p w:rsidR="00E169EC" w:rsidRDefault="00E169EC" w:rsidP="00132D3F">
      <w:pPr>
        <w:pStyle w:val="PargrafodaLista"/>
        <w:numPr>
          <w:ilvl w:val="1"/>
          <w:numId w:val="8"/>
        </w:numPr>
        <w:ind w:left="426" w:hanging="426"/>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Os serviços de chaveiro deverão ser realizados nos prazos a seguir informados, contados do recebimento, por email, da ordem de serviço:</w:t>
      </w:r>
    </w:p>
    <w:p w:rsidR="00E169EC" w:rsidRPr="00132D3F" w:rsidRDefault="00E169EC" w:rsidP="00132D3F">
      <w:pPr>
        <w:pStyle w:val="PargrafodaLista"/>
        <w:numPr>
          <w:ilvl w:val="0"/>
          <w:numId w:val="46"/>
        </w:numPr>
        <w:jc w:val="both"/>
        <w:rPr>
          <w:rFonts w:asciiTheme="minorHAnsi" w:eastAsiaTheme="minorHAnsi" w:hAnsiTheme="minorHAnsi" w:cs="Calibri"/>
          <w:sz w:val="22"/>
          <w:szCs w:val="22"/>
          <w:lang w:eastAsia="en-US"/>
        </w:rPr>
      </w:pPr>
      <w:r w:rsidRPr="00132D3F">
        <w:rPr>
          <w:rFonts w:asciiTheme="minorHAnsi" w:eastAsiaTheme="minorHAnsi" w:hAnsiTheme="minorHAnsi" w:cs="Calibri"/>
          <w:sz w:val="22"/>
          <w:szCs w:val="22"/>
          <w:lang w:eastAsia="en-US"/>
        </w:rPr>
        <w:t>Serviços urgentes: prazo máximo, 02 (duas) horas;</w:t>
      </w:r>
    </w:p>
    <w:p w:rsidR="00E169EC" w:rsidRDefault="00E169EC" w:rsidP="00132D3F">
      <w:pPr>
        <w:pStyle w:val="PargrafodaLista"/>
        <w:numPr>
          <w:ilvl w:val="0"/>
          <w:numId w:val="46"/>
        </w:numPr>
        <w:tabs>
          <w:tab w:val="left" w:pos="709"/>
        </w:tabs>
        <w:autoSpaceDE w:val="0"/>
        <w:autoSpaceDN w:val="0"/>
        <w:adjustRightInd w:val="0"/>
        <w:spacing w:line="276" w:lineRule="auto"/>
        <w:contextualSpacing/>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 xml:space="preserve">Demais serviços: prazo máximo de 01 (um) dia útil;  </w:t>
      </w:r>
    </w:p>
    <w:p w:rsidR="00E169EC" w:rsidRDefault="00E169EC" w:rsidP="00132D3F">
      <w:pPr>
        <w:pStyle w:val="PargrafodaLista"/>
        <w:numPr>
          <w:ilvl w:val="1"/>
          <w:numId w:val="8"/>
        </w:numPr>
        <w:ind w:left="426" w:hanging="426"/>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Serviços que necessitem ser refeitos: no máximo de 24 (vinte e quatro) horas, a contar do aviso de não conformidade;</w:t>
      </w:r>
    </w:p>
    <w:p w:rsidR="00C26C41" w:rsidRDefault="00C26C41" w:rsidP="00C26C41">
      <w:pPr>
        <w:pStyle w:val="PargrafodaLista"/>
        <w:ind w:left="390"/>
        <w:jc w:val="both"/>
        <w:rPr>
          <w:rFonts w:ascii="Calibri" w:hAnsi="Calibri"/>
          <w:sz w:val="22"/>
          <w:szCs w:val="22"/>
        </w:rPr>
      </w:pPr>
    </w:p>
    <w:p w:rsidR="007F7F1A" w:rsidRPr="007F7F1A" w:rsidRDefault="007F7F1A" w:rsidP="007F7F1A">
      <w:pPr>
        <w:pStyle w:val="PargrafodaLista"/>
        <w:numPr>
          <w:ilvl w:val="0"/>
          <w:numId w:val="8"/>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E169EC" w:rsidRPr="007463F2" w:rsidRDefault="00E169EC" w:rsidP="00E169EC">
      <w:pPr>
        <w:pStyle w:val="PargrafodaLista"/>
        <w:numPr>
          <w:ilvl w:val="1"/>
          <w:numId w:val="8"/>
        </w:numPr>
        <w:tabs>
          <w:tab w:val="left" w:pos="709"/>
        </w:tabs>
        <w:autoSpaceDE w:val="0"/>
        <w:autoSpaceDN w:val="0"/>
        <w:adjustRightInd w:val="0"/>
        <w:spacing w:line="276" w:lineRule="auto"/>
        <w:contextualSpacing/>
        <w:jc w:val="both"/>
        <w:rPr>
          <w:rFonts w:asciiTheme="minorHAnsi" w:hAnsiTheme="minorHAnsi" w:cstheme="minorHAnsi"/>
          <w:color w:val="000000" w:themeColor="text1"/>
          <w:sz w:val="22"/>
          <w:szCs w:val="22"/>
        </w:rPr>
      </w:pPr>
      <w:r w:rsidRPr="007463F2">
        <w:rPr>
          <w:rFonts w:asciiTheme="minorHAnsi" w:hAnsiTheme="minorHAnsi"/>
          <w:sz w:val="22"/>
          <w:szCs w:val="22"/>
        </w:rPr>
        <w:lastRenderedPageBreak/>
        <w:t xml:space="preserve">Recebimento dos serviços: Os serviços executados serão recebidos provisoriamente em, no máximo, </w:t>
      </w:r>
      <w:r>
        <w:rPr>
          <w:rFonts w:asciiTheme="minorHAnsi" w:hAnsiTheme="minorHAnsi"/>
          <w:sz w:val="22"/>
          <w:szCs w:val="22"/>
        </w:rPr>
        <w:t>0</w:t>
      </w:r>
      <w:r w:rsidRPr="007463F2">
        <w:rPr>
          <w:rFonts w:asciiTheme="minorHAnsi" w:hAnsiTheme="minorHAnsi"/>
          <w:sz w:val="22"/>
          <w:szCs w:val="22"/>
        </w:rPr>
        <w:t xml:space="preserve">3 (três) dias úteis de sua conclusão, para aferição e verificação da conformidade com as especificações estatuídas neste termo, bem como a qualidade dos mesmos, sendo recebidos definitivamente, no prazo máximo de </w:t>
      </w:r>
      <w:proofErr w:type="gramStart"/>
      <w:r w:rsidRPr="007463F2">
        <w:rPr>
          <w:rFonts w:asciiTheme="minorHAnsi" w:hAnsiTheme="minorHAnsi"/>
          <w:sz w:val="22"/>
          <w:szCs w:val="22"/>
        </w:rPr>
        <w:t>3</w:t>
      </w:r>
      <w:proofErr w:type="gramEnd"/>
      <w:r w:rsidRPr="007463F2">
        <w:rPr>
          <w:rFonts w:asciiTheme="minorHAnsi" w:hAnsiTheme="minorHAnsi"/>
          <w:sz w:val="22"/>
          <w:szCs w:val="22"/>
        </w:rPr>
        <w:t xml:space="preserve"> (três) dias úteis, contados do recebimento provisório. </w:t>
      </w:r>
    </w:p>
    <w:p w:rsidR="00E169EC" w:rsidRPr="007463F2" w:rsidRDefault="00E169EC" w:rsidP="00E169EC">
      <w:pPr>
        <w:pStyle w:val="PargrafodaLista"/>
        <w:numPr>
          <w:ilvl w:val="1"/>
          <w:numId w:val="8"/>
        </w:numPr>
        <w:tabs>
          <w:tab w:val="left" w:pos="709"/>
        </w:tabs>
        <w:autoSpaceDE w:val="0"/>
        <w:autoSpaceDN w:val="0"/>
        <w:adjustRightInd w:val="0"/>
        <w:spacing w:line="276" w:lineRule="auto"/>
        <w:contextualSpacing/>
        <w:jc w:val="both"/>
        <w:rPr>
          <w:rFonts w:asciiTheme="minorHAnsi" w:hAnsiTheme="minorHAnsi" w:cstheme="minorHAnsi"/>
          <w:color w:val="000000" w:themeColor="text1"/>
          <w:sz w:val="22"/>
          <w:szCs w:val="22"/>
        </w:rPr>
      </w:pPr>
      <w:r w:rsidRPr="007463F2">
        <w:rPr>
          <w:rFonts w:asciiTheme="minorHAnsi" w:hAnsiTheme="minorHAnsi"/>
          <w:sz w:val="22"/>
          <w:szCs w:val="22"/>
        </w:rPr>
        <w:t xml:space="preserve">Os materiais necessários à execução dos serviços como: chaves virgens, lingüetas, maçanetas, molas, quadrantes, espelhos e qualquer outro necessário à prestação dos serviços, serão de responsabilidade da empresa e deverão ser de primeira qualidade, não sendo admitido o emprego de materiais reciclados ou remodelados. </w:t>
      </w:r>
    </w:p>
    <w:p w:rsidR="00E169EC" w:rsidRPr="007463F2" w:rsidRDefault="00E169EC" w:rsidP="00E169EC">
      <w:pPr>
        <w:pStyle w:val="PargrafodaLista"/>
        <w:numPr>
          <w:ilvl w:val="1"/>
          <w:numId w:val="8"/>
        </w:numPr>
        <w:tabs>
          <w:tab w:val="left" w:pos="709"/>
        </w:tabs>
        <w:autoSpaceDE w:val="0"/>
        <w:autoSpaceDN w:val="0"/>
        <w:adjustRightInd w:val="0"/>
        <w:spacing w:line="276" w:lineRule="auto"/>
        <w:contextualSpacing/>
        <w:jc w:val="both"/>
        <w:rPr>
          <w:rFonts w:asciiTheme="minorHAnsi" w:hAnsiTheme="minorHAnsi" w:cstheme="minorHAnsi"/>
          <w:color w:val="000000" w:themeColor="text1"/>
          <w:sz w:val="22"/>
          <w:szCs w:val="22"/>
        </w:rPr>
      </w:pPr>
      <w:r w:rsidRPr="007463F2">
        <w:rPr>
          <w:rFonts w:asciiTheme="minorHAnsi" w:hAnsiTheme="minorHAnsi"/>
          <w:sz w:val="22"/>
          <w:szCs w:val="22"/>
        </w:rPr>
        <w:t xml:space="preserve">Os materiais substituídos ou retirados passíveis de reaproveitamento serão entregues ao responsável pela fiscalização. </w:t>
      </w:r>
    </w:p>
    <w:p w:rsidR="00E169EC" w:rsidRPr="007463F2" w:rsidRDefault="00E169EC" w:rsidP="00E169EC">
      <w:pPr>
        <w:pStyle w:val="PargrafodaLista"/>
        <w:numPr>
          <w:ilvl w:val="1"/>
          <w:numId w:val="8"/>
        </w:numPr>
        <w:tabs>
          <w:tab w:val="left" w:pos="709"/>
        </w:tabs>
        <w:autoSpaceDE w:val="0"/>
        <w:autoSpaceDN w:val="0"/>
        <w:adjustRightInd w:val="0"/>
        <w:spacing w:line="276" w:lineRule="auto"/>
        <w:contextualSpacing/>
        <w:jc w:val="both"/>
        <w:rPr>
          <w:rFonts w:asciiTheme="minorHAnsi" w:hAnsiTheme="minorHAnsi" w:cstheme="minorHAnsi"/>
          <w:color w:val="000000" w:themeColor="text1"/>
          <w:sz w:val="22"/>
          <w:szCs w:val="22"/>
        </w:rPr>
      </w:pPr>
      <w:r w:rsidRPr="007463F2">
        <w:rPr>
          <w:rFonts w:asciiTheme="minorHAnsi" w:hAnsiTheme="minorHAnsi"/>
          <w:sz w:val="22"/>
          <w:szCs w:val="22"/>
        </w:rPr>
        <w:t>Os serviços rejeitados pela fiscalização devido ao uso de materiais que não sejam especificados ou qualificados ou ainda mal executados deverão ser refeitos corretamente sem ônus para a Procuradoria.</w:t>
      </w:r>
    </w:p>
    <w:p w:rsidR="007F7F1A" w:rsidRPr="00A56293" w:rsidRDefault="007F7F1A" w:rsidP="00C26C41">
      <w:pPr>
        <w:pStyle w:val="PargrafodaLista"/>
        <w:ind w:left="390"/>
        <w:jc w:val="both"/>
        <w:rPr>
          <w:rFonts w:asciiTheme="minorHAnsi" w:hAnsiTheme="minorHAnsi"/>
          <w:sz w:val="22"/>
          <w:szCs w:val="22"/>
        </w:rPr>
      </w:pPr>
    </w:p>
    <w:p w:rsidR="003E06B2" w:rsidRPr="00132D3F" w:rsidRDefault="003E06B2" w:rsidP="00615520">
      <w:pPr>
        <w:pStyle w:val="PargrafodaLista"/>
        <w:numPr>
          <w:ilvl w:val="0"/>
          <w:numId w:val="8"/>
        </w:numPr>
        <w:pBdr>
          <w:bottom w:val="single" w:sz="4" w:space="1" w:color="auto"/>
        </w:pBdr>
        <w:tabs>
          <w:tab w:val="left" w:pos="284"/>
          <w:tab w:val="left" w:pos="567"/>
        </w:tabs>
        <w:ind w:left="0" w:firstLine="0"/>
        <w:jc w:val="both"/>
        <w:rPr>
          <w:rFonts w:ascii="Calibri" w:hAnsi="Calibri"/>
          <w:b/>
          <w:sz w:val="22"/>
          <w:szCs w:val="22"/>
        </w:rPr>
      </w:pPr>
      <w:bookmarkStart w:id="9" w:name="_Toc463423137"/>
      <w:r w:rsidRPr="00132D3F">
        <w:rPr>
          <w:rFonts w:ascii="Calibri" w:hAnsi="Calibri"/>
          <w:b/>
          <w:sz w:val="22"/>
          <w:szCs w:val="22"/>
        </w:rPr>
        <w:t>DA GARANTIA</w:t>
      </w:r>
      <w:bookmarkEnd w:id="9"/>
    </w:p>
    <w:p w:rsidR="00767B24" w:rsidRPr="00767B24" w:rsidRDefault="00767B24" w:rsidP="00767B24">
      <w:pPr>
        <w:pStyle w:val="PargrafodaLista"/>
        <w:numPr>
          <w:ilvl w:val="1"/>
          <w:numId w:val="8"/>
        </w:numPr>
        <w:tabs>
          <w:tab w:val="left" w:pos="709"/>
        </w:tabs>
        <w:autoSpaceDE w:val="0"/>
        <w:autoSpaceDN w:val="0"/>
        <w:adjustRightInd w:val="0"/>
        <w:spacing w:line="276" w:lineRule="auto"/>
        <w:contextualSpacing/>
        <w:jc w:val="both"/>
        <w:rPr>
          <w:rFonts w:asciiTheme="minorHAnsi" w:hAnsiTheme="minorHAnsi"/>
          <w:sz w:val="22"/>
          <w:szCs w:val="22"/>
        </w:rPr>
      </w:pPr>
      <w:r w:rsidRPr="00767B24">
        <w:rPr>
          <w:rFonts w:asciiTheme="minorHAnsi" w:hAnsiTheme="minorHAnsi"/>
          <w:sz w:val="22"/>
          <w:szCs w:val="22"/>
        </w:rPr>
        <w:t xml:space="preserve">As fechaduras quando instaladas deverá ter garantia de no mínimo 01 (um) ano tendo a empresa responsabilidade de prestar toda assistência e/ou alteração dos materiais aplicados. </w:t>
      </w:r>
    </w:p>
    <w:p w:rsidR="00767B24" w:rsidRPr="00767B24" w:rsidRDefault="00767B24" w:rsidP="00767B24">
      <w:pPr>
        <w:pStyle w:val="PargrafodaLista"/>
        <w:numPr>
          <w:ilvl w:val="1"/>
          <w:numId w:val="8"/>
        </w:numPr>
        <w:tabs>
          <w:tab w:val="left" w:pos="709"/>
        </w:tabs>
        <w:autoSpaceDE w:val="0"/>
        <w:autoSpaceDN w:val="0"/>
        <w:adjustRightInd w:val="0"/>
        <w:spacing w:line="276" w:lineRule="auto"/>
        <w:contextualSpacing/>
        <w:jc w:val="both"/>
        <w:rPr>
          <w:rFonts w:asciiTheme="minorHAnsi" w:hAnsiTheme="minorHAnsi"/>
          <w:sz w:val="22"/>
          <w:szCs w:val="22"/>
        </w:rPr>
      </w:pPr>
      <w:r w:rsidRPr="00767B24">
        <w:rPr>
          <w:rFonts w:asciiTheme="minorHAnsi" w:hAnsiTheme="minorHAnsi"/>
          <w:sz w:val="22"/>
          <w:szCs w:val="22"/>
        </w:rPr>
        <w:t>Sem prejuízo ou atenuação de outras exigências contidas neste Termo de Referência, é exigida da Contratada a garantia expressa para todos os serviços objeto do contrato pelo prazo de vigência do mesmo</w:t>
      </w:r>
      <w:r>
        <w:rPr>
          <w:rFonts w:asciiTheme="minorHAnsi" w:hAnsiTheme="minorHAnsi"/>
          <w:sz w:val="22"/>
          <w:szCs w:val="22"/>
        </w:rPr>
        <w:t>.</w:t>
      </w:r>
    </w:p>
    <w:p w:rsidR="00283E55" w:rsidRPr="00283E55" w:rsidRDefault="00283E55" w:rsidP="00A56293">
      <w:pPr>
        <w:pStyle w:val="PargrafodaLista"/>
        <w:ind w:left="567"/>
        <w:jc w:val="both"/>
        <w:rPr>
          <w:rFonts w:asciiTheme="minorHAnsi" w:hAnsiTheme="minorHAnsi" w:cstheme="minorHAnsi"/>
          <w:bCs/>
          <w:sz w:val="22"/>
          <w:szCs w:val="22"/>
        </w:rPr>
      </w:pPr>
    </w:p>
    <w:p w:rsidR="00C26C41" w:rsidRPr="00615520" w:rsidRDefault="00C26C41" w:rsidP="00615520">
      <w:pPr>
        <w:pStyle w:val="PargrafodaLista"/>
        <w:numPr>
          <w:ilvl w:val="0"/>
          <w:numId w:val="8"/>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4E53E8" w:rsidRDefault="00AE1C16" w:rsidP="00AE1C16">
      <w:pPr>
        <w:pStyle w:val="Default"/>
        <w:numPr>
          <w:ilvl w:val="1"/>
          <w:numId w:val="8"/>
        </w:numPr>
        <w:tabs>
          <w:tab w:val="left" w:pos="142"/>
          <w:tab w:val="left" w:pos="426"/>
        </w:tabs>
        <w:jc w:val="both"/>
        <w:rPr>
          <w:rFonts w:asciiTheme="minorHAnsi" w:hAnsiTheme="minorHAnsi" w:cstheme="minorHAnsi"/>
          <w:b/>
          <w:sz w:val="22"/>
          <w:szCs w:val="22"/>
        </w:rPr>
      </w:pPr>
      <w:r w:rsidRPr="00615520">
        <w:rPr>
          <w:rFonts w:asciiTheme="minorHAnsi" w:hAnsiTheme="minorHAnsi" w:cstheme="minorHAnsi"/>
          <w:sz w:val="22"/>
          <w:szCs w:val="22"/>
        </w:rPr>
        <w:t xml:space="preserve">As licitantes deverão apresentar no mínimo um atestado passado por pessoa jurídica de direito público ou privado, que comprove que a mesma executou ou está executando, de maneira satisfatória, </w:t>
      </w:r>
      <w:r w:rsidR="00767B24">
        <w:rPr>
          <w:rFonts w:asciiTheme="minorHAnsi" w:hAnsiTheme="minorHAnsi" w:cstheme="minorHAnsi"/>
          <w:sz w:val="22"/>
          <w:szCs w:val="22"/>
        </w:rPr>
        <w:t>serviços de chaveiro</w:t>
      </w:r>
      <w:r w:rsidRPr="00615520">
        <w:rPr>
          <w:rFonts w:asciiTheme="minorHAnsi" w:hAnsiTheme="minorHAnsi" w:cstheme="minorHAnsi"/>
          <w:b/>
          <w:sz w:val="22"/>
          <w:szCs w:val="22"/>
        </w:rPr>
        <w:t>.</w:t>
      </w:r>
    </w:p>
    <w:p w:rsidR="00AE1C16" w:rsidRPr="004E53E8" w:rsidRDefault="00AE1C16" w:rsidP="00AE1C16">
      <w:pPr>
        <w:pStyle w:val="Default"/>
        <w:shd w:val="clear" w:color="auto" w:fill="FFFFFF" w:themeFill="background1"/>
        <w:tabs>
          <w:tab w:val="left" w:pos="284"/>
        </w:tabs>
        <w:jc w:val="both"/>
        <w:outlineLvl w:val="0"/>
        <w:rPr>
          <w:rFonts w:asciiTheme="minorHAnsi" w:hAnsiTheme="minorHAnsi" w:cstheme="minorHAnsi"/>
          <w:b/>
          <w:bCs/>
          <w:sz w:val="22"/>
          <w:szCs w:val="22"/>
          <w:highlight w:val="lightGray"/>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C26C41">
      <w:pPr>
        <w:pStyle w:val="PargrafodaLista"/>
        <w:numPr>
          <w:ilvl w:val="1"/>
          <w:numId w:val="8"/>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9668FC" w:rsidRDefault="00631B3B" w:rsidP="00FC7432">
      <w:pPr>
        <w:pStyle w:val="Default"/>
        <w:numPr>
          <w:ilvl w:val="0"/>
          <w:numId w:val="41"/>
        </w:numPr>
        <w:tabs>
          <w:tab w:val="left" w:pos="284"/>
          <w:tab w:val="left" w:pos="709"/>
        </w:tabs>
        <w:jc w:val="both"/>
        <w:rPr>
          <w:rFonts w:ascii="Calibri" w:hAnsi="Calibri"/>
          <w:color w:val="auto"/>
          <w:sz w:val="22"/>
          <w:szCs w:val="22"/>
        </w:rPr>
      </w:pPr>
      <w:r w:rsidRPr="009668FC">
        <w:rPr>
          <w:rFonts w:ascii="Calibri" w:hAnsi="Calibri"/>
          <w:color w:val="auto"/>
          <w:sz w:val="22"/>
          <w:szCs w:val="22"/>
        </w:rPr>
        <w:t>Entregar o objeto deste Termo de Referência no</w:t>
      </w:r>
      <w:r w:rsidR="00033806" w:rsidRPr="009668FC">
        <w:rPr>
          <w:rFonts w:ascii="Calibri" w:hAnsi="Calibri"/>
          <w:color w:val="auto"/>
          <w:sz w:val="22"/>
          <w:szCs w:val="22"/>
        </w:rPr>
        <w:t>s</w:t>
      </w:r>
      <w:r w:rsidRPr="009668FC">
        <w:rPr>
          <w:rFonts w:ascii="Calibri" w:hAnsi="Calibri"/>
          <w:color w:val="auto"/>
          <w:sz w:val="22"/>
          <w:szCs w:val="22"/>
        </w:rPr>
        <w:t xml:space="preserve"> endereço</w:t>
      </w:r>
      <w:r w:rsidR="00033806" w:rsidRPr="009668FC">
        <w:rPr>
          <w:rFonts w:ascii="Calibri" w:hAnsi="Calibri"/>
          <w:color w:val="auto"/>
          <w:sz w:val="22"/>
          <w:szCs w:val="22"/>
        </w:rPr>
        <w:t>s</w:t>
      </w:r>
      <w:r w:rsidRPr="009668FC">
        <w:rPr>
          <w:rFonts w:ascii="Calibri" w:hAnsi="Calibri"/>
          <w:color w:val="auto"/>
          <w:sz w:val="22"/>
          <w:szCs w:val="22"/>
        </w:rPr>
        <w:t xml:space="preserve"> constante no </w:t>
      </w:r>
      <w:r w:rsidR="00033806" w:rsidRPr="009668FC">
        <w:rPr>
          <w:rFonts w:ascii="Calibri" w:hAnsi="Calibri"/>
          <w:color w:val="auto"/>
          <w:sz w:val="22"/>
          <w:szCs w:val="22"/>
        </w:rPr>
        <w:t xml:space="preserve">anexo II </w:t>
      </w:r>
      <w:r w:rsidRPr="009668FC">
        <w:rPr>
          <w:rFonts w:ascii="Calibri" w:hAnsi="Calibri"/>
          <w:color w:val="auto"/>
          <w:sz w:val="22"/>
          <w:szCs w:val="22"/>
        </w:rPr>
        <w:t xml:space="preserve">deste documento, dentro do prazo estabelecido no item </w:t>
      </w:r>
      <w:proofErr w:type="gramStart"/>
      <w:r w:rsidR="00FC7432" w:rsidRPr="009668FC">
        <w:rPr>
          <w:rFonts w:ascii="Calibri" w:hAnsi="Calibri"/>
          <w:color w:val="auto"/>
          <w:sz w:val="22"/>
          <w:szCs w:val="22"/>
        </w:rPr>
        <w:t>6</w:t>
      </w:r>
      <w:proofErr w:type="gramEnd"/>
      <w:r w:rsidRPr="009668FC">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lastRenderedPageBreak/>
        <w:t>Assumir a responsabilidade pelos encargos trabalhistas, fiscais, previdenciários e comerciais resultantes da execução do contrato;</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Executar o objeto do contrato nas condições pactuadas neste documento;</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631B3B" w:rsidRPr="00A56293" w:rsidRDefault="00631B3B" w:rsidP="00FC7432">
      <w:pPr>
        <w:pStyle w:val="Default"/>
        <w:numPr>
          <w:ilvl w:val="0"/>
          <w:numId w:val="41"/>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Default="00631B3B" w:rsidP="00B72A0A">
      <w:pPr>
        <w:pStyle w:val="PargrafodaLista"/>
        <w:spacing w:after="50"/>
        <w:ind w:left="720"/>
        <w:jc w:val="both"/>
        <w:rPr>
          <w:rFonts w:ascii="Calibri" w:hAnsi="Calibri"/>
          <w:bCs/>
          <w:sz w:val="22"/>
          <w:szCs w:val="22"/>
        </w:rPr>
      </w:pPr>
    </w:p>
    <w:p w:rsidR="00C26C41" w:rsidRDefault="00C26C41" w:rsidP="00C26C41">
      <w:pPr>
        <w:pStyle w:val="PargrafodaLista"/>
        <w:numPr>
          <w:ilvl w:val="1"/>
          <w:numId w:val="8"/>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26C41" w:rsidRDefault="00C26C41"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9668FC" w:rsidRDefault="001A767A" w:rsidP="00FC7432">
      <w:pPr>
        <w:pStyle w:val="Default"/>
        <w:numPr>
          <w:ilvl w:val="0"/>
          <w:numId w:val="42"/>
        </w:numPr>
        <w:tabs>
          <w:tab w:val="left" w:pos="284"/>
          <w:tab w:val="left" w:pos="709"/>
        </w:tabs>
        <w:jc w:val="both"/>
        <w:rPr>
          <w:rFonts w:ascii="Calibri" w:hAnsi="Calibri"/>
          <w:color w:val="auto"/>
          <w:sz w:val="22"/>
          <w:szCs w:val="22"/>
        </w:rPr>
      </w:pPr>
      <w:r w:rsidRPr="009668FC">
        <w:rPr>
          <w:rFonts w:ascii="Calibri" w:hAnsi="Calibri"/>
          <w:color w:val="auto"/>
          <w:sz w:val="22"/>
          <w:szCs w:val="22"/>
        </w:rPr>
        <w:t>Emitir Nota de Empenho e/ou Ordem de Fornecimento</w:t>
      </w:r>
      <w:r w:rsidR="00FC7432" w:rsidRPr="009668FC">
        <w:rPr>
          <w:rFonts w:ascii="Calibri" w:hAnsi="Calibri"/>
          <w:color w:val="auto"/>
          <w:sz w:val="22"/>
          <w:szCs w:val="22"/>
        </w:rPr>
        <w:t>;</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rsidR="00631B3B" w:rsidRPr="00A56293" w:rsidRDefault="00631B3B" w:rsidP="00FC7432">
      <w:pPr>
        <w:pStyle w:val="Default"/>
        <w:numPr>
          <w:ilvl w:val="0"/>
          <w:numId w:val="42"/>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Pr="004E53E8" w:rsidRDefault="00631B3B" w:rsidP="00631B3B">
      <w:pPr>
        <w:pStyle w:val="Default"/>
        <w:tabs>
          <w:tab w:val="left" w:pos="284"/>
          <w:tab w:val="left" w:pos="709"/>
        </w:tabs>
        <w:ind w:left="709"/>
        <w:jc w:val="both"/>
        <w:rPr>
          <w:rFonts w:asciiTheme="minorHAnsi" w:hAnsiTheme="minorHAnsi" w:cstheme="minorHAnsi"/>
          <w:sz w:val="22"/>
          <w:szCs w:val="22"/>
        </w:rPr>
      </w:pPr>
    </w:p>
    <w:p w:rsidR="00C26C41" w:rsidRDefault="00C26C41" w:rsidP="00C26C41">
      <w:pPr>
        <w:pStyle w:val="PargrafodaLista"/>
        <w:numPr>
          <w:ilvl w:val="0"/>
          <w:numId w:val="8"/>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C26C41">
      <w:pPr>
        <w:pStyle w:val="PargrafodaLista"/>
        <w:numPr>
          <w:ilvl w:val="1"/>
          <w:numId w:val="8"/>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C26C41">
      <w:pPr>
        <w:pStyle w:val="PargrafodaLista"/>
        <w:numPr>
          <w:ilvl w:val="1"/>
          <w:numId w:val="8"/>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9668FC" w:rsidRDefault="00C26C41" w:rsidP="00C26C41">
      <w:pPr>
        <w:pStyle w:val="PargrafodaLista"/>
        <w:numPr>
          <w:ilvl w:val="1"/>
          <w:numId w:val="8"/>
        </w:numPr>
        <w:spacing w:after="60"/>
        <w:ind w:left="426" w:hanging="426"/>
        <w:jc w:val="both"/>
        <w:rPr>
          <w:rFonts w:ascii="Calibri" w:hAnsi="Calibri"/>
          <w:sz w:val="22"/>
          <w:szCs w:val="22"/>
        </w:rPr>
      </w:pPr>
      <w:r w:rsidRPr="009668FC">
        <w:rPr>
          <w:rFonts w:ascii="Calibri" w:hAnsi="Calibri"/>
          <w:sz w:val="22"/>
          <w:szCs w:val="22"/>
        </w:rPr>
        <w:t>Os pagamentos podem ser realizados com recursos próprios e/ou</w:t>
      </w:r>
      <w:proofErr w:type="gramStart"/>
      <w:r w:rsidRPr="009668FC">
        <w:rPr>
          <w:rFonts w:ascii="Calibri" w:hAnsi="Calibri"/>
          <w:sz w:val="22"/>
          <w:szCs w:val="22"/>
        </w:rPr>
        <w:t xml:space="preserve">  </w:t>
      </w:r>
      <w:proofErr w:type="gramEnd"/>
      <w:r w:rsidRPr="009668FC">
        <w:rPr>
          <w:rFonts w:ascii="Calibri" w:hAnsi="Calibri"/>
          <w:sz w:val="22"/>
          <w:szCs w:val="22"/>
        </w:rPr>
        <w:t>com recursos de convênios.</w:t>
      </w:r>
    </w:p>
    <w:p w:rsidR="00C26C41" w:rsidRDefault="00C26C41" w:rsidP="00C26C41">
      <w:pPr>
        <w:pStyle w:val="PargrafodaLista"/>
        <w:spacing w:after="6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lastRenderedPageBreak/>
        <w:t xml:space="preserve">O prazo de validade da ARP será de 12 (doze) meses, contados a partir da sua assinatura, tendo sua </w:t>
      </w:r>
      <w:r>
        <w:rPr>
          <w:rFonts w:ascii="Calibri" w:hAnsi="Calibri"/>
          <w:bCs/>
          <w:sz w:val="22"/>
          <w:szCs w:val="22"/>
        </w:rPr>
        <w:t>eficácia</w:t>
      </w:r>
      <w:r>
        <w:rPr>
          <w:rFonts w:ascii="Calibri" w:hAnsi="Calibri"/>
          <w:sz w:val="22"/>
          <w:szCs w:val="22"/>
        </w:rPr>
        <w:t xml:space="preserve"> a partir da data de publicação do seu extrato no Diário Oficial do Município. </w:t>
      </w:r>
    </w:p>
    <w:p w:rsidR="00C26C41" w:rsidRPr="009668FC"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9668FC">
        <w:rPr>
          <w:rFonts w:ascii="Calibri" w:hAnsi="Calibri"/>
          <w:sz w:val="22"/>
          <w:szCs w:val="22"/>
        </w:rPr>
        <w:t xml:space="preserve">A ARP </w:t>
      </w:r>
      <w:r w:rsidR="005448E9" w:rsidRPr="009668FC">
        <w:rPr>
          <w:rFonts w:ascii="Calibri" w:hAnsi="Calibri"/>
          <w:sz w:val="22"/>
          <w:szCs w:val="22"/>
        </w:rPr>
        <w:t xml:space="preserve">somente </w:t>
      </w:r>
      <w:r w:rsidRPr="009668FC">
        <w:rPr>
          <w:rFonts w:ascii="Calibri" w:hAnsi="Calibri"/>
          <w:sz w:val="22"/>
          <w:szCs w:val="22"/>
        </w:rPr>
        <w:t xml:space="preserve">poderá ser usada </w:t>
      </w:r>
      <w:r w:rsidR="005448E9" w:rsidRPr="009668FC">
        <w:rPr>
          <w:rFonts w:ascii="Calibri" w:hAnsi="Calibri"/>
          <w:sz w:val="22"/>
          <w:szCs w:val="22"/>
        </w:rPr>
        <w:t xml:space="preserve">pelos </w:t>
      </w:r>
      <w:r w:rsidRPr="009668FC">
        <w:rPr>
          <w:rFonts w:ascii="Calibri" w:hAnsi="Calibri"/>
          <w:sz w:val="22"/>
          <w:szCs w:val="22"/>
        </w:rPr>
        <w:t xml:space="preserve">os Órgãos da Administração Pública </w:t>
      </w:r>
      <w:r w:rsidR="000961D7" w:rsidRPr="009668FC">
        <w:rPr>
          <w:rFonts w:ascii="Calibri" w:hAnsi="Calibri"/>
          <w:sz w:val="22"/>
          <w:szCs w:val="22"/>
        </w:rPr>
        <w:t>do Município de Maceió</w:t>
      </w:r>
      <w:r w:rsidRPr="009668FC">
        <w:rPr>
          <w:rFonts w:ascii="Calibri" w:hAnsi="Calibri"/>
          <w:sz w:val="22"/>
          <w:szCs w:val="22"/>
        </w:rPr>
        <w:t xml:space="preserve">, desde que autorizados pela </w:t>
      </w:r>
      <w:r w:rsidRPr="009668FC">
        <w:rPr>
          <w:rFonts w:asciiTheme="minorHAnsi" w:hAnsiTheme="minorHAnsi"/>
          <w:sz w:val="22"/>
          <w:szCs w:val="22"/>
        </w:rPr>
        <w:t>Agência Municipal de Regulação de Serviços Delegados – ARSER</w:t>
      </w:r>
      <w:r w:rsidRPr="009668FC">
        <w:rPr>
          <w:rFonts w:ascii="Calibri" w:hAnsi="Calibri"/>
          <w:sz w:val="22"/>
          <w:szCs w:val="22"/>
        </w:rPr>
        <w:t>, observado o artigo</w:t>
      </w:r>
      <w:r w:rsidR="00020663" w:rsidRPr="009668FC">
        <w:rPr>
          <w:rFonts w:ascii="Calibri" w:hAnsi="Calibri"/>
          <w:sz w:val="22"/>
          <w:szCs w:val="22"/>
        </w:rPr>
        <w:t xml:space="preserve"> 9º inciso III da Lei Municipal</w:t>
      </w:r>
      <w:r w:rsidRPr="009668FC">
        <w:rPr>
          <w:rFonts w:ascii="Calibri" w:hAnsi="Calibri"/>
          <w:sz w:val="22"/>
          <w:szCs w:val="22"/>
        </w:rPr>
        <w:t xml:space="preserve"> 6.592 de 30 de dezembro de 2016.</w:t>
      </w:r>
      <w:r w:rsidR="00020663" w:rsidRPr="009668FC">
        <w:rPr>
          <w:rFonts w:ascii="Calibri" w:hAnsi="Calibri"/>
          <w:sz w:val="22"/>
          <w:szCs w:val="22"/>
        </w:rPr>
        <w:t xml:space="preserve"> </w:t>
      </w:r>
    </w:p>
    <w:p w:rsidR="000961D7" w:rsidRPr="009668FC" w:rsidRDefault="00132D3F" w:rsidP="000961D7">
      <w:pPr>
        <w:pStyle w:val="PargrafodaLista"/>
        <w:autoSpaceDE w:val="0"/>
        <w:autoSpaceDN w:val="0"/>
        <w:adjustRightInd w:val="0"/>
        <w:spacing w:after="50"/>
        <w:ind w:left="567"/>
        <w:jc w:val="both"/>
        <w:rPr>
          <w:rFonts w:ascii="Calibri" w:hAnsi="Calibri"/>
          <w:sz w:val="22"/>
          <w:szCs w:val="22"/>
        </w:rPr>
      </w:pPr>
      <w:r>
        <w:rPr>
          <w:rFonts w:ascii="Calibri" w:hAnsi="Calibri"/>
          <w:sz w:val="22"/>
          <w:szCs w:val="22"/>
        </w:rPr>
        <w:t>14</w:t>
      </w:r>
      <w:r w:rsidR="000961D7" w:rsidRPr="009668FC">
        <w:rPr>
          <w:rFonts w:ascii="Calibri" w:hAnsi="Calibri"/>
          <w:sz w:val="22"/>
          <w:szCs w:val="22"/>
        </w:rPr>
        <w:t xml:space="preserve">.2.1 A adesão </w:t>
      </w:r>
      <w:r w:rsidR="00033806" w:rsidRPr="009668FC">
        <w:rPr>
          <w:rFonts w:ascii="Calibri" w:hAnsi="Calibri"/>
          <w:sz w:val="22"/>
          <w:szCs w:val="22"/>
        </w:rPr>
        <w:t xml:space="preserve">pelos Órgãos da Administração Pública do Município de Maceió </w:t>
      </w:r>
      <w:r w:rsidR="000961D7" w:rsidRPr="009668FC">
        <w:rPr>
          <w:rFonts w:ascii="Calibri" w:hAnsi="Calibri"/>
          <w:sz w:val="22"/>
          <w:szCs w:val="22"/>
        </w:rPr>
        <w:t>se justifica na medida em que trará uma economia para todo o Município evitando novas licitações com objetos idênticos.</w:t>
      </w:r>
    </w:p>
    <w:p w:rsidR="00C26C41" w:rsidRPr="009668FC"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9668FC">
        <w:rPr>
          <w:rFonts w:ascii="Calibri" w:hAnsi="Calibri"/>
          <w:sz w:val="22"/>
          <w:szCs w:val="22"/>
        </w:rPr>
        <w:t xml:space="preserve">A gestão da ARP caberá à </w:t>
      </w:r>
      <w:r w:rsidRPr="009668FC">
        <w:rPr>
          <w:rFonts w:asciiTheme="minorHAnsi" w:hAnsiTheme="minorHAnsi"/>
          <w:sz w:val="22"/>
          <w:szCs w:val="22"/>
        </w:rPr>
        <w:t>Agência Municipal de Regulação de Serviços Delegados – ARSER</w:t>
      </w:r>
      <w:r w:rsidRPr="009668FC">
        <w:rPr>
          <w:rFonts w:ascii="Calibri" w:hAnsi="Calibri"/>
          <w:sz w:val="22"/>
          <w:szCs w:val="22"/>
        </w:rPr>
        <w:t>,</w:t>
      </w:r>
      <w:r w:rsidR="008F2125" w:rsidRPr="009668FC">
        <w:rPr>
          <w:rFonts w:ascii="Calibri" w:hAnsi="Calibri"/>
          <w:sz w:val="22"/>
          <w:szCs w:val="22"/>
        </w:rPr>
        <w:t xml:space="preserve"> situada na Rua Pedro Monteiro,</w:t>
      </w:r>
      <w:r w:rsidRPr="009668FC">
        <w:rPr>
          <w:rFonts w:ascii="Calibri" w:hAnsi="Calibri"/>
          <w:sz w:val="22"/>
          <w:szCs w:val="22"/>
        </w:rPr>
        <w:t xml:space="preserve"> 47 - CEP: </w:t>
      </w:r>
      <w:proofErr w:type="gramStart"/>
      <w:r w:rsidRPr="009668FC">
        <w:rPr>
          <w:rFonts w:ascii="Calibri" w:hAnsi="Calibri"/>
          <w:sz w:val="22"/>
          <w:szCs w:val="22"/>
        </w:rPr>
        <w:t>57020-380, Telefone (82)</w:t>
      </w:r>
      <w:proofErr w:type="gramEnd"/>
      <w:r w:rsidRPr="009668FC">
        <w:rPr>
          <w:rFonts w:ascii="Calibri" w:hAnsi="Calibri"/>
          <w:sz w:val="22"/>
          <w:szCs w:val="22"/>
        </w:rPr>
        <w:t xml:space="preserve"> 3315-7336/7327/7323.</w:t>
      </w:r>
    </w:p>
    <w:p w:rsidR="00C26C41" w:rsidRPr="009668FC"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9668FC">
        <w:rPr>
          <w:rFonts w:ascii="Calibri" w:hAnsi="Calibri"/>
          <w:sz w:val="22"/>
          <w:szCs w:val="22"/>
        </w:rPr>
        <w:t xml:space="preserve">Compete ao Órgão </w:t>
      </w:r>
      <w:r w:rsidR="005448E9" w:rsidRPr="009668FC">
        <w:rPr>
          <w:rFonts w:ascii="Calibri" w:hAnsi="Calibri"/>
          <w:sz w:val="22"/>
          <w:szCs w:val="22"/>
        </w:rPr>
        <w:t xml:space="preserve">Gerenciador e </w:t>
      </w:r>
      <w:r w:rsidR="000961D7" w:rsidRPr="009668FC">
        <w:rPr>
          <w:rFonts w:ascii="Calibri" w:hAnsi="Calibri"/>
          <w:sz w:val="22"/>
          <w:szCs w:val="22"/>
        </w:rPr>
        <w:t xml:space="preserve">aos </w:t>
      </w:r>
      <w:r w:rsidRPr="009668FC">
        <w:rPr>
          <w:rFonts w:ascii="Calibri" w:hAnsi="Calibri"/>
          <w:sz w:val="22"/>
          <w:szCs w:val="22"/>
        </w:rPr>
        <w:t>Participante</w:t>
      </w:r>
      <w:r w:rsidR="005448E9" w:rsidRPr="009668FC">
        <w:rPr>
          <w:rFonts w:ascii="Calibri" w:hAnsi="Calibri"/>
          <w:sz w:val="22"/>
          <w:szCs w:val="22"/>
        </w:rPr>
        <w:t>s</w:t>
      </w:r>
      <w:r w:rsidRPr="009668FC">
        <w:rPr>
          <w:rFonts w:ascii="Calibri" w:hAnsi="Calibri"/>
          <w:sz w:val="22"/>
          <w:szCs w:val="22"/>
        </w:rPr>
        <w:t xml:space="preserve"> os atos relativos à cobrança do cumprimento pelo fornecedor das obrigações contratualmente assumidas e a aplicação, observada a ampla defesa e o contraditório, de eventuais penalidades decorrentes do descumprimento de cláusulas </w:t>
      </w:r>
      <w:r w:rsidRPr="009668FC">
        <w:rPr>
          <w:rFonts w:ascii="Calibri" w:hAnsi="Calibri"/>
          <w:bCs/>
          <w:sz w:val="22"/>
          <w:szCs w:val="22"/>
        </w:rPr>
        <w:t>contratuais</w:t>
      </w:r>
      <w:r w:rsidRPr="009668FC">
        <w:rPr>
          <w:rFonts w:ascii="Calibri" w:hAnsi="Calibri"/>
          <w:sz w:val="22"/>
          <w:szCs w:val="22"/>
        </w:rPr>
        <w:t>, em relação às suas próprias contratações, informando as ocorrências ao órgão gerenciador, para registro no SICAF.</w:t>
      </w:r>
    </w:p>
    <w:p w:rsidR="00C26C41" w:rsidRPr="009668FC"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9668FC">
        <w:rPr>
          <w:rFonts w:ascii="Calibri" w:hAnsi="Calibri"/>
          <w:bCs/>
          <w:sz w:val="22"/>
          <w:szCs w:val="22"/>
        </w:rPr>
        <w:t>Caberá</w:t>
      </w:r>
      <w:r w:rsidRPr="009668FC">
        <w:rPr>
          <w:rFonts w:ascii="Calibri" w:hAnsi="Calibri"/>
          <w:sz w:val="22"/>
          <w:szCs w:val="22"/>
        </w:rPr>
        <w:t xml:space="preserve"> ao Gerenciador da Ata realizar, periodicamente, pesquisa de mercado para comprovação da vantajosidade dos preços registrados.</w:t>
      </w:r>
    </w:p>
    <w:p w:rsidR="00C26C41" w:rsidRDefault="00C26C41" w:rsidP="00C26C41">
      <w:pPr>
        <w:pStyle w:val="PargrafodaLista"/>
        <w:tabs>
          <w:tab w:val="left" w:pos="284"/>
        </w:tabs>
        <w:ind w:left="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assinar </w:t>
      </w:r>
      <w:r w:rsidR="005D1071" w:rsidRPr="00BD53A8">
        <w:rPr>
          <w:rFonts w:ascii="Calibri" w:hAnsi="Calibri" w:cs="Tahoma"/>
          <w:sz w:val="22"/>
          <w:szCs w:val="22"/>
        </w:rPr>
        <w:t>o respectivo termo de contrato, aceitar ou retirar a nota de empenho</w:t>
      </w:r>
      <w:r w:rsidR="005D1071">
        <w:rPr>
          <w:rFonts w:ascii="Calibri" w:hAnsi="Calibri"/>
          <w:bCs/>
          <w:sz w:val="22"/>
          <w:szCs w:val="22"/>
        </w:rPr>
        <w:t xml:space="preserve"> </w:t>
      </w:r>
      <w:r>
        <w:rPr>
          <w:rFonts w:ascii="Calibri" w:hAnsi="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5D1071" w:rsidRDefault="005D1071" w:rsidP="00C26C41">
      <w:pPr>
        <w:pStyle w:val="PargrafodaLista"/>
        <w:tabs>
          <w:tab w:val="left" w:pos="284"/>
        </w:tabs>
        <w:autoSpaceDE w:val="0"/>
        <w:autoSpaceDN w:val="0"/>
        <w:adjustRightInd w:val="0"/>
        <w:spacing w:after="50"/>
        <w:ind w:left="0"/>
        <w:jc w:val="both"/>
        <w:rPr>
          <w:rFonts w:ascii="Calibri" w:hAnsi="Calibri"/>
          <w:bCs/>
          <w:sz w:val="22"/>
          <w:szCs w:val="22"/>
        </w:rPr>
      </w:pPr>
    </w:p>
    <w:p w:rsidR="00C26C41" w:rsidRPr="00A56293"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sidRPr="00A56293">
        <w:rPr>
          <w:rFonts w:ascii="Calibri" w:hAnsi="Calibri"/>
          <w:b/>
          <w:sz w:val="22"/>
          <w:szCs w:val="22"/>
        </w:rPr>
        <w:t>D</w:t>
      </w:r>
      <w:r w:rsidR="001F7172" w:rsidRPr="00A56293">
        <w:rPr>
          <w:rFonts w:ascii="Calibri" w:hAnsi="Calibri"/>
          <w:b/>
          <w:sz w:val="22"/>
          <w:szCs w:val="22"/>
        </w:rPr>
        <w:t xml:space="preserve">O CONTRATO </w:t>
      </w:r>
    </w:p>
    <w:p w:rsidR="001F7172" w:rsidRPr="009668FC" w:rsidRDefault="001F7172" w:rsidP="001F7172">
      <w:pPr>
        <w:pStyle w:val="PargrafodaLista"/>
        <w:numPr>
          <w:ilvl w:val="1"/>
          <w:numId w:val="8"/>
        </w:numPr>
        <w:autoSpaceDE w:val="0"/>
        <w:autoSpaceDN w:val="0"/>
        <w:adjustRightInd w:val="0"/>
        <w:spacing w:after="50"/>
        <w:ind w:left="567" w:hanging="567"/>
        <w:jc w:val="both"/>
        <w:rPr>
          <w:rFonts w:ascii="Calibri" w:hAnsi="Calibri"/>
          <w:sz w:val="22"/>
          <w:szCs w:val="22"/>
        </w:rPr>
      </w:pPr>
      <w:r w:rsidRPr="009668FC">
        <w:rPr>
          <w:rFonts w:ascii="Calibri" w:hAnsi="Calibri"/>
          <w:sz w:val="22"/>
          <w:szCs w:val="22"/>
        </w:rPr>
        <w:t>O termo de contrato poderá ser substituído por Nota de Empenho e/ou por Ordem de Fornecimento.</w:t>
      </w:r>
    </w:p>
    <w:p w:rsidR="001F7172" w:rsidRPr="009668FC" w:rsidRDefault="001F7172" w:rsidP="001F7172">
      <w:pPr>
        <w:pStyle w:val="PargrafodaLista"/>
        <w:numPr>
          <w:ilvl w:val="1"/>
          <w:numId w:val="8"/>
        </w:numPr>
        <w:autoSpaceDE w:val="0"/>
        <w:autoSpaceDN w:val="0"/>
        <w:adjustRightInd w:val="0"/>
        <w:spacing w:after="50"/>
        <w:ind w:left="567" w:hanging="567"/>
        <w:jc w:val="both"/>
        <w:rPr>
          <w:rFonts w:ascii="Calibri" w:hAnsi="Calibri"/>
          <w:sz w:val="22"/>
          <w:szCs w:val="22"/>
        </w:rPr>
      </w:pPr>
      <w:r w:rsidRPr="009668FC">
        <w:rPr>
          <w:rFonts w:ascii="Calibri" w:hAnsi="Calibri"/>
          <w:sz w:val="22"/>
          <w:szCs w:val="22"/>
        </w:rPr>
        <w:t xml:space="preserve">Quando a administração fizer a opção de celebrar contrato, a vigência deste instrumento contratual ficará adstrita aos respectivos créditos orçamentários. </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 DO CONTRATO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roceder ao acompanhamento técnico da execução dos serviços;</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iscalizar a execução do Contrato quanto à qualidade desejada;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lastRenderedPageBreak/>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de cláusula contratual;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proofErr w:type="gramStart"/>
      <w:r w:rsidR="00C26C41">
        <w:rPr>
          <w:rFonts w:ascii="Calibri" w:hAnsi="Calibri"/>
          <w:sz w:val="22"/>
          <w:szCs w:val="22"/>
        </w:rPr>
        <w:t>a</w:t>
      </w:r>
      <w:proofErr w:type="gramEnd"/>
      <w:r w:rsidR="00C26C41">
        <w:rPr>
          <w:rFonts w:ascii="Calibri" w:hAnsi="Calibri"/>
          <w:sz w:val="22"/>
          <w:szCs w:val="22"/>
        </w:rPr>
        <w:t xml:space="preserve"> execução dos serviços para efeito de pagamentos; </w:t>
      </w:r>
    </w:p>
    <w:p w:rsidR="00C26C41" w:rsidRDefault="00A56293"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ecusar o objeto que for entregue fora das especificações contidas no Contrato ou que forem executados em quantidades divergentes daquelas constantes na ordem de serviços;</w:t>
      </w:r>
    </w:p>
    <w:p w:rsidR="00C26C41" w:rsidRDefault="005C20E6" w:rsidP="005C20E6">
      <w:pPr>
        <w:pStyle w:val="Default"/>
        <w:numPr>
          <w:ilvl w:val="0"/>
          <w:numId w:val="43"/>
        </w:numPr>
        <w:tabs>
          <w:tab w:val="left" w:pos="284"/>
          <w:tab w:val="left" w:pos="709"/>
        </w:tabs>
        <w:jc w:val="both"/>
        <w:rPr>
          <w:rFonts w:ascii="Calibri" w:hAnsi="Calibri"/>
          <w:sz w:val="22"/>
          <w:szCs w:val="22"/>
        </w:rPr>
      </w:pPr>
      <w:r>
        <w:rPr>
          <w:rFonts w:ascii="Calibri" w:hAnsi="Calibri"/>
          <w:sz w:val="22"/>
          <w:szCs w:val="22"/>
        </w:rPr>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C26C41">
      <w:pPr>
        <w:pStyle w:val="PargrafodaLista"/>
        <w:autoSpaceDE w:val="0"/>
        <w:autoSpaceDN w:val="0"/>
        <w:adjustRightInd w:val="0"/>
        <w:spacing w:after="50"/>
        <w:ind w:left="72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bCs/>
          <w:sz w:val="22"/>
          <w:szCs w:val="22"/>
        </w:rPr>
      </w:pPr>
      <w:r>
        <w:rPr>
          <w:rFonts w:ascii="Calibri" w:hAnsi="Calibri"/>
          <w:b/>
          <w:bCs/>
          <w:sz w:val="22"/>
          <w:szCs w:val="22"/>
        </w:rPr>
        <w:t>DO REAJUSTE, DOS ACRÉSCIMOS OU SUPRESSÕES</w:t>
      </w:r>
    </w:p>
    <w:p w:rsidR="005C20E6" w:rsidRPr="005C20E6" w:rsidRDefault="00C26C41" w:rsidP="005C20E6">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Fica </w:t>
      </w:r>
      <w:r>
        <w:rPr>
          <w:rFonts w:ascii="Calibri" w:hAnsi="Calibri"/>
          <w:sz w:val="22"/>
          <w:szCs w:val="22"/>
        </w:rPr>
        <w:t>proibido</w:t>
      </w:r>
      <w:r>
        <w:rPr>
          <w:rFonts w:ascii="Calibri" w:hAnsi="Calibri"/>
          <w:bCs/>
          <w:sz w:val="22"/>
          <w:szCs w:val="22"/>
        </w:rPr>
        <w:t xml:space="preserve"> o reajuste do valor do contrato no interregno de 12 (doze) meses, exceto nas hipóteses decorrentes do Art. 65, alínea “d” do inciso II da Lei Federal 8.666/93, devidamente comprovado.</w:t>
      </w:r>
    </w:p>
    <w:p w:rsidR="005C20E6" w:rsidRDefault="00C26C41" w:rsidP="00102B37">
      <w:pPr>
        <w:pStyle w:val="PargrafodaLista"/>
        <w:numPr>
          <w:ilvl w:val="1"/>
          <w:numId w:val="8"/>
        </w:numPr>
        <w:autoSpaceDE w:val="0"/>
        <w:autoSpaceDN w:val="0"/>
        <w:adjustRightInd w:val="0"/>
        <w:spacing w:after="50"/>
        <w:ind w:left="567" w:hanging="567"/>
        <w:jc w:val="both"/>
        <w:rPr>
          <w:rFonts w:ascii="Calibri" w:hAnsi="Calibri"/>
          <w:bCs/>
          <w:sz w:val="22"/>
          <w:szCs w:val="22"/>
        </w:rPr>
      </w:pPr>
      <w:r w:rsidRPr="005C20E6">
        <w:rPr>
          <w:rFonts w:ascii="Calibri" w:hAnsi="Calibri"/>
          <w:bCs/>
          <w:sz w:val="22"/>
          <w:szCs w:val="22"/>
        </w:rPr>
        <w:t>Em caso de reajuste, após o período mencionado no subitem acima, será utilizado como base o IPCA (Índice Preços ao Consumidor Amplo).</w:t>
      </w:r>
    </w:p>
    <w:p w:rsidR="00C26C41" w:rsidRPr="005C20E6" w:rsidRDefault="00C26C41" w:rsidP="00102B37">
      <w:pPr>
        <w:pStyle w:val="PargrafodaLista"/>
        <w:numPr>
          <w:ilvl w:val="1"/>
          <w:numId w:val="8"/>
        </w:numPr>
        <w:autoSpaceDE w:val="0"/>
        <w:autoSpaceDN w:val="0"/>
        <w:adjustRightInd w:val="0"/>
        <w:spacing w:after="50"/>
        <w:ind w:left="567" w:hanging="567"/>
        <w:jc w:val="both"/>
        <w:rPr>
          <w:rFonts w:ascii="Calibri" w:hAnsi="Calibri"/>
          <w:bCs/>
          <w:sz w:val="22"/>
          <w:szCs w:val="22"/>
        </w:rPr>
      </w:pPr>
      <w:r w:rsidRPr="005C20E6">
        <w:rPr>
          <w:rFonts w:ascii="Calibri" w:hAnsi="Calibri"/>
          <w:bCs/>
          <w:sz w:val="22"/>
          <w:szCs w:val="22"/>
        </w:rPr>
        <w:t>Toda revisão deverá incidir a partir da data em que for protocolado o pedido.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A </w:t>
      </w:r>
      <w:r>
        <w:rPr>
          <w:rFonts w:ascii="Calibri" w:hAnsi="Calibri"/>
          <w:bCs/>
          <w:sz w:val="22"/>
          <w:szCs w:val="22"/>
        </w:rPr>
        <w:t>Administração</w:t>
      </w:r>
      <w:r>
        <w:rPr>
          <w:rFonts w:ascii="Calibri" w:hAnsi="Calibri"/>
          <w:sz w:val="22"/>
          <w:szCs w:val="22"/>
        </w:rPr>
        <w:t xml:space="preserve"> poderá suprimir ou acrescer o objeto do Contrato em até 25% (vinte e cinco por cento) do seu valor inicial atualizado, a seu critério exclusivo, de acordo com o disposto no art. 65, § 1º, da Lei Federal nº 8.666/1993.</w:t>
      </w:r>
    </w:p>
    <w:p w:rsidR="00C26C41" w:rsidRDefault="00C26C41" w:rsidP="00C26C41">
      <w:pPr>
        <w:pStyle w:val="PargrafodaLista"/>
        <w:tabs>
          <w:tab w:val="left" w:pos="284"/>
        </w:tabs>
        <w:spacing w:after="50"/>
        <w:ind w:left="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sz w:val="22"/>
          <w:szCs w:val="22"/>
        </w:rPr>
      </w:pPr>
      <w:r>
        <w:rPr>
          <w:rFonts w:ascii="Calibri" w:hAnsi="Calibri"/>
          <w:b/>
          <w:sz w:val="22"/>
          <w:szCs w:val="22"/>
        </w:rPr>
        <w:t>DA RESCISÃO</w:t>
      </w:r>
      <w:r>
        <w:rPr>
          <w:rFonts w:ascii="Calibri" w:hAnsi="Calibri"/>
          <w:sz w:val="22"/>
          <w:szCs w:val="22"/>
        </w:rPr>
        <w:t>:</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Em conformidade com o que dispõe os art.s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607601" w:rsidRPr="007222B9" w:rsidRDefault="00607601" w:rsidP="00607601">
      <w:pPr>
        <w:numPr>
          <w:ilvl w:val="0"/>
          <w:numId w:val="47"/>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7222B9">
        <w:rPr>
          <w:rFonts w:asciiTheme="minorHAnsi" w:hAnsiTheme="minorHAnsi" w:cstheme="minorHAnsi"/>
          <w:color w:val="000000" w:themeColor="text1"/>
          <w:sz w:val="22"/>
          <w:szCs w:val="22"/>
        </w:rPr>
        <w:lastRenderedPageBreak/>
        <w:t>Advertência formal;</w:t>
      </w:r>
    </w:p>
    <w:p w:rsidR="00607601" w:rsidRPr="004E2E38" w:rsidRDefault="00607601" w:rsidP="00607601">
      <w:pPr>
        <w:numPr>
          <w:ilvl w:val="0"/>
          <w:numId w:val="47"/>
        </w:numPr>
        <w:tabs>
          <w:tab w:val="left" w:pos="1134"/>
        </w:tabs>
        <w:suppressAutoHyphens/>
        <w:spacing w:line="276" w:lineRule="auto"/>
        <w:ind w:left="709" w:firstLine="0"/>
        <w:jc w:val="both"/>
        <w:rPr>
          <w:rFonts w:asciiTheme="minorHAnsi" w:hAnsiTheme="minorHAnsi"/>
          <w:sz w:val="22"/>
          <w:szCs w:val="22"/>
        </w:rPr>
      </w:pPr>
      <w:r w:rsidRPr="004E2E38">
        <w:rPr>
          <w:rFonts w:asciiTheme="minorHAnsi" w:hAnsiTheme="minorHAnsi"/>
          <w:sz w:val="22"/>
          <w:szCs w:val="22"/>
        </w:rPr>
        <w:t>Multa diária de 0,5% (cinco décimos percentuais), sobre o valor total da parte não entregue ou em atraso, observado o limite</w:t>
      </w:r>
      <w:r>
        <w:rPr>
          <w:rFonts w:asciiTheme="minorHAnsi" w:hAnsiTheme="minorHAnsi"/>
          <w:sz w:val="22"/>
          <w:szCs w:val="22"/>
        </w:rPr>
        <w:t xml:space="preserve"> </w:t>
      </w:r>
      <w:r w:rsidRPr="004E2E38">
        <w:rPr>
          <w:rFonts w:asciiTheme="minorHAnsi" w:hAnsiTheme="minorHAnsi"/>
          <w:sz w:val="22"/>
          <w:szCs w:val="22"/>
        </w:rPr>
        <w:t xml:space="preserve">de 10% (dez por cento); sendo que, ultrapassando 20 (vinte) dias, o atraso dará causa à aplicação da multa de 15% </w:t>
      </w:r>
      <w:r>
        <w:rPr>
          <w:rFonts w:asciiTheme="minorHAnsi" w:hAnsiTheme="minorHAnsi"/>
          <w:sz w:val="22"/>
          <w:szCs w:val="22"/>
        </w:rPr>
        <w:t>(</w:t>
      </w:r>
      <w:r w:rsidRPr="004E2E38">
        <w:rPr>
          <w:rFonts w:asciiTheme="minorHAnsi" w:hAnsiTheme="minorHAnsi"/>
          <w:sz w:val="22"/>
          <w:szCs w:val="22"/>
        </w:rPr>
        <w:t>quinze por cento) sobre o valor total</w:t>
      </w:r>
      <w:r>
        <w:rPr>
          <w:rFonts w:asciiTheme="minorHAnsi" w:hAnsiTheme="minorHAnsi"/>
          <w:sz w:val="22"/>
          <w:szCs w:val="22"/>
        </w:rPr>
        <w:t xml:space="preserve"> </w:t>
      </w:r>
      <w:r w:rsidRPr="004E2E38">
        <w:rPr>
          <w:rFonts w:asciiTheme="minorHAnsi" w:hAnsiTheme="minorHAnsi"/>
          <w:sz w:val="22"/>
          <w:szCs w:val="22"/>
        </w:rPr>
        <w:t xml:space="preserve">da parte não entregue ou em atraso, podendo, a critério da CONTRATANTE, configurar recusa e ensejar o cancelamento da Nota de Empenho. </w:t>
      </w:r>
    </w:p>
    <w:p w:rsidR="00607601" w:rsidRPr="004E2E38" w:rsidRDefault="00607601" w:rsidP="00607601">
      <w:pPr>
        <w:numPr>
          <w:ilvl w:val="0"/>
          <w:numId w:val="47"/>
        </w:numPr>
        <w:tabs>
          <w:tab w:val="left" w:pos="1134"/>
        </w:tabs>
        <w:suppressAutoHyphens/>
        <w:spacing w:line="276" w:lineRule="auto"/>
        <w:ind w:left="709" w:firstLine="0"/>
        <w:jc w:val="both"/>
        <w:rPr>
          <w:rFonts w:asciiTheme="minorHAnsi" w:hAnsiTheme="minorHAnsi"/>
          <w:sz w:val="22"/>
          <w:szCs w:val="22"/>
        </w:rPr>
      </w:pPr>
      <w:r w:rsidRPr="004E2E38">
        <w:rPr>
          <w:rFonts w:asciiTheme="minorHAnsi" w:hAnsiTheme="minorHAnsi"/>
          <w:sz w:val="22"/>
          <w:szCs w:val="22"/>
        </w:rPr>
        <w:t>Multa diária de 0,3% (três décimos percentuais</w:t>
      </w:r>
      <w:proofErr w:type="gramStart"/>
      <w:r w:rsidRPr="004E2E38">
        <w:rPr>
          <w:rFonts w:asciiTheme="minorHAnsi" w:hAnsiTheme="minorHAnsi"/>
          <w:sz w:val="22"/>
          <w:szCs w:val="22"/>
        </w:rPr>
        <w:t>),</w:t>
      </w:r>
      <w:proofErr w:type="gramEnd"/>
      <w:r w:rsidRPr="004E2E38">
        <w:rPr>
          <w:rFonts w:asciiTheme="minorHAnsi" w:hAnsiTheme="minorHAnsi"/>
          <w:sz w:val="22"/>
          <w:szCs w:val="22"/>
        </w:rPr>
        <w:t>calculada sobre o valor total estimado do contrato, até o limite de 5% (cin</w:t>
      </w:r>
      <w:r>
        <w:rPr>
          <w:rFonts w:asciiTheme="minorHAnsi" w:hAnsiTheme="minorHAnsi"/>
          <w:sz w:val="22"/>
          <w:szCs w:val="22"/>
        </w:rPr>
        <w:t>co por cento);</w:t>
      </w:r>
    </w:p>
    <w:p w:rsidR="00607601" w:rsidRPr="004E2E38" w:rsidRDefault="00607601" w:rsidP="00607601">
      <w:pPr>
        <w:numPr>
          <w:ilvl w:val="0"/>
          <w:numId w:val="47"/>
        </w:numPr>
        <w:tabs>
          <w:tab w:val="left" w:pos="1134"/>
        </w:tabs>
        <w:suppressAutoHyphens/>
        <w:spacing w:line="276" w:lineRule="auto"/>
        <w:ind w:left="709" w:firstLine="0"/>
        <w:jc w:val="both"/>
        <w:rPr>
          <w:rFonts w:asciiTheme="minorHAnsi" w:hAnsiTheme="minorHAnsi"/>
          <w:sz w:val="22"/>
          <w:szCs w:val="22"/>
        </w:rPr>
      </w:pPr>
      <w:r w:rsidRPr="004E2E38">
        <w:rPr>
          <w:rFonts w:asciiTheme="minorHAnsi" w:hAnsiTheme="minorHAnsi"/>
          <w:sz w:val="22"/>
          <w:szCs w:val="22"/>
        </w:rPr>
        <w:t>Multa de 5% (cinco por cento), calculada sobre o</w:t>
      </w:r>
      <w:r>
        <w:rPr>
          <w:rFonts w:asciiTheme="minorHAnsi" w:hAnsiTheme="minorHAnsi"/>
          <w:sz w:val="22"/>
          <w:szCs w:val="22"/>
        </w:rPr>
        <w:t xml:space="preserve"> </w:t>
      </w:r>
      <w:r w:rsidRPr="004E2E38">
        <w:rPr>
          <w:rFonts w:asciiTheme="minorHAnsi" w:hAnsiTheme="minorHAnsi"/>
          <w:sz w:val="22"/>
          <w:szCs w:val="22"/>
        </w:rPr>
        <w:t xml:space="preserve">valor do pedido, por ocorrência; </w:t>
      </w:r>
    </w:p>
    <w:p w:rsidR="00607601" w:rsidRPr="004E2E38" w:rsidRDefault="00607601" w:rsidP="00607601">
      <w:pPr>
        <w:numPr>
          <w:ilvl w:val="0"/>
          <w:numId w:val="47"/>
        </w:numPr>
        <w:tabs>
          <w:tab w:val="left" w:pos="1134"/>
        </w:tabs>
        <w:suppressAutoHyphens/>
        <w:spacing w:line="276" w:lineRule="auto"/>
        <w:ind w:left="709" w:firstLine="0"/>
        <w:jc w:val="both"/>
        <w:rPr>
          <w:rFonts w:asciiTheme="minorHAnsi" w:hAnsiTheme="minorHAnsi"/>
          <w:sz w:val="22"/>
          <w:szCs w:val="22"/>
        </w:rPr>
      </w:pPr>
      <w:r w:rsidRPr="004E2E38">
        <w:rPr>
          <w:rFonts w:asciiTheme="minorHAnsi" w:hAnsiTheme="minorHAnsi"/>
          <w:sz w:val="22"/>
          <w:szCs w:val="22"/>
        </w:rPr>
        <w:t xml:space="preserve">Multa de 5% (cinco por cento), calculada sobre o valor total estimado do contrato; </w:t>
      </w:r>
    </w:p>
    <w:p w:rsidR="00607601" w:rsidRPr="007222B9" w:rsidRDefault="00607601" w:rsidP="00607601">
      <w:pPr>
        <w:numPr>
          <w:ilvl w:val="0"/>
          <w:numId w:val="47"/>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7222B9">
        <w:rPr>
          <w:rFonts w:asciiTheme="minorHAnsi" w:hAnsiTheme="minorHAnsi" w:cstheme="minorHAnsi"/>
          <w:color w:val="000000" w:themeColor="text1"/>
          <w:sz w:val="22"/>
          <w:szCs w:val="22"/>
        </w:rPr>
        <w:t>Suspensão temporária, pelo período de até 02 (dois) anos, de participação em licitação e contratação com este Município;</w:t>
      </w:r>
    </w:p>
    <w:p w:rsidR="00607601" w:rsidRPr="007222B9" w:rsidRDefault="00607601" w:rsidP="00607601">
      <w:pPr>
        <w:numPr>
          <w:ilvl w:val="0"/>
          <w:numId w:val="47"/>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7222B9">
        <w:rPr>
          <w:rFonts w:asciiTheme="minorHAnsi" w:hAnsiTheme="minorHAnsi" w:cstheme="minorHAnsi"/>
          <w:color w:val="000000" w:themeColor="text1"/>
          <w:sz w:val="22"/>
          <w:szCs w:val="22"/>
        </w:rPr>
        <w:t xml:space="preserve">Declaração de inidoneidade, que o impede de participar de licitações, bem como de contratar com a Administração Pública pelo prazo de até cinco anos.  </w:t>
      </w:r>
    </w:p>
    <w:p w:rsidR="00607601" w:rsidRPr="007222B9" w:rsidRDefault="00607601" w:rsidP="00607601">
      <w:pPr>
        <w:adjustRightInd w:val="0"/>
        <w:spacing w:line="276" w:lineRule="auto"/>
        <w:jc w:val="both"/>
        <w:rPr>
          <w:rFonts w:asciiTheme="minorHAnsi" w:eastAsia="Calibri" w:hAnsiTheme="minorHAnsi" w:cstheme="minorHAnsi"/>
          <w:color w:val="000000" w:themeColor="text1"/>
          <w:sz w:val="22"/>
          <w:szCs w:val="22"/>
        </w:rPr>
      </w:pPr>
    </w:p>
    <w:p w:rsidR="00607601" w:rsidRDefault="00607601" w:rsidP="00607601">
      <w:pPr>
        <w:pStyle w:val="PargrafodaLista"/>
        <w:numPr>
          <w:ilvl w:val="1"/>
          <w:numId w:val="8"/>
        </w:numPr>
        <w:autoSpaceDE w:val="0"/>
        <w:autoSpaceDN w:val="0"/>
        <w:adjustRightInd w:val="0"/>
        <w:spacing w:after="50"/>
        <w:ind w:left="567" w:hanging="567"/>
        <w:jc w:val="both"/>
        <w:rPr>
          <w:rFonts w:asciiTheme="minorHAnsi" w:hAnsiTheme="minorHAnsi" w:cstheme="minorHAnsi"/>
          <w:color w:val="000000" w:themeColor="text1"/>
          <w:sz w:val="22"/>
          <w:szCs w:val="22"/>
        </w:rPr>
      </w:pPr>
      <w:r w:rsidRPr="007222B9">
        <w:rPr>
          <w:rFonts w:asciiTheme="minorHAnsi" w:hAnsiTheme="minorHAnsi" w:cstheme="minorHAnsi"/>
          <w:color w:val="000000" w:themeColor="text1"/>
          <w:sz w:val="22"/>
          <w:szCs w:val="22"/>
        </w:rPr>
        <w:t xml:space="preserve">Especificamente quanto às hipóteses descritas abaixo, a futura CONTRATADA estará sujeita às seguintes sanções, sem prejuízo da responsabilidade civil e criminal que seus atos ensejarem: </w:t>
      </w:r>
    </w:p>
    <w:p w:rsidR="00607601" w:rsidRPr="004E2E38" w:rsidRDefault="00607601" w:rsidP="00607601">
      <w:pPr>
        <w:numPr>
          <w:ilvl w:val="0"/>
          <w:numId w:val="49"/>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E2E38">
        <w:rPr>
          <w:rFonts w:asciiTheme="minorHAnsi" w:hAnsiTheme="minorHAnsi" w:cstheme="minorHAnsi"/>
          <w:color w:val="000000" w:themeColor="text1"/>
          <w:sz w:val="22"/>
          <w:szCs w:val="22"/>
        </w:rPr>
        <w:t>Falhas ou irregularidades que não acarretem prejuízos à CONTRATANTE, consideradas</w:t>
      </w:r>
      <w:proofErr w:type="gramStart"/>
      <w:r w:rsidRPr="004E2E38">
        <w:rPr>
          <w:rFonts w:asciiTheme="minorHAnsi" w:hAnsiTheme="minorHAnsi" w:cstheme="minorHAnsi"/>
          <w:color w:val="000000" w:themeColor="text1"/>
          <w:sz w:val="22"/>
          <w:szCs w:val="22"/>
        </w:rPr>
        <w:t xml:space="preserve">  </w:t>
      </w:r>
      <w:proofErr w:type="gramEnd"/>
      <w:r w:rsidRPr="004E2E38">
        <w:rPr>
          <w:rFonts w:asciiTheme="minorHAnsi" w:hAnsiTheme="minorHAnsi" w:cstheme="minorHAnsi"/>
          <w:color w:val="000000" w:themeColor="text1"/>
          <w:sz w:val="22"/>
          <w:szCs w:val="22"/>
        </w:rPr>
        <w:t xml:space="preserve">a natureza e a gravidade da infração cometida: aplicação da sanção prevista na alínea “a”; </w:t>
      </w:r>
    </w:p>
    <w:p w:rsidR="00607601" w:rsidRPr="004E2E38" w:rsidRDefault="00607601" w:rsidP="00607601">
      <w:pPr>
        <w:numPr>
          <w:ilvl w:val="0"/>
          <w:numId w:val="49"/>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E2E38">
        <w:rPr>
          <w:rFonts w:asciiTheme="minorHAnsi" w:hAnsiTheme="minorHAnsi" w:cstheme="minorHAnsi"/>
          <w:color w:val="000000" w:themeColor="text1"/>
          <w:sz w:val="22"/>
          <w:szCs w:val="22"/>
        </w:rPr>
        <w:t>Por atraso na entrega sem justa causa e prévia comunicação à CONTRATANTE, até o</w:t>
      </w:r>
      <w:proofErr w:type="gramStart"/>
      <w:r w:rsidRPr="004E2E38">
        <w:rPr>
          <w:rFonts w:asciiTheme="minorHAnsi" w:hAnsiTheme="minorHAnsi" w:cstheme="minorHAnsi"/>
          <w:color w:val="000000" w:themeColor="text1"/>
          <w:sz w:val="22"/>
          <w:szCs w:val="22"/>
        </w:rPr>
        <w:t xml:space="preserve">  </w:t>
      </w:r>
      <w:proofErr w:type="gramEnd"/>
      <w:r w:rsidRPr="004E2E38">
        <w:rPr>
          <w:rFonts w:asciiTheme="minorHAnsi" w:hAnsiTheme="minorHAnsi" w:cstheme="minorHAnsi"/>
          <w:color w:val="000000" w:themeColor="text1"/>
          <w:sz w:val="22"/>
          <w:szCs w:val="22"/>
        </w:rPr>
        <w:t xml:space="preserve">máximo de 20 (vinte) dias corridos: aplicação da sanção prevista na alínea “b”; </w:t>
      </w:r>
    </w:p>
    <w:p w:rsidR="00607601" w:rsidRPr="004E2E38" w:rsidRDefault="00607601" w:rsidP="00607601">
      <w:pPr>
        <w:numPr>
          <w:ilvl w:val="0"/>
          <w:numId w:val="49"/>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E2E38">
        <w:rPr>
          <w:rFonts w:asciiTheme="minorHAnsi" w:hAnsiTheme="minorHAnsi" w:cstheme="minorHAnsi"/>
          <w:color w:val="000000" w:themeColor="text1"/>
          <w:sz w:val="22"/>
          <w:szCs w:val="22"/>
        </w:rPr>
        <w:t>Reincidência em falhas ou irregularidades já punidas com advertência formal: aplicação da sanção prevista na alínea “c”;</w:t>
      </w:r>
    </w:p>
    <w:p w:rsidR="00607601" w:rsidRPr="004E2E38" w:rsidRDefault="00607601" w:rsidP="00607601">
      <w:pPr>
        <w:numPr>
          <w:ilvl w:val="0"/>
          <w:numId w:val="49"/>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E2E38">
        <w:rPr>
          <w:rFonts w:asciiTheme="minorHAnsi" w:hAnsiTheme="minorHAnsi" w:cstheme="minorHAnsi"/>
          <w:color w:val="000000" w:themeColor="text1"/>
          <w:sz w:val="22"/>
          <w:szCs w:val="22"/>
        </w:rPr>
        <w:t xml:space="preserve">Atraso superior a 30 (trinta) dias corridos, relativo ao prazo de início da prestação dos serviços solicitados, aplicação da sanção prevista na alínea “d”; </w:t>
      </w:r>
    </w:p>
    <w:p w:rsidR="00607601" w:rsidRPr="004E2E38" w:rsidRDefault="00607601" w:rsidP="00607601">
      <w:pPr>
        <w:numPr>
          <w:ilvl w:val="0"/>
          <w:numId w:val="49"/>
        </w:numPr>
        <w:tabs>
          <w:tab w:val="left" w:pos="1134"/>
        </w:tabs>
        <w:suppressAutoHyphens/>
        <w:spacing w:line="276" w:lineRule="auto"/>
        <w:ind w:left="709" w:firstLine="0"/>
        <w:jc w:val="both"/>
        <w:rPr>
          <w:rFonts w:asciiTheme="minorHAnsi" w:hAnsiTheme="minorHAnsi" w:cstheme="minorHAnsi"/>
          <w:color w:val="000000" w:themeColor="text1"/>
          <w:sz w:val="22"/>
          <w:szCs w:val="22"/>
        </w:rPr>
      </w:pPr>
      <w:r w:rsidRPr="004E2E38">
        <w:rPr>
          <w:rFonts w:asciiTheme="minorHAnsi" w:hAnsiTheme="minorHAnsi" w:cstheme="minorHAnsi"/>
          <w:color w:val="000000" w:themeColor="text1"/>
          <w:sz w:val="22"/>
          <w:szCs w:val="22"/>
        </w:rPr>
        <w:t xml:space="preserve">Por atraso na entrega de materiais, sem justa causa e prévia comunicação à CONTRATANTE, por período superior a 20 (vinte) dias corridos: aplicação da sanção prevista na alínea “e”. </w:t>
      </w:r>
    </w:p>
    <w:p w:rsidR="00432D6C" w:rsidRPr="007222B9" w:rsidRDefault="00432D6C" w:rsidP="00607601">
      <w:pPr>
        <w:pStyle w:val="PargrafodaLista"/>
        <w:numPr>
          <w:ilvl w:val="1"/>
          <w:numId w:val="8"/>
        </w:numPr>
        <w:autoSpaceDE w:val="0"/>
        <w:autoSpaceDN w:val="0"/>
        <w:adjustRightInd w:val="0"/>
        <w:spacing w:after="50"/>
        <w:ind w:left="567" w:hanging="567"/>
        <w:jc w:val="both"/>
        <w:rPr>
          <w:rFonts w:asciiTheme="minorHAnsi" w:hAnsiTheme="minorHAnsi" w:cstheme="minorHAnsi"/>
          <w:color w:val="000000" w:themeColor="text1"/>
          <w:sz w:val="22"/>
          <w:szCs w:val="22"/>
        </w:rPr>
      </w:pPr>
      <w:r w:rsidRPr="007222B9">
        <w:rPr>
          <w:rFonts w:asciiTheme="minorHAnsi" w:hAnsiTheme="minorHAnsi" w:cstheme="minorHAnsi"/>
          <w:color w:val="000000" w:themeColor="text1"/>
          <w:sz w:val="22"/>
          <w:szCs w:val="22"/>
        </w:rPr>
        <w:t xml:space="preserve">Na ocorrência de falhas ou irregularidades diferentes daquelas indicadas no item anterior, a Administração poderá aplicar à futura CONTRATADA quaisquer das sanções listadas no item </w:t>
      </w:r>
      <w:r w:rsidR="00607601">
        <w:rPr>
          <w:rFonts w:asciiTheme="minorHAnsi" w:hAnsiTheme="minorHAnsi" w:cstheme="minorHAnsi"/>
          <w:color w:val="000000" w:themeColor="text1"/>
          <w:sz w:val="22"/>
          <w:szCs w:val="22"/>
        </w:rPr>
        <w:t>20</w:t>
      </w:r>
      <w:r w:rsidRPr="007222B9">
        <w:rPr>
          <w:rFonts w:asciiTheme="minorHAnsi" w:hAnsiTheme="minorHAnsi" w:cstheme="minorHAnsi"/>
          <w:color w:val="000000" w:themeColor="text1"/>
          <w:sz w:val="22"/>
          <w:szCs w:val="22"/>
        </w:rPr>
        <w:t xml:space="preserve">.1, consideradas a natureza e a gravidade da infração cometida e sem prejuízo da responsabilidade civil e criminal que seus atos ensejarem. </w:t>
      </w:r>
    </w:p>
    <w:p w:rsidR="00432D6C" w:rsidRPr="007222B9" w:rsidRDefault="00432D6C" w:rsidP="00607601">
      <w:pPr>
        <w:pStyle w:val="PargrafodaLista"/>
        <w:numPr>
          <w:ilvl w:val="1"/>
          <w:numId w:val="8"/>
        </w:numPr>
        <w:autoSpaceDE w:val="0"/>
        <w:autoSpaceDN w:val="0"/>
        <w:adjustRightInd w:val="0"/>
        <w:spacing w:after="50"/>
        <w:ind w:left="567" w:hanging="567"/>
        <w:jc w:val="both"/>
        <w:rPr>
          <w:rFonts w:asciiTheme="minorHAnsi" w:hAnsiTheme="minorHAnsi" w:cstheme="minorHAnsi"/>
          <w:color w:val="000000" w:themeColor="text1"/>
          <w:sz w:val="22"/>
          <w:szCs w:val="22"/>
        </w:rPr>
      </w:pPr>
      <w:proofErr w:type="gramStart"/>
      <w:r w:rsidRPr="007222B9">
        <w:rPr>
          <w:rFonts w:asciiTheme="minorHAnsi" w:hAnsiTheme="minorHAnsi" w:cstheme="minorHAnsi"/>
          <w:color w:val="000000" w:themeColor="text1"/>
          <w:sz w:val="22"/>
          <w:szCs w:val="22"/>
        </w:rPr>
        <w:t>A critério</w:t>
      </w:r>
      <w:proofErr w:type="gramEnd"/>
      <w:r w:rsidRPr="007222B9">
        <w:rPr>
          <w:rFonts w:asciiTheme="minorHAnsi" w:hAnsiTheme="minorHAnsi" w:cstheme="minorHAnsi"/>
          <w:color w:val="000000" w:themeColor="text1"/>
          <w:sz w:val="22"/>
          <w:szCs w:val="22"/>
        </w:rPr>
        <w:t xml:space="preserve"> </w:t>
      </w:r>
      <w:r w:rsidR="00607601">
        <w:rPr>
          <w:rFonts w:asciiTheme="minorHAnsi" w:hAnsiTheme="minorHAnsi" w:cstheme="minorHAnsi"/>
          <w:color w:val="000000" w:themeColor="text1"/>
          <w:sz w:val="22"/>
          <w:szCs w:val="22"/>
        </w:rPr>
        <w:t>do Município</w:t>
      </w:r>
      <w:r w:rsidRPr="007222B9">
        <w:rPr>
          <w:rFonts w:asciiTheme="minorHAnsi" w:hAnsiTheme="minorHAnsi" w:cstheme="minorHAnsi"/>
          <w:color w:val="000000" w:themeColor="text1"/>
          <w:sz w:val="22"/>
          <w:szCs w:val="22"/>
        </w:rPr>
        <w:t xml:space="preserve"> e nos termos do art. 87, § 2º, da Lei nº 8.666/93, a </w:t>
      </w:r>
      <w:r w:rsidR="00607601">
        <w:rPr>
          <w:rFonts w:asciiTheme="minorHAnsi" w:hAnsiTheme="minorHAnsi" w:cstheme="minorHAnsi"/>
          <w:color w:val="000000" w:themeColor="text1"/>
          <w:sz w:val="22"/>
          <w:szCs w:val="22"/>
        </w:rPr>
        <w:t>sanção</w:t>
      </w:r>
      <w:r w:rsidRPr="007222B9">
        <w:rPr>
          <w:rFonts w:asciiTheme="minorHAnsi" w:hAnsiTheme="minorHAnsi" w:cstheme="minorHAnsi"/>
          <w:color w:val="000000" w:themeColor="text1"/>
          <w:sz w:val="22"/>
          <w:szCs w:val="22"/>
        </w:rPr>
        <w:t xml:space="preserve"> prevista na alínea “f” do item </w:t>
      </w:r>
      <w:r w:rsidR="00607601">
        <w:rPr>
          <w:rFonts w:asciiTheme="minorHAnsi" w:hAnsiTheme="minorHAnsi" w:cstheme="minorHAnsi"/>
          <w:color w:val="000000" w:themeColor="text1"/>
          <w:sz w:val="22"/>
          <w:szCs w:val="22"/>
        </w:rPr>
        <w:t>20</w:t>
      </w:r>
      <w:r w:rsidRPr="007222B9">
        <w:rPr>
          <w:rFonts w:asciiTheme="minorHAnsi" w:hAnsiTheme="minorHAnsi" w:cstheme="minorHAnsi"/>
          <w:color w:val="000000" w:themeColor="text1"/>
          <w:sz w:val="22"/>
          <w:szCs w:val="22"/>
        </w:rPr>
        <w:t>.1 poderá ser aplicada cumulativamente com quaisquer das multas previstas nas alíneas “b” a “</w:t>
      </w:r>
      <w:r w:rsidR="00607601">
        <w:rPr>
          <w:rFonts w:asciiTheme="minorHAnsi" w:hAnsiTheme="minorHAnsi" w:cstheme="minorHAnsi"/>
          <w:color w:val="000000" w:themeColor="text1"/>
          <w:sz w:val="22"/>
          <w:szCs w:val="22"/>
        </w:rPr>
        <w:t>e</w:t>
      </w:r>
      <w:r w:rsidRPr="007222B9">
        <w:rPr>
          <w:rFonts w:asciiTheme="minorHAnsi" w:hAnsiTheme="minorHAnsi" w:cstheme="minorHAnsi"/>
          <w:color w:val="000000" w:themeColor="text1"/>
          <w:sz w:val="22"/>
          <w:szCs w:val="22"/>
        </w:rPr>
        <w:t xml:space="preserve">” do mesmo dispositivo. </w:t>
      </w:r>
    </w:p>
    <w:p w:rsidR="003E06B2" w:rsidRPr="004E53E8" w:rsidRDefault="003E06B2" w:rsidP="00607601">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hAnsiTheme="minorHAnsi" w:cstheme="minorHAnsi"/>
          <w:color w:val="000000"/>
          <w:sz w:val="22"/>
          <w:szCs w:val="22"/>
        </w:rPr>
        <w:t xml:space="preserve"> </w:t>
      </w: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Decorridos 30 (trinta) dias de atraso injustificado na entrega dos produtos, a Nota de Empenho ou Contrato deverá ser </w:t>
      </w:r>
      <w:proofErr w:type="gramStart"/>
      <w:r w:rsidRPr="004E53E8">
        <w:rPr>
          <w:rFonts w:asciiTheme="minorHAnsi" w:eastAsia="Calibri" w:hAnsiTheme="minorHAnsi" w:cstheme="minorHAnsi"/>
          <w:sz w:val="22"/>
          <w:szCs w:val="22"/>
        </w:rPr>
        <w:t>cancelada ou rescindido</w:t>
      </w:r>
      <w:proofErr w:type="gramEnd"/>
      <w:r w:rsidRPr="004E53E8">
        <w:rPr>
          <w:rFonts w:asciiTheme="minorHAnsi" w:eastAsia="Calibri" w:hAnsiTheme="minorHAnsi" w:cstheme="minorHAnsi"/>
          <w:sz w:val="22"/>
          <w:szCs w:val="22"/>
        </w:rPr>
        <w:t>, exceto se houver justificado interesse público em manter a avença, hipótese em que será aplicada multa.</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5C20E6">
      <w:pPr>
        <w:pStyle w:val="PargrafodaLista"/>
        <w:numPr>
          <w:ilvl w:val="2"/>
          <w:numId w:val="8"/>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5C20E6">
      <w:pPr>
        <w:pStyle w:val="PargrafodaLista"/>
        <w:numPr>
          <w:ilvl w:val="2"/>
          <w:numId w:val="8"/>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A56293" w:rsidP="00A56293">
      <w:pPr>
        <w:pStyle w:val="Default"/>
        <w:tabs>
          <w:tab w:val="left" w:pos="142"/>
          <w:tab w:val="left" w:pos="426"/>
        </w:tabs>
        <w:ind w:left="720"/>
        <w:jc w:val="both"/>
        <w:rPr>
          <w:rFonts w:asciiTheme="minorHAnsi" w:eastAsia="Calibri" w:hAnsiTheme="minorHAnsi" w:cstheme="minorHAnsi"/>
          <w:sz w:val="22"/>
          <w:szCs w:val="22"/>
        </w:rPr>
      </w:pPr>
      <w:proofErr w:type="gramStart"/>
      <w:r>
        <w:rPr>
          <w:rFonts w:asciiTheme="minorHAnsi" w:eastAsia="Calibri" w:hAnsiTheme="minorHAnsi" w:cstheme="minorHAnsi"/>
          <w:sz w:val="22"/>
          <w:szCs w:val="22"/>
        </w:rPr>
        <w:t>b.</w:t>
      </w:r>
      <w:proofErr w:type="gramEnd"/>
      <w:r>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4E53E8" w:rsidRDefault="00A56293" w:rsidP="00A56293">
      <w:pPr>
        <w:pStyle w:val="Default"/>
        <w:tabs>
          <w:tab w:val="left" w:pos="142"/>
          <w:tab w:val="left" w:pos="426"/>
        </w:tabs>
        <w:ind w:left="720"/>
        <w:jc w:val="both"/>
        <w:rPr>
          <w:rFonts w:asciiTheme="minorHAnsi" w:eastAsia="Calibri" w:hAnsiTheme="minorHAnsi" w:cstheme="minorHAnsi"/>
          <w:sz w:val="22"/>
          <w:szCs w:val="22"/>
        </w:rPr>
      </w:pPr>
      <w:proofErr w:type="gramStart"/>
      <w:r>
        <w:rPr>
          <w:rFonts w:asciiTheme="minorHAnsi" w:eastAsia="Calibri" w:hAnsiTheme="minorHAnsi" w:cstheme="minorHAnsi"/>
          <w:sz w:val="22"/>
          <w:szCs w:val="22"/>
        </w:rPr>
        <w:t>b.</w:t>
      </w:r>
      <w:proofErr w:type="gramEnd"/>
      <w:r>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5A19A3">
        <w:rPr>
          <w:rFonts w:asciiTheme="minorHAnsi" w:hAnsiTheme="minorHAnsi" w:cstheme="minorHAnsi"/>
          <w:sz w:val="22"/>
          <w:szCs w:val="22"/>
        </w:rPr>
        <w:t>20</w:t>
      </w:r>
      <w:r w:rsidRPr="004E53E8">
        <w:rPr>
          <w:rFonts w:asciiTheme="minorHAnsi" w:hAnsiTheme="minorHAnsi" w:cstheme="minorHAnsi"/>
          <w:sz w:val="22"/>
          <w:szCs w:val="22"/>
        </w:rPr>
        <w:t>.</w:t>
      </w:r>
      <w:r w:rsidR="00607601">
        <w:rPr>
          <w:rFonts w:asciiTheme="minorHAnsi" w:hAnsiTheme="minorHAnsi" w:cstheme="minorHAnsi"/>
          <w:sz w:val="22"/>
          <w:szCs w:val="22"/>
        </w:rPr>
        <w:t>10</w:t>
      </w:r>
      <w:r w:rsidR="00A56293">
        <w:rPr>
          <w:rFonts w:asciiTheme="minorHAnsi" w:hAnsiTheme="minorHAnsi" w:cstheme="minorHAnsi"/>
          <w:sz w:val="22"/>
          <w:szCs w:val="22"/>
        </w:rPr>
        <w:t xml:space="preserve">, alínea “b”, </w:t>
      </w:r>
      <w:r w:rsidRPr="004E53E8">
        <w:rPr>
          <w:rFonts w:asciiTheme="minorHAnsi" w:eastAsia="Calibri" w:hAnsiTheme="minorHAnsi" w:cstheme="minorHAnsi"/>
          <w:sz w:val="22"/>
          <w:szCs w:val="22"/>
        </w:rPr>
        <w:t xml:space="preserve">poderá ser aumentado em até </w:t>
      </w:r>
      <w:proofErr w:type="gramStart"/>
      <w:r w:rsidRPr="004E53E8">
        <w:rPr>
          <w:rFonts w:asciiTheme="minorHAnsi" w:eastAsia="Calibri" w:hAnsiTheme="minorHAnsi" w:cstheme="minorHAnsi"/>
          <w:sz w:val="22"/>
          <w:szCs w:val="22"/>
        </w:rPr>
        <w:t>5</w:t>
      </w:r>
      <w:proofErr w:type="gramEnd"/>
      <w:r w:rsidRPr="004E53E8">
        <w:rPr>
          <w:rFonts w:asciiTheme="minorHAnsi" w:eastAsia="Calibri" w:hAnsiTheme="minorHAnsi" w:cstheme="minorHAnsi"/>
          <w:sz w:val="22"/>
          <w:szCs w:val="22"/>
        </w:rPr>
        <w:t xml:space="preserve"> (cinco) anos.</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declaração de inidoneidade para licitar ou contratar será aplicada à vista dos motivos informados na instrução processual, podendo a reabilitação ser requerida após </w:t>
      </w:r>
      <w:proofErr w:type="gramStart"/>
      <w:r w:rsidRPr="004E53E8">
        <w:rPr>
          <w:rFonts w:asciiTheme="minorHAnsi" w:eastAsia="Calibri" w:hAnsiTheme="minorHAnsi" w:cstheme="minorHAnsi"/>
          <w:sz w:val="22"/>
          <w:szCs w:val="22"/>
        </w:rPr>
        <w:t>2</w:t>
      </w:r>
      <w:proofErr w:type="gramEnd"/>
      <w:r w:rsidRPr="004E53E8">
        <w:rPr>
          <w:rFonts w:asciiTheme="minorHAnsi" w:eastAsia="Calibri" w:hAnsiTheme="minorHAnsi" w:cstheme="minorHAnsi"/>
          <w:sz w:val="22"/>
          <w:szCs w:val="22"/>
        </w:rPr>
        <w:t xml:space="preserve"> (dois) anos de sua aplicação.</w:t>
      </w:r>
    </w:p>
    <w:p w:rsidR="003E06B2" w:rsidRPr="00133796" w:rsidRDefault="003E06B2" w:rsidP="005C20E6">
      <w:pPr>
        <w:pStyle w:val="PargrafodaLista"/>
        <w:numPr>
          <w:ilvl w:val="1"/>
          <w:numId w:val="8"/>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w:t>
      </w:r>
      <w:r w:rsidRPr="00133796">
        <w:rPr>
          <w:rFonts w:asciiTheme="minorHAnsi" w:eastAsia="Calibri" w:hAnsiTheme="minorHAnsi" w:cstheme="minorHAnsi"/>
          <w:sz w:val="22"/>
          <w:szCs w:val="22"/>
        </w:rPr>
        <w:t>sanções de suspensão e impedimento aplicadas.</w:t>
      </w:r>
    </w:p>
    <w:p w:rsidR="003843FA" w:rsidRPr="00D31A2E" w:rsidRDefault="003843FA" w:rsidP="003843FA">
      <w:pPr>
        <w:pStyle w:val="PargrafodaLista"/>
        <w:numPr>
          <w:ilvl w:val="1"/>
          <w:numId w:val="8"/>
        </w:numPr>
        <w:autoSpaceDE w:val="0"/>
        <w:autoSpaceDN w:val="0"/>
        <w:adjustRightInd w:val="0"/>
        <w:spacing w:after="50"/>
        <w:ind w:left="567" w:hanging="567"/>
        <w:jc w:val="both"/>
        <w:rPr>
          <w:rFonts w:ascii="Calibri" w:hAnsi="Calibri" w:cs="Calibri"/>
          <w:bCs/>
          <w:sz w:val="22"/>
          <w:szCs w:val="22"/>
        </w:rPr>
      </w:pPr>
      <w:r w:rsidRPr="00133796">
        <w:rPr>
          <w:rFonts w:ascii="Calibri" w:hAnsi="Calibri" w:cs="Calibri"/>
          <w:bCs/>
          <w:sz w:val="22"/>
          <w:szCs w:val="22"/>
        </w:rPr>
        <w:t xml:space="preserve">As sanções </w:t>
      </w:r>
      <w:r w:rsidRPr="00133796">
        <w:rPr>
          <w:rFonts w:asciiTheme="minorHAnsi" w:eastAsia="Calibri" w:hAnsiTheme="minorHAnsi" w:cstheme="minorHAnsi"/>
          <w:sz w:val="22"/>
          <w:szCs w:val="22"/>
        </w:rPr>
        <w:t>administrativas</w:t>
      </w:r>
      <w:r w:rsidRPr="00133796">
        <w:rPr>
          <w:rFonts w:ascii="Calibri" w:hAnsi="Calibri" w:cs="Calibri"/>
          <w:bCs/>
          <w:sz w:val="22"/>
          <w:szCs w:val="22"/>
        </w:rPr>
        <w:t xml:space="preserve"> serão registradas no SICAF. </w:t>
      </w:r>
    </w:p>
    <w:p w:rsidR="003E06B2" w:rsidRPr="004E53E8" w:rsidRDefault="003E06B2" w:rsidP="003E06B2">
      <w:pPr>
        <w:pStyle w:val="Default"/>
        <w:tabs>
          <w:tab w:val="left" w:pos="142"/>
          <w:tab w:val="left" w:pos="426"/>
        </w:tabs>
        <w:ind w:left="360"/>
        <w:jc w:val="both"/>
        <w:rPr>
          <w:rFonts w:asciiTheme="minorHAnsi" w:eastAsia="Calibri" w:hAnsiTheme="minorHAnsi" w:cstheme="minorHAnsi"/>
          <w:sz w:val="22"/>
          <w:szCs w:val="22"/>
        </w:rPr>
      </w:pPr>
    </w:p>
    <w:p w:rsidR="00C26C41" w:rsidRDefault="00C26C41" w:rsidP="00C26C41">
      <w:pPr>
        <w:numPr>
          <w:ilvl w:val="0"/>
          <w:numId w:val="8"/>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E169EC" w:rsidRPr="007222B9" w:rsidRDefault="00E169EC" w:rsidP="00E169EC">
      <w:pPr>
        <w:pStyle w:val="PargrafodaLista"/>
        <w:numPr>
          <w:ilvl w:val="1"/>
          <w:numId w:val="8"/>
        </w:numPr>
        <w:autoSpaceDE w:val="0"/>
        <w:autoSpaceDN w:val="0"/>
        <w:adjustRightInd w:val="0"/>
        <w:spacing w:line="276" w:lineRule="auto"/>
        <w:contextualSpacing/>
        <w:jc w:val="both"/>
        <w:rPr>
          <w:rFonts w:asciiTheme="minorHAnsi" w:eastAsiaTheme="minorHAnsi" w:hAnsiTheme="minorHAnsi" w:cs="Calibri"/>
          <w:sz w:val="22"/>
          <w:szCs w:val="22"/>
          <w:lang w:eastAsia="en-US"/>
        </w:rPr>
      </w:pPr>
      <w:r w:rsidRPr="007222B9">
        <w:rPr>
          <w:rFonts w:asciiTheme="minorHAnsi" w:eastAsiaTheme="minorHAnsi" w:hAnsiTheme="minorHAnsi" w:cs="Calibri"/>
          <w:sz w:val="22"/>
          <w:szCs w:val="22"/>
          <w:lang w:eastAsia="en-US"/>
        </w:rPr>
        <w:t xml:space="preserve">Os serviços serão solicitados por meio de “Solicitação de Serviço”, a ser expedido pelo representante da Administração </w:t>
      </w:r>
      <w:r w:rsidR="005A19A3">
        <w:rPr>
          <w:rFonts w:asciiTheme="minorHAnsi" w:eastAsiaTheme="minorHAnsi" w:hAnsiTheme="minorHAnsi" w:cs="Calibri"/>
          <w:sz w:val="22"/>
          <w:szCs w:val="22"/>
          <w:lang w:eastAsia="en-US"/>
        </w:rPr>
        <w:t>de cada órgão</w:t>
      </w:r>
      <w:r w:rsidRPr="007222B9">
        <w:rPr>
          <w:rFonts w:asciiTheme="minorHAnsi" w:eastAsiaTheme="minorHAnsi" w:hAnsiTheme="minorHAnsi" w:cs="Calibri"/>
          <w:sz w:val="22"/>
          <w:szCs w:val="22"/>
          <w:lang w:eastAsia="en-US"/>
        </w:rPr>
        <w:t xml:space="preserve"> do Município de Maceió, responsável pelo setor competente, que informará o tipo e a quantidade de serviços que serão executados;</w:t>
      </w:r>
    </w:p>
    <w:p w:rsidR="00E169EC" w:rsidRPr="005A19A3" w:rsidRDefault="00E169EC" w:rsidP="00E169EC">
      <w:pPr>
        <w:pStyle w:val="PargrafodaLista"/>
        <w:numPr>
          <w:ilvl w:val="1"/>
          <w:numId w:val="8"/>
        </w:numPr>
        <w:autoSpaceDE w:val="0"/>
        <w:autoSpaceDN w:val="0"/>
        <w:adjustRightInd w:val="0"/>
        <w:spacing w:line="276" w:lineRule="auto"/>
        <w:contextualSpacing/>
        <w:jc w:val="both"/>
        <w:rPr>
          <w:rFonts w:asciiTheme="minorHAnsi" w:eastAsiaTheme="minorHAnsi" w:hAnsiTheme="minorHAnsi" w:cs="Calibri"/>
          <w:sz w:val="22"/>
          <w:szCs w:val="22"/>
          <w:lang w:eastAsia="en-US"/>
        </w:rPr>
      </w:pPr>
      <w:r w:rsidRPr="005A19A3">
        <w:rPr>
          <w:rFonts w:asciiTheme="minorHAnsi" w:eastAsiaTheme="minorHAnsi" w:hAnsiTheme="minorHAnsi" w:cs="Calibri"/>
          <w:sz w:val="22"/>
          <w:szCs w:val="22"/>
          <w:lang w:eastAsia="en-US"/>
        </w:rPr>
        <w:t>Os locais afetados pela execução dos serviços deverão ser mantidos pela Contratada em perfeito estado de limpeza, recolhendo-se os entulhos, e dando a eles o destino adequado,</w:t>
      </w:r>
      <w:r w:rsidR="005A19A3">
        <w:rPr>
          <w:rFonts w:asciiTheme="minorHAnsi" w:eastAsiaTheme="minorHAnsi" w:hAnsiTheme="minorHAnsi" w:cs="Calibri"/>
          <w:sz w:val="22"/>
          <w:szCs w:val="22"/>
          <w:lang w:eastAsia="en-US"/>
        </w:rPr>
        <w:t xml:space="preserve"> </w:t>
      </w:r>
      <w:r w:rsidRPr="005A19A3">
        <w:rPr>
          <w:rFonts w:asciiTheme="minorHAnsi" w:eastAsiaTheme="minorHAnsi" w:hAnsiTheme="minorHAnsi" w:cs="Calibri"/>
          <w:sz w:val="22"/>
          <w:szCs w:val="22"/>
          <w:lang w:eastAsia="en-US"/>
        </w:rPr>
        <w:t>inclusive repassado todos os materiais retirados e substituídos, e ainda passíveis de reaproveitamento, aos cuidados da Fiscalização;</w:t>
      </w:r>
    </w:p>
    <w:p w:rsidR="00E169EC" w:rsidRPr="007222B9" w:rsidRDefault="00E169EC" w:rsidP="00E169EC">
      <w:pPr>
        <w:pStyle w:val="PargrafodaLista"/>
        <w:numPr>
          <w:ilvl w:val="1"/>
          <w:numId w:val="8"/>
        </w:numPr>
        <w:autoSpaceDE w:val="0"/>
        <w:autoSpaceDN w:val="0"/>
        <w:adjustRightInd w:val="0"/>
        <w:spacing w:line="276" w:lineRule="auto"/>
        <w:contextualSpacing/>
        <w:jc w:val="both"/>
        <w:rPr>
          <w:rFonts w:asciiTheme="minorHAnsi" w:eastAsiaTheme="minorHAnsi" w:hAnsiTheme="minorHAnsi" w:cs="Calibri"/>
          <w:sz w:val="22"/>
          <w:szCs w:val="22"/>
          <w:lang w:eastAsia="en-US"/>
        </w:rPr>
      </w:pPr>
      <w:r w:rsidRPr="007222B9">
        <w:rPr>
          <w:rFonts w:asciiTheme="minorHAnsi" w:eastAsiaTheme="minorHAnsi" w:hAnsiTheme="minorHAnsi" w:cs="Calibri"/>
          <w:sz w:val="22"/>
          <w:szCs w:val="22"/>
          <w:lang w:eastAsia="en-US"/>
        </w:rPr>
        <w:t>Os serviços rejeitados, devido a uso de materiais não especificados e/ou considerados mal executados, deverão ser refeitos corretamente, no prazo de 24 horas, com materiais e tipo de execução aprovados pela Fiscalização, arcando a Contratada com ônus decorrente do fato;</w:t>
      </w:r>
    </w:p>
    <w:p w:rsidR="00C26C41" w:rsidRDefault="00C26C41" w:rsidP="00C26C41">
      <w:pPr>
        <w:pStyle w:val="SemEspaamento"/>
        <w:numPr>
          <w:ilvl w:val="1"/>
          <w:numId w:val="8"/>
        </w:numPr>
        <w:spacing w:before="120"/>
        <w:ind w:left="567" w:hanging="567"/>
        <w:jc w:val="both"/>
        <w:rPr>
          <w:rFonts w:ascii="Calibri" w:hAnsi="Calibri"/>
          <w:sz w:val="22"/>
          <w:szCs w:val="22"/>
        </w:rPr>
      </w:pPr>
      <w:r>
        <w:rPr>
          <w:rFonts w:ascii="Calibri" w:hAnsi="Calibri"/>
          <w:sz w:val="22"/>
          <w:szCs w:val="22"/>
        </w:rPr>
        <w:lastRenderedPageBreak/>
        <w:t>O Setor Técnico competente auxiliará o pregoeiro nos casos de pedidos de esclarecimentos, impugnações e análise de propostas.</w:t>
      </w:r>
    </w:p>
    <w:p w:rsidR="00C26C41" w:rsidRDefault="00C26C41" w:rsidP="00C26C41">
      <w:pPr>
        <w:pStyle w:val="SemEspaamento"/>
        <w:numPr>
          <w:ilvl w:val="1"/>
          <w:numId w:val="8"/>
        </w:numPr>
        <w:spacing w:before="120"/>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Pr>
          <w:rFonts w:ascii="Calibri" w:hAnsi="Calibri"/>
          <w:sz w:val="22"/>
          <w:szCs w:val="22"/>
        </w:rPr>
        <w:t>, através do email: dl03@smf.maceio.al.gov.br, telefone para contato (82) 3315-7336/7327/7323.</w:t>
      </w:r>
    </w:p>
    <w:p w:rsidR="00C26C41" w:rsidRDefault="00C26C41" w:rsidP="00C26C41">
      <w:pPr>
        <w:tabs>
          <w:tab w:val="left" w:pos="284"/>
        </w:tabs>
        <w:jc w:val="center"/>
        <w:rPr>
          <w:rFonts w:ascii="Calibri" w:hAnsi="Calibri"/>
          <w:sz w:val="22"/>
          <w:szCs w:val="22"/>
        </w:rPr>
      </w:pPr>
    </w:p>
    <w:p w:rsidR="002E7745" w:rsidRDefault="002E7745" w:rsidP="00C26C41">
      <w:pPr>
        <w:tabs>
          <w:tab w:val="left" w:pos="284"/>
        </w:tabs>
        <w:jc w:val="center"/>
        <w:rPr>
          <w:rFonts w:ascii="Calibri" w:hAnsi="Calibri"/>
          <w:sz w:val="22"/>
          <w:szCs w:val="22"/>
        </w:rPr>
      </w:pPr>
    </w:p>
    <w:p w:rsidR="002E7745" w:rsidRDefault="002E7745" w:rsidP="00C26C41">
      <w:pPr>
        <w:tabs>
          <w:tab w:val="left" w:pos="284"/>
        </w:tabs>
        <w:jc w:val="center"/>
        <w:rPr>
          <w:rFonts w:ascii="Calibri" w:hAnsi="Calibri"/>
          <w:sz w:val="22"/>
          <w:szCs w:val="22"/>
        </w:rPr>
      </w:pPr>
    </w:p>
    <w:p w:rsidR="002E7745" w:rsidRDefault="002E7745" w:rsidP="00C26C41">
      <w:pPr>
        <w:tabs>
          <w:tab w:val="left" w:pos="284"/>
        </w:tabs>
        <w:jc w:val="center"/>
        <w:rPr>
          <w:rFonts w:ascii="Calibri" w:hAnsi="Calibri"/>
          <w:sz w:val="22"/>
          <w:szCs w:val="22"/>
        </w:rPr>
      </w:pPr>
    </w:p>
    <w:p w:rsidR="00C26C41" w:rsidRDefault="00C26C41" w:rsidP="00C26C41">
      <w:pPr>
        <w:tabs>
          <w:tab w:val="left" w:pos="284"/>
        </w:tabs>
        <w:jc w:val="center"/>
        <w:rPr>
          <w:rFonts w:ascii="Calibri" w:hAnsi="Calibri"/>
          <w:sz w:val="22"/>
          <w:szCs w:val="22"/>
        </w:rPr>
      </w:pPr>
      <w:r>
        <w:rPr>
          <w:rFonts w:ascii="Calibri" w:hAnsi="Calibri"/>
          <w:sz w:val="22"/>
          <w:szCs w:val="22"/>
        </w:rPr>
        <w:t xml:space="preserve">Maceió, </w:t>
      </w:r>
      <w:r w:rsidR="0052727F">
        <w:rPr>
          <w:rFonts w:ascii="Calibri" w:hAnsi="Calibri"/>
          <w:sz w:val="22"/>
          <w:szCs w:val="22"/>
        </w:rPr>
        <w:t>17 de Fevereiro</w:t>
      </w:r>
      <w:r>
        <w:rPr>
          <w:rFonts w:ascii="Calibri" w:hAnsi="Calibri"/>
          <w:sz w:val="22"/>
          <w:szCs w:val="22"/>
        </w:rPr>
        <w:t xml:space="preserve"> de 2017.</w:t>
      </w:r>
    </w:p>
    <w:p w:rsidR="00C26C41" w:rsidRDefault="00C26C41" w:rsidP="00C26C41">
      <w:pPr>
        <w:tabs>
          <w:tab w:val="left" w:pos="284"/>
        </w:tabs>
        <w:jc w:val="center"/>
        <w:rPr>
          <w:rFonts w:asciiTheme="minorHAnsi" w:hAnsiTheme="minorHAnsi"/>
          <w:sz w:val="22"/>
          <w:szCs w:val="22"/>
        </w:rPr>
      </w:pPr>
    </w:p>
    <w:p w:rsidR="00C26C41" w:rsidRDefault="00C26C41" w:rsidP="00C26C41">
      <w:pPr>
        <w:ind w:left="284"/>
        <w:jc w:val="center"/>
        <w:rPr>
          <w:rFonts w:asciiTheme="minorHAnsi" w:hAnsiTheme="minorHAnsi"/>
          <w:sz w:val="22"/>
          <w:szCs w:val="22"/>
        </w:rPr>
      </w:pPr>
    </w:p>
    <w:p w:rsidR="00C26C41" w:rsidRPr="00C370E3" w:rsidRDefault="00C370E3" w:rsidP="00C26C41">
      <w:pPr>
        <w:jc w:val="center"/>
        <w:rPr>
          <w:rFonts w:asciiTheme="minorHAnsi" w:hAnsiTheme="minorHAnsi"/>
          <w:sz w:val="22"/>
          <w:szCs w:val="22"/>
        </w:rPr>
      </w:pPr>
      <w:proofErr w:type="spellStart"/>
      <w:r w:rsidRPr="00C370E3">
        <w:rPr>
          <w:rFonts w:asciiTheme="minorHAnsi" w:hAnsiTheme="minorHAnsi"/>
          <w:sz w:val="22"/>
          <w:szCs w:val="22"/>
        </w:rPr>
        <w:t>Elizame</w:t>
      </w:r>
      <w:proofErr w:type="spellEnd"/>
      <w:r w:rsidRPr="00C370E3">
        <w:rPr>
          <w:rFonts w:asciiTheme="minorHAnsi" w:hAnsiTheme="minorHAnsi"/>
          <w:sz w:val="22"/>
          <w:szCs w:val="22"/>
        </w:rPr>
        <w:t xml:space="preserve"> Guedes Evangelista</w:t>
      </w:r>
    </w:p>
    <w:p w:rsidR="00C26C41" w:rsidRPr="003F0AA8" w:rsidRDefault="00C370E3" w:rsidP="00C26C41">
      <w:pPr>
        <w:jc w:val="center"/>
        <w:rPr>
          <w:rFonts w:asciiTheme="minorHAnsi" w:hAnsiTheme="minorHAnsi"/>
          <w:sz w:val="22"/>
          <w:szCs w:val="22"/>
        </w:rPr>
      </w:pPr>
      <w:r w:rsidRPr="00C370E3">
        <w:rPr>
          <w:rFonts w:asciiTheme="minorHAnsi" w:hAnsiTheme="minorHAnsi"/>
          <w:sz w:val="22"/>
          <w:szCs w:val="22"/>
        </w:rPr>
        <w:t>Gerencia de Planejamento e Contratações</w:t>
      </w:r>
      <w:r w:rsidR="00033806" w:rsidRPr="00C370E3">
        <w:rPr>
          <w:rFonts w:asciiTheme="minorHAnsi" w:hAnsiTheme="minorHAnsi"/>
          <w:sz w:val="22"/>
          <w:szCs w:val="22"/>
        </w:rPr>
        <w:t>/ARSER</w:t>
      </w:r>
    </w:p>
    <w:p w:rsidR="00033806" w:rsidRDefault="00033806"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607601" w:rsidRDefault="00607601" w:rsidP="00C26C41">
      <w:pPr>
        <w:jc w:val="center"/>
        <w:rPr>
          <w:rFonts w:ascii="Calibri" w:hAnsi="Calibri"/>
          <w:b/>
          <w:sz w:val="22"/>
          <w:szCs w:val="22"/>
        </w:rPr>
      </w:pPr>
    </w:p>
    <w:p w:rsidR="00C26C41" w:rsidRDefault="00C26C41" w:rsidP="00C26C41">
      <w:pPr>
        <w:jc w:val="center"/>
        <w:rPr>
          <w:rFonts w:ascii="Calibri" w:hAnsi="Calibri"/>
          <w:b/>
          <w:sz w:val="22"/>
          <w:szCs w:val="22"/>
        </w:rPr>
      </w:pPr>
      <w:r>
        <w:rPr>
          <w:rFonts w:ascii="Calibri" w:hAnsi="Calibri"/>
          <w:b/>
          <w:sz w:val="22"/>
          <w:szCs w:val="22"/>
        </w:rPr>
        <w:t>ANEXO I</w:t>
      </w:r>
    </w:p>
    <w:p w:rsidR="00C26C41" w:rsidRDefault="00C26C41" w:rsidP="00C26C41">
      <w:pPr>
        <w:autoSpaceDE w:val="0"/>
        <w:autoSpaceDN w:val="0"/>
        <w:adjustRightInd w:val="0"/>
        <w:spacing w:before="120"/>
        <w:rPr>
          <w:rFonts w:ascii="Calibri" w:hAnsi="Calibri" w:cs="Arial"/>
          <w:sz w:val="22"/>
          <w:szCs w:val="22"/>
        </w:rPr>
      </w:pPr>
      <w:r>
        <w:rPr>
          <w:rFonts w:ascii="Calibri" w:hAnsi="Calibri" w:cs="Arial"/>
          <w:sz w:val="22"/>
          <w:szCs w:val="22"/>
        </w:rPr>
        <w:t xml:space="preserve">De: </w:t>
      </w:r>
      <w:r w:rsidR="00F43FA1">
        <w:rPr>
          <w:rFonts w:ascii="Calibri" w:hAnsi="Calibri" w:cs="Arial"/>
          <w:sz w:val="22"/>
          <w:szCs w:val="22"/>
        </w:rPr>
        <w:t>________________________________________________________________________________</w:t>
      </w:r>
    </w:p>
    <w:p w:rsidR="00C26C41" w:rsidRDefault="00C26C41" w:rsidP="00EA2BAE">
      <w:pPr>
        <w:autoSpaceDE w:val="0"/>
        <w:autoSpaceDN w:val="0"/>
        <w:adjustRightInd w:val="0"/>
        <w:spacing w:before="120"/>
        <w:rPr>
          <w:rFonts w:ascii="Calibri" w:hAnsi="Calibri" w:cs="Arial"/>
          <w:sz w:val="22"/>
          <w:szCs w:val="22"/>
        </w:rPr>
      </w:pPr>
      <w:r>
        <w:rPr>
          <w:rFonts w:ascii="Calibri" w:hAnsi="Calibri" w:cs="Arial"/>
          <w:sz w:val="22"/>
          <w:szCs w:val="22"/>
        </w:rPr>
        <w:t>Para: ARSER</w:t>
      </w:r>
      <w:proofErr w:type="gramStart"/>
      <w:r>
        <w:rPr>
          <w:rFonts w:ascii="Calibri" w:hAnsi="Calibri" w:cs="Arial"/>
          <w:sz w:val="22"/>
          <w:szCs w:val="22"/>
        </w:rPr>
        <w:t xml:space="preserve">  </w:t>
      </w:r>
      <w:proofErr w:type="gramEnd"/>
      <w:r w:rsidR="003843FA">
        <w:rPr>
          <w:rFonts w:ascii="Calibri" w:hAnsi="Calibri" w:cs="Arial"/>
          <w:sz w:val="22"/>
          <w:szCs w:val="22"/>
        </w:rPr>
        <w:t xml:space="preserve">- </w:t>
      </w:r>
      <w:r w:rsidR="003843FA">
        <w:rPr>
          <w:rFonts w:asciiTheme="minorHAnsi" w:hAnsiTheme="minorHAnsi"/>
          <w:sz w:val="22"/>
          <w:szCs w:val="22"/>
        </w:rPr>
        <w:t>Agência Municipal de Regulação de Serviços Delegados</w:t>
      </w:r>
      <w:r>
        <w:rPr>
          <w:rFonts w:ascii="Calibri" w:hAnsi="Calibri" w:cs="Arial"/>
          <w:sz w:val="22"/>
          <w:szCs w:val="22"/>
        </w:rPr>
        <w:t xml:space="preserve"> (telefone: 3315-</w:t>
      </w:r>
      <w:r w:rsidR="003843FA">
        <w:rPr>
          <w:rFonts w:ascii="Calibri" w:hAnsi="Calibri" w:cs="Arial"/>
          <w:sz w:val="22"/>
          <w:szCs w:val="22"/>
        </w:rPr>
        <w:t>7</w:t>
      </w:r>
      <w:r>
        <w:rPr>
          <w:rFonts w:ascii="Calibri" w:hAnsi="Calibri" w:cs="Arial"/>
          <w:sz w:val="22"/>
          <w:szCs w:val="22"/>
        </w:rPr>
        <w:t xml:space="preserve">336/7323/7327) </w:t>
      </w:r>
    </w:p>
    <w:p w:rsidR="00C26C41" w:rsidRDefault="00C26C41" w:rsidP="00C26C41">
      <w:pPr>
        <w:spacing w:before="120"/>
        <w:jc w:val="both"/>
        <w:rPr>
          <w:rFonts w:ascii="Calibri" w:hAnsi="Calibri" w:cs="Arial"/>
          <w:b/>
          <w:sz w:val="22"/>
          <w:szCs w:val="22"/>
        </w:rPr>
      </w:pPr>
      <w:r>
        <w:rPr>
          <w:rFonts w:ascii="Calibri" w:hAnsi="Calibri" w:cs="Arial"/>
          <w:b/>
          <w:sz w:val="22"/>
          <w:szCs w:val="22"/>
        </w:rPr>
        <w:t>1 - DO OBJETO</w:t>
      </w:r>
    </w:p>
    <w:p w:rsidR="00685DB8" w:rsidRPr="005A19A3" w:rsidRDefault="00C26C41" w:rsidP="00C26C41">
      <w:pPr>
        <w:spacing w:before="120"/>
        <w:jc w:val="both"/>
        <w:rPr>
          <w:rFonts w:ascii="Calibri" w:hAnsi="Calibri" w:cs="Arial"/>
          <w:sz w:val="22"/>
          <w:szCs w:val="22"/>
        </w:rPr>
      </w:pPr>
      <w:r w:rsidRPr="005A19A3">
        <w:rPr>
          <w:rFonts w:ascii="Calibri" w:hAnsi="Calibri" w:cs="Arial"/>
          <w:sz w:val="22"/>
          <w:szCs w:val="22"/>
        </w:rPr>
        <w:t xml:space="preserve">O objeto perfaz registrar preços </w:t>
      </w:r>
      <w:r w:rsidR="001A7EEA" w:rsidRPr="005A19A3">
        <w:rPr>
          <w:rFonts w:ascii="Calibri" w:hAnsi="Calibri" w:cs="Arial"/>
          <w:sz w:val="22"/>
          <w:szCs w:val="22"/>
        </w:rPr>
        <w:t xml:space="preserve">para </w:t>
      </w:r>
      <w:r w:rsidR="005A19A3" w:rsidRPr="005A19A3">
        <w:rPr>
          <w:rFonts w:asciiTheme="minorHAnsi" w:hAnsiTheme="minorHAnsi" w:cstheme="minorHAnsi"/>
          <w:color w:val="000000" w:themeColor="text1"/>
          <w:sz w:val="22"/>
          <w:szCs w:val="22"/>
        </w:rPr>
        <w:t>contratação de serviços de chaveiro, com fornecimento de material e mão de obra</w:t>
      </w:r>
      <w:r w:rsidR="005A19A3" w:rsidRPr="005A19A3">
        <w:rPr>
          <w:rFonts w:ascii="Calibri" w:hAnsi="Calibri"/>
          <w:sz w:val="22"/>
          <w:szCs w:val="22"/>
        </w:rPr>
        <w:t>, para atendimento aos diversos Órgãos e Entidades da Administração Pública do Município de Maceió</w:t>
      </w:r>
      <w:r w:rsidR="00685DB8" w:rsidRPr="005A19A3">
        <w:rPr>
          <w:rFonts w:ascii="Calibri" w:hAnsi="Calibri" w:cs="Arial"/>
          <w:sz w:val="22"/>
          <w:szCs w:val="22"/>
        </w:rPr>
        <w:t xml:space="preserve">, nas especificações e quantidades constantes </w:t>
      </w:r>
      <w:r w:rsidR="00746689" w:rsidRPr="005A19A3">
        <w:rPr>
          <w:rFonts w:ascii="Calibri" w:hAnsi="Calibri" w:cs="Arial"/>
          <w:sz w:val="22"/>
          <w:szCs w:val="22"/>
        </w:rPr>
        <w:t>abaixo:</w:t>
      </w:r>
    </w:p>
    <w:p w:rsidR="00E169EC" w:rsidRDefault="00E169EC" w:rsidP="00C26C41">
      <w:pPr>
        <w:spacing w:before="120"/>
        <w:jc w:val="both"/>
        <w:rPr>
          <w:rFonts w:ascii="Calibri" w:hAnsi="Calibri" w:cs="Arial"/>
          <w:sz w:val="22"/>
          <w:szCs w:val="22"/>
        </w:rPr>
      </w:pPr>
    </w:p>
    <w:tbl>
      <w:tblPr>
        <w:tblW w:w="9295" w:type="dxa"/>
        <w:jc w:val="center"/>
        <w:tblLayout w:type="fixed"/>
        <w:tblCellMar>
          <w:left w:w="70" w:type="dxa"/>
          <w:right w:w="70" w:type="dxa"/>
        </w:tblCellMar>
        <w:tblLook w:val="04A0"/>
      </w:tblPr>
      <w:tblGrid>
        <w:gridCol w:w="1087"/>
        <w:gridCol w:w="6129"/>
        <w:gridCol w:w="951"/>
        <w:gridCol w:w="1128"/>
      </w:tblGrid>
      <w:tr w:rsidR="00E169EC" w:rsidRPr="007222B9" w:rsidTr="00B7568E">
        <w:trPr>
          <w:trHeight w:val="372"/>
          <w:jc w:val="center"/>
        </w:trPr>
        <w:tc>
          <w:tcPr>
            <w:tcW w:w="1087" w:type="dxa"/>
            <w:tcBorders>
              <w:top w:val="single" w:sz="4" w:space="0" w:color="auto"/>
              <w:left w:val="single" w:sz="4" w:space="0" w:color="auto"/>
              <w:bottom w:val="single" w:sz="4" w:space="0" w:color="auto"/>
              <w:right w:val="single" w:sz="4" w:space="0" w:color="auto"/>
            </w:tcBorders>
            <w:shd w:val="clear" w:color="FFFFCC" w:fill="D9D9D9"/>
            <w:vAlign w:val="center"/>
            <w:hideMark/>
          </w:tcPr>
          <w:p w:rsidR="00E169EC" w:rsidRPr="0052727F" w:rsidRDefault="00E169EC" w:rsidP="00132D3F">
            <w:pPr>
              <w:jc w:val="center"/>
              <w:rPr>
                <w:rFonts w:asciiTheme="minorHAnsi" w:hAnsiTheme="minorHAnsi" w:cstheme="minorHAnsi"/>
                <w:b/>
                <w:bCs/>
                <w:color w:val="000000"/>
              </w:rPr>
            </w:pPr>
            <w:r w:rsidRPr="0052727F">
              <w:rPr>
                <w:rFonts w:asciiTheme="minorHAnsi" w:hAnsiTheme="minorHAnsi" w:cstheme="minorHAnsi"/>
                <w:b/>
                <w:bCs/>
                <w:color w:val="000000"/>
                <w:sz w:val="22"/>
                <w:szCs w:val="22"/>
              </w:rPr>
              <w:t>Item</w:t>
            </w:r>
          </w:p>
        </w:tc>
        <w:tc>
          <w:tcPr>
            <w:tcW w:w="6129" w:type="dxa"/>
            <w:tcBorders>
              <w:top w:val="single" w:sz="4" w:space="0" w:color="auto"/>
              <w:left w:val="nil"/>
              <w:bottom w:val="single" w:sz="4" w:space="0" w:color="auto"/>
              <w:right w:val="single" w:sz="4" w:space="0" w:color="auto"/>
            </w:tcBorders>
            <w:shd w:val="clear" w:color="FFFFCC" w:fill="D9D9D9"/>
            <w:vAlign w:val="center"/>
            <w:hideMark/>
          </w:tcPr>
          <w:p w:rsidR="00E169EC" w:rsidRPr="0052727F" w:rsidRDefault="00E169EC" w:rsidP="00132D3F">
            <w:pPr>
              <w:jc w:val="center"/>
              <w:rPr>
                <w:rFonts w:asciiTheme="minorHAnsi" w:hAnsiTheme="minorHAnsi" w:cstheme="minorHAnsi"/>
                <w:b/>
                <w:bCs/>
                <w:color w:val="000000"/>
              </w:rPr>
            </w:pPr>
            <w:r w:rsidRPr="0052727F">
              <w:rPr>
                <w:rFonts w:asciiTheme="minorHAnsi" w:hAnsiTheme="minorHAnsi" w:cstheme="minorHAnsi"/>
                <w:b/>
                <w:bCs/>
                <w:color w:val="000000"/>
                <w:sz w:val="22"/>
                <w:szCs w:val="22"/>
              </w:rPr>
              <w:t>Descrição</w:t>
            </w:r>
          </w:p>
        </w:tc>
        <w:tc>
          <w:tcPr>
            <w:tcW w:w="951" w:type="dxa"/>
            <w:tcBorders>
              <w:top w:val="single" w:sz="4" w:space="0" w:color="auto"/>
              <w:left w:val="nil"/>
              <w:bottom w:val="single" w:sz="4" w:space="0" w:color="auto"/>
              <w:right w:val="single" w:sz="4" w:space="0" w:color="auto"/>
            </w:tcBorders>
            <w:shd w:val="clear" w:color="FFFFCC" w:fill="D9D9D9"/>
            <w:vAlign w:val="center"/>
            <w:hideMark/>
          </w:tcPr>
          <w:p w:rsidR="00E169EC" w:rsidRPr="0052727F" w:rsidRDefault="00E169EC" w:rsidP="00132D3F">
            <w:pPr>
              <w:jc w:val="center"/>
              <w:rPr>
                <w:rFonts w:asciiTheme="minorHAnsi" w:hAnsiTheme="minorHAnsi" w:cstheme="minorHAnsi"/>
                <w:b/>
                <w:bCs/>
                <w:color w:val="000000"/>
              </w:rPr>
            </w:pPr>
            <w:proofErr w:type="spellStart"/>
            <w:r w:rsidRPr="0052727F">
              <w:rPr>
                <w:rFonts w:asciiTheme="minorHAnsi" w:hAnsiTheme="minorHAnsi" w:cstheme="minorHAnsi"/>
                <w:b/>
                <w:bCs/>
                <w:color w:val="000000"/>
                <w:sz w:val="22"/>
                <w:szCs w:val="22"/>
              </w:rPr>
              <w:t>Unid</w:t>
            </w:r>
            <w:proofErr w:type="spellEnd"/>
            <w:r w:rsidRPr="0052727F">
              <w:rPr>
                <w:rFonts w:asciiTheme="minorHAnsi" w:hAnsiTheme="minorHAnsi" w:cstheme="minorHAnsi"/>
                <w:b/>
                <w:bCs/>
                <w:color w:val="000000"/>
                <w:sz w:val="22"/>
                <w:szCs w:val="22"/>
              </w:rPr>
              <w:t>.</w:t>
            </w:r>
          </w:p>
        </w:tc>
        <w:tc>
          <w:tcPr>
            <w:tcW w:w="1128" w:type="dxa"/>
            <w:tcBorders>
              <w:top w:val="single" w:sz="4" w:space="0" w:color="auto"/>
              <w:left w:val="nil"/>
              <w:bottom w:val="single" w:sz="4" w:space="0" w:color="auto"/>
              <w:right w:val="single" w:sz="4" w:space="0" w:color="auto"/>
            </w:tcBorders>
            <w:shd w:val="clear" w:color="FFFFCC" w:fill="D9D9D9"/>
            <w:vAlign w:val="center"/>
            <w:hideMark/>
          </w:tcPr>
          <w:p w:rsidR="00E169EC" w:rsidRPr="0052727F" w:rsidRDefault="00E169EC" w:rsidP="00132D3F">
            <w:pPr>
              <w:jc w:val="center"/>
              <w:rPr>
                <w:rFonts w:asciiTheme="minorHAnsi" w:hAnsiTheme="minorHAnsi" w:cstheme="minorHAnsi"/>
                <w:b/>
                <w:bCs/>
                <w:color w:val="000000"/>
              </w:rPr>
            </w:pPr>
            <w:r w:rsidRPr="0052727F">
              <w:rPr>
                <w:rFonts w:asciiTheme="minorHAnsi" w:hAnsiTheme="minorHAnsi" w:cstheme="minorHAnsi"/>
                <w:b/>
                <w:bCs/>
                <w:color w:val="000000"/>
                <w:sz w:val="22"/>
                <w:szCs w:val="22"/>
              </w:rPr>
              <w:t>Quant.</w:t>
            </w:r>
          </w:p>
        </w:tc>
      </w:tr>
      <w:tr w:rsidR="00E169EC" w:rsidRPr="00607601" w:rsidTr="00B7568E">
        <w:trPr>
          <w:trHeight w:val="315"/>
          <w:jc w:val="center"/>
        </w:trPr>
        <w:tc>
          <w:tcPr>
            <w:tcW w:w="1087" w:type="dxa"/>
            <w:tcBorders>
              <w:left w:val="single" w:sz="4" w:space="0" w:color="auto"/>
              <w:bottom w:val="single" w:sz="4" w:space="0" w:color="auto"/>
              <w:right w:val="single" w:sz="4" w:space="0" w:color="auto"/>
            </w:tcBorders>
            <w:shd w:val="clear" w:color="FFFFCC" w:fill="FFFFFF"/>
          </w:tcPr>
          <w:p w:rsidR="00E169EC" w:rsidRPr="0052727F" w:rsidRDefault="00B7568E" w:rsidP="00132D3F">
            <w:pPr>
              <w:autoSpaceDE w:val="0"/>
              <w:autoSpaceDN w:val="0"/>
              <w:adjustRightInd w:val="0"/>
              <w:jc w:val="center"/>
              <w:rPr>
                <w:rFonts w:asciiTheme="minorHAnsi" w:eastAsiaTheme="minorHAnsi" w:hAnsiTheme="minorHAnsi" w:cs="Calibri,Bold"/>
                <w:bCs/>
                <w:lang w:eastAsia="en-US"/>
              </w:rPr>
            </w:pPr>
            <w:r w:rsidRPr="0052727F">
              <w:rPr>
                <w:rFonts w:asciiTheme="minorHAnsi" w:eastAsiaTheme="minorHAnsi" w:hAnsiTheme="minorHAnsi" w:cs="Calibri,Bold"/>
                <w:bCs/>
                <w:sz w:val="22"/>
                <w:szCs w:val="22"/>
                <w:lang w:eastAsia="en-US"/>
              </w:rPr>
              <w:t>01</w:t>
            </w:r>
          </w:p>
        </w:tc>
        <w:tc>
          <w:tcPr>
            <w:tcW w:w="6129" w:type="dxa"/>
            <w:tcBorders>
              <w:top w:val="single" w:sz="4" w:space="0" w:color="auto"/>
              <w:left w:val="nil"/>
              <w:bottom w:val="single" w:sz="4" w:space="0" w:color="auto"/>
              <w:right w:val="single" w:sz="4" w:space="0" w:color="auto"/>
            </w:tcBorders>
            <w:shd w:val="clear" w:color="FFFFCC" w:fill="FFFFFF"/>
          </w:tcPr>
          <w:p w:rsidR="00E169EC" w:rsidRPr="0052727F" w:rsidRDefault="00D767AA" w:rsidP="00B7568E">
            <w:pPr>
              <w:rPr>
                <w:rFonts w:asciiTheme="minorHAnsi" w:eastAsiaTheme="minorHAnsi" w:hAnsiTheme="minorHAnsi" w:cs="Calibri,Bold"/>
                <w:bCs/>
                <w:lang w:eastAsia="en-US"/>
              </w:rPr>
            </w:pPr>
            <w:r w:rsidRPr="0052727F">
              <w:rPr>
                <w:rFonts w:asciiTheme="minorHAnsi" w:hAnsiTheme="minorHAnsi"/>
                <w:sz w:val="22"/>
                <w:szCs w:val="22"/>
              </w:rPr>
              <w:t xml:space="preserve">Abertura de fechadura de portas </w:t>
            </w:r>
          </w:p>
        </w:tc>
        <w:tc>
          <w:tcPr>
            <w:tcW w:w="951" w:type="dxa"/>
            <w:tcBorders>
              <w:left w:val="nil"/>
              <w:bottom w:val="single" w:sz="4" w:space="0" w:color="auto"/>
              <w:right w:val="single" w:sz="4" w:space="0" w:color="auto"/>
            </w:tcBorders>
            <w:shd w:val="clear" w:color="FFFFCC" w:fill="FFFFFF"/>
          </w:tcPr>
          <w:p w:rsidR="00E169EC" w:rsidRPr="0052727F" w:rsidRDefault="00E169EC" w:rsidP="00132D3F">
            <w:pPr>
              <w:autoSpaceDE w:val="0"/>
              <w:autoSpaceDN w:val="0"/>
              <w:adjustRightInd w:val="0"/>
              <w:jc w:val="center"/>
              <w:rPr>
                <w:rFonts w:asciiTheme="minorHAnsi" w:eastAsiaTheme="minorHAnsi" w:hAnsiTheme="minorHAnsi" w:cs="Calibri,Bold"/>
                <w:bCs/>
                <w:lang w:eastAsia="en-US"/>
              </w:rPr>
            </w:pPr>
          </w:p>
        </w:tc>
        <w:tc>
          <w:tcPr>
            <w:tcW w:w="1128" w:type="dxa"/>
            <w:tcBorders>
              <w:left w:val="nil"/>
              <w:bottom w:val="single" w:sz="4" w:space="0" w:color="auto"/>
              <w:right w:val="single" w:sz="4" w:space="0" w:color="auto"/>
            </w:tcBorders>
            <w:shd w:val="clear" w:color="FFFFCC" w:fill="FFFFFF"/>
          </w:tcPr>
          <w:p w:rsidR="00E169EC" w:rsidRPr="0052727F" w:rsidRDefault="00E169EC" w:rsidP="00132D3F">
            <w:pPr>
              <w:autoSpaceDE w:val="0"/>
              <w:autoSpaceDN w:val="0"/>
              <w:adjustRightInd w:val="0"/>
              <w:jc w:val="center"/>
              <w:rPr>
                <w:rFonts w:asciiTheme="minorHAnsi" w:eastAsiaTheme="minorHAnsi" w:hAnsiTheme="minorHAnsi" w:cs="Calibri,Bold"/>
                <w:bCs/>
                <w:lang w:eastAsia="en-US"/>
              </w:rPr>
            </w:pPr>
          </w:p>
        </w:tc>
      </w:tr>
      <w:tr w:rsidR="00E169EC" w:rsidRPr="00607601" w:rsidTr="00B7568E">
        <w:trPr>
          <w:trHeight w:val="315"/>
          <w:jc w:val="center"/>
        </w:trPr>
        <w:tc>
          <w:tcPr>
            <w:tcW w:w="1087" w:type="dxa"/>
            <w:tcBorders>
              <w:left w:val="single" w:sz="4" w:space="0" w:color="auto"/>
              <w:bottom w:val="single" w:sz="4" w:space="0" w:color="auto"/>
              <w:right w:val="single" w:sz="4" w:space="0" w:color="auto"/>
            </w:tcBorders>
            <w:shd w:val="clear" w:color="FFFFCC" w:fill="FFFFFF"/>
          </w:tcPr>
          <w:p w:rsidR="00E169EC" w:rsidRPr="0052727F" w:rsidRDefault="00B7568E" w:rsidP="00132D3F">
            <w:pPr>
              <w:autoSpaceDE w:val="0"/>
              <w:autoSpaceDN w:val="0"/>
              <w:adjustRightInd w:val="0"/>
              <w:jc w:val="center"/>
              <w:rPr>
                <w:rFonts w:asciiTheme="minorHAnsi" w:eastAsiaTheme="minorHAnsi" w:hAnsiTheme="minorHAnsi" w:cs="Calibri,Bold"/>
                <w:bCs/>
                <w:lang w:eastAsia="en-US"/>
              </w:rPr>
            </w:pPr>
            <w:r w:rsidRPr="0052727F">
              <w:rPr>
                <w:rFonts w:asciiTheme="minorHAnsi" w:eastAsiaTheme="minorHAnsi" w:hAnsiTheme="minorHAnsi" w:cs="Calibri,Bold"/>
                <w:bCs/>
                <w:sz w:val="22"/>
                <w:szCs w:val="22"/>
                <w:lang w:eastAsia="en-US"/>
              </w:rPr>
              <w:t>02</w:t>
            </w:r>
          </w:p>
        </w:tc>
        <w:tc>
          <w:tcPr>
            <w:tcW w:w="6129" w:type="dxa"/>
            <w:tcBorders>
              <w:top w:val="single" w:sz="4" w:space="0" w:color="auto"/>
              <w:left w:val="nil"/>
              <w:bottom w:val="single" w:sz="4" w:space="0" w:color="auto"/>
              <w:right w:val="single" w:sz="4" w:space="0" w:color="auto"/>
            </w:tcBorders>
            <w:shd w:val="clear" w:color="FFFFCC" w:fill="FFFFFF"/>
          </w:tcPr>
          <w:p w:rsidR="00E169EC" w:rsidRPr="0052727F" w:rsidRDefault="00D767AA" w:rsidP="00607601">
            <w:pPr>
              <w:rPr>
                <w:rFonts w:asciiTheme="minorHAnsi" w:eastAsiaTheme="minorHAnsi" w:hAnsiTheme="minorHAnsi" w:cs="Calibri,Bold"/>
                <w:bCs/>
                <w:lang w:eastAsia="en-US"/>
              </w:rPr>
            </w:pPr>
            <w:r w:rsidRPr="0052727F">
              <w:rPr>
                <w:rFonts w:asciiTheme="minorHAnsi" w:hAnsiTheme="minorHAnsi"/>
                <w:sz w:val="22"/>
                <w:szCs w:val="22"/>
              </w:rPr>
              <w:t xml:space="preserve">Abertura de fechadura de móveis </w:t>
            </w:r>
          </w:p>
        </w:tc>
        <w:tc>
          <w:tcPr>
            <w:tcW w:w="951" w:type="dxa"/>
            <w:tcBorders>
              <w:left w:val="nil"/>
              <w:bottom w:val="single" w:sz="4" w:space="0" w:color="auto"/>
              <w:right w:val="single" w:sz="4" w:space="0" w:color="auto"/>
            </w:tcBorders>
            <w:shd w:val="clear" w:color="FFFFCC" w:fill="FFFFFF"/>
          </w:tcPr>
          <w:p w:rsidR="00E169EC" w:rsidRPr="0052727F" w:rsidRDefault="00E169EC" w:rsidP="00132D3F">
            <w:pPr>
              <w:autoSpaceDE w:val="0"/>
              <w:autoSpaceDN w:val="0"/>
              <w:adjustRightInd w:val="0"/>
              <w:jc w:val="center"/>
              <w:rPr>
                <w:rFonts w:asciiTheme="minorHAnsi" w:eastAsiaTheme="minorHAnsi" w:hAnsiTheme="minorHAnsi" w:cs="Calibri,Bold"/>
                <w:bCs/>
                <w:lang w:eastAsia="en-US"/>
              </w:rPr>
            </w:pPr>
          </w:p>
        </w:tc>
        <w:tc>
          <w:tcPr>
            <w:tcW w:w="1128" w:type="dxa"/>
            <w:tcBorders>
              <w:left w:val="nil"/>
              <w:bottom w:val="single" w:sz="4" w:space="0" w:color="auto"/>
              <w:right w:val="single" w:sz="4" w:space="0" w:color="auto"/>
            </w:tcBorders>
            <w:shd w:val="clear" w:color="FFFFCC" w:fill="FFFFFF"/>
          </w:tcPr>
          <w:p w:rsidR="00E169EC" w:rsidRPr="0052727F" w:rsidRDefault="00E169EC" w:rsidP="00132D3F">
            <w:pPr>
              <w:autoSpaceDE w:val="0"/>
              <w:autoSpaceDN w:val="0"/>
              <w:adjustRightInd w:val="0"/>
              <w:jc w:val="center"/>
              <w:rPr>
                <w:rFonts w:asciiTheme="minorHAnsi" w:eastAsiaTheme="minorHAnsi" w:hAnsiTheme="minorHAnsi" w:cs="Calibri,Bold"/>
                <w:bCs/>
                <w:lang w:eastAsia="en-US"/>
              </w:rPr>
            </w:pPr>
          </w:p>
        </w:tc>
      </w:tr>
      <w:tr w:rsidR="00E169EC" w:rsidRPr="00607601" w:rsidTr="00B7568E">
        <w:trPr>
          <w:trHeight w:val="315"/>
          <w:jc w:val="center"/>
        </w:trPr>
        <w:tc>
          <w:tcPr>
            <w:tcW w:w="1087" w:type="dxa"/>
            <w:tcBorders>
              <w:left w:val="single" w:sz="4" w:space="0" w:color="auto"/>
              <w:bottom w:val="single" w:sz="4" w:space="0" w:color="auto"/>
              <w:right w:val="single" w:sz="4" w:space="0" w:color="auto"/>
            </w:tcBorders>
            <w:shd w:val="clear" w:color="FFFFCC" w:fill="FFFFFF"/>
          </w:tcPr>
          <w:p w:rsidR="00E169EC" w:rsidRPr="0052727F" w:rsidRDefault="00B7568E" w:rsidP="00132D3F">
            <w:pPr>
              <w:autoSpaceDE w:val="0"/>
              <w:autoSpaceDN w:val="0"/>
              <w:adjustRightInd w:val="0"/>
              <w:jc w:val="center"/>
              <w:rPr>
                <w:rFonts w:asciiTheme="minorHAnsi" w:eastAsiaTheme="minorHAnsi" w:hAnsiTheme="minorHAnsi" w:cs="Calibri,Bold"/>
                <w:bCs/>
                <w:lang w:eastAsia="en-US"/>
              </w:rPr>
            </w:pPr>
            <w:r w:rsidRPr="0052727F">
              <w:rPr>
                <w:rFonts w:asciiTheme="minorHAnsi" w:eastAsiaTheme="minorHAnsi" w:hAnsiTheme="minorHAnsi" w:cs="Calibri,Bold"/>
                <w:bCs/>
                <w:sz w:val="22"/>
                <w:szCs w:val="22"/>
                <w:lang w:eastAsia="en-US"/>
              </w:rPr>
              <w:t>03</w:t>
            </w:r>
          </w:p>
        </w:tc>
        <w:tc>
          <w:tcPr>
            <w:tcW w:w="6129" w:type="dxa"/>
            <w:tcBorders>
              <w:top w:val="single" w:sz="4" w:space="0" w:color="auto"/>
              <w:left w:val="nil"/>
              <w:bottom w:val="single" w:sz="4" w:space="0" w:color="auto"/>
              <w:right w:val="single" w:sz="4" w:space="0" w:color="auto"/>
            </w:tcBorders>
            <w:shd w:val="clear" w:color="FFFFCC" w:fill="FFFFFF"/>
          </w:tcPr>
          <w:p w:rsidR="00E169EC" w:rsidRPr="0052727F" w:rsidRDefault="00D767AA" w:rsidP="00132D3F">
            <w:pPr>
              <w:autoSpaceDE w:val="0"/>
              <w:autoSpaceDN w:val="0"/>
              <w:adjustRightInd w:val="0"/>
              <w:rPr>
                <w:rFonts w:asciiTheme="minorHAnsi" w:eastAsiaTheme="minorHAnsi" w:hAnsiTheme="minorHAnsi" w:cs="Calibri,Bold"/>
                <w:bCs/>
                <w:lang w:eastAsia="en-US"/>
              </w:rPr>
            </w:pPr>
            <w:r w:rsidRPr="0052727F">
              <w:rPr>
                <w:rFonts w:asciiTheme="minorHAnsi" w:hAnsiTheme="minorHAnsi"/>
                <w:sz w:val="22"/>
                <w:szCs w:val="22"/>
              </w:rPr>
              <w:t>Abertura de cofre</w:t>
            </w:r>
          </w:p>
        </w:tc>
        <w:tc>
          <w:tcPr>
            <w:tcW w:w="951" w:type="dxa"/>
            <w:tcBorders>
              <w:left w:val="nil"/>
              <w:bottom w:val="single" w:sz="4" w:space="0" w:color="auto"/>
              <w:right w:val="single" w:sz="4" w:space="0" w:color="auto"/>
            </w:tcBorders>
            <w:shd w:val="clear" w:color="FFFFCC" w:fill="FFFFFF"/>
          </w:tcPr>
          <w:p w:rsidR="00E169EC" w:rsidRPr="0052727F" w:rsidRDefault="00E169EC" w:rsidP="00132D3F">
            <w:pPr>
              <w:autoSpaceDE w:val="0"/>
              <w:autoSpaceDN w:val="0"/>
              <w:adjustRightInd w:val="0"/>
              <w:jc w:val="center"/>
              <w:rPr>
                <w:rFonts w:asciiTheme="minorHAnsi" w:eastAsiaTheme="minorHAnsi" w:hAnsiTheme="minorHAnsi" w:cs="Calibri,Bold"/>
                <w:bCs/>
                <w:lang w:eastAsia="en-US"/>
              </w:rPr>
            </w:pPr>
          </w:p>
        </w:tc>
        <w:tc>
          <w:tcPr>
            <w:tcW w:w="1128" w:type="dxa"/>
            <w:tcBorders>
              <w:left w:val="nil"/>
              <w:bottom w:val="single" w:sz="4" w:space="0" w:color="auto"/>
              <w:right w:val="single" w:sz="4" w:space="0" w:color="auto"/>
            </w:tcBorders>
            <w:shd w:val="clear" w:color="FFFFCC" w:fill="FFFFFF"/>
          </w:tcPr>
          <w:p w:rsidR="00E169EC" w:rsidRPr="0052727F" w:rsidRDefault="00E169EC" w:rsidP="00132D3F">
            <w:pPr>
              <w:autoSpaceDE w:val="0"/>
              <w:autoSpaceDN w:val="0"/>
              <w:adjustRightInd w:val="0"/>
              <w:jc w:val="center"/>
              <w:rPr>
                <w:rFonts w:asciiTheme="minorHAnsi" w:eastAsiaTheme="minorHAnsi" w:hAnsiTheme="minorHAnsi" w:cs="Calibri,Bold"/>
                <w:bCs/>
                <w:lang w:eastAsia="en-US"/>
              </w:rPr>
            </w:pPr>
          </w:p>
        </w:tc>
      </w:tr>
      <w:tr w:rsidR="00E169EC" w:rsidRPr="00607601" w:rsidTr="00B7568E">
        <w:trPr>
          <w:trHeight w:val="315"/>
          <w:jc w:val="center"/>
        </w:trPr>
        <w:tc>
          <w:tcPr>
            <w:tcW w:w="1087" w:type="dxa"/>
            <w:tcBorders>
              <w:left w:val="single" w:sz="4" w:space="0" w:color="auto"/>
              <w:bottom w:val="single" w:sz="4" w:space="0" w:color="auto"/>
              <w:right w:val="single" w:sz="4" w:space="0" w:color="auto"/>
            </w:tcBorders>
            <w:shd w:val="clear" w:color="FFFFCC" w:fill="FFFFFF"/>
          </w:tcPr>
          <w:p w:rsidR="00E169EC" w:rsidRPr="0052727F" w:rsidRDefault="00B7568E" w:rsidP="00132D3F">
            <w:pPr>
              <w:autoSpaceDE w:val="0"/>
              <w:autoSpaceDN w:val="0"/>
              <w:adjustRightInd w:val="0"/>
              <w:jc w:val="center"/>
              <w:rPr>
                <w:rFonts w:asciiTheme="minorHAnsi" w:eastAsiaTheme="minorHAnsi" w:hAnsiTheme="minorHAnsi" w:cs="Calibri,Bold"/>
                <w:bCs/>
                <w:lang w:eastAsia="en-US"/>
              </w:rPr>
            </w:pPr>
            <w:r w:rsidRPr="0052727F">
              <w:rPr>
                <w:rFonts w:asciiTheme="minorHAnsi" w:eastAsiaTheme="minorHAnsi" w:hAnsiTheme="minorHAnsi" w:cs="Calibri,Bold"/>
                <w:bCs/>
                <w:sz w:val="22"/>
                <w:szCs w:val="22"/>
                <w:lang w:eastAsia="en-US"/>
              </w:rPr>
              <w:t>04</w:t>
            </w:r>
          </w:p>
        </w:tc>
        <w:tc>
          <w:tcPr>
            <w:tcW w:w="6129" w:type="dxa"/>
            <w:tcBorders>
              <w:top w:val="single" w:sz="4" w:space="0" w:color="auto"/>
              <w:left w:val="nil"/>
              <w:bottom w:val="single" w:sz="4" w:space="0" w:color="auto"/>
              <w:right w:val="single" w:sz="4" w:space="0" w:color="auto"/>
            </w:tcBorders>
            <w:shd w:val="clear" w:color="FFFFCC" w:fill="FFFFFF"/>
          </w:tcPr>
          <w:p w:rsidR="00E169EC" w:rsidRPr="0052727F" w:rsidRDefault="00D767AA" w:rsidP="00132D3F">
            <w:pPr>
              <w:autoSpaceDE w:val="0"/>
              <w:autoSpaceDN w:val="0"/>
              <w:adjustRightInd w:val="0"/>
              <w:rPr>
                <w:rFonts w:asciiTheme="minorHAnsi" w:eastAsiaTheme="minorHAnsi" w:hAnsiTheme="minorHAnsi" w:cs="Calibri,Bold"/>
                <w:bCs/>
                <w:lang w:eastAsia="en-US"/>
              </w:rPr>
            </w:pPr>
            <w:r w:rsidRPr="0052727F">
              <w:rPr>
                <w:rFonts w:asciiTheme="minorHAnsi" w:hAnsiTheme="minorHAnsi"/>
                <w:sz w:val="22"/>
                <w:szCs w:val="22"/>
              </w:rPr>
              <w:t>Cópias de chaves modelo comum (simples)</w:t>
            </w:r>
          </w:p>
        </w:tc>
        <w:tc>
          <w:tcPr>
            <w:tcW w:w="951" w:type="dxa"/>
            <w:tcBorders>
              <w:left w:val="nil"/>
              <w:bottom w:val="single" w:sz="4" w:space="0" w:color="auto"/>
              <w:right w:val="single" w:sz="4" w:space="0" w:color="auto"/>
            </w:tcBorders>
            <w:shd w:val="clear" w:color="FFFFCC" w:fill="FFFFFF"/>
          </w:tcPr>
          <w:p w:rsidR="00E169EC" w:rsidRPr="0052727F" w:rsidRDefault="00E169EC" w:rsidP="00132D3F">
            <w:pPr>
              <w:autoSpaceDE w:val="0"/>
              <w:autoSpaceDN w:val="0"/>
              <w:adjustRightInd w:val="0"/>
              <w:jc w:val="center"/>
              <w:rPr>
                <w:rFonts w:asciiTheme="minorHAnsi" w:eastAsiaTheme="minorHAnsi" w:hAnsiTheme="minorHAnsi" w:cs="Calibri,Bold"/>
                <w:bCs/>
                <w:lang w:eastAsia="en-US"/>
              </w:rPr>
            </w:pPr>
          </w:p>
        </w:tc>
        <w:tc>
          <w:tcPr>
            <w:tcW w:w="1128" w:type="dxa"/>
            <w:tcBorders>
              <w:left w:val="nil"/>
              <w:bottom w:val="single" w:sz="4" w:space="0" w:color="auto"/>
              <w:right w:val="single" w:sz="4" w:space="0" w:color="auto"/>
            </w:tcBorders>
            <w:shd w:val="clear" w:color="FFFFCC" w:fill="FFFFFF"/>
          </w:tcPr>
          <w:p w:rsidR="00E169EC" w:rsidRPr="0052727F" w:rsidRDefault="00E169EC" w:rsidP="00132D3F">
            <w:pPr>
              <w:autoSpaceDE w:val="0"/>
              <w:autoSpaceDN w:val="0"/>
              <w:adjustRightInd w:val="0"/>
              <w:jc w:val="center"/>
              <w:rPr>
                <w:rFonts w:asciiTheme="minorHAnsi" w:eastAsiaTheme="minorHAnsi" w:hAnsiTheme="minorHAnsi" w:cs="Calibri,Bold"/>
                <w:bCs/>
                <w:lang w:eastAsia="en-US"/>
              </w:rPr>
            </w:pPr>
          </w:p>
        </w:tc>
      </w:tr>
      <w:tr w:rsidR="00E169EC" w:rsidRPr="00607601" w:rsidTr="00B7568E">
        <w:trPr>
          <w:trHeight w:val="315"/>
          <w:jc w:val="center"/>
        </w:trPr>
        <w:tc>
          <w:tcPr>
            <w:tcW w:w="1087" w:type="dxa"/>
            <w:tcBorders>
              <w:left w:val="single" w:sz="4" w:space="0" w:color="auto"/>
              <w:bottom w:val="single" w:sz="4" w:space="0" w:color="auto"/>
              <w:right w:val="single" w:sz="4" w:space="0" w:color="auto"/>
            </w:tcBorders>
            <w:shd w:val="clear" w:color="FFFFCC" w:fill="FFFFFF"/>
          </w:tcPr>
          <w:p w:rsidR="00E169EC"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05</w:t>
            </w:r>
          </w:p>
        </w:tc>
        <w:tc>
          <w:tcPr>
            <w:tcW w:w="6129" w:type="dxa"/>
            <w:tcBorders>
              <w:top w:val="single" w:sz="4" w:space="0" w:color="auto"/>
              <w:left w:val="nil"/>
              <w:bottom w:val="single" w:sz="4" w:space="0" w:color="auto"/>
              <w:right w:val="single" w:sz="4" w:space="0" w:color="auto"/>
            </w:tcBorders>
            <w:shd w:val="clear" w:color="FFFFCC" w:fill="FFFFFF"/>
          </w:tcPr>
          <w:p w:rsidR="00E169EC" w:rsidRPr="00607601" w:rsidRDefault="00D767AA" w:rsidP="00B7568E">
            <w:pPr>
              <w:rPr>
                <w:rFonts w:asciiTheme="minorHAnsi" w:eastAsiaTheme="minorHAnsi" w:hAnsiTheme="minorHAnsi" w:cs="Calibri,Bold"/>
                <w:bCs/>
                <w:lang w:eastAsia="en-US"/>
              </w:rPr>
            </w:pPr>
            <w:proofErr w:type="gramStart"/>
            <w:r w:rsidRPr="00607601">
              <w:rPr>
                <w:rFonts w:asciiTheme="minorHAnsi" w:hAnsiTheme="minorHAnsi"/>
                <w:sz w:val="22"/>
                <w:szCs w:val="22"/>
              </w:rPr>
              <w:t>Cópias de chaves codificada</w:t>
            </w:r>
            <w:proofErr w:type="gramEnd"/>
            <w:r w:rsidRPr="00607601">
              <w:rPr>
                <w:rFonts w:asciiTheme="minorHAnsi" w:hAnsiTheme="minorHAnsi"/>
                <w:sz w:val="22"/>
                <w:szCs w:val="22"/>
              </w:rPr>
              <w:t xml:space="preserve"> p/ automóveis (todos os modelos) </w:t>
            </w:r>
          </w:p>
        </w:tc>
        <w:tc>
          <w:tcPr>
            <w:tcW w:w="951" w:type="dxa"/>
            <w:tcBorders>
              <w:left w:val="nil"/>
              <w:bottom w:val="single" w:sz="4" w:space="0" w:color="auto"/>
              <w:right w:val="single" w:sz="4" w:space="0" w:color="auto"/>
            </w:tcBorders>
            <w:shd w:val="clear" w:color="FFFFCC" w:fill="FFFFFF"/>
          </w:tcPr>
          <w:p w:rsidR="00E169EC" w:rsidRPr="00607601" w:rsidRDefault="00E169EC" w:rsidP="00132D3F">
            <w:pPr>
              <w:autoSpaceDE w:val="0"/>
              <w:autoSpaceDN w:val="0"/>
              <w:adjustRightInd w:val="0"/>
              <w:jc w:val="center"/>
              <w:rPr>
                <w:rFonts w:asciiTheme="minorHAnsi" w:eastAsiaTheme="minorHAnsi" w:hAnsiTheme="minorHAnsi" w:cs="Calibri,Bold"/>
                <w:bCs/>
                <w:lang w:eastAsia="en-US"/>
              </w:rPr>
            </w:pPr>
          </w:p>
        </w:tc>
        <w:tc>
          <w:tcPr>
            <w:tcW w:w="1128" w:type="dxa"/>
            <w:tcBorders>
              <w:left w:val="nil"/>
              <w:bottom w:val="single" w:sz="4" w:space="0" w:color="auto"/>
              <w:right w:val="single" w:sz="4" w:space="0" w:color="auto"/>
            </w:tcBorders>
            <w:shd w:val="clear" w:color="FFFFCC" w:fill="FFFFFF"/>
          </w:tcPr>
          <w:p w:rsidR="00E169EC" w:rsidRPr="00607601" w:rsidRDefault="00E169EC" w:rsidP="00132D3F">
            <w:pPr>
              <w:autoSpaceDE w:val="0"/>
              <w:autoSpaceDN w:val="0"/>
              <w:adjustRightInd w:val="0"/>
              <w:jc w:val="center"/>
              <w:rPr>
                <w:rFonts w:asciiTheme="minorHAnsi" w:eastAsiaTheme="minorHAnsi" w:hAnsiTheme="minorHAnsi" w:cs="Calibri,Bold"/>
                <w:bCs/>
                <w:lang w:eastAsia="en-US"/>
              </w:rPr>
            </w:pPr>
          </w:p>
        </w:tc>
      </w:tr>
      <w:tr w:rsidR="00E169EC" w:rsidRPr="00607601" w:rsidTr="00B7568E">
        <w:trPr>
          <w:trHeight w:val="315"/>
          <w:jc w:val="center"/>
        </w:trPr>
        <w:tc>
          <w:tcPr>
            <w:tcW w:w="1087" w:type="dxa"/>
            <w:tcBorders>
              <w:left w:val="single" w:sz="4" w:space="0" w:color="auto"/>
              <w:bottom w:val="single" w:sz="4" w:space="0" w:color="auto"/>
              <w:right w:val="single" w:sz="4" w:space="0" w:color="auto"/>
            </w:tcBorders>
            <w:shd w:val="clear" w:color="FFFFCC" w:fill="FFFFFF"/>
          </w:tcPr>
          <w:p w:rsidR="00E169EC"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06</w:t>
            </w:r>
          </w:p>
        </w:tc>
        <w:tc>
          <w:tcPr>
            <w:tcW w:w="6129" w:type="dxa"/>
            <w:tcBorders>
              <w:top w:val="single" w:sz="4" w:space="0" w:color="auto"/>
              <w:left w:val="nil"/>
              <w:bottom w:val="single" w:sz="4" w:space="0" w:color="auto"/>
              <w:right w:val="single" w:sz="4" w:space="0" w:color="auto"/>
            </w:tcBorders>
            <w:shd w:val="clear" w:color="FFFFCC" w:fill="FFFFFF"/>
          </w:tcPr>
          <w:p w:rsidR="00E169EC" w:rsidRPr="00607601" w:rsidRDefault="00D767AA" w:rsidP="00B7568E">
            <w:pPr>
              <w:rPr>
                <w:rFonts w:asciiTheme="minorHAnsi" w:eastAsiaTheme="minorHAnsi" w:hAnsiTheme="minorHAnsi" w:cs="Calibri,Bold"/>
                <w:bCs/>
                <w:lang w:eastAsia="en-US"/>
              </w:rPr>
            </w:pPr>
            <w:r w:rsidRPr="00607601">
              <w:rPr>
                <w:rFonts w:asciiTheme="minorHAnsi" w:hAnsiTheme="minorHAnsi"/>
                <w:sz w:val="22"/>
                <w:szCs w:val="22"/>
              </w:rPr>
              <w:t xml:space="preserve">Cópias de chaves simples p/ automóveis (todos os modelos) </w:t>
            </w:r>
          </w:p>
        </w:tc>
        <w:tc>
          <w:tcPr>
            <w:tcW w:w="951" w:type="dxa"/>
            <w:tcBorders>
              <w:left w:val="nil"/>
              <w:bottom w:val="single" w:sz="4" w:space="0" w:color="auto"/>
              <w:right w:val="single" w:sz="4" w:space="0" w:color="auto"/>
            </w:tcBorders>
            <w:shd w:val="clear" w:color="FFFFCC" w:fill="FFFFFF"/>
          </w:tcPr>
          <w:p w:rsidR="00E169EC" w:rsidRPr="00607601" w:rsidRDefault="00E169EC" w:rsidP="00132D3F">
            <w:pPr>
              <w:autoSpaceDE w:val="0"/>
              <w:autoSpaceDN w:val="0"/>
              <w:adjustRightInd w:val="0"/>
              <w:jc w:val="center"/>
              <w:rPr>
                <w:rFonts w:asciiTheme="minorHAnsi" w:eastAsiaTheme="minorHAnsi" w:hAnsiTheme="minorHAnsi" w:cs="Calibri,Bold"/>
                <w:bCs/>
                <w:lang w:eastAsia="en-US"/>
              </w:rPr>
            </w:pPr>
          </w:p>
        </w:tc>
        <w:tc>
          <w:tcPr>
            <w:tcW w:w="1128" w:type="dxa"/>
            <w:tcBorders>
              <w:left w:val="nil"/>
              <w:bottom w:val="single" w:sz="4" w:space="0" w:color="auto"/>
              <w:right w:val="single" w:sz="4" w:space="0" w:color="auto"/>
            </w:tcBorders>
            <w:shd w:val="clear" w:color="FFFFCC" w:fill="FFFFFF"/>
          </w:tcPr>
          <w:p w:rsidR="00E169EC" w:rsidRPr="00607601" w:rsidRDefault="00E169EC" w:rsidP="00132D3F">
            <w:pPr>
              <w:autoSpaceDE w:val="0"/>
              <w:autoSpaceDN w:val="0"/>
              <w:adjustRightInd w:val="0"/>
              <w:jc w:val="center"/>
              <w:rPr>
                <w:rFonts w:asciiTheme="minorHAnsi" w:eastAsiaTheme="minorHAnsi" w:hAnsiTheme="minorHAnsi" w:cs="Calibri,Bold"/>
                <w:bCs/>
                <w:lang w:eastAsia="en-US"/>
              </w:rPr>
            </w:pPr>
          </w:p>
        </w:tc>
      </w:tr>
      <w:tr w:rsidR="00E169EC" w:rsidRPr="00607601" w:rsidTr="00B7568E">
        <w:trPr>
          <w:trHeight w:val="315"/>
          <w:jc w:val="center"/>
        </w:trPr>
        <w:tc>
          <w:tcPr>
            <w:tcW w:w="1087" w:type="dxa"/>
            <w:tcBorders>
              <w:left w:val="single" w:sz="4" w:space="0" w:color="auto"/>
              <w:bottom w:val="single" w:sz="4" w:space="0" w:color="auto"/>
              <w:right w:val="single" w:sz="4" w:space="0" w:color="auto"/>
            </w:tcBorders>
            <w:shd w:val="clear" w:color="FFFFCC" w:fill="FFFFFF"/>
          </w:tcPr>
          <w:p w:rsidR="00E169EC"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07</w:t>
            </w:r>
          </w:p>
        </w:tc>
        <w:tc>
          <w:tcPr>
            <w:tcW w:w="6129" w:type="dxa"/>
            <w:tcBorders>
              <w:top w:val="single" w:sz="4" w:space="0" w:color="auto"/>
              <w:left w:val="nil"/>
              <w:bottom w:val="single" w:sz="4" w:space="0" w:color="auto"/>
              <w:right w:val="single" w:sz="4" w:space="0" w:color="auto"/>
            </w:tcBorders>
            <w:shd w:val="clear" w:color="FFFFCC" w:fill="FFFFFF"/>
          </w:tcPr>
          <w:p w:rsidR="00E169EC" w:rsidRPr="00607601" w:rsidRDefault="00D767AA" w:rsidP="00132D3F">
            <w:pPr>
              <w:autoSpaceDE w:val="0"/>
              <w:autoSpaceDN w:val="0"/>
              <w:adjustRightInd w:val="0"/>
              <w:rPr>
                <w:rFonts w:asciiTheme="minorHAnsi" w:eastAsiaTheme="minorHAnsi" w:hAnsiTheme="minorHAnsi" w:cs="Calibri,Bold"/>
                <w:bCs/>
                <w:lang w:eastAsia="en-US"/>
              </w:rPr>
            </w:pPr>
            <w:r w:rsidRPr="00607601">
              <w:rPr>
                <w:rFonts w:asciiTheme="minorHAnsi" w:hAnsiTheme="minorHAnsi"/>
                <w:sz w:val="22"/>
                <w:szCs w:val="22"/>
              </w:rPr>
              <w:t>Conserto de fechadura de portas</w:t>
            </w:r>
          </w:p>
        </w:tc>
        <w:tc>
          <w:tcPr>
            <w:tcW w:w="951" w:type="dxa"/>
            <w:tcBorders>
              <w:left w:val="nil"/>
              <w:bottom w:val="single" w:sz="4" w:space="0" w:color="auto"/>
              <w:right w:val="single" w:sz="4" w:space="0" w:color="auto"/>
            </w:tcBorders>
            <w:shd w:val="clear" w:color="FFFFCC" w:fill="FFFFFF"/>
          </w:tcPr>
          <w:p w:rsidR="00E169EC" w:rsidRPr="00607601" w:rsidRDefault="00E169EC" w:rsidP="00132D3F">
            <w:pPr>
              <w:autoSpaceDE w:val="0"/>
              <w:autoSpaceDN w:val="0"/>
              <w:adjustRightInd w:val="0"/>
              <w:jc w:val="center"/>
              <w:rPr>
                <w:rFonts w:asciiTheme="minorHAnsi" w:eastAsiaTheme="minorHAnsi" w:hAnsiTheme="minorHAnsi" w:cs="Calibri,Bold"/>
                <w:bCs/>
                <w:lang w:eastAsia="en-US"/>
              </w:rPr>
            </w:pPr>
          </w:p>
        </w:tc>
        <w:tc>
          <w:tcPr>
            <w:tcW w:w="1128" w:type="dxa"/>
            <w:tcBorders>
              <w:left w:val="nil"/>
              <w:bottom w:val="single" w:sz="4" w:space="0" w:color="auto"/>
              <w:right w:val="single" w:sz="4" w:space="0" w:color="auto"/>
            </w:tcBorders>
            <w:shd w:val="clear" w:color="FFFFCC" w:fill="FFFFFF"/>
          </w:tcPr>
          <w:p w:rsidR="00E169EC" w:rsidRPr="00607601" w:rsidRDefault="00E169EC" w:rsidP="00132D3F">
            <w:pPr>
              <w:autoSpaceDE w:val="0"/>
              <w:autoSpaceDN w:val="0"/>
              <w:adjustRightInd w:val="0"/>
              <w:jc w:val="center"/>
              <w:rPr>
                <w:rFonts w:asciiTheme="minorHAnsi" w:eastAsiaTheme="minorHAnsi" w:hAnsiTheme="minorHAnsi" w:cs="Calibri,Bold"/>
                <w:bCs/>
                <w:lang w:eastAsia="en-US"/>
              </w:rPr>
            </w:pPr>
          </w:p>
        </w:tc>
      </w:tr>
      <w:tr w:rsidR="00E169EC" w:rsidRPr="00607601" w:rsidTr="00B7568E">
        <w:trPr>
          <w:trHeight w:val="315"/>
          <w:jc w:val="center"/>
        </w:trPr>
        <w:tc>
          <w:tcPr>
            <w:tcW w:w="1087" w:type="dxa"/>
            <w:tcBorders>
              <w:left w:val="single" w:sz="4" w:space="0" w:color="auto"/>
              <w:bottom w:val="single" w:sz="4" w:space="0" w:color="auto"/>
              <w:right w:val="single" w:sz="4" w:space="0" w:color="auto"/>
            </w:tcBorders>
            <w:shd w:val="clear" w:color="FFFFCC" w:fill="FFFFFF"/>
          </w:tcPr>
          <w:p w:rsidR="00E169EC"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08</w:t>
            </w:r>
          </w:p>
        </w:tc>
        <w:tc>
          <w:tcPr>
            <w:tcW w:w="6129" w:type="dxa"/>
            <w:tcBorders>
              <w:top w:val="single" w:sz="4" w:space="0" w:color="auto"/>
              <w:left w:val="nil"/>
              <w:bottom w:val="single" w:sz="4" w:space="0" w:color="auto"/>
              <w:right w:val="single" w:sz="4" w:space="0" w:color="auto"/>
            </w:tcBorders>
            <w:shd w:val="clear" w:color="FFFFCC" w:fill="FFFFFF"/>
          </w:tcPr>
          <w:p w:rsidR="00E169EC" w:rsidRPr="00607601" w:rsidRDefault="00D767AA" w:rsidP="00132D3F">
            <w:pPr>
              <w:autoSpaceDE w:val="0"/>
              <w:autoSpaceDN w:val="0"/>
              <w:adjustRightInd w:val="0"/>
              <w:rPr>
                <w:rFonts w:asciiTheme="minorHAnsi" w:eastAsiaTheme="minorHAnsi" w:hAnsiTheme="minorHAnsi" w:cs="Calibri"/>
                <w:lang w:eastAsia="en-US"/>
              </w:rPr>
            </w:pPr>
            <w:r w:rsidRPr="00607601">
              <w:rPr>
                <w:rFonts w:asciiTheme="minorHAnsi" w:hAnsiTheme="minorHAnsi"/>
                <w:sz w:val="22"/>
                <w:szCs w:val="22"/>
              </w:rPr>
              <w:t>Conserto de fechadura de móveis</w:t>
            </w:r>
          </w:p>
        </w:tc>
        <w:tc>
          <w:tcPr>
            <w:tcW w:w="951" w:type="dxa"/>
            <w:tcBorders>
              <w:left w:val="nil"/>
              <w:bottom w:val="single" w:sz="4" w:space="0" w:color="auto"/>
              <w:right w:val="single" w:sz="4" w:space="0" w:color="auto"/>
            </w:tcBorders>
            <w:shd w:val="clear" w:color="FFFFCC" w:fill="FFFFFF"/>
          </w:tcPr>
          <w:p w:rsidR="00E169EC" w:rsidRPr="00607601" w:rsidRDefault="00E169EC" w:rsidP="00132D3F">
            <w:pPr>
              <w:autoSpaceDE w:val="0"/>
              <w:autoSpaceDN w:val="0"/>
              <w:adjustRightInd w:val="0"/>
              <w:jc w:val="center"/>
              <w:rPr>
                <w:rFonts w:asciiTheme="minorHAnsi" w:eastAsiaTheme="minorHAnsi" w:hAnsiTheme="minorHAnsi" w:cs="Calibri,Bold"/>
                <w:bCs/>
                <w:lang w:eastAsia="en-US"/>
              </w:rPr>
            </w:pPr>
          </w:p>
        </w:tc>
        <w:tc>
          <w:tcPr>
            <w:tcW w:w="1128" w:type="dxa"/>
            <w:tcBorders>
              <w:left w:val="nil"/>
              <w:bottom w:val="single" w:sz="4" w:space="0" w:color="auto"/>
              <w:right w:val="single" w:sz="4" w:space="0" w:color="auto"/>
            </w:tcBorders>
            <w:shd w:val="clear" w:color="FFFFCC" w:fill="FFFFFF"/>
          </w:tcPr>
          <w:p w:rsidR="00E169EC" w:rsidRPr="00607601" w:rsidRDefault="00E169EC" w:rsidP="00132D3F">
            <w:pPr>
              <w:autoSpaceDE w:val="0"/>
              <w:autoSpaceDN w:val="0"/>
              <w:adjustRightInd w:val="0"/>
              <w:jc w:val="center"/>
              <w:rPr>
                <w:rFonts w:asciiTheme="minorHAnsi" w:eastAsiaTheme="minorHAnsi" w:hAnsiTheme="minorHAnsi" w:cs="Calibri,Bold"/>
                <w:bCs/>
                <w:lang w:eastAsia="en-US"/>
              </w:rPr>
            </w:pPr>
          </w:p>
        </w:tc>
      </w:tr>
      <w:tr w:rsidR="00E169EC" w:rsidRPr="00607601" w:rsidTr="00B7568E">
        <w:trPr>
          <w:trHeight w:val="315"/>
          <w:jc w:val="center"/>
        </w:trPr>
        <w:tc>
          <w:tcPr>
            <w:tcW w:w="1087" w:type="dxa"/>
            <w:tcBorders>
              <w:left w:val="single" w:sz="4" w:space="0" w:color="auto"/>
              <w:bottom w:val="single" w:sz="4" w:space="0" w:color="auto"/>
              <w:right w:val="single" w:sz="4" w:space="0" w:color="auto"/>
            </w:tcBorders>
            <w:shd w:val="clear" w:color="FFFFCC" w:fill="FFFFFF"/>
          </w:tcPr>
          <w:p w:rsidR="00E169EC"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09</w:t>
            </w:r>
          </w:p>
        </w:tc>
        <w:tc>
          <w:tcPr>
            <w:tcW w:w="6129" w:type="dxa"/>
            <w:tcBorders>
              <w:top w:val="single" w:sz="4" w:space="0" w:color="auto"/>
              <w:left w:val="nil"/>
              <w:bottom w:val="single" w:sz="4" w:space="0" w:color="auto"/>
              <w:right w:val="single" w:sz="4" w:space="0" w:color="auto"/>
            </w:tcBorders>
            <w:shd w:val="clear" w:color="FFFFCC" w:fill="FFFFFF"/>
          </w:tcPr>
          <w:p w:rsidR="00E169EC" w:rsidRPr="00607601" w:rsidRDefault="00D767AA" w:rsidP="00132D3F">
            <w:pPr>
              <w:autoSpaceDE w:val="0"/>
              <w:autoSpaceDN w:val="0"/>
              <w:adjustRightInd w:val="0"/>
              <w:rPr>
                <w:rFonts w:asciiTheme="minorHAnsi" w:eastAsiaTheme="minorHAnsi" w:hAnsiTheme="minorHAnsi" w:cs="Calibri"/>
                <w:lang w:eastAsia="en-US"/>
              </w:rPr>
            </w:pPr>
            <w:r w:rsidRPr="00607601">
              <w:rPr>
                <w:rFonts w:asciiTheme="minorHAnsi" w:hAnsiTheme="minorHAnsi"/>
                <w:sz w:val="22"/>
                <w:szCs w:val="22"/>
              </w:rPr>
              <w:t>Fornecimento e instalação de fechadura de móveis</w:t>
            </w:r>
          </w:p>
        </w:tc>
        <w:tc>
          <w:tcPr>
            <w:tcW w:w="951" w:type="dxa"/>
            <w:tcBorders>
              <w:left w:val="nil"/>
              <w:bottom w:val="single" w:sz="4" w:space="0" w:color="auto"/>
              <w:right w:val="single" w:sz="4" w:space="0" w:color="auto"/>
            </w:tcBorders>
            <w:shd w:val="clear" w:color="FFFFCC" w:fill="FFFFFF"/>
          </w:tcPr>
          <w:p w:rsidR="00E169EC" w:rsidRPr="00607601" w:rsidRDefault="00E169EC" w:rsidP="00132D3F">
            <w:pPr>
              <w:autoSpaceDE w:val="0"/>
              <w:autoSpaceDN w:val="0"/>
              <w:adjustRightInd w:val="0"/>
              <w:jc w:val="center"/>
              <w:rPr>
                <w:rFonts w:asciiTheme="minorHAnsi" w:eastAsiaTheme="minorHAnsi" w:hAnsiTheme="minorHAnsi" w:cs="Calibri,Bold"/>
                <w:bCs/>
                <w:lang w:eastAsia="en-US"/>
              </w:rPr>
            </w:pPr>
          </w:p>
        </w:tc>
        <w:tc>
          <w:tcPr>
            <w:tcW w:w="1128" w:type="dxa"/>
            <w:tcBorders>
              <w:left w:val="nil"/>
              <w:bottom w:val="single" w:sz="4" w:space="0" w:color="auto"/>
              <w:right w:val="single" w:sz="4" w:space="0" w:color="auto"/>
            </w:tcBorders>
            <w:shd w:val="clear" w:color="FFFFCC" w:fill="FFFFFF"/>
          </w:tcPr>
          <w:p w:rsidR="00E169EC" w:rsidRPr="00607601" w:rsidRDefault="00E169EC" w:rsidP="00132D3F">
            <w:pPr>
              <w:autoSpaceDE w:val="0"/>
              <w:autoSpaceDN w:val="0"/>
              <w:adjustRightInd w:val="0"/>
              <w:jc w:val="center"/>
              <w:rPr>
                <w:rFonts w:asciiTheme="minorHAnsi" w:eastAsiaTheme="minorHAnsi" w:hAnsiTheme="minorHAnsi" w:cs="Calibri,Bold"/>
                <w:bCs/>
                <w:lang w:eastAsia="en-US"/>
              </w:rPr>
            </w:pPr>
          </w:p>
        </w:tc>
      </w:tr>
      <w:tr w:rsidR="00D767AA" w:rsidRPr="00607601" w:rsidTr="00B7568E">
        <w:trPr>
          <w:trHeight w:val="315"/>
          <w:jc w:val="center"/>
        </w:trPr>
        <w:tc>
          <w:tcPr>
            <w:tcW w:w="1087" w:type="dxa"/>
            <w:tcBorders>
              <w:top w:val="single" w:sz="4" w:space="0" w:color="auto"/>
              <w:left w:val="single" w:sz="4" w:space="0" w:color="auto"/>
              <w:bottom w:val="single" w:sz="4" w:space="0" w:color="auto"/>
              <w:right w:val="single" w:sz="4" w:space="0" w:color="auto"/>
            </w:tcBorders>
            <w:shd w:val="clear" w:color="FFFFCC" w:fill="FFFFFF"/>
          </w:tcPr>
          <w:p w:rsidR="00D767AA"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10</w:t>
            </w:r>
          </w:p>
        </w:tc>
        <w:tc>
          <w:tcPr>
            <w:tcW w:w="6129"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B7568E">
            <w:pPr>
              <w:rPr>
                <w:rFonts w:asciiTheme="minorHAnsi" w:hAnsiTheme="minorHAnsi"/>
              </w:rPr>
            </w:pPr>
            <w:r w:rsidRPr="00607601">
              <w:rPr>
                <w:rFonts w:asciiTheme="minorHAnsi" w:hAnsiTheme="minorHAnsi"/>
                <w:sz w:val="22"/>
                <w:szCs w:val="22"/>
              </w:rPr>
              <w:t>Fornecimento e instalação de fechaduras para portas de vidro temperado -</w:t>
            </w:r>
            <w:r w:rsidR="00E8405F" w:rsidRPr="00607601">
              <w:rPr>
                <w:rFonts w:asciiTheme="minorHAnsi" w:hAnsiTheme="minorHAnsi"/>
                <w:sz w:val="22"/>
                <w:szCs w:val="22"/>
              </w:rPr>
              <w:t xml:space="preserve"> Similar ao da marca existente ou da mesma</w:t>
            </w:r>
          </w:p>
        </w:tc>
        <w:tc>
          <w:tcPr>
            <w:tcW w:w="951"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c>
          <w:tcPr>
            <w:tcW w:w="1128"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r>
      <w:tr w:rsidR="00D767AA" w:rsidRPr="00607601" w:rsidTr="00B7568E">
        <w:trPr>
          <w:trHeight w:val="315"/>
          <w:jc w:val="center"/>
        </w:trPr>
        <w:tc>
          <w:tcPr>
            <w:tcW w:w="1087" w:type="dxa"/>
            <w:tcBorders>
              <w:top w:val="single" w:sz="4" w:space="0" w:color="auto"/>
              <w:left w:val="single" w:sz="4" w:space="0" w:color="auto"/>
              <w:bottom w:val="single" w:sz="4" w:space="0" w:color="auto"/>
              <w:right w:val="single" w:sz="4" w:space="0" w:color="auto"/>
            </w:tcBorders>
            <w:shd w:val="clear" w:color="FFFFCC" w:fill="FFFFFF"/>
          </w:tcPr>
          <w:p w:rsidR="00D767AA"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11</w:t>
            </w:r>
          </w:p>
        </w:tc>
        <w:tc>
          <w:tcPr>
            <w:tcW w:w="6129"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B7568E">
            <w:pPr>
              <w:rPr>
                <w:rFonts w:asciiTheme="minorHAnsi" w:hAnsiTheme="minorHAnsi"/>
              </w:rPr>
            </w:pPr>
            <w:r w:rsidRPr="00607601">
              <w:rPr>
                <w:rFonts w:asciiTheme="minorHAnsi" w:hAnsiTheme="minorHAnsi"/>
                <w:sz w:val="22"/>
                <w:szCs w:val="22"/>
              </w:rPr>
              <w:t>Fornecimento e instalação de fechaduras para por</w:t>
            </w:r>
            <w:r w:rsidR="00E8405F" w:rsidRPr="00607601">
              <w:rPr>
                <w:rFonts w:asciiTheme="minorHAnsi" w:hAnsiTheme="minorHAnsi"/>
                <w:sz w:val="22"/>
                <w:szCs w:val="22"/>
              </w:rPr>
              <w:t xml:space="preserve">tas de alumínio - </w:t>
            </w:r>
            <w:r w:rsidRPr="00607601">
              <w:rPr>
                <w:rFonts w:asciiTheme="minorHAnsi" w:hAnsiTheme="minorHAnsi"/>
                <w:sz w:val="22"/>
                <w:szCs w:val="22"/>
              </w:rPr>
              <w:t>Similar</w:t>
            </w:r>
            <w:r w:rsidR="00E8405F" w:rsidRPr="00607601">
              <w:rPr>
                <w:rFonts w:asciiTheme="minorHAnsi" w:hAnsiTheme="minorHAnsi"/>
                <w:sz w:val="22"/>
                <w:szCs w:val="22"/>
              </w:rPr>
              <w:t xml:space="preserve"> ao</w:t>
            </w:r>
            <w:r w:rsidR="00B7568E">
              <w:rPr>
                <w:rFonts w:asciiTheme="minorHAnsi" w:hAnsiTheme="minorHAnsi"/>
                <w:sz w:val="22"/>
                <w:szCs w:val="22"/>
              </w:rPr>
              <w:t xml:space="preserve"> da marca existente ou da mesma</w:t>
            </w:r>
          </w:p>
        </w:tc>
        <w:tc>
          <w:tcPr>
            <w:tcW w:w="951"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c>
          <w:tcPr>
            <w:tcW w:w="1128"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r>
      <w:tr w:rsidR="00D767AA" w:rsidRPr="00607601" w:rsidTr="00B7568E">
        <w:trPr>
          <w:trHeight w:val="315"/>
          <w:jc w:val="center"/>
        </w:trPr>
        <w:tc>
          <w:tcPr>
            <w:tcW w:w="1087" w:type="dxa"/>
            <w:tcBorders>
              <w:top w:val="single" w:sz="4" w:space="0" w:color="auto"/>
              <w:left w:val="single" w:sz="4" w:space="0" w:color="auto"/>
              <w:bottom w:val="single" w:sz="4" w:space="0" w:color="auto"/>
              <w:right w:val="single" w:sz="4" w:space="0" w:color="auto"/>
            </w:tcBorders>
            <w:shd w:val="clear" w:color="FFFFCC" w:fill="FFFFFF"/>
          </w:tcPr>
          <w:p w:rsidR="00D767AA"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12</w:t>
            </w:r>
          </w:p>
        </w:tc>
        <w:tc>
          <w:tcPr>
            <w:tcW w:w="6129"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B7568E">
            <w:pPr>
              <w:rPr>
                <w:rFonts w:asciiTheme="minorHAnsi" w:hAnsiTheme="minorHAnsi"/>
              </w:rPr>
            </w:pPr>
            <w:r w:rsidRPr="00607601">
              <w:rPr>
                <w:rFonts w:asciiTheme="minorHAnsi" w:hAnsiTheme="minorHAnsi"/>
                <w:sz w:val="22"/>
                <w:szCs w:val="22"/>
              </w:rPr>
              <w:t xml:space="preserve">Fornecimento e instalação de fechadura tipo tetra </w:t>
            </w:r>
          </w:p>
        </w:tc>
        <w:tc>
          <w:tcPr>
            <w:tcW w:w="951"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c>
          <w:tcPr>
            <w:tcW w:w="1128"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r>
      <w:tr w:rsidR="00D767AA" w:rsidRPr="00607601" w:rsidTr="00B7568E">
        <w:trPr>
          <w:trHeight w:val="315"/>
          <w:jc w:val="center"/>
        </w:trPr>
        <w:tc>
          <w:tcPr>
            <w:tcW w:w="1087" w:type="dxa"/>
            <w:tcBorders>
              <w:top w:val="single" w:sz="4" w:space="0" w:color="auto"/>
              <w:left w:val="single" w:sz="4" w:space="0" w:color="auto"/>
              <w:bottom w:val="single" w:sz="4" w:space="0" w:color="auto"/>
              <w:right w:val="single" w:sz="4" w:space="0" w:color="auto"/>
            </w:tcBorders>
            <w:shd w:val="clear" w:color="FFFFCC" w:fill="FFFFFF"/>
          </w:tcPr>
          <w:p w:rsidR="00D767AA"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13</w:t>
            </w:r>
          </w:p>
        </w:tc>
        <w:tc>
          <w:tcPr>
            <w:tcW w:w="6129"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rPr>
                <w:rFonts w:asciiTheme="minorHAnsi" w:hAnsiTheme="minorHAnsi"/>
              </w:rPr>
            </w:pPr>
            <w:r w:rsidRPr="00607601">
              <w:rPr>
                <w:rFonts w:asciiTheme="minorHAnsi" w:hAnsiTheme="minorHAnsi"/>
                <w:sz w:val="22"/>
                <w:szCs w:val="22"/>
              </w:rPr>
              <w:t xml:space="preserve">Fornecimento de cadeado de </w:t>
            </w:r>
            <w:proofErr w:type="gramStart"/>
            <w:r w:rsidRPr="00607601">
              <w:rPr>
                <w:rFonts w:asciiTheme="minorHAnsi" w:hAnsiTheme="minorHAnsi"/>
                <w:sz w:val="22"/>
                <w:szCs w:val="22"/>
              </w:rPr>
              <w:t>50mm</w:t>
            </w:r>
            <w:proofErr w:type="gramEnd"/>
          </w:p>
        </w:tc>
        <w:tc>
          <w:tcPr>
            <w:tcW w:w="951"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c>
          <w:tcPr>
            <w:tcW w:w="1128"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r>
      <w:tr w:rsidR="00D767AA" w:rsidRPr="00607601" w:rsidTr="00B7568E">
        <w:trPr>
          <w:trHeight w:val="315"/>
          <w:jc w:val="center"/>
        </w:trPr>
        <w:tc>
          <w:tcPr>
            <w:tcW w:w="1087" w:type="dxa"/>
            <w:tcBorders>
              <w:top w:val="single" w:sz="4" w:space="0" w:color="auto"/>
              <w:left w:val="single" w:sz="4" w:space="0" w:color="auto"/>
              <w:bottom w:val="single" w:sz="4" w:space="0" w:color="auto"/>
              <w:right w:val="single" w:sz="4" w:space="0" w:color="auto"/>
            </w:tcBorders>
            <w:shd w:val="clear" w:color="FFFFCC" w:fill="FFFFFF"/>
          </w:tcPr>
          <w:p w:rsidR="00D767AA"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14</w:t>
            </w:r>
          </w:p>
        </w:tc>
        <w:tc>
          <w:tcPr>
            <w:tcW w:w="6129"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rPr>
                <w:rFonts w:asciiTheme="minorHAnsi" w:hAnsiTheme="minorHAnsi"/>
              </w:rPr>
            </w:pPr>
            <w:r w:rsidRPr="00607601">
              <w:rPr>
                <w:rFonts w:asciiTheme="minorHAnsi" w:hAnsiTheme="minorHAnsi"/>
                <w:sz w:val="22"/>
                <w:szCs w:val="22"/>
              </w:rPr>
              <w:t xml:space="preserve">Fornecimento de cadeado de </w:t>
            </w:r>
            <w:proofErr w:type="gramStart"/>
            <w:r w:rsidRPr="00607601">
              <w:rPr>
                <w:rFonts w:asciiTheme="minorHAnsi" w:hAnsiTheme="minorHAnsi"/>
                <w:sz w:val="22"/>
                <w:szCs w:val="22"/>
              </w:rPr>
              <w:t>35mm</w:t>
            </w:r>
            <w:proofErr w:type="gramEnd"/>
          </w:p>
        </w:tc>
        <w:tc>
          <w:tcPr>
            <w:tcW w:w="951"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c>
          <w:tcPr>
            <w:tcW w:w="1128"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r>
      <w:tr w:rsidR="00D767AA" w:rsidRPr="00607601" w:rsidTr="00B7568E">
        <w:trPr>
          <w:trHeight w:val="315"/>
          <w:jc w:val="center"/>
        </w:trPr>
        <w:tc>
          <w:tcPr>
            <w:tcW w:w="1087" w:type="dxa"/>
            <w:tcBorders>
              <w:top w:val="single" w:sz="4" w:space="0" w:color="auto"/>
              <w:left w:val="single" w:sz="4" w:space="0" w:color="auto"/>
              <w:bottom w:val="single" w:sz="4" w:space="0" w:color="auto"/>
              <w:right w:val="single" w:sz="4" w:space="0" w:color="auto"/>
            </w:tcBorders>
            <w:shd w:val="clear" w:color="FFFFCC" w:fill="FFFFFF"/>
          </w:tcPr>
          <w:p w:rsidR="00D767AA"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15</w:t>
            </w:r>
          </w:p>
        </w:tc>
        <w:tc>
          <w:tcPr>
            <w:tcW w:w="6129"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rPr>
                <w:rFonts w:asciiTheme="minorHAnsi" w:hAnsiTheme="minorHAnsi"/>
              </w:rPr>
            </w:pPr>
            <w:r w:rsidRPr="00607601">
              <w:rPr>
                <w:rFonts w:asciiTheme="minorHAnsi" w:hAnsiTheme="minorHAnsi"/>
                <w:sz w:val="22"/>
                <w:szCs w:val="22"/>
              </w:rPr>
              <w:t xml:space="preserve">Fornecimento de cadeado de </w:t>
            </w:r>
            <w:proofErr w:type="gramStart"/>
            <w:r w:rsidRPr="00607601">
              <w:rPr>
                <w:rFonts w:asciiTheme="minorHAnsi" w:hAnsiTheme="minorHAnsi"/>
                <w:sz w:val="22"/>
                <w:szCs w:val="22"/>
              </w:rPr>
              <w:t>25mm</w:t>
            </w:r>
            <w:proofErr w:type="gramEnd"/>
          </w:p>
        </w:tc>
        <w:tc>
          <w:tcPr>
            <w:tcW w:w="951"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c>
          <w:tcPr>
            <w:tcW w:w="1128"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r>
      <w:tr w:rsidR="00D767AA" w:rsidRPr="00607601" w:rsidTr="00B7568E">
        <w:trPr>
          <w:trHeight w:val="315"/>
          <w:jc w:val="center"/>
        </w:trPr>
        <w:tc>
          <w:tcPr>
            <w:tcW w:w="1087" w:type="dxa"/>
            <w:tcBorders>
              <w:top w:val="single" w:sz="4" w:space="0" w:color="auto"/>
              <w:left w:val="single" w:sz="4" w:space="0" w:color="auto"/>
              <w:bottom w:val="single" w:sz="4" w:space="0" w:color="auto"/>
              <w:right w:val="single" w:sz="4" w:space="0" w:color="auto"/>
            </w:tcBorders>
            <w:shd w:val="clear" w:color="FFFFCC" w:fill="FFFFFF"/>
          </w:tcPr>
          <w:p w:rsidR="00D767AA"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16</w:t>
            </w:r>
          </w:p>
        </w:tc>
        <w:tc>
          <w:tcPr>
            <w:tcW w:w="6129"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E8405F">
            <w:pPr>
              <w:rPr>
                <w:rFonts w:asciiTheme="minorHAnsi" w:hAnsiTheme="minorHAnsi"/>
              </w:rPr>
            </w:pPr>
            <w:r w:rsidRPr="00607601">
              <w:rPr>
                <w:rFonts w:asciiTheme="minorHAnsi" w:hAnsiTheme="minorHAnsi"/>
                <w:sz w:val="22"/>
                <w:szCs w:val="22"/>
              </w:rPr>
              <w:t xml:space="preserve">Fornecimento e instalação de maçaneta </w:t>
            </w:r>
            <w:r w:rsidR="00E8405F" w:rsidRPr="00607601">
              <w:rPr>
                <w:rFonts w:asciiTheme="minorHAnsi" w:hAnsiTheme="minorHAnsi"/>
                <w:sz w:val="22"/>
                <w:szCs w:val="22"/>
              </w:rPr>
              <w:t xml:space="preserve">- Similar ao da marca existente ou da mesma. </w:t>
            </w:r>
          </w:p>
        </w:tc>
        <w:tc>
          <w:tcPr>
            <w:tcW w:w="951"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c>
          <w:tcPr>
            <w:tcW w:w="1128"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r>
      <w:tr w:rsidR="00D767AA" w:rsidRPr="00607601" w:rsidTr="00B7568E">
        <w:trPr>
          <w:trHeight w:val="315"/>
          <w:jc w:val="center"/>
        </w:trPr>
        <w:tc>
          <w:tcPr>
            <w:tcW w:w="1087" w:type="dxa"/>
            <w:tcBorders>
              <w:top w:val="single" w:sz="4" w:space="0" w:color="auto"/>
              <w:left w:val="single" w:sz="4" w:space="0" w:color="auto"/>
              <w:bottom w:val="single" w:sz="4" w:space="0" w:color="auto"/>
              <w:right w:val="single" w:sz="4" w:space="0" w:color="auto"/>
            </w:tcBorders>
            <w:shd w:val="clear" w:color="FFFFCC" w:fill="FFFFFF"/>
          </w:tcPr>
          <w:p w:rsidR="00D767AA"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17</w:t>
            </w:r>
          </w:p>
        </w:tc>
        <w:tc>
          <w:tcPr>
            <w:tcW w:w="6129"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rPr>
                <w:rFonts w:asciiTheme="minorHAnsi" w:hAnsiTheme="minorHAnsi"/>
              </w:rPr>
            </w:pPr>
            <w:r w:rsidRPr="00607601">
              <w:rPr>
                <w:rFonts w:asciiTheme="minorHAnsi" w:hAnsiTheme="minorHAnsi"/>
                <w:sz w:val="22"/>
                <w:szCs w:val="22"/>
              </w:rPr>
              <w:t>Fornecimento de porta cadeado Ferro Galvanizado</w:t>
            </w:r>
          </w:p>
        </w:tc>
        <w:tc>
          <w:tcPr>
            <w:tcW w:w="951"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c>
          <w:tcPr>
            <w:tcW w:w="1128"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r>
      <w:tr w:rsidR="00D767AA" w:rsidRPr="00607601" w:rsidTr="00B7568E">
        <w:trPr>
          <w:trHeight w:val="315"/>
          <w:jc w:val="center"/>
        </w:trPr>
        <w:tc>
          <w:tcPr>
            <w:tcW w:w="1087" w:type="dxa"/>
            <w:tcBorders>
              <w:top w:val="single" w:sz="4" w:space="0" w:color="auto"/>
              <w:left w:val="single" w:sz="4" w:space="0" w:color="auto"/>
              <w:bottom w:val="single" w:sz="4" w:space="0" w:color="auto"/>
              <w:right w:val="single" w:sz="4" w:space="0" w:color="auto"/>
            </w:tcBorders>
            <w:shd w:val="clear" w:color="FFFFCC" w:fill="FFFFFF"/>
          </w:tcPr>
          <w:p w:rsidR="00D767AA"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18</w:t>
            </w:r>
          </w:p>
        </w:tc>
        <w:tc>
          <w:tcPr>
            <w:tcW w:w="6129"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B7568E">
            <w:pPr>
              <w:rPr>
                <w:rFonts w:asciiTheme="minorHAnsi" w:hAnsiTheme="minorHAnsi"/>
              </w:rPr>
            </w:pPr>
            <w:r w:rsidRPr="00607601">
              <w:rPr>
                <w:rFonts w:asciiTheme="minorHAnsi" w:hAnsiTheme="minorHAnsi"/>
                <w:sz w:val="22"/>
                <w:szCs w:val="22"/>
              </w:rPr>
              <w:t xml:space="preserve">Fornecimento e instalação de trinco </w:t>
            </w:r>
            <w:r w:rsidR="00E8405F" w:rsidRPr="00607601">
              <w:rPr>
                <w:rFonts w:asciiTheme="minorHAnsi" w:hAnsiTheme="minorHAnsi"/>
                <w:sz w:val="22"/>
                <w:szCs w:val="22"/>
              </w:rPr>
              <w:t xml:space="preserve">- Similar ao </w:t>
            </w:r>
            <w:r w:rsidR="00B7568E">
              <w:rPr>
                <w:rFonts w:asciiTheme="minorHAnsi" w:hAnsiTheme="minorHAnsi"/>
                <w:sz w:val="22"/>
                <w:szCs w:val="22"/>
              </w:rPr>
              <w:t>da marca existente ou da mesma</w:t>
            </w:r>
          </w:p>
        </w:tc>
        <w:tc>
          <w:tcPr>
            <w:tcW w:w="951"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c>
          <w:tcPr>
            <w:tcW w:w="1128"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r>
      <w:tr w:rsidR="00D767AA" w:rsidRPr="00607601" w:rsidTr="00B7568E">
        <w:trPr>
          <w:trHeight w:val="315"/>
          <w:jc w:val="center"/>
        </w:trPr>
        <w:tc>
          <w:tcPr>
            <w:tcW w:w="1087" w:type="dxa"/>
            <w:tcBorders>
              <w:top w:val="single" w:sz="4" w:space="0" w:color="auto"/>
              <w:left w:val="single" w:sz="4" w:space="0" w:color="auto"/>
              <w:bottom w:val="single" w:sz="4" w:space="0" w:color="auto"/>
              <w:right w:val="single" w:sz="4" w:space="0" w:color="auto"/>
            </w:tcBorders>
            <w:shd w:val="clear" w:color="FFFFCC" w:fill="FFFFFF"/>
          </w:tcPr>
          <w:p w:rsidR="00D767AA"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19</w:t>
            </w:r>
          </w:p>
        </w:tc>
        <w:tc>
          <w:tcPr>
            <w:tcW w:w="6129"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D767AA">
            <w:pPr>
              <w:rPr>
                <w:rFonts w:asciiTheme="minorHAnsi" w:hAnsiTheme="minorHAnsi"/>
              </w:rPr>
            </w:pPr>
            <w:r w:rsidRPr="00607601">
              <w:rPr>
                <w:rFonts w:asciiTheme="minorHAnsi" w:hAnsiTheme="minorHAnsi"/>
                <w:sz w:val="22"/>
                <w:szCs w:val="22"/>
              </w:rPr>
              <w:t>Modelagem de chaves comum de portas</w:t>
            </w:r>
          </w:p>
        </w:tc>
        <w:tc>
          <w:tcPr>
            <w:tcW w:w="951"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c>
          <w:tcPr>
            <w:tcW w:w="1128"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r>
      <w:tr w:rsidR="00D767AA" w:rsidRPr="00607601" w:rsidTr="00B7568E">
        <w:trPr>
          <w:trHeight w:val="315"/>
          <w:jc w:val="center"/>
        </w:trPr>
        <w:tc>
          <w:tcPr>
            <w:tcW w:w="1087" w:type="dxa"/>
            <w:tcBorders>
              <w:top w:val="single" w:sz="4" w:space="0" w:color="auto"/>
              <w:left w:val="single" w:sz="4" w:space="0" w:color="auto"/>
              <w:bottom w:val="single" w:sz="4" w:space="0" w:color="auto"/>
              <w:right w:val="single" w:sz="4" w:space="0" w:color="auto"/>
            </w:tcBorders>
            <w:shd w:val="clear" w:color="FFFFCC" w:fill="FFFFFF"/>
          </w:tcPr>
          <w:p w:rsidR="00D767AA"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20</w:t>
            </w:r>
          </w:p>
        </w:tc>
        <w:tc>
          <w:tcPr>
            <w:tcW w:w="6129"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D767AA">
            <w:pPr>
              <w:rPr>
                <w:rFonts w:asciiTheme="minorHAnsi" w:hAnsiTheme="minorHAnsi"/>
              </w:rPr>
            </w:pPr>
            <w:r w:rsidRPr="00607601">
              <w:rPr>
                <w:rFonts w:asciiTheme="minorHAnsi" w:hAnsiTheme="minorHAnsi"/>
                <w:sz w:val="22"/>
                <w:szCs w:val="22"/>
              </w:rPr>
              <w:t>Modelagem de chaves comum de móveis</w:t>
            </w:r>
          </w:p>
        </w:tc>
        <w:tc>
          <w:tcPr>
            <w:tcW w:w="951"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c>
          <w:tcPr>
            <w:tcW w:w="1128"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r>
      <w:tr w:rsidR="00D767AA" w:rsidRPr="00607601" w:rsidTr="00B7568E">
        <w:trPr>
          <w:trHeight w:val="315"/>
          <w:jc w:val="center"/>
        </w:trPr>
        <w:tc>
          <w:tcPr>
            <w:tcW w:w="1087" w:type="dxa"/>
            <w:tcBorders>
              <w:top w:val="single" w:sz="4" w:space="0" w:color="auto"/>
              <w:left w:val="single" w:sz="4" w:space="0" w:color="auto"/>
              <w:bottom w:val="single" w:sz="4" w:space="0" w:color="auto"/>
              <w:right w:val="single" w:sz="4" w:space="0" w:color="auto"/>
            </w:tcBorders>
            <w:shd w:val="clear" w:color="FFFFCC" w:fill="FFFFFF"/>
          </w:tcPr>
          <w:p w:rsidR="00D767AA" w:rsidRPr="00607601" w:rsidRDefault="00B7568E" w:rsidP="00132D3F">
            <w:pPr>
              <w:autoSpaceDE w:val="0"/>
              <w:autoSpaceDN w:val="0"/>
              <w:adjustRightInd w:val="0"/>
              <w:jc w:val="center"/>
              <w:rPr>
                <w:rFonts w:asciiTheme="minorHAnsi" w:eastAsiaTheme="minorHAnsi" w:hAnsiTheme="minorHAnsi" w:cs="Calibri,Bold"/>
                <w:bCs/>
                <w:lang w:eastAsia="en-US"/>
              </w:rPr>
            </w:pPr>
            <w:r>
              <w:rPr>
                <w:rFonts w:asciiTheme="minorHAnsi" w:eastAsiaTheme="minorHAnsi" w:hAnsiTheme="minorHAnsi" w:cs="Calibri,Bold"/>
                <w:bCs/>
                <w:sz w:val="22"/>
                <w:szCs w:val="22"/>
                <w:lang w:eastAsia="en-US"/>
              </w:rPr>
              <w:t>21</w:t>
            </w:r>
          </w:p>
        </w:tc>
        <w:tc>
          <w:tcPr>
            <w:tcW w:w="6129"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B7568E">
            <w:pPr>
              <w:rPr>
                <w:rFonts w:asciiTheme="minorHAnsi" w:hAnsiTheme="minorHAnsi"/>
              </w:rPr>
            </w:pPr>
            <w:r w:rsidRPr="00607601">
              <w:rPr>
                <w:rFonts w:asciiTheme="minorHAnsi" w:hAnsiTheme="minorHAnsi"/>
                <w:sz w:val="22"/>
                <w:szCs w:val="22"/>
              </w:rPr>
              <w:t xml:space="preserve">Troca de segredos de fechaduras de todo tipo de porta </w:t>
            </w:r>
          </w:p>
        </w:tc>
        <w:tc>
          <w:tcPr>
            <w:tcW w:w="951"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c>
          <w:tcPr>
            <w:tcW w:w="1128" w:type="dxa"/>
            <w:tcBorders>
              <w:top w:val="single" w:sz="4" w:space="0" w:color="auto"/>
              <w:left w:val="nil"/>
              <w:bottom w:val="single" w:sz="4" w:space="0" w:color="auto"/>
              <w:right w:val="single" w:sz="4" w:space="0" w:color="auto"/>
            </w:tcBorders>
            <w:shd w:val="clear" w:color="FFFFCC" w:fill="FFFFFF"/>
          </w:tcPr>
          <w:p w:rsidR="00D767AA" w:rsidRPr="00607601" w:rsidRDefault="00D767AA" w:rsidP="00132D3F">
            <w:pPr>
              <w:autoSpaceDE w:val="0"/>
              <w:autoSpaceDN w:val="0"/>
              <w:adjustRightInd w:val="0"/>
              <w:jc w:val="center"/>
              <w:rPr>
                <w:rFonts w:asciiTheme="minorHAnsi" w:eastAsiaTheme="minorHAnsi" w:hAnsiTheme="minorHAnsi" w:cs="Calibri,Bold"/>
                <w:bCs/>
                <w:lang w:eastAsia="en-US"/>
              </w:rPr>
            </w:pPr>
          </w:p>
        </w:tc>
      </w:tr>
    </w:tbl>
    <w:p w:rsidR="00E169EC" w:rsidRPr="00607601" w:rsidRDefault="00E169EC" w:rsidP="00C26C41">
      <w:pPr>
        <w:spacing w:before="120"/>
        <w:jc w:val="both"/>
        <w:rPr>
          <w:rFonts w:asciiTheme="minorHAnsi" w:hAnsiTheme="minorHAnsi" w:cs="Arial"/>
          <w:sz w:val="22"/>
          <w:szCs w:val="22"/>
        </w:rPr>
      </w:pPr>
    </w:p>
    <w:p w:rsidR="00B82CE3" w:rsidRDefault="00B82CE3" w:rsidP="00C26C41">
      <w:pPr>
        <w:spacing w:before="120"/>
        <w:rPr>
          <w:rFonts w:asciiTheme="minorHAnsi" w:hAnsiTheme="minorHAnsi" w:cs="Arial"/>
          <w:color w:val="000000"/>
          <w:sz w:val="22"/>
          <w:szCs w:val="22"/>
        </w:rPr>
      </w:pPr>
    </w:p>
    <w:p w:rsidR="0052727F" w:rsidRPr="00607601" w:rsidRDefault="0052727F" w:rsidP="00C26C41">
      <w:pPr>
        <w:spacing w:before="120"/>
        <w:rPr>
          <w:rFonts w:asciiTheme="minorHAnsi" w:hAnsiTheme="minorHAnsi" w:cs="Arial"/>
          <w:color w:val="000000"/>
          <w:sz w:val="22"/>
          <w:szCs w:val="22"/>
        </w:rPr>
      </w:pPr>
    </w:p>
    <w:p w:rsidR="00C26C41" w:rsidRDefault="00624CA4" w:rsidP="00C26C41">
      <w:pPr>
        <w:spacing w:before="120"/>
        <w:rPr>
          <w:rFonts w:ascii="Calibri" w:hAnsi="Calibri" w:cs="Arial"/>
          <w:color w:val="000000"/>
          <w:sz w:val="22"/>
          <w:szCs w:val="22"/>
        </w:rPr>
      </w:pPr>
      <w:r>
        <w:rPr>
          <w:rFonts w:ascii="Calibri" w:hAnsi="Calibri" w:cs="Arial"/>
          <w:color w:val="000000"/>
          <w:sz w:val="22"/>
          <w:szCs w:val="22"/>
        </w:rPr>
        <w:t>Justificar a necessidade da contratação</w:t>
      </w:r>
      <w:r w:rsidR="001111BA">
        <w:rPr>
          <w:rFonts w:ascii="Calibri" w:hAnsi="Calibri" w:cs="Arial"/>
          <w:color w:val="000000"/>
          <w:sz w:val="22"/>
          <w:szCs w:val="22"/>
        </w:rPr>
        <w:t>:</w:t>
      </w:r>
      <w:r>
        <w:rPr>
          <w:rFonts w:ascii="Calibri" w:hAnsi="Calibri" w:cs="Arial"/>
          <w:color w:val="000000"/>
          <w:sz w:val="22"/>
          <w:szCs w:val="22"/>
        </w:rPr>
        <w:t xml:space="preserve"> </w:t>
      </w:r>
    </w:p>
    <w:p w:rsidR="00624CA4" w:rsidRDefault="00624CA4" w:rsidP="00624CA4">
      <w:pPr>
        <w:spacing w:before="120"/>
        <w:rPr>
          <w:rFonts w:ascii="Calibri" w:hAnsi="Calibri" w:cs="Arial"/>
          <w:color w:val="000000"/>
          <w:sz w:val="22"/>
          <w:szCs w:val="22"/>
        </w:rPr>
      </w:pPr>
      <w:proofErr w:type="gramStart"/>
      <w:r>
        <w:rPr>
          <w:rFonts w:ascii="Calibri" w:hAnsi="Calibri" w:cs="Arial"/>
          <w:color w:val="000000"/>
          <w:sz w:val="22"/>
          <w:szCs w:val="22"/>
        </w:rPr>
        <w:t>.........................................................................................................................................................</w:t>
      </w:r>
      <w:proofErr w:type="gramEnd"/>
    </w:p>
    <w:p w:rsidR="00F47ED7" w:rsidRDefault="00F47ED7" w:rsidP="009C5725">
      <w:pPr>
        <w:spacing w:before="120"/>
        <w:rPr>
          <w:rFonts w:ascii="Calibri" w:hAnsi="Calibri" w:cs="Arial"/>
          <w:color w:val="000000"/>
          <w:sz w:val="22"/>
          <w:szCs w:val="22"/>
        </w:rPr>
      </w:pPr>
    </w:p>
    <w:p w:rsidR="009C5725" w:rsidRDefault="00C26C41" w:rsidP="009C5725">
      <w:pPr>
        <w:spacing w:before="120"/>
        <w:rPr>
          <w:rFonts w:ascii="Calibri" w:hAnsi="Calibri" w:cs="Arial"/>
          <w:color w:val="000000"/>
          <w:sz w:val="22"/>
          <w:szCs w:val="22"/>
        </w:rPr>
      </w:pPr>
      <w:r>
        <w:rPr>
          <w:rFonts w:ascii="Calibri" w:hAnsi="Calibri" w:cs="Arial"/>
          <w:color w:val="000000"/>
          <w:sz w:val="22"/>
          <w:szCs w:val="22"/>
        </w:rPr>
        <w:t xml:space="preserve">Estudo </w:t>
      </w:r>
      <w:r w:rsidR="004678AC">
        <w:rPr>
          <w:rFonts w:ascii="Calibri" w:hAnsi="Calibri" w:cs="Arial"/>
          <w:color w:val="000000"/>
          <w:sz w:val="22"/>
          <w:szCs w:val="22"/>
        </w:rPr>
        <w:t xml:space="preserve">de </w:t>
      </w:r>
      <w:r>
        <w:rPr>
          <w:rFonts w:ascii="Calibri" w:hAnsi="Calibri" w:cs="Arial"/>
          <w:color w:val="000000"/>
          <w:sz w:val="22"/>
          <w:szCs w:val="22"/>
        </w:rPr>
        <w:t>estimativa</w:t>
      </w:r>
      <w:r w:rsidR="004A3495">
        <w:rPr>
          <w:rFonts w:ascii="Calibri" w:hAnsi="Calibri" w:cs="Arial"/>
          <w:color w:val="000000"/>
          <w:sz w:val="22"/>
          <w:szCs w:val="22"/>
        </w:rPr>
        <w:t xml:space="preserve"> do quantitativo informado</w:t>
      </w:r>
      <w:r>
        <w:rPr>
          <w:rFonts w:ascii="Calibri" w:hAnsi="Calibri" w:cs="Arial"/>
          <w:color w:val="000000"/>
          <w:sz w:val="22"/>
          <w:szCs w:val="22"/>
        </w:rPr>
        <w:t xml:space="preserve">: </w:t>
      </w:r>
    </w:p>
    <w:p w:rsidR="004678AC" w:rsidRPr="00DE4583" w:rsidRDefault="00C26C41" w:rsidP="00DE4583">
      <w:pPr>
        <w:spacing w:before="120"/>
        <w:rPr>
          <w:rFonts w:ascii="Calibri" w:hAnsi="Calibri" w:cs="Arial"/>
          <w:color w:val="000000"/>
          <w:sz w:val="22"/>
          <w:szCs w:val="22"/>
        </w:rPr>
      </w:pPr>
      <w:proofErr w:type="gramStart"/>
      <w:r>
        <w:rPr>
          <w:rFonts w:ascii="Calibri" w:hAnsi="Calibri" w:cs="Arial"/>
          <w:color w:val="000000"/>
          <w:sz w:val="22"/>
          <w:szCs w:val="22"/>
        </w:rPr>
        <w:t>.........................................................................................................................................................</w:t>
      </w:r>
      <w:proofErr w:type="gramEnd"/>
    </w:p>
    <w:p w:rsidR="00802BBD" w:rsidRDefault="00802BBD" w:rsidP="00F47ED7">
      <w:pPr>
        <w:spacing w:before="120"/>
        <w:rPr>
          <w:rFonts w:ascii="Calibri" w:eastAsia="Calibri" w:hAnsi="Calibri" w:cs="Times"/>
          <w:sz w:val="22"/>
          <w:szCs w:val="22"/>
        </w:rPr>
      </w:pPr>
    </w:p>
    <w:p w:rsidR="007A1466" w:rsidRPr="00F47ED7" w:rsidRDefault="00F47ED7" w:rsidP="00F47ED7">
      <w:pPr>
        <w:spacing w:before="120"/>
        <w:rPr>
          <w:rFonts w:ascii="Calibri" w:hAnsi="Calibri" w:cs="Arial"/>
          <w:color w:val="000000"/>
          <w:sz w:val="22"/>
          <w:szCs w:val="22"/>
        </w:rPr>
      </w:pPr>
      <w:r>
        <w:rPr>
          <w:rFonts w:ascii="Calibri" w:eastAsia="Calibri" w:hAnsi="Calibri" w:cs="Times"/>
          <w:sz w:val="22"/>
          <w:szCs w:val="22"/>
        </w:rPr>
        <w:t xml:space="preserve">Local de </w:t>
      </w:r>
      <w:r w:rsidR="007A1466">
        <w:rPr>
          <w:rFonts w:ascii="Calibri" w:eastAsia="Calibri" w:hAnsi="Calibri" w:cs="Times"/>
          <w:sz w:val="22"/>
          <w:szCs w:val="22"/>
        </w:rPr>
        <w:t>entrega:</w:t>
      </w:r>
      <w:proofErr w:type="gramStart"/>
      <w:r>
        <w:rPr>
          <w:rFonts w:ascii="Calibri" w:hAnsi="Calibri" w:cs="Arial"/>
          <w:color w:val="000000"/>
          <w:sz w:val="22"/>
          <w:szCs w:val="22"/>
        </w:rPr>
        <w:t>...................................................................................................................................</w:t>
      </w:r>
      <w:proofErr w:type="gramEnd"/>
    </w:p>
    <w:p w:rsidR="00C26C41" w:rsidRDefault="00C26C41" w:rsidP="00C26C41">
      <w:pPr>
        <w:autoSpaceDE w:val="0"/>
        <w:autoSpaceDN w:val="0"/>
        <w:adjustRightInd w:val="0"/>
        <w:spacing w:before="120"/>
        <w:jc w:val="both"/>
        <w:rPr>
          <w:rFonts w:ascii="Calibri" w:eastAsia="Calibri" w:hAnsi="Calibri" w:cs="Times"/>
          <w:sz w:val="22"/>
          <w:szCs w:val="22"/>
        </w:rPr>
      </w:pPr>
      <w:r>
        <w:rPr>
          <w:rFonts w:ascii="Calibri" w:eastAsia="Calibri" w:hAnsi="Calibri" w:cs="Times"/>
          <w:sz w:val="22"/>
          <w:szCs w:val="22"/>
        </w:rPr>
        <w:t>Informamos a nossa concordância com o objeto a ser licitado bem como com todas as demais condições descritas no Termo de Referência.</w:t>
      </w:r>
    </w:p>
    <w:p w:rsidR="00C26C41" w:rsidRDefault="00C26C41" w:rsidP="00C26C41">
      <w:pPr>
        <w:autoSpaceDE w:val="0"/>
        <w:autoSpaceDN w:val="0"/>
        <w:adjustRightInd w:val="0"/>
        <w:spacing w:before="120"/>
        <w:jc w:val="both"/>
        <w:rPr>
          <w:rFonts w:ascii="Calibri" w:eastAsia="Calibri" w:hAnsi="Calibri" w:cs="Times"/>
          <w:sz w:val="22"/>
          <w:szCs w:val="22"/>
        </w:rPr>
      </w:pPr>
    </w:p>
    <w:p w:rsidR="00C26C41" w:rsidRDefault="00C26C41" w:rsidP="0052727F">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Maceió/AL, ___ de _______ de 201</w:t>
      </w:r>
      <w:r w:rsidR="009C5725">
        <w:rPr>
          <w:rFonts w:ascii="Calibri" w:eastAsia="Calibri" w:hAnsi="Calibri" w:cs="Times"/>
          <w:sz w:val="22"/>
          <w:szCs w:val="22"/>
        </w:rPr>
        <w:t>7</w:t>
      </w:r>
      <w:r>
        <w:rPr>
          <w:rFonts w:ascii="Calibri" w:eastAsia="Calibri" w:hAnsi="Calibri" w:cs="Times"/>
          <w:sz w:val="22"/>
          <w:szCs w:val="22"/>
        </w:rPr>
        <w:t>.</w:t>
      </w:r>
    </w:p>
    <w:p w:rsidR="000D2169" w:rsidRDefault="000D2169" w:rsidP="004E0BD2">
      <w:pPr>
        <w:autoSpaceDE w:val="0"/>
        <w:autoSpaceDN w:val="0"/>
        <w:adjustRightInd w:val="0"/>
        <w:spacing w:before="120"/>
        <w:rPr>
          <w:rFonts w:ascii="Calibri" w:eastAsia="Calibri" w:hAnsi="Calibri" w:cs="Times"/>
          <w:sz w:val="22"/>
          <w:szCs w:val="22"/>
        </w:rPr>
      </w:pPr>
    </w:p>
    <w:p w:rsidR="000D2169" w:rsidRDefault="000D2169" w:rsidP="004E0BD2">
      <w:pPr>
        <w:autoSpaceDE w:val="0"/>
        <w:autoSpaceDN w:val="0"/>
        <w:adjustRightInd w:val="0"/>
        <w:spacing w:before="120"/>
        <w:rPr>
          <w:rFonts w:ascii="Calibri" w:eastAsia="Calibri" w:hAnsi="Calibri" w:cs="Times"/>
          <w:sz w:val="22"/>
          <w:szCs w:val="22"/>
        </w:rPr>
      </w:pPr>
    </w:p>
    <w:p w:rsidR="005F10F8" w:rsidRDefault="005F10F8" w:rsidP="00C26C41">
      <w:pPr>
        <w:autoSpaceDE w:val="0"/>
        <w:autoSpaceDN w:val="0"/>
        <w:adjustRightInd w:val="0"/>
        <w:spacing w:before="120"/>
        <w:jc w:val="center"/>
        <w:rPr>
          <w:rFonts w:ascii="Calibri" w:eastAsia="Calibri" w:hAnsi="Calibri" w:cs="Times"/>
          <w:sz w:val="22"/>
          <w:szCs w:val="22"/>
        </w:rPr>
      </w:pPr>
    </w:p>
    <w:p w:rsidR="004678AC" w:rsidRDefault="004E0BD2" w:rsidP="004E0BD2">
      <w:pPr>
        <w:autoSpaceDE w:val="0"/>
        <w:autoSpaceDN w:val="0"/>
        <w:adjustRightInd w:val="0"/>
        <w:jc w:val="center"/>
        <w:rPr>
          <w:rFonts w:ascii="Calibri" w:eastAsia="Calibri" w:hAnsi="Calibri" w:cs="Times"/>
          <w:sz w:val="22"/>
          <w:szCs w:val="22"/>
        </w:rPr>
      </w:pPr>
      <w:r>
        <w:rPr>
          <w:rFonts w:ascii="Calibri" w:eastAsia="Calibri" w:hAnsi="Calibri" w:cs="Times"/>
          <w:sz w:val="22"/>
          <w:szCs w:val="22"/>
        </w:rPr>
        <w:t>________________________________________</w:t>
      </w:r>
    </w:p>
    <w:p w:rsidR="004678AC" w:rsidRDefault="00C26C41" w:rsidP="004E0BD2">
      <w:pPr>
        <w:autoSpaceDE w:val="0"/>
        <w:autoSpaceDN w:val="0"/>
        <w:adjustRightInd w:val="0"/>
        <w:jc w:val="center"/>
        <w:rPr>
          <w:rFonts w:ascii="Calibri" w:eastAsia="Calibri" w:hAnsi="Calibri" w:cs="Times"/>
          <w:sz w:val="22"/>
          <w:szCs w:val="22"/>
        </w:rPr>
      </w:pPr>
      <w:r>
        <w:rPr>
          <w:rFonts w:ascii="Calibri" w:eastAsia="Calibri" w:hAnsi="Calibri" w:cs="Times"/>
          <w:sz w:val="22"/>
          <w:szCs w:val="22"/>
        </w:rPr>
        <w:t>Titular da Pasta (obrigatoriamente)</w:t>
      </w:r>
    </w:p>
    <w:p w:rsidR="004E0BD2" w:rsidRDefault="004E0BD2" w:rsidP="004E0BD2">
      <w:pPr>
        <w:autoSpaceDE w:val="0"/>
        <w:autoSpaceDN w:val="0"/>
        <w:adjustRightInd w:val="0"/>
        <w:jc w:val="center"/>
        <w:rPr>
          <w:rFonts w:ascii="Calibri" w:eastAsia="Calibri" w:hAnsi="Calibri" w:cs="Times"/>
          <w:sz w:val="22"/>
          <w:szCs w:val="22"/>
        </w:rPr>
      </w:pPr>
    </w:p>
    <w:p w:rsidR="000D2169" w:rsidRDefault="000D2169" w:rsidP="004E0BD2">
      <w:pPr>
        <w:autoSpaceDE w:val="0"/>
        <w:autoSpaceDN w:val="0"/>
        <w:adjustRightInd w:val="0"/>
        <w:jc w:val="center"/>
        <w:rPr>
          <w:rFonts w:ascii="Calibri" w:eastAsia="Calibri" w:hAnsi="Calibri" w:cs="Times"/>
          <w:sz w:val="22"/>
          <w:szCs w:val="22"/>
        </w:rPr>
      </w:pPr>
    </w:p>
    <w:p w:rsidR="004E0BD2" w:rsidRDefault="004E0BD2" w:rsidP="004E0BD2">
      <w:pPr>
        <w:autoSpaceDE w:val="0"/>
        <w:autoSpaceDN w:val="0"/>
        <w:adjustRightInd w:val="0"/>
        <w:jc w:val="center"/>
        <w:rPr>
          <w:rFonts w:ascii="Calibri" w:eastAsia="Calibri" w:hAnsi="Calibri" w:cs="Times"/>
          <w:sz w:val="22"/>
          <w:szCs w:val="22"/>
        </w:rPr>
      </w:pPr>
      <w:r>
        <w:rPr>
          <w:rFonts w:ascii="Calibri" w:eastAsia="Calibri" w:hAnsi="Calibri" w:cs="Times"/>
          <w:sz w:val="22"/>
          <w:szCs w:val="22"/>
        </w:rPr>
        <w:t>__________________________________________</w:t>
      </w:r>
    </w:p>
    <w:p w:rsidR="00C26C41" w:rsidRDefault="00C26C41" w:rsidP="004E0BD2">
      <w:pPr>
        <w:autoSpaceDE w:val="0"/>
        <w:autoSpaceDN w:val="0"/>
        <w:adjustRightInd w:val="0"/>
        <w:jc w:val="center"/>
        <w:rPr>
          <w:rFonts w:ascii="Calibri" w:eastAsia="Calibri" w:hAnsi="Calibri" w:cs="Times"/>
          <w:sz w:val="22"/>
          <w:szCs w:val="22"/>
        </w:rPr>
      </w:pPr>
      <w:r>
        <w:rPr>
          <w:rFonts w:ascii="Calibri" w:eastAsia="Calibri" w:hAnsi="Calibri" w:cs="Times"/>
          <w:sz w:val="22"/>
          <w:szCs w:val="22"/>
        </w:rPr>
        <w:t>Responsável pela informação</w:t>
      </w:r>
    </w:p>
    <w:p w:rsidR="000D2169" w:rsidRDefault="000D2169" w:rsidP="004E0BD2">
      <w:pPr>
        <w:autoSpaceDE w:val="0"/>
        <w:autoSpaceDN w:val="0"/>
        <w:adjustRightInd w:val="0"/>
        <w:jc w:val="center"/>
        <w:rPr>
          <w:rFonts w:ascii="Calibri" w:eastAsia="Calibri" w:hAnsi="Calibri" w:cs="Times"/>
          <w:sz w:val="22"/>
          <w:szCs w:val="22"/>
        </w:rPr>
      </w:pPr>
    </w:p>
    <w:p w:rsidR="00C26C41" w:rsidRDefault="00C26C41" w:rsidP="00C26C41">
      <w:pPr>
        <w:spacing w:before="120"/>
        <w:rPr>
          <w:rFonts w:ascii="Calibri" w:hAnsi="Calibri"/>
          <w:b/>
          <w:sz w:val="20"/>
          <w:szCs w:val="20"/>
        </w:rPr>
      </w:pPr>
      <w:r w:rsidRPr="00EA2BAE">
        <w:rPr>
          <w:rFonts w:ascii="Calibri" w:hAnsi="Calibri"/>
          <w:b/>
          <w:sz w:val="20"/>
          <w:szCs w:val="20"/>
        </w:rPr>
        <w:t>Observações:</w:t>
      </w:r>
    </w:p>
    <w:p w:rsidR="000D2169" w:rsidRPr="00EA2BAE" w:rsidRDefault="000D2169" w:rsidP="00C26C41">
      <w:pPr>
        <w:spacing w:before="120"/>
        <w:rPr>
          <w:rFonts w:ascii="Calibri" w:hAnsi="Calibri"/>
          <w:b/>
          <w:sz w:val="20"/>
          <w:szCs w:val="20"/>
        </w:rPr>
      </w:pPr>
    </w:p>
    <w:p w:rsidR="00C26C41" w:rsidRPr="00EA2BAE" w:rsidRDefault="00C26C41" w:rsidP="00802BBD">
      <w:pPr>
        <w:pStyle w:val="PargrafodaLista"/>
        <w:numPr>
          <w:ilvl w:val="0"/>
          <w:numId w:val="24"/>
        </w:numPr>
        <w:autoSpaceDE w:val="0"/>
        <w:autoSpaceDN w:val="0"/>
        <w:adjustRightInd w:val="0"/>
        <w:ind w:left="714" w:hanging="357"/>
        <w:jc w:val="both"/>
        <w:rPr>
          <w:rFonts w:ascii="Calibri" w:eastAsia="Calibri" w:hAnsi="Calibri" w:cs="Calibri"/>
          <w:sz w:val="20"/>
          <w:szCs w:val="20"/>
        </w:rPr>
      </w:pPr>
      <w:r w:rsidRPr="00EA2BAE">
        <w:rPr>
          <w:rFonts w:ascii="Calibri" w:eastAsia="Calibri" w:hAnsi="Calibri" w:cs="Calibri"/>
          <w:bCs/>
          <w:sz w:val="20"/>
          <w:szCs w:val="20"/>
        </w:rPr>
        <w:t>Este documento</w:t>
      </w:r>
      <w:r w:rsidR="00B06563">
        <w:rPr>
          <w:rFonts w:ascii="Calibri" w:eastAsia="Calibri" w:hAnsi="Calibri" w:cs="Calibri"/>
          <w:bCs/>
          <w:sz w:val="20"/>
          <w:szCs w:val="20"/>
        </w:rPr>
        <w:t xml:space="preserve"> (ANEXO I)</w:t>
      </w:r>
      <w:r w:rsidRPr="00EA2BAE">
        <w:rPr>
          <w:rFonts w:ascii="Calibri" w:eastAsia="Calibri" w:hAnsi="Calibri" w:cs="Calibri"/>
          <w:bCs/>
          <w:sz w:val="20"/>
          <w:szCs w:val="20"/>
        </w:rPr>
        <w:t xml:space="preserve"> deverá ser entregue no protocolo da</w:t>
      </w:r>
      <w:r w:rsidRPr="00EA2BAE">
        <w:rPr>
          <w:rFonts w:asciiTheme="minorHAnsi" w:hAnsiTheme="minorHAnsi"/>
          <w:sz w:val="20"/>
          <w:szCs w:val="20"/>
        </w:rPr>
        <w:t xml:space="preserve"> Agência Municipal de Regulação de Serviços Delegados - ARSER</w:t>
      </w:r>
      <w:r w:rsidRPr="00EA2BAE">
        <w:rPr>
          <w:rFonts w:ascii="Calibri" w:eastAsia="Calibri" w:hAnsi="Calibri" w:cs="Calibri"/>
          <w:bCs/>
          <w:sz w:val="20"/>
          <w:szCs w:val="20"/>
        </w:rPr>
        <w:t>, 3° andar da S</w:t>
      </w:r>
      <w:r w:rsidR="009C5725" w:rsidRPr="00EA2BAE">
        <w:rPr>
          <w:rFonts w:ascii="Calibri" w:eastAsia="Calibri" w:hAnsi="Calibri" w:cs="Calibri"/>
          <w:bCs/>
          <w:sz w:val="20"/>
          <w:szCs w:val="20"/>
        </w:rPr>
        <w:t xml:space="preserve">ecretaria </w:t>
      </w:r>
      <w:r w:rsidRPr="00EA2BAE">
        <w:rPr>
          <w:rFonts w:ascii="Calibri" w:eastAsia="Calibri" w:hAnsi="Calibri" w:cs="Calibri"/>
          <w:bCs/>
          <w:sz w:val="20"/>
          <w:szCs w:val="20"/>
        </w:rPr>
        <w:t>M</w:t>
      </w:r>
      <w:r w:rsidR="009C5725" w:rsidRPr="00EA2BAE">
        <w:rPr>
          <w:rFonts w:ascii="Calibri" w:eastAsia="Calibri" w:hAnsi="Calibri" w:cs="Calibri"/>
          <w:bCs/>
          <w:sz w:val="20"/>
          <w:szCs w:val="20"/>
        </w:rPr>
        <w:t xml:space="preserve">unicipal de </w:t>
      </w:r>
      <w:r w:rsidRPr="00EA2BAE">
        <w:rPr>
          <w:rFonts w:ascii="Calibri" w:eastAsia="Calibri" w:hAnsi="Calibri" w:cs="Calibri"/>
          <w:bCs/>
          <w:sz w:val="20"/>
          <w:szCs w:val="20"/>
        </w:rPr>
        <w:t>E</w:t>
      </w:r>
      <w:r w:rsidR="009C5725" w:rsidRPr="00EA2BAE">
        <w:rPr>
          <w:rFonts w:ascii="Calibri" w:eastAsia="Calibri" w:hAnsi="Calibri" w:cs="Calibri"/>
          <w:bCs/>
          <w:sz w:val="20"/>
          <w:szCs w:val="20"/>
        </w:rPr>
        <w:t>conomia</w:t>
      </w:r>
      <w:r w:rsidR="00EA2BAE">
        <w:rPr>
          <w:rFonts w:ascii="Calibri" w:eastAsia="Calibri" w:hAnsi="Calibri" w:cs="Calibri"/>
          <w:bCs/>
          <w:sz w:val="20"/>
          <w:szCs w:val="20"/>
        </w:rPr>
        <w:t xml:space="preserve"> (</w:t>
      </w:r>
      <w:r w:rsidR="004678AC" w:rsidRPr="00EA2BAE">
        <w:rPr>
          <w:rFonts w:ascii="Calibri" w:eastAsia="Calibri" w:hAnsi="Calibri" w:cs="Calibri"/>
          <w:bCs/>
          <w:sz w:val="20"/>
          <w:szCs w:val="20"/>
        </w:rPr>
        <w:t xml:space="preserve">Antiga Secretaria Municipal de </w:t>
      </w:r>
      <w:proofErr w:type="spellStart"/>
      <w:r w:rsidR="004678AC" w:rsidRPr="00EA2BAE">
        <w:rPr>
          <w:rFonts w:ascii="Calibri" w:eastAsia="Calibri" w:hAnsi="Calibri" w:cs="Calibri"/>
          <w:bCs/>
          <w:sz w:val="20"/>
          <w:szCs w:val="20"/>
        </w:rPr>
        <w:t>Finanças-SMF</w:t>
      </w:r>
      <w:proofErr w:type="spellEnd"/>
      <w:r w:rsidR="004678AC" w:rsidRPr="00EA2BAE">
        <w:rPr>
          <w:rFonts w:ascii="Calibri" w:eastAsia="Calibri" w:hAnsi="Calibri" w:cs="Calibri"/>
          <w:bCs/>
          <w:sz w:val="20"/>
          <w:szCs w:val="20"/>
        </w:rPr>
        <w:t>)</w:t>
      </w:r>
      <w:r w:rsidRPr="00EA2BAE">
        <w:rPr>
          <w:rFonts w:ascii="Calibri" w:eastAsia="Calibri" w:hAnsi="Calibri" w:cs="Calibri"/>
          <w:bCs/>
          <w:sz w:val="20"/>
          <w:szCs w:val="20"/>
        </w:rPr>
        <w:t xml:space="preserve">. </w:t>
      </w:r>
    </w:p>
    <w:p w:rsidR="00C26C41" w:rsidRDefault="00C26C41" w:rsidP="00802BBD">
      <w:pPr>
        <w:pStyle w:val="PargrafodaLista"/>
        <w:numPr>
          <w:ilvl w:val="0"/>
          <w:numId w:val="24"/>
        </w:numPr>
        <w:autoSpaceDE w:val="0"/>
        <w:autoSpaceDN w:val="0"/>
        <w:adjustRightInd w:val="0"/>
        <w:ind w:left="714" w:hanging="357"/>
        <w:jc w:val="both"/>
        <w:rPr>
          <w:rFonts w:ascii="Calibri" w:hAnsi="Calibri" w:cs="Arial"/>
          <w:b/>
          <w:sz w:val="22"/>
          <w:szCs w:val="22"/>
        </w:rPr>
      </w:pPr>
      <w:r w:rsidRPr="00EA2BAE">
        <w:rPr>
          <w:rFonts w:ascii="Calibri" w:eastAsia="Calibri" w:hAnsi="Calibri" w:cs="Calibri"/>
          <w:bCs/>
          <w:sz w:val="20"/>
          <w:szCs w:val="20"/>
        </w:rPr>
        <w:t>As especificações do objeto deverão ser mantidas</w:t>
      </w:r>
      <w:r>
        <w:rPr>
          <w:rFonts w:ascii="Calibri" w:eastAsia="Calibri" w:hAnsi="Calibri" w:cs="Calibri"/>
          <w:bCs/>
          <w:sz w:val="22"/>
          <w:szCs w:val="22"/>
        </w:rPr>
        <w:t xml:space="preserve">. </w:t>
      </w:r>
    </w:p>
    <w:p w:rsidR="00AE1041" w:rsidRDefault="00AE1041" w:rsidP="00AB2C66">
      <w:pPr>
        <w:jc w:val="both"/>
        <w:rPr>
          <w:rFonts w:asciiTheme="minorHAnsi" w:hAnsiTheme="minorHAnsi" w:cstheme="minorHAnsi"/>
        </w:rPr>
      </w:pPr>
    </w:p>
    <w:p w:rsidR="00DE4583" w:rsidRDefault="00DE4583" w:rsidP="00033806">
      <w:pPr>
        <w:jc w:val="center"/>
        <w:rPr>
          <w:rFonts w:asciiTheme="minorHAnsi" w:hAnsiTheme="minorHAnsi"/>
          <w:b/>
          <w:sz w:val="22"/>
          <w:szCs w:val="22"/>
        </w:rPr>
      </w:pPr>
    </w:p>
    <w:p w:rsidR="00DE4583" w:rsidRDefault="00DE4583" w:rsidP="00033806">
      <w:pPr>
        <w:jc w:val="center"/>
        <w:rPr>
          <w:rFonts w:asciiTheme="minorHAnsi" w:hAnsiTheme="minorHAnsi"/>
          <w:b/>
          <w:sz w:val="22"/>
          <w:szCs w:val="22"/>
        </w:rPr>
      </w:pPr>
    </w:p>
    <w:p w:rsidR="005A0A75" w:rsidRDefault="005A0A75" w:rsidP="00033806">
      <w:pPr>
        <w:jc w:val="center"/>
        <w:rPr>
          <w:rFonts w:asciiTheme="minorHAnsi" w:hAnsiTheme="minorHAnsi"/>
          <w:b/>
          <w:sz w:val="22"/>
          <w:szCs w:val="22"/>
        </w:rPr>
      </w:pPr>
    </w:p>
    <w:p w:rsidR="005A0A75" w:rsidRDefault="005A0A75" w:rsidP="00033806">
      <w:pPr>
        <w:jc w:val="center"/>
        <w:rPr>
          <w:rFonts w:asciiTheme="minorHAnsi" w:hAnsiTheme="minorHAnsi"/>
          <w:b/>
          <w:sz w:val="22"/>
          <w:szCs w:val="22"/>
        </w:rPr>
      </w:pPr>
    </w:p>
    <w:p w:rsidR="005A0A75" w:rsidRDefault="005A0A75" w:rsidP="00033806">
      <w:pPr>
        <w:jc w:val="center"/>
        <w:rPr>
          <w:rFonts w:asciiTheme="minorHAnsi" w:hAnsiTheme="minorHAnsi"/>
          <w:b/>
          <w:sz w:val="22"/>
          <w:szCs w:val="22"/>
        </w:rPr>
      </w:pPr>
    </w:p>
    <w:p w:rsidR="005A0A75" w:rsidRDefault="005A0A75" w:rsidP="00033806">
      <w:pPr>
        <w:jc w:val="center"/>
        <w:rPr>
          <w:rFonts w:asciiTheme="minorHAnsi" w:hAnsiTheme="minorHAnsi"/>
          <w:b/>
          <w:sz w:val="22"/>
          <w:szCs w:val="22"/>
        </w:rPr>
      </w:pPr>
    </w:p>
    <w:p w:rsidR="005A0A75" w:rsidRDefault="0052727F" w:rsidP="0052727F">
      <w:pPr>
        <w:tabs>
          <w:tab w:val="left" w:pos="3832"/>
        </w:tabs>
        <w:rPr>
          <w:rFonts w:asciiTheme="minorHAnsi" w:hAnsiTheme="minorHAnsi"/>
          <w:b/>
          <w:sz w:val="22"/>
          <w:szCs w:val="22"/>
        </w:rPr>
      </w:pPr>
      <w:r>
        <w:rPr>
          <w:rFonts w:asciiTheme="minorHAnsi" w:hAnsiTheme="minorHAnsi"/>
          <w:b/>
          <w:sz w:val="22"/>
          <w:szCs w:val="22"/>
        </w:rPr>
        <w:tab/>
      </w:r>
    </w:p>
    <w:p w:rsidR="0052727F" w:rsidRDefault="0052727F" w:rsidP="0052727F">
      <w:pPr>
        <w:tabs>
          <w:tab w:val="left" w:pos="3832"/>
        </w:tabs>
        <w:rPr>
          <w:rFonts w:asciiTheme="minorHAnsi" w:hAnsiTheme="minorHAnsi"/>
          <w:b/>
          <w:sz w:val="22"/>
          <w:szCs w:val="22"/>
        </w:rPr>
      </w:pPr>
    </w:p>
    <w:p w:rsidR="0052727F" w:rsidRDefault="0052727F" w:rsidP="0052727F">
      <w:pPr>
        <w:tabs>
          <w:tab w:val="left" w:pos="3832"/>
        </w:tabs>
        <w:rPr>
          <w:rFonts w:asciiTheme="minorHAnsi" w:hAnsiTheme="minorHAnsi"/>
          <w:b/>
          <w:sz w:val="22"/>
          <w:szCs w:val="22"/>
        </w:rPr>
      </w:pPr>
    </w:p>
    <w:p w:rsidR="005A19A3" w:rsidRDefault="005A19A3" w:rsidP="00033806">
      <w:pPr>
        <w:jc w:val="center"/>
        <w:rPr>
          <w:rFonts w:asciiTheme="minorHAnsi" w:hAnsiTheme="minorHAnsi"/>
          <w:b/>
          <w:sz w:val="22"/>
          <w:szCs w:val="22"/>
        </w:rPr>
      </w:pPr>
    </w:p>
    <w:p w:rsidR="005A19A3" w:rsidRDefault="005A19A3" w:rsidP="00033806">
      <w:pPr>
        <w:jc w:val="center"/>
        <w:rPr>
          <w:rFonts w:asciiTheme="minorHAnsi" w:hAnsiTheme="minorHAnsi"/>
          <w:b/>
          <w:sz w:val="22"/>
          <w:szCs w:val="22"/>
        </w:rPr>
      </w:pPr>
    </w:p>
    <w:p w:rsidR="00033806" w:rsidRPr="00211C75" w:rsidRDefault="00033806" w:rsidP="00033806">
      <w:pPr>
        <w:jc w:val="center"/>
        <w:rPr>
          <w:rFonts w:asciiTheme="minorHAnsi" w:hAnsiTheme="minorHAnsi"/>
          <w:b/>
          <w:sz w:val="22"/>
          <w:szCs w:val="22"/>
        </w:rPr>
      </w:pPr>
      <w:r w:rsidRPr="00211C75">
        <w:rPr>
          <w:rFonts w:asciiTheme="minorHAnsi" w:hAnsiTheme="minorHAnsi"/>
          <w:b/>
          <w:sz w:val="22"/>
          <w:szCs w:val="22"/>
        </w:rPr>
        <w:t xml:space="preserve">ANEXO </w:t>
      </w:r>
      <w:r w:rsidR="00211C75" w:rsidRPr="00211C75">
        <w:rPr>
          <w:rFonts w:asciiTheme="minorHAnsi" w:hAnsiTheme="minorHAnsi"/>
          <w:b/>
          <w:sz w:val="22"/>
          <w:szCs w:val="22"/>
        </w:rPr>
        <w:t>II</w:t>
      </w:r>
    </w:p>
    <w:p w:rsidR="00033806" w:rsidRPr="00211C75" w:rsidRDefault="00033806" w:rsidP="00033806">
      <w:pPr>
        <w:jc w:val="center"/>
        <w:rPr>
          <w:rFonts w:asciiTheme="minorHAnsi" w:hAnsiTheme="minorHAnsi"/>
          <w:b/>
          <w:sz w:val="22"/>
          <w:szCs w:val="22"/>
        </w:rPr>
      </w:pPr>
    </w:p>
    <w:p w:rsidR="00033806" w:rsidRPr="00211C75" w:rsidRDefault="00033806" w:rsidP="00033806">
      <w:pPr>
        <w:jc w:val="center"/>
        <w:rPr>
          <w:rFonts w:asciiTheme="minorHAnsi" w:hAnsiTheme="minorHAnsi"/>
          <w:b/>
          <w:sz w:val="22"/>
          <w:szCs w:val="22"/>
        </w:rPr>
      </w:pPr>
    </w:p>
    <w:p w:rsidR="00BA3FF8" w:rsidRPr="00211C75" w:rsidRDefault="00BA3FF8" w:rsidP="00BA3FF8">
      <w:pPr>
        <w:pStyle w:val="Corpodetexto"/>
        <w:spacing w:before="60"/>
        <w:jc w:val="center"/>
        <w:rPr>
          <w:rFonts w:ascii="Calibri" w:hAnsi="Calibri"/>
          <w:sz w:val="22"/>
          <w:szCs w:val="22"/>
        </w:rPr>
      </w:pPr>
      <w:r w:rsidRPr="00211C75">
        <w:rPr>
          <w:rFonts w:ascii="Calibri" w:hAnsi="Calibri"/>
          <w:sz w:val="22"/>
          <w:szCs w:val="22"/>
        </w:rPr>
        <w:t xml:space="preserve">ENDEREÇOS </w:t>
      </w:r>
      <w:r w:rsidR="005A19A3">
        <w:rPr>
          <w:rFonts w:asciiTheme="minorHAnsi" w:hAnsiTheme="minorHAnsi"/>
          <w:sz w:val="22"/>
          <w:szCs w:val="22"/>
        </w:rPr>
        <w:t>DE EXECUÇÃO</w:t>
      </w:r>
      <w:r w:rsidR="00211C75" w:rsidRPr="00211C75">
        <w:rPr>
          <w:rFonts w:asciiTheme="minorHAnsi" w:hAnsiTheme="minorHAnsi"/>
          <w:sz w:val="22"/>
          <w:szCs w:val="22"/>
        </w:rPr>
        <w:t xml:space="preserve"> </w:t>
      </w:r>
      <w:r w:rsidR="00E86B2A">
        <w:rPr>
          <w:rFonts w:asciiTheme="minorHAnsi" w:hAnsiTheme="minorHAnsi"/>
          <w:sz w:val="22"/>
          <w:szCs w:val="22"/>
        </w:rPr>
        <w:t xml:space="preserve">DOS SERVIÇOS </w:t>
      </w:r>
      <w:r w:rsidRPr="00211C75">
        <w:rPr>
          <w:rFonts w:ascii="Calibri" w:hAnsi="Calibri"/>
          <w:sz w:val="22"/>
          <w:szCs w:val="22"/>
        </w:rPr>
        <w:t xml:space="preserve">DOS ÓRGÃOS </w:t>
      </w:r>
    </w:p>
    <w:p w:rsidR="00BA3FF8" w:rsidRPr="00211C75" w:rsidRDefault="00BA3FF8" w:rsidP="00BA3FF8">
      <w:pPr>
        <w:pStyle w:val="Corpodetexto"/>
        <w:spacing w:before="60"/>
        <w:jc w:val="center"/>
        <w:rPr>
          <w:rFonts w:ascii="Calibri" w:hAnsi="Calibri"/>
          <w:sz w:val="22"/>
          <w:szCs w:val="22"/>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
        <w:gridCol w:w="3686"/>
        <w:gridCol w:w="4394"/>
      </w:tblGrid>
      <w:tr w:rsidR="00BA3FF8" w:rsidRPr="00211C75" w:rsidTr="003F0AA8">
        <w:trPr>
          <w:trHeight w:val="524"/>
        </w:trPr>
        <w:tc>
          <w:tcPr>
            <w:tcW w:w="4111" w:type="dxa"/>
            <w:gridSpan w:val="2"/>
          </w:tcPr>
          <w:p w:rsidR="00BA3FF8" w:rsidRPr="00211C75" w:rsidRDefault="00BA3FF8" w:rsidP="003F0AA8">
            <w:pPr>
              <w:jc w:val="center"/>
              <w:rPr>
                <w:rFonts w:ascii="Calibri" w:hAnsi="Calibri"/>
              </w:rPr>
            </w:pPr>
            <w:r w:rsidRPr="00211C75">
              <w:rPr>
                <w:rFonts w:ascii="Calibri" w:hAnsi="Calibri"/>
                <w:sz w:val="22"/>
                <w:szCs w:val="22"/>
              </w:rPr>
              <w:t>ÓRGÃO GERENCIADOR</w:t>
            </w:r>
          </w:p>
        </w:tc>
        <w:tc>
          <w:tcPr>
            <w:tcW w:w="4394" w:type="dxa"/>
          </w:tcPr>
          <w:p w:rsidR="00BA3FF8" w:rsidRPr="00211C75" w:rsidRDefault="00BA3FF8" w:rsidP="003F0AA8">
            <w:pPr>
              <w:jc w:val="center"/>
              <w:rPr>
                <w:rFonts w:ascii="Calibri" w:hAnsi="Calibri"/>
              </w:rPr>
            </w:pPr>
            <w:r w:rsidRPr="00211C75">
              <w:rPr>
                <w:rFonts w:ascii="Calibri" w:hAnsi="Calibri"/>
                <w:sz w:val="22"/>
                <w:szCs w:val="22"/>
              </w:rPr>
              <w:t>ENDEREÇO</w:t>
            </w:r>
          </w:p>
        </w:tc>
      </w:tr>
      <w:tr w:rsidR="00BA3FF8" w:rsidRPr="00211C75" w:rsidTr="003F0AA8">
        <w:trPr>
          <w:trHeight w:val="257"/>
        </w:trPr>
        <w:tc>
          <w:tcPr>
            <w:tcW w:w="425" w:type="dxa"/>
          </w:tcPr>
          <w:p w:rsidR="00BA3FF8" w:rsidRPr="00211C75" w:rsidRDefault="00BA3FF8" w:rsidP="003F0AA8">
            <w:pPr>
              <w:jc w:val="both"/>
              <w:rPr>
                <w:rFonts w:ascii="Calibri" w:hAnsi="Calibri"/>
              </w:rPr>
            </w:pPr>
            <w:proofErr w:type="gramStart"/>
            <w:r w:rsidRPr="00211C75">
              <w:rPr>
                <w:rFonts w:ascii="Calibri" w:hAnsi="Calibri"/>
                <w:sz w:val="22"/>
                <w:szCs w:val="22"/>
              </w:rPr>
              <w:t>1</w:t>
            </w:r>
            <w:proofErr w:type="gramEnd"/>
          </w:p>
        </w:tc>
        <w:tc>
          <w:tcPr>
            <w:tcW w:w="3686" w:type="dxa"/>
          </w:tcPr>
          <w:p w:rsidR="00BA3FF8" w:rsidRPr="00211C75" w:rsidRDefault="00BA3FF8" w:rsidP="003F0AA8">
            <w:pPr>
              <w:jc w:val="both"/>
              <w:rPr>
                <w:rFonts w:ascii="Calibri" w:hAnsi="Calibri"/>
              </w:rPr>
            </w:pPr>
            <w:proofErr w:type="spellStart"/>
            <w:proofErr w:type="gramStart"/>
            <w:r w:rsidRPr="00211C75">
              <w:rPr>
                <w:rFonts w:asciiTheme="minorHAnsi" w:hAnsiTheme="minorHAnsi"/>
                <w:sz w:val="22"/>
                <w:szCs w:val="22"/>
              </w:rPr>
              <w:t>xxxxxxxxx</w:t>
            </w:r>
            <w:proofErr w:type="spellEnd"/>
            <w:proofErr w:type="gramEnd"/>
          </w:p>
          <w:p w:rsidR="00BA3FF8" w:rsidRPr="00211C75" w:rsidRDefault="00BA3FF8" w:rsidP="003F0AA8">
            <w:pPr>
              <w:jc w:val="both"/>
              <w:rPr>
                <w:rFonts w:ascii="Calibri" w:hAnsi="Calibri"/>
              </w:rPr>
            </w:pPr>
          </w:p>
        </w:tc>
        <w:tc>
          <w:tcPr>
            <w:tcW w:w="4394" w:type="dxa"/>
          </w:tcPr>
          <w:p w:rsidR="00BA3FF8" w:rsidRPr="00211C75" w:rsidRDefault="00BA3FF8" w:rsidP="003F0AA8">
            <w:pPr>
              <w:jc w:val="both"/>
              <w:rPr>
                <w:rFonts w:ascii="Calibri" w:hAnsi="Calibri"/>
              </w:rPr>
            </w:pPr>
            <w:proofErr w:type="spellStart"/>
            <w:proofErr w:type="gramStart"/>
            <w:r w:rsidRPr="00211C75">
              <w:rPr>
                <w:rFonts w:asciiTheme="minorHAnsi" w:hAnsiTheme="minorHAnsi"/>
                <w:sz w:val="22"/>
                <w:szCs w:val="22"/>
              </w:rPr>
              <w:t>xxxxxxxxxx</w:t>
            </w:r>
            <w:proofErr w:type="spellEnd"/>
            <w:proofErr w:type="gramEnd"/>
          </w:p>
        </w:tc>
      </w:tr>
      <w:tr w:rsidR="00BA3FF8" w:rsidRPr="00211C75" w:rsidTr="003F0AA8">
        <w:trPr>
          <w:trHeight w:val="353"/>
        </w:trPr>
        <w:tc>
          <w:tcPr>
            <w:tcW w:w="4111" w:type="dxa"/>
            <w:gridSpan w:val="2"/>
          </w:tcPr>
          <w:p w:rsidR="00BA3FF8" w:rsidRPr="00211C75" w:rsidRDefault="00BA3FF8" w:rsidP="003F0AA8">
            <w:pPr>
              <w:jc w:val="both"/>
              <w:rPr>
                <w:rFonts w:ascii="Calibri" w:hAnsi="Calibri"/>
              </w:rPr>
            </w:pPr>
          </w:p>
          <w:p w:rsidR="00BA3FF8" w:rsidRPr="00211C75" w:rsidRDefault="00BA3FF8" w:rsidP="003F0AA8">
            <w:pPr>
              <w:rPr>
                <w:rFonts w:ascii="Calibri" w:hAnsi="Calibri"/>
              </w:rPr>
            </w:pPr>
            <w:r w:rsidRPr="00211C75">
              <w:rPr>
                <w:rFonts w:ascii="Calibri" w:hAnsi="Calibri"/>
                <w:sz w:val="22"/>
                <w:szCs w:val="22"/>
              </w:rPr>
              <w:t>ÓRGÃOS PARTICIPANTES</w:t>
            </w:r>
          </w:p>
        </w:tc>
        <w:tc>
          <w:tcPr>
            <w:tcW w:w="4394" w:type="dxa"/>
          </w:tcPr>
          <w:p w:rsidR="00BA3FF8" w:rsidRPr="00211C75" w:rsidRDefault="00BA3FF8" w:rsidP="003F0AA8">
            <w:pPr>
              <w:jc w:val="both"/>
              <w:rPr>
                <w:rFonts w:ascii="Calibri" w:hAnsi="Calibri"/>
              </w:rPr>
            </w:pPr>
          </w:p>
          <w:p w:rsidR="00BA3FF8" w:rsidRPr="00211C75" w:rsidRDefault="00BA3FF8" w:rsidP="003F0AA8">
            <w:pPr>
              <w:jc w:val="both"/>
              <w:rPr>
                <w:rFonts w:ascii="Calibri" w:hAnsi="Calibri"/>
              </w:rPr>
            </w:pPr>
            <w:r w:rsidRPr="00211C75">
              <w:rPr>
                <w:rFonts w:ascii="Calibri" w:hAnsi="Calibri"/>
                <w:sz w:val="22"/>
                <w:szCs w:val="22"/>
              </w:rPr>
              <w:t>ENDEREÇOS:</w:t>
            </w:r>
          </w:p>
        </w:tc>
      </w:tr>
      <w:tr w:rsidR="00BA3FF8" w:rsidRPr="00211C75" w:rsidTr="003F0AA8">
        <w:trPr>
          <w:trHeight w:val="353"/>
        </w:trPr>
        <w:tc>
          <w:tcPr>
            <w:tcW w:w="425" w:type="dxa"/>
          </w:tcPr>
          <w:p w:rsidR="00BA3FF8" w:rsidRPr="00211C75" w:rsidRDefault="00BA3FF8" w:rsidP="003F0AA8">
            <w:pPr>
              <w:jc w:val="both"/>
              <w:rPr>
                <w:rFonts w:ascii="Calibri" w:hAnsi="Calibri"/>
              </w:rPr>
            </w:pPr>
            <w:proofErr w:type="gramStart"/>
            <w:r w:rsidRPr="00211C75">
              <w:rPr>
                <w:rFonts w:ascii="Calibri" w:hAnsi="Calibri"/>
                <w:sz w:val="22"/>
                <w:szCs w:val="22"/>
              </w:rPr>
              <w:t>2</w:t>
            </w:r>
            <w:proofErr w:type="gramEnd"/>
          </w:p>
        </w:tc>
        <w:tc>
          <w:tcPr>
            <w:tcW w:w="3686" w:type="dxa"/>
          </w:tcPr>
          <w:p w:rsidR="00BA3FF8" w:rsidRPr="00211C75" w:rsidRDefault="00BA3FF8" w:rsidP="003F0AA8">
            <w:pPr>
              <w:jc w:val="both"/>
              <w:rPr>
                <w:rFonts w:ascii="Calibri" w:hAnsi="Calibri"/>
              </w:rPr>
            </w:pPr>
            <w:proofErr w:type="spellStart"/>
            <w:proofErr w:type="gramStart"/>
            <w:r w:rsidRPr="00211C75">
              <w:rPr>
                <w:rFonts w:asciiTheme="minorHAnsi" w:hAnsiTheme="minorHAnsi"/>
                <w:sz w:val="22"/>
                <w:szCs w:val="22"/>
              </w:rPr>
              <w:t>xxxxxxxxxx</w:t>
            </w:r>
            <w:proofErr w:type="spellEnd"/>
            <w:proofErr w:type="gramEnd"/>
            <w:r w:rsidRPr="00211C75">
              <w:rPr>
                <w:rFonts w:ascii="Calibri" w:hAnsi="Calibri"/>
                <w:sz w:val="22"/>
                <w:szCs w:val="22"/>
              </w:rPr>
              <w:t xml:space="preserve"> </w:t>
            </w:r>
          </w:p>
        </w:tc>
        <w:tc>
          <w:tcPr>
            <w:tcW w:w="4394" w:type="dxa"/>
          </w:tcPr>
          <w:p w:rsidR="00BA3FF8" w:rsidRPr="00211C75" w:rsidRDefault="00BA3FF8" w:rsidP="003F0AA8">
            <w:pPr>
              <w:jc w:val="both"/>
              <w:rPr>
                <w:rFonts w:ascii="Calibri" w:hAnsi="Calibri"/>
              </w:rPr>
            </w:pPr>
            <w:proofErr w:type="spellStart"/>
            <w:proofErr w:type="gramStart"/>
            <w:r w:rsidRPr="00211C75">
              <w:rPr>
                <w:rFonts w:asciiTheme="minorHAnsi" w:hAnsiTheme="minorHAnsi"/>
                <w:sz w:val="22"/>
                <w:szCs w:val="22"/>
              </w:rPr>
              <w:t>xxxxxxxxxxxxx</w:t>
            </w:r>
            <w:proofErr w:type="spellEnd"/>
            <w:proofErr w:type="gramEnd"/>
          </w:p>
        </w:tc>
      </w:tr>
    </w:tbl>
    <w:p w:rsidR="00033806" w:rsidRPr="00211C75" w:rsidRDefault="00033806" w:rsidP="00AB2C66">
      <w:pPr>
        <w:jc w:val="both"/>
        <w:rPr>
          <w:rFonts w:asciiTheme="minorHAnsi" w:hAnsiTheme="minorHAnsi" w:cstheme="minorHAnsi"/>
        </w:rPr>
      </w:pPr>
    </w:p>
    <w:sectPr w:rsidR="00033806" w:rsidRPr="00211C75" w:rsidSect="00DE4583">
      <w:headerReference w:type="default" r:id="rId8"/>
      <w:footerReference w:type="default" r:id="rId9"/>
      <w:pgSz w:w="11906" w:h="16838"/>
      <w:pgMar w:top="1075" w:right="849" w:bottom="1417" w:left="1701" w:header="708" w:footer="2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601" w:rsidRDefault="00607601" w:rsidP="00380E9E">
      <w:r>
        <w:separator/>
      </w:r>
    </w:p>
  </w:endnote>
  <w:endnote w:type="continuationSeparator" w:id="1">
    <w:p w:rsidR="00607601" w:rsidRDefault="00607601" w:rsidP="00380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01" w:rsidRDefault="00607601">
    <w:pPr>
      <w:pStyle w:val="Rodap"/>
    </w:pPr>
  </w:p>
  <w:p w:rsidR="00607601" w:rsidRPr="00850874" w:rsidRDefault="00607601" w:rsidP="00380E9E">
    <w:pPr>
      <w:pStyle w:val="Cabealho"/>
      <w:jc w:val="center"/>
      <w:rPr>
        <w:rFonts w:cstheme="minorHAnsi"/>
        <w:b/>
        <w:sz w:val="16"/>
        <w:szCs w:val="16"/>
      </w:rPr>
    </w:pPr>
    <w:r>
      <w:rPr>
        <w:rFonts w:cstheme="minorHAnsi"/>
        <w:b/>
        <w:sz w:val="16"/>
        <w:szCs w:val="16"/>
      </w:rPr>
      <w:t xml:space="preserve">Comissão Permanente de </w:t>
    </w:r>
    <w:r w:rsidRPr="00850874">
      <w:rPr>
        <w:rFonts w:cstheme="minorHAnsi"/>
        <w:b/>
        <w:sz w:val="16"/>
        <w:szCs w:val="16"/>
      </w:rPr>
      <w:t>Licitações</w:t>
    </w:r>
    <w:r>
      <w:rPr>
        <w:rFonts w:cstheme="minorHAnsi"/>
        <w:b/>
        <w:sz w:val="16"/>
        <w:szCs w:val="16"/>
      </w:rPr>
      <w:t>/ARSER</w:t>
    </w:r>
  </w:p>
  <w:p w:rsidR="00607601" w:rsidRPr="00850874" w:rsidRDefault="00607601" w:rsidP="00380E9E">
    <w:pPr>
      <w:pStyle w:val="Cabealho"/>
      <w:jc w:val="center"/>
      <w:rPr>
        <w:rFonts w:cstheme="minorHAnsi"/>
        <w:sz w:val="16"/>
        <w:szCs w:val="16"/>
      </w:rPr>
    </w:pPr>
    <w:r w:rsidRPr="00850874">
      <w:rPr>
        <w:rFonts w:cstheme="minorHAnsi"/>
        <w:sz w:val="16"/>
        <w:szCs w:val="16"/>
      </w:rPr>
      <w:t>Rua Pedro Monteiro nº 47, Centro - Maceió/AL - 57020-380</w:t>
    </w:r>
  </w:p>
  <w:p w:rsidR="00607601" w:rsidRPr="00850874" w:rsidRDefault="00607601" w:rsidP="00380E9E">
    <w:pPr>
      <w:pStyle w:val="Cabealho"/>
      <w:jc w:val="center"/>
      <w:rPr>
        <w:rFonts w:cstheme="minorHAnsi"/>
        <w:sz w:val="16"/>
        <w:szCs w:val="16"/>
        <w:lang w:val="en-US"/>
      </w:rPr>
    </w:pPr>
    <w:r w:rsidRPr="00850874">
      <w:rPr>
        <w:rFonts w:cstheme="minorHAnsi"/>
        <w:sz w:val="16"/>
        <w:szCs w:val="16"/>
        <w:lang w:val="en-US"/>
      </w:rPr>
      <w:t>Tel: (82) 3315-732</w:t>
    </w:r>
    <w:r>
      <w:rPr>
        <w:rFonts w:cstheme="minorHAnsi"/>
        <w:sz w:val="16"/>
        <w:szCs w:val="16"/>
        <w:lang w:val="en-US"/>
      </w:rPr>
      <w:t>7/7336/7323.</w:t>
    </w:r>
  </w:p>
  <w:p w:rsidR="00607601" w:rsidRPr="00850874" w:rsidRDefault="00607601" w:rsidP="00380E9E">
    <w:pPr>
      <w:pStyle w:val="Cabealho"/>
      <w:jc w:val="center"/>
      <w:rPr>
        <w:rFonts w:cstheme="minorHAnsi"/>
        <w:sz w:val="16"/>
        <w:szCs w:val="16"/>
        <w:lang w:val="en-US"/>
      </w:rPr>
    </w:pPr>
  </w:p>
  <w:p w:rsidR="00607601" w:rsidRPr="00380E9E" w:rsidRDefault="00607601" w:rsidP="00380E9E">
    <w:pPr>
      <w:pStyle w:val="Rodap"/>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601" w:rsidRDefault="00607601" w:rsidP="00380E9E">
      <w:r>
        <w:separator/>
      </w:r>
    </w:p>
  </w:footnote>
  <w:footnote w:type="continuationSeparator" w:id="1">
    <w:p w:rsidR="00607601" w:rsidRDefault="00607601" w:rsidP="00380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01" w:rsidRDefault="00607601">
    <w:pPr>
      <w:pStyle w:val="Cabealho"/>
    </w:pPr>
  </w:p>
  <w:p w:rsidR="00607601" w:rsidRDefault="00607601">
    <w:pPr>
      <w:pStyle w:val="Cabealho"/>
    </w:pPr>
  </w:p>
  <w:p w:rsidR="00607601" w:rsidRDefault="00607601" w:rsidP="000D5A04">
    <w:pPr>
      <w:pStyle w:val="Cabealho"/>
      <w:jc w:val="center"/>
    </w:pPr>
    <w:r w:rsidRPr="000D5A04">
      <w:rPr>
        <w:noProof/>
        <w:lang w:eastAsia="pt-BR"/>
      </w:rPr>
      <w:drawing>
        <wp:inline distT="0" distB="0" distL="0" distR="0">
          <wp:extent cx="1516323" cy="620973"/>
          <wp:effectExtent l="19050" t="0" r="7677" b="0"/>
          <wp:docPr id="13"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607601" w:rsidRPr="006F4D79" w:rsidRDefault="00607601" w:rsidP="000D5A04">
    <w:pPr>
      <w:pStyle w:val="Ttulo3"/>
      <w:spacing w:before="60"/>
      <w:jc w:val="center"/>
      <w:rPr>
        <w:rFonts w:ascii="Calibri" w:hAnsi="Calibri"/>
        <w:color w:val="045699"/>
        <w:sz w:val="16"/>
        <w:szCs w:val="16"/>
      </w:rPr>
    </w:pPr>
    <w:r w:rsidRPr="006F4D79">
      <w:rPr>
        <w:rFonts w:ascii="Calibri" w:hAnsi="Calibri"/>
        <w:sz w:val="16"/>
        <w:szCs w:val="16"/>
      </w:rPr>
      <w:t>COMISSÃO PERMANENTE DE LICITAÇÃO/ARSER</w:t>
    </w:r>
  </w:p>
  <w:p w:rsidR="00607601" w:rsidRDefault="00607601" w:rsidP="000D5A04">
    <w:pPr>
      <w:jc w:val="center"/>
      <w:rPr>
        <w:rFonts w:ascii="Calibri" w:hAnsi="Calibri"/>
        <w:sz w:val="16"/>
        <w:szCs w:val="16"/>
      </w:rPr>
    </w:pPr>
    <w:r w:rsidRPr="006F4D79">
      <w:rPr>
        <w:rFonts w:ascii="Calibri" w:hAnsi="Calibri"/>
        <w:sz w:val="16"/>
        <w:szCs w:val="16"/>
      </w:rPr>
      <w:t>Rua Pedro Monteiro, n.º 47, Centro, Maceió/AL – 57.020-380</w:t>
    </w:r>
  </w:p>
  <w:p w:rsidR="00607601" w:rsidRDefault="006076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871"/>
    <w:multiLevelType w:val="multilevel"/>
    <w:tmpl w:val="7B8AEF50"/>
    <w:lvl w:ilvl="0">
      <w:start w:val="1"/>
      <w:numFmt w:val="decimal"/>
      <w:lvlText w:val="%1."/>
      <w:lvlJc w:val="left"/>
      <w:pPr>
        <w:ind w:left="360" w:hanging="360"/>
      </w:pPr>
      <w:rPr>
        <w:rFonts w:hint="default"/>
        <w:b/>
      </w:rPr>
    </w:lvl>
    <w:lvl w:ilvl="1">
      <w:start w:val="1"/>
      <w:numFmt w:val="decimal"/>
      <w:lvlText w:val="%1.%2."/>
      <w:lvlJc w:val="left"/>
      <w:pPr>
        <w:ind w:left="574" w:hanging="432"/>
      </w:pPr>
      <w:rPr>
        <w:rFonts w:hint="default"/>
        <w:b w:val="0"/>
      </w:rPr>
    </w:lvl>
    <w:lvl w:ilvl="2">
      <w:start w:val="1"/>
      <w:numFmt w:val="lowerLetter"/>
      <w:lvlText w:val="%3)"/>
      <w:lvlJc w:val="left"/>
      <w:pPr>
        <w:ind w:left="930" w:hanging="504"/>
      </w:pPr>
      <w:rPr>
        <w:rFonts w:ascii="Calibri" w:eastAsia="Times New Roman" w:hAnsi="Calibri"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1EE256F"/>
    <w:multiLevelType w:val="hybridMultilevel"/>
    <w:tmpl w:val="23609D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27E3A96"/>
    <w:multiLevelType w:val="hybridMultilevel"/>
    <w:tmpl w:val="C660C9AC"/>
    <w:lvl w:ilvl="0" w:tplc="04160017">
      <w:start w:val="1"/>
      <w:numFmt w:val="lowerLetter"/>
      <w:lvlText w:val="%1)"/>
      <w:lvlJc w:val="left"/>
      <w:pPr>
        <w:ind w:left="1287" w:hanging="360"/>
      </w:pPr>
    </w:lvl>
    <w:lvl w:ilvl="1" w:tplc="04160017">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nsid w:val="04420376"/>
    <w:multiLevelType w:val="hybridMultilevel"/>
    <w:tmpl w:val="C63A3EC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727E14"/>
    <w:multiLevelType w:val="multilevel"/>
    <w:tmpl w:val="653E81AC"/>
    <w:lvl w:ilvl="0">
      <w:start w:val="6"/>
      <w:numFmt w:val="decimal"/>
      <w:lvlText w:val="%1."/>
      <w:lvlJc w:val="left"/>
      <w:pPr>
        <w:ind w:left="540" w:hanging="540"/>
      </w:pPr>
      <w:rPr>
        <w:rFonts w:hint="default"/>
        <w:b w:val="0"/>
        <w:sz w:val="24"/>
      </w:rPr>
    </w:lvl>
    <w:lvl w:ilvl="1">
      <w:start w:val="3"/>
      <w:numFmt w:val="decimal"/>
      <w:lvlText w:val="%1.%2."/>
      <w:lvlJc w:val="left"/>
      <w:pPr>
        <w:ind w:left="540" w:hanging="540"/>
      </w:pPr>
      <w:rPr>
        <w:rFonts w:hint="default"/>
        <w:b w:val="0"/>
        <w:sz w:val="24"/>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5">
    <w:nsid w:val="0DC311B0"/>
    <w:multiLevelType w:val="hybridMultilevel"/>
    <w:tmpl w:val="5A9460D2"/>
    <w:lvl w:ilvl="0" w:tplc="04160013">
      <w:start w:val="1"/>
      <w:numFmt w:val="upperRoman"/>
      <w:lvlText w:val="%1."/>
      <w:lvlJc w:val="righ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0EC0063F"/>
    <w:multiLevelType w:val="multilevel"/>
    <w:tmpl w:val="9B98C1A2"/>
    <w:lvl w:ilvl="0">
      <w:start w:val="1"/>
      <w:numFmt w:val="decimal"/>
      <w:lvlText w:val="%1."/>
      <w:lvlJc w:val="left"/>
      <w:pPr>
        <w:ind w:left="2912" w:hanging="360"/>
      </w:pPr>
    </w:lvl>
    <w:lvl w:ilvl="1">
      <w:start w:val="1"/>
      <w:numFmt w:val="decimal"/>
      <w:lvlText w:val="%1.%2."/>
      <w:lvlJc w:val="left"/>
      <w:pPr>
        <w:ind w:left="567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974662"/>
    <w:multiLevelType w:val="hybridMultilevel"/>
    <w:tmpl w:val="5A9460D2"/>
    <w:lvl w:ilvl="0" w:tplc="04160013">
      <w:start w:val="1"/>
      <w:numFmt w:val="upperRoman"/>
      <w:lvlText w:val="%1."/>
      <w:lvlJc w:val="righ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nsid w:val="148C67A5"/>
    <w:multiLevelType w:val="hybridMultilevel"/>
    <w:tmpl w:val="D9BA6CE0"/>
    <w:lvl w:ilvl="0" w:tplc="04160013">
      <w:start w:val="1"/>
      <w:numFmt w:val="upperRoman"/>
      <w:lvlText w:val="%1."/>
      <w:lvlJc w:val="right"/>
      <w:pPr>
        <w:ind w:left="2076" w:hanging="360"/>
      </w:pPr>
    </w:lvl>
    <w:lvl w:ilvl="1" w:tplc="04160019">
      <w:start w:val="1"/>
      <w:numFmt w:val="lowerLetter"/>
      <w:lvlText w:val="%2."/>
      <w:lvlJc w:val="left"/>
      <w:pPr>
        <w:ind w:left="2736"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5A50E55"/>
    <w:multiLevelType w:val="hybridMultilevel"/>
    <w:tmpl w:val="4BE609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EE0BC8"/>
    <w:multiLevelType w:val="hybridMultilevel"/>
    <w:tmpl w:val="65E20560"/>
    <w:lvl w:ilvl="0" w:tplc="04160017">
      <w:start w:val="1"/>
      <w:numFmt w:val="lowerLetter"/>
      <w:lvlText w:val="%1)"/>
      <w:lvlJc w:val="left"/>
      <w:pPr>
        <w:ind w:left="1287"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nsid w:val="2A5F2855"/>
    <w:multiLevelType w:val="hybridMultilevel"/>
    <w:tmpl w:val="23609D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F07B25"/>
    <w:multiLevelType w:val="hybridMultilevel"/>
    <w:tmpl w:val="0D3063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9D043E"/>
    <w:multiLevelType w:val="hybridMultilevel"/>
    <w:tmpl w:val="4F409B7A"/>
    <w:lvl w:ilvl="0" w:tplc="04160017">
      <w:start w:val="1"/>
      <w:numFmt w:val="lowerLetter"/>
      <w:lvlText w:val="%1)"/>
      <w:lvlJc w:val="left"/>
      <w:pPr>
        <w:ind w:left="111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nsid w:val="3ECA10E8"/>
    <w:multiLevelType w:val="multilevel"/>
    <w:tmpl w:val="CD82952E"/>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766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4031472A"/>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2A04D6"/>
    <w:multiLevelType w:val="multilevel"/>
    <w:tmpl w:val="454CED06"/>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EB6C7E"/>
    <w:multiLevelType w:val="multilevel"/>
    <w:tmpl w:val="520C2ACA"/>
    <w:lvl w:ilvl="0">
      <w:start w:val="1"/>
      <w:numFmt w:val="decimal"/>
      <w:lvlText w:val="%1."/>
      <w:lvlJc w:val="left"/>
      <w:pPr>
        <w:ind w:left="360" w:hanging="360"/>
      </w:pPr>
    </w:lvl>
    <w:lvl w:ilvl="1">
      <w:start w:val="1"/>
      <w:numFmt w:val="decimal"/>
      <w:lvlText w:val="%1.%2."/>
      <w:lvlJc w:val="left"/>
      <w:pPr>
        <w:ind w:left="792" w:hanging="432"/>
      </w:pPr>
      <w:rPr>
        <w:b w:val="0"/>
        <w:lang w:val="pt-BR"/>
      </w:rPr>
    </w:lvl>
    <w:lvl w:ilvl="2">
      <w:start w:val="1"/>
      <w:numFmt w:val="lowerLetter"/>
      <w:lvlText w:val="%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EFE311B"/>
    <w:multiLevelType w:val="multilevel"/>
    <w:tmpl w:val="428EC0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10F7745"/>
    <w:multiLevelType w:val="hybridMultilevel"/>
    <w:tmpl w:val="72965682"/>
    <w:lvl w:ilvl="0" w:tplc="AAF29FB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nsid w:val="52FA0574"/>
    <w:multiLevelType w:val="hybridMultilevel"/>
    <w:tmpl w:val="F99EB628"/>
    <w:lvl w:ilvl="0" w:tplc="67A0E864">
      <w:start w:val="1"/>
      <w:numFmt w:val="lowerLetter"/>
      <w:lvlText w:val="%1)"/>
      <w:lvlJc w:val="left"/>
      <w:pPr>
        <w:ind w:left="1511" w:hanging="6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nsid w:val="5A663F63"/>
    <w:multiLevelType w:val="multilevel"/>
    <w:tmpl w:val="1402CFA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A955D3D"/>
    <w:multiLevelType w:val="hybridMultilevel"/>
    <w:tmpl w:val="72965682"/>
    <w:lvl w:ilvl="0" w:tplc="AAF29FB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E131670"/>
    <w:multiLevelType w:val="hybridMultilevel"/>
    <w:tmpl w:val="DABACA80"/>
    <w:lvl w:ilvl="0" w:tplc="F90CED38">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1213D3E"/>
    <w:multiLevelType w:val="hybridMultilevel"/>
    <w:tmpl w:val="4F409B7A"/>
    <w:lvl w:ilvl="0" w:tplc="04160017">
      <w:start w:val="1"/>
      <w:numFmt w:val="lowerLetter"/>
      <w:lvlText w:val="%1)"/>
      <w:lvlJc w:val="left"/>
      <w:pPr>
        <w:ind w:left="111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nsid w:val="773F6B71"/>
    <w:multiLevelType w:val="multilevel"/>
    <w:tmpl w:val="E54AC87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9C66CAB"/>
    <w:multiLevelType w:val="hybridMultilevel"/>
    <w:tmpl w:val="61CAE560"/>
    <w:lvl w:ilvl="0" w:tplc="F90CED38">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B6A70CA"/>
    <w:multiLevelType w:val="hybridMultilevel"/>
    <w:tmpl w:val="1F36ABD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1"/>
  </w:num>
  <w:num w:numId="2">
    <w:abstractNumId w:val="11"/>
  </w:num>
  <w:num w:numId="3">
    <w:abstractNumId w:val="1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num>
  <w:num w:numId="27">
    <w:abstractNumId w:val="31"/>
  </w:num>
  <w:num w:numId="28">
    <w:abstractNumId w:val="35"/>
  </w:num>
  <w:num w:numId="29">
    <w:abstractNumId w:val="2"/>
  </w:num>
  <w:num w:numId="30">
    <w:abstractNumId w:val="14"/>
  </w:num>
  <w:num w:numId="31">
    <w:abstractNumId w:val="1"/>
  </w:num>
  <w:num w:numId="32">
    <w:abstractNumId w:val="4"/>
  </w:num>
  <w:num w:numId="33">
    <w:abstractNumId w:val="25"/>
  </w:num>
  <w:num w:numId="34">
    <w:abstractNumId w:val="30"/>
  </w:num>
  <w:num w:numId="35">
    <w:abstractNumId w:val="19"/>
  </w:num>
  <w:num w:numId="36">
    <w:abstractNumId w:val="20"/>
  </w:num>
  <w:num w:numId="37">
    <w:abstractNumId w:val="9"/>
  </w:num>
  <w:num w:numId="38">
    <w:abstractNumId w:val="22"/>
  </w:num>
  <w:num w:numId="39">
    <w:abstractNumId w:val="34"/>
  </w:num>
  <w:num w:numId="40">
    <w:abstractNumId w:val="18"/>
  </w:num>
  <w:num w:numId="41">
    <w:abstractNumId w:val="21"/>
  </w:num>
  <w:num w:numId="42">
    <w:abstractNumId w:val="29"/>
  </w:num>
  <w:num w:numId="43">
    <w:abstractNumId w:val="27"/>
  </w:num>
  <w:num w:numId="44">
    <w:abstractNumId w:val="10"/>
  </w:num>
  <w:num w:numId="45">
    <w:abstractNumId w:val="6"/>
  </w:num>
  <w:num w:numId="46">
    <w:abstractNumId w:val="15"/>
  </w:num>
  <w:num w:numId="47">
    <w:abstractNumId w:val="26"/>
  </w:num>
  <w:num w:numId="48">
    <w:abstractNumId w:val="24"/>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141313"/>
  </w:hdrShapeDefaults>
  <w:footnotePr>
    <w:footnote w:id="0"/>
    <w:footnote w:id="1"/>
  </w:footnotePr>
  <w:endnotePr>
    <w:endnote w:id="0"/>
    <w:endnote w:id="1"/>
  </w:endnotePr>
  <w:compat/>
  <w:rsids>
    <w:rsidRoot w:val="00380E9E"/>
    <w:rsid w:val="00020663"/>
    <w:rsid w:val="0002295C"/>
    <w:rsid w:val="00033806"/>
    <w:rsid w:val="00040506"/>
    <w:rsid w:val="00071EB0"/>
    <w:rsid w:val="000961D7"/>
    <w:rsid w:val="000A0A12"/>
    <w:rsid w:val="000A22AF"/>
    <w:rsid w:val="000D2169"/>
    <w:rsid w:val="000D5A04"/>
    <w:rsid w:val="000F4FBD"/>
    <w:rsid w:val="000F7D31"/>
    <w:rsid w:val="00102B37"/>
    <w:rsid w:val="001111BA"/>
    <w:rsid w:val="00132D3F"/>
    <w:rsid w:val="00133796"/>
    <w:rsid w:val="00134B23"/>
    <w:rsid w:val="001446B6"/>
    <w:rsid w:val="00152A71"/>
    <w:rsid w:val="00155EFE"/>
    <w:rsid w:val="001817FE"/>
    <w:rsid w:val="001969BD"/>
    <w:rsid w:val="001A767A"/>
    <w:rsid w:val="001A7EEA"/>
    <w:rsid w:val="001C173F"/>
    <w:rsid w:val="001C4985"/>
    <w:rsid w:val="001D3B68"/>
    <w:rsid w:val="001E1611"/>
    <w:rsid w:val="001E42C4"/>
    <w:rsid w:val="001E524A"/>
    <w:rsid w:val="001E590A"/>
    <w:rsid w:val="001E6A13"/>
    <w:rsid w:val="001F7172"/>
    <w:rsid w:val="00211C75"/>
    <w:rsid w:val="0023469E"/>
    <w:rsid w:val="00236394"/>
    <w:rsid w:val="00243EBE"/>
    <w:rsid w:val="00244606"/>
    <w:rsid w:val="002531CA"/>
    <w:rsid w:val="002576B4"/>
    <w:rsid w:val="00261C1B"/>
    <w:rsid w:val="00270A60"/>
    <w:rsid w:val="00270DAF"/>
    <w:rsid w:val="00283E55"/>
    <w:rsid w:val="0029715A"/>
    <w:rsid w:val="002E7745"/>
    <w:rsid w:val="00314BED"/>
    <w:rsid w:val="0035017E"/>
    <w:rsid w:val="003516E6"/>
    <w:rsid w:val="00380E9E"/>
    <w:rsid w:val="003843FA"/>
    <w:rsid w:val="003849F5"/>
    <w:rsid w:val="00385A25"/>
    <w:rsid w:val="003B1C34"/>
    <w:rsid w:val="003C2DF3"/>
    <w:rsid w:val="003D619A"/>
    <w:rsid w:val="003E06B2"/>
    <w:rsid w:val="003E1C7B"/>
    <w:rsid w:val="003F0AA8"/>
    <w:rsid w:val="00403868"/>
    <w:rsid w:val="00405C04"/>
    <w:rsid w:val="0040603D"/>
    <w:rsid w:val="00421E70"/>
    <w:rsid w:val="0042310B"/>
    <w:rsid w:val="00432D6C"/>
    <w:rsid w:val="00445243"/>
    <w:rsid w:val="004678AC"/>
    <w:rsid w:val="00477F74"/>
    <w:rsid w:val="00494903"/>
    <w:rsid w:val="004A3495"/>
    <w:rsid w:val="004A78E6"/>
    <w:rsid w:val="004B5B12"/>
    <w:rsid w:val="004B713B"/>
    <w:rsid w:val="004D0E5A"/>
    <w:rsid w:val="004E0BD2"/>
    <w:rsid w:val="004E2F3B"/>
    <w:rsid w:val="004E372D"/>
    <w:rsid w:val="00520F47"/>
    <w:rsid w:val="0052727F"/>
    <w:rsid w:val="00527363"/>
    <w:rsid w:val="00535873"/>
    <w:rsid w:val="005448E9"/>
    <w:rsid w:val="00552BE9"/>
    <w:rsid w:val="0055421E"/>
    <w:rsid w:val="00556C06"/>
    <w:rsid w:val="0056084C"/>
    <w:rsid w:val="005736E0"/>
    <w:rsid w:val="00584D36"/>
    <w:rsid w:val="00590240"/>
    <w:rsid w:val="005A0A75"/>
    <w:rsid w:val="005A19A3"/>
    <w:rsid w:val="005A6A23"/>
    <w:rsid w:val="005A7259"/>
    <w:rsid w:val="005B1C74"/>
    <w:rsid w:val="005C20E6"/>
    <w:rsid w:val="005D1071"/>
    <w:rsid w:val="005F10F8"/>
    <w:rsid w:val="00602E21"/>
    <w:rsid w:val="00607601"/>
    <w:rsid w:val="00615520"/>
    <w:rsid w:val="00624CA4"/>
    <w:rsid w:val="00631B3B"/>
    <w:rsid w:val="0065650A"/>
    <w:rsid w:val="00660C85"/>
    <w:rsid w:val="00675EFC"/>
    <w:rsid w:val="00685DB8"/>
    <w:rsid w:val="006A2897"/>
    <w:rsid w:val="006A34E9"/>
    <w:rsid w:val="006B4183"/>
    <w:rsid w:val="006C342F"/>
    <w:rsid w:val="006D7D69"/>
    <w:rsid w:val="006F1391"/>
    <w:rsid w:val="006F305B"/>
    <w:rsid w:val="006F4627"/>
    <w:rsid w:val="006F55E1"/>
    <w:rsid w:val="00703B24"/>
    <w:rsid w:val="00704342"/>
    <w:rsid w:val="00716CA3"/>
    <w:rsid w:val="00735364"/>
    <w:rsid w:val="00746689"/>
    <w:rsid w:val="00756260"/>
    <w:rsid w:val="00767B24"/>
    <w:rsid w:val="007732E4"/>
    <w:rsid w:val="00792BF9"/>
    <w:rsid w:val="007A1466"/>
    <w:rsid w:val="007B6D58"/>
    <w:rsid w:val="007D1921"/>
    <w:rsid w:val="007E4906"/>
    <w:rsid w:val="007E5C3E"/>
    <w:rsid w:val="007F7F1A"/>
    <w:rsid w:val="00802BBD"/>
    <w:rsid w:val="00803B89"/>
    <w:rsid w:val="00825C3C"/>
    <w:rsid w:val="00850874"/>
    <w:rsid w:val="00853565"/>
    <w:rsid w:val="0088555C"/>
    <w:rsid w:val="00887169"/>
    <w:rsid w:val="008902E9"/>
    <w:rsid w:val="008A2484"/>
    <w:rsid w:val="008A45F9"/>
    <w:rsid w:val="008A6253"/>
    <w:rsid w:val="008C2D6E"/>
    <w:rsid w:val="008E3F81"/>
    <w:rsid w:val="008F2125"/>
    <w:rsid w:val="008F3F2F"/>
    <w:rsid w:val="009172D1"/>
    <w:rsid w:val="00925651"/>
    <w:rsid w:val="00925975"/>
    <w:rsid w:val="00925A2D"/>
    <w:rsid w:val="009668FC"/>
    <w:rsid w:val="00973BE2"/>
    <w:rsid w:val="009863D5"/>
    <w:rsid w:val="009A1636"/>
    <w:rsid w:val="009A2012"/>
    <w:rsid w:val="009B5B1B"/>
    <w:rsid w:val="009B73AC"/>
    <w:rsid w:val="009C3133"/>
    <w:rsid w:val="009C5725"/>
    <w:rsid w:val="009F2729"/>
    <w:rsid w:val="00A22C8F"/>
    <w:rsid w:val="00A2673A"/>
    <w:rsid w:val="00A31BF9"/>
    <w:rsid w:val="00A32EA9"/>
    <w:rsid w:val="00A42A79"/>
    <w:rsid w:val="00A53A2E"/>
    <w:rsid w:val="00A56293"/>
    <w:rsid w:val="00A73385"/>
    <w:rsid w:val="00A75851"/>
    <w:rsid w:val="00AB2C66"/>
    <w:rsid w:val="00AD6D43"/>
    <w:rsid w:val="00AE1041"/>
    <w:rsid w:val="00AE1C16"/>
    <w:rsid w:val="00B06563"/>
    <w:rsid w:val="00B11F61"/>
    <w:rsid w:val="00B160EC"/>
    <w:rsid w:val="00B23570"/>
    <w:rsid w:val="00B471F8"/>
    <w:rsid w:val="00B63A5E"/>
    <w:rsid w:val="00B72A0A"/>
    <w:rsid w:val="00B7568E"/>
    <w:rsid w:val="00B82CE3"/>
    <w:rsid w:val="00BA3FF8"/>
    <w:rsid w:val="00BD2A9F"/>
    <w:rsid w:val="00BE7220"/>
    <w:rsid w:val="00BF03CF"/>
    <w:rsid w:val="00BF2564"/>
    <w:rsid w:val="00C10065"/>
    <w:rsid w:val="00C26C41"/>
    <w:rsid w:val="00C302D0"/>
    <w:rsid w:val="00C30D1E"/>
    <w:rsid w:val="00C34860"/>
    <w:rsid w:val="00C370E3"/>
    <w:rsid w:val="00C41E55"/>
    <w:rsid w:val="00C54ADB"/>
    <w:rsid w:val="00C877CD"/>
    <w:rsid w:val="00CA7E3D"/>
    <w:rsid w:val="00CC7021"/>
    <w:rsid w:val="00CD03DA"/>
    <w:rsid w:val="00CD41CD"/>
    <w:rsid w:val="00D009CE"/>
    <w:rsid w:val="00D06ACF"/>
    <w:rsid w:val="00D122DC"/>
    <w:rsid w:val="00D31A2E"/>
    <w:rsid w:val="00D6180D"/>
    <w:rsid w:val="00D751F6"/>
    <w:rsid w:val="00D767AA"/>
    <w:rsid w:val="00D874F1"/>
    <w:rsid w:val="00D913C5"/>
    <w:rsid w:val="00D91BBD"/>
    <w:rsid w:val="00D971BB"/>
    <w:rsid w:val="00DA21E7"/>
    <w:rsid w:val="00DB2169"/>
    <w:rsid w:val="00DE4583"/>
    <w:rsid w:val="00DF57FF"/>
    <w:rsid w:val="00E169EC"/>
    <w:rsid w:val="00E26B09"/>
    <w:rsid w:val="00E31029"/>
    <w:rsid w:val="00E621F9"/>
    <w:rsid w:val="00E63535"/>
    <w:rsid w:val="00E7513A"/>
    <w:rsid w:val="00E760AB"/>
    <w:rsid w:val="00E8405F"/>
    <w:rsid w:val="00E84867"/>
    <w:rsid w:val="00E86B2A"/>
    <w:rsid w:val="00EA2BAE"/>
    <w:rsid w:val="00F15F43"/>
    <w:rsid w:val="00F21F62"/>
    <w:rsid w:val="00F42030"/>
    <w:rsid w:val="00F43FA1"/>
    <w:rsid w:val="00F47D51"/>
    <w:rsid w:val="00F47ED7"/>
    <w:rsid w:val="00F52865"/>
    <w:rsid w:val="00F601B5"/>
    <w:rsid w:val="00F61DB6"/>
    <w:rsid w:val="00F63539"/>
    <w:rsid w:val="00F92EE9"/>
    <w:rsid w:val="00F95AE4"/>
    <w:rsid w:val="00FB6D5E"/>
    <w:rsid w:val="00FC7432"/>
    <w:rsid w:val="00FE5F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semiHidden/>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uiPriority w:val="34"/>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iPriority w:val="99"/>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38088934">
      <w:bodyDiv w:val="1"/>
      <w:marLeft w:val="0"/>
      <w:marRight w:val="0"/>
      <w:marTop w:val="0"/>
      <w:marBottom w:val="0"/>
      <w:divBdr>
        <w:top w:val="none" w:sz="0" w:space="0" w:color="auto"/>
        <w:left w:val="none" w:sz="0" w:space="0" w:color="auto"/>
        <w:bottom w:val="none" w:sz="0" w:space="0" w:color="auto"/>
        <w:right w:val="none" w:sz="0" w:space="0" w:color="auto"/>
      </w:divBdr>
      <w:divsChild>
        <w:div w:id="1089228946">
          <w:marLeft w:val="0"/>
          <w:marRight w:val="0"/>
          <w:marTop w:val="0"/>
          <w:marBottom w:val="0"/>
          <w:divBdr>
            <w:top w:val="none" w:sz="0" w:space="0" w:color="auto"/>
            <w:left w:val="none" w:sz="0" w:space="0" w:color="auto"/>
            <w:bottom w:val="none" w:sz="0" w:space="0" w:color="auto"/>
            <w:right w:val="none" w:sz="0" w:space="0" w:color="auto"/>
          </w:divBdr>
        </w:div>
        <w:div w:id="161970242">
          <w:marLeft w:val="0"/>
          <w:marRight w:val="0"/>
          <w:marTop w:val="0"/>
          <w:marBottom w:val="0"/>
          <w:divBdr>
            <w:top w:val="none" w:sz="0" w:space="0" w:color="auto"/>
            <w:left w:val="none" w:sz="0" w:space="0" w:color="auto"/>
            <w:bottom w:val="none" w:sz="0" w:space="0" w:color="auto"/>
            <w:right w:val="none" w:sz="0" w:space="0" w:color="auto"/>
          </w:divBdr>
        </w:div>
        <w:div w:id="849562436">
          <w:marLeft w:val="0"/>
          <w:marRight w:val="0"/>
          <w:marTop w:val="0"/>
          <w:marBottom w:val="0"/>
          <w:divBdr>
            <w:top w:val="none" w:sz="0" w:space="0" w:color="auto"/>
            <w:left w:val="none" w:sz="0" w:space="0" w:color="auto"/>
            <w:bottom w:val="none" w:sz="0" w:space="0" w:color="auto"/>
            <w:right w:val="none" w:sz="0" w:space="0" w:color="auto"/>
          </w:divBdr>
        </w:div>
      </w:divsChild>
    </w:div>
    <w:div w:id="155195049">
      <w:bodyDiv w:val="1"/>
      <w:marLeft w:val="0"/>
      <w:marRight w:val="0"/>
      <w:marTop w:val="0"/>
      <w:marBottom w:val="0"/>
      <w:divBdr>
        <w:top w:val="none" w:sz="0" w:space="0" w:color="auto"/>
        <w:left w:val="none" w:sz="0" w:space="0" w:color="auto"/>
        <w:bottom w:val="none" w:sz="0" w:space="0" w:color="auto"/>
        <w:right w:val="none" w:sz="0" w:space="0" w:color="auto"/>
      </w:divBdr>
      <w:divsChild>
        <w:div w:id="1611087568">
          <w:marLeft w:val="0"/>
          <w:marRight w:val="0"/>
          <w:marTop w:val="0"/>
          <w:marBottom w:val="0"/>
          <w:divBdr>
            <w:top w:val="none" w:sz="0" w:space="0" w:color="auto"/>
            <w:left w:val="none" w:sz="0" w:space="0" w:color="auto"/>
            <w:bottom w:val="none" w:sz="0" w:space="0" w:color="auto"/>
            <w:right w:val="none" w:sz="0" w:space="0" w:color="auto"/>
          </w:divBdr>
        </w:div>
        <w:div w:id="969244594">
          <w:marLeft w:val="0"/>
          <w:marRight w:val="0"/>
          <w:marTop w:val="0"/>
          <w:marBottom w:val="0"/>
          <w:divBdr>
            <w:top w:val="none" w:sz="0" w:space="0" w:color="auto"/>
            <w:left w:val="none" w:sz="0" w:space="0" w:color="auto"/>
            <w:bottom w:val="none" w:sz="0" w:space="0" w:color="auto"/>
            <w:right w:val="none" w:sz="0" w:space="0" w:color="auto"/>
          </w:divBdr>
        </w:div>
      </w:divsChild>
    </w:div>
    <w:div w:id="156460898">
      <w:bodyDiv w:val="1"/>
      <w:marLeft w:val="0"/>
      <w:marRight w:val="0"/>
      <w:marTop w:val="0"/>
      <w:marBottom w:val="0"/>
      <w:divBdr>
        <w:top w:val="none" w:sz="0" w:space="0" w:color="auto"/>
        <w:left w:val="none" w:sz="0" w:space="0" w:color="auto"/>
        <w:bottom w:val="none" w:sz="0" w:space="0" w:color="auto"/>
        <w:right w:val="none" w:sz="0" w:space="0" w:color="auto"/>
      </w:divBdr>
      <w:divsChild>
        <w:div w:id="1370257470">
          <w:marLeft w:val="0"/>
          <w:marRight w:val="0"/>
          <w:marTop w:val="0"/>
          <w:marBottom w:val="0"/>
          <w:divBdr>
            <w:top w:val="none" w:sz="0" w:space="0" w:color="auto"/>
            <w:left w:val="none" w:sz="0" w:space="0" w:color="auto"/>
            <w:bottom w:val="none" w:sz="0" w:space="0" w:color="auto"/>
            <w:right w:val="none" w:sz="0" w:space="0" w:color="auto"/>
          </w:divBdr>
        </w:div>
        <w:div w:id="22171630">
          <w:marLeft w:val="0"/>
          <w:marRight w:val="0"/>
          <w:marTop w:val="0"/>
          <w:marBottom w:val="0"/>
          <w:divBdr>
            <w:top w:val="none" w:sz="0" w:space="0" w:color="auto"/>
            <w:left w:val="none" w:sz="0" w:space="0" w:color="auto"/>
            <w:bottom w:val="none" w:sz="0" w:space="0" w:color="auto"/>
            <w:right w:val="none" w:sz="0" w:space="0" w:color="auto"/>
          </w:divBdr>
        </w:div>
        <w:div w:id="35085115">
          <w:marLeft w:val="0"/>
          <w:marRight w:val="0"/>
          <w:marTop w:val="0"/>
          <w:marBottom w:val="0"/>
          <w:divBdr>
            <w:top w:val="none" w:sz="0" w:space="0" w:color="auto"/>
            <w:left w:val="none" w:sz="0" w:space="0" w:color="auto"/>
            <w:bottom w:val="none" w:sz="0" w:space="0" w:color="auto"/>
            <w:right w:val="none" w:sz="0" w:space="0" w:color="auto"/>
          </w:divBdr>
        </w:div>
        <w:div w:id="185945664">
          <w:marLeft w:val="0"/>
          <w:marRight w:val="0"/>
          <w:marTop w:val="0"/>
          <w:marBottom w:val="0"/>
          <w:divBdr>
            <w:top w:val="none" w:sz="0" w:space="0" w:color="auto"/>
            <w:left w:val="none" w:sz="0" w:space="0" w:color="auto"/>
            <w:bottom w:val="none" w:sz="0" w:space="0" w:color="auto"/>
            <w:right w:val="none" w:sz="0" w:space="0" w:color="auto"/>
          </w:divBdr>
        </w:div>
      </w:divsChild>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359822975">
      <w:bodyDiv w:val="1"/>
      <w:marLeft w:val="0"/>
      <w:marRight w:val="0"/>
      <w:marTop w:val="0"/>
      <w:marBottom w:val="0"/>
      <w:divBdr>
        <w:top w:val="none" w:sz="0" w:space="0" w:color="auto"/>
        <w:left w:val="none" w:sz="0" w:space="0" w:color="auto"/>
        <w:bottom w:val="none" w:sz="0" w:space="0" w:color="auto"/>
        <w:right w:val="none" w:sz="0" w:space="0" w:color="auto"/>
      </w:divBdr>
      <w:divsChild>
        <w:div w:id="698429175">
          <w:marLeft w:val="0"/>
          <w:marRight w:val="0"/>
          <w:marTop w:val="0"/>
          <w:marBottom w:val="0"/>
          <w:divBdr>
            <w:top w:val="none" w:sz="0" w:space="0" w:color="auto"/>
            <w:left w:val="none" w:sz="0" w:space="0" w:color="auto"/>
            <w:bottom w:val="none" w:sz="0" w:space="0" w:color="auto"/>
            <w:right w:val="none" w:sz="0" w:space="0" w:color="auto"/>
          </w:divBdr>
        </w:div>
        <w:div w:id="1138887309">
          <w:marLeft w:val="0"/>
          <w:marRight w:val="0"/>
          <w:marTop w:val="0"/>
          <w:marBottom w:val="0"/>
          <w:divBdr>
            <w:top w:val="none" w:sz="0" w:space="0" w:color="auto"/>
            <w:left w:val="none" w:sz="0" w:space="0" w:color="auto"/>
            <w:bottom w:val="none" w:sz="0" w:space="0" w:color="auto"/>
            <w:right w:val="none" w:sz="0" w:space="0" w:color="auto"/>
          </w:divBdr>
        </w:div>
        <w:div w:id="1270310375">
          <w:marLeft w:val="0"/>
          <w:marRight w:val="0"/>
          <w:marTop w:val="0"/>
          <w:marBottom w:val="0"/>
          <w:divBdr>
            <w:top w:val="none" w:sz="0" w:space="0" w:color="auto"/>
            <w:left w:val="none" w:sz="0" w:space="0" w:color="auto"/>
            <w:bottom w:val="none" w:sz="0" w:space="0" w:color="auto"/>
            <w:right w:val="none" w:sz="0" w:space="0" w:color="auto"/>
          </w:divBdr>
        </w:div>
        <w:div w:id="1797285373">
          <w:marLeft w:val="0"/>
          <w:marRight w:val="0"/>
          <w:marTop w:val="0"/>
          <w:marBottom w:val="0"/>
          <w:divBdr>
            <w:top w:val="none" w:sz="0" w:space="0" w:color="auto"/>
            <w:left w:val="none" w:sz="0" w:space="0" w:color="auto"/>
            <w:bottom w:val="none" w:sz="0" w:space="0" w:color="auto"/>
            <w:right w:val="none" w:sz="0" w:space="0" w:color="auto"/>
          </w:divBdr>
        </w:div>
        <w:div w:id="1316766354">
          <w:marLeft w:val="0"/>
          <w:marRight w:val="0"/>
          <w:marTop w:val="0"/>
          <w:marBottom w:val="0"/>
          <w:divBdr>
            <w:top w:val="none" w:sz="0" w:space="0" w:color="auto"/>
            <w:left w:val="none" w:sz="0" w:space="0" w:color="auto"/>
            <w:bottom w:val="none" w:sz="0" w:space="0" w:color="auto"/>
            <w:right w:val="none" w:sz="0" w:space="0" w:color="auto"/>
          </w:divBdr>
        </w:div>
        <w:div w:id="2041323795">
          <w:marLeft w:val="0"/>
          <w:marRight w:val="0"/>
          <w:marTop w:val="0"/>
          <w:marBottom w:val="0"/>
          <w:divBdr>
            <w:top w:val="none" w:sz="0" w:space="0" w:color="auto"/>
            <w:left w:val="none" w:sz="0" w:space="0" w:color="auto"/>
            <w:bottom w:val="none" w:sz="0" w:space="0" w:color="auto"/>
            <w:right w:val="none" w:sz="0" w:space="0" w:color="auto"/>
          </w:divBdr>
        </w:div>
        <w:div w:id="1426263531">
          <w:marLeft w:val="0"/>
          <w:marRight w:val="0"/>
          <w:marTop w:val="0"/>
          <w:marBottom w:val="0"/>
          <w:divBdr>
            <w:top w:val="none" w:sz="0" w:space="0" w:color="auto"/>
            <w:left w:val="none" w:sz="0" w:space="0" w:color="auto"/>
            <w:bottom w:val="none" w:sz="0" w:space="0" w:color="auto"/>
            <w:right w:val="none" w:sz="0" w:space="0" w:color="auto"/>
          </w:divBdr>
        </w:div>
        <w:div w:id="45305585">
          <w:marLeft w:val="0"/>
          <w:marRight w:val="0"/>
          <w:marTop w:val="0"/>
          <w:marBottom w:val="0"/>
          <w:divBdr>
            <w:top w:val="none" w:sz="0" w:space="0" w:color="auto"/>
            <w:left w:val="none" w:sz="0" w:space="0" w:color="auto"/>
            <w:bottom w:val="none" w:sz="0" w:space="0" w:color="auto"/>
            <w:right w:val="none" w:sz="0" w:space="0" w:color="auto"/>
          </w:divBdr>
        </w:div>
        <w:div w:id="413480836">
          <w:marLeft w:val="0"/>
          <w:marRight w:val="0"/>
          <w:marTop w:val="0"/>
          <w:marBottom w:val="0"/>
          <w:divBdr>
            <w:top w:val="none" w:sz="0" w:space="0" w:color="auto"/>
            <w:left w:val="none" w:sz="0" w:space="0" w:color="auto"/>
            <w:bottom w:val="none" w:sz="0" w:space="0" w:color="auto"/>
            <w:right w:val="none" w:sz="0" w:space="0" w:color="auto"/>
          </w:divBdr>
        </w:div>
        <w:div w:id="1741558869">
          <w:marLeft w:val="0"/>
          <w:marRight w:val="0"/>
          <w:marTop w:val="0"/>
          <w:marBottom w:val="0"/>
          <w:divBdr>
            <w:top w:val="none" w:sz="0" w:space="0" w:color="auto"/>
            <w:left w:val="none" w:sz="0" w:space="0" w:color="auto"/>
            <w:bottom w:val="none" w:sz="0" w:space="0" w:color="auto"/>
            <w:right w:val="none" w:sz="0" w:space="0" w:color="auto"/>
          </w:divBdr>
        </w:div>
      </w:divsChild>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932083602">
      <w:bodyDiv w:val="1"/>
      <w:marLeft w:val="0"/>
      <w:marRight w:val="0"/>
      <w:marTop w:val="0"/>
      <w:marBottom w:val="0"/>
      <w:divBdr>
        <w:top w:val="none" w:sz="0" w:space="0" w:color="auto"/>
        <w:left w:val="none" w:sz="0" w:space="0" w:color="auto"/>
        <w:bottom w:val="none" w:sz="0" w:space="0" w:color="auto"/>
        <w:right w:val="none" w:sz="0" w:space="0" w:color="auto"/>
      </w:divBdr>
      <w:divsChild>
        <w:div w:id="549462430">
          <w:marLeft w:val="0"/>
          <w:marRight w:val="0"/>
          <w:marTop w:val="0"/>
          <w:marBottom w:val="0"/>
          <w:divBdr>
            <w:top w:val="none" w:sz="0" w:space="0" w:color="auto"/>
            <w:left w:val="none" w:sz="0" w:space="0" w:color="auto"/>
            <w:bottom w:val="none" w:sz="0" w:space="0" w:color="auto"/>
            <w:right w:val="none" w:sz="0" w:space="0" w:color="auto"/>
          </w:divBdr>
        </w:div>
        <w:div w:id="864900296">
          <w:marLeft w:val="0"/>
          <w:marRight w:val="0"/>
          <w:marTop w:val="0"/>
          <w:marBottom w:val="0"/>
          <w:divBdr>
            <w:top w:val="none" w:sz="0" w:space="0" w:color="auto"/>
            <w:left w:val="none" w:sz="0" w:space="0" w:color="auto"/>
            <w:bottom w:val="none" w:sz="0" w:space="0" w:color="auto"/>
            <w:right w:val="none" w:sz="0" w:space="0" w:color="auto"/>
          </w:divBdr>
        </w:div>
        <w:div w:id="774667968">
          <w:marLeft w:val="0"/>
          <w:marRight w:val="0"/>
          <w:marTop w:val="0"/>
          <w:marBottom w:val="0"/>
          <w:divBdr>
            <w:top w:val="none" w:sz="0" w:space="0" w:color="auto"/>
            <w:left w:val="none" w:sz="0" w:space="0" w:color="auto"/>
            <w:bottom w:val="none" w:sz="0" w:space="0" w:color="auto"/>
            <w:right w:val="none" w:sz="0" w:space="0" w:color="auto"/>
          </w:divBdr>
        </w:div>
      </w:divsChild>
    </w:div>
    <w:div w:id="1037586367">
      <w:bodyDiv w:val="1"/>
      <w:marLeft w:val="0"/>
      <w:marRight w:val="0"/>
      <w:marTop w:val="0"/>
      <w:marBottom w:val="0"/>
      <w:divBdr>
        <w:top w:val="none" w:sz="0" w:space="0" w:color="auto"/>
        <w:left w:val="none" w:sz="0" w:space="0" w:color="auto"/>
        <w:bottom w:val="none" w:sz="0" w:space="0" w:color="auto"/>
        <w:right w:val="none" w:sz="0" w:space="0" w:color="auto"/>
      </w:divBdr>
      <w:divsChild>
        <w:div w:id="423303266">
          <w:marLeft w:val="0"/>
          <w:marRight w:val="0"/>
          <w:marTop w:val="0"/>
          <w:marBottom w:val="0"/>
          <w:divBdr>
            <w:top w:val="none" w:sz="0" w:space="0" w:color="auto"/>
            <w:left w:val="none" w:sz="0" w:space="0" w:color="auto"/>
            <w:bottom w:val="none" w:sz="0" w:space="0" w:color="auto"/>
            <w:right w:val="none" w:sz="0" w:space="0" w:color="auto"/>
          </w:divBdr>
        </w:div>
        <w:div w:id="13726539">
          <w:marLeft w:val="0"/>
          <w:marRight w:val="0"/>
          <w:marTop w:val="0"/>
          <w:marBottom w:val="0"/>
          <w:divBdr>
            <w:top w:val="none" w:sz="0" w:space="0" w:color="auto"/>
            <w:left w:val="none" w:sz="0" w:space="0" w:color="auto"/>
            <w:bottom w:val="none" w:sz="0" w:space="0" w:color="auto"/>
            <w:right w:val="none" w:sz="0" w:space="0" w:color="auto"/>
          </w:divBdr>
        </w:div>
      </w:divsChild>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65588700">
      <w:bodyDiv w:val="1"/>
      <w:marLeft w:val="0"/>
      <w:marRight w:val="0"/>
      <w:marTop w:val="0"/>
      <w:marBottom w:val="0"/>
      <w:divBdr>
        <w:top w:val="none" w:sz="0" w:space="0" w:color="auto"/>
        <w:left w:val="none" w:sz="0" w:space="0" w:color="auto"/>
        <w:bottom w:val="none" w:sz="0" w:space="0" w:color="auto"/>
        <w:right w:val="none" w:sz="0" w:space="0" w:color="auto"/>
      </w:divBdr>
      <w:divsChild>
        <w:div w:id="328364241">
          <w:marLeft w:val="0"/>
          <w:marRight w:val="0"/>
          <w:marTop w:val="0"/>
          <w:marBottom w:val="0"/>
          <w:divBdr>
            <w:top w:val="none" w:sz="0" w:space="0" w:color="auto"/>
            <w:left w:val="none" w:sz="0" w:space="0" w:color="auto"/>
            <w:bottom w:val="none" w:sz="0" w:space="0" w:color="auto"/>
            <w:right w:val="none" w:sz="0" w:space="0" w:color="auto"/>
          </w:divBdr>
        </w:div>
        <w:div w:id="502671755">
          <w:marLeft w:val="0"/>
          <w:marRight w:val="0"/>
          <w:marTop w:val="0"/>
          <w:marBottom w:val="0"/>
          <w:divBdr>
            <w:top w:val="none" w:sz="0" w:space="0" w:color="auto"/>
            <w:left w:val="none" w:sz="0" w:space="0" w:color="auto"/>
            <w:bottom w:val="none" w:sz="0" w:space="0" w:color="auto"/>
            <w:right w:val="none" w:sz="0" w:space="0" w:color="auto"/>
          </w:divBdr>
        </w:div>
      </w:divsChild>
    </w:div>
    <w:div w:id="1392928588">
      <w:bodyDiv w:val="1"/>
      <w:marLeft w:val="0"/>
      <w:marRight w:val="0"/>
      <w:marTop w:val="0"/>
      <w:marBottom w:val="0"/>
      <w:divBdr>
        <w:top w:val="none" w:sz="0" w:space="0" w:color="auto"/>
        <w:left w:val="none" w:sz="0" w:space="0" w:color="auto"/>
        <w:bottom w:val="none" w:sz="0" w:space="0" w:color="auto"/>
        <w:right w:val="none" w:sz="0" w:space="0" w:color="auto"/>
      </w:divBdr>
      <w:divsChild>
        <w:div w:id="926421582">
          <w:marLeft w:val="0"/>
          <w:marRight w:val="0"/>
          <w:marTop w:val="0"/>
          <w:marBottom w:val="0"/>
          <w:divBdr>
            <w:top w:val="none" w:sz="0" w:space="0" w:color="auto"/>
            <w:left w:val="none" w:sz="0" w:space="0" w:color="auto"/>
            <w:bottom w:val="none" w:sz="0" w:space="0" w:color="auto"/>
            <w:right w:val="none" w:sz="0" w:space="0" w:color="auto"/>
          </w:divBdr>
        </w:div>
        <w:div w:id="1116019734">
          <w:marLeft w:val="0"/>
          <w:marRight w:val="0"/>
          <w:marTop w:val="0"/>
          <w:marBottom w:val="0"/>
          <w:divBdr>
            <w:top w:val="none" w:sz="0" w:space="0" w:color="auto"/>
            <w:left w:val="none" w:sz="0" w:space="0" w:color="auto"/>
            <w:bottom w:val="none" w:sz="0" w:space="0" w:color="auto"/>
            <w:right w:val="none" w:sz="0" w:space="0" w:color="auto"/>
          </w:divBdr>
        </w:div>
        <w:div w:id="115567780">
          <w:marLeft w:val="0"/>
          <w:marRight w:val="0"/>
          <w:marTop w:val="0"/>
          <w:marBottom w:val="0"/>
          <w:divBdr>
            <w:top w:val="none" w:sz="0" w:space="0" w:color="auto"/>
            <w:left w:val="none" w:sz="0" w:space="0" w:color="auto"/>
            <w:bottom w:val="none" w:sz="0" w:space="0" w:color="auto"/>
            <w:right w:val="none" w:sz="0" w:space="0" w:color="auto"/>
          </w:divBdr>
        </w:div>
        <w:div w:id="1714847055">
          <w:marLeft w:val="0"/>
          <w:marRight w:val="0"/>
          <w:marTop w:val="0"/>
          <w:marBottom w:val="0"/>
          <w:divBdr>
            <w:top w:val="none" w:sz="0" w:space="0" w:color="auto"/>
            <w:left w:val="none" w:sz="0" w:space="0" w:color="auto"/>
            <w:bottom w:val="none" w:sz="0" w:space="0" w:color="auto"/>
            <w:right w:val="none" w:sz="0" w:space="0" w:color="auto"/>
          </w:divBdr>
        </w:div>
        <w:div w:id="1593853723">
          <w:marLeft w:val="0"/>
          <w:marRight w:val="0"/>
          <w:marTop w:val="0"/>
          <w:marBottom w:val="0"/>
          <w:divBdr>
            <w:top w:val="none" w:sz="0" w:space="0" w:color="auto"/>
            <w:left w:val="none" w:sz="0" w:space="0" w:color="auto"/>
            <w:bottom w:val="none" w:sz="0" w:space="0" w:color="auto"/>
            <w:right w:val="none" w:sz="0" w:space="0" w:color="auto"/>
          </w:divBdr>
        </w:div>
        <w:div w:id="89939144">
          <w:marLeft w:val="0"/>
          <w:marRight w:val="0"/>
          <w:marTop w:val="0"/>
          <w:marBottom w:val="0"/>
          <w:divBdr>
            <w:top w:val="none" w:sz="0" w:space="0" w:color="auto"/>
            <w:left w:val="none" w:sz="0" w:space="0" w:color="auto"/>
            <w:bottom w:val="none" w:sz="0" w:space="0" w:color="auto"/>
            <w:right w:val="none" w:sz="0" w:space="0" w:color="auto"/>
          </w:divBdr>
        </w:div>
        <w:div w:id="2014260392">
          <w:marLeft w:val="0"/>
          <w:marRight w:val="0"/>
          <w:marTop w:val="0"/>
          <w:marBottom w:val="0"/>
          <w:divBdr>
            <w:top w:val="none" w:sz="0" w:space="0" w:color="auto"/>
            <w:left w:val="none" w:sz="0" w:space="0" w:color="auto"/>
            <w:bottom w:val="none" w:sz="0" w:space="0" w:color="auto"/>
            <w:right w:val="none" w:sz="0" w:space="0" w:color="auto"/>
          </w:divBdr>
        </w:div>
        <w:div w:id="736903497">
          <w:marLeft w:val="0"/>
          <w:marRight w:val="0"/>
          <w:marTop w:val="0"/>
          <w:marBottom w:val="0"/>
          <w:divBdr>
            <w:top w:val="none" w:sz="0" w:space="0" w:color="auto"/>
            <w:left w:val="none" w:sz="0" w:space="0" w:color="auto"/>
            <w:bottom w:val="none" w:sz="0" w:space="0" w:color="auto"/>
            <w:right w:val="none" w:sz="0" w:space="0" w:color="auto"/>
          </w:divBdr>
        </w:div>
        <w:div w:id="376125487">
          <w:marLeft w:val="0"/>
          <w:marRight w:val="0"/>
          <w:marTop w:val="0"/>
          <w:marBottom w:val="0"/>
          <w:divBdr>
            <w:top w:val="none" w:sz="0" w:space="0" w:color="auto"/>
            <w:left w:val="none" w:sz="0" w:space="0" w:color="auto"/>
            <w:bottom w:val="none" w:sz="0" w:space="0" w:color="auto"/>
            <w:right w:val="none" w:sz="0" w:space="0" w:color="auto"/>
          </w:divBdr>
        </w:div>
        <w:div w:id="1833763577">
          <w:marLeft w:val="0"/>
          <w:marRight w:val="0"/>
          <w:marTop w:val="0"/>
          <w:marBottom w:val="0"/>
          <w:divBdr>
            <w:top w:val="none" w:sz="0" w:space="0" w:color="auto"/>
            <w:left w:val="none" w:sz="0" w:space="0" w:color="auto"/>
            <w:bottom w:val="none" w:sz="0" w:space="0" w:color="auto"/>
            <w:right w:val="none" w:sz="0" w:space="0" w:color="auto"/>
          </w:divBdr>
        </w:div>
        <w:div w:id="225534192">
          <w:marLeft w:val="0"/>
          <w:marRight w:val="0"/>
          <w:marTop w:val="0"/>
          <w:marBottom w:val="0"/>
          <w:divBdr>
            <w:top w:val="none" w:sz="0" w:space="0" w:color="auto"/>
            <w:left w:val="none" w:sz="0" w:space="0" w:color="auto"/>
            <w:bottom w:val="none" w:sz="0" w:space="0" w:color="auto"/>
            <w:right w:val="none" w:sz="0" w:space="0" w:color="auto"/>
          </w:divBdr>
        </w:div>
        <w:div w:id="173035734">
          <w:marLeft w:val="0"/>
          <w:marRight w:val="0"/>
          <w:marTop w:val="0"/>
          <w:marBottom w:val="0"/>
          <w:divBdr>
            <w:top w:val="none" w:sz="0" w:space="0" w:color="auto"/>
            <w:left w:val="none" w:sz="0" w:space="0" w:color="auto"/>
            <w:bottom w:val="none" w:sz="0" w:space="0" w:color="auto"/>
            <w:right w:val="none" w:sz="0" w:space="0" w:color="auto"/>
          </w:divBdr>
        </w:div>
        <w:div w:id="1120536973">
          <w:marLeft w:val="0"/>
          <w:marRight w:val="0"/>
          <w:marTop w:val="0"/>
          <w:marBottom w:val="0"/>
          <w:divBdr>
            <w:top w:val="none" w:sz="0" w:space="0" w:color="auto"/>
            <w:left w:val="none" w:sz="0" w:space="0" w:color="auto"/>
            <w:bottom w:val="none" w:sz="0" w:space="0" w:color="auto"/>
            <w:right w:val="none" w:sz="0" w:space="0" w:color="auto"/>
          </w:divBdr>
        </w:div>
        <w:div w:id="1985507805">
          <w:marLeft w:val="0"/>
          <w:marRight w:val="0"/>
          <w:marTop w:val="0"/>
          <w:marBottom w:val="0"/>
          <w:divBdr>
            <w:top w:val="none" w:sz="0" w:space="0" w:color="auto"/>
            <w:left w:val="none" w:sz="0" w:space="0" w:color="auto"/>
            <w:bottom w:val="none" w:sz="0" w:space="0" w:color="auto"/>
            <w:right w:val="none" w:sz="0" w:space="0" w:color="auto"/>
          </w:divBdr>
        </w:div>
        <w:div w:id="1209293868">
          <w:marLeft w:val="0"/>
          <w:marRight w:val="0"/>
          <w:marTop w:val="0"/>
          <w:marBottom w:val="0"/>
          <w:divBdr>
            <w:top w:val="none" w:sz="0" w:space="0" w:color="auto"/>
            <w:left w:val="none" w:sz="0" w:space="0" w:color="auto"/>
            <w:bottom w:val="none" w:sz="0" w:space="0" w:color="auto"/>
            <w:right w:val="none" w:sz="0" w:space="0" w:color="auto"/>
          </w:divBdr>
        </w:div>
        <w:div w:id="942803179">
          <w:marLeft w:val="0"/>
          <w:marRight w:val="0"/>
          <w:marTop w:val="0"/>
          <w:marBottom w:val="0"/>
          <w:divBdr>
            <w:top w:val="none" w:sz="0" w:space="0" w:color="auto"/>
            <w:left w:val="none" w:sz="0" w:space="0" w:color="auto"/>
            <w:bottom w:val="none" w:sz="0" w:space="0" w:color="auto"/>
            <w:right w:val="none" w:sz="0" w:space="0" w:color="auto"/>
          </w:divBdr>
        </w:div>
        <w:div w:id="681316398">
          <w:marLeft w:val="0"/>
          <w:marRight w:val="0"/>
          <w:marTop w:val="0"/>
          <w:marBottom w:val="0"/>
          <w:divBdr>
            <w:top w:val="none" w:sz="0" w:space="0" w:color="auto"/>
            <w:left w:val="none" w:sz="0" w:space="0" w:color="auto"/>
            <w:bottom w:val="none" w:sz="0" w:space="0" w:color="auto"/>
            <w:right w:val="none" w:sz="0" w:space="0" w:color="auto"/>
          </w:divBdr>
        </w:div>
        <w:div w:id="994533649">
          <w:marLeft w:val="0"/>
          <w:marRight w:val="0"/>
          <w:marTop w:val="0"/>
          <w:marBottom w:val="0"/>
          <w:divBdr>
            <w:top w:val="none" w:sz="0" w:space="0" w:color="auto"/>
            <w:left w:val="none" w:sz="0" w:space="0" w:color="auto"/>
            <w:bottom w:val="none" w:sz="0" w:space="0" w:color="auto"/>
            <w:right w:val="none" w:sz="0" w:space="0" w:color="auto"/>
          </w:divBdr>
        </w:div>
        <w:div w:id="1715424160">
          <w:marLeft w:val="0"/>
          <w:marRight w:val="0"/>
          <w:marTop w:val="0"/>
          <w:marBottom w:val="0"/>
          <w:divBdr>
            <w:top w:val="none" w:sz="0" w:space="0" w:color="auto"/>
            <w:left w:val="none" w:sz="0" w:space="0" w:color="auto"/>
            <w:bottom w:val="none" w:sz="0" w:space="0" w:color="auto"/>
            <w:right w:val="none" w:sz="0" w:space="0" w:color="auto"/>
          </w:divBdr>
        </w:div>
        <w:div w:id="1677809707">
          <w:marLeft w:val="0"/>
          <w:marRight w:val="0"/>
          <w:marTop w:val="0"/>
          <w:marBottom w:val="0"/>
          <w:divBdr>
            <w:top w:val="none" w:sz="0" w:space="0" w:color="auto"/>
            <w:left w:val="none" w:sz="0" w:space="0" w:color="auto"/>
            <w:bottom w:val="none" w:sz="0" w:space="0" w:color="auto"/>
            <w:right w:val="none" w:sz="0" w:space="0" w:color="auto"/>
          </w:divBdr>
        </w:div>
        <w:div w:id="79372672">
          <w:marLeft w:val="0"/>
          <w:marRight w:val="0"/>
          <w:marTop w:val="0"/>
          <w:marBottom w:val="0"/>
          <w:divBdr>
            <w:top w:val="none" w:sz="0" w:space="0" w:color="auto"/>
            <w:left w:val="none" w:sz="0" w:space="0" w:color="auto"/>
            <w:bottom w:val="none" w:sz="0" w:space="0" w:color="auto"/>
            <w:right w:val="none" w:sz="0" w:space="0" w:color="auto"/>
          </w:divBdr>
        </w:div>
        <w:div w:id="1206025294">
          <w:marLeft w:val="0"/>
          <w:marRight w:val="0"/>
          <w:marTop w:val="0"/>
          <w:marBottom w:val="0"/>
          <w:divBdr>
            <w:top w:val="none" w:sz="0" w:space="0" w:color="auto"/>
            <w:left w:val="none" w:sz="0" w:space="0" w:color="auto"/>
            <w:bottom w:val="none" w:sz="0" w:space="0" w:color="auto"/>
            <w:right w:val="none" w:sz="0" w:space="0" w:color="auto"/>
          </w:divBdr>
        </w:div>
        <w:div w:id="1560744993">
          <w:marLeft w:val="0"/>
          <w:marRight w:val="0"/>
          <w:marTop w:val="0"/>
          <w:marBottom w:val="0"/>
          <w:divBdr>
            <w:top w:val="none" w:sz="0" w:space="0" w:color="auto"/>
            <w:left w:val="none" w:sz="0" w:space="0" w:color="auto"/>
            <w:bottom w:val="none" w:sz="0" w:space="0" w:color="auto"/>
            <w:right w:val="none" w:sz="0" w:space="0" w:color="auto"/>
          </w:divBdr>
        </w:div>
      </w:divsChild>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5970515">
      <w:bodyDiv w:val="1"/>
      <w:marLeft w:val="0"/>
      <w:marRight w:val="0"/>
      <w:marTop w:val="0"/>
      <w:marBottom w:val="0"/>
      <w:divBdr>
        <w:top w:val="none" w:sz="0" w:space="0" w:color="auto"/>
        <w:left w:val="none" w:sz="0" w:space="0" w:color="auto"/>
        <w:bottom w:val="none" w:sz="0" w:space="0" w:color="auto"/>
        <w:right w:val="none" w:sz="0" w:space="0" w:color="auto"/>
      </w:divBdr>
      <w:divsChild>
        <w:div w:id="80420007">
          <w:marLeft w:val="0"/>
          <w:marRight w:val="0"/>
          <w:marTop w:val="0"/>
          <w:marBottom w:val="0"/>
          <w:divBdr>
            <w:top w:val="none" w:sz="0" w:space="0" w:color="auto"/>
            <w:left w:val="none" w:sz="0" w:space="0" w:color="auto"/>
            <w:bottom w:val="none" w:sz="0" w:space="0" w:color="auto"/>
            <w:right w:val="none" w:sz="0" w:space="0" w:color="auto"/>
          </w:divBdr>
        </w:div>
        <w:div w:id="1374576994">
          <w:marLeft w:val="0"/>
          <w:marRight w:val="0"/>
          <w:marTop w:val="0"/>
          <w:marBottom w:val="0"/>
          <w:divBdr>
            <w:top w:val="none" w:sz="0" w:space="0" w:color="auto"/>
            <w:left w:val="none" w:sz="0" w:space="0" w:color="auto"/>
            <w:bottom w:val="none" w:sz="0" w:space="0" w:color="auto"/>
            <w:right w:val="none" w:sz="0" w:space="0" w:color="auto"/>
          </w:divBdr>
        </w:div>
        <w:div w:id="454099110">
          <w:marLeft w:val="0"/>
          <w:marRight w:val="0"/>
          <w:marTop w:val="0"/>
          <w:marBottom w:val="0"/>
          <w:divBdr>
            <w:top w:val="none" w:sz="0" w:space="0" w:color="auto"/>
            <w:left w:val="none" w:sz="0" w:space="0" w:color="auto"/>
            <w:bottom w:val="none" w:sz="0" w:space="0" w:color="auto"/>
            <w:right w:val="none" w:sz="0" w:space="0" w:color="auto"/>
          </w:divBdr>
        </w:div>
        <w:div w:id="1633365508">
          <w:marLeft w:val="0"/>
          <w:marRight w:val="0"/>
          <w:marTop w:val="0"/>
          <w:marBottom w:val="0"/>
          <w:divBdr>
            <w:top w:val="none" w:sz="0" w:space="0" w:color="auto"/>
            <w:left w:val="none" w:sz="0" w:space="0" w:color="auto"/>
            <w:bottom w:val="none" w:sz="0" w:space="0" w:color="auto"/>
            <w:right w:val="none" w:sz="0" w:space="0" w:color="auto"/>
          </w:divBdr>
        </w:div>
      </w:divsChild>
    </w:div>
    <w:div w:id="1787773812">
      <w:bodyDiv w:val="1"/>
      <w:marLeft w:val="0"/>
      <w:marRight w:val="0"/>
      <w:marTop w:val="0"/>
      <w:marBottom w:val="0"/>
      <w:divBdr>
        <w:top w:val="none" w:sz="0" w:space="0" w:color="auto"/>
        <w:left w:val="none" w:sz="0" w:space="0" w:color="auto"/>
        <w:bottom w:val="none" w:sz="0" w:space="0" w:color="auto"/>
        <w:right w:val="none" w:sz="0" w:space="0" w:color="auto"/>
      </w:divBdr>
      <w:divsChild>
        <w:div w:id="1472938070">
          <w:marLeft w:val="0"/>
          <w:marRight w:val="0"/>
          <w:marTop w:val="0"/>
          <w:marBottom w:val="0"/>
          <w:divBdr>
            <w:top w:val="none" w:sz="0" w:space="0" w:color="auto"/>
            <w:left w:val="none" w:sz="0" w:space="0" w:color="auto"/>
            <w:bottom w:val="none" w:sz="0" w:space="0" w:color="auto"/>
            <w:right w:val="none" w:sz="0" w:space="0" w:color="auto"/>
          </w:divBdr>
        </w:div>
        <w:div w:id="987981964">
          <w:marLeft w:val="0"/>
          <w:marRight w:val="0"/>
          <w:marTop w:val="0"/>
          <w:marBottom w:val="0"/>
          <w:divBdr>
            <w:top w:val="none" w:sz="0" w:space="0" w:color="auto"/>
            <w:left w:val="none" w:sz="0" w:space="0" w:color="auto"/>
            <w:bottom w:val="none" w:sz="0" w:space="0" w:color="auto"/>
            <w:right w:val="none" w:sz="0" w:space="0" w:color="auto"/>
          </w:divBdr>
        </w:div>
      </w:divsChild>
    </w:div>
    <w:div w:id="1875922989">
      <w:bodyDiv w:val="1"/>
      <w:marLeft w:val="0"/>
      <w:marRight w:val="0"/>
      <w:marTop w:val="0"/>
      <w:marBottom w:val="0"/>
      <w:divBdr>
        <w:top w:val="none" w:sz="0" w:space="0" w:color="auto"/>
        <w:left w:val="none" w:sz="0" w:space="0" w:color="auto"/>
        <w:bottom w:val="none" w:sz="0" w:space="0" w:color="auto"/>
        <w:right w:val="none" w:sz="0" w:space="0" w:color="auto"/>
      </w:divBdr>
      <w:divsChild>
        <w:div w:id="1932546898">
          <w:marLeft w:val="0"/>
          <w:marRight w:val="0"/>
          <w:marTop w:val="0"/>
          <w:marBottom w:val="0"/>
          <w:divBdr>
            <w:top w:val="none" w:sz="0" w:space="0" w:color="auto"/>
            <w:left w:val="none" w:sz="0" w:space="0" w:color="auto"/>
            <w:bottom w:val="none" w:sz="0" w:space="0" w:color="auto"/>
            <w:right w:val="none" w:sz="0" w:space="0" w:color="auto"/>
          </w:divBdr>
        </w:div>
        <w:div w:id="312486756">
          <w:marLeft w:val="0"/>
          <w:marRight w:val="0"/>
          <w:marTop w:val="0"/>
          <w:marBottom w:val="0"/>
          <w:divBdr>
            <w:top w:val="none" w:sz="0" w:space="0" w:color="auto"/>
            <w:left w:val="none" w:sz="0" w:space="0" w:color="auto"/>
            <w:bottom w:val="none" w:sz="0" w:space="0" w:color="auto"/>
            <w:right w:val="none" w:sz="0" w:space="0" w:color="auto"/>
          </w:divBdr>
        </w:div>
        <w:div w:id="918369123">
          <w:marLeft w:val="0"/>
          <w:marRight w:val="0"/>
          <w:marTop w:val="0"/>
          <w:marBottom w:val="0"/>
          <w:divBdr>
            <w:top w:val="none" w:sz="0" w:space="0" w:color="auto"/>
            <w:left w:val="none" w:sz="0" w:space="0" w:color="auto"/>
            <w:bottom w:val="none" w:sz="0" w:space="0" w:color="auto"/>
            <w:right w:val="none" w:sz="0" w:space="0" w:color="auto"/>
          </w:divBdr>
        </w:div>
      </w:divsChild>
    </w:div>
    <w:div w:id="1901674407">
      <w:bodyDiv w:val="1"/>
      <w:marLeft w:val="0"/>
      <w:marRight w:val="0"/>
      <w:marTop w:val="0"/>
      <w:marBottom w:val="0"/>
      <w:divBdr>
        <w:top w:val="none" w:sz="0" w:space="0" w:color="auto"/>
        <w:left w:val="none" w:sz="0" w:space="0" w:color="auto"/>
        <w:bottom w:val="none" w:sz="0" w:space="0" w:color="auto"/>
        <w:right w:val="none" w:sz="0" w:space="0" w:color="auto"/>
      </w:divBdr>
      <w:divsChild>
        <w:div w:id="1857956886">
          <w:marLeft w:val="0"/>
          <w:marRight w:val="0"/>
          <w:marTop w:val="0"/>
          <w:marBottom w:val="0"/>
          <w:divBdr>
            <w:top w:val="none" w:sz="0" w:space="0" w:color="auto"/>
            <w:left w:val="none" w:sz="0" w:space="0" w:color="auto"/>
            <w:bottom w:val="none" w:sz="0" w:space="0" w:color="auto"/>
            <w:right w:val="none" w:sz="0" w:space="0" w:color="auto"/>
          </w:divBdr>
        </w:div>
        <w:div w:id="1410225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E0C16-9CAF-44FA-956A-9B11D9B1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14</Pages>
  <Words>4875</Words>
  <Characters>26328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22</cp:revision>
  <cp:lastPrinted>2017-02-06T12:55:00Z</cp:lastPrinted>
  <dcterms:created xsi:type="dcterms:W3CDTF">2017-02-15T17:35:00Z</dcterms:created>
  <dcterms:modified xsi:type="dcterms:W3CDTF">2017-02-17T17:35:00Z</dcterms:modified>
</cp:coreProperties>
</file>