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15" w:rsidRPr="000329A0" w:rsidRDefault="00FC0405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29A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42815" w:rsidRPr="000329A0">
        <w:rPr>
          <w:rFonts w:asciiTheme="minorHAnsi" w:hAnsiTheme="minorHAnsi" w:cstheme="minorHAnsi"/>
          <w:b/>
          <w:sz w:val="22"/>
          <w:szCs w:val="22"/>
          <w:u w:val="single"/>
        </w:rPr>
        <w:t>TERMO DE REFERÊNCIA</w:t>
      </w:r>
    </w:p>
    <w:p w:rsidR="001D2A4B" w:rsidRPr="000329A0" w:rsidRDefault="001D2A4B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D2A4B" w:rsidRPr="000329A0" w:rsidRDefault="001D2A4B" w:rsidP="001D2A4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before="120" w:after="120"/>
        <w:ind w:left="391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>DO OBJETO</w:t>
      </w:r>
    </w:p>
    <w:p w:rsidR="00D8181F" w:rsidRPr="00C060A1" w:rsidRDefault="001D2A4B" w:rsidP="00C060A1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060A1">
        <w:rPr>
          <w:rFonts w:asciiTheme="minorHAnsi" w:eastAsia="Calibri" w:hAnsiTheme="minorHAnsi" w:cstheme="minorHAnsi"/>
          <w:sz w:val="22"/>
          <w:szCs w:val="22"/>
        </w:rPr>
        <w:t xml:space="preserve">Registro de Preços para futura e eventual </w:t>
      </w:r>
      <w:r w:rsidR="006128C5" w:rsidRPr="00C060A1">
        <w:rPr>
          <w:rFonts w:asciiTheme="minorHAnsi" w:hAnsiTheme="minorHAnsi" w:cstheme="minorHAnsi"/>
          <w:sz w:val="22"/>
          <w:szCs w:val="22"/>
          <w:lang w:eastAsia="en-US"/>
        </w:rPr>
        <w:t xml:space="preserve">contratação de pessoa jurídica para prestação de serviços informatizados de gerenciamento, controle e fornecimento de peças e serviços de manutenção preventiva e corretiva de veículos automotores e motos, para atendimento da frota do Município de Maceió, com a utilização de cartão eletrônico com chip (tecnologia </w:t>
      </w:r>
      <w:proofErr w:type="spellStart"/>
      <w:r w:rsidR="006128C5" w:rsidRPr="00C060A1">
        <w:rPr>
          <w:rFonts w:asciiTheme="minorHAnsi" w:hAnsiTheme="minorHAnsi" w:cstheme="minorHAnsi"/>
          <w:sz w:val="22"/>
          <w:szCs w:val="22"/>
          <w:lang w:eastAsia="en-US"/>
        </w:rPr>
        <w:t>smart</w:t>
      </w:r>
      <w:proofErr w:type="spellEnd"/>
      <w:r w:rsidR="006128C5" w:rsidRPr="00C060A1">
        <w:rPr>
          <w:rFonts w:asciiTheme="minorHAnsi" w:hAnsiTheme="minorHAnsi" w:cstheme="minorHAnsi"/>
          <w:sz w:val="22"/>
          <w:szCs w:val="22"/>
          <w:lang w:eastAsia="en-US"/>
        </w:rPr>
        <w:t>) ou cartão com tarja magnética (transmissão por meio de linha telefônica ou equivalente),</w:t>
      </w:r>
      <w:r w:rsidRPr="00C060A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060A1">
        <w:rPr>
          <w:rFonts w:asciiTheme="minorHAnsi" w:eastAsia="Calibri" w:hAnsiTheme="minorHAnsi" w:cstheme="minorHAnsi"/>
          <w:sz w:val="22"/>
          <w:szCs w:val="22"/>
        </w:rPr>
        <w:t>para atendimento da frota de veículos e motos d</w:t>
      </w:r>
      <w:r w:rsidR="00C060A1" w:rsidRPr="000329A0">
        <w:rPr>
          <w:rFonts w:asciiTheme="minorHAnsi" w:hAnsiTheme="minorHAnsi"/>
          <w:sz w:val="22"/>
          <w:szCs w:val="22"/>
        </w:rPr>
        <w:t>os diversos Órgãos e Entidades da Administração Pública do Município de Maceió</w:t>
      </w:r>
      <w:r w:rsidR="00C060A1">
        <w:rPr>
          <w:rFonts w:asciiTheme="minorHAnsi" w:hAnsiTheme="minorHAnsi"/>
          <w:sz w:val="22"/>
          <w:szCs w:val="22"/>
        </w:rPr>
        <w:t>,</w:t>
      </w:r>
      <w:r w:rsidR="00C060A1" w:rsidRPr="00C060A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060A1">
        <w:rPr>
          <w:rFonts w:asciiTheme="minorHAnsi" w:eastAsia="Calibri" w:hAnsiTheme="minorHAnsi" w:cstheme="minorHAnsi"/>
          <w:sz w:val="22"/>
          <w:szCs w:val="22"/>
        </w:rPr>
        <w:t xml:space="preserve">nas especificações </w:t>
      </w:r>
      <w:r w:rsidR="0035189A" w:rsidRPr="00C060A1">
        <w:rPr>
          <w:rFonts w:asciiTheme="minorHAnsi" w:hAnsiTheme="minorHAnsi" w:cstheme="minorHAnsi"/>
          <w:sz w:val="22"/>
          <w:szCs w:val="22"/>
        </w:rPr>
        <w:t>deste termo de referência e seus anexos</w:t>
      </w:r>
      <w:r w:rsidR="00C060A1">
        <w:rPr>
          <w:rFonts w:asciiTheme="minorHAnsi" w:hAnsiTheme="minorHAnsi" w:cstheme="minorHAnsi"/>
          <w:sz w:val="22"/>
          <w:szCs w:val="22"/>
        </w:rPr>
        <w:t>.</w:t>
      </w:r>
    </w:p>
    <w:p w:rsidR="001D2A4B" w:rsidRDefault="001D2A4B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70B46" w:rsidRPr="00670B46" w:rsidRDefault="00670B46" w:rsidP="00670B46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0B46">
        <w:rPr>
          <w:rFonts w:asciiTheme="minorHAnsi" w:hAnsiTheme="minorHAnsi"/>
          <w:sz w:val="22"/>
          <w:szCs w:val="22"/>
        </w:rPr>
        <w:t>Trata-se de serviço continuado, uma vez que se enquadra na definição constante do anexo I da Instrução Normativa nº 02/2008 da Secretaria de Logística e Tecnologia da Informação, do Ministério do Planejamento, Orçamento e Gestão, sendo possível a prorrogação limitada em 60 (sessenta) meses, obedecendo ao disposto no art. 57, inciso II da Lei nº 8.666/93.</w:t>
      </w:r>
    </w:p>
    <w:p w:rsidR="00A42815" w:rsidRPr="000329A0" w:rsidRDefault="00A42815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ind w:left="391" w:hanging="39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>JUSTIFICATIVA</w:t>
      </w:r>
    </w:p>
    <w:p w:rsidR="001D2A4B" w:rsidRPr="000329A0" w:rsidRDefault="001D2A4B" w:rsidP="00C060A1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6.592.</w:t>
      </w:r>
    </w:p>
    <w:p w:rsidR="001D2A4B" w:rsidRPr="000329A0" w:rsidRDefault="001D2A4B" w:rsidP="001D2A4B">
      <w:pPr>
        <w:pStyle w:val="PargrafodaLista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C060A1">
      <w:pPr>
        <w:pStyle w:val="PargrafodaLista"/>
        <w:numPr>
          <w:ilvl w:val="1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ab/>
        <w:t>No âmbito da ARSER está a competência de planejamento, coordenação e controle de procedimentos de compras centralizadas de serviços e materiais de uso comum para atendimento às demandas de todos os órgãos da administração pública Municipal.</w:t>
      </w:r>
    </w:p>
    <w:p w:rsidR="001D2A4B" w:rsidRPr="000329A0" w:rsidRDefault="001D2A4B" w:rsidP="001D2A4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C060A1">
      <w:pPr>
        <w:pStyle w:val="PargrafodaLista"/>
        <w:numPr>
          <w:ilvl w:val="1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ab/>
        <w:t>Para o planejamento das compras centralizadas foram mapeados serviços e materiais de uso comum, entre os diversos Órgãos e Entidades da Administração Pública Municipal, para os quais se requer a coordenação e controle de compras visando o constante atendimento da administração.</w:t>
      </w:r>
    </w:p>
    <w:p w:rsidR="001D2A4B" w:rsidRPr="000329A0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C060A1">
      <w:pPr>
        <w:pStyle w:val="PargrafodaLista"/>
        <w:numPr>
          <w:ilvl w:val="1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ab/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1D2A4B" w:rsidRPr="000329A0" w:rsidRDefault="001D2A4B" w:rsidP="001D2A4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C060A1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 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1D2A4B" w:rsidRPr="000329A0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C060A1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0329A0">
        <w:rPr>
          <w:rFonts w:asciiTheme="minorHAnsi" w:hAnsiTheme="minorHAnsi"/>
          <w:sz w:val="22"/>
          <w:szCs w:val="22"/>
        </w:rPr>
        <w:t>A unificação e centralização do procedimento de aquisição de materiais e serviços proporciona</w:t>
      </w:r>
      <w:proofErr w:type="gramEnd"/>
      <w:r w:rsidRPr="000329A0">
        <w:rPr>
          <w:rFonts w:asciiTheme="minorHAnsi" w:hAnsiTheme="minorHAns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1D2A4B" w:rsidRPr="000329A0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C060A1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 A Administração Pública Municipal ao lançar uma licitação centralizada sinaliza fortemente ao mercado fornecedor de que existe planejamento em suas aquisições e que se busca as melhores negociações.</w:t>
      </w:r>
    </w:p>
    <w:p w:rsidR="001D2A4B" w:rsidRPr="000329A0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C060A1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lastRenderedPageBreak/>
        <w:t xml:space="preserve"> A legislação vigente que regula as aquisições no setor público alberga instrumentos que podem ser utilizados e </w:t>
      </w:r>
      <w:proofErr w:type="gramStart"/>
      <w:r w:rsidRPr="000329A0">
        <w:rPr>
          <w:rFonts w:asciiTheme="minorHAnsi" w:hAnsiTheme="minorHAnsi"/>
          <w:sz w:val="22"/>
          <w:szCs w:val="22"/>
        </w:rPr>
        <w:t>possibilitam</w:t>
      </w:r>
      <w:proofErr w:type="gramEnd"/>
      <w:r w:rsidRPr="000329A0">
        <w:rPr>
          <w:rFonts w:asciiTheme="minorHAnsi" w:hAnsiTheme="minorHAnsi"/>
          <w:sz w:val="22"/>
          <w:szCs w:val="22"/>
        </w:rPr>
        <w:t xml:space="preserve"> maior eficiência nas aquisições e melhoria na gestão, tais quais a adoção de Sistema de Registro de Preços – SRP.</w:t>
      </w:r>
    </w:p>
    <w:p w:rsidR="001D2A4B" w:rsidRPr="000329A0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0329A0" w:rsidRDefault="001D2A4B" w:rsidP="00C060A1">
      <w:pPr>
        <w:pStyle w:val="PargrafodaLista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 Dentre as vantagens do Sistema de Registro de Preços, definido no Decreto Municipal nº 7.496 de 11 de abril de 2013, destaca-se: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A vigência da Ata de Registro de Preços é de 12 (doze) meses;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É dispensável a dotação orçamentária para iniciar a licitação;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Possibilidade de atendimento aos variados tipos de demandas;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Redução de volume de estoque;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Redução do número de licitações;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Redução dos custos de processamento de licitação;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 Previsão de aquisições frequentes do produto a ser licitado, diante de suas características e natureza;</w:t>
      </w:r>
    </w:p>
    <w:p w:rsidR="001D2A4B" w:rsidRPr="000329A0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Impossibilidade de definir previamente a quantidade exata do objeto a ser adquirido.</w:t>
      </w:r>
    </w:p>
    <w:p w:rsidR="003722DE" w:rsidRPr="00C060A1" w:rsidRDefault="00A71341" w:rsidP="00C060A1">
      <w:pPr>
        <w:pStyle w:val="PargrafodaLista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128C5">
        <w:rPr>
          <w:rFonts w:asciiTheme="minorHAnsi" w:hAnsiTheme="minorHAnsi"/>
          <w:sz w:val="22"/>
          <w:szCs w:val="22"/>
        </w:rPr>
        <w:tab/>
        <w:t xml:space="preserve">Nesse sentido, visando atender a demanda interna dos Órgãos e Entidades municipais, foi mapeada demanda </w:t>
      </w:r>
      <w:r w:rsidR="00C060A1">
        <w:rPr>
          <w:rFonts w:asciiTheme="minorHAnsi" w:hAnsiTheme="minorHAnsi"/>
          <w:sz w:val="22"/>
          <w:szCs w:val="22"/>
        </w:rPr>
        <w:t xml:space="preserve">aos </w:t>
      </w:r>
      <w:r w:rsidR="006128C5" w:rsidRPr="006128C5">
        <w:rPr>
          <w:rFonts w:asciiTheme="minorHAnsi" w:hAnsiTheme="minorHAnsi" w:cstheme="minorHAnsi"/>
          <w:sz w:val="22"/>
          <w:szCs w:val="22"/>
          <w:lang w:eastAsia="en-US"/>
        </w:rPr>
        <w:t>serviços informatizados de gerenciamento, controle e fornecimento de peças e serviços de manutenção preventiva e corretiva de veículos automotores</w:t>
      </w:r>
      <w:r w:rsidR="006128C5">
        <w:rPr>
          <w:rFonts w:asciiTheme="minorHAnsi" w:hAnsiTheme="minorHAnsi" w:cstheme="minorHAnsi"/>
          <w:sz w:val="22"/>
          <w:szCs w:val="22"/>
          <w:lang w:eastAsia="en-US"/>
        </w:rPr>
        <w:t xml:space="preserve"> e motos pertencentes </w:t>
      </w:r>
      <w:proofErr w:type="gramStart"/>
      <w:r w:rsidR="006128C5">
        <w:rPr>
          <w:rFonts w:asciiTheme="minorHAnsi" w:hAnsiTheme="minorHAnsi" w:cstheme="minorHAnsi"/>
          <w:sz w:val="22"/>
          <w:szCs w:val="22"/>
          <w:lang w:eastAsia="en-US"/>
        </w:rPr>
        <w:t>a</w:t>
      </w:r>
      <w:proofErr w:type="gramEnd"/>
      <w:r w:rsidR="006128C5">
        <w:rPr>
          <w:rFonts w:asciiTheme="minorHAnsi" w:hAnsiTheme="minorHAnsi" w:cstheme="minorHAnsi"/>
          <w:sz w:val="22"/>
          <w:szCs w:val="22"/>
          <w:lang w:eastAsia="en-US"/>
        </w:rPr>
        <w:t xml:space="preserve"> frota do Município de Maceió.</w:t>
      </w:r>
    </w:p>
    <w:p w:rsidR="00C060A1" w:rsidRPr="006128C5" w:rsidRDefault="00C060A1" w:rsidP="00C060A1">
      <w:pPr>
        <w:pStyle w:val="PargrafodaLista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2A7955" w:rsidRPr="000329A0" w:rsidRDefault="006128C5" w:rsidP="00C060A1">
      <w:pPr>
        <w:pStyle w:val="PargrafodaLista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128C5">
        <w:rPr>
          <w:rFonts w:asciiTheme="minorHAnsi" w:hAnsiTheme="minorHAnsi" w:cstheme="minorHAnsi"/>
          <w:sz w:val="22"/>
          <w:szCs w:val="22"/>
          <w:lang w:eastAsia="en-US"/>
        </w:rPr>
        <w:t xml:space="preserve">Justifica-se a contratação dos serviços em face da necessidade de conservação da frota oficial em perfeito funcionamento, de modo a atender as necessidades </w:t>
      </w:r>
      <w:r w:rsidRPr="006128C5">
        <w:rPr>
          <w:rFonts w:asciiTheme="minorHAnsi" w:hAnsiTheme="minorHAnsi"/>
          <w:sz w:val="22"/>
          <w:szCs w:val="22"/>
        </w:rPr>
        <w:t>dos Órgãos e Entidades municipais</w:t>
      </w:r>
      <w:r w:rsidR="001113AC" w:rsidRPr="000329A0">
        <w:rPr>
          <w:rFonts w:asciiTheme="minorHAnsi" w:hAnsiTheme="minorHAnsi"/>
          <w:sz w:val="22"/>
          <w:szCs w:val="22"/>
        </w:rPr>
        <w:t>.</w:t>
      </w:r>
    </w:p>
    <w:p w:rsidR="001113AC" w:rsidRPr="000329A0" w:rsidRDefault="001113AC" w:rsidP="001113AC">
      <w:pPr>
        <w:pStyle w:val="PargrafodaLista"/>
        <w:rPr>
          <w:rFonts w:asciiTheme="minorHAnsi" w:hAnsiTheme="minorHAnsi" w:cstheme="minorHAnsi"/>
          <w:snapToGrid w:val="0"/>
          <w:sz w:val="22"/>
          <w:szCs w:val="22"/>
        </w:rPr>
      </w:pPr>
    </w:p>
    <w:p w:rsidR="006128C5" w:rsidRPr="006128C5" w:rsidRDefault="006128C5" w:rsidP="00C060A1">
      <w:pPr>
        <w:pStyle w:val="PargrafodaLista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128C5">
        <w:rPr>
          <w:rFonts w:asciiTheme="minorHAnsi" w:hAnsiTheme="minorHAnsi" w:cstheme="minorHAnsi"/>
          <w:sz w:val="22"/>
          <w:szCs w:val="22"/>
          <w:lang w:eastAsia="en-US"/>
        </w:rPr>
        <w:t>O uso do cartão proporciona maior racionalização na manutenção da frota, na medida em que os veículos poderão ser encaminhados a qualquer dos estabelecimentos credenciados, ao contrário do que ocorria antigamente, em que a manutenção de toda a frota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6128C5">
        <w:rPr>
          <w:rFonts w:asciiTheme="minorHAnsi" w:hAnsiTheme="minorHAnsi" w:cstheme="minorHAnsi"/>
          <w:sz w:val="22"/>
          <w:szCs w:val="22"/>
          <w:lang w:eastAsia="en-US"/>
        </w:rPr>
        <w:t xml:space="preserve">era feita, em Maceió, por apenas uma oficina, para atender </w:t>
      </w:r>
      <w:r>
        <w:rPr>
          <w:rFonts w:asciiTheme="minorHAnsi" w:hAnsiTheme="minorHAnsi" w:cstheme="minorHAnsi"/>
          <w:sz w:val="22"/>
          <w:szCs w:val="22"/>
          <w:lang w:eastAsia="en-US"/>
        </w:rPr>
        <w:t>todos os órgãos do Município.</w:t>
      </w:r>
    </w:p>
    <w:p w:rsidR="001113AC" w:rsidRPr="006128C5" w:rsidRDefault="001113AC" w:rsidP="006128C5">
      <w:pPr>
        <w:pStyle w:val="PargrafodaLista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3722DE" w:rsidRPr="000329A0" w:rsidRDefault="003722DE" w:rsidP="003722DE">
      <w:pPr>
        <w:pStyle w:val="PargrafodaLista"/>
        <w:rPr>
          <w:rFonts w:asciiTheme="minorHAnsi" w:hAnsiTheme="minorHAnsi" w:cstheme="minorHAnsi"/>
          <w:snapToGrid w:val="0"/>
          <w:sz w:val="22"/>
          <w:szCs w:val="22"/>
        </w:rPr>
      </w:pPr>
    </w:p>
    <w:p w:rsidR="003722DE" w:rsidRPr="000329A0" w:rsidRDefault="0007407B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ind w:left="391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 xml:space="preserve">DOS ANEXOS </w:t>
      </w:r>
    </w:p>
    <w:p w:rsidR="0007407B" w:rsidRPr="000329A0" w:rsidRDefault="0007407B" w:rsidP="003A447A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0329A0">
        <w:rPr>
          <w:rFonts w:asciiTheme="minorHAnsi" w:eastAsia="Calibri" w:hAnsiTheme="minorHAnsi" w:cs="CIDFont+F1"/>
          <w:sz w:val="22"/>
          <w:szCs w:val="22"/>
        </w:rPr>
        <w:t>Fazem parte integrante deste Termo de Referência os seguintes anexos:</w:t>
      </w:r>
    </w:p>
    <w:p w:rsidR="00364024" w:rsidRPr="000329A0" w:rsidRDefault="0007407B" w:rsidP="00C060A1">
      <w:pPr>
        <w:pStyle w:val="PargrafodaLista"/>
        <w:ind w:left="720"/>
        <w:rPr>
          <w:rFonts w:asciiTheme="minorHAnsi" w:hAnsiTheme="minorHAnsi" w:cs="Calibri"/>
          <w:sz w:val="22"/>
          <w:szCs w:val="22"/>
        </w:rPr>
      </w:pPr>
      <w:r w:rsidRPr="000329A0">
        <w:rPr>
          <w:rFonts w:asciiTheme="minorHAnsi" w:eastAsia="Calibri" w:hAnsiTheme="minorHAnsi" w:cs="CIDFont+F1"/>
          <w:sz w:val="22"/>
          <w:szCs w:val="22"/>
        </w:rPr>
        <w:t xml:space="preserve">ANEXO </w:t>
      </w:r>
      <w:r w:rsidR="0035189A">
        <w:rPr>
          <w:rFonts w:asciiTheme="minorHAnsi" w:eastAsia="Calibri" w:hAnsiTheme="minorHAnsi" w:cs="CIDFont+F1"/>
          <w:sz w:val="22"/>
          <w:szCs w:val="22"/>
        </w:rPr>
        <w:t>A</w:t>
      </w:r>
      <w:r w:rsidRPr="000329A0">
        <w:rPr>
          <w:rFonts w:asciiTheme="minorHAnsi" w:eastAsia="Calibri" w:hAnsiTheme="minorHAnsi" w:cs="CIDFont+F1"/>
          <w:sz w:val="22"/>
          <w:szCs w:val="22"/>
        </w:rPr>
        <w:t xml:space="preserve"> – </w:t>
      </w:r>
      <w:r w:rsidR="00364024" w:rsidRPr="000329A0">
        <w:rPr>
          <w:rFonts w:asciiTheme="minorHAnsi" w:hAnsiTheme="minorHAnsi"/>
          <w:sz w:val="22"/>
          <w:szCs w:val="22"/>
        </w:rPr>
        <w:t xml:space="preserve">QUADRO </w:t>
      </w:r>
      <w:r w:rsidR="006128C5">
        <w:rPr>
          <w:rFonts w:asciiTheme="minorHAnsi" w:hAnsiTheme="minorHAnsi"/>
          <w:sz w:val="22"/>
          <w:szCs w:val="22"/>
        </w:rPr>
        <w:t>DA FROTA OFICIAL E ESTIMA</w:t>
      </w:r>
      <w:r w:rsidR="00996158">
        <w:rPr>
          <w:rFonts w:asciiTheme="minorHAnsi" w:hAnsiTheme="minorHAnsi"/>
          <w:sz w:val="22"/>
          <w:szCs w:val="22"/>
        </w:rPr>
        <w:t>VA</w:t>
      </w:r>
      <w:r w:rsidR="00C060A1">
        <w:rPr>
          <w:rFonts w:asciiTheme="minorHAnsi" w:hAnsiTheme="minorHAnsi"/>
          <w:sz w:val="22"/>
          <w:szCs w:val="22"/>
        </w:rPr>
        <w:t xml:space="preserve"> DE GASTOS</w:t>
      </w:r>
      <w:r w:rsidR="006128C5">
        <w:rPr>
          <w:rFonts w:asciiTheme="minorHAnsi" w:hAnsiTheme="minorHAnsi"/>
          <w:sz w:val="22"/>
          <w:szCs w:val="22"/>
        </w:rPr>
        <w:t>;</w:t>
      </w:r>
    </w:p>
    <w:p w:rsidR="0035189A" w:rsidRPr="000329A0" w:rsidRDefault="0035189A" w:rsidP="00C060A1">
      <w:pPr>
        <w:pStyle w:val="PargrafodaLista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CIDFont+F1"/>
          <w:sz w:val="22"/>
          <w:szCs w:val="22"/>
        </w:rPr>
        <w:t xml:space="preserve">ANEXO </w:t>
      </w:r>
      <w:r w:rsidR="00C861B6">
        <w:rPr>
          <w:rFonts w:asciiTheme="minorHAnsi" w:eastAsia="Calibri" w:hAnsiTheme="minorHAnsi" w:cs="CIDFont+F1"/>
          <w:sz w:val="22"/>
          <w:szCs w:val="22"/>
        </w:rPr>
        <w:t>B</w:t>
      </w:r>
      <w:r>
        <w:rPr>
          <w:rFonts w:asciiTheme="minorHAnsi" w:eastAsia="Calibri" w:hAnsiTheme="minorHAnsi" w:cs="CIDFont+F1"/>
          <w:sz w:val="22"/>
          <w:szCs w:val="22"/>
        </w:rPr>
        <w:t xml:space="preserve"> –</w:t>
      </w:r>
      <w:r>
        <w:rPr>
          <w:rFonts w:asciiTheme="minorHAnsi" w:hAnsiTheme="minorHAnsi"/>
          <w:sz w:val="22"/>
          <w:szCs w:val="22"/>
        </w:rPr>
        <w:t xml:space="preserve"> MODELO DE PROPOSTA.</w:t>
      </w:r>
    </w:p>
    <w:p w:rsidR="003A447A" w:rsidRPr="000329A0" w:rsidRDefault="003A447A" w:rsidP="003A447A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DB7111" w:rsidRPr="000329A0" w:rsidRDefault="00DB7111" w:rsidP="00DB7111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0329A0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DB7111" w:rsidRPr="00D6721C" w:rsidRDefault="00DB7111" w:rsidP="00D6721C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D6721C">
        <w:rPr>
          <w:rFonts w:asciiTheme="minorHAnsi" w:eastAsia="Calibri" w:hAnsiTheme="minorHAnsi" w:cs="CIDFont+F1"/>
          <w:sz w:val="22"/>
          <w:szCs w:val="22"/>
        </w:rPr>
        <w:t xml:space="preserve">A aquisição dar-se-á pela modalidade licitatória denominada pregão, em sua forma eletrônica, tendo como critério de julgamento e classificação das propostas, </w:t>
      </w:r>
      <w:r w:rsidR="00D6721C" w:rsidRPr="00D6721C">
        <w:rPr>
          <w:rFonts w:asciiTheme="minorHAnsi" w:eastAsia="Calibri" w:hAnsiTheme="minorHAnsi" w:cs="CIDFont+F1"/>
          <w:sz w:val="22"/>
          <w:szCs w:val="22"/>
        </w:rPr>
        <w:t xml:space="preserve">menor </w:t>
      </w:r>
      <w:r w:rsidR="005F6C3A">
        <w:rPr>
          <w:rFonts w:asciiTheme="minorHAnsi" w:eastAsia="Calibri" w:hAnsiTheme="minorHAnsi" w:cs="CIDFont+F1"/>
          <w:sz w:val="22"/>
          <w:szCs w:val="22"/>
        </w:rPr>
        <w:t>preço global,</w:t>
      </w:r>
      <w:r w:rsidR="00D6721C" w:rsidRPr="00D6721C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D6721C">
        <w:rPr>
          <w:rFonts w:asciiTheme="minorHAnsi" w:eastAsia="Calibri" w:hAnsiTheme="minorHAnsi" w:cs="CIDFont+F1"/>
          <w:sz w:val="22"/>
          <w:szCs w:val="22"/>
        </w:rPr>
        <w:t xml:space="preserve">observadas as especificações técnicas definidas </w:t>
      </w:r>
      <w:r w:rsidR="002727BB">
        <w:rPr>
          <w:rFonts w:asciiTheme="minorHAnsi" w:eastAsia="Calibri" w:hAnsiTheme="minorHAnsi" w:cs="CIDFont+F1"/>
          <w:sz w:val="22"/>
          <w:szCs w:val="22"/>
        </w:rPr>
        <w:t>neste</w:t>
      </w:r>
      <w:r w:rsidRPr="00D6721C">
        <w:rPr>
          <w:rFonts w:asciiTheme="minorHAnsi" w:eastAsia="Calibri" w:hAnsiTheme="minorHAnsi" w:cs="CIDFont+F1"/>
          <w:sz w:val="22"/>
          <w:szCs w:val="22"/>
        </w:rPr>
        <w:t xml:space="preserve"> Termo de Referência.</w:t>
      </w:r>
    </w:p>
    <w:p w:rsidR="00822DC6" w:rsidRPr="000329A0" w:rsidRDefault="00D6721C" w:rsidP="00822DC6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napToGrid w:val="0"/>
          <w:sz w:val="22"/>
          <w:szCs w:val="22"/>
        </w:rPr>
        <w:t xml:space="preserve">A escolha em uma única empresa vencedora </w:t>
      </w:r>
      <w:r w:rsidR="00822DC6" w:rsidRPr="000329A0">
        <w:rPr>
          <w:rFonts w:asciiTheme="minorHAnsi" w:hAnsiTheme="minorHAnsi"/>
          <w:snapToGrid w:val="0"/>
          <w:sz w:val="22"/>
          <w:szCs w:val="22"/>
        </w:rPr>
        <w:t>se justifica pela dinamização do processo de execução e uniformização dos serviços,</w:t>
      </w:r>
      <w:r w:rsidR="0045006B" w:rsidRPr="000329A0"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822DC6" w:rsidRPr="000329A0">
        <w:rPr>
          <w:rFonts w:asciiTheme="minorHAnsi" w:hAnsiTheme="minorHAnsi"/>
          <w:snapToGrid w:val="0"/>
          <w:sz w:val="22"/>
          <w:szCs w:val="22"/>
        </w:rPr>
        <w:t>fiscalização dos serviços e gestã</w:t>
      </w:r>
      <w:r w:rsidR="0045006B" w:rsidRPr="000329A0">
        <w:rPr>
          <w:rFonts w:asciiTheme="minorHAnsi" w:hAnsiTheme="minorHAnsi"/>
          <w:snapToGrid w:val="0"/>
          <w:sz w:val="22"/>
          <w:szCs w:val="22"/>
        </w:rPr>
        <w:t xml:space="preserve">o da Ata de Registro de </w:t>
      </w:r>
      <w:r w:rsidR="0045006B" w:rsidRPr="000329A0">
        <w:rPr>
          <w:rFonts w:asciiTheme="minorHAnsi" w:hAnsiTheme="minorHAnsi"/>
          <w:snapToGrid w:val="0"/>
          <w:sz w:val="22"/>
          <w:szCs w:val="22"/>
        </w:rPr>
        <w:lastRenderedPageBreak/>
        <w:t xml:space="preserve">Preços e pela </w:t>
      </w:r>
      <w:r w:rsidR="00822DC6" w:rsidRPr="000329A0">
        <w:rPr>
          <w:rFonts w:asciiTheme="minorHAnsi" w:hAnsiTheme="minorHAnsi"/>
          <w:sz w:val="22"/>
          <w:szCs w:val="22"/>
        </w:rPr>
        <w:t xml:space="preserve">inexistência de prejuízo ao caráter competitivo do certame e pela </w:t>
      </w:r>
      <w:proofErr w:type="spellStart"/>
      <w:r w:rsidR="00822DC6" w:rsidRPr="000329A0">
        <w:rPr>
          <w:rFonts w:asciiTheme="minorHAnsi" w:hAnsiTheme="minorHAnsi"/>
          <w:sz w:val="22"/>
          <w:szCs w:val="22"/>
        </w:rPr>
        <w:t>inoportunidade</w:t>
      </w:r>
      <w:proofErr w:type="spellEnd"/>
      <w:r w:rsidR="00822DC6" w:rsidRPr="000329A0">
        <w:rPr>
          <w:rFonts w:asciiTheme="minorHAnsi" w:hAnsiTheme="minorHAnsi"/>
          <w:sz w:val="22"/>
          <w:szCs w:val="22"/>
        </w:rPr>
        <w:t xml:space="preserve"> da contratação de múltiplos licitantes. </w:t>
      </w:r>
    </w:p>
    <w:p w:rsidR="00AC5A91" w:rsidRPr="000329A0" w:rsidRDefault="00AC5A91" w:rsidP="00AC5A91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hAnsiTheme="minorHAnsi"/>
          <w:snapToGrid w:val="0"/>
          <w:sz w:val="22"/>
          <w:szCs w:val="22"/>
        </w:rPr>
      </w:pPr>
      <w:r w:rsidRPr="000329A0">
        <w:rPr>
          <w:rFonts w:asciiTheme="minorHAnsi" w:hAnsiTheme="minorHAnsi"/>
          <w:snapToGrid w:val="0"/>
          <w:sz w:val="22"/>
          <w:szCs w:val="22"/>
        </w:rPr>
        <w:t xml:space="preserve"> Além disso, optou-se por realizar a licitação em único lote, em virtude de agregar mais valor ao objeto licitado, facilitando o gerenciamento e acirrando a disputa, revertendo-se o resultado em economia para a Administração Pública.</w:t>
      </w:r>
    </w:p>
    <w:p w:rsidR="00DB7111" w:rsidRPr="000329A0" w:rsidRDefault="00DB7111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Theme="minorHAnsi" w:eastAsia="Calibri" w:hAnsiTheme="minorHAnsi"/>
          <w:b/>
          <w:sz w:val="22"/>
          <w:szCs w:val="22"/>
        </w:rPr>
      </w:pPr>
      <w:r w:rsidRPr="000329A0">
        <w:rPr>
          <w:rFonts w:asciiTheme="minorHAnsi" w:hAnsiTheme="minorHAnsi"/>
          <w:b/>
          <w:kern w:val="32"/>
          <w:sz w:val="22"/>
          <w:szCs w:val="22"/>
        </w:rPr>
        <w:t xml:space="preserve">DA DOTAÇÃO ORÇAMENTÁRIA </w:t>
      </w:r>
    </w:p>
    <w:p w:rsidR="00DB7111" w:rsidRPr="000329A0" w:rsidRDefault="00DB7111" w:rsidP="003A447A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eastAsia="Calibri" w:hAnsiTheme="minorHAnsi"/>
          <w:b/>
          <w:sz w:val="22"/>
          <w:szCs w:val="22"/>
        </w:rPr>
      </w:pPr>
      <w:r w:rsidRPr="000329A0">
        <w:rPr>
          <w:rFonts w:asciiTheme="minorHAnsi" w:eastAsia="Calibri" w:hAnsiTheme="minorHAnsi"/>
          <w:sz w:val="22"/>
          <w:szCs w:val="22"/>
        </w:rPr>
        <w:t>As despesas decorrentes da contratação do objeto deste Termo de Referência correrão à conta dos recursos específicos consignados no Orçamento dos Órgãos do Município interessados na ARP, quando houver.</w:t>
      </w:r>
    </w:p>
    <w:p w:rsidR="00DB7111" w:rsidRDefault="00DB7111" w:rsidP="003A447A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eastAsia="Calibri" w:hAnsiTheme="minorHAnsi"/>
          <w:sz w:val="22"/>
          <w:szCs w:val="22"/>
        </w:rPr>
      </w:pPr>
      <w:r w:rsidRPr="000329A0">
        <w:rPr>
          <w:rFonts w:asciiTheme="minorHAnsi" w:eastAsia="Calibri" w:hAnsiTheme="minorHAnsi"/>
          <w:sz w:val="22"/>
          <w:szCs w:val="22"/>
        </w:rPr>
        <w:t xml:space="preserve">Quando da contratação, para fazer face à despesa, será emitida Declaração do Ordenador da Despesa </w:t>
      </w:r>
      <w:r w:rsidRPr="000329A0">
        <w:rPr>
          <w:rFonts w:asciiTheme="minorHAnsi" w:hAnsiTheme="minorHAns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0329A0">
        <w:rPr>
          <w:rFonts w:asciiTheme="minorHAnsi" w:eastAsia="Calibri" w:hAnsiTheme="minorHAnsi"/>
          <w:sz w:val="22"/>
          <w:szCs w:val="22"/>
        </w:rPr>
        <w:t>Nota de Empenho expedida pelo setor contábil do Órgão ou Entidade interessado.</w:t>
      </w:r>
    </w:p>
    <w:p w:rsidR="006B7244" w:rsidRPr="000329A0" w:rsidRDefault="00281701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 w:cstheme="minorHAnsi"/>
          <w:kern w:val="32"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>DA EXECUÇÃO DOS SERVIÇOS</w:t>
      </w:r>
    </w:p>
    <w:p w:rsidR="00CF1628" w:rsidRPr="000329A0" w:rsidRDefault="00866439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329A0">
        <w:rPr>
          <w:rFonts w:asciiTheme="minorHAnsi" w:hAnsiTheme="minorHAnsi" w:cstheme="minorHAnsi"/>
          <w:sz w:val="22"/>
          <w:szCs w:val="22"/>
        </w:rPr>
        <w:t>Sempre que julgar necessário</w:t>
      </w:r>
      <w:r w:rsidR="00176F65" w:rsidRPr="000329A0">
        <w:rPr>
          <w:rFonts w:asciiTheme="minorHAnsi" w:hAnsiTheme="minorHAnsi" w:cstheme="minorHAnsi"/>
          <w:sz w:val="22"/>
          <w:szCs w:val="22"/>
        </w:rPr>
        <w:t xml:space="preserve"> </w:t>
      </w:r>
      <w:r w:rsidR="000B5955" w:rsidRPr="000329A0">
        <w:rPr>
          <w:rFonts w:asciiTheme="minorHAnsi" w:hAnsiTheme="minorHAnsi" w:cstheme="minorHAnsi"/>
          <w:sz w:val="22"/>
          <w:szCs w:val="22"/>
        </w:rPr>
        <w:t xml:space="preserve">o Órgão Gerenciador </w:t>
      </w:r>
      <w:r w:rsidR="00A64808" w:rsidRPr="000329A0">
        <w:rPr>
          <w:rFonts w:asciiTheme="minorHAnsi" w:hAnsiTheme="minorHAnsi" w:cstheme="minorHAnsi"/>
          <w:sz w:val="22"/>
          <w:szCs w:val="22"/>
        </w:rPr>
        <w:t xml:space="preserve">e Órgãos participantes </w:t>
      </w:r>
      <w:r w:rsidR="00176F65" w:rsidRPr="000329A0">
        <w:rPr>
          <w:rFonts w:asciiTheme="minorHAnsi" w:hAnsiTheme="minorHAnsi" w:cstheme="minorHAnsi"/>
          <w:sz w:val="22"/>
          <w:szCs w:val="22"/>
        </w:rPr>
        <w:t>solicitar</w:t>
      </w:r>
      <w:r w:rsidR="00990AC2" w:rsidRPr="000329A0">
        <w:rPr>
          <w:rFonts w:asciiTheme="minorHAnsi" w:hAnsiTheme="minorHAnsi" w:cstheme="minorHAnsi"/>
          <w:sz w:val="22"/>
          <w:szCs w:val="22"/>
        </w:rPr>
        <w:t>ão</w:t>
      </w:r>
      <w:r w:rsidR="00176F65" w:rsidRPr="000329A0">
        <w:rPr>
          <w:rFonts w:asciiTheme="minorHAnsi" w:hAnsiTheme="minorHAnsi" w:cstheme="minorHAnsi"/>
          <w:sz w:val="22"/>
          <w:szCs w:val="22"/>
        </w:rPr>
        <w:t xml:space="preserve">, durante a vigência da </w:t>
      </w:r>
      <w:r w:rsidR="000B5955" w:rsidRPr="000329A0">
        <w:rPr>
          <w:rFonts w:asciiTheme="minorHAnsi" w:hAnsiTheme="minorHAnsi" w:cstheme="minorHAnsi"/>
          <w:sz w:val="22"/>
          <w:szCs w:val="22"/>
        </w:rPr>
        <w:t>ARP</w:t>
      </w:r>
      <w:r w:rsidR="00862C47" w:rsidRPr="000329A0">
        <w:rPr>
          <w:rFonts w:asciiTheme="minorHAnsi" w:hAnsiTheme="minorHAnsi" w:cstheme="minorHAnsi"/>
          <w:sz w:val="22"/>
          <w:szCs w:val="22"/>
        </w:rPr>
        <w:t xml:space="preserve">, o fornecimento </w:t>
      </w:r>
      <w:r w:rsidR="00A85FD6" w:rsidRPr="000329A0">
        <w:rPr>
          <w:rFonts w:asciiTheme="minorHAnsi" w:hAnsiTheme="minorHAnsi" w:cstheme="minorHAnsi"/>
          <w:sz w:val="22"/>
          <w:szCs w:val="22"/>
        </w:rPr>
        <w:t xml:space="preserve">do </w:t>
      </w:r>
      <w:r w:rsidR="007E20D1" w:rsidRPr="000329A0">
        <w:rPr>
          <w:rFonts w:asciiTheme="minorHAnsi" w:hAnsiTheme="minorHAnsi" w:cstheme="minorHAnsi"/>
          <w:sz w:val="22"/>
          <w:szCs w:val="22"/>
        </w:rPr>
        <w:t xml:space="preserve">serviço </w:t>
      </w:r>
      <w:r w:rsidR="00A85FD6" w:rsidRPr="000329A0">
        <w:rPr>
          <w:rFonts w:asciiTheme="minorHAnsi" w:hAnsiTheme="minorHAnsi" w:cstheme="minorHAnsi"/>
          <w:sz w:val="22"/>
          <w:szCs w:val="22"/>
        </w:rPr>
        <w:t>registrado</w:t>
      </w:r>
      <w:r w:rsidR="00176F65" w:rsidRPr="000329A0">
        <w:rPr>
          <w:rFonts w:asciiTheme="minorHAnsi" w:hAnsiTheme="minorHAnsi" w:cstheme="minorHAnsi"/>
          <w:sz w:val="22"/>
          <w:szCs w:val="22"/>
        </w:rPr>
        <w:t xml:space="preserve">, na quantidade </w:t>
      </w:r>
      <w:r w:rsidR="000B5955" w:rsidRPr="000329A0">
        <w:rPr>
          <w:rFonts w:asciiTheme="minorHAnsi" w:hAnsiTheme="minorHAnsi" w:cstheme="minorHAnsi"/>
          <w:sz w:val="22"/>
          <w:szCs w:val="22"/>
        </w:rPr>
        <w:t>necessária</w:t>
      </w:r>
      <w:r w:rsidR="00176F65" w:rsidRPr="000329A0">
        <w:rPr>
          <w:rFonts w:asciiTheme="minorHAnsi" w:hAnsiTheme="minorHAnsi" w:cstheme="minorHAnsi"/>
          <w:sz w:val="22"/>
          <w:szCs w:val="22"/>
        </w:rPr>
        <w:t xml:space="preserve">, mediante a entrega da </w:t>
      </w:r>
      <w:r w:rsidR="00A97FDD" w:rsidRPr="000329A0">
        <w:rPr>
          <w:rFonts w:asciiTheme="minorHAnsi" w:hAnsiTheme="minorHAnsi" w:cstheme="minorHAnsi"/>
          <w:sz w:val="22"/>
          <w:szCs w:val="22"/>
        </w:rPr>
        <w:t>Ordem de Fornecimento</w:t>
      </w:r>
      <w:r w:rsidR="00A608F2" w:rsidRPr="000329A0">
        <w:rPr>
          <w:rFonts w:asciiTheme="minorHAnsi" w:hAnsiTheme="minorHAnsi" w:cstheme="minorHAnsi"/>
          <w:sz w:val="22"/>
          <w:szCs w:val="22"/>
        </w:rPr>
        <w:t>,</w:t>
      </w:r>
      <w:r w:rsidR="00460DA6" w:rsidRPr="000329A0">
        <w:rPr>
          <w:rFonts w:asciiTheme="minorHAnsi" w:hAnsiTheme="minorHAnsi" w:cstheme="minorHAnsi"/>
          <w:sz w:val="22"/>
          <w:szCs w:val="22"/>
        </w:rPr>
        <w:t xml:space="preserve"> Nota de Empenho</w:t>
      </w:r>
      <w:r w:rsidR="00374181" w:rsidRPr="000329A0">
        <w:rPr>
          <w:rFonts w:asciiTheme="minorHAnsi" w:hAnsiTheme="minorHAnsi" w:cstheme="minorHAnsi"/>
          <w:sz w:val="22"/>
          <w:szCs w:val="22"/>
        </w:rPr>
        <w:t>.</w:t>
      </w:r>
      <w:r w:rsidR="00EB0F20" w:rsidRPr="000329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7111" w:rsidRPr="000329A0" w:rsidRDefault="00DB7111" w:rsidP="00DB7111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A Contratante não </w:t>
      </w:r>
      <w:r w:rsidRPr="000329A0">
        <w:rPr>
          <w:rFonts w:asciiTheme="minorHAnsi" w:eastAsia="Calibri" w:hAnsiTheme="minorHAnsi"/>
          <w:sz w:val="22"/>
          <w:szCs w:val="22"/>
        </w:rPr>
        <w:t>estará</w:t>
      </w:r>
      <w:r w:rsidRPr="000329A0">
        <w:rPr>
          <w:rFonts w:asciiTheme="minorHAnsi" w:hAnsiTheme="minorHAnsi"/>
          <w:sz w:val="22"/>
          <w:szCs w:val="22"/>
        </w:rPr>
        <w:t xml:space="preserve"> obrigada a adquirir os serviços registrados, contudo, ao fazê-lo, solicitará um percentual mínimo de </w:t>
      </w:r>
      <w:r w:rsidR="006128C5">
        <w:rPr>
          <w:rFonts w:asciiTheme="minorHAnsi" w:hAnsiTheme="minorHAnsi"/>
          <w:b/>
          <w:sz w:val="22"/>
          <w:szCs w:val="22"/>
        </w:rPr>
        <w:t>2</w:t>
      </w:r>
      <w:r w:rsidRPr="000329A0">
        <w:rPr>
          <w:rFonts w:asciiTheme="minorHAnsi" w:hAnsiTheme="minorHAnsi"/>
          <w:b/>
          <w:sz w:val="22"/>
          <w:szCs w:val="22"/>
        </w:rPr>
        <w:t>% (</w:t>
      </w:r>
      <w:r w:rsidR="004A53D3" w:rsidRPr="000329A0">
        <w:rPr>
          <w:rFonts w:asciiTheme="minorHAnsi" w:hAnsiTheme="minorHAnsi"/>
          <w:b/>
          <w:sz w:val="22"/>
          <w:szCs w:val="22"/>
        </w:rPr>
        <w:t>d</w:t>
      </w:r>
      <w:r w:rsidR="006128C5">
        <w:rPr>
          <w:rFonts w:asciiTheme="minorHAnsi" w:hAnsiTheme="minorHAnsi"/>
          <w:b/>
          <w:sz w:val="22"/>
          <w:szCs w:val="22"/>
        </w:rPr>
        <w:t>ois</w:t>
      </w:r>
      <w:r w:rsidRPr="000329A0">
        <w:rPr>
          <w:rFonts w:asciiTheme="minorHAnsi" w:hAnsiTheme="minorHAnsi"/>
          <w:b/>
          <w:sz w:val="22"/>
          <w:szCs w:val="22"/>
        </w:rPr>
        <w:t xml:space="preserve"> por cento</w:t>
      </w:r>
      <w:r w:rsidRPr="000329A0">
        <w:rPr>
          <w:rFonts w:asciiTheme="minorHAnsi" w:hAnsiTheme="minorHAnsi"/>
          <w:sz w:val="22"/>
          <w:szCs w:val="22"/>
        </w:rPr>
        <w:t>) do que se encontra registrado;</w:t>
      </w:r>
    </w:p>
    <w:p w:rsidR="00D6721C" w:rsidRPr="006838E7" w:rsidRDefault="00D6721C" w:rsidP="00D6721C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38E7">
        <w:rPr>
          <w:rFonts w:asciiTheme="minorHAnsi" w:hAnsiTheme="minorHAnsi" w:cstheme="minorHAnsi"/>
          <w:sz w:val="22"/>
          <w:szCs w:val="22"/>
        </w:rPr>
        <w:t xml:space="preserve">Os serviços objeto deste Termo de Referência consistem no gerenciamento eletrônico de manutenção preventiva e corretiva dos veículos automotores e motos pertencentes </w:t>
      </w:r>
      <w:proofErr w:type="gramStart"/>
      <w:r w:rsidRPr="006838E7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6838E7">
        <w:rPr>
          <w:rFonts w:asciiTheme="minorHAnsi" w:hAnsiTheme="minorHAnsi" w:cstheme="minorHAnsi"/>
          <w:sz w:val="22"/>
          <w:szCs w:val="22"/>
        </w:rPr>
        <w:t xml:space="preserve"> frota do </w:t>
      </w:r>
      <w:r w:rsidR="005F6C3A" w:rsidRPr="006838E7">
        <w:rPr>
          <w:rFonts w:asciiTheme="minorHAnsi" w:hAnsiTheme="minorHAnsi" w:cstheme="minorHAnsi"/>
          <w:sz w:val="22"/>
          <w:szCs w:val="22"/>
        </w:rPr>
        <w:t>Município</w:t>
      </w:r>
      <w:r w:rsidRPr="006838E7">
        <w:rPr>
          <w:rFonts w:asciiTheme="minorHAnsi" w:hAnsiTheme="minorHAnsi" w:cstheme="minorHAnsi"/>
          <w:sz w:val="22"/>
          <w:szCs w:val="22"/>
        </w:rPr>
        <w:t xml:space="preserve"> de Maceió, abrangendo itens como troca de óleo, lubrificantes e filtros, serviços gerais de oficina mecânica, elétrica, funilaria, suspensão, alinhamento e balanceamento, sistema de condicionador de ar, retífica, revestimento interno (capotaria e tapeçaria), acessórios, aplicação de películas em rede especializada, bem como o fornecimento de peças e componentes de reposição e sobressalentes, com utilização de tecnologia de cartão com gerenciamento eletrônico. </w:t>
      </w:r>
    </w:p>
    <w:p w:rsidR="00D6721C" w:rsidRDefault="00D6721C" w:rsidP="00D6721C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C060A1" w:rsidRDefault="00C060A1" w:rsidP="00C060A1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kern w:val="32"/>
          <w:sz w:val="22"/>
          <w:szCs w:val="22"/>
        </w:rPr>
        <w:t>DO DETALHAMENTO DOS SERVIÇOS</w:t>
      </w:r>
    </w:p>
    <w:p w:rsidR="00450095" w:rsidRPr="00C060A1" w:rsidRDefault="00450095" w:rsidP="00450095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060A1">
        <w:rPr>
          <w:rFonts w:asciiTheme="minorHAnsi" w:hAnsiTheme="minorHAnsi" w:cstheme="minorHAnsi"/>
          <w:b/>
          <w:sz w:val="22"/>
          <w:szCs w:val="22"/>
          <w:lang w:eastAsia="en-US"/>
        </w:rPr>
        <w:t>DO CONTROLE GERENCIAL DA UTILIZAÇÃO DOS VEÍCULOS</w:t>
      </w:r>
      <w:r w:rsidR="0025558E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p w:rsidR="00635EA5" w:rsidRPr="00450095" w:rsidRDefault="00FB5F4D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50095">
        <w:rPr>
          <w:rFonts w:asciiTheme="minorHAnsi" w:hAnsiTheme="minorHAnsi" w:cstheme="minorHAnsi"/>
          <w:sz w:val="22"/>
          <w:szCs w:val="22"/>
          <w:lang w:eastAsia="en-US"/>
        </w:rPr>
        <w:t xml:space="preserve">Os serviços deverão ser executados, obrigatoriamente em concessionária para os veículos em garantia, os demais poderão </w:t>
      </w:r>
      <w:proofErr w:type="gramStart"/>
      <w:r w:rsidRPr="00450095">
        <w:rPr>
          <w:rFonts w:asciiTheme="minorHAnsi" w:hAnsiTheme="minorHAnsi" w:cstheme="minorHAnsi"/>
          <w:sz w:val="22"/>
          <w:szCs w:val="22"/>
          <w:lang w:eastAsia="en-US"/>
        </w:rPr>
        <w:t>ser</w:t>
      </w:r>
      <w:proofErr w:type="gramEnd"/>
      <w:r w:rsidRPr="00450095">
        <w:rPr>
          <w:rFonts w:asciiTheme="minorHAnsi" w:hAnsiTheme="minorHAnsi" w:cstheme="minorHAnsi"/>
          <w:sz w:val="22"/>
          <w:szCs w:val="22"/>
          <w:lang w:eastAsia="en-US"/>
        </w:rPr>
        <w:t xml:space="preserve"> reparados em oficinas da rede de empresas credenciadas da contratada, desde que tenha a aprovação e autorização da Instituição. A reposição de peças deve ser realizada utilizando-se peças genuínas ou originais e devem ser controlados por meio de recursos de tecnologia da informação, oferecendo controles globais e individualizados da utilização e dos gastos com os veículos, atendendo às condições e exigências tecnológicas estabelecidas neste instrumento, conforme a seguir: </w:t>
      </w:r>
    </w:p>
    <w:p w:rsidR="00635EA5" w:rsidRPr="006838E7" w:rsidRDefault="00FB5F4D" w:rsidP="00635EA5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Sistema de gerenciamento integrado, oferecendo relatórios gerenciais globais e individualizados, demonstrando todos os dados referentes à </w:t>
      </w:r>
      <w:r w:rsidR="00635EA5" w:rsidRPr="006838E7">
        <w:rPr>
          <w:rFonts w:asciiTheme="minorHAnsi" w:hAnsiTheme="minorHAnsi" w:cstheme="minorHAnsi"/>
          <w:sz w:val="22"/>
          <w:szCs w:val="22"/>
          <w:lang w:eastAsia="en-US"/>
        </w:rPr>
        <w:t>utilização dos veículos</w:t>
      </w:r>
      <w:proofErr w:type="gramEnd"/>
      <w:r w:rsidR="00635EA5"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; </w:t>
      </w:r>
    </w:p>
    <w:p w:rsidR="00635EA5" w:rsidRPr="006838E7" w:rsidRDefault="00FB5F4D" w:rsidP="00635EA5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Sistemas operacionais para processamento das informações nos equipamentos periféricos do sistema destinados à identificaç</w:t>
      </w:r>
      <w:r w:rsidR="00635EA5"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ão dos veículos e terminais; </w:t>
      </w:r>
    </w:p>
    <w:p w:rsidR="00635EA5" w:rsidRPr="006838E7" w:rsidRDefault="00FB5F4D" w:rsidP="00635EA5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Equipamentos periféricos e cartões eletrônicos do sistema destinados aos veículos que viabilizem o gerenciamento de informações da frota, sendo </w:t>
      </w:r>
      <w:r w:rsidR="00635EA5"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um cartão ou chip para cada veículo; </w:t>
      </w:r>
    </w:p>
    <w:p w:rsidR="00635EA5" w:rsidRPr="006838E7" w:rsidRDefault="00FB5F4D" w:rsidP="00635EA5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Processamento dos dados de quilometragem, custos – estes separando o relativo aos serviços daqueles relativos </w:t>
      </w:r>
      <w:proofErr w:type="gramStart"/>
      <w:r w:rsidRPr="006838E7">
        <w:rPr>
          <w:rFonts w:asciiTheme="minorHAnsi" w:hAnsiTheme="minorHAnsi" w:cstheme="minorHAnsi"/>
          <w:sz w:val="22"/>
          <w:szCs w:val="22"/>
          <w:lang w:eastAsia="en-US"/>
        </w:rPr>
        <w:t>a</w:t>
      </w:r>
      <w:proofErr w:type="gramEnd"/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 peças/acessórios – identificação do veículo, identificação do </w:t>
      </w:r>
      <w:r w:rsidRPr="006838E7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portador e respectiva unidade de lotação, datas e horários de aplicação de insumos: tipos de lubrificantes, peças, componentes e serviços, manutenções, etc., a serem alimentados por meio eletrônico, com o</w:t>
      </w:r>
      <w:r w:rsidR="00635EA5"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u sem a participação humana; </w:t>
      </w:r>
    </w:p>
    <w:p w:rsidR="00FB5F4D" w:rsidRPr="006838E7" w:rsidRDefault="00FB5F4D" w:rsidP="00635EA5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Processo de consolidação de dados e de emissão de relatórios periódicos pela Internet.</w:t>
      </w:r>
    </w:p>
    <w:p w:rsidR="00FB5F4D" w:rsidRPr="006838E7" w:rsidRDefault="00FB5F4D" w:rsidP="00D6721C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635EA5" w:rsidRPr="006838E7" w:rsidRDefault="00635EA5" w:rsidP="00635EA5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060A1">
        <w:rPr>
          <w:rFonts w:asciiTheme="minorHAnsi" w:hAnsiTheme="minorHAnsi" w:cstheme="minorHAnsi"/>
          <w:b/>
          <w:sz w:val="22"/>
          <w:szCs w:val="22"/>
          <w:lang w:eastAsia="en-US"/>
        </w:rPr>
        <w:t>DO SISTEMA DE CONTROLE</w:t>
      </w:r>
    </w:p>
    <w:p w:rsidR="00635EA5" w:rsidRPr="006838E7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A CONTRATADA disponibilizará acesso ao sistema de controle de frotas em níveis solicitados pela Contratante; </w:t>
      </w:r>
    </w:p>
    <w:p w:rsidR="00635EA5" w:rsidRPr="006838E7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Os Relatórios disponibilizados pela CONTRATADA deverão conter, no mínimo, as seguintes informações, acumuladas a partir da contratação dos serviços: </w:t>
      </w:r>
    </w:p>
    <w:p w:rsidR="00635EA5" w:rsidRPr="006838E7" w:rsidRDefault="00635EA5" w:rsidP="00635EA5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Relatório dos Veículos por marca, modelo, ano de fabricação e motorização; </w:t>
      </w:r>
    </w:p>
    <w:p w:rsidR="00635EA5" w:rsidRPr="006838E7" w:rsidRDefault="00635EA5" w:rsidP="00635EA5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Relatório do histórico das operações realizadas pela frota, contendo: data, horário, identificação do estabelecimento, identificação do usuário, mercadoria ou serviço adquirido, quantidade adquirida, valor unitário, valor total da operação e saldo; </w:t>
      </w:r>
    </w:p>
    <w:p w:rsidR="00635EA5" w:rsidRPr="006838E7" w:rsidRDefault="00635EA5" w:rsidP="00635EA5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Relatório de quilometragem percorrida pelos veículos da frota;</w:t>
      </w:r>
    </w:p>
    <w:p w:rsidR="00635EA5" w:rsidRPr="006838E7" w:rsidRDefault="00635EA5" w:rsidP="00635EA5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Relatório do histórico das operações realizadas por usuário previamente autorizado pela Contratante; </w:t>
      </w:r>
    </w:p>
    <w:p w:rsidR="00635EA5" w:rsidRPr="006838E7" w:rsidRDefault="00635EA5" w:rsidP="00635EA5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Relatório do histórico das operações realizadas por estabelecimento credenciado; </w:t>
      </w:r>
    </w:p>
    <w:p w:rsidR="00635EA5" w:rsidRPr="006838E7" w:rsidRDefault="00635EA5" w:rsidP="00635EA5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Relatório do preço pago pelas peças/acessórios fornecidos e serviços de manutenção preventiva e/ou corretiva dos veículos, de forma separada (materiais e serviços) e em conjunto; </w:t>
      </w:r>
    </w:p>
    <w:p w:rsidR="00635EA5" w:rsidRPr="006838E7" w:rsidRDefault="00635EA5" w:rsidP="00635EA5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Relatório com descritivo dos limites de crédito distribuídos aos veículos da frota ou grupo de veículos previamente estabelecidos na implantação; </w:t>
      </w:r>
    </w:p>
    <w:p w:rsidR="00635EA5" w:rsidRPr="006838E7" w:rsidRDefault="00635EA5" w:rsidP="00635EA5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Relatório contendo o volume de gastos realizados por tipo de peça ou serviço;</w:t>
      </w:r>
    </w:p>
    <w:p w:rsidR="00635EA5" w:rsidRPr="006838E7" w:rsidRDefault="00635EA5" w:rsidP="00635EA5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Relatório para conferência da nota fiscal, discriminando as peças fornecidas e os serviços prestados no período; </w:t>
      </w:r>
    </w:p>
    <w:p w:rsidR="006838E7" w:rsidRPr="006838E7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O sistema deverá possibilitar a consolidação de dados, permitindo o acesso aos mesmos e a emissão de relatóri</w:t>
      </w:r>
      <w:r w:rsidR="006838E7"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os na base de gerenciamento; </w:t>
      </w:r>
    </w:p>
    <w:p w:rsidR="006838E7" w:rsidRPr="006838E7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O sistema de gerenciamento de frotas deve ser via WEB - on-line, em tempo real, com funcionamento através do conceito de gestão por exceção, com base nos parâmetros operacionais da frota definidos pelo Gestor e deve permitir que sejam re</w:t>
      </w:r>
      <w:r w:rsidR="006838E7"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alizadas múltiplas cotações; </w:t>
      </w:r>
    </w:p>
    <w:p w:rsidR="006838E7" w:rsidRPr="006838E7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O sistema deve ser Restritivo/Informativo com os seguintes parâmetros: Serviços Liberados; Valor/Qtd do Serviço; Horas entre transações; Quantidade de transações por veículo; Fechamento de Rede (UF/Município). Todos os parâmetros restritivos e/ou informativos devem poder ser cadastrados via WEB pelo gestor da frota, definindo os parâmetros por veículo e a regra geral para toda a frota. O sistema deve ainda permitir a importação de relatórios gerenci</w:t>
      </w:r>
      <w:r w:rsidR="006838E7"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ais para planilhas em Excel; </w:t>
      </w:r>
    </w:p>
    <w:p w:rsidR="006838E7" w:rsidRPr="006838E7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A CONTRATADA deve oferecer medidas de contingência em caso de falta de eletricidade ou problemas de comunicação, que permitam a transação ser realizada através </w:t>
      </w:r>
      <w:proofErr w:type="gramStart"/>
      <w:r w:rsidRPr="006838E7">
        <w:rPr>
          <w:rFonts w:asciiTheme="minorHAnsi" w:hAnsiTheme="minorHAnsi" w:cstheme="minorHAnsi"/>
          <w:sz w:val="22"/>
          <w:szCs w:val="22"/>
          <w:lang w:eastAsia="en-US"/>
        </w:rPr>
        <w:t>da URA</w:t>
      </w:r>
      <w:proofErr w:type="gramEnd"/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 (Unidade de Resposta Audível) ou SAC (Atendente), 24 horas</w:t>
      </w:r>
      <w:r w:rsidR="006838E7"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 por dia, 7 dias por semana; </w:t>
      </w:r>
    </w:p>
    <w:p w:rsidR="00635EA5" w:rsidRPr="006838E7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O sistema deverá possibilitar o fracionamento da verba total prevista para o contrato, considerando o prazo total, em meses, previsto para o contrato, mais a sobra do mês anterior (nos meses seguintes ao início do contrato), devendo abater o valor no momento da aprovação do orçamento, para fins gerenciais. </w:t>
      </w:r>
    </w:p>
    <w:p w:rsidR="00635EA5" w:rsidRPr="006838E7" w:rsidRDefault="00635EA5" w:rsidP="00635EA5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450095" w:rsidRDefault="00450095" w:rsidP="00450095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060A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DO </w:t>
      </w:r>
      <w:r w:rsidR="00635EA5" w:rsidRPr="00C060A1">
        <w:rPr>
          <w:rFonts w:asciiTheme="minorHAnsi" w:hAnsiTheme="minorHAnsi" w:cstheme="minorHAnsi"/>
          <w:b/>
          <w:sz w:val="22"/>
          <w:szCs w:val="22"/>
          <w:lang w:eastAsia="en-US"/>
        </w:rPr>
        <w:t>SERVIÇO DE AUTOGESTÃO DA MANUTENÇÃO</w:t>
      </w:r>
    </w:p>
    <w:p w:rsidR="00450095" w:rsidRDefault="00450095" w:rsidP="00635EA5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450095" w:rsidRPr="00450095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50095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O serviço de autogestão da manutenção preventiva e corretiva da frota de veículos, por meio do sistema de controle integrado da manutenção disponibilizado pela CONTRATADA, 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Pr="00450095">
        <w:rPr>
          <w:rFonts w:asciiTheme="minorHAnsi" w:hAnsiTheme="minorHAnsi" w:cstheme="minorHAnsi"/>
          <w:sz w:val="22"/>
          <w:szCs w:val="22"/>
          <w:lang w:eastAsia="en-US"/>
        </w:rPr>
        <w:t xml:space="preserve">ompreendendo o atendimento à </w:t>
      </w:r>
      <w:proofErr w:type="spellStart"/>
      <w:r w:rsidRPr="00450095">
        <w:rPr>
          <w:rFonts w:asciiTheme="minorHAnsi" w:hAnsiTheme="minorHAnsi" w:cstheme="minorHAnsi"/>
          <w:sz w:val="22"/>
          <w:szCs w:val="22"/>
          <w:lang w:eastAsia="en-US"/>
        </w:rPr>
        <w:t>orçamentação</w:t>
      </w:r>
      <w:proofErr w:type="spellEnd"/>
      <w:r w:rsidRPr="00450095">
        <w:rPr>
          <w:rFonts w:asciiTheme="minorHAnsi" w:hAnsiTheme="minorHAnsi" w:cstheme="minorHAnsi"/>
          <w:sz w:val="22"/>
          <w:szCs w:val="22"/>
          <w:lang w:eastAsia="en-US"/>
        </w:rPr>
        <w:t xml:space="preserve"> dos materiais e serviços ofertados pelos es</w:t>
      </w:r>
      <w:r w:rsidR="00450095" w:rsidRPr="00450095">
        <w:rPr>
          <w:rFonts w:asciiTheme="minorHAnsi" w:hAnsiTheme="minorHAnsi" w:cstheme="minorHAnsi"/>
          <w:sz w:val="22"/>
          <w:szCs w:val="22"/>
          <w:lang w:eastAsia="en-US"/>
        </w:rPr>
        <w:t xml:space="preserve">tabelecimentos credenciados; </w:t>
      </w:r>
    </w:p>
    <w:p w:rsidR="00450095" w:rsidRDefault="00635EA5" w:rsidP="00450095">
      <w:pPr>
        <w:pStyle w:val="PargrafodaLista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450095">
        <w:rPr>
          <w:rFonts w:asciiTheme="minorHAnsi" w:hAnsiTheme="minorHAnsi" w:cstheme="minorHAnsi"/>
          <w:sz w:val="22"/>
          <w:szCs w:val="22"/>
          <w:lang w:eastAsia="en-US"/>
        </w:rPr>
        <w:t>Informatização dos dados da vida mecânica, quilometragem, custos, identificação do veículo, datas e horários, tipos de peças, componentes e serviços, a serem alimentados por meio eletrônico em base ger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encial de dados disponíveis; </w:t>
      </w:r>
    </w:p>
    <w:p w:rsidR="00450095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50095">
        <w:rPr>
          <w:rFonts w:asciiTheme="minorHAnsi" w:hAnsiTheme="minorHAnsi" w:cstheme="minorHAnsi"/>
          <w:sz w:val="22"/>
          <w:szCs w:val="22"/>
          <w:lang w:eastAsia="en-US"/>
        </w:rPr>
        <w:t xml:space="preserve">Processo de consolidação de dados e de emissão 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de relatórios pela Internet; </w:t>
      </w:r>
    </w:p>
    <w:p w:rsidR="00450095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50095">
        <w:rPr>
          <w:rFonts w:asciiTheme="minorHAnsi" w:hAnsiTheme="minorHAnsi" w:cstheme="minorHAnsi"/>
          <w:sz w:val="22"/>
          <w:szCs w:val="22"/>
          <w:lang w:eastAsia="en-US"/>
        </w:rPr>
        <w:t xml:space="preserve">As chamadas para realização das manutenções preventivas programadas devem ser realizadas por 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>q</w:t>
      </w:r>
      <w:r w:rsidRPr="00450095">
        <w:rPr>
          <w:rFonts w:asciiTheme="minorHAnsi" w:hAnsiTheme="minorHAnsi" w:cstheme="minorHAnsi"/>
          <w:sz w:val="22"/>
          <w:szCs w:val="22"/>
          <w:lang w:eastAsia="en-US"/>
        </w:rPr>
        <w:t>uilometragem atingida, abrangendo, principalmente, veí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culos em garantia de fábrica; </w:t>
      </w:r>
    </w:p>
    <w:p w:rsidR="00450095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50095">
        <w:rPr>
          <w:rFonts w:asciiTheme="minorHAnsi" w:hAnsiTheme="minorHAnsi" w:cstheme="minorHAnsi"/>
          <w:sz w:val="22"/>
          <w:szCs w:val="22"/>
          <w:lang w:eastAsia="en-US"/>
        </w:rPr>
        <w:t>Os avisos das chamadas para realização das manutenções preventivas devem ser enviados via e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ndereço eletrônico (e-mail); </w:t>
      </w:r>
    </w:p>
    <w:p w:rsidR="00450095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50095">
        <w:rPr>
          <w:rFonts w:asciiTheme="minorHAnsi" w:hAnsiTheme="minorHAnsi" w:cstheme="minorHAnsi"/>
          <w:sz w:val="22"/>
          <w:szCs w:val="22"/>
          <w:lang w:eastAsia="en-US"/>
        </w:rPr>
        <w:t>Os avisos para análise/aprovação das cotações/ordem de serviços solicitados devem ser enviados via e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ndereço eletrônico (e-mail); </w:t>
      </w:r>
    </w:p>
    <w:p w:rsidR="00450095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50095">
        <w:rPr>
          <w:rFonts w:asciiTheme="minorHAnsi" w:hAnsiTheme="minorHAnsi" w:cstheme="minorHAnsi"/>
          <w:sz w:val="22"/>
          <w:szCs w:val="22"/>
          <w:lang w:eastAsia="en-US"/>
        </w:rPr>
        <w:t>A captura dos dados dos veículos e dos condutores deve ser feita através de cartão com tarja magn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ética e via rede telefônica; </w:t>
      </w:r>
    </w:p>
    <w:p w:rsidR="00450095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50095">
        <w:rPr>
          <w:rFonts w:asciiTheme="minorHAnsi" w:hAnsiTheme="minorHAnsi" w:cstheme="minorHAnsi"/>
          <w:sz w:val="22"/>
          <w:szCs w:val="22"/>
          <w:lang w:eastAsia="en-US"/>
        </w:rPr>
        <w:t xml:space="preserve">Os cartões magnéticos 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e/ ou chips </w:t>
      </w:r>
      <w:r w:rsidRPr="00450095">
        <w:rPr>
          <w:rFonts w:asciiTheme="minorHAnsi" w:hAnsiTheme="minorHAnsi" w:cstheme="minorHAnsi"/>
          <w:sz w:val="22"/>
          <w:szCs w:val="22"/>
          <w:lang w:eastAsia="en-US"/>
        </w:rPr>
        <w:t xml:space="preserve">devem ser para identificação dos veículos e os condutores devem ser identificados 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através de senha individual; </w:t>
      </w:r>
    </w:p>
    <w:p w:rsidR="00450095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50095">
        <w:rPr>
          <w:rFonts w:asciiTheme="minorHAnsi" w:hAnsiTheme="minorHAnsi" w:cstheme="minorHAnsi"/>
          <w:sz w:val="22"/>
          <w:szCs w:val="22"/>
          <w:lang w:eastAsia="en-US"/>
        </w:rPr>
        <w:t>O sistema deve permitir a identificação dos serviços que cada fornecedor está capacitado a executar através de cadastro de especialidades, assim como históricos de manutenção para auxiliar futuras negoc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iações; </w:t>
      </w:r>
    </w:p>
    <w:p w:rsidR="00635EA5" w:rsidRPr="00450095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50095">
        <w:rPr>
          <w:rFonts w:asciiTheme="minorHAnsi" w:hAnsiTheme="minorHAnsi" w:cstheme="minorHAnsi"/>
          <w:sz w:val="22"/>
          <w:szCs w:val="22"/>
          <w:lang w:eastAsia="en-US"/>
        </w:rPr>
        <w:t xml:space="preserve">O sistema deve permitir o controle de garantia de peças e mão-de-obra, alertando para esta garantia e informando o item e a oficina que devem atender a esta garantia. </w:t>
      </w:r>
    </w:p>
    <w:p w:rsidR="00635EA5" w:rsidRPr="006838E7" w:rsidRDefault="00635EA5" w:rsidP="00635EA5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450095" w:rsidRPr="0032719A" w:rsidRDefault="00635EA5" w:rsidP="0032719A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50095" w:rsidRPr="0032719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DA </w:t>
      </w:r>
      <w:r w:rsidRPr="0032719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REDE DE ESTABELECIMENTOS ESPECIALIZADOS EM </w:t>
      </w:r>
      <w:r w:rsidR="0032719A" w:rsidRPr="0032719A">
        <w:rPr>
          <w:rFonts w:asciiTheme="minorHAnsi" w:hAnsiTheme="minorHAnsi" w:cstheme="minorHAnsi"/>
          <w:b/>
          <w:sz w:val="22"/>
          <w:szCs w:val="22"/>
          <w:lang w:eastAsia="en-US"/>
        </w:rPr>
        <w:t>SERVIÇOS TÉCNICOS DE MANUTENÇÃO</w:t>
      </w:r>
    </w:p>
    <w:p w:rsidR="00450095" w:rsidRDefault="00635EA5" w:rsidP="0045009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A CONTRATADA deverá credenciar rede de estabelecimentos especializados em serviços técnicos de manutenção de veículos, inclusive concessionárias dos fabricantes, 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em Maceió, </w:t>
      </w:r>
      <w:r w:rsidRPr="006838E7">
        <w:rPr>
          <w:rFonts w:asciiTheme="minorHAnsi" w:hAnsiTheme="minorHAnsi" w:cstheme="minorHAnsi"/>
          <w:sz w:val="22"/>
          <w:szCs w:val="22"/>
          <w:lang w:eastAsia="en-US"/>
        </w:rPr>
        <w:t>devendo aten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der os seguintes requisitos: </w:t>
      </w:r>
    </w:p>
    <w:p w:rsidR="00450095" w:rsidRDefault="00635EA5" w:rsidP="00450095">
      <w:pPr>
        <w:pStyle w:val="PargrafodaLista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Rede de oficinas mecânicas equipadas para aceitar transações do sistema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 tecnológico da CONTRATADA; </w:t>
      </w:r>
    </w:p>
    <w:p w:rsidR="00450095" w:rsidRDefault="00635EA5" w:rsidP="00450095">
      <w:pPr>
        <w:pStyle w:val="PargrafodaLista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Sistema tecnológico integrado para viabilizar o pagamento dos serviços de manutenção da frota de veículos junto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 xml:space="preserve"> às oficinas credenciadas; </w:t>
      </w:r>
    </w:p>
    <w:p w:rsidR="00055DA9" w:rsidRDefault="00635EA5" w:rsidP="00450095">
      <w:pPr>
        <w:pStyle w:val="PargrafodaLista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Em caso de veículo dentro da garantia de fábrica, a CONTRATADA deverá cadastrar Concessionárias Autorizadas para a execução dos serviços. Em havendo mais de uma na região de localização </w:t>
      </w:r>
      <w:r w:rsidR="00450095">
        <w:rPr>
          <w:rFonts w:asciiTheme="minorHAnsi" w:hAnsiTheme="minorHAnsi" w:cstheme="minorHAnsi"/>
          <w:sz w:val="22"/>
          <w:szCs w:val="22"/>
          <w:lang w:eastAsia="en-US"/>
        </w:rPr>
        <w:t>de Maceió</w:t>
      </w:r>
      <w:r w:rsidRPr="006838E7">
        <w:rPr>
          <w:rFonts w:asciiTheme="minorHAnsi" w:hAnsiTheme="minorHAnsi" w:cstheme="minorHAnsi"/>
          <w:sz w:val="22"/>
          <w:szCs w:val="22"/>
          <w:lang w:eastAsia="en-US"/>
        </w:rPr>
        <w:t>, será proporcionada a livre concorrência, como ocorre com o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s veículos fora de garantia; 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Para a execução dos serviços técnicos de manutenção da frota dos veículos da CONTRATANTE, a empresa a compor a rede credenciada da CONTRATADA, preferencialmente, deve dispor dos seguintes requisitos m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ínimos abaixo especificados: </w:t>
      </w:r>
    </w:p>
    <w:p w:rsidR="00055DA9" w:rsidRDefault="00635EA5" w:rsidP="00055DA9">
      <w:pPr>
        <w:pStyle w:val="PargrafodaLista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Possuir microcomputador, impressora e conexão à Internet que possibilite a operacionalização dos se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>rviços por meio do sistema; b</w:t>
      </w:r>
    </w:p>
    <w:p w:rsidR="00055DA9" w:rsidRDefault="00635EA5" w:rsidP="00055DA9">
      <w:pPr>
        <w:pStyle w:val="PargrafodaLista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Disponibilizar boxes de serviços cobertos e delimitados em pátio pavimentado, dotados preferencialmente de bancadas de alvenaria com revestimento cerâmi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co ou com chapas de metal; </w:t>
      </w:r>
    </w:p>
    <w:p w:rsidR="00055DA9" w:rsidRDefault="00635EA5" w:rsidP="00055DA9">
      <w:pPr>
        <w:pStyle w:val="PargrafodaLista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Possuir equipamentos eletrônicos apropriados para aferiç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ões e regulagens de motores; </w:t>
      </w:r>
    </w:p>
    <w:p w:rsidR="00055DA9" w:rsidRDefault="00635EA5" w:rsidP="00055DA9">
      <w:pPr>
        <w:pStyle w:val="PargrafodaLista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Dispor de </w:t>
      </w:r>
      <w:proofErr w:type="spellStart"/>
      <w:r w:rsidRPr="006838E7">
        <w:rPr>
          <w:rFonts w:asciiTheme="minorHAnsi" w:hAnsiTheme="minorHAnsi" w:cstheme="minorHAnsi"/>
          <w:sz w:val="22"/>
          <w:szCs w:val="22"/>
          <w:lang w:eastAsia="en-US"/>
        </w:rPr>
        <w:t>ferramentaria</w:t>
      </w:r>
      <w:proofErr w:type="spellEnd"/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 atualizada para atendimento da frota da respectiva catego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ria de sua responsabilidade; </w:t>
      </w:r>
    </w:p>
    <w:p w:rsidR="00635EA5" w:rsidRPr="006838E7" w:rsidRDefault="00635EA5" w:rsidP="00055DA9">
      <w:pPr>
        <w:pStyle w:val="PargrafodaLista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Dispor de área física adequada à prestação dos serviços de manutenção. </w:t>
      </w:r>
    </w:p>
    <w:p w:rsidR="00635EA5" w:rsidRPr="006838E7" w:rsidRDefault="00635EA5" w:rsidP="00635EA5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635EA5" w:rsidRPr="006838E7" w:rsidRDefault="00055DA9" w:rsidP="00055DA9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2719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DA </w:t>
      </w:r>
      <w:r w:rsidR="00635EA5" w:rsidRPr="0032719A">
        <w:rPr>
          <w:rFonts w:asciiTheme="minorHAnsi" w:hAnsiTheme="minorHAnsi" w:cstheme="minorHAnsi"/>
          <w:b/>
          <w:sz w:val="22"/>
          <w:szCs w:val="22"/>
          <w:lang w:eastAsia="en-US"/>
        </w:rPr>
        <w:t>PRESTAÇÃO DOS SERVIÇOS PELAS OFICINAS CREDENCIADAS</w:t>
      </w:r>
      <w:r w:rsidR="00635EA5"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:rsidR="00635EA5" w:rsidRPr="006838E7" w:rsidRDefault="00635EA5" w:rsidP="00635EA5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        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As oficinas credenciadas deverão executar os serviços de manutenção preventiva e corretiva de acordo com sua especialidade, com fornecimento de peças, componentes e demais materiais destinados à manutenção nas suas instalações, independen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temente da marca do veículo; 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Executar os serviços solicitados, com pessoal qualificado, mediante o emprego de técnica e ferram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ental adequados; 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Devolver os veículos para as unidades descentralizadas em perfeitas condições de funcionamento, estando limpos interna e externamente; d. Executar fielmente, dentro das melhores normas técnicas, os serviços que lhes forem confiados, de acordo com as especificações de fábrica e rigorosa observância aos demais detalhes emanados e/ou aprovados pela CONTRATANTE, bem como executar tudo o que não for explicitamente mencionado, mas que seja necessário à perfeita execução dos serviços, desde que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 aprovado previamente; 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Utilizar somente peças, materiais e acessórios novos e originais do fabricante, salvo solução técnica comprovadamente melhor, inclusive em termos de custo/benefício, median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te aprovação da contratante; 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Manter um supervisor responsável pelo gerenciamento dos serviços, com poderes de representante ou preposto, pa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ra tratar com a Contratante; 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Fornecer em seu orçamento a relação das peças, componentes e materiais a serem trocados, bem como o volume de tempo de serviço e o custo do homem/hora a ser empregado, para aprovação de c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ada unidade descentralizada; 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Prestar todos os esclarecimentos que forem s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olicitados pela Contratante; 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Não aplicar materiais/serviços sem prévia autorização do 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SETOR RESPONSAVEL DE cada </w:t>
      </w:r>
      <w:proofErr w:type="spellStart"/>
      <w:r w:rsidR="00055DA9">
        <w:rPr>
          <w:rFonts w:asciiTheme="minorHAnsi" w:hAnsiTheme="minorHAnsi" w:cstheme="minorHAnsi"/>
          <w:sz w:val="22"/>
          <w:szCs w:val="22"/>
          <w:lang w:eastAsia="en-US"/>
        </w:rPr>
        <w:t>orgap</w:t>
      </w:r>
      <w:proofErr w:type="spellEnd"/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 do Município;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Disponibilizar local adequado para inspeção prévia de todas as peças a serem substituídas nos veículos, fornecendo relação das </w:t>
      </w:r>
      <w:proofErr w:type="gramStart"/>
      <w:r w:rsidRPr="006838E7">
        <w:rPr>
          <w:rFonts w:asciiTheme="minorHAnsi" w:hAnsiTheme="minorHAnsi" w:cstheme="minorHAnsi"/>
          <w:sz w:val="22"/>
          <w:szCs w:val="22"/>
          <w:lang w:eastAsia="en-US"/>
        </w:rPr>
        <w:t>mesmas e seus respectivos códigos</w:t>
      </w:r>
      <w:proofErr w:type="gramEnd"/>
      <w:r w:rsidRPr="006838E7">
        <w:rPr>
          <w:rFonts w:asciiTheme="minorHAnsi" w:hAnsiTheme="minorHAnsi" w:cstheme="minorHAnsi"/>
          <w:sz w:val="22"/>
          <w:szCs w:val="22"/>
          <w:lang w:eastAsia="en-US"/>
        </w:rPr>
        <w:t>, que serão verificados por servidor ou Comissão especialmente designado(s) pela autoridade competente da Co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>ntratante;</w:t>
      </w:r>
    </w:p>
    <w:p w:rsidR="00635EA5" w:rsidRPr="006838E7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Receber e fazer a inspeção dos veículos na chegada e saída da oficina; </w:t>
      </w:r>
    </w:p>
    <w:p w:rsidR="00635EA5" w:rsidRPr="006838E7" w:rsidRDefault="00635EA5" w:rsidP="00635EA5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        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Enviar à unidade requisitante, pela internet, por meio do sistema informatizado da CONTRATADA, orçamento dos serviços necessários a serem aplicados no veículo, com a descrição de peças, materiais, serviços com os tempos de execução em horas ce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ntesimais e preços líquidos; 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Executar os serviços, se autorizados, mediante o recebimento pela internet da Ordem de Serviço expedida pela unidade requisitante, por meio do sistema informatizado da CONTRATADA, ou conforme orientações do Setor 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competente; </w:t>
      </w:r>
    </w:p>
    <w:p w:rsidR="00055DA9" w:rsidRDefault="00635EA5" w:rsidP="00055DA9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>Disponibilizar profissionais qualificad</w:t>
      </w:r>
      <w:r w:rsidR="00055DA9">
        <w:rPr>
          <w:rFonts w:asciiTheme="minorHAnsi" w:hAnsiTheme="minorHAnsi" w:cstheme="minorHAnsi"/>
          <w:sz w:val="22"/>
          <w:szCs w:val="22"/>
          <w:lang w:eastAsia="en-US"/>
        </w:rPr>
        <w:t xml:space="preserve">os para os serviços prestados; </w:t>
      </w:r>
    </w:p>
    <w:p w:rsidR="00635EA5" w:rsidRPr="009E1397" w:rsidRDefault="00635EA5" w:rsidP="00635EA5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Responder civil e penalmente pelo descumprimento de quaisquer disposições legais, inclusive por acidentes decorrentes da sua ação ou omissão, que ocorram durante a realização dos serviços objeto da contratação. </w:t>
      </w:r>
    </w:p>
    <w:p w:rsidR="00635EA5" w:rsidRPr="006838E7" w:rsidRDefault="00635EA5" w:rsidP="00635EA5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DA7A36" w:rsidRPr="00DA7A36" w:rsidRDefault="00635EA5" w:rsidP="00DA7A36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DA7A36">
        <w:rPr>
          <w:rFonts w:asciiTheme="minorHAnsi" w:hAnsiTheme="minorHAnsi" w:cstheme="minorHAnsi"/>
          <w:b/>
          <w:kern w:val="32"/>
          <w:sz w:val="22"/>
          <w:szCs w:val="22"/>
        </w:rPr>
        <w:t xml:space="preserve">DO REGIME DE EXECUÇÃO E DA SUBCONTRATAÇÃO </w:t>
      </w:r>
    </w:p>
    <w:p w:rsidR="00DA7A36" w:rsidRDefault="00635EA5" w:rsidP="00DA7A36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A7A36">
        <w:rPr>
          <w:rFonts w:asciiTheme="minorHAnsi" w:hAnsiTheme="minorHAnsi" w:cstheme="minorHAnsi"/>
          <w:kern w:val="32"/>
          <w:sz w:val="22"/>
          <w:szCs w:val="22"/>
        </w:rPr>
        <w:lastRenderedPageBreak/>
        <w:t>A execução do objeto deste Termo de</w:t>
      </w:r>
      <w:r w:rsidRPr="00DA7A36">
        <w:rPr>
          <w:rFonts w:asciiTheme="minorHAnsi" w:hAnsiTheme="minorHAnsi" w:cstheme="minorHAnsi"/>
          <w:sz w:val="22"/>
          <w:szCs w:val="22"/>
          <w:lang w:eastAsia="en-US"/>
        </w:rPr>
        <w:t xml:space="preserve"> Referência será realizada indiretamente por empresa especializada do ramo de Gerenciamento de Frota de Veículos, devidamente selecionada por competente procedimento </w:t>
      </w:r>
      <w:r w:rsidR="00DA7A36">
        <w:rPr>
          <w:rFonts w:asciiTheme="minorHAnsi" w:hAnsiTheme="minorHAnsi" w:cstheme="minorHAnsi"/>
          <w:sz w:val="22"/>
          <w:szCs w:val="22"/>
          <w:lang w:eastAsia="en-US"/>
        </w:rPr>
        <w:t>licitatório.</w:t>
      </w:r>
    </w:p>
    <w:p w:rsidR="00DA7A36" w:rsidRDefault="00635EA5" w:rsidP="00DA7A36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A7A36">
        <w:rPr>
          <w:rFonts w:asciiTheme="minorHAnsi" w:hAnsiTheme="minorHAnsi" w:cstheme="minorHAnsi"/>
          <w:sz w:val="22"/>
          <w:szCs w:val="22"/>
          <w:lang w:eastAsia="en-US"/>
        </w:rPr>
        <w:t xml:space="preserve">Não será permitida a subcontratação dos serviços de gerenciamento, objeto deste </w:t>
      </w:r>
      <w:r w:rsidR="00DA7A36">
        <w:rPr>
          <w:rFonts w:asciiTheme="minorHAnsi" w:hAnsiTheme="minorHAnsi" w:cstheme="minorHAnsi"/>
          <w:sz w:val="22"/>
          <w:szCs w:val="22"/>
          <w:lang w:eastAsia="en-US"/>
        </w:rPr>
        <w:t>documento</w:t>
      </w:r>
      <w:r w:rsidRPr="00DA7A36">
        <w:rPr>
          <w:rFonts w:asciiTheme="minorHAnsi" w:hAnsiTheme="minorHAnsi" w:cstheme="minorHAnsi"/>
          <w:sz w:val="22"/>
          <w:szCs w:val="22"/>
          <w:lang w:eastAsia="en-US"/>
        </w:rPr>
        <w:t xml:space="preserve">; </w:t>
      </w:r>
    </w:p>
    <w:p w:rsidR="00DA7A36" w:rsidRDefault="00635EA5" w:rsidP="00DA7A36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A7A36">
        <w:rPr>
          <w:rFonts w:asciiTheme="minorHAnsi" w:hAnsiTheme="minorHAnsi" w:cstheme="minorHAnsi"/>
          <w:sz w:val="22"/>
          <w:szCs w:val="22"/>
          <w:lang w:eastAsia="en-US"/>
        </w:rPr>
        <w:t>É permitida a subcontratação parcial do objeto, especificamente dos</w:t>
      </w:r>
      <w:proofErr w:type="gramStart"/>
      <w:r w:rsidRPr="00DA7A36">
        <w:rPr>
          <w:rFonts w:asciiTheme="minorHAnsi" w:hAnsiTheme="minorHAnsi" w:cstheme="minorHAnsi"/>
          <w:sz w:val="22"/>
          <w:szCs w:val="22"/>
          <w:lang w:eastAsia="en-US"/>
        </w:rPr>
        <w:t xml:space="preserve">  </w:t>
      </w:r>
      <w:proofErr w:type="gramEnd"/>
      <w:r w:rsidRPr="00DA7A36">
        <w:rPr>
          <w:rFonts w:asciiTheme="minorHAnsi" w:hAnsiTheme="minorHAnsi" w:cstheme="minorHAnsi"/>
          <w:sz w:val="22"/>
          <w:szCs w:val="22"/>
          <w:lang w:eastAsia="en-US"/>
        </w:rPr>
        <w:t xml:space="preserve">relativos ao reparo dos veículos, fornecimento de peças e acessórios, a serem executados por concessionária ou oficina credenciada pela Contratada; </w:t>
      </w:r>
    </w:p>
    <w:p w:rsidR="00635EA5" w:rsidRPr="00DA7A36" w:rsidRDefault="00635EA5" w:rsidP="00DA7A36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A7A36">
        <w:rPr>
          <w:rFonts w:asciiTheme="minorHAnsi" w:hAnsiTheme="minorHAnsi" w:cstheme="minorHAnsi"/>
          <w:sz w:val="22"/>
          <w:szCs w:val="22"/>
          <w:lang w:eastAsia="en-US"/>
        </w:rPr>
        <w:t xml:space="preserve">A subcontratada somente poderá executar os serviços que tenham sido autorizados formal e previamente pela contratante; </w:t>
      </w:r>
    </w:p>
    <w:p w:rsidR="00857425" w:rsidRPr="006838E7" w:rsidRDefault="00635EA5" w:rsidP="00857425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6838E7">
        <w:rPr>
          <w:rFonts w:asciiTheme="minorHAnsi" w:hAnsiTheme="minorHAnsi" w:cstheme="minorHAnsi"/>
          <w:sz w:val="22"/>
          <w:szCs w:val="22"/>
          <w:lang w:eastAsia="en-US"/>
        </w:rPr>
        <w:t xml:space="preserve">       Em quaisquer hipóteses de subcontratação, permanece a responsabilidade integral da contratada pela perfeita execução contratual, cabendo-lhe realizar a supervisão e coordenação das atividades da subcontratada, bem como responder perante a contratante pelo rigoroso cumprimento das obrigações contratuais correspondentes ao objeto da subcontratação. </w:t>
      </w:r>
    </w:p>
    <w:p w:rsidR="006128C5" w:rsidRDefault="006128C5" w:rsidP="00DB7111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hAnsiTheme="minorHAnsi" w:cs="Times New Roman"/>
          <w:bCs/>
          <w:sz w:val="22"/>
          <w:szCs w:val="22"/>
        </w:rPr>
      </w:pPr>
    </w:p>
    <w:p w:rsidR="00857425" w:rsidRPr="00B358D5" w:rsidRDefault="00857425" w:rsidP="00450095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B358D5">
        <w:rPr>
          <w:rFonts w:asciiTheme="minorHAnsi" w:hAnsiTheme="minorHAnsi" w:cstheme="minorHAnsi"/>
          <w:b/>
          <w:kern w:val="32"/>
          <w:sz w:val="22"/>
          <w:szCs w:val="22"/>
        </w:rPr>
        <w:t>DA ENTREGA DOS CARTÕES E TREINAME</w:t>
      </w:r>
      <w:r w:rsidR="00B358D5">
        <w:rPr>
          <w:rFonts w:asciiTheme="minorHAnsi" w:hAnsiTheme="minorHAnsi" w:cstheme="minorHAnsi"/>
          <w:b/>
          <w:kern w:val="32"/>
          <w:sz w:val="22"/>
          <w:szCs w:val="22"/>
        </w:rPr>
        <w:t>NTO</w:t>
      </w:r>
    </w:p>
    <w:p w:rsidR="00857425" w:rsidRPr="00B358D5" w:rsidRDefault="00857425" w:rsidP="00450095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358D5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="00B358D5" w:rsidRPr="00B358D5">
        <w:rPr>
          <w:rFonts w:asciiTheme="minorHAnsi" w:hAnsiTheme="minorHAnsi" w:cstheme="minorHAnsi"/>
          <w:sz w:val="22"/>
          <w:szCs w:val="22"/>
          <w:lang w:eastAsia="en-US"/>
        </w:rPr>
        <w:t xml:space="preserve">empresa </w:t>
      </w:r>
      <w:r w:rsidRPr="00B358D5">
        <w:rPr>
          <w:rFonts w:asciiTheme="minorHAnsi" w:hAnsiTheme="minorHAnsi" w:cstheme="minorHAnsi"/>
          <w:sz w:val="22"/>
          <w:szCs w:val="22"/>
          <w:lang w:eastAsia="en-US"/>
        </w:rPr>
        <w:t>CONTRATADA deverá entregar os cartões (1ª vias), em pleno funcionamento e com acesso às informações, no prazo</w:t>
      </w:r>
      <w:r w:rsidR="00B358D5" w:rsidRPr="00B358D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358D5">
        <w:rPr>
          <w:rFonts w:asciiTheme="minorHAnsi" w:hAnsiTheme="minorHAnsi" w:cstheme="minorHAnsi"/>
          <w:sz w:val="22"/>
          <w:szCs w:val="22"/>
          <w:lang w:eastAsia="en-US"/>
        </w:rPr>
        <w:t>de 15 (quinze) dias úteis, contados a partir da data da entrega dos dados cadastrais da</w:t>
      </w:r>
      <w:r w:rsidR="00B358D5" w:rsidRPr="00B358D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358D5">
        <w:rPr>
          <w:rFonts w:asciiTheme="minorHAnsi" w:hAnsiTheme="minorHAnsi" w:cstheme="minorHAnsi"/>
          <w:sz w:val="22"/>
          <w:szCs w:val="22"/>
          <w:lang w:eastAsia="en-US"/>
        </w:rPr>
        <w:t xml:space="preserve">frota e dos usuários. </w:t>
      </w:r>
    </w:p>
    <w:p w:rsidR="006128C5" w:rsidRPr="009E1397" w:rsidRDefault="00857425" w:rsidP="009E1397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358D5">
        <w:rPr>
          <w:rFonts w:asciiTheme="minorHAnsi" w:hAnsiTheme="minorHAnsi" w:cstheme="minorHAnsi"/>
          <w:sz w:val="22"/>
          <w:szCs w:val="22"/>
          <w:lang w:eastAsia="en-US"/>
        </w:rPr>
        <w:t>A CONTRATADA realizará treinamento para todos os</w:t>
      </w:r>
      <w:r w:rsidR="00B358D5" w:rsidRPr="00B358D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358D5">
        <w:rPr>
          <w:rFonts w:asciiTheme="minorHAnsi" w:hAnsiTheme="minorHAnsi" w:cstheme="minorHAnsi"/>
          <w:sz w:val="22"/>
          <w:szCs w:val="22"/>
          <w:lang w:eastAsia="en-US"/>
        </w:rPr>
        <w:t>usuários indicados que utilizarão o serviço da contratação, num prazo máximo de 15</w:t>
      </w:r>
      <w:r w:rsidR="00B358D5" w:rsidRPr="00B358D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358D5">
        <w:rPr>
          <w:rFonts w:asciiTheme="minorHAnsi" w:hAnsiTheme="minorHAnsi" w:cstheme="minorHAnsi"/>
          <w:sz w:val="22"/>
          <w:szCs w:val="22"/>
          <w:lang w:eastAsia="en-US"/>
        </w:rPr>
        <w:t xml:space="preserve">(quinze) dias úteis, contados a partir da data da entrega dos dados cadastrais da frota de usuários. </w:t>
      </w:r>
    </w:p>
    <w:p w:rsidR="00792AE1" w:rsidRPr="000329A0" w:rsidRDefault="00792AE1" w:rsidP="00450095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>DA HABILITAÇÃO TÉCNICA</w:t>
      </w:r>
    </w:p>
    <w:p w:rsidR="00857425" w:rsidRPr="00CB4D73" w:rsidRDefault="00857425" w:rsidP="00450095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B4D73">
        <w:rPr>
          <w:rFonts w:asciiTheme="minorHAnsi" w:hAnsiTheme="minorHAnsi" w:cstheme="minorHAnsi"/>
          <w:sz w:val="22"/>
          <w:szCs w:val="22"/>
          <w:lang w:eastAsia="en-US"/>
        </w:rPr>
        <w:t>Pelo menos 01 (um) atestado, fornecido por pessoa jurídica de direito público ou privado, comprovando expressamente que a licitante</w:t>
      </w:r>
      <w:r w:rsidR="00CB4D73" w:rsidRPr="00CB4D7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B4D73">
        <w:rPr>
          <w:rFonts w:asciiTheme="minorHAnsi" w:hAnsiTheme="minorHAnsi" w:cstheme="minorHAnsi"/>
          <w:sz w:val="22"/>
          <w:szCs w:val="22"/>
          <w:lang w:eastAsia="en-US"/>
        </w:rPr>
        <w:t>prestou satisfatoriamente os serviços informatizados de gerenciamento,</w:t>
      </w:r>
      <w:r w:rsidR="00CB4D73" w:rsidRPr="00CB4D7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B4D73">
        <w:rPr>
          <w:rFonts w:asciiTheme="minorHAnsi" w:hAnsiTheme="minorHAnsi" w:cstheme="minorHAnsi"/>
          <w:sz w:val="22"/>
          <w:szCs w:val="22"/>
          <w:lang w:eastAsia="en-US"/>
        </w:rPr>
        <w:t xml:space="preserve">controle e fornecimento de peças e serviços de manutenção veicular, </w:t>
      </w:r>
      <w:r w:rsidR="00CB4D73" w:rsidRPr="00CB4D73"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Pr="00CB4D73">
        <w:rPr>
          <w:rFonts w:asciiTheme="minorHAnsi" w:hAnsiTheme="minorHAnsi" w:cstheme="minorHAnsi"/>
          <w:sz w:val="22"/>
          <w:szCs w:val="22"/>
          <w:lang w:eastAsia="en-US"/>
        </w:rPr>
        <w:t>or meio de cartão eletrônico</w:t>
      </w:r>
      <w:r w:rsidR="0032719A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6B3906" w:rsidRDefault="006B3906" w:rsidP="006B3906">
      <w:pPr>
        <w:pStyle w:val="PargrafodaLista"/>
        <w:spacing w:after="120"/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:rsidR="00E605C0" w:rsidRPr="000329A0" w:rsidRDefault="00E605C0" w:rsidP="00450095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>DAS OBRIGAÇÕES</w:t>
      </w:r>
    </w:p>
    <w:p w:rsidR="006314F9" w:rsidRPr="00C7768D" w:rsidRDefault="006314F9" w:rsidP="00450095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768D">
        <w:rPr>
          <w:rFonts w:asciiTheme="minorHAnsi" w:hAnsiTheme="minorHAnsi" w:cstheme="minorHAnsi"/>
          <w:b/>
          <w:sz w:val="22"/>
          <w:szCs w:val="22"/>
        </w:rPr>
        <w:t>DA CONTRATADA</w:t>
      </w:r>
    </w:p>
    <w:p w:rsidR="0007407B" w:rsidRPr="00C7768D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Assinar o termo de contrato no prazo de 0</w:t>
      </w:r>
      <w:r w:rsidR="006B3906" w:rsidRPr="00C7768D">
        <w:rPr>
          <w:rFonts w:asciiTheme="minorHAnsi" w:eastAsia="Calibri" w:hAnsiTheme="minorHAnsi" w:cs="CIDFont+F1"/>
          <w:sz w:val="22"/>
          <w:szCs w:val="22"/>
        </w:rPr>
        <w:t>5</w:t>
      </w:r>
      <w:r w:rsidRPr="00C7768D">
        <w:rPr>
          <w:rFonts w:asciiTheme="minorHAnsi" w:eastAsia="Calibri" w:hAnsiTheme="minorHAnsi" w:cs="CIDFont+F1"/>
          <w:sz w:val="22"/>
          <w:szCs w:val="22"/>
        </w:rPr>
        <w:t xml:space="preserve"> (</w:t>
      </w:r>
      <w:r w:rsidR="006B3906" w:rsidRPr="00C7768D">
        <w:rPr>
          <w:rFonts w:asciiTheme="minorHAnsi" w:eastAsia="Calibri" w:hAnsiTheme="minorHAnsi" w:cs="CIDFont+F1"/>
          <w:sz w:val="22"/>
          <w:szCs w:val="22"/>
        </w:rPr>
        <w:t>cinco</w:t>
      </w:r>
      <w:r w:rsidRPr="00C7768D">
        <w:rPr>
          <w:rFonts w:asciiTheme="minorHAnsi" w:eastAsia="Calibri" w:hAnsiTheme="minorHAnsi" w:cs="CIDFont+F1"/>
          <w:sz w:val="22"/>
          <w:szCs w:val="22"/>
        </w:rPr>
        <w:t>) dias úteis, contados a partir da</w:t>
      </w:r>
      <w:r w:rsidR="00D37801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C7768D">
        <w:rPr>
          <w:rFonts w:asciiTheme="minorHAnsi" w:eastAsia="Calibri" w:hAnsiTheme="minorHAnsi" w:cs="CIDFont+F1"/>
          <w:sz w:val="22"/>
          <w:szCs w:val="22"/>
        </w:rPr>
        <w:t>convocação pela Administração;</w:t>
      </w:r>
    </w:p>
    <w:p w:rsidR="00BC3C7F" w:rsidRPr="00C7768D" w:rsidRDefault="00D6622A" w:rsidP="00077AC5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Manter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software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>de gerenciamento integrado, com captura eletrônica</w:t>
      </w:r>
      <w:r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de dados e liquidação financeira dos gastos, oferecendo relatórios 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>G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erenciais de controle das despesas de manutenção de cada um dos veículos da contratante ou a seu serviço; </w:t>
      </w:r>
    </w:p>
    <w:p w:rsidR="00BC3C7F" w:rsidRPr="00C7768D" w:rsidRDefault="00D6622A" w:rsidP="00077AC5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Manter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>softwares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>operacionais para processamento das informações no</w:t>
      </w:r>
      <w:r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s cartões e terminais; </w:t>
      </w:r>
    </w:p>
    <w:p w:rsidR="00BC3C7F" w:rsidRPr="00C7768D" w:rsidRDefault="00D6622A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Manter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cartões individuais que viabilizem o gerenciamento de 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>I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nformações de frota para cada veículo; </w:t>
      </w:r>
    </w:p>
    <w:p w:rsidR="00BC3C7F" w:rsidRPr="00C7768D" w:rsidRDefault="00077AC5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Manter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informação dos dados de manutenção no momento dos reparos e trocas, abrangendo custos, identificação do veículo por centro de custo, identificação do portador do cartão e respectiva unidade organizacional, datas e horários de manutenção, em base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gerencial de dados disponíveis para a contratante; </w:t>
      </w:r>
    </w:p>
    <w:p w:rsidR="00BC3C7F" w:rsidRPr="00C7768D" w:rsidRDefault="00077AC5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Manter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rede de estabelecimentos </w:t>
      </w:r>
      <w:r w:rsidRPr="00C7768D">
        <w:rPr>
          <w:rFonts w:asciiTheme="minorHAnsi" w:eastAsia="Calibri" w:hAnsiTheme="minorHAnsi" w:cs="CIDFont+F1"/>
          <w:sz w:val="22"/>
          <w:szCs w:val="22"/>
        </w:rPr>
        <w:t>credenciados prontos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e equipada para aceitar transações com os cartões dos usuários em Maceió, de acordo com as necessidades </w:t>
      </w:r>
      <w:r w:rsidRPr="00C7768D">
        <w:rPr>
          <w:rFonts w:asciiTheme="minorHAnsi" w:eastAsia="Calibri" w:hAnsiTheme="minorHAnsi" w:cs="CIDFont+F1"/>
          <w:sz w:val="22"/>
          <w:szCs w:val="22"/>
        </w:rPr>
        <w:t>do Município de Maceió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>;</w:t>
      </w:r>
    </w:p>
    <w:p w:rsidR="00BC3C7F" w:rsidRPr="00C7768D" w:rsidRDefault="00077AC5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lastRenderedPageBreak/>
        <w:t>Manter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sistema tecnológico integrado que ofereça rapidez e segurança nas operações feitas durante as manutenções dos veículos, emitindo 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>C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>omprovantes onde constem os valores referentes aos materiais e aos serviços, com seus custos unitários e totais, saldo disponível e identificação do condutor responsável,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e que viabilize o pagamento pela manutenção no estabelecimento por meio de cartão magnético; </w:t>
      </w:r>
    </w:p>
    <w:p w:rsidR="002715DB" w:rsidRPr="00C7768D" w:rsidRDefault="00077AC5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Disponibilizar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cartões de identificação do usuário, com senha pessoal por condutor e código para identificação do veículo; </w:t>
      </w:r>
    </w:p>
    <w:p w:rsidR="00BC3C7F" w:rsidRPr="00C7768D" w:rsidRDefault="00077AC5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Disponibilizar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acesso através da WEB (Internet), por meio de senha 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>a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>dministrada pel</w:t>
      </w:r>
      <w:r w:rsidR="00C7768D">
        <w:rPr>
          <w:rFonts w:asciiTheme="minorHAnsi" w:eastAsia="Calibri" w:hAnsiTheme="minorHAnsi" w:cs="CIDFont+F1"/>
          <w:sz w:val="22"/>
          <w:szCs w:val="22"/>
        </w:rPr>
        <w:t>o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C7768D">
        <w:rPr>
          <w:rFonts w:asciiTheme="minorHAnsi" w:eastAsia="Calibri" w:hAnsiTheme="minorHAnsi" w:cs="CIDFont+F1"/>
          <w:sz w:val="22"/>
          <w:szCs w:val="22"/>
        </w:rPr>
        <w:t xml:space="preserve">Setor </w:t>
      </w:r>
      <w:r w:rsidR="00C7768D" w:rsidRPr="00C7768D">
        <w:rPr>
          <w:rFonts w:asciiTheme="minorHAnsi" w:eastAsia="Calibri" w:hAnsiTheme="minorHAnsi" w:cs="CIDFont+F1"/>
          <w:sz w:val="22"/>
          <w:szCs w:val="22"/>
        </w:rPr>
        <w:t>responsável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, permitindo parametrização de cartões e emissão de relatórios; </w:t>
      </w:r>
    </w:p>
    <w:p w:rsidR="00BC3C7F" w:rsidRPr="00C7768D" w:rsidRDefault="00077AC5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Atender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às solicitações dos serviços com presteza e tempestividade; </w:t>
      </w:r>
    </w:p>
    <w:p w:rsidR="00BC3C7F" w:rsidRPr="00C7768D" w:rsidRDefault="00077AC5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Manter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centro de atendimento em tempo integral, em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todos os dias da semana, inclusive feriados, acessado gratuitamente por telefone; </w:t>
      </w:r>
    </w:p>
    <w:p w:rsidR="00BC3C7F" w:rsidRPr="00C7768D" w:rsidRDefault="00077AC5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Atualizar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a listagem de estabelecimentos credenciados ou excluídos, 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>d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isponibilizando-a através de e-mail, via WEB ou de correspondência encaminhada </w:t>
      </w:r>
      <w:r w:rsidR="00CF1904" w:rsidRPr="00C7768D">
        <w:rPr>
          <w:rFonts w:asciiTheme="minorHAnsi" w:eastAsia="Calibri" w:hAnsiTheme="minorHAnsi" w:cs="CIDFont+F1"/>
          <w:sz w:val="22"/>
          <w:szCs w:val="22"/>
        </w:rPr>
        <w:t xml:space="preserve">ao Setor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da contratante; </w:t>
      </w:r>
    </w:p>
    <w:p w:rsidR="00BC3C7F" w:rsidRPr="00C7768D" w:rsidRDefault="00CF1904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b/>
          <w:sz w:val="22"/>
          <w:szCs w:val="22"/>
        </w:rPr>
        <w:t>Garantir</w:t>
      </w:r>
      <w:r w:rsidR="00BC3C7F" w:rsidRPr="00C7768D">
        <w:rPr>
          <w:rFonts w:asciiTheme="minorHAnsi" w:eastAsia="Calibri" w:hAnsiTheme="minorHAnsi" w:cs="CIDFont+F1"/>
          <w:b/>
          <w:sz w:val="22"/>
          <w:szCs w:val="22"/>
        </w:rPr>
        <w:t xml:space="preserve"> que os preços cobrados na rede credenciada terão como limite o preço à vista, como também que os valores à vista de peças e serviços praticados no mercado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; </w:t>
      </w:r>
    </w:p>
    <w:p w:rsidR="00BC3C7F" w:rsidRPr="00C7768D" w:rsidRDefault="00CF1904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Substituir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no prazo máximo de dez (10) dias úteis,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>nos casos de defeito, perda ou qualquer dano no chip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>ou no cartão eletrônico, após comunicado o fato pela contratante,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mediante apresentação de um valor unitário 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>e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>stimado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para cada cartão extra solicitado; </w:t>
      </w:r>
    </w:p>
    <w:p w:rsidR="00BC3C7F" w:rsidRPr="00C7768D" w:rsidRDefault="00CF1904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Fornecer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os cartões (1ª vias), em pleno funcionamento e com acesso às informações, no prazo máximo de 10 (dez) dias úteis, contados a partir da data da entrega dos dados cadastrais da frota e dos usuários; </w:t>
      </w:r>
    </w:p>
    <w:p w:rsidR="00BC3C7F" w:rsidRPr="00C7768D" w:rsidRDefault="00CF1904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Treinar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todos os usuários indicados que utilizarão</w:t>
      </w:r>
      <w:r w:rsidR="002715DB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o serviço objeto da contratação, num prazo máximo de 10 (dez) dias úteis, contados a partir da data da entrega dos dados cadastrais da frota e dos usuários; </w:t>
      </w:r>
    </w:p>
    <w:p w:rsidR="00BC3C7F" w:rsidRPr="00C7768D" w:rsidRDefault="00CF1904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proofErr w:type="gramStart"/>
      <w:r w:rsidRPr="00C7768D">
        <w:rPr>
          <w:rFonts w:asciiTheme="minorHAnsi" w:eastAsia="Calibri" w:hAnsiTheme="minorHAnsi" w:cs="CIDFont+F1"/>
          <w:sz w:val="22"/>
          <w:szCs w:val="22"/>
        </w:rPr>
        <w:t>Responsabilizar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>-se</w:t>
      </w:r>
      <w:proofErr w:type="gramEnd"/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pelo ônus resultante de quaisquer ações, demandas, </w:t>
      </w:r>
      <w:r w:rsidR="00D6622A" w:rsidRPr="00C7768D">
        <w:rPr>
          <w:rFonts w:asciiTheme="minorHAnsi" w:eastAsia="Calibri" w:hAnsiTheme="minorHAnsi" w:cs="CIDFont+F1"/>
          <w:sz w:val="22"/>
          <w:szCs w:val="22"/>
        </w:rPr>
        <w:t>c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ustos e despesas, decorrentes de danos causados por culpa ou dolo de seus empregados, prepostos e/ou contratados; </w:t>
      </w:r>
    </w:p>
    <w:p w:rsidR="00BC3C7F" w:rsidRPr="00C7768D" w:rsidRDefault="00CF1904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Comunicar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imediatamente ao fiscal do contrato quaisquer ocorrências que venham a afetar a qualidade da prestação dos serviços; </w:t>
      </w:r>
    </w:p>
    <w:p w:rsidR="00BC3C7F" w:rsidRPr="00C7768D" w:rsidRDefault="00FB5F4D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N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>ão transferir, nem no todo nem em parte, o objeto</w:t>
      </w:r>
      <w:r w:rsidR="00D6622A"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do contrato, ressalvada a subcontratação de firmas especializadas para os serviços de instalação e fornecimento dos equipamentos de rede de dados e softwares, mediante prévia comunicação à contratante; </w:t>
      </w:r>
    </w:p>
    <w:p w:rsidR="00DA7A36" w:rsidRPr="00C7768D" w:rsidRDefault="00DA7A36" w:rsidP="00DA7A3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</w:p>
    <w:p w:rsidR="00DA7A36" w:rsidRPr="00C7768D" w:rsidRDefault="00DA7A36" w:rsidP="00DA7A3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</w:p>
    <w:p w:rsidR="00DA7A36" w:rsidRPr="00C7768D" w:rsidRDefault="00DA7A36" w:rsidP="00DA7A3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</w:p>
    <w:p w:rsidR="00DA7A36" w:rsidRPr="00C7768D" w:rsidRDefault="00DA7A36" w:rsidP="00DA7A3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</w:p>
    <w:p w:rsidR="00CF1904" w:rsidRPr="00C7768D" w:rsidRDefault="00DA7A36" w:rsidP="00CF1904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 xml:space="preserve">Tanto na fase de implantação quanto na fase de operação, treinar os portadores dos instrumentos periféricos do sistema destinados aos veículos, bem como orientá-los quanto à correta utilização dos mesmos, a fim de que sua finalidade não seja desvirtuada; </w:t>
      </w:r>
    </w:p>
    <w:p w:rsidR="00CF1904" w:rsidRPr="00C7768D" w:rsidRDefault="00DA7A36" w:rsidP="00CF1904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Possuir, nos municípios onde a CONTRATANTE mantém unidade, rede credenciada com capacidade de operação, comprometendo-se em elaborar um estudo logístico que garanta a plenitude das atividades o</w:t>
      </w:r>
      <w:r w:rsidR="00CF1904" w:rsidRPr="00C7768D">
        <w:rPr>
          <w:rFonts w:asciiTheme="minorHAnsi" w:eastAsia="Calibri" w:hAnsiTheme="minorHAnsi" w:cs="CIDFont+F1"/>
          <w:sz w:val="22"/>
          <w:szCs w:val="22"/>
        </w:rPr>
        <w:t xml:space="preserve">peracionais das suas frotas; </w:t>
      </w:r>
    </w:p>
    <w:p w:rsidR="00F461B4" w:rsidRPr="00C7768D" w:rsidRDefault="00DA7A36" w:rsidP="00CF1904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 xml:space="preserve">Autorizar a realização dos serviços junto às oficinas credenciadas, logo após aprovação do orçamento pela CONTRATANTE; </w:t>
      </w:r>
    </w:p>
    <w:p w:rsidR="00F461B4" w:rsidRPr="00C7768D" w:rsidRDefault="00DA7A36" w:rsidP="00CF1904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Reembolsar pontualmente a rede de estabelecimentos credenciados, pelo valor constante do orçamento previamente aprovado e efetivamente despendido, ficando claro que a CONTRATANTE não responde solidária ou subsidiariamente por esses pagamentos, que é de total responsabilida</w:t>
      </w:r>
      <w:r w:rsidR="00F461B4" w:rsidRPr="00C7768D">
        <w:rPr>
          <w:rFonts w:asciiTheme="minorHAnsi" w:eastAsia="Calibri" w:hAnsiTheme="minorHAnsi" w:cs="CIDFont+F1"/>
          <w:sz w:val="22"/>
          <w:szCs w:val="22"/>
        </w:rPr>
        <w:t xml:space="preserve">de da CONTRATADA; </w:t>
      </w:r>
    </w:p>
    <w:p w:rsidR="00DA7A36" w:rsidRPr="00C7768D" w:rsidRDefault="00DA7A36" w:rsidP="00CF1904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lastRenderedPageBreak/>
        <w:t>Sempre que houver necessidade, a CONTRATADA deverá ampliar e disponibilizar a rede oficinas credenciadas, mediante solicitação da CONTRATANTE;</w:t>
      </w:r>
    </w:p>
    <w:p w:rsidR="00BC3C7F" w:rsidRPr="00C7768D" w:rsidRDefault="00FB5F4D" w:rsidP="00FB5F4D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Apresentar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 as notas fiscais ao fiscal do contrato após o término do mês da prestação dos serviços, com discriminação do valor total dos serviços e materiais, da taxa de administração incidente e do número do contrato, da</w:t>
      </w:r>
      <w:r w:rsidRPr="00C7768D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BC3C7F" w:rsidRPr="00C7768D">
        <w:rPr>
          <w:rFonts w:asciiTheme="minorHAnsi" w:eastAsia="Calibri" w:hAnsiTheme="minorHAnsi" w:cs="CIDFont+F1"/>
          <w:sz w:val="22"/>
          <w:szCs w:val="22"/>
        </w:rPr>
        <w:t xml:space="preserve">nota de empenho e do processo de pagamento, bem como os dados bancários do contratado; </w:t>
      </w:r>
    </w:p>
    <w:p w:rsidR="0007407B" w:rsidRPr="00C7768D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Cumprir tempestiva e integralmente as determinações da fiscalização do contrato;</w:t>
      </w:r>
    </w:p>
    <w:p w:rsidR="00BC3C7F" w:rsidRPr="00C7768D" w:rsidRDefault="00BC3C7F" w:rsidP="00BC3C7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Manter, durante a execução do contrato, em compatibilidade com as obrigações assumidas, todas as condições de habilitação e qualificação exigidas na licitação;</w:t>
      </w:r>
    </w:p>
    <w:p w:rsidR="0007407B" w:rsidRPr="00C7768D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Garantir a continuidade do serviço tratado no presente Termo de Referência;</w:t>
      </w:r>
    </w:p>
    <w:p w:rsidR="0007407B" w:rsidRPr="00C7768D" w:rsidRDefault="0007407B" w:rsidP="00D6622A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C7768D">
        <w:rPr>
          <w:rFonts w:asciiTheme="minorHAnsi" w:eastAsia="Calibri" w:hAnsiTheme="minorHAnsi" w:cs="CIDFont+F1"/>
          <w:sz w:val="22"/>
          <w:szCs w:val="22"/>
        </w:rPr>
        <w:t>Cumprir as demais disposições contidas neste Termo de Referência.</w:t>
      </w:r>
    </w:p>
    <w:p w:rsidR="0007407B" w:rsidRPr="00C7768D" w:rsidRDefault="0007407B" w:rsidP="00D37801">
      <w:pPr>
        <w:pStyle w:val="Corpo"/>
        <w:rPr>
          <w:rFonts w:asciiTheme="minorHAnsi" w:eastAsia="Calibri" w:hAnsiTheme="minorHAnsi" w:cs="CIDFont+F1"/>
          <w:color w:val="auto"/>
          <w:sz w:val="22"/>
          <w:szCs w:val="22"/>
        </w:rPr>
      </w:pPr>
    </w:p>
    <w:p w:rsidR="00E605C0" w:rsidRPr="00C7768D" w:rsidRDefault="00E605C0" w:rsidP="00450095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7768D">
        <w:rPr>
          <w:rFonts w:asciiTheme="minorHAnsi" w:hAnsiTheme="minorHAnsi" w:cstheme="minorHAnsi"/>
          <w:b/>
          <w:sz w:val="22"/>
          <w:szCs w:val="22"/>
        </w:rPr>
        <w:t>DA CONTRATANTE</w:t>
      </w:r>
      <w:r w:rsidRPr="00C7768D">
        <w:rPr>
          <w:rFonts w:asciiTheme="minorHAnsi" w:hAnsiTheme="minorHAnsi" w:cstheme="minorHAnsi"/>
          <w:sz w:val="22"/>
          <w:szCs w:val="22"/>
        </w:rPr>
        <w:t>:</w:t>
      </w:r>
    </w:p>
    <w:p w:rsidR="00E605C0" w:rsidRPr="00C7768D" w:rsidRDefault="00E605C0" w:rsidP="006B3906">
      <w:pPr>
        <w:pStyle w:val="PargrafodaLista"/>
        <w:numPr>
          <w:ilvl w:val="0"/>
          <w:numId w:val="18"/>
        </w:numPr>
        <w:spacing w:before="240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>Convocar a adjudicatária, dentro do prazo de eficácia de sua proposta</w:t>
      </w:r>
      <w:r w:rsidR="00C74EEF" w:rsidRPr="00C7768D">
        <w:rPr>
          <w:rFonts w:asciiTheme="minorHAnsi" w:hAnsiTheme="minorHAnsi" w:cstheme="minorHAnsi"/>
          <w:bCs/>
          <w:sz w:val="22"/>
          <w:szCs w:val="22"/>
        </w:rPr>
        <w:t>,</w:t>
      </w:r>
      <w:r w:rsidRPr="00C7768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14F9" w:rsidRPr="00C7768D">
        <w:rPr>
          <w:rFonts w:asciiTheme="minorHAnsi" w:hAnsiTheme="minorHAnsi" w:cstheme="minorHAnsi"/>
          <w:bCs/>
          <w:sz w:val="22"/>
          <w:szCs w:val="22"/>
        </w:rPr>
        <w:t>para assinatura</w:t>
      </w:r>
      <w:r w:rsidRPr="00C7768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6B79" w:rsidRPr="00C7768D">
        <w:rPr>
          <w:rFonts w:asciiTheme="minorHAnsi" w:hAnsiTheme="minorHAnsi" w:cstheme="minorHAnsi"/>
          <w:bCs/>
          <w:sz w:val="22"/>
          <w:szCs w:val="22"/>
        </w:rPr>
        <w:t>do Contrato</w:t>
      </w:r>
      <w:r w:rsidR="006B2BA5" w:rsidRPr="00C7768D">
        <w:rPr>
          <w:rFonts w:asciiTheme="minorHAnsi" w:hAnsiTheme="minorHAnsi" w:cstheme="minorHAnsi"/>
          <w:bCs/>
          <w:sz w:val="22"/>
          <w:szCs w:val="22"/>
        </w:rPr>
        <w:t>.</w:t>
      </w:r>
    </w:p>
    <w:p w:rsidR="00D073D6" w:rsidRPr="00C7768D" w:rsidRDefault="00D073D6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Publicar </w:t>
      </w:r>
      <w:r w:rsidR="00460DA6" w:rsidRPr="00C7768D">
        <w:rPr>
          <w:rFonts w:asciiTheme="minorHAnsi" w:hAnsiTheme="minorHAnsi" w:cstheme="minorHAnsi"/>
          <w:bCs/>
          <w:sz w:val="22"/>
          <w:szCs w:val="22"/>
        </w:rPr>
        <w:t>o extrato da Ata de Registro de Preços</w:t>
      </w:r>
      <w:r w:rsidR="004B6B79" w:rsidRPr="00C7768D">
        <w:rPr>
          <w:rFonts w:asciiTheme="minorHAnsi" w:hAnsiTheme="minorHAnsi" w:cstheme="minorHAnsi"/>
          <w:bCs/>
          <w:sz w:val="22"/>
          <w:szCs w:val="22"/>
        </w:rPr>
        <w:t xml:space="preserve"> e do Contrato</w:t>
      </w:r>
      <w:r w:rsidRPr="00C7768D">
        <w:rPr>
          <w:rFonts w:asciiTheme="minorHAnsi" w:hAnsiTheme="minorHAnsi" w:cstheme="minorHAnsi"/>
          <w:bCs/>
          <w:sz w:val="22"/>
          <w:szCs w:val="22"/>
        </w:rPr>
        <w:t>.</w:t>
      </w:r>
    </w:p>
    <w:p w:rsidR="00A043A3" w:rsidRPr="00C7768D" w:rsidRDefault="009B4622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>Designar o Gestor da ARP</w:t>
      </w:r>
      <w:r w:rsidR="004B6B79" w:rsidRPr="00C7768D">
        <w:rPr>
          <w:rFonts w:asciiTheme="minorHAnsi" w:hAnsiTheme="minorHAnsi" w:cstheme="minorHAnsi"/>
          <w:bCs/>
          <w:sz w:val="22"/>
          <w:szCs w:val="22"/>
        </w:rPr>
        <w:t xml:space="preserve"> e do Contrato</w:t>
      </w:r>
      <w:r w:rsidRPr="00C7768D">
        <w:rPr>
          <w:rFonts w:asciiTheme="minorHAnsi" w:hAnsiTheme="minorHAnsi" w:cstheme="minorHAnsi"/>
          <w:bCs/>
          <w:sz w:val="22"/>
          <w:szCs w:val="22"/>
        </w:rPr>
        <w:t>.</w:t>
      </w:r>
    </w:p>
    <w:p w:rsidR="00BC3C7F" w:rsidRPr="00C7768D" w:rsidRDefault="00A043A3" w:rsidP="00FB5F4D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>Emitir Nota de Empenho e Ordem de Fornecimento.</w:t>
      </w:r>
    </w:p>
    <w:p w:rsidR="00BC3C7F" w:rsidRPr="00C7768D" w:rsidRDefault="00F461B4" w:rsidP="00FB5F4D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68D">
        <w:rPr>
          <w:rFonts w:asciiTheme="minorHAnsi" w:hAnsiTheme="minorHAnsi" w:cstheme="minorHAnsi"/>
          <w:sz w:val="22"/>
          <w:szCs w:val="22"/>
        </w:rPr>
        <w:t>Fiscalizar</w:t>
      </w:r>
      <w:r w:rsidR="00BC3C7F" w:rsidRPr="00C7768D">
        <w:rPr>
          <w:rFonts w:asciiTheme="minorHAnsi" w:hAnsiTheme="minorHAnsi" w:cstheme="minorHAnsi"/>
          <w:sz w:val="22"/>
          <w:szCs w:val="22"/>
        </w:rPr>
        <w:t xml:space="preserve"> o regular cumprimento do contrato; </w:t>
      </w:r>
    </w:p>
    <w:p w:rsidR="00BC3C7F" w:rsidRPr="00C7768D" w:rsidRDefault="00F461B4" w:rsidP="00F461B4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68D">
        <w:rPr>
          <w:rFonts w:asciiTheme="minorHAnsi" w:hAnsiTheme="minorHAnsi" w:cstheme="minorHAnsi"/>
          <w:sz w:val="22"/>
          <w:szCs w:val="22"/>
        </w:rPr>
        <w:t>Fornecer</w:t>
      </w:r>
      <w:r w:rsidR="00BC3C7F" w:rsidRPr="00C7768D">
        <w:rPr>
          <w:rFonts w:asciiTheme="minorHAnsi" w:hAnsiTheme="minorHAnsi" w:cstheme="minorHAnsi"/>
          <w:sz w:val="22"/>
          <w:szCs w:val="22"/>
        </w:rPr>
        <w:t xml:space="preserve"> e manter atualizadas todas as informações</w:t>
      </w:r>
      <w:r w:rsidR="00FB5F4D" w:rsidRPr="00C7768D">
        <w:rPr>
          <w:rFonts w:asciiTheme="minorHAnsi" w:hAnsiTheme="minorHAnsi" w:cstheme="minorHAnsi"/>
          <w:sz w:val="22"/>
          <w:szCs w:val="22"/>
        </w:rPr>
        <w:t xml:space="preserve"> </w:t>
      </w:r>
      <w:r w:rsidR="00BC3C7F" w:rsidRPr="00C7768D">
        <w:rPr>
          <w:rFonts w:asciiTheme="minorHAnsi" w:hAnsiTheme="minorHAnsi" w:cstheme="minorHAnsi"/>
          <w:sz w:val="22"/>
          <w:szCs w:val="22"/>
        </w:rPr>
        <w:t xml:space="preserve">necessárias à prestação dos serviços; </w:t>
      </w:r>
    </w:p>
    <w:p w:rsidR="00BC3C7F" w:rsidRPr="00C7768D" w:rsidRDefault="00FB5F4D" w:rsidP="00FB5F4D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7768D">
        <w:rPr>
          <w:rFonts w:asciiTheme="minorHAnsi" w:hAnsiTheme="minorHAnsi" w:cstheme="minorHAnsi"/>
          <w:sz w:val="22"/>
          <w:szCs w:val="22"/>
        </w:rPr>
        <w:t>Verificar</w:t>
      </w:r>
      <w:r w:rsidR="00BC3C7F" w:rsidRPr="00C7768D">
        <w:rPr>
          <w:rFonts w:asciiTheme="minorHAnsi" w:hAnsiTheme="minorHAnsi" w:cstheme="minorHAnsi"/>
          <w:sz w:val="22"/>
          <w:szCs w:val="22"/>
        </w:rPr>
        <w:t xml:space="preserve"> e atestar, ao receber a Nota Fiscal, se os valores cobrados estão de acordo com os contratados, e efetuar o pagamento dos serviços dentro do prazo estipulado. </w:t>
      </w:r>
    </w:p>
    <w:p w:rsidR="00E444C8" w:rsidRPr="00C7768D" w:rsidRDefault="00E444C8" w:rsidP="00E444C8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Estabelecer, para cada veículo que credenciar, de sua propriedade, um limite de valor, que não poderá ser ultrapassado sem autorização expressa da Contratante; </w:t>
      </w:r>
    </w:p>
    <w:p w:rsidR="00E444C8" w:rsidRPr="00C7768D" w:rsidRDefault="00E444C8" w:rsidP="00E444C8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Fornecer à CONTRATADA, no prazo de </w:t>
      </w:r>
      <w:proofErr w:type="gramStart"/>
      <w:r w:rsidRPr="00C7768D">
        <w:rPr>
          <w:rFonts w:asciiTheme="minorHAnsi" w:hAnsiTheme="minorHAnsi" w:cstheme="minorHAnsi"/>
          <w:bCs/>
          <w:sz w:val="22"/>
          <w:szCs w:val="22"/>
        </w:rPr>
        <w:t>5</w:t>
      </w:r>
      <w:proofErr w:type="gramEnd"/>
      <w:r w:rsidRPr="00C7768D">
        <w:rPr>
          <w:rFonts w:asciiTheme="minorHAnsi" w:hAnsiTheme="minorHAnsi" w:cstheme="minorHAnsi"/>
          <w:bCs/>
          <w:sz w:val="22"/>
          <w:szCs w:val="22"/>
        </w:rPr>
        <w:t xml:space="preserve"> (cinco) dias, a partir da assinatura do contrato, e manter atualizado o cadastro completo dos veículos, motoristas e condutores autorizados, contendo todos os dados necessários ao seu registro, quais sejam: </w:t>
      </w:r>
    </w:p>
    <w:p w:rsidR="00E444C8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Tipo da frota (própria, terceiros, locada, autorizada judicialmente, </w:t>
      </w:r>
      <w:proofErr w:type="spellStart"/>
      <w:r w:rsidRPr="00C7768D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 w:rsidRPr="00C7768D">
        <w:rPr>
          <w:rFonts w:asciiTheme="minorHAnsi" w:hAnsiTheme="minorHAnsi" w:cstheme="minorHAnsi"/>
          <w:bCs/>
          <w:sz w:val="22"/>
          <w:szCs w:val="22"/>
        </w:rPr>
        <w:t xml:space="preserve">); </w:t>
      </w:r>
    </w:p>
    <w:p w:rsidR="00E444C8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Placa; </w:t>
      </w:r>
    </w:p>
    <w:p w:rsidR="00E444C8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Chassi; </w:t>
      </w:r>
    </w:p>
    <w:p w:rsidR="00E444C8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Marca; </w:t>
      </w:r>
    </w:p>
    <w:p w:rsidR="00E444C8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Tipo; </w:t>
      </w:r>
    </w:p>
    <w:p w:rsidR="00E444C8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Motorização; </w:t>
      </w:r>
    </w:p>
    <w:p w:rsidR="00E444C8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Capacidade de carga; </w:t>
      </w:r>
    </w:p>
    <w:p w:rsidR="00E444C8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Combustível (gasolina, diesel, álcool); </w:t>
      </w:r>
    </w:p>
    <w:p w:rsidR="00E444C8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Lotação – Órgão / código do centro de custos; </w:t>
      </w:r>
    </w:p>
    <w:p w:rsidR="00E444C8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Capacidade do tanque; </w:t>
      </w:r>
    </w:p>
    <w:p w:rsidR="00F461B4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7768D">
        <w:rPr>
          <w:rFonts w:asciiTheme="minorHAnsi" w:hAnsiTheme="minorHAnsi" w:cstheme="minorHAnsi"/>
          <w:bCs/>
          <w:sz w:val="22"/>
          <w:szCs w:val="22"/>
        </w:rPr>
        <w:t>Hodômetro</w:t>
      </w:r>
      <w:proofErr w:type="spellEnd"/>
      <w:r w:rsidRPr="00C7768D">
        <w:rPr>
          <w:rFonts w:asciiTheme="minorHAnsi" w:hAnsiTheme="minorHAnsi" w:cstheme="minorHAnsi"/>
          <w:bCs/>
          <w:sz w:val="22"/>
          <w:szCs w:val="22"/>
        </w:rPr>
        <w:t xml:space="preserve">; </w:t>
      </w:r>
    </w:p>
    <w:p w:rsidR="00E444C8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Matrícula do gerente responsável pelo veículo; </w:t>
      </w:r>
    </w:p>
    <w:p w:rsidR="00E444C8" w:rsidRPr="00C7768D" w:rsidRDefault="00E444C8" w:rsidP="00C7768D">
      <w:pPr>
        <w:pStyle w:val="Pargrafoda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>Nome, matrícula e lotação dos motoristas e condutores autorizados.</w:t>
      </w:r>
    </w:p>
    <w:p w:rsidR="00C7768D" w:rsidRPr="00C7768D" w:rsidRDefault="00C7768D" w:rsidP="00E444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444C8" w:rsidRPr="00C7768D" w:rsidRDefault="00E444C8" w:rsidP="00E444C8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Promover o cadastramento dos funcionários que terão acesso ao sistema, em dois níveis: o de administrador (com poderes de alteração de limites de crédito) e o de usuário (apenas com acesso a relatórios), bem como responsabilizar-se pela troca da senha dos </w:t>
      </w:r>
      <w:proofErr w:type="gramStart"/>
      <w:r w:rsidRPr="00C7768D">
        <w:rPr>
          <w:rFonts w:asciiTheme="minorHAnsi" w:hAnsiTheme="minorHAnsi" w:cstheme="minorHAnsi"/>
          <w:bCs/>
          <w:sz w:val="22"/>
          <w:szCs w:val="22"/>
        </w:rPr>
        <w:t>mesmos em caso de desligamento, férias</w:t>
      </w:r>
      <w:proofErr w:type="gramEnd"/>
      <w:r w:rsidRPr="00C7768D">
        <w:rPr>
          <w:rFonts w:asciiTheme="minorHAnsi" w:hAnsiTheme="minorHAnsi" w:cstheme="minorHAnsi"/>
          <w:bCs/>
          <w:sz w:val="22"/>
          <w:szCs w:val="22"/>
        </w:rPr>
        <w:t xml:space="preserve"> ou troca de setores; </w:t>
      </w:r>
    </w:p>
    <w:p w:rsidR="00E444C8" w:rsidRPr="00C7768D" w:rsidRDefault="00E444C8" w:rsidP="00E444C8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No caso de extravio ou danos ao cartão destinado ao veículo, requerer à CONTRATADA a emissão de um novo para o respectivo veículo; </w:t>
      </w:r>
    </w:p>
    <w:p w:rsidR="00E444C8" w:rsidRPr="00C7768D" w:rsidRDefault="00E444C8" w:rsidP="00E444C8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lastRenderedPageBreak/>
        <w:t>Providenciar o cancelamento definitivo dos cartões destinados aos veículos, em caso de alienação ou retirada dos mesmos da frota de veículos credenciados, devolvendo os cartões à CONTRATADA, no prazo de 05 dias após o cancelamento do cartão;</w:t>
      </w:r>
    </w:p>
    <w:p w:rsidR="00E444C8" w:rsidRPr="00C7768D" w:rsidRDefault="00E444C8" w:rsidP="00E444C8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Informar imediatamente à CONTRATADA, o furto, roubo ou extravio do cartão destinado ao veículo; </w:t>
      </w:r>
    </w:p>
    <w:p w:rsidR="00E444C8" w:rsidRPr="00C7768D" w:rsidRDefault="00E444C8" w:rsidP="00E444C8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Devolver à CONTRATADA, devidamente firmado, o protocolo de entrega dos cartões destinados aos veículos, sob pena de responder por quaisquer reclamações e/ou ações oriundas da utilização indevida dos mesmos; </w:t>
      </w:r>
    </w:p>
    <w:p w:rsidR="00E444C8" w:rsidRPr="00C7768D" w:rsidRDefault="00E444C8" w:rsidP="00E444C8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>Remanejar e/ou incrementar créditos em cada cartão do sistema destinado ao veículo; s</w:t>
      </w:r>
    </w:p>
    <w:p w:rsidR="00E444C8" w:rsidRPr="00C7768D" w:rsidRDefault="00E444C8" w:rsidP="00E444C8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/>
          <w:bCs/>
          <w:sz w:val="22"/>
          <w:szCs w:val="22"/>
        </w:rPr>
        <w:t xml:space="preserve">Requisitar, no mínimo, </w:t>
      </w:r>
      <w:proofErr w:type="gramStart"/>
      <w:r w:rsidRPr="00C7768D">
        <w:rPr>
          <w:rFonts w:asciiTheme="minorHAnsi" w:hAnsiTheme="minorHAnsi" w:cstheme="minorHAnsi"/>
          <w:b/>
          <w:bCs/>
          <w:sz w:val="22"/>
          <w:szCs w:val="22"/>
        </w:rPr>
        <w:t>3</w:t>
      </w:r>
      <w:proofErr w:type="gramEnd"/>
      <w:r w:rsidRPr="00C7768D">
        <w:rPr>
          <w:rFonts w:asciiTheme="minorHAnsi" w:hAnsiTheme="minorHAnsi" w:cstheme="minorHAnsi"/>
          <w:b/>
          <w:bCs/>
          <w:sz w:val="22"/>
          <w:szCs w:val="22"/>
        </w:rPr>
        <w:t xml:space="preserve"> (três) orçamentos dos serviços necessários a serem aplicados no veículo, com a descrição de peças, componentes e materiais a serem trocados, bem como o volume de tempo de serviço e o custo do homem/hora a ser empregado, e autorizar a execução na oficina com o menor orçamento</w:t>
      </w:r>
      <w:r w:rsidR="00C7768D">
        <w:rPr>
          <w:rFonts w:asciiTheme="minorHAnsi" w:hAnsiTheme="minorHAnsi" w:cstheme="minorHAnsi"/>
          <w:bCs/>
          <w:sz w:val="22"/>
          <w:szCs w:val="22"/>
        </w:rPr>
        <w:t>;</w:t>
      </w:r>
    </w:p>
    <w:p w:rsidR="00330F4B" w:rsidRPr="00C7768D" w:rsidRDefault="00330F4B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Modificar, unilateralmente, para melhor adequação às finalidades de interesse </w:t>
      </w:r>
      <w:proofErr w:type="gramStart"/>
      <w:r w:rsidRPr="00C7768D">
        <w:rPr>
          <w:rFonts w:asciiTheme="minorHAnsi" w:hAnsiTheme="minorHAnsi" w:cstheme="minorHAnsi"/>
          <w:bCs/>
          <w:sz w:val="22"/>
          <w:szCs w:val="22"/>
        </w:rPr>
        <w:t>público, respeitados</w:t>
      </w:r>
      <w:proofErr w:type="gramEnd"/>
      <w:r w:rsidRPr="00C7768D">
        <w:rPr>
          <w:rFonts w:asciiTheme="minorHAnsi" w:hAnsiTheme="minorHAnsi" w:cstheme="minorHAnsi"/>
          <w:bCs/>
          <w:sz w:val="22"/>
          <w:szCs w:val="22"/>
        </w:rPr>
        <w:t xml:space="preserve"> os direitos da </w:t>
      </w:r>
      <w:r w:rsidR="003F372A" w:rsidRPr="00C7768D">
        <w:rPr>
          <w:rFonts w:asciiTheme="minorHAnsi" w:hAnsiTheme="minorHAnsi" w:cstheme="minorHAnsi"/>
          <w:bCs/>
          <w:sz w:val="22"/>
          <w:szCs w:val="22"/>
        </w:rPr>
        <w:t>Contratada</w:t>
      </w:r>
      <w:r w:rsidR="00C7768D">
        <w:rPr>
          <w:rFonts w:asciiTheme="minorHAnsi" w:hAnsiTheme="minorHAnsi" w:cstheme="minorHAnsi"/>
          <w:bCs/>
          <w:sz w:val="22"/>
          <w:szCs w:val="22"/>
        </w:rPr>
        <w:t>;</w:t>
      </w:r>
    </w:p>
    <w:p w:rsidR="00330F4B" w:rsidRPr="00C7768D" w:rsidRDefault="00330F4B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768D">
        <w:rPr>
          <w:rFonts w:asciiTheme="minorHAnsi" w:hAnsiTheme="minorHAnsi" w:cstheme="minorHAnsi"/>
          <w:bCs/>
          <w:sz w:val="22"/>
          <w:szCs w:val="22"/>
        </w:rPr>
        <w:t xml:space="preserve">Rescindi-lo unilateralmente, nas hipóteses da declaração de nulidade do </w:t>
      </w:r>
      <w:r w:rsidR="003F372A" w:rsidRPr="00C7768D">
        <w:rPr>
          <w:rFonts w:asciiTheme="minorHAnsi" w:hAnsiTheme="minorHAnsi" w:cstheme="minorHAnsi"/>
          <w:bCs/>
          <w:sz w:val="22"/>
          <w:szCs w:val="22"/>
        </w:rPr>
        <w:t>Contrato</w:t>
      </w:r>
      <w:r w:rsidRPr="00C7768D">
        <w:rPr>
          <w:rFonts w:asciiTheme="minorHAnsi" w:hAnsiTheme="minorHAnsi" w:cstheme="minorHAnsi"/>
          <w:bCs/>
          <w:sz w:val="22"/>
          <w:szCs w:val="22"/>
        </w:rPr>
        <w:t>.</w:t>
      </w:r>
    </w:p>
    <w:p w:rsidR="002715DB" w:rsidRDefault="002715DB" w:rsidP="002715DB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:rsidR="002715DB" w:rsidRDefault="002715DB" w:rsidP="002715DB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:rsidR="002715DB" w:rsidRPr="00C7768D" w:rsidRDefault="00E444C8" w:rsidP="00C7768D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768D">
        <w:rPr>
          <w:rFonts w:asciiTheme="minorHAnsi" w:hAnsiTheme="minorHAnsi" w:cstheme="minorHAnsi"/>
          <w:b/>
          <w:bCs/>
          <w:sz w:val="22"/>
          <w:szCs w:val="22"/>
        </w:rPr>
        <w:t>DA PROPOSTA DE PRECO</w:t>
      </w:r>
    </w:p>
    <w:p w:rsidR="00C7768D" w:rsidRDefault="00E444C8" w:rsidP="00C7768D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 w:cs="Tahoma"/>
          <w:sz w:val="22"/>
          <w:szCs w:val="22"/>
        </w:rPr>
      </w:pPr>
      <w:r w:rsidRPr="00E444C8">
        <w:rPr>
          <w:rFonts w:asciiTheme="minorHAnsi" w:eastAsia="Calibri" w:hAnsiTheme="minorHAnsi" w:cs="Tahoma"/>
          <w:sz w:val="22"/>
          <w:szCs w:val="22"/>
        </w:rPr>
        <w:t xml:space="preserve">O Anexo </w:t>
      </w:r>
      <w:r w:rsidR="00C861B6">
        <w:rPr>
          <w:rFonts w:asciiTheme="minorHAnsi" w:eastAsia="Calibri" w:hAnsiTheme="minorHAnsi" w:cs="Tahoma"/>
          <w:sz w:val="22"/>
          <w:szCs w:val="22"/>
        </w:rPr>
        <w:t>B</w:t>
      </w:r>
      <w:r w:rsidR="00CD7E79">
        <w:rPr>
          <w:rFonts w:asciiTheme="minorHAnsi" w:eastAsia="Calibri" w:hAnsiTheme="minorHAnsi" w:cs="Tahoma"/>
          <w:sz w:val="22"/>
          <w:szCs w:val="22"/>
        </w:rPr>
        <w:t xml:space="preserve"> mostra a</w:t>
      </w:r>
      <w:r w:rsidRPr="00E444C8">
        <w:rPr>
          <w:rFonts w:asciiTheme="minorHAnsi" w:eastAsia="Calibri" w:hAnsiTheme="minorHAnsi" w:cs="Tahoma"/>
          <w:sz w:val="22"/>
          <w:szCs w:val="22"/>
        </w:rPr>
        <w:t xml:space="preserve"> planilha que poderá ser utilizada como </w:t>
      </w:r>
      <w:r w:rsidR="00CD7E79" w:rsidRPr="00E444C8">
        <w:rPr>
          <w:rFonts w:asciiTheme="minorHAnsi" w:eastAsia="Calibri" w:hAnsiTheme="minorHAnsi" w:cs="Tahoma"/>
          <w:sz w:val="22"/>
          <w:szCs w:val="22"/>
        </w:rPr>
        <w:t xml:space="preserve">modelo de </w:t>
      </w:r>
      <w:r w:rsidRPr="00E444C8">
        <w:rPr>
          <w:rFonts w:asciiTheme="minorHAnsi" w:eastAsia="Calibri" w:hAnsiTheme="minorHAnsi" w:cs="Tahoma"/>
          <w:sz w:val="22"/>
          <w:szCs w:val="22"/>
        </w:rPr>
        <w:t>p</w:t>
      </w:r>
      <w:r w:rsidR="00C7768D">
        <w:rPr>
          <w:rFonts w:asciiTheme="minorHAnsi" w:eastAsia="Calibri" w:hAnsiTheme="minorHAnsi" w:cs="Tahoma"/>
          <w:sz w:val="22"/>
          <w:szCs w:val="22"/>
        </w:rPr>
        <w:t xml:space="preserve">roposta; </w:t>
      </w:r>
    </w:p>
    <w:p w:rsidR="00C7768D" w:rsidRDefault="00E444C8" w:rsidP="00C7768D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 w:cs="Tahoma"/>
          <w:sz w:val="22"/>
          <w:szCs w:val="22"/>
        </w:rPr>
      </w:pPr>
      <w:r w:rsidRPr="00E444C8">
        <w:rPr>
          <w:rFonts w:asciiTheme="minorHAnsi" w:eastAsia="Calibri" w:hAnsiTheme="minorHAnsi" w:cs="Tahoma"/>
          <w:sz w:val="22"/>
          <w:szCs w:val="22"/>
        </w:rPr>
        <w:t>A participação no certame representa completa e irrestrita aceitação das condições, bem como a garantia de seu cumprimento, referente aos serviços, prazos e demais obrigações fixadas neste Termo de Referência e seus anexos, independente de decla</w:t>
      </w:r>
      <w:r w:rsidR="00C7768D">
        <w:rPr>
          <w:rFonts w:asciiTheme="minorHAnsi" w:eastAsia="Calibri" w:hAnsiTheme="minorHAnsi" w:cs="Tahoma"/>
          <w:sz w:val="22"/>
          <w:szCs w:val="22"/>
        </w:rPr>
        <w:t xml:space="preserve">ração expressa do licitante; </w:t>
      </w:r>
    </w:p>
    <w:p w:rsidR="00C7768D" w:rsidRDefault="00E444C8" w:rsidP="00C7768D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 w:cs="Tahoma"/>
          <w:sz w:val="22"/>
          <w:szCs w:val="22"/>
        </w:rPr>
      </w:pPr>
      <w:r w:rsidRPr="00E444C8">
        <w:rPr>
          <w:rFonts w:asciiTheme="minorHAnsi" w:eastAsia="Calibri" w:hAnsiTheme="minorHAnsi" w:cs="Tahoma"/>
          <w:sz w:val="22"/>
          <w:szCs w:val="22"/>
        </w:rPr>
        <w:t>Nos preços ofertados já deverão estar consignados e inclusos os tributos e demais despesas decorr</w:t>
      </w:r>
      <w:r w:rsidR="00C7768D">
        <w:rPr>
          <w:rFonts w:asciiTheme="minorHAnsi" w:eastAsia="Calibri" w:hAnsiTheme="minorHAnsi" w:cs="Tahoma"/>
          <w:sz w:val="22"/>
          <w:szCs w:val="22"/>
        </w:rPr>
        <w:t xml:space="preserve">entes da execução do objeto; </w:t>
      </w:r>
      <w:r w:rsidR="006A1F88">
        <w:rPr>
          <w:rFonts w:asciiTheme="minorHAnsi" w:eastAsia="Calibri" w:hAnsiTheme="minorHAnsi" w:cs="Tahoma"/>
          <w:sz w:val="22"/>
          <w:szCs w:val="22"/>
        </w:rPr>
        <w:t xml:space="preserve"> </w:t>
      </w:r>
    </w:p>
    <w:p w:rsidR="00C7768D" w:rsidRDefault="00E444C8" w:rsidP="00C7768D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 w:cs="Tahoma"/>
          <w:sz w:val="22"/>
          <w:szCs w:val="22"/>
        </w:rPr>
      </w:pPr>
      <w:r w:rsidRPr="00156B52">
        <w:rPr>
          <w:rFonts w:asciiTheme="minorHAnsi" w:eastAsia="Calibri" w:hAnsiTheme="minorHAnsi" w:cs="Tahoma"/>
          <w:b/>
          <w:sz w:val="22"/>
          <w:szCs w:val="22"/>
        </w:rPr>
        <w:t>O valor da proposta deverá compreender o valor do consumo estimado acrescido da respectiva taxa de administraç</w:t>
      </w:r>
      <w:r w:rsidR="00C7768D" w:rsidRPr="00156B52">
        <w:rPr>
          <w:rFonts w:asciiTheme="minorHAnsi" w:eastAsia="Calibri" w:hAnsiTheme="minorHAnsi" w:cs="Tahoma"/>
          <w:b/>
          <w:sz w:val="22"/>
          <w:szCs w:val="22"/>
        </w:rPr>
        <w:t>ão cobrada pelo particula</w:t>
      </w:r>
      <w:r w:rsidR="00C7768D">
        <w:rPr>
          <w:rFonts w:asciiTheme="minorHAnsi" w:eastAsia="Calibri" w:hAnsiTheme="minorHAnsi" w:cs="Tahoma"/>
          <w:sz w:val="22"/>
          <w:szCs w:val="22"/>
        </w:rPr>
        <w:t xml:space="preserve">r.  </w:t>
      </w:r>
    </w:p>
    <w:p w:rsidR="002727BB" w:rsidRPr="002727BB" w:rsidRDefault="002727BB" w:rsidP="00C7768D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 w:cs="Tahoma"/>
          <w:b/>
          <w:sz w:val="22"/>
          <w:szCs w:val="22"/>
        </w:rPr>
      </w:pPr>
      <w:r w:rsidRPr="002727BB">
        <w:rPr>
          <w:rFonts w:asciiTheme="minorHAnsi" w:eastAsia="Calibri" w:hAnsiTheme="minorHAnsi"/>
          <w:b/>
          <w:sz w:val="22"/>
          <w:szCs w:val="22"/>
        </w:rPr>
        <w:t xml:space="preserve">Percentual da taxa de administração, com no máximo </w:t>
      </w:r>
      <w:proofErr w:type="gramStart"/>
      <w:r w:rsidRPr="002727BB">
        <w:rPr>
          <w:rFonts w:asciiTheme="minorHAnsi" w:eastAsia="Calibri" w:hAnsiTheme="minorHAnsi"/>
          <w:b/>
          <w:sz w:val="22"/>
          <w:szCs w:val="22"/>
        </w:rPr>
        <w:t>2</w:t>
      </w:r>
      <w:proofErr w:type="gramEnd"/>
      <w:r w:rsidRPr="002727BB">
        <w:rPr>
          <w:rFonts w:asciiTheme="minorHAnsi" w:eastAsia="Calibri" w:hAnsiTheme="minorHAnsi"/>
          <w:b/>
          <w:sz w:val="22"/>
          <w:szCs w:val="22"/>
        </w:rPr>
        <w:t xml:space="preserve"> (duas) casas decimais</w:t>
      </w:r>
    </w:p>
    <w:p w:rsidR="00EC28F2" w:rsidRPr="000329A0" w:rsidRDefault="00E444C8" w:rsidP="00C7768D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 w:cs="Tahoma"/>
          <w:sz w:val="22"/>
          <w:szCs w:val="22"/>
        </w:rPr>
      </w:pPr>
      <w:r w:rsidRPr="00E444C8">
        <w:rPr>
          <w:rFonts w:asciiTheme="minorHAnsi" w:eastAsia="Calibri" w:hAnsiTheme="minorHAnsi" w:cs="Tahoma"/>
          <w:sz w:val="22"/>
          <w:szCs w:val="22"/>
        </w:rPr>
        <w:t>A empresa interessada poderá ofertar taxa de administração negativa, que passará a ter natureza de desconto no valor do serviço.</w:t>
      </w:r>
    </w:p>
    <w:p w:rsidR="00156B52" w:rsidRPr="006B0A97" w:rsidRDefault="00156B52" w:rsidP="00156B5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="Arial"/>
          <w:sz w:val="22"/>
          <w:szCs w:val="22"/>
        </w:rPr>
      </w:pPr>
      <w:r w:rsidRPr="006B0A97">
        <w:rPr>
          <w:rFonts w:asciiTheme="minorHAnsi" w:eastAsia="Calibri" w:hAnsiTheme="minorHAnsi" w:cs="Arial"/>
          <w:sz w:val="22"/>
          <w:szCs w:val="22"/>
        </w:rPr>
        <w:t xml:space="preserve">Será considerada mais vantajosa para a Administração e, conseqüentemente, classificada em primeiro lugar, a proposta que, satisfazendo a todas as exigências e condições estabelecidas neste edital, apresente o </w:t>
      </w:r>
      <w:r w:rsidRPr="006B0A97">
        <w:rPr>
          <w:rFonts w:asciiTheme="minorHAnsi" w:eastAsia="Calibri" w:hAnsiTheme="minorHAnsi" w:cs="Arial"/>
          <w:b/>
          <w:sz w:val="22"/>
          <w:szCs w:val="22"/>
        </w:rPr>
        <w:t xml:space="preserve">MENOR PREÇO </w:t>
      </w:r>
      <w:r>
        <w:rPr>
          <w:rFonts w:asciiTheme="minorHAnsi" w:eastAsia="Calibri" w:hAnsiTheme="minorHAnsi" w:cs="Arial"/>
          <w:b/>
          <w:sz w:val="22"/>
          <w:szCs w:val="22"/>
        </w:rPr>
        <w:t>GLOBAL</w:t>
      </w:r>
      <w:r w:rsidRPr="006B0A97">
        <w:rPr>
          <w:rFonts w:asciiTheme="minorHAnsi" w:eastAsia="Calibri" w:hAnsiTheme="minorHAnsi" w:cs="Arial"/>
          <w:sz w:val="22"/>
          <w:szCs w:val="22"/>
        </w:rPr>
        <w:t xml:space="preserve"> apurado pelo menor valor ofertado pela prestação do serviço.</w:t>
      </w:r>
    </w:p>
    <w:p w:rsidR="00C7768D" w:rsidRPr="000329A0" w:rsidRDefault="00C7768D" w:rsidP="00C7768D">
      <w:pPr>
        <w:pStyle w:val="PargrafodaLista"/>
        <w:autoSpaceDE w:val="0"/>
        <w:autoSpaceDN w:val="0"/>
        <w:adjustRightInd w:val="0"/>
        <w:spacing w:after="120"/>
        <w:ind w:left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C7768D" w:rsidRPr="00CD7E79" w:rsidRDefault="00C7768D" w:rsidP="00CD7E79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29A0">
        <w:rPr>
          <w:rFonts w:asciiTheme="minorHAnsi" w:hAnsiTheme="minorHAnsi" w:cstheme="minorHAnsi"/>
          <w:b/>
          <w:sz w:val="22"/>
          <w:szCs w:val="22"/>
        </w:rPr>
        <w:t xml:space="preserve">DA FISCALIZAÇÃO </w:t>
      </w:r>
    </w:p>
    <w:p w:rsidR="00C7768D" w:rsidRPr="000329A0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="CIDFont+F1"/>
          <w:sz w:val="22"/>
          <w:szCs w:val="22"/>
        </w:rPr>
      </w:pPr>
      <w:r w:rsidRPr="000329A0">
        <w:rPr>
          <w:rFonts w:asciiTheme="minorHAnsi" w:eastAsia="Calibri" w:hAnsiTheme="minorHAnsi" w:cs="CIDFont+F1"/>
          <w:sz w:val="22"/>
          <w:szCs w:val="22"/>
        </w:rPr>
        <w:t>A execução dos serviços será objeto de acompanhamento, controle e avaliação sistemáticos pelo responsável pela fiscalização do contrato a ser assinado, a qual submeterá seus pareceres, devidamente fundamentados, à consideração da Administração da contratante.</w:t>
      </w:r>
    </w:p>
    <w:p w:rsidR="00C7768D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AE5363">
        <w:rPr>
          <w:rFonts w:asciiTheme="minorHAnsi" w:eastAsia="Calibri" w:hAnsiTheme="minorHAnsi" w:cs="CIDFont+F1"/>
          <w:sz w:val="22"/>
          <w:szCs w:val="22"/>
        </w:rPr>
        <w:t>O representante da Contratante deverá ter a experiência necessária para o acompanhamento e controle da execução</w:t>
      </w:r>
      <w:r>
        <w:rPr>
          <w:rFonts w:asciiTheme="minorHAnsi" w:eastAsia="Calibri" w:hAnsiTheme="minorHAnsi" w:cs="CIDFont+F1"/>
          <w:sz w:val="22"/>
          <w:szCs w:val="22"/>
        </w:rPr>
        <w:t xml:space="preserve"> dos serviços e do contrato; </w:t>
      </w:r>
    </w:p>
    <w:p w:rsidR="00C7768D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AE5363">
        <w:rPr>
          <w:rFonts w:asciiTheme="minorHAnsi" w:eastAsia="Calibri" w:hAnsiTheme="minorHAnsi" w:cs="CIDFont+F1"/>
          <w:sz w:val="22"/>
          <w:szCs w:val="22"/>
        </w:rPr>
        <w:lastRenderedPageBreak/>
        <w:t xml:space="preserve">Exigir e analisar a qualidade e conformidade dos materiais e/ou equipamentos necessários à execução dos serviços, nos termos indicados na relação fornecida pelo contratado, observada a proposta da empresa e de acordo com o estabelecido neste Termo de Referência e na proposta, informando as respectivas quantidades e especificações técnicas, tais como: </w:t>
      </w:r>
      <w:proofErr w:type="gramStart"/>
      <w:r w:rsidRPr="00AE5363">
        <w:rPr>
          <w:rFonts w:asciiTheme="minorHAnsi" w:eastAsia="Calibri" w:hAnsiTheme="minorHAnsi" w:cs="CIDFont+F1"/>
          <w:sz w:val="22"/>
          <w:szCs w:val="22"/>
        </w:rPr>
        <w:t>marc</w:t>
      </w:r>
      <w:r>
        <w:rPr>
          <w:rFonts w:asciiTheme="minorHAnsi" w:eastAsia="Calibri" w:hAnsiTheme="minorHAnsi" w:cs="CIDFont+F1"/>
          <w:sz w:val="22"/>
          <w:szCs w:val="22"/>
        </w:rPr>
        <w:t>a,</w:t>
      </w:r>
      <w:proofErr w:type="gramEnd"/>
      <w:r>
        <w:rPr>
          <w:rFonts w:asciiTheme="minorHAnsi" w:eastAsia="Calibri" w:hAnsiTheme="minorHAnsi" w:cs="CIDFont+F1"/>
          <w:sz w:val="22"/>
          <w:szCs w:val="22"/>
        </w:rPr>
        <w:t xml:space="preserve"> qualidade e forma de uso; </w:t>
      </w:r>
    </w:p>
    <w:p w:rsidR="00C7768D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AE5363">
        <w:rPr>
          <w:rFonts w:asciiTheme="minorHAnsi" w:eastAsia="Calibri" w:hAnsiTheme="minorHAnsi" w:cs="CIDFont+F1"/>
          <w:sz w:val="22"/>
          <w:szCs w:val="22"/>
        </w:rPr>
        <w:t>Analisar a capacitação pessoal da equipe de profissionais indicada pela CONTRATADA para prestação dos serviços, observadas as exigências legais e as condições indicadas na pr</w:t>
      </w:r>
      <w:r>
        <w:rPr>
          <w:rFonts w:asciiTheme="minorHAnsi" w:eastAsia="Calibri" w:hAnsiTheme="minorHAnsi" w:cs="CIDFont+F1"/>
          <w:sz w:val="22"/>
          <w:szCs w:val="22"/>
        </w:rPr>
        <w:t xml:space="preserve">oposta;  </w:t>
      </w:r>
    </w:p>
    <w:p w:rsidR="00C7768D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AE5363">
        <w:rPr>
          <w:rFonts w:asciiTheme="minorHAnsi" w:eastAsia="Calibri" w:hAnsiTheme="minorHAnsi" w:cs="CIDFont+F1"/>
          <w:sz w:val="22"/>
          <w:szCs w:val="22"/>
        </w:rPr>
        <w:t>Realizar visitas de inspeção periódicas e aleatórias aos locais de execução dos serviços, quando tivermos algum veículo exe</w:t>
      </w:r>
      <w:r>
        <w:rPr>
          <w:rFonts w:asciiTheme="minorHAnsi" w:eastAsia="Calibri" w:hAnsiTheme="minorHAnsi" w:cs="CIDFont+F1"/>
          <w:sz w:val="22"/>
          <w:szCs w:val="22"/>
        </w:rPr>
        <w:t xml:space="preserve">cutando serviços de reparos; </w:t>
      </w:r>
    </w:p>
    <w:p w:rsidR="00C7768D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AE5363">
        <w:rPr>
          <w:rFonts w:asciiTheme="minorHAnsi" w:eastAsia="Calibri" w:hAnsiTheme="minorHAnsi" w:cs="CIDFont+F1"/>
          <w:sz w:val="22"/>
          <w:szCs w:val="22"/>
        </w:rPr>
        <w:t>Elaborar relatórios fotográficos e/ou analíticos de eventuais ocorrências excepcionais, para fins de document</w:t>
      </w:r>
      <w:r>
        <w:rPr>
          <w:rFonts w:asciiTheme="minorHAnsi" w:eastAsia="Calibri" w:hAnsiTheme="minorHAnsi" w:cs="CIDFont+F1"/>
          <w:sz w:val="22"/>
          <w:szCs w:val="22"/>
        </w:rPr>
        <w:t xml:space="preserve">ação e providências futuras; </w:t>
      </w:r>
    </w:p>
    <w:p w:rsidR="00C7768D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AE5363">
        <w:rPr>
          <w:rFonts w:asciiTheme="minorHAnsi" w:eastAsia="Calibri" w:hAnsiTheme="minorHAnsi" w:cs="CIDFont+F1"/>
          <w:sz w:val="22"/>
          <w:szCs w:val="22"/>
        </w:rPr>
        <w:t>Solicitar eventuais substituições de materiais e/ou equipamentos comprovadamente inadequa</w:t>
      </w:r>
      <w:r>
        <w:rPr>
          <w:rFonts w:asciiTheme="minorHAnsi" w:eastAsia="Calibri" w:hAnsiTheme="minorHAnsi" w:cs="CIDFont+F1"/>
          <w:sz w:val="22"/>
          <w:szCs w:val="22"/>
        </w:rPr>
        <w:t xml:space="preserve">dos à execução dos serviços; </w:t>
      </w:r>
    </w:p>
    <w:p w:rsidR="00C7768D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AE5363">
        <w:rPr>
          <w:rFonts w:asciiTheme="minorHAnsi" w:eastAsia="Calibri" w:hAnsiTheme="minorHAnsi" w:cs="CIDFont+F1"/>
          <w:sz w:val="22"/>
          <w:szCs w:val="22"/>
        </w:rPr>
        <w:t>Exigir o cumprimento rigoroso de todas as especificações técnicas inerentes aos serviços, bem como de todas as obrigações contr</w:t>
      </w:r>
      <w:r>
        <w:rPr>
          <w:rFonts w:asciiTheme="minorHAnsi" w:eastAsia="Calibri" w:hAnsiTheme="minorHAnsi" w:cs="CIDFont+F1"/>
          <w:sz w:val="22"/>
          <w:szCs w:val="22"/>
        </w:rPr>
        <w:t xml:space="preserve">atuais por parte da empresa; </w:t>
      </w:r>
    </w:p>
    <w:p w:rsidR="00C7768D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AE5363">
        <w:rPr>
          <w:rFonts w:asciiTheme="minorHAnsi" w:eastAsia="Calibri" w:hAnsiTheme="minorHAnsi" w:cs="CIDFont+F1"/>
          <w:sz w:val="22"/>
          <w:szCs w:val="22"/>
        </w:rPr>
        <w:t xml:space="preserve">O representante da Contratante deverá promover o registro das ocorrências, </w:t>
      </w:r>
      <w:r>
        <w:rPr>
          <w:rFonts w:asciiTheme="minorHAnsi" w:eastAsia="Calibri" w:hAnsiTheme="minorHAnsi" w:cs="CIDFont+F1"/>
          <w:sz w:val="22"/>
          <w:szCs w:val="22"/>
        </w:rPr>
        <w:t>v</w:t>
      </w:r>
      <w:r w:rsidRPr="00AE5363">
        <w:rPr>
          <w:rFonts w:asciiTheme="minorHAnsi" w:eastAsia="Calibri" w:hAnsiTheme="minorHAnsi" w:cs="CIDFont+F1"/>
          <w:sz w:val="22"/>
          <w:szCs w:val="22"/>
        </w:rPr>
        <w:t>erificadas, adotando as providências necessárias ao fiel cumprimento das cláusulas contratuais, comunicando à Administração, formal e tempestivamente, irregularidades cometidas pelo particular contratado, passíveis de penalidades administrativas, após a manifestação prévia da contratada, conforme o disposto nos §§ 1º e 2º do art.</w:t>
      </w:r>
      <w:r>
        <w:rPr>
          <w:rFonts w:asciiTheme="minorHAnsi" w:eastAsia="Calibri" w:hAnsiTheme="minorHAnsi" w:cs="CIDFont+F1"/>
          <w:sz w:val="22"/>
          <w:szCs w:val="22"/>
        </w:rPr>
        <w:t xml:space="preserve"> 67 da Lei nº 8.666, de 1993. </w:t>
      </w:r>
    </w:p>
    <w:p w:rsidR="00C7768D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AE5363">
        <w:rPr>
          <w:rFonts w:asciiTheme="minorHAnsi" w:eastAsia="Calibri" w:hAnsiTheme="minorHAnsi" w:cs="CIDFont+F1"/>
          <w:sz w:val="22"/>
          <w:szCs w:val="22"/>
        </w:rPr>
        <w:t>Apresentar, sempre que solicitado, relatório circunstanciado da fiscalizaç</w:t>
      </w:r>
      <w:r>
        <w:rPr>
          <w:rFonts w:asciiTheme="minorHAnsi" w:eastAsia="Calibri" w:hAnsiTheme="minorHAnsi" w:cs="CIDFont+F1"/>
          <w:sz w:val="22"/>
          <w:szCs w:val="22"/>
        </w:rPr>
        <w:t xml:space="preserve">ão da execução dos serviços; </w:t>
      </w:r>
    </w:p>
    <w:p w:rsidR="00C7768D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AE5363">
        <w:rPr>
          <w:rFonts w:asciiTheme="minorHAnsi" w:eastAsia="Calibri" w:hAnsiTheme="minorHAnsi" w:cs="CIDFont+F1"/>
          <w:sz w:val="22"/>
          <w:szCs w:val="22"/>
        </w:rPr>
        <w:t>Manter o gestor do contrato devidamente infor</w:t>
      </w:r>
      <w:r>
        <w:rPr>
          <w:rFonts w:asciiTheme="minorHAnsi" w:eastAsia="Calibri" w:hAnsiTheme="minorHAnsi" w:cs="CIDFont+F1"/>
          <w:sz w:val="22"/>
          <w:szCs w:val="22"/>
        </w:rPr>
        <w:t xml:space="preserve">mado quanto a sua execução; </w:t>
      </w:r>
    </w:p>
    <w:p w:rsidR="00C7768D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AE5363">
        <w:rPr>
          <w:rFonts w:asciiTheme="minorHAnsi" w:eastAsia="Calibri" w:hAnsiTheme="minorHAnsi" w:cs="CIDFont+F1"/>
          <w:sz w:val="22"/>
          <w:szCs w:val="22"/>
        </w:rPr>
        <w:t>Realizar outras atividades necessárias ao fiel cumprimento da obrigação de fiscalizar a execução do contrato, agindo preventiva e corretivamente no sentido de melhor</w:t>
      </w:r>
      <w:r>
        <w:rPr>
          <w:rFonts w:asciiTheme="minorHAnsi" w:eastAsia="Calibri" w:hAnsiTheme="minorHAnsi" w:cs="CIDFont+F1"/>
          <w:sz w:val="22"/>
          <w:szCs w:val="22"/>
        </w:rPr>
        <w:t xml:space="preserve"> atender ao interesse público; </w:t>
      </w:r>
    </w:p>
    <w:p w:rsidR="00C7768D" w:rsidRPr="00AE5363" w:rsidRDefault="00C7768D" w:rsidP="00C7768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AE5363">
        <w:rPr>
          <w:rFonts w:asciiTheme="minorHAnsi" w:eastAsia="Calibri" w:hAnsiTheme="minorHAnsi" w:cs="CIDFont+F1"/>
          <w:sz w:val="22"/>
          <w:szCs w:val="22"/>
        </w:rPr>
        <w:t>Não sendo fixado outro prazo específico, as determinações da Fiscalização deverão ser atendidas no prazo máximo de 05 (cinco) dias corridos, sob pena de aplicação das sanções cabíveis.</w:t>
      </w:r>
    </w:p>
    <w:p w:rsidR="0002258C" w:rsidRPr="000329A0" w:rsidRDefault="0002258C" w:rsidP="0041190E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:rsidR="00EC0766" w:rsidRPr="000329A0" w:rsidRDefault="00EC0766" w:rsidP="00450095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>DO PAGAMENTO</w:t>
      </w:r>
    </w:p>
    <w:p w:rsidR="00156B52" w:rsidRPr="00156B52" w:rsidRDefault="00156B52" w:rsidP="00156B52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156B52">
        <w:rPr>
          <w:rFonts w:asciiTheme="minorHAnsi" w:hAnsiTheme="minorHAnsi" w:cstheme="minorHAnsi"/>
          <w:sz w:val="22"/>
          <w:szCs w:val="22"/>
        </w:rPr>
        <w:t xml:space="preserve">O pagamento dos serviços efetivamente prestados será efetuado pela Contratante, mensalmente, no prazo de até 15 (quinze) dias, contados da apresentação de requerimento de pagamento, recibo e nota fiscal/fatura, que serão devidamente analisadas e atestadas pelo servidor designado pela Contratante.    </w:t>
      </w:r>
    </w:p>
    <w:p w:rsidR="00156B52" w:rsidRPr="00156B52" w:rsidRDefault="00156B52" w:rsidP="00156B52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156B52">
        <w:rPr>
          <w:rFonts w:asciiTheme="minorHAnsi" w:hAnsiTheme="minorHAns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156B52" w:rsidRPr="00156B52" w:rsidRDefault="00156B52" w:rsidP="00156B52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9E1397">
        <w:rPr>
          <w:rFonts w:asciiTheme="minorHAnsi" w:hAnsiTheme="minorHAnsi"/>
          <w:sz w:val="22"/>
          <w:szCs w:val="22"/>
        </w:rPr>
        <w:t>Os pagamentos podem ser realizados com recursos próprios e/ou com recursos de</w:t>
      </w:r>
      <w:r w:rsidRPr="00156B52">
        <w:rPr>
          <w:rFonts w:asciiTheme="minorHAnsi" w:hAnsiTheme="minorHAnsi"/>
          <w:sz w:val="22"/>
          <w:szCs w:val="22"/>
        </w:rPr>
        <w:t xml:space="preserve"> convênios.</w:t>
      </w:r>
    </w:p>
    <w:p w:rsidR="00655DAA" w:rsidRPr="00156B52" w:rsidRDefault="00655DAA" w:rsidP="00156B52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0" w:name="_GoBack"/>
      <w:bookmarkEnd w:id="0"/>
      <w:r w:rsidRPr="00156B52">
        <w:rPr>
          <w:rFonts w:asciiTheme="minorHAnsi" w:hAnsiTheme="minorHAnsi"/>
          <w:sz w:val="22"/>
          <w:szCs w:val="22"/>
        </w:rPr>
        <w:t>Poderão ser descontadas do pagamento eventuais multas e sanções pendentes sobre a Contratada.</w:t>
      </w:r>
    </w:p>
    <w:p w:rsidR="00655DAA" w:rsidRPr="00156B52" w:rsidRDefault="00655DAA" w:rsidP="00450095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56B52">
        <w:rPr>
          <w:rFonts w:asciiTheme="minorHAnsi" w:hAnsiTheme="minorHAnsi"/>
          <w:sz w:val="22"/>
          <w:szCs w:val="22"/>
        </w:rPr>
        <w:lastRenderedPageBreak/>
        <w:t>Nenhum pagamento será realizado à Contratada enquanto pendente de liquidação qualquer obrigação financeira decorrente de penalidade ou inadimplência contratual, sem que isso gere direito a reajustamento e/ou atualização de valor ou quaisquer ônus para a Contratante.</w:t>
      </w:r>
    </w:p>
    <w:p w:rsidR="009B69CA" w:rsidRPr="00156B52" w:rsidRDefault="00D46B43" w:rsidP="00450095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56B52">
        <w:rPr>
          <w:rFonts w:asciiTheme="minorHAnsi" w:hAnsiTheme="minorHAnsi" w:cstheme="minorHAnsi"/>
          <w:sz w:val="22"/>
          <w:szCs w:val="22"/>
        </w:rPr>
        <w:t xml:space="preserve">O pagamento fica condicionado que a Contratada atenda todas as condições de habilitação no que diz respeito à regularidade </w:t>
      </w:r>
      <w:r w:rsidR="009B4622" w:rsidRPr="00156B52">
        <w:rPr>
          <w:rFonts w:asciiTheme="minorHAnsi" w:hAnsiTheme="minorHAnsi" w:cstheme="minorHAnsi"/>
          <w:sz w:val="22"/>
          <w:szCs w:val="22"/>
        </w:rPr>
        <w:t xml:space="preserve">fiscal </w:t>
      </w:r>
      <w:r w:rsidR="00707929" w:rsidRPr="00156B52">
        <w:rPr>
          <w:rFonts w:asciiTheme="minorHAnsi" w:hAnsiTheme="minorHAnsi" w:cstheme="minorHAnsi"/>
          <w:sz w:val="22"/>
          <w:szCs w:val="22"/>
        </w:rPr>
        <w:t xml:space="preserve">e </w:t>
      </w:r>
      <w:r w:rsidR="009B4622" w:rsidRPr="00156B52">
        <w:rPr>
          <w:rFonts w:asciiTheme="minorHAnsi" w:hAnsiTheme="minorHAnsi" w:cstheme="minorHAnsi"/>
          <w:sz w:val="22"/>
          <w:szCs w:val="22"/>
        </w:rPr>
        <w:t>trabalhista</w:t>
      </w:r>
      <w:r w:rsidRPr="00156B52">
        <w:rPr>
          <w:rFonts w:asciiTheme="minorHAnsi" w:hAnsiTheme="minorHAnsi" w:cstheme="minorHAnsi"/>
          <w:sz w:val="22"/>
          <w:szCs w:val="22"/>
        </w:rPr>
        <w:t>.</w:t>
      </w:r>
    </w:p>
    <w:p w:rsidR="009B69CA" w:rsidRPr="00156B52" w:rsidRDefault="009B69CA" w:rsidP="00450095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156B52">
        <w:rPr>
          <w:rFonts w:asciiTheme="minorHAnsi" w:hAnsiTheme="minorHAnsi" w:cstheme="minorHAnsi"/>
          <w:b/>
          <w:kern w:val="32"/>
          <w:sz w:val="22"/>
          <w:szCs w:val="22"/>
        </w:rPr>
        <w:t xml:space="preserve">DO </w:t>
      </w:r>
      <w:r w:rsidR="00A9025C" w:rsidRPr="00156B52">
        <w:rPr>
          <w:rFonts w:asciiTheme="minorHAnsi" w:hAnsiTheme="minorHAnsi" w:cstheme="minorHAnsi"/>
          <w:b/>
          <w:kern w:val="32"/>
          <w:sz w:val="22"/>
          <w:szCs w:val="22"/>
        </w:rPr>
        <w:t>REAJUSTE</w:t>
      </w:r>
    </w:p>
    <w:p w:rsidR="00AE5363" w:rsidRPr="00156B52" w:rsidRDefault="00AE5363" w:rsidP="00077AC5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6B52">
        <w:rPr>
          <w:rFonts w:asciiTheme="minorHAnsi" w:hAnsiTheme="minorHAnsi" w:cstheme="minorHAnsi"/>
          <w:sz w:val="22"/>
          <w:szCs w:val="22"/>
        </w:rPr>
        <w:t xml:space="preserve">O percentual da taxa de administração não sofrerá reajuste durante a vigência do contrato. </w:t>
      </w:r>
    </w:p>
    <w:p w:rsidR="005405C1" w:rsidRPr="000329A0" w:rsidRDefault="005405C1" w:rsidP="00450095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 xml:space="preserve">DA ATA DE REGISTRO PREÇOS </w:t>
      </w:r>
    </w:p>
    <w:p w:rsidR="00994C6A" w:rsidRPr="000329A0" w:rsidRDefault="00994C6A" w:rsidP="00450095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O prazo de validade da ARP será de 12 (doze) meses, contados a partir da sua assinatura, tendo sua </w:t>
      </w:r>
      <w:r w:rsidRPr="000329A0">
        <w:rPr>
          <w:rFonts w:asciiTheme="minorHAnsi" w:hAnsiTheme="minorHAnsi"/>
          <w:bCs/>
          <w:sz w:val="22"/>
          <w:szCs w:val="22"/>
        </w:rPr>
        <w:t>eficácia</w:t>
      </w:r>
      <w:r w:rsidRPr="000329A0">
        <w:rPr>
          <w:rFonts w:asciiTheme="minorHAnsi" w:hAnsiTheme="minorHAnsi"/>
          <w:sz w:val="22"/>
          <w:szCs w:val="22"/>
        </w:rPr>
        <w:t xml:space="preserve"> a partir da data de publicação do seu extrato no Diário Oficial do Município. </w:t>
      </w:r>
    </w:p>
    <w:p w:rsidR="009E1397" w:rsidRPr="000D57B5" w:rsidRDefault="009E1397" w:rsidP="009E13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9E1397" w:rsidRPr="000D57B5" w:rsidRDefault="009E1397" w:rsidP="009E13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O remanejamento de que trata o </w:t>
      </w:r>
      <w:r w:rsidRPr="000D57B5">
        <w:rPr>
          <w:rFonts w:asciiTheme="minorHAnsi" w:hAnsiTheme="minorHAnsi"/>
          <w:bCs/>
          <w:sz w:val="22"/>
          <w:szCs w:val="22"/>
        </w:rPr>
        <w:t>art.</w:t>
      </w:r>
      <w:r>
        <w:rPr>
          <w:rFonts w:asciiTheme="minorHAnsi" w:hAnsiTheme="minorHAnsi"/>
          <w:bCs/>
          <w:sz w:val="22"/>
          <w:szCs w:val="22"/>
        </w:rPr>
        <w:t xml:space="preserve"> 13</w:t>
      </w:r>
      <w:r w:rsidRPr="000D57B5">
        <w:rPr>
          <w:rFonts w:asciiTheme="minorHAnsi" w:hAnsiTheme="minorHAnsi"/>
          <w:bCs/>
          <w:sz w:val="22"/>
          <w:szCs w:val="22"/>
        </w:rPr>
        <w:t xml:space="preserve">.2 </w:t>
      </w:r>
      <w:r w:rsidRPr="000D57B5">
        <w:rPr>
          <w:rFonts w:asciiTheme="minorHAnsi" w:hAnsiTheme="minorHAnsi"/>
          <w:sz w:val="22"/>
          <w:szCs w:val="22"/>
        </w:rPr>
        <w:t>somente poderá ser feito de órgão participante para órgão participante e de órgão participante para órgão não participante.</w:t>
      </w:r>
    </w:p>
    <w:p w:rsidR="009E1397" w:rsidRDefault="009E1397" w:rsidP="009E13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</w:t>
      </w:r>
    </w:p>
    <w:p w:rsidR="00994C6A" w:rsidRPr="000329A0" w:rsidRDefault="00994C6A" w:rsidP="00450095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A gestão da ARP caberá à Agência Municipal de Regulação de Serviços Delegados – ARSER, situada na Rua Pedro Monteiro, 47 - CEP: </w:t>
      </w:r>
      <w:proofErr w:type="gramStart"/>
      <w:r w:rsidRPr="000329A0">
        <w:rPr>
          <w:rFonts w:asciiTheme="minorHAnsi" w:hAnsiTheme="minorHAnsi"/>
          <w:sz w:val="22"/>
          <w:szCs w:val="22"/>
        </w:rPr>
        <w:t>57020-380, Telefone (82)</w:t>
      </w:r>
      <w:proofErr w:type="gramEnd"/>
      <w:r w:rsidRPr="000329A0">
        <w:rPr>
          <w:rFonts w:asciiTheme="minorHAnsi" w:hAnsiTheme="minorHAnsi"/>
          <w:sz w:val="22"/>
          <w:szCs w:val="22"/>
        </w:rPr>
        <w:t xml:space="preserve"> 3315-7336/7327/7323.</w:t>
      </w:r>
    </w:p>
    <w:p w:rsidR="00994C6A" w:rsidRPr="000329A0" w:rsidRDefault="00994C6A" w:rsidP="00450095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 xml:space="preserve">Compete ao Órgão Gerenciador e aos Participantes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0329A0">
        <w:rPr>
          <w:rFonts w:asciiTheme="minorHAnsi" w:hAnsiTheme="minorHAnsi"/>
          <w:bCs/>
          <w:sz w:val="22"/>
          <w:szCs w:val="22"/>
        </w:rPr>
        <w:t>contratuais</w:t>
      </w:r>
      <w:r w:rsidRPr="000329A0">
        <w:rPr>
          <w:rFonts w:asciiTheme="minorHAnsi" w:hAnsiTheme="minorHAnsi"/>
          <w:sz w:val="22"/>
          <w:szCs w:val="22"/>
        </w:rPr>
        <w:t>, em relação às suas próprias contratações, informando as ocorrências ao órgão gerenciador, para registro no SICAF.</w:t>
      </w:r>
    </w:p>
    <w:p w:rsidR="00994C6A" w:rsidRPr="000329A0" w:rsidRDefault="00994C6A" w:rsidP="00450095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bCs/>
          <w:sz w:val="22"/>
          <w:szCs w:val="22"/>
        </w:rPr>
        <w:t>Caberá</w:t>
      </w:r>
      <w:r w:rsidRPr="000329A0">
        <w:rPr>
          <w:rFonts w:asciiTheme="minorHAnsi" w:hAnsiTheme="minorHAnsi"/>
          <w:sz w:val="22"/>
          <w:szCs w:val="22"/>
        </w:rPr>
        <w:t xml:space="preserve"> ao Gerenciador da Ata realizar, periodicamente, pesquisa de mercado para comprovação da </w:t>
      </w:r>
      <w:proofErr w:type="spellStart"/>
      <w:r w:rsidRPr="000329A0">
        <w:rPr>
          <w:rFonts w:asciiTheme="minorHAnsi" w:hAnsiTheme="minorHAnsi"/>
          <w:sz w:val="22"/>
          <w:szCs w:val="22"/>
        </w:rPr>
        <w:t>vantajosidade</w:t>
      </w:r>
      <w:proofErr w:type="spellEnd"/>
      <w:r w:rsidRPr="000329A0">
        <w:rPr>
          <w:rFonts w:asciiTheme="minorHAnsi" w:hAnsiTheme="minorHAnsi"/>
          <w:sz w:val="22"/>
          <w:szCs w:val="22"/>
        </w:rPr>
        <w:t xml:space="preserve"> dos preços registrados.</w:t>
      </w:r>
    </w:p>
    <w:p w:rsidR="00994C6A" w:rsidRPr="000329A0" w:rsidRDefault="00994C6A" w:rsidP="00994C6A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:rsidR="00A42815" w:rsidRPr="00156B52" w:rsidRDefault="00A42815" w:rsidP="00450095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156B52">
        <w:rPr>
          <w:rFonts w:asciiTheme="minorHAnsi" w:hAnsiTheme="minorHAnsi" w:cstheme="minorHAnsi"/>
          <w:b/>
          <w:kern w:val="32"/>
          <w:sz w:val="22"/>
          <w:szCs w:val="22"/>
        </w:rPr>
        <w:t>DA CONTRATAÇÃO</w:t>
      </w:r>
    </w:p>
    <w:p w:rsidR="00FD4B49" w:rsidRPr="00156B52" w:rsidRDefault="00FD4B49" w:rsidP="00450095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6B52">
        <w:rPr>
          <w:rFonts w:asciiTheme="minorHAnsi" w:hAnsiTheme="minorHAnsi" w:cs="Calibri"/>
          <w:bCs/>
          <w:sz w:val="22"/>
          <w:szCs w:val="22"/>
        </w:rPr>
        <w:t>O prazo para a licitante</w:t>
      </w:r>
      <w:r w:rsidR="009812C4" w:rsidRPr="00156B52">
        <w:rPr>
          <w:rFonts w:asciiTheme="minorHAnsi" w:hAnsiTheme="minorHAnsi" w:cs="Calibri"/>
          <w:bCs/>
          <w:sz w:val="22"/>
          <w:szCs w:val="22"/>
        </w:rPr>
        <w:t xml:space="preserve"> vencedora assinar o Contrato </w:t>
      </w:r>
      <w:r w:rsidRPr="00156B52">
        <w:rPr>
          <w:rFonts w:asciiTheme="minorHAnsi" w:hAnsiTheme="minorHAnsi" w:cs="Calibri"/>
          <w:bCs/>
          <w:sz w:val="22"/>
          <w:szCs w:val="22"/>
        </w:rPr>
        <w:t>é de 05 (cinco) dias úteis, contado da convocação para a sua formalização, podendo ser prorrogado uma só vez, por igual período, nas situações previstas no § 1º do art. 64 da lei nº. 8.666/93, sob pena de decair o direito à contratação, sem prejuízo das sanções previstas no Art. 81 da mesma lei.</w:t>
      </w:r>
    </w:p>
    <w:p w:rsidR="00FD4B49" w:rsidRPr="00156B52" w:rsidRDefault="00FD4B49" w:rsidP="00450095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6B52">
        <w:rPr>
          <w:rFonts w:asciiTheme="minorHAnsi" w:hAnsiTheme="minorHAnsi" w:cs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o pregoeiro a examinar as ofertas subseqüentes e a qualificação das licitantes, na ordem de classificação, e assim sucessivamente, até a apuração de uma que atenda ao edital, sendo esta declarada vencedora.</w:t>
      </w:r>
    </w:p>
    <w:p w:rsidR="00FD4B49" w:rsidRPr="00156B52" w:rsidRDefault="00FD4B49" w:rsidP="00450095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6B52">
        <w:rPr>
          <w:rFonts w:asciiTheme="minorHAnsi" w:hAnsiTheme="minorHAnsi" w:cs="Calibri"/>
          <w:bCs/>
          <w:sz w:val="22"/>
          <w:szCs w:val="22"/>
        </w:rPr>
        <w:t>Administração poderá rescindir o Contrato nas hipóteses previstas nos art. 78 e 79 da Lei Federal nº. 8.666/1993 com as conseqüências indicadas no art. 80 da mesma lei, sem prejuízo das sanções previstas em lei e neste edital.</w:t>
      </w:r>
    </w:p>
    <w:p w:rsidR="00FD4B49" w:rsidRPr="00156B52" w:rsidRDefault="00FD4B49" w:rsidP="00450095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6B52">
        <w:rPr>
          <w:rFonts w:asciiTheme="minorHAnsi" w:hAnsiTheme="minorHAnsi" w:cs="Calibri"/>
          <w:bCs/>
          <w:sz w:val="22"/>
          <w:szCs w:val="22"/>
        </w:rPr>
        <w:t>A Administração poderá suprimir ou acrescer o objeto contratado em até 25% (vinte e cinco por cento) do seu valor inicial atualizado, a seu critério exclusivo, de acordo com o disposto no art. 65, § 1º, da Lei Federal nº 8.666/1993.</w:t>
      </w:r>
    </w:p>
    <w:p w:rsidR="00FD4B49" w:rsidRPr="00156B52" w:rsidRDefault="00FD4B49" w:rsidP="00450095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6B52">
        <w:rPr>
          <w:rFonts w:asciiTheme="minorHAnsi" w:hAnsiTheme="minorHAnsi" w:cs="Calibri"/>
          <w:bCs/>
          <w:sz w:val="22"/>
          <w:szCs w:val="22"/>
        </w:rPr>
        <w:lastRenderedPageBreak/>
        <w:t>A licitante vencedora manterá durante a execução do Contrato as condições de habilitação e qualificação que lhe foram exigidas na licitação.</w:t>
      </w:r>
    </w:p>
    <w:p w:rsidR="00C7768D" w:rsidRPr="00C7768D" w:rsidRDefault="00C7768D" w:rsidP="00C7768D">
      <w:pPr>
        <w:pStyle w:val="PargrafodaLista"/>
        <w:autoSpaceDE w:val="0"/>
        <w:autoSpaceDN w:val="0"/>
        <w:adjustRightInd w:val="0"/>
        <w:spacing w:after="120"/>
        <w:ind w:left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C7768D" w:rsidRPr="000329A0" w:rsidRDefault="00C7768D" w:rsidP="00C7768D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29A0">
        <w:rPr>
          <w:rFonts w:asciiTheme="minorHAnsi" w:hAnsiTheme="minorHAnsi" w:cstheme="minorHAnsi"/>
          <w:b/>
          <w:sz w:val="22"/>
          <w:szCs w:val="22"/>
        </w:rPr>
        <w:t>DO PRAZO DE VIGENCIA DO CONTRATO:</w:t>
      </w:r>
    </w:p>
    <w:p w:rsidR="00C7768D" w:rsidRPr="00AE5363" w:rsidRDefault="00C7768D" w:rsidP="00C7768D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E5363">
        <w:rPr>
          <w:rFonts w:asciiTheme="minorHAnsi" w:hAnsiTheme="minorHAnsi" w:cstheme="minorHAnsi"/>
          <w:sz w:val="22"/>
          <w:szCs w:val="22"/>
        </w:rPr>
        <w:t xml:space="preserve">A vigência do Contrato será de 12 (doze) meses, contados a partir da sua assinatura, tendo sua eficácia a partir da publicação do seu extrato no Diário Oficial do Município, podendo ser prorrogado por iguais e sucessivos períodos, nos termo do art. 57, II, da Lei nº 8.666/93. </w:t>
      </w:r>
    </w:p>
    <w:p w:rsidR="00C7768D" w:rsidRPr="00AE5363" w:rsidRDefault="00C7768D" w:rsidP="00C7768D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6B52">
        <w:rPr>
          <w:rFonts w:asciiTheme="minorHAnsi" w:hAnsiTheme="minorHAnsi" w:cstheme="minorHAnsi"/>
          <w:b/>
          <w:sz w:val="22"/>
          <w:szCs w:val="22"/>
        </w:rPr>
        <w:t>A empresa Contratada deverá possuir condições de iniciar a prestação dos serviços no primeiro dia útil, contados da assinatura do respectivo contrato</w:t>
      </w:r>
      <w:r w:rsidRPr="00AE5363">
        <w:rPr>
          <w:rFonts w:asciiTheme="minorHAnsi" w:hAnsiTheme="minorHAnsi" w:cstheme="minorHAnsi"/>
          <w:sz w:val="22"/>
          <w:szCs w:val="22"/>
        </w:rPr>
        <w:t>.</w:t>
      </w:r>
    </w:p>
    <w:p w:rsidR="00C7768D" w:rsidRPr="00AE5363" w:rsidRDefault="00C7768D" w:rsidP="00C7768D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E5363">
        <w:rPr>
          <w:rFonts w:asciiTheme="minorHAnsi" w:hAnsiTheme="minorHAnsi" w:cstheme="minorHAnsi"/>
          <w:sz w:val="22"/>
          <w:szCs w:val="22"/>
          <w:lang w:eastAsia="en-US"/>
        </w:rPr>
        <w:t xml:space="preserve">O início efetivo da prestação de serviços dar-se-á com a implantação do sistema devidamente testado e aprovado pelo setor competente do Município. </w:t>
      </w:r>
    </w:p>
    <w:p w:rsidR="00B00B36" w:rsidRPr="000329A0" w:rsidRDefault="00B00B36" w:rsidP="00450095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29A0">
        <w:rPr>
          <w:rFonts w:asciiTheme="minorHAnsi" w:hAnsiTheme="minorHAnsi" w:cstheme="minorHAnsi"/>
          <w:b/>
          <w:sz w:val="22"/>
          <w:szCs w:val="22"/>
        </w:rPr>
        <w:t>DO ADITAMENTO:</w:t>
      </w:r>
    </w:p>
    <w:p w:rsidR="00B00B36" w:rsidRPr="000329A0" w:rsidRDefault="00B00B36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29A0">
        <w:rPr>
          <w:rFonts w:asciiTheme="minorHAnsi" w:hAnsiTheme="minorHAnsi" w:cstheme="minorHAnsi"/>
          <w:sz w:val="22"/>
          <w:szCs w:val="22"/>
        </w:rPr>
        <w:t xml:space="preserve">As partes poderão aditar durante a vigência os termos e condições do presente Contrato, objetivando o seu aperfeiçoamento, e/ou acréscimo nos termos do Art. 65 da Lei Federal nº. 8.666/93 e alterações. </w:t>
      </w:r>
    </w:p>
    <w:p w:rsidR="009B2B06" w:rsidRPr="000329A0" w:rsidRDefault="009B2B06" w:rsidP="00450095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0329A0">
        <w:rPr>
          <w:rFonts w:asciiTheme="minorHAnsi" w:hAnsiTheme="minorHAnsi" w:cstheme="minorHAnsi"/>
          <w:b/>
          <w:kern w:val="32"/>
          <w:sz w:val="22"/>
          <w:szCs w:val="22"/>
        </w:rPr>
        <w:t>DAS SANÇÕES</w:t>
      </w:r>
    </w:p>
    <w:p w:rsidR="009B2B06" w:rsidRPr="0033605D" w:rsidRDefault="009B2B06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3605D">
        <w:rPr>
          <w:rFonts w:asciiTheme="minorHAnsi" w:hAnsiTheme="minorHAnsi" w:cstheme="minorHAnsi"/>
          <w:bCs/>
          <w:sz w:val="22"/>
          <w:szCs w:val="22"/>
        </w:rPr>
        <w:t>São sanções passíveis de aplicação às empresas, sem prejuízo de outras sanções previstas em legislação pertinente e da responsabilidade civil e criminal que seus atos ensejarem:</w:t>
      </w:r>
    </w:p>
    <w:p w:rsidR="000329A0" w:rsidRPr="0033605D" w:rsidRDefault="00AD097A" w:rsidP="000329A0">
      <w:pPr>
        <w:pStyle w:val="PargrafodaLista"/>
        <w:numPr>
          <w:ilvl w:val="0"/>
          <w:numId w:val="19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33605D">
        <w:rPr>
          <w:rFonts w:asciiTheme="minorHAnsi" w:hAnsiTheme="minorHAnsi"/>
          <w:color w:val="000000"/>
          <w:sz w:val="22"/>
          <w:szCs w:val="22"/>
        </w:rPr>
        <w:t>Advertência</w:t>
      </w:r>
      <w:r w:rsidR="000329A0" w:rsidRPr="0033605D">
        <w:rPr>
          <w:rFonts w:asciiTheme="minorHAnsi" w:hAnsiTheme="minorHAnsi"/>
          <w:color w:val="000000"/>
          <w:sz w:val="22"/>
          <w:szCs w:val="22"/>
        </w:rPr>
        <w:t xml:space="preserve"> formal; </w:t>
      </w:r>
    </w:p>
    <w:p w:rsidR="002727BB" w:rsidRPr="006B01FE" w:rsidRDefault="00455344" w:rsidP="00940287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</w:rPr>
      </w:pPr>
      <w:r w:rsidRPr="006B01FE">
        <w:rPr>
          <w:rFonts w:asciiTheme="minorHAnsi" w:eastAsia="Calibri" w:hAnsiTheme="minorHAnsi"/>
          <w:sz w:val="22"/>
          <w:szCs w:val="22"/>
        </w:rPr>
        <w:t>Moratória</w:t>
      </w:r>
      <w:r w:rsidR="002727BB" w:rsidRPr="006B01FE">
        <w:rPr>
          <w:rFonts w:asciiTheme="minorHAnsi" w:eastAsia="Calibri" w:hAnsiTheme="minorHAnsi"/>
          <w:sz w:val="22"/>
          <w:szCs w:val="22"/>
        </w:rPr>
        <w:t xml:space="preserve"> de 1% (um por cento), sobre o valor mensal estimado</w:t>
      </w:r>
      <w:r w:rsidR="00940287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6B01FE">
        <w:rPr>
          <w:rFonts w:asciiTheme="minorHAnsi" w:eastAsia="Calibri" w:hAnsiTheme="minorHAnsi"/>
          <w:sz w:val="22"/>
          <w:szCs w:val="22"/>
        </w:rPr>
        <w:t>do contrato por dia de atraso, até o máximo de 10 (dez) dias, no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6B01FE">
        <w:rPr>
          <w:rFonts w:asciiTheme="minorHAnsi" w:eastAsia="Calibri" w:hAnsiTheme="minorHAnsi"/>
          <w:sz w:val="22"/>
          <w:szCs w:val="22"/>
        </w:rPr>
        <w:t>descumprimento das seguintes hipóteses:</w:t>
      </w:r>
    </w:p>
    <w:p w:rsidR="002727BB" w:rsidRPr="004D349E" w:rsidRDefault="006B01FE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>
        <w:rPr>
          <w:rFonts w:asciiTheme="minorHAnsi" w:eastAsia="Calibri" w:hAnsi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/>
          <w:sz w:val="22"/>
          <w:szCs w:val="22"/>
        </w:rPr>
        <w:t>1</w:t>
      </w:r>
      <w:r w:rsidR="002727BB" w:rsidRPr="00455344">
        <w:rPr>
          <w:rFonts w:asciiTheme="minorHAnsi" w:eastAsia="Calibri" w:hAnsiTheme="minorHAnsi"/>
          <w:bCs/>
          <w:sz w:val="22"/>
          <w:szCs w:val="22"/>
        </w:rPr>
        <w:t xml:space="preserve">) </w:t>
      </w:r>
      <w:r w:rsidR="002727BB" w:rsidRPr="00455344">
        <w:rPr>
          <w:rFonts w:asciiTheme="minorHAnsi" w:eastAsia="Calibri" w:hAnsiTheme="minorHAnsi"/>
          <w:sz w:val="22"/>
          <w:szCs w:val="22"/>
        </w:rPr>
        <w:t>manter</w:t>
      </w:r>
      <w:r w:rsidR="002727BB" w:rsidRPr="004D349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4D349E">
        <w:rPr>
          <w:rFonts w:asciiTheme="minorHAnsi" w:eastAsia="Calibri" w:hAnsiTheme="minorHAnsi"/>
          <w:i/>
          <w:iCs/>
          <w:sz w:val="22"/>
          <w:szCs w:val="22"/>
        </w:rPr>
        <w:t xml:space="preserve">software </w:t>
      </w:r>
      <w:r w:rsidR="002727BB" w:rsidRPr="004D349E">
        <w:rPr>
          <w:rFonts w:asciiTheme="minorHAnsi" w:eastAsia="Calibri" w:hAnsiTheme="minorHAnsi"/>
          <w:sz w:val="22"/>
          <w:szCs w:val="22"/>
        </w:rPr>
        <w:t>de gerenciamento integrado, com captura</w:t>
      </w:r>
      <w:r w:rsidR="00455344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4D349E">
        <w:rPr>
          <w:rFonts w:asciiTheme="minorHAnsi" w:eastAsia="Calibri" w:hAnsiTheme="minorHAnsi"/>
          <w:sz w:val="22"/>
          <w:szCs w:val="22"/>
        </w:rPr>
        <w:t>eletrônica de dados e liquidação financeira dos gastos,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4D349E">
        <w:rPr>
          <w:rFonts w:asciiTheme="minorHAnsi" w:eastAsia="Calibri" w:hAnsiTheme="minorHAnsi"/>
          <w:sz w:val="22"/>
          <w:szCs w:val="22"/>
        </w:rPr>
        <w:t>oferecendo relatórios gerenciais de controle das despesas de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4D349E">
        <w:rPr>
          <w:rFonts w:asciiTheme="minorHAnsi" w:eastAsia="Calibri" w:hAnsiTheme="minorHAnsi"/>
          <w:sz w:val="22"/>
          <w:szCs w:val="22"/>
        </w:rPr>
        <w:t>manutenção de cada um dos veículos da contratante ou a seu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4D349E">
        <w:rPr>
          <w:rFonts w:asciiTheme="minorHAnsi" w:eastAsia="Calibri" w:hAnsiTheme="minorHAnsi"/>
          <w:sz w:val="22"/>
          <w:szCs w:val="22"/>
        </w:rPr>
        <w:t>serviço;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2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 xml:space="preserve">manter </w:t>
      </w:r>
      <w:r w:rsidRPr="004D349E">
        <w:rPr>
          <w:rFonts w:asciiTheme="minorHAnsi" w:eastAsia="Calibri" w:hAnsiTheme="minorHAnsi"/>
          <w:i/>
          <w:iCs/>
          <w:sz w:val="22"/>
          <w:szCs w:val="22"/>
        </w:rPr>
        <w:t xml:space="preserve">softwares </w:t>
      </w:r>
      <w:r w:rsidRPr="004D349E">
        <w:rPr>
          <w:rFonts w:asciiTheme="minorHAnsi" w:eastAsia="Calibri" w:hAnsiTheme="minorHAnsi"/>
          <w:sz w:val="22"/>
          <w:szCs w:val="22"/>
        </w:rPr>
        <w:t>operacionais para processamento das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informações nos cartões e terminais;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3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manter cartões individuais que viabilizem o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gerenciamento de informações de frota para cada veículo;</w:t>
      </w:r>
    </w:p>
    <w:p w:rsidR="002727BB" w:rsidRPr="004D349E" w:rsidRDefault="006A1F88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="002727BB" w:rsidRPr="004D349E">
        <w:rPr>
          <w:rFonts w:asciiTheme="minorHAnsi" w:eastAsia="Calibri" w:hAnsiTheme="minorHAnsi"/>
          <w:sz w:val="22"/>
          <w:szCs w:val="22"/>
        </w:rPr>
        <w:t>4</w:t>
      </w:r>
      <w:r w:rsidR="002727BB"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="002727BB" w:rsidRPr="004D349E">
        <w:rPr>
          <w:rFonts w:asciiTheme="minorHAnsi" w:eastAsia="Calibri" w:hAnsiTheme="minorHAnsi"/>
          <w:sz w:val="22"/>
          <w:szCs w:val="22"/>
        </w:rPr>
        <w:t>manter informação dos dados de manutenção no momento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4D349E">
        <w:rPr>
          <w:rFonts w:asciiTheme="minorHAnsi" w:eastAsia="Calibri" w:hAnsiTheme="minorHAnsi"/>
          <w:sz w:val="22"/>
          <w:szCs w:val="22"/>
        </w:rPr>
        <w:t>dos reparos e trocas, abrangendo custos, identificação do veículo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4D349E">
        <w:rPr>
          <w:rFonts w:asciiTheme="minorHAnsi" w:eastAsia="Calibri" w:hAnsiTheme="minorHAnsi"/>
          <w:sz w:val="22"/>
          <w:szCs w:val="22"/>
        </w:rPr>
        <w:t>por centro de custo, identificação do portador do cartão e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4D349E">
        <w:rPr>
          <w:rFonts w:asciiTheme="minorHAnsi" w:eastAsia="Calibri" w:hAnsiTheme="minorHAnsi"/>
          <w:sz w:val="22"/>
          <w:szCs w:val="22"/>
        </w:rPr>
        <w:t>respectiva unidade organizacional, datas e horários de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4D349E">
        <w:rPr>
          <w:rFonts w:asciiTheme="minorHAnsi" w:eastAsia="Calibri" w:hAnsiTheme="minorHAnsi"/>
          <w:sz w:val="22"/>
          <w:szCs w:val="22"/>
        </w:rPr>
        <w:t>manutenção, em base gerencial de dados disponíveis para a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4D349E">
        <w:rPr>
          <w:rFonts w:asciiTheme="minorHAnsi" w:eastAsia="Calibri" w:hAnsiTheme="minorHAnsi"/>
          <w:sz w:val="22"/>
          <w:szCs w:val="22"/>
        </w:rPr>
        <w:t>contratante;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5) manter rede de estabelecimentos credenciados pronta e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equipada para aceitar transações com os cartões dos usuários em Maceió, de acordo com as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 xml:space="preserve">necessidades da </w:t>
      </w:r>
      <w:r w:rsidR="004D349E">
        <w:rPr>
          <w:rFonts w:asciiTheme="minorHAnsi" w:eastAsia="Calibri" w:hAnsiTheme="minorHAnsi"/>
          <w:sz w:val="22"/>
          <w:szCs w:val="22"/>
        </w:rPr>
        <w:t>CONTRATANTE</w:t>
      </w:r>
      <w:r w:rsidRPr="004D349E">
        <w:rPr>
          <w:rFonts w:asciiTheme="minorHAnsi" w:eastAsia="Calibri" w:hAnsiTheme="minorHAnsi"/>
          <w:sz w:val="22"/>
          <w:szCs w:val="22"/>
        </w:rPr>
        <w:t>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6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manter sistema tecnológico integrado que ofereça rapidez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e segurança nas operações feitas durante as manutenções dos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veículos, emitindo comprovantes onde constem os valores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referentes aos materiais e aos serviços, com seus custos unitários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e totais, saldo disponível e identificação do condutor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responsável, e que viabilize o pagamento pela manutenção no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estabelecimento por meio de cartão magnético;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7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disponibilizar cartões de identificação do usuário com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senha pessoal por condutor e código para identificação do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veículo;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8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disponibilizar acesso através da WEB (Internet), por meio</w:t>
      </w:r>
      <w:r w:rsidR="004D349E">
        <w:rPr>
          <w:rFonts w:asciiTheme="minorHAnsi" w:eastAsia="Calibri" w:hAnsiTheme="minorHAnsi"/>
          <w:sz w:val="22"/>
          <w:szCs w:val="22"/>
        </w:rPr>
        <w:t xml:space="preserve"> de senha administrada pelo setor competente</w:t>
      </w:r>
      <w:r w:rsidRPr="004D349E">
        <w:rPr>
          <w:rFonts w:asciiTheme="minorHAnsi" w:eastAsia="Calibri" w:hAnsiTheme="minorHAnsi"/>
          <w:sz w:val="22"/>
          <w:szCs w:val="22"/>
        </w:rPr>
        <w:t>,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permitindo parametrização de cartões e emissão de relatórios;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9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atender às solicitações dos serviços com presteza e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tempestividade;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lastRenderedPageBreak/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10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manter todas as condições de habilitação;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11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manter centro de atendimento em tempo integral, em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todos os dias da semana, inclusive feriados, acessado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gratuitamente por telefone;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12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atualizar a listagem de estabelecimentos credenciados ou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excluídos, disponibilizando-a através de e-</w:t>
      </w:r>
      <w:r w:rsidRPr="004D349E">
        <w:rPr>
          <w:rFonts w:asciiTheme="minorHAnsi" w:eastAsia="Calibri" w:hAnsiTheme="minorHAnsi"/>
          <w:i/>
          <w:iCs/>
          <w:sz w:val="22"/>
          <w:szCs w:val="22"/>
        </w:rPr>
        <w:t>mail</w:t>
      </w:r>
      <w:r w:rsidRPr="004D349E">
        <w:rPr>
          <w:rFonts w:asciiTheme="minorHAnsi" w:eastAsia="Calibri" w:hAnsiTheme="minorHAnsi"/>
          <w:sz w:val="22"/>
          <w:szCs w:val="22"/>
        </w:rPr>
        <w:t>, via WEB ou de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 xml:space="preserve">correspondência encaminhada </w:t>
      </w:r>
      <w:r w:rsidR="004D349E">
        <w:rPr>
          <w:rFonts w:asciiTheme="minorHAnsi" w:eastAsia="Calibri" w:hAnsiTheme="minorHAnsi"/>
          <w:sz w:val="22"/>
          <w:szCs w:val="22"/>
        </w:rPr>
        <w:t>ao setor competente</w:t>
      </w:r>
      <w:r w:rsidRPr="004D349E">
        <w:rPr>
          <w:rFonts w:asciiTheme="minorHAnsi" w:eastAsia="Calibri" w:hAnsiTheme="minorHAnsi"/>
          <w:sz w:val="22"/>
          <w:szCs w:val="22"/>
        </w:rPr>
        <w:t xml:space="preserve"> da contratante;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13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garantir que os preços cobrados na rede credenciada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terão como limite o preço à vista</w:t>
      </w:r>
      <w:r w:rsidR="004D349E">
        <w:rPr>
          <w:rFonts w:asciiTheme="minorHAnsi" w:eastAsia="Calibri" w:hAnsiTheme="minorHAnsi"/>
          <w:sz w:val="22"/>
          <w:szCs w:val="22"/>
        </w:rPr>
        <w:t>;</w:t>
      </w:r>
    </w:p>
    <w:p w:rsidR="002727BB" w:rsidRPr="006A1F88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14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substituir no prazo máximo de dez (10) dias úteis, nos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 xml:space="preserve">casos de defeito, perda ou qualquer dano no </w:t>
      </w:r>
      <w:r w:rsidRPr="004D349E">
        <w:rPr>
          <w:rFonts w:asciiTheme="minorHAnsi" w:eastAsia="Calibri" w:hAnsiTheme="minorHAnsi"/>
          <w:i/>
          <w:iCs/>
          <w:sz w:val="22"/>
          <w:szCs w:val="22"/>
        </w:rPr>
        <w:t xml:space="preserve">chip </w:t>
      </w:r>
      <w:r w:rsidRPr="004D349E">
        <w:rPr>
          <w:rFonts w:asciiTheme="minorHAnsi" w:eastAsia="Calibri" w:hAnsiTheme="minorHAnsi"/>
          <w:sz w:val="22"/>
          <w:szCs w:val="22"/>
        </w:rPr>
        <w:t>ou no cartão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eletrônico, após comunicado o fato pela contratante, mediante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6A1F88">
        <w:rPr>
          <w:rFonts w:asciiTheme="minorHAnsi" w:eastAsia="Calibri" w:hAnsiTheme="minorHAnsi"/>
          <w:sz w:val="22"/>
          <w:szCs w:val="22"/>
        </w:rPr>
        <w:t>apresentação de um valor unitário estimado para cada cartão</w:t>
      </w:r>
      <w:r w:rsidR="004D349E" w:rsidRPr="006A1F88">
        <w:rPr>
          <w:rFonts w:asciiTheme="minorHAnsi" w:eastAsia="Calibri" w:hAnsiTheme="minorHAnsi"/>
          <w:sz w:val="22"/>
          <w:szCs w:val="22"/>
        </w:rPr>
        <w:t xml:space="preserve"> </w:t>
      </w:r>
      <w:r w:rsidRPr="006A1F88">
        <w:rPr>
          <w:rFonts w:asciiTheme="minorHAnsi" w:eastAsia="Calibri" w:hAnsiTheme="minorHAnsi"/>
          <w:sz w:val="22"/>
          <w:szCs w:val="22"/>
        </w:rPr>
        <w:t>extra solicitado;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15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fornecer os cartões (1ª vias), em pleno funcionamento e</w:t>
      </w:r>
      <w:r w:rsidR="004D349E" w:rsidRP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com acesso às informações, no prazo máximo de 15 (quinze)</w:t>
      </w:r>
      <w:r w:rsidR="004D349E" w:rsidRP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dias úteis, contados a partir da data da entrega dos dados</w:t>
      </w:r>
      <w:r w:rsidR="004D349E" w:rsidRP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cadastrais da frota e dos usuários;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16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treinar todos os usuários indicados que utilizarão o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serviço objeto da contratação, num prazo máximo de 15 (quinze)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dias úteis, contados a partir da data da entrega dos dados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cadastrais da frota e dos usuários;</w:t>
      </w:r>
    </w:p>
    <w:p w:rsidR="002727BB" w:rsidRPr="004D349E" w:rsidRDefault="004D349E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>
        <w:rPr>
          <w:rFonts w:asciiTheme="minorHAnsi" w:eastAsia="Calibri" w:hAnsiTheme="minorHAnsi"/>
          <w:sz w:val="22"/>
          <w:szCs w:val="22"/>
        </w:rPr>
        <w:t>e</w:t>
      </w:r>
      <w:proofErr w:type="gramEnd"/>
      <w:r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4D349E">
        <w:rPr>
          <w:rFonts w:asciiTheme="minorHAnsi" w:eastAsia="Calibri" w:hAnsiTheme="minorHAnsi"/>
          <w:sz w:val="22"/>
          <w:szCs w:val="22"/>
        </w:rPr>
        <w:t>pela segunda reincidência no descumprimento das obrigações: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17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responsabilizar-se pelo ônus resultante de quaisquer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ações, demandas, custos e despesas, decorrentes de danos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causados por culpa ou dolo de seus empregados, prepostos e/ou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contratados;</w:t>
      </w:r>
    </w:p>
    <w:p w:rsidR="002727BB" w:rsidRPr="004D349E" w:rsidRDefault="002727BB" w:rsidP="00455344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18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comunicar imediatamente ao fiscal do contrato quaisquer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ocorrências que venham a afetar a qualidade da prestação dos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serviços;</w:t>
      </w:r>
    </w:p>
    <w:p w:rsidR="002727BB" w:rsidRPr="006B01FE" w:rsidRDefault="002727BB" w:rsidP="00595E2A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D349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4D349E">
        <w:rPr>
          <w:rFonts w:asciiTheme="minorHAnsi" w:eastAsia="Calibri" w:hAnsiTheme="minorHAnsi"/>
          <w:sz w:val="22"/>
          <w:szCs w:val="22"/>
        </w:rPr>
        <w:t>19</w:t>
      </w:r>
      <w:r w:rsidRPr="004D349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4D349E">
        <w:rPr>
          <w:rFonts w:asciiTheme="minorHAnsi" w:eastAsia="Calibri" w:hAnsiTheme="minorHAnsi"/>
          <w:sz w:val="22"/>
          <w:szCs w:val="22"/>
        </w:rPr>
        <w:t>não transferir, nem no todo nem em parte, o objeto do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>contrato, ressalvada a subcontratação de firmas especializadas</w:t>
      </w:r>
      <w:r w:rsidR="004D349E">
        <w:rPr>
          <w:rFonts w:asciiTheme="minorHAnsi" w:eastAsia="Calibri" w:hAnsiTheme="minorHAnsi"/>
          <w:sz w:val="22"/>
          <w:szCs w:val="22"/>
        </w:rPr>
        <w:t xml:space="preserve"> </w:t>
      </w:r>
      <w:r w:rsidRPr="004D349E">
        <w:rPr>
          <w:rFonts w:asciiTheme="minorHAnsi" w:eastAsia="Calibri" w:hAnsiTheme="minorHAnsi"/>
          <w:sz w:val="22"/>
          <w:szCs w:val="22"/>
        </w:rPr>
        <w:t xml:space="preserve">para os serviços de instalação e fornecimento dos </w:t>
      </w:r>
      <w:r w:rsidRPr="006B01FE">
        <w:rPr>
          <w:rFonts w:asciiTheme="minorHAnsi" w:eastAsia="Calibri" w:hAnsiTheme="minorHAnsi"/>
          <w:sz w:val="22"/>
          <w:szCs w:val="22"/>
        </w:rPr>
        <w:t>equipamentos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 xml:space="preserve">de rede de dados e </w:t>
      </w:r>
      <w:r w:rsidRPr="006B01FE">
        <w:rPr>
          <w:rFonts w:asciiTheme="minorHAnsi" w:eastAsia="Calibri" w:hAnsiTheme="minorHAnsi"/>
          <w:i/>
          <w:iCs/>
          <w:sz w:val="22"/>
          <w:szCs w:val="22"/>
        </w:rPr>
        <w:t>softwares</w:t>
      </w:r>
      <w:r w:rsidRPr="006B01FE">
        <w:rPr>
          <w:rFonts w:asciiTheme="minorHAnsi" w:eastAsia="Calibri" w:hAnsiTheme="minorHAnsi"/>
          <w:sz w:val="22"/>
          <w:szCs w:val="22"/>
        </w:rPr>
        <w:t>, mediante prévia comunicação à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>contratante;</w:t>
      </w:r>
    </w:p>
    <w:p w:rsidR="002727BB" w:rsidRPr="006B01FE" w:rsidRDefault="006B01FE" w:rsidP="00595E2A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6B01F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="002727BB" w:rsidRPr="006B01FE">
        <w:rPr>
          <w:rFonts w:asciiTheme="minorHAnsi" w:eastAsia="Calibri" w:hAnsiTheme="minorHAnsi"/>
          <w:sz w:val="22"/>
          <w:szCs w:val="22"/>
        </w:rPr>
        <w:t>20</w:t>
      </w:r>
      <w:r w:rsidR="002727BB" w:rsidRPr="006B01F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="002727BB" w:rsidRPr="006B01FE">
        <w:rPr>
          <w:rFonts w:asciiTheme="minorHAnsi" w:eastAsia="Calibri" w:hAnsiTheme="minorHAnsi"/>
          <w:sz w:val="22"/>
          <w:szCs w:val="22"/>
        </w:rPr>
        <w:t>apresentar as notas fiscais ao fiscal do contrato após o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6B01FE">
        <w:rPr>
          <w:rFonts w:asciiTheme="minorHAnsi" w:eastAsia="Calibri" w:hAnsiTheme="minorHAnsi"/>
          <w:sz w:val="22"/>
          <w:szCs w:val="22"/>
        </w:rPr>
        <w:t>término do mês da prestação dos serviços, com discriminação do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="002727BB" w:rsidRPr="006B01FE">
        <w:rPr>
          <w:rFonts w:asciiTheme="minorHAnsi" w:eastAsia="Calibri" w:hAnsiTheme="minorHAnsi"/>
          <w:sz w:val="22"/>
          <w:szCs w:val="22"/>
        </w:rPr>
        <w:t>valor total dos serviços e materiais, da taxa de administração</w:t>
      </w:r>
    </w:p>
    <w:p w:rsidR="002727BB" w:rsidRPr="006B01FE" w:rsidRDefault="002727BB" w:rsidP="00595E2A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6B01FE">
        <w:rPr>
          <w:rFonts w:asciiTheme="minorHAnsi" w:eastAsia="Calibri" w:hAnsiTheme="minorHAnsi"/>
          <w:sz w:val="22"/>
          <w:szCs w:val="22"/>
        </w:rPr>
        <w:t>incidente</w:t>
      </w:r>
      <w:proofErr w:type="gramEnd"/>
      <w:r w:rsidRPr="006B01FE">
        <w:rPr>
          <w:rFonts w:asciiTheme="minorHAnsi" w:eastAsia="Calibri" w:hAnsiTheme="minorHAnsi"/>
          <w:sz w:val="22"/>
          <w:szCs w:val="22"/>
        </w:rPr>
        <w:t xml:space="preserve"> e do número do contrato, da nota de empenho e do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>processo de pagamento, bem como os dados bancários do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>contratado;</w:t>
      </w:r>
    </w:p>
    <w:p w:rsidR="002727BB" w:rsidRPr="006B01FE" w:rsidRDefault="002727BB" w:rsidP="00595E2A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6B01F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6B01FE">
        <w:rPr>
          <w:rFonts w:asciiTheme="minorHAnsi" w:eastAsia="Calibri" w:hAnsiTheme="minorHAnsi"/>
          <w:sz w:val="22"/>
          <w:szCs w:val="22"/>
        </w:rPr>
        <w:t>21</w:t>
      </w:r>
      <w:r w:rsidRPr="006B01F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6B01FE">
        <w:rPr>
          <w:rFonts w:asciiTheme="minorHAnsi" w:eastAsia="Calibri" w:hAnsiTheme="minorHAnsi"/>
          <w:sz w:val="22"/>
          <w:szCs w:val="22"/>
        </w:rPr>
        <w:t>manter, durante a vigência do contrato, em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>compatibilidade com as obrigações assumidas, todas as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>condições de habilitação e qualificação exigidas na licitação,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>devendo comunicar à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>contratante, imediatamente, qualquer alteração que possa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>comprometer a manutenção do contrato;</w:t>
      </w:r>
    </w:p>
    <w:p w:rsidR="002727BB" w:rsidRPr="006B01FE" w:rsidRDefault="002727BB" w:rsidP="00595E2A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6B01FE">
        <w:rPr>
          <w:rFonts w:asciiTheme="minorHAnsi" w:eastAsia="Calibri" w:hAnsiTheme="minorHAnsi"/>
          <w:sz w:val="22"/>
          <w:szCs w:val="22"/>
        </w:rPr>
        <w:t>b.</w:t>
      </w:r>
      <w:proofErr w:type="gramEnd"/>
      <w:r w:rsidRPr="006B01FE">
        <w:rPr>
          <w:rFonts w:asciiTheme="minorHAnsi" w:eastAsia="Calibri" w:hAnsiTheme="minorHAnsi"/>
          <w:sz w:val="22"/>
          <w:szCs w:val="22"/>
        </w:rPr>
        <w:t>22</w:t>
      </w:r>
      <w:r w:rsidRPr="006B01FE">
        <w:rPr>
          <w:rFonts w:asciiTheme="minorHAnsi" w:eastAsia="Calibri" w:hAnsiTheme="minorHAnsi"/>
          <w:b/>
          <w:bCs/>
          <w:sz w:val="22"/>
          <w:szCs w:val="22"/>
        </w:rPr>
        <w:t xml:space="preserve">) </w:t>
      </w:r>
      <w:r w:rsidRPr="006B01FE">
        <w:rPr>
          <w:rFonts w:asciiTheme="minorHAnsi" w:eastAsia="Calibri" w:hAnsiTheme="minorHAnsi"/>
          <w:sz w:val="22"/>
          <w:szCs w:val="22"/>
        </w:rPr>
        <w:t>Apresentar, juntamente com as notas fiscais de prestação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>de serviços, comprovação de regularidade com a seguridade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>social, FGTS e Fazenda Nacional.</w:t>
      </w:r>
    </w:p>
    <w:p w:rsidR="002727BB" w:rsidRPr="006B01FE" w:rsidRDefault="002727BB" w:rsidP="00595E2A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</w:rPr>
      </w:pPr>
      <w:r w:rsidRPr="006B01FE">
        <w:rPr>
          <w:rFonts w:asciiTheme="minorHAnsi" w:eastAsia="Calibri" w:hAnsiTheme="minorHAnsi"/>
          <w:sz w:val="22"/>
          <w:szCs w:val="22"/>
        </w:rPr>
        <w:t>Compensatória de 2% (dois por cento) sobre o valor anual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>estimado do contrato, em virtude de atraso superior a 10 (dez) dias nas hipóteses da</w:t>
      </w:r>
      <w:r w:rsidR="004D349E" w:rsidRPr="006B01FE">
        <w:rPr>
          <w:rFonts w:asciiTheme="minorHAnsi" w:eastAsia="Calibri" w:hAnsiTheme="minorHAnsi"/>
          <w:sz w:val="22"/>
          <w:szCs w:val="22"/>
        </w:rPr>
        <w:t xml:space="preserve"> </w:t>
      </w:r>
      <w:r w:rsidRPr="006B01FE">
        <w:rPr>
          <w:rFonts w:asciiTheme="minorHAnsi" w:eastAsia="Calibri" w:hAnsiTheme="minorHAnsi"/>
          <w:sz w:val="22"/>
          <w:szCs w:val="22"/>
        </w:rPr>
        <w:t>alínea anterior;</w:t>
      </w:r>
    </w:p>
    <w:p w:rsidR="00455344" w:rsidRDefault="00455344" w:rsidP="00455344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455344" w:rsidRPr="00663EA7" w:rsidRDefault="00455344" w:rsidP="00455344">
      <w:pPr>
        <w:pStyle w:val="PargrafodaLista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>Suspensão temporária, pelo período de até 02 (dois) anos, de participação em licitação e contratação com o Município de Maceió;</w:t>
      </w:r>
    </w:p>
    <w:p w:rsidR="00455344" w:rsidRPr="00663EA7" w:rsidRDefault="00455344" w:rsidP="00455344">
      <w:pPr>
        <w:pStyle w:val="PargrafodaLista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 xml:space="preserve">Declaração de inidoneidade, que o impede de participar de licitações, bem como de contratar com a Administração Pública pelo prazo de até cinco anos. </w:t>
      </w:r>
    </w:p>
    <w:p w:rsidR="00455344" w:rsidRPr="00663EA7" w:rsidRDefault="00455344" w:rsidP="00455344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663EA7">
        <w:rPr>
          <w:rFonts w:ascii="Calibri" w:hAnsi="Calibri"/>
          <w:color w:val="000000"/>
          <w:sz w:val="22"/>
          <w:szCs w:val="22"/>
        </w:rPr>
        <w:t xml:space="preserve"> </w:t>
      </w:r>
    </w:p>
    <w:p w:rsidR="00455344" w:rsidRDefault="00455344" w:rsidP="00455344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940287" w:rsidRPr="00455344" w:rsidRDefault="00940287" w:rsidP="0045534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455344">
        <w:rPr>
          <w:rFonts w:asciiTheme="minorHAnsi" w:eastAsia="Calibri" w:hAnsiTheme="minorHAnsi"/>
          <w:sz w:val="22"/>
          <w:szCs w:val="22"/>
        </w:rPr>
        <w:t>Além das penalidades citadas, a CONTRATADA ficará</w:t>
      </w:r>
      <w:r w:rsidR="00455344" w:rsidRPr="00455344">
        <w:rPr>
          <w:rFonts w:asciiTheme="minorHAnsi" w:eastAsia="Calibri" w:hAnsiTheme="minorHAnsi"/>
          <w:sz w:val="22"/>
          <w:szCs w:val="22"/>
        </w:rPr>
        <w:t xml:space="preserve"> </w:t>
      </w:r>
      <w:r w:rsidRPr="00455344">
        <w:rPr>
          <w:rFonts w:asciiTheme="minorHAnsi" w:eastAsia="Calibri" w:hAnsiTheme="minorHAnsi"/>
          <w:sz w:val="22"/>
          <w:szCs w:val="22"/>
        </w:rPr>
        <w:t>sujeita ainda ao cancelamento de sua inscrição no Cadastro de Fornecedores do</w:t>
      </w:r>
      <w:r w:rsidR="00455344" w:rsidRPr="00455344">
        <w:rPr>
          <w:rFonts w:asciiTheme="minorHAnsi" w:eastAsia="Calibri" w:hAnsiTheme="minorHAnsi"/>
          <w:sz w:val="22"/>
          <w:szCs w:val="22"/>
        </w:rPr>
        <w:t xml:space="preserve"> </w:t>
      </w:r>
      <w:r w:rsidRPr="00455344">
        <w:rPr>
          <w:rFonts w:asciiTheme="minorHAnsi" w:eastAsia="Calibri" w:hAnsiTheme="minorHAnsi"/>
          <w:sz w:val="22"/>
          <w:szCs w:val="22"/>
        </w:rPr>
        <w:t>CONTRATANTE, e, no que couberem às demais penalidades referidas no Capítulo IV da</w:t>
      </w:r>
      <w:r w:rsidR="00455344" w:rsidRPr="00455344">
        <w:rPr>
          <w:rFonts w:asciiTheme="minorHAnsi" w:eastAsia="Calibri" w:hAnsiTheme="minorHAnsi"/>
          <w:sz w:val="22"/>
          <w:szCs w:val="22"/>
        </w:rPr>
        <w:t xml:space="preserve"> </w:t>
      </w:r>
      <w:r w:rsidRPr="00455344">
        <w:rPr>
          <w:rFonts w:asciiTheme="minorHAnsi" w:eastAsia="Calibri" w:hAnsiTheme="minorHAnsi"/>
          <w:sz w:val="22"/>
          <w:szCs w:val="22"/>
        </w:rPr>
        <w:t>Lei nº 8.666/93.</w:t>
      </w:r>
    </w:p>
    <w:p w:rsidR="00940287" w:rsidRPr="00455344" w:rsidRDefault="00940287" w:rsidP="0045534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455344">
        <w:rPr>
          <w:rFonts w:asciiTheme="minorHAnsi" w:eastAsia="Calibri" w:hAnsiTheme="minorHAnsi"/>
          <w:sz w:val="22"/>
          <w:szCs w:val="22"/>
        </w:rPr>
        <w:lastRenderedPageBreak/>
        <w:t>As multas descritas serão descontadas de pagamentos a</w:t>
      </w:r>
      <w:r w:rsidR="00455344" w:rsidRPr="00455344">
        <w:rPr>
          <w:rFonts w:asciiTheme="minorHAnsi" w:eastAsia="Calibri" w:hAnsiTheme="minorHAnsi"/>
          <w:sz w:val="22"/>
          <w:szCs w:val="22"/>
        </w:rPr>
        <w:t xml:space="preserve"> </w:t>
      </w:r>
      <w:r w:rsidRPr="00455344">
        <w:rPr>
          <w:rFonts w:asciiTheme="minorHAnsi" w:eastAsia="Calibri" w:hAnsiTheme="minorHAnsi"/>
          <w:sz w:val="22"/>
          <w:szCs w:val="22"/>
        </w:rPr>
        <w:t>serem efetuados, ou ainda, quando for o caso, cobradas administrativamente e, na</w:t>
      </w:r>
      <w:r w:rsidR="00455344" w:rsidRPr="00455344">
        <w:rPr>
          <w:rFonts w:asciiTheme="minorHAnsi" w:eastAsia="Calibri" w:hAnsiTheme="minorHAnsi"/>
          <w:sz w:val="22"/>
          <w:szCs w:val="22"/>
        </w:rPr>
        <w:t xml:space="preserve"> </w:t>
      </w:r>
      <w:r w:rsidRPr="00455344">
        <w:rPr>
          <w:rFonts w:asciiTheme="minorHAnsi" w:eastAsia="Calibri" w:hAnsiTheme="minorHAnsi"/>
          <w:sz w:val="22"/>
          <w:szCs w:val="22"/>
        </w:rPr>
        <w:t>impossibilidade, judicialmente.</w:t>
      </w:r>
    </w:p>
    <w:p w:rsidR="00B54F74" w:rsidRPr="00455344" w:rsidRDefault="00B54F74" w:rsidP="00B54F74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45534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B54F74" w:rsidRPr="00455344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455344">
        <w:rPr>
          <w:rFonts w:asciiTheme="minorHAnsi" w:eastAsia="Calibri" w:hAnsiTheme="minorHAnsi"/>
          <w:sz w:val="22"/>
          <w:szCs w:val="22"/>
        </w:rPr>
        <w:t xml:space="preserve">Na </w:t>
      </w:r>
      <w:r w:rsidRPr="00455344">
        <w:rPr>
          <w:rFonts w:asciiTheme="minorHAnsi" w:hAnsiTheme="minorHAnsi"/>
          <w:sz w:val="22"/>
          <w:szCs w:val="22"/>
        </w:rPr>
        <w:t>ocorrência</w:t>
      </w:r>
      <w:r w:rsidRPr="00455344">
        <w:rPr>
          <w:rFonts w:asciiTheme="minorHAnsi" w:eastAsia="Calibri" w:hAnsiTheme="minorHAnsi"/>
          <w:sz w:val="22"/>
          <w:szCs w:val="22"/>
        </w:rPr>
        <w:t xml:space="preserve"> de falhas ou irregularidades diferentes daquelas indicadas no item anterior, a Administração poderá aplicar à futura Contratada quaisquer</w:t>
      </w:r>
      <w:r w:rsidR="006A1F88">
        <w:rPr>
          <w:rFonts w:asciiTheme="minorHAnsi" w:eastAsia="Calibri" w:hAnsiTheme="minorHAnsi"/>
          <w:sz w:val="22"/>
          <w:szCs w:val="22"/>
        </w:rPr>
        <w:t xml:space="preserve"> das sanções listadas no item 20</w:t>
      </w:r>
      <w:r w:rsidRPr="00455344">
        <w:rPr>
          <w:rFonts w:asciiTheme="minorHAnsi" w:eastAsia="Calibri" w:hAnsi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B54F74" w:rsidRPr="00455344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455344">
        <w:rPr>
          <w:rFonts w:asciiTheme="minorHAnsi" w:eastAsia="Calibri" w:hAnsiTheme="minorHAnsi"/>
          <w:sz w:val="22"/>
          <w:szCs w:val="22"/>
        </w:rPr>
        <w:t>A critério</w:t>
      </w:r>
      <w:proofErr w:type="gramEnd"/>
      <w:r w:rsidRPr="00455344">
        <w:rPr>
          <w:rFonts w:asciiTheme="minorHAnsi" w:eastAsia="Calibri" w:hAnsiTheme="minorHAnsi"/>
          <w:sz w:val="22"/>
          <w:szCs w:val="22"/>
        </w:rPr>
        <w:t xml:space="preserve"> da Contratante e nos termos do art. 87, § 2º, da Lei nº 8.666/93, a sanç</w:t>
      </w:r>
      <w:r w:rsidR="00455344">
        <w:rPr>
          <w:rFonts w:asciiTheme="minorHAnsi" w:eastAsia="Calibri" w:hAnsiTheme="minorHAnsi"/>
          <w:sz w:val="22"/>
          <w:szCs w:val="22"/>
        </w:rPr>
        <w:t>ões</w:t>
      </w:r>
      <w:r w:rsidRPr="00455344">
        <w:rPr>
          <w:rFonts w:asciiTheme="minorHAnsi" w:eastAsia="Calibri" w:hAnsiTheme="minorHAnsi"/>
          <w:sz w:val="22"/>
          <w:szCs w:val="22"/>
        </w:rPr>
        <w:t xml:space="preserve"> previstas </w:t>
      </w:r>
      <w:r w:rsidRPr="00455344">
        <w:rPr>
          <w:rFonts w:asciiTheme="minorHAnsi" w:hAnsiTheme="minorHAnsi"/>
          <w:sz w:val="22"/>
          <w:szCs w:val="22"/>
        </w:rPr>
        <w:t>nas alíneas “</w:t>
      </w:r>
      <w:r w:rsidR="00455344">
        <w:rPr>
          <w:rFonts w:asciiTheme="minorHAnsi" w:hAnsiTheme="minorHAnsi"/>
          <w:sz w:val="22"/>
          <w:szCs w:val="22"/>
        </w:rPr>
        <w:t>d</w:t>
      </w:r>
      <w:r w:rsidRPr="00455344">
        <w:rPr>
          <w:rFonts w:asciiTheme="minorHAnsi" w:hAnsiTheme="minorHAnsi"/>
          <w:sz w:val="22"/>
          <w:szCs w:val="22"/>
        </w:rPr>
        <w:t>” e “</w:t>
      </w:r>
      <w:r w:rsidR="00455344">
        <w:rPr>
          <w:rFonts w:asciiTheme="minorHAnsi" w:hAnsiTheme="minorHAnsi"/>
          <w:sz w:val="22"/>
          <w:szCs w:val="22"/>
        </w:rPr>
        <w:t>e</w:t>
      </w:r>
      <w:r w:rsidRPr="00455344">
        <w:rPr>
          <w:rFonts w:asciiTheme="minorHAnsi" w:hAnsiTheme="minorHAnsi"/>
          <w:sz w:val="22"/>
          <w:szCs w:val="22"/>
        </w:rPr>
        <w:t>”</w:t>
      </w:r>
      <w:r w:rsidRPr="00455344">
        <w:rPr>
          <w:rFonts w:asciiTheme="minorHAnsi" w:eastAsia="Calibri" w:hAnsiTheme="minorHAnsi"/>
          <w:sz w:val="22"/>
          <w:szCs w:val="22"/>
        </w:rPr>
        <w:t xml:space="preserve"> </w:t>
      </w:r>
      <w:r w:rsidR="006A1F88">
        <w:rPr>
          <w:rFonts w:asciiTheme="minorHAnsi" w:eastAsia="Calibri" w:hAnsiTheme="minorHAnsi"/>
          <w:sz w:val="22"/>
          <w:szCs w:val="22"/>
        </w:rPr>
        <w:t>no subitem 20</w:t>
      </w:r>
      <w:r w:rsidR="00B13798" w:rsidRPr="00455344">
        <w:rPr>
          <w:rFonts w:asciiTheme="minorHAnsi" w:eastAsia="Calibri" w:hAnsiTheme="minorHAnsi"/>
          <w:sz w:val="22"/>
          <w:szCs w:val="22"/>
        </w:rPr>
        <w:t xml:space="preserve">.1 </w:t>
      </w:r>
      <w:r w:rsidRPr="00455344">
        <w:rPr>
          <w:rFonts w:asciiTheme="minorHAnsi" w:eastAsia="Calibri" w:hAnsiTheme="minorHAnsi"/>
          <w:sz w:val="22"/>
          <w:szCs w:val="22"/>
        </w:rPr>
        <w:t xml:space="preserve">poderão ser aplicadas cumulativamente com quaisquer das multas previstas </w:t>
      </w:r>
      <w:r w:rsidRPr="00455344">
        <w:rPr>
          <w:rFonts w:asciiTheme="minorHAnsi" w:hAnsiTheme="minorHAnsi"/>
          <w:sz w:val="22"/>
          <w:szCs w:val="22"/>
        </w:rPr>
        <w:t>nas alíneas “b” a “</w:t>
      </w:r>
      <w:r w:rsidR="00455344">
        <w:rPr>
          <w:rFonts w:asciiTheme="minorHAnsi" w:hAnsiTheme="minorHAnsi"/>
          <w:sz w:val="22"/>
          <w:szCs w:val="22"/>
        </w:rPr>
        <w:t>c</w:t>
      </w:r>
      <w:r w:rsidRPr="00455344">
        <w:rPr>
          <w:rFonts w:asciiTheme="minorHAnsi" w:hAnsiTheme="minorHAnsi"/>
          <w:sz w:val="22"/>
          <w:szCs w:val="22"/>
        </w:rPr>
        <w:t>”</w:t>
      </w:r>
      <w:r w:rsidR="00B13798" w:rsidRPr="00455344">
        <w:rPr>
          <w:rFonts w:asciiTheme="minorHAnsi" w:hAnsiTheme="minorHAnsi"/>
          <w:sz w:val="22"/>
          <w:szCs w:val="22"/>
        </w:rPr>
        <w:t xml:space="preserve"> do mesmo subitem</w:t>
      </w:r>
      <w:r w:rsidRPr="00455344">
        <w:rPr>
          <w:rFonts w:asciiTheme="minorHAnsi" w:eastAsia="Calibri" w:hAnsiTheme="minorHAnsi"/>
          <w:sz w:val="22"/>
          <w:szCs w:val="22"/>
        </w:rPr>
        <w:t>.</w:t>
      </w:r>
    </w:p>
    <w:p w:rsidR="00B54F74" w:rsidRPr="00455344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455344">
        <w:rPr>
          <w:rFonts w:asciiTheme="minorHAnsi" w:eastAsia="Calibri" w:hAnsiTheme="minorHAnsi"/>
          <w:sz w:val="22"/>
          <w:szCs w:val="22"/>
        </w:rPr>
        <w:t>As sanções fixadas serão aplicadas nos autos do processo de gestão do Contrato, no qual será assegurado à futura Contratada o contraditório e a ampla defesa.</w:t>
      </w:r>
    </w:p>
    <w:p w:rsidR="00B54F74" w:rsidRPr="00455344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455344">
        <w:rPr>
          <w:rFonts w:asciiTheme="minorHAnsi" w:eastAsia="Calibri" w:hAnsi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B54F74" w:rsidRPr="00455344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455344">
        <w:rPr>
          <w:rFonts w:asciiTheme="minorHAnsi" w:eastAsia="Calibri" w:hAnsiTheme="minorHAnsi"/>
          <w:sz w:val="22"/>
          <w:szCs w:val="22"/>
        </w:rPr>
        <w:t xml:space="preserve">Decorridos 30 (trinta) dias de atraso injustificado na entrega dos produtos, a Nota de Empenho ou Contrato deverá ser </w:t>
      </w:r>
      <w:proofErr w:type="gramStart"/>
      <w:r w:rsidRPr="00455344">
        <w:rPr>
          <w:rFonts w:asciiTheme="minorHAnsi" w:eastAsia="Calibri" w:hAnsiTheme="minorHAnsi"/>
          <w:sz w:val="22"/>
          <w:szCs w:val="22"/>
        </w:rPr>
        <w:t>cancelada ou rescindido</w:t>
      </w:r>
      <w:proofErr w:type="gramEnd"/>
      <w:r w:rsidRPr="00455344">
        <w:rPr>
          <w:rFonts w:asciiTheme="minorHAnsi" w:eastAsia="Calibri" w:hAnsiTheme="minorHAnsi"/>
          <w:sz w:val="22"/>
          <w:szCs w:val="22"/>
        </w:rPr>
        <w:t>, exceto se houver justificado interesse público em manter a avença, hipótese em que será aplicada multa.</w:t>
      </w:r>
    </w:p>
    <w:p w:rsidR="00B54F74" w:rsidRPr="00455344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455344">
        <w:rPr>
          <w:rFonts w:asciiTheme="minorHAnsi" w:eastAsia="Calibri" w:hAnsi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B54F74" w:rsidRPr="00455344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455344">
        <w:rPr>
          <w:rFonts w:asciiTheme="minorHAnsi" w:eastAsia="Calibri" w:hAnsiTheme="minorHAnsi"/>
          <w:sz w:val="22"/>
          <w:szCs w:val="22"/>
        </w:rPr>
        <w:t>Por até 30 (trinta) dias, quando, vencido o prazo da Advertência, a Contratada permanecer inadimplente;</w:t>
      </w:r>
    </w:p>
    <w:p w:rsidR="00B54F74" w:rsidRPr="00455344" w:rsidRDefault="00B54F74" w:rsidP="00B13798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55344">
        <w:rPr>
          <w:rFonts w:asciiTheme="minorHAnsi" w:hAnsiTheme="minorHAnsi"/>
          <w:sz w:val="22"/>
          <w:szCs w:val="22"/>
        </w:rPr>
        <w:t>Por até 01 (um) ano, quando a Contratada falhar ou fraudar na execução do Contrato, comportar-se de modo inidôneo, fizer declaração falsa ou cometer fraude fiscal; e</w:t>
      </w:r>
    </w:p>
    <w:p w:rsidR="00B54F74" w:rsidRPr="00455344" w:rsidRDefault="00B54F74" w:rsidP="00B54F74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55344">
        <w:rPr>
          <w:rFonts w:asciiTheme="minorHAnsi" w:hAnsiTheme="minorHAnsi"/>
          <w:sz w:val="22"/>
          <w:szCs w:val="22"/>
        </w:rPr>
        <w:t>Por até 02 (dois) anos, quando a Contratada:</w:t>
      </w:r>
    </w:p>
    <w:p w:rsidR="00B54F74" w:rsidRPr="00455344" w:rsidRDefault="00B54F74" w:rsidP="00B54F74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="Times New Roman"/>
          <w:sz w:val="22"/>
          <w:szCs w:val="22"/>
        </w:rPr>
      </w:pPr>
      <w:proofErr w:type="gramStart"/>
      <w:r w:rsidRPr="00455344">
        <w:rPr>
          <w:rFonts w:asciiTheme="minorHAnsi" w:eastAsia="Calibri" w:hAnsiTheme="minorHAnsi" w:cs="Times New Roman"/>
          <w:sz w:val="22"/>
          <w:szCs w:val="22"/>
        </w:rPr>
        <w:t>b.</w:t>
      </w:r>
      <w:proofErr w:type="gramEnd"/>
      <w:r w:rsidRPr="00455344">
        <w:rPr>
          <w:rFonts w:asciiTheme="minorHAnsi" w:eastAsia="Calibri" w:hAnsiTheme="minorHAnsi" w:cs="Times New Roman"/>
          <w:sz w:val="22"/>
          <w:szCs w:val="22"/>
        </w:rPr>
        <w:t>1) Praticar atos ilegais ou imorais visando frustrar os objetivos da contratação; ou</w:t>
      </w:r>
    </w:p>
    <w:p w:rsidR="00B54F74" w:rsidRPr="00455344" w:rsidRDefault="00B54F74" w:rsidP="00B54F74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="Times New Roman"/>
          <w:sz w:val="22"/>
          <w:szCs w:val="22"/>
        </w:rPr>
      </w:pPr>
      <w:proofErr w:type="gramStart"/>
      <w:r w:rsidRPr="00455344">
        <w:rPr>
          <w:rFonts w:asciiTheme="minorHAnsi" w:eastAsia="Calibri" w:hAnsiTheme="minorHAnsi" w:cs="Times New Roman"/>
          <w:sz w:val="22"/>
          <w:szCs w:val="22"/>
        </w:rPr>
        <w:t>b.</w:t>
      </w:r>
      <w:proofErr w:type="gramEnd"/>
      <w:r w:rsidRPr="00455344">
        <w:rPr>
          <w:rFonts w:asciiTheme="minorHAnsi" w:eastAsia="Calibri" w:hAnsiTheme="minorHAnsi" w:cs="Times New Roman"/>
          <w:sz w:val="22"/>
          <w:szCs w:val="22"/>
        </w:rPr>
        <w:t>2) For multada, e não efetuar o pagamento.</w:t>
      </w:r>
    </w:p>
    <w:p w:rsidR="00B54F74" w:rsidRPr="00455344" w:rsidRDefault="00B54F74" w:rsidP="00B54F74">
      <w:pPr>
        <w:pStyle w:val="PargrafodaLista"/>
        <w:ind w:left="0"/>
        <w:rPr>
          <w:rFonts w:asciiTheme="minorHAnsi" w:hAnsiTheme="minorHAnsi"/>
          <w:sz w:val="22"/>
          <w:szCs w:val="22"/>
        </w:rPr>
      </w:pPr>
    </w:p>
    <w:p w:rsidR="00B54F74" w:rsidRPr="00455344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455344">
        <w:rPr>
          <w:rFonts w:asciiTheme="minorHAnsi" w:eastAsia="Calibri" w:hAnsiTheme="minorHAnsi"/>
          <w:sz w:val="22"/>
          <w:szCs w:val="22"/>
        </w:rPr>
        <w:t xml:space="preserve">O prazo previsto no item </w:t>
      </w:r>
      <w:r w:rsidR="006A1F88">
        <w:rPr>
          <w:rFonts w:asciiTheme="minorHAnsi" w:hAnsiTheme="minorHAnsi"/>
          <w:sz w:val="22"/>
          <w:szCs w:val="22"/>
        </w:rPr>
        <w:t>20</w:t>
      </w:r>
      <w:r w:rsidR="00B13798" w:rsidRPr="00455344">
        <w:rPr>
          <w:rFonts w:asciiTheme="minorHAnsi" w:hAnsiTheme="minorHAnsi"/>
          <w:sz w:val="22"/>
          <w:szCs w:val="22"/>
        </w:rPr>
        <w:t>.10</w:t>
      </w:r>
      <w:r w:rsidRPr="00455344">
        <w:rPr>
          <w:rFonts w:asciiTheme="minorHAnsi" w:hAnsiTheme="minorHAnsi"/>
          <w:sz w:val="22"/>
          <w:szCs w:val="22"/>
        </w:rPr>
        <w:t xml:space="preserve">, alínea “b”, </w:t>
      </w:r>
      <w:r w:rsidRPr="00455344">
        <w:rPr>
          <w:rFonts w:asciiTheme="minorHAnsi" w:eastAsia="Calibri" w:hAnsiTheme="minorHAnsi"/>
          <w:sz w:val="22"/>
          <w:szCs w:val="22"/>
        </w:rPr>
        <w:t xml:space="preserve">poderá ser aumentado em até </w:t>
      </w:r>
      <w:proofErr w:type="gramStart"/>
      <w:r w:rsidRPr="00455344">
        <w:rPr>
          <w:rFonts w:asciiTheme="minorHAnsi" w:eastAsia="Calibri" w:hAnsiTheme="minorHAnsi"/>
          <w:sz w:val="22"/>
          <w:szCs w:val="22"/>
        </w:rPr>
        <w:t>5</w:t>
      </w:r>
      <w:proofErr w:type="gramEnd"/>
      <w:r w:rsidRPr="00455344">
        <w:rPr>
          <w:rFonts w:asciiTheme="minorHAnsi" w:eastAsia="Calibri" w:hAnsiTheme="minorHAnsi"/>
          <w:sz w:val="22"/>
          <w:szCs w:val="22"/>
        </w:rPr>
        <w:t xml:space="preserve"> (cinco) anos.</w:t>
      </w:r>
    </w:p>
    <w:p w:rsidR="00B54F74" w:rsidRPr="00455344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455344">
        <w:rPr>
          <w:rFonts w:asciiTheme="minorHAnsi" w:eastAsia="Calibri" w:hAnsi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B54F74" w:rsidRPr="00455344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455344">
        <w:rPr>
          <w:rFonts w:asciiTheme="minorHAnsi" w:eastAsia="Calibri" w:hAnsi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455344">
        <w:rPr>
          <w:rFonts w:asciiTheme="minorHAnsi" w:eastAsia="Calibri" w:hAnsiTheme="minorHAnsi"/>
          <w:sz w:val="22"/>
          <w:szCs w:val="22"/>
        </w:rPr>
        <w:t>2</w:t>
      </w:r>
      <w:proofErr w:type="gramEnd"/>
      <w:r w:rsidRPr="00455344">
        <w:rPr>
          <w:rFonts w:asciiTheme="minorHAnsi" w:eastAsia="Calibri" w:hAnsiTheme="minorHAnsi"/>
          <w:sz w:val="22"/>
          <w:szCs w:val="22"/>
        </w:rPr>
        <w:t xml:space="preserve"> (dois) anos de sua aplicação.</w:t>
      </w:r>
    </w:p>
    <w:p w:rsidR="00B54F74" w:rsidRPr="00455344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455344">
        <w:rPr>
          <w:rFonts w:asciiTheme="minorHAnsi" w:eastAsia="Calibri" w:hAnsi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B54F74" w:rsidRPr="00455344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455344">
        <w:rPr>
          <w:rFonts w:asciiTheme="minorHAnsi" w:hAnsiTheme="minorHAnsi"/>
          <w:bCs/>
          <w:sz w:val="22"/>
          <w:szCs w:val="22"/>
        </w:rPr>
        <w:t xml:space="preserve">As sanções </w:t>
      </w:r>
      <w:r w:rsidRPr="00455344">
        <w:rPr>
          <w:rFonts w:asciiTheme="minorHAnsi" w:eastAsia="Calibri" w:hAnsiTheme="minorHAnsi"/>
          <w:sz w:val="22"/>
          <w:szCs w:val="22"/>
        </w:rPr>
        <w:t>administrativas</w:t>
      </w:r>
      <w:r w:rsidRPr="00455344">
        <w:rPr>
          <w:rFonts w:asciiTheme="minorHAnsi" w:hAnsiTheme="minorHAnsi"/>
          <w:bCs/>
          <w:sz w:val="22"/>
          <w:szCs w:val="22"/>
        </w:rPr>
        <w:t xml:space="preserve"> serão registradas no SICAF. </w:t>
      </w:r>
    </w:p>
    <w:p w:rsidR="00B54F74" w:rsidRPr="0033605D" w:rsidRDefault="00B54F74" w:rsidP="00B54F74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eastAsia="Calibri" w:hAnsiTheme="minorHAnsi"/>
          <w:sz w:val="22"/>
          <w:szCs w:val="22"/>
        </w:rPr>
      </w:pPr>
    </w:p>
    <w:p w:rsidR="00B54F74" w:rsidRPr="000329A0" w:rsidRDefault="00B54F74" w:rsidP="00450095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0329A0">
        <w:rPr>
          <w:rFonts w:asciiTheme="minorHAnsi" w:hAnsiTheme="minorHAnsi"/>
          <w:b/>
          <w:sz w:val="22"/>
          <w:szCs w:val="22"/>
        </w:rPr>
        <w:t>DISPOSIÇÕES GERAIS/INFORMAÇÕES COMPLEMENTARES</w:t>
      </w:r>
    </w:p>
    <w:p w:rsidR="00B54F74" w:rsidRPr="000329A0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O Setor Técnico competente auxiliará o pregoeiro nos casos de pedidos de esclarecimentos, impugnações e análise de propostas.</w:t>
      </w:r>
    </w:p>
    <w:p w:rsidR="00B54F74" w:rsidRPr="000329A0" w:rsidRDefault="00B54F74" w:rsidP="00450095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Eventuais pedidos de informações/esclarecimentos deverão ser encaminhados a Agência Municipal de Regulação de Serviços Delegados - ARSER, através do email: dl03@smf.maceio.al.gov.br, telefone para contato (82) 3315-7336/7327/7323.</w:t>
      </w:r>
    </w:p>
    <w:p w:rsidR="00B54F74" w:rsidRPr="000329A0" w:rsidRDefault="00B54F74" w:rsidP="00B54F74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B54F74" w:rsidRPr="000329A0" w:rsidRDefault="005F730B" w:rsidP="00B54F74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Maceió, 1</w:t>
      </w:r>
      <w:r w:rsidR="00AD097A">
        <w:rPr>
          <w:rFonts w:asciiTheme="minorHAnsi" w:hAnsiTheme="minorHAnsi"/>
          <w:sz w:val="22"/>
          <w:szCs w:val="22"/>
        </w:rPr>
        <w:t>0</w:t>
      </w:r>
      <w:r w:rsidR="00B54F74" w:rsidRPr="000329A0">
        <w:rPr>
          <w:rFonts w:asciiTheme="minorHAnsi" w:hAnsiTheme="minorHAnsi"/>
          <w:sz w:val="22"/>
          <w:szCs w:val="22"/>
        </w:rPr>
        <w:t xml:space="preserve"> de </w:t>
      </w:r>
      <w:r w:rsidR="00AD097A">
        <w:rPr>
          <w:rFonts w:asciiTheme="minorHAnsi" w:hAnsiTheme="minorHAnsi"/>
          <w:sz w:val="22"/>
          <w:szCs w:val="22"/>
        </w:rPr>
        <w:t xml:space="preserve">Março </w:t>
      </w:r>
      <w:r w:rsidR="00B54F74" w:rsidRPr="000329A0">
        <w:rPr>
          <w:rFonts w:asciiTheme="minorHAnsi" w:hAnsiTheme="minorHAnsi"/>
          <w:sz w:val="22"/>
          <w:szCs w:val="22"/>
        </w:rPr>
        <w:t>de 2017.</w:t>
      </w:r>
    </w:p>
    <w:p w:rsidR="00B54F74" w:rsidRPr="000329A0" w:rsidRDefault="00B54F74" w:rsidP="00B54F74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B54F74" w:rsidRPr="000329A0" w:rsidRDefault="00B54F74" w:rsidP="00B54F74">
      <w:pPr>
        <w:ind w:left="284"/>
        <w:jc w:val="center"/>
        <w:rPr>
          <w:rFonts w:asciiTheme="minorHAnsi" w:hAnsiTheme="minorHAnsi"/>
          <w:sz w:val="22"/>
          <w:szCs w:val="22"/>
        </w:rPr>
      </w:pPr>
    </w:p>
    <w:p w:rsidR="00B54F74" w:rsidRPr="000329A0" w:rsidRDefault="00B54F74" w:rsidP="00B54F74">
      <w:pPr>
        <w:jc w:val="center"/>
        <w:rPr>
          <w:rFonts w:asciiTheme="minorHAnsi" w:hAnsiTheme="minorHAnsi"/>
          <w:sz w:val="22"/>
          <w:szCs w:val="22"/>
        </w:rPr>
      </w:pPr>
      <w:proofErr w:type="spellStart"/>
      <w:r w:rsidRPr="000329A0">
        <w:rPr>
          <w:rFonts w:asciiTheme="minorHAnsi" w:hAnsiTheme="minorHAnsi"/>
          <w:sz w:val="22"/>
          <w:szCs w:val="22"/>
        </w:rPr>
        <w:t>Elizame</w:t>
      </w:r>
      <w:proofErr w:type="spellEnd"/>
      <w:proofErr w:type="gramStart"/>
      <w:r w:rsidRPr="000329A0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0329A0">
        <w:rPr>
          <w:rFonts w:asciiTheme="minorHAnsi" w:hAnsiTheme="minorHAnsi"/>
          <w:sz w:val="22"/>
          <w:szCs w:val="22"/>
        </w:rPr>
        <w:t>Guedes Evangelista</w:t>
      </w:r>
    </w:p>
    <w:p w:rsidR="00B54F74" w:rsidRPr="000329A0" w:rsidRDefault="00B54F74" w:rsidP="00B54F74">
      <w:pPr>
        <w:jc w:val="center"/>
        <w:rPr>
          <w:rFonts w:asciiTheme="minorHAnsi" w:hAnsiTheme="minorHAnsi"/>
          <w:sz w:val="22"/>
          <w:szCs w:val="22"/>
        </w:rPr>
      </w:pPr>
      <w:r w:rsidRPr="000329A0">
        <w:rPr>
          <w:rFonts w:asciiTheme="minorHAnsi" w:hAnsiTheme="minorHAnsi"/>
          <w:sz w:val="22"/>
          <w:szCs w:val="22"/>
        </w:rPr>
        <w:t>Gerência de Planejamento e Contratações/ARSER</w:t>
      </w:r>
    </w:p>
    <w:p w:rsidR="00B54F74" w:rsidRPr="000329A0" w:rsidRDefault="00B54F74" w:rsidP="00B54F74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D8181F" w:rsidRPr="000329A0" w:rsidRDefault="00D8181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181F" w:rsidRDefault="00D8181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721C" w:rsidRDefault="00D6721C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721C" w:rsidRDefault="00D6721C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721C" w:rsidRDefault="00D6721C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721C" w:rsidRDefault="00D6721C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721C" w:rsidRDefault="00D6721C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0" w:rsidRDefault="00F22210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0" w:rsidRDefault="00F22210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0" w:rsidRDefault="00F22210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0" w:rsidRDefault="00F22210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0" w:rsidRDefault="00F22210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2210" w:rsidRDefault="00F22210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721C" w:rsidRDefault="00D6721C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4FCE" w:rsidRDefault="007B4FCE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721C" w:rsidRDefault="00D6721C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605D" w:rsidRPr="006B0A97" w:rsidRDefault="0033605D" w:rsidP="003360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B01EFD">
        <w:rPr>
          <w:rFonts w:asciiTheme="minorHAnsi" w:hAnsiTheme="minorHAnsi" w:cstheme="minorHAnsi"/>
          <w:b/>
          <w:sz w:val="22"/>
          <w:szCs w:val="22"/>
        </w:rPr>
        <w:t>A</w:t>
      </w:r>
    </w:p>
    <w:p w:rsidR="0033605D" w:rsidRDefault="0033605D" w:rsidP="0033605D">
      <w:pPr>
        <w:autoSpaceDE w:val="0"/>
        <w:autoSpaceDN w:val="0"/>
        <w:adjustRightInd w:val="0"/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De: _______________________________________________________________________________</w:t>
      </w:r>
    </w:p>
    <w:p w:rsidR="0033605D" w:rsidRDefault="0033605D" w:rsidP="0033605D">
      <w:pPr>
        <w:autoSpaceDE w:val="0"/>
        <w:autoSpaceDN w:val="0"/>
        <w:adjustRightInd w:val="0"/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Para: ARSER</w:t>
      </w:r>
      <w:proofErr w:type="gramStart"/>
      <w:r>
        <w:rPr>
          <w:rFonts w:ascii="Calibri" w:hAnsi="Calibri" w:cs="Arial"/>
          <w:sz w:val="22"/>
          <w:szCs w:val="22"/>
        </w:rPr>
        <w:t xml:space="preserve">  </w:t>
      </w:r>
      <w:proofErr w:type="gramEnd"/>
      <w:r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>Agência Municipal de Regulação de Serviços Delegados</w:t>
      </w:r>
      <w:r>
        <w:rPr>
          <w:rFonts w:ascii="Calibri" w:hAnsi="Calibri" w:cs="Arial"/>
          <w:sz w:val="22"/>
          <w:szCs w:val="22"/>
        </w:rPr>
        <w:t xml:space="preserve"> .(33157336/7323/7327)</w:t>
      </w:r>
    </w:p>
    <w:p w:rsidR="0033605D" w:rsidRDefault="0033605D" w:rsidP="0033605D">
      <w:pPr>
        <w:jc w:val="center"/>
        <w:rPr>
          <w:rFonts w:ascii="Calibri" w:hAnsi="Calibri" w:cs="Arial"/>
          <w:b/>
          <w:sz w:val="22"/>
          <w:szCs w:val="22"/>
        </w:rPr>
      </w:pPr>
    </w:p>
    <w:p w:rsidR="0033605D" w:rsidRDefault="0033605D" w:rsidP="0033605D">
      <w:pPr>
        <w:tabs>
          <w:tab w:val="left" w:pos="142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1 - DO OBJETO</w:t>
      </w:r>
    </w:p>
    <w:p w:rsidR="0033605D" w:rsidRDefault="0033605D" w:rsidP="0033605D">
      <w:pPr>
        <w:tabs>
          <w:tab w:val="left" w:pos="142"/>
        </w:tabs>
        <w:jc w:val="both"/>
        <w:rPr>
          <w:rFonts w:ascii="Calibri" w:hAnsi="Calibri" w:cs="Calibri"/>
          <w:b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Registro de Preços para futura e eventual </w:t>
      </w:r>
      <w:r w:rsidR="00F70E66" w:rsidRPr="00C060A1">
        <w:rPr>
          <w:rFonts w:asciiTheme="minorHAnsi" w:hAnsiTheme="minorHAnsi" w:cstheme="minorHAnsi"/>
          <w:sz w:val="22"/>
          <w:szCs w:val="22"/>
          <w:lang w:eastAsia="en-US"/>
        </w:rPr>
        <w:t xml:space="preserve">contratação de pessoa jurídica para prestação de serviços informatizados de gerenciamento, controle e fornecimento de peças e serviços de manutenção preventiva e corretiva de veículos automotores e motos, para atendimento da frota do Município de Maceió, com a utilização de cartão eletrônico com chip (tecnologia </w:t>
      </w:r>
      <w:proofErr w:type="spellStart"/>
      <w:r w:rsidR="00F70E66" w:rsidRPr="00C060A1">
        <w:rPr>
          <w:rFonts w:asciiTheme="minorHAnsi" w:hAnsiTheme="minorHAnsi" w:cstheme="minorHAnsi"/>
          <w:sz w:val="22"/>
          <w:szCs w:val="22"/>
          <w:lang w:eastAsia="en-US"/>
        </w:rPr>
        <w:t>smart</w:t>
      </w:r>
      <w:proofErr w:type="spellEnd"/>
      <w:r w:rsidR="00F70E66" w:rsidRPr="00C060A1">
        <w:rPr>
          <w:rFonts w:asciiTheme="minorHAnsi" w:hAnsiTheme="minorHAnsi" w:cstheme="minorHAnsi"/>
          <w:sz w:val="22"/>
          <w:szCs w:val="22"/>
          <w:lang w:eastAsia="en-US"/>
        </w:rPr>
        <w:t>) ou cartão com tarja magnética (transmissão por meio de linha telefônica ou equivalente),</w:t>
      </w:r>
      <w:r w:rsidR="00F70E66" w:rsidRPr="00C060A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70E66">
        <w:rPr>
          <w:rFonts w:asciiTheme="minorHAnsi" w:eastAsia="Calibri" w:hAnsiTheme="minorHAnsi" w:cstheme="minorHAnsi"/>
          <w:sz w:val="22"/>
          <w:szCs w:val="22"/>
        </w:rPr>
        <w:t>para atendimento da frota de veículos e motos d</w:t>
      </w:r>
      <w:r w:rsidR="00F70E66" w:rsidRPr="000329A0">
        <w:rPr>
          <w:rFonts w:asciiTheme="minorHAnsi" w:hAnsiTheme="minorHAnsi"/>
          <w:sz w:val="22"/>
          <w:szCs w:val="22"/>
        </w:rPr>
        <w:t>os diversos Órgãos e Entidades da Administração Pública do Município de Maceió</w:t>
      </w:r>
      <w:r w:rsidRPr="006B0A97">
        <w:rPr>
          <w:rFonts w:asciiTheme="minorHAnsi" w:eastAsia="Calibri" w:hAnsiTheme="minorHAnsi" w:cstheme="minorHAnsi"/>
          <w:sz w:val="22"/>
          <w:szCs w:val="22"/>
        </w:rPr>
        <w:t>,</w:t>
      </w:r>
      <w:r w:rsidRPr="005D7D80">
        <w:rPr>
          <w:rFonts w:ascii="Calibri" w:hAnsi="Calibri" w:cs="Arial"/>
          <w:sz w:val="22"/>
          <w:szCs w:val="22"/>
        </w:rPr>
        <w:t xml:space="preserve"> </w:t>
      </w:r>
      <w:r w:rsidRPr="00685DB8">
        <w:rPr>
          <w:rFonts w:ascii="Calibri" w:hAnsi="Calibri" w:cs="Arial"/>
          <w:sz w:val="22"/>
          <w:szCs w:val="22"/>
        </w:rPr>
        <w:t xml:space="preserve">especificações constantes </w:t>
      </w:r>
      <w:r>
        <w:rPr>
          <w:rFonts w:ascii="Calibri" w:hAnsi="Calibri" w:cs="Arial"/>
          <w:sz w:val="22"/>
          <w:szCs w:val="22"/>
        </w:rPr>
        <w:t>abaixo:</w:t>
      </w:r>
    </w:p>
    <w:p w:rsidR="0033605D" w:rsidRPr="008B3168" w:rsidRDefault="0033605D" w:rsidP="0033605D">
      <w:pPr>
        <w:tabs>
          <w:tab w:val="left" w:pos="142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B01EFD" w:rsidRDefault="00B01EFD" w:rsidP="0033605D">
      <w:pPr>
        <w:jc w:val="center"/>
        <w:rPr>
          <w:rFonts w:asciiTheme="minorHAnsi" w:hAnsiTheme="minorHAnsi"/>
          <w:b/>
          <w:sz w:val="22"/>
          <w:szCs w:val="22"/>
        </w:rPr>
      </w:pPr>
    </w:p>
    <w:p w:rsidR="0033605D" w:rsidRDefault="0033605D" w:rsidP="0033605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RELAÇÃO DA FROTA DE VEICULOS</w:t>
      </w:r>
      <w:r w:rsidR="00471BF4">
        <w:rPr>
          <w:rFonts w:asciiTheme="minorHAnsi" w:hAnsiTheme="minorHAnsi"/>
          <w:b/>
          <w:sz w:val="22"/>
          <w:szCs w:val="22"/>
        </w:rPr>
        <w:t xml:space="preserve"> E SECRETARIA</w:t>
      </w:r>
    </w:p>
    <w:p w:rsidR="00471BF4" w:rsidRDefault="00471BF4" w:rsidP="0033605D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842"/>
        <w:gridCol w:w="1842"/>
        <w:gridCol w:w="1843"/>
        <w:gridCol w:w="1843"/>
      </w:tblGrid>
      <w:tr w:rsidR="00F56F4E" w:rsidTr="00F56F4E">
        <w:trPr>
          <w:jc w:val="center"/>
        </w:trPr>
        <w:tc>
          <w:tcPr>
            <w:tcW w:w="1842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VEICULO</w:t>
            </w:r>
          </w:p>
        </w:tc>
        <w:tc>
          <w:tcPr>
            <w:tcW w:w="1842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ANO</w:t>
            </w:r>
          </w:p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MODELO</w:t>
            </w:r>
          </w:p>
        </w:tc>
        <w:tc>
          <w:tcPr>
            <w:tcW w:w="1843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PLACA</w:t>
            </w:r>
          </w:p>
        </w:tc>
        <w:tc>
          <w:tcPr>
            <w:tcW w:w="1843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SECRETARIA</w:t>
            </w:r>
          </w:p>
        </w:tc>
      </w:tr>
      <w:tr w:rsidR="00F56F4E" w:rsidTr="00F56F4E">
        <w:trPr>
          <w:jc w:val="center"/>
        </w:trPr>
        <w:tc>
          <w:tcPr>
            <w:tcW w:w="1842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56F4E" w:rsidTr="00F56F4E">
        <w:trPr>
          <w:jc w:val="center"/>
        </w:trPr>
        <w:tc>
          <w:tcPr>
            <w:tcW w:w="1842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56F4E" w:rsidTr="00F56F4E">
        <w:trPr>
          <w:jc w:val="center"/>
        </w:trPr>
        <w:tc>
          <w:tcPr>
            <w:tcW w:w="1842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56F4E" w:rsidTr="00F56F4E">
        <w:trPr>
          <w:jc w:val="center"/>
        </w:trPr>
        <w:tc>
          <w:tcPr>
            <w:tcW w:w="1842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F56F4E" w:rsidRDefault="00F56F4E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471BF4" w:rsidRDefault="00471BF4" w:rsidP="0033605D">
      <w:pPr>
        <w:jc w:val="center"/>
        <w:rPr>
          <w:rFonts w:asciiTheme="minorHAnsi" w:hAnsiTheme="minorHAnsi"/>
          <w:b/>
          <w:sz w:val="22"/>
          <w:szCs w:val="22"/>
        </w:rPr>
      </w:pPr>
    </w:p>
    <w:p w:rsidR="00B01EFD" w:rsidRDefault="00B01EFD" w:rsidP="0033605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VALORES DE GASTOS EXERCICIO 2016</w:t>
      </w:r>
    </w:p>
    <w:p w:rsidR="00B01EFD" w:rsidRDefault="00B01EFD" w:rsidP="0033605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MANUTENÇÃO DA FROTA</w:t>
      </w:r>
    </w:p>
    <w:p w:rsidR="00B01EFD" w:rsidRDefault="00B01EFD" w:rsidP="0033605D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4606"/>
        <w:gridCol w:w="2306"/>
        <w:gridCol w:w="2306"/>
      </w:tblGrid>
      <w:tr w:rsidR="002727BB" w:rsidTr="002727BB">
        <w:trPr>
          <w:jc w:val="center"/>
        </w:trPr>
        <w:tc>
          <w:tcPr>
            <w:tcW w:w="4606" w:type="dxa"/>
          </w:tcPr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2306" w:type="dxa"/>
          </w:tcPr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VALOR MENSAL</w:t>
            </w:r>
          </w:p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R$</w:t>
            </w:r>
          </w:p>
        </w:tc>
        <w:tc>
          <w:tcPr>
            <w:tcW w:w="2306" w:type="dxa"/>
          </w:tcPr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VALOR ANUAL</w:t>
            </w:r>
          </w:p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R$</w:t>
            </w:r>
          </w:p>
        </w:tc>
      </w:tr>
      <w:tr w:rsidR="002727BB" w:rsidTr="002727BB">
        <w:trPr>
          <w:jc w:val="center"/>
        </w:trPr>
        <w:tc>
          <w:tcPr>
            <w:tcW w:w="4606" w:type="dxa"/>
          </w:tcPr>
          <w:p w:rsidR="002727BB" w:rsidRPr="00B01EFD" w:rsidRDefault="002727BB" w:rsidP="00B01EF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GASTOS COM </w:t>
            </w:r>
            <w:r w:rsidRPr="00B01EFD">
              <w:rPr>
                <w:rFonts w:asciiTheme="minorHAnsi" w:hAnsiTheme="minorHAnsi"/>
                <w:sz w:val="22"/>
                <w:szCs w:val="22"/>
              </w:rPr>
              <w:t>SERVIÇOS DE MANUTENÇÃO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PREVENTIVO E CORRETIVO</w:t>
            </w:r>
          </w:p>
        </w:tc>
        <w:tc>
          <w:tcPr>
            <w:tcW w:w="2306" w:type="dxa"/>
          </w:tcPr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6" w:type="dxa"/>
          </w:tcPr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727BB" w:rsidTr="002727BB">
        <w:trPr>
          <w:jc w:val="center"/>
        </w:trPr>
        <w:tc>
          <w:tcPr>
            <w:tcW w:w="4606" w:type="dxa"/>
          </w:tcPr>
          <w:p w:rsidR="002727BB" w:rsidRPr="00B01EFD" w:rsidRDefault="002727BB" w:rsidP="00B01EF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GASTOS COM </w:t>
            </w:r>
            <w:r w:rsidRPr="00B01EFD">
              <w:rPr>
                <w:rFonts w:asciiTheme="minorHAnsi" w:hAnsiTheme="minorHAnsi"/>
                <w:sz w:val="22"/>
                <w:szCs w:val="22"/>
              </w:rPr>
              <w:t>AQUISIÇÃO DE PEÇAS</w:t>
            </w:r>
          </w:p>
        </w:tc>
        <w:tc>
          <w:tcPr>
            <w:tcW w:w="2306" w:type="dxa"/>
          </w:tcPr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6" w:type="dxa"/>
          </w:tcPr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727BB" w:rsidTr="002727BB">
        <w:trPr>
          <w:jc w:val="center"/>
        </w:trPr>
        <w:tc>
          <w:tcPr>
            <w:tcW w:w="4606" w:type="dxa"/>
          </w:tcPr>
          <w:p w:rsidR="002727BB" w:rsidRPr="00B01EFD" w:rsidRDefault="002727BB" w:rsidP="00B01EF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GASTOS COM </w:t>
            </w:r>
            <w:r w:rsidRPr="00B01EFD">
              <w:rPr>
                <w:rFonts w:asciiTheme="minorHAnsi" w:hAnsiTheme="minorHAnsi"/>
                <w:sz w:val="22"/>
                <w:szCs w:val="22"/>
              </w:rPr>
              <w:t>LUBRIFICANTES</w:t>
            </w:r>
          </w:p>
        </w:tc>
        <w:tc>
          <w:tcPr>
            <w:tcW w:w="2306" w:type="dxa"/>
          </w:tcPr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6" w:type="dxa"/>
          </w:tcPr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727BB" w:rsidTr="002727BB">
        <w:trPr>
          <w:jc w:val="center"/>
        </w:trPr>
        <w:tc>
          <w:tcPr>
            <w:tcW w:w="4606" w:type="dxa"/>
          </w:tcPr>
          <w:p w:rsidR="002727BB" w:rsidRDefault="002727BB" w:rsidP="00B01EF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TOTAL GERAL</w:t>
            </w:r>
          </w:p>
        </w:tc>
        <w:tc>
          <w:tcPr>
            <w:tcW w:w="2306" w:type="dxa"/>
          </w:tcPr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6" w:type="dxa"/>
          </w:tcPr>
          <w:p w:rsidR="002727BB" w:rsidRDefault="002727BB" w:rsidP="0033605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B01EFD" w:rsidRDefault="00B01EFD" w:rsidP="0033605D">
      <w:pPr>
        <w:jc w:val="center"/>
        <w:rPr>
          <w:rFonts w:asciiTheme="minorHAnsi" w:hAnsiTheme="minorHAnsi"/>
          <w:b/>
          <w:sz w:val="22"/>
          <w:szCs w:val="22"/>
        </w:rPr>
      </w:pPr>
    </w:p>
    <w:p w:rsidR="0033605D" w:rsidRPr="00000E1E" w:rsidRDefault="0033605D" w:rsidP="0033605D">
      <w:pPr>
        <w:rPr>
          <w:rFonts w:asciiTheme="minorHAnsi" w:hAnsiTheme="minorHAnsi"/>
          <w:b/>
          <w:sz w:val="22"/>
          <w:szCs w:val="22"/>
        </w:rPr>
      </w:pPr>
      <w:r w:rsidRPr="00000E1E">
        <w:rPr>
          <w:rFonts w:asciiTheme="minorHAnsi" w:hAnsiTheme="minorHAnsi"/>
          <w:b/>
          <w:sz w:val="22"/>
          <w:szCs w:val="22"/>
        </w:rPr>
        <w:t>Obs</w:t>
      </w:r>
      <w:r>
        <w:rPr>
          <w:rFonts w:asciiTheme="minorHAnsi" w:hAnsiTheme="minorHAnsi"/>
          <w:b/>
          <w:sz w:val="22"/>
          <w:szCs w:val="22"/>
        </w:rPr>
        <w:t>ervações</w:t>
      </w:r>
      <w:r w:rsidRPr="00000E1E">
        <w:rPr>
          <w:rFonts w:asciiTheme="minorHAnsi" w:hAnsiTheme="minorHAnsi"/>
          <w:b/>
          <w:sz w:val="22"/>
          <w:szCs w:val="22"/>
        </w:rPr>
        <w:t xml:space="preserve">. : </w:t>
      </w:r>
    </w:p>
    <w:p w:rsidR="0033605D" w:rsidRPr="00295FEB" w:rsidRDefault="0033605D" w:rsidP="0033605D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 w:val="20"/>
          <w:szCs w:val="20"/>
        </w:rPr>
      </w:pPr>
      <w:r w:rsidRPr="00295FEB">
        <w:rPr>
          <w:rFonts w:ascii="Calibri" w:eastAsia="Calibri" w:hAnsi="Calibri"/>
          <w:bCs/>
          <w:sz w:val="20"/>
          <w:szCs w:val="20"/>
        </w:rPr>
        <w:t>Es</w:t>
      </w:r>
      <w:r w:rsidR="00F22210">
        <w:rPr>
          <w:rFonts w:ascii="Calibri" w:eastAsia="Calibri" w:hAnsi="Calibri"/>
          <w:bCs/>
          <w:sz w:val="20"/>
          <w:szCs w:val="20"/>
        </w:rPr>
        <w:t xml:space="preserve">te </w:t>
      </w:r>
      <w:r w:rsidRPr="00295FEB">
        <w:rPr>
          <w:rFonts w:ascii="Calibri" w:eastAsia="Calibri" w:hAnsi="Calibri"/>
          <w:b/>
          <w:bCs/>
          <w:sz w:val="20"/>
          <w:szCs w:val="20"/>
        </w:rPr>
        <w:t xml:space="preserve">Anexo </w:t>
      </w:r>
      <w:r w:rsidR="00B01EFD">
        <w:rPr>
          <w:rFonts w:ascii="Calibri" w:eastAsia="Calibri" w:hAnsi="Calibri"/>
          <w:b/>
          <w:bCs/>
          <w:sz w:val="20"/>
          <w:szCs w:val="20"/>
        </w:rPr>
        <w:t>A</w:t>
      </w:r>
      <w:r w:rsidRPr="00295FEB">
        <w:rPr>
          <w:rFonts w:ascii="Calibri" w:eastAsia="Calibri" w:hAnsi="Calibri"/>
          <w:bCs/>
          <w:sz w:val="20"/>
          <w:szCs w:val="20"/>
        </w:rPr>
        <w:t xml:space="preserve"> deverá ser entregue</w:t>
      </w:r>
      <w:r w:rsidR="007B4FCE">
        <w:rPr>
          <w:rFonts w:ascii="Calibri" w:eastAsia="Calibri" w:hAnsi="Calibri"/>
          <w:bCs/>
          <w:sz w:val="20"/>
          <w:szCs w:val="20"/>
        </w:rPr>
        <w:t>, devidamente preenchido e assinado,</w:t>
      </w:r>
      <w:r w:rsidRPr="00295FEB">
        <w:rPr>
          <w:rFonts w:ascii="Calibri" w:eastAsia="Calibri" w:hAnsi="Calibri"/>
          <w:bCs/>
          <w:sz w:val="20"/>
          <w:szCs w:val="20"/>
        </w:rPr>
        <w:t xml:space="preserve"> no protocolo da</w:t>
      </w:r>
      <w:r w:rsidRPr="00295FEB">
        <w:rPr>
          <w:rFonts w:ascii="Calibri" w:hAnsi="Calibri"/>
          <w:sz w:val="20"/>
          <w:szCs w:val="20"/>
        </w:rPr>
        <w:t xml:space="preserve"> Agência Municipal de Regulação de Serviços Delegados - </w:t>
      </w:r>
      <w:proofErr w:type="gramStart"/>
      <w:r w:rsidRPr="00295FEB">
        <w:rPr>
          <w:rFonts w:ascii="Calibri" w:hAnsi="Calibri"/>
          <w:sz w:val="20"/>
          <w:szCs w:val="20"/>
        </w:rPr>
        <w:t>ARSER</w:t>
      </w:r>
      <w:r w:rsidRPr="00295FEB">
        <w:rPr>
          <w:rFonts w:ascii="Calibri" w:eastAsia="Calibri" w:hAnsi="Calibri"/>
          <w:bCs/>
          <w:sz w:val="20"/>
          <w:szCs w:val="20"/>
        </w:rPr>
        <w:t>,</w:t>
      </w:r>
      <w:proofErr w:type="gramEnd"/>
      <w:r w:rsidRPr="00295FEB">
        <w:rPr>
          <w:rFonts w:ascii="Calibri" w:eastAsia="Calibri" w:hAnsi="Calibri"/>
          <w:bCs/>
          <w:sz w:val="20"/>
          <w:szCs w:val="20"/>
        </w:rPr>
        <w:t xml:space="preserve">na Diretoria de Licitações,  3° andar da Secretaria Municipal de Economia (Antiga Secretaria Municipal de Finanças). </w:t>
      </w:r>
    </w:p>
    <w:p w:rsidR="0033605D" w:rsidRPr="00295FEB" w:rsidRDefault="0033605D" w:rsidP="0033605D">
      <w:pPr>
        <w:pStyle w:val="PargrafodaLista"/>
        <w:autoSpaceDE w:val="0"/>
        <w:autoSpaceDN w:val="0"/>
        <w:adjustRightInd w:val="0"/>
        <w:spacing w:before="120"/>
        <w:ind w:left="720"/>
        <w:jc w:val="both"/>
        <w:rPr>
          <w:rFonts w:ascii="Calibri" w:eastAsia="Calibri" w:hAnsi="Calibri"/>
          <w:sz w:val="20"/>
          <w:szCs w:val="20"/>
        </w:rPr>
      </w:pPr>
    </w:p>
    <w:p w:rsidR="0033605D" w:rsidRPr="009A7295" w:rsidRDefault="0033605D" w:rsidP="0033605D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r w:rsidRPr="009A7295">
        <w:rPr>
          <w:rFonts w:ascii="Calibri" w:hAnsi="Calibri"/>
          <w:color w:val="000000"/>
          <w:sz w:val="22"/>
          <w:szCs w:val="22"/>
        </w:rPr>
        <w:t xml:space="preserve">Justificar a necessidade da contratação: </w:t>
      </w:r>
    </w:p>
    <w:p w:rsidR="0033605D" w:rsidRDefault="0033605D" w:rsidP="0033605D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A7295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33605D" w:rsidRPr="008E61F9" w:rsidRDefault="0033605D" w:rsidP="0033605D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A7295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33605D" w:rsidRDefault="0033605D" w:rsidP="0033605D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</w:p>
    <w:p w:rsidR="0033605D" w:rsidRPr="009A7295" w:rsidRDefault="0033605D" w:rsidP="0033605D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r w:rsidRPr="009A7295">
        <w:rPr>
          <w:rFonts w:ascii="Calibri" w:hAnsi="Calibri"/>
          <w:color w:val="000000"/>
          <w:sz w:val="22"/>
          <w:szCs w:val="22"/>
        </w:rPr>
        <w:t xml:space="preserve">Estudo </w:t>
      </w:r>
      <w:r>
        <w:rPr>
          <w:rFonts w:ascii="Calibri" w:hAnsi="Calibri"/>
          <w:color w:val="000000"/>
          <w:sz w:val="22"/>
          <w:szCs w:val="22"/>
        </w:rPr>
        <w:t xml:space="preserve">da </w:t>
      </w:r>
      <w:r w:rsidRPr="009A7295">
        <w:rPr>
          <w:rFonts w:ascii="Calibri" w:hAnsi="Calibri"/>
          <w:color w:val="000000"/>
          <w:sz w:val="22"/>
          <w:szCs w:val="22"/>
        </w:rPr>
        <w:t>estimativa</w:t>
      </w:r>
      <w:r>
        <w:rPr>
          <w:rFonts w:ascii="Calibri" w:hAnsi="Calibri"/>
          <w:color w:val="000000"/>
          <w:sz w:val="22"/>
          <w:szCs w:val="22"/>
        </w:rPr>
        <w:t xml:space="preserve"> do quantitativo informado</w:t>
      </w:r>
      <w:r w:rsidRPr="009A7295">
        <w:rPr>
          <w:rFonts w:ascii="Calibri" w:hAnsi="Calibri"/>
          <w:color w:val="000000"/>
          <w:sz w:val="22"/>
          <w:szCs w:val="22"/>
        </w:rPr>
        <w:t xml:space="preserve">: </w:t>
      </w:r>
    </w:p>
    <w:p w:rsidR="0033605D" w:rsidRDefault="0033605D" w:rsidP="0033605D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A7295">
        <w:rPr>
          <w:rFonts w:ascii="Calibri" w:hAnsi="Calibri"/>
          <w:color w:val="000000"/>
          <w:sz w:val="22"/>
          <w:szCs w:val="22"/>
        </w:rPr>
        <w:lastRenderedPageBreak/>
        <w:t>.....................................................................................................................................</w:t>
      </w:r>
      <w:r>
        <w:rPr>
          <w:rFonts w:ascii="Calibri" w:hAnsi="Calibri"/>
          <w:color w:val="000000"/>
          <w:sz w:val="22"/>
          <w:szCs w:val="22"/>
        </w:rPr>
        <w:t>..................</w:t>
      </w:r>
      <w:proofErr w:type="gramEnd"/>
    </w:p>
    <w:p w:rsidR="0033605D" w:rsidRDefault="0033605D" w:rsidP="0033605D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A7295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33605D" w:rsidRPr="008E61F9" w:rsidRDefault="0033605D" w:rsidP="0033605D">
      <w:pPr>
        <w:spacing w:before="120"/>
        <w:jc w:val="both"/>
        <w:rPr>
          <w:rFonts w:ascii="Calibri" w:hAnsi="Calibri"/>
          <w:color w:val="000000"/>
          <w:sz w:val="22"/>
          <w:szCs w:val="22"/>
        </w:rPr>
      </w:pPr>
    </w:p>
    <w:p w:rsidR="0033605D" w:rsidRDefault="0033605D" w:rsidP="0033605D">
      <w:pPr>
        <w:autoSpaceDE w:val="0"/>
        <w:autoSpaceDN w:val="0"/>
        <w:adjustRightInd w:val="0"/>
        <w:spacing w:before="1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Endereço do órgão:</w:t>
      </w:r>
      <w:r w:rsidRPr="00EE336B">
        <w:rPr>
          <w:rFonts w:ascii="Calibri" w:hAnsi="Calibri"/>
          <w:color w:val="000000"/>
          <w:sz w:val="22"/>
          <w:szCs w:val="22"/>
        </w:rPr>
        <w:t xml:space="preserve"> </w:t>
      </w:r>
      <w:proofErr w:type="gramStart"/>
      <w:r w:rsidRPr="009A7295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</w:t>
      </w:r>
      <w:proofErr w:type="gramEnd"/>
    </w:p>
    <w:p w:rsidR="0033605D" w:rsidRPr="009A7295" w:rsidRDefault="0033605D" w:rsidP="0033605D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 w:val="22"/>
          <w:szCs w:val="22"/>
        </w:rPr>
      </w:pPr>
      <w:proofErr w:type="gramStart"/>
      <w:r w:rsidRPr="009A7295">
        <w:rPr>
          <w:rFonts w:ascii="Calibri" w:hAnsi="Calibri"/>
          <w:color w:val="000000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/>
          <w:color w:val="000000"/>
          <w:sz w:val="22"/>
          <w:szCs w:val="22"/>
        </w:rPr>
        <w:t>............................</w:t>
      </w:r>
      <w:proofErr w:type="gramEnd"/>
    </w:p>
    <w:p w:rsidR="0033605D" w:rsidRDefault="0033605D" w:rsidP="0033605D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 w:val="22"/>
          <w:szCs w:val="22"/>
        </w:rPr>
      </w:pPr>
      <w:r w:rsidRPr="009A7295">
        <w:rPr>
          <w:rFonts w:ascii="Calibri" w:eastAsia="Calibri" w:hAnsi="Calibri"/>
          <w:sz w:val="22"/>
          <w:szCs w:val="22"/>
        </w:rPr>
        <w:t>Informamos a nossa concordância com o objeto a ser licitado bem como com todas as demais condições descritas no Termo de Referência.</w:t>
      </w:r>
    </w:p>
    <w:p w:rsidR="0033605D" w:rsidRPr="009A7295" w:rsidRDefault="0033605D" w:rsidP="0033605D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 w:val="22"/>
          <w:szCs w:val="22"/>
        </w:rPr>
      </w:pPr>
    </w:p>
    <w:p w:rsidR="0033605D" w:rsidRPr="009A7295" w:rsidRDefault="0033605D" w:rsidP="0033605D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/>
          <w:sz w:val="22"/>
          <w:szCs w:val="22"/>
        </w:rPr>
      </w:pPr>
      <w:r w:rsidRPr="009A7295">
        <w:rPr>
          <w:rFonts w:ascii="Calibri" w:eastAsia="Calibri" w:hAnsi="Calibri"/>
          <w:sz w:val="22"/>
          <w:szCs w:val="22"/>
        </w:rPr>
        <w:t>Maceió/AL, ___ de _______ de 2017.</w:t>
      </w:r>
    </w:p>
    <w:p w:rsidR="0033605D" w:rsidRDefault="0033605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33605D" w:rsidRPr="009A7295" w:rsidRDefault="0033605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  <w:r w:rsidRPr="009A7295">
        <w:rPr>
          <w:rFonts w:ascii="Calibri" w:eastAsia="Calibri" w:hAnsi="Calibri"/>
          <w:sz w:val="22"/>
          <w:szCs w:val="22"/>
        </w:rPr>
        <w:t>Assinaturas:</w:t>
      </w:r>
    </w:p>
    <w:p w:rsidR="0033605D" w:rsidRDefault="0033605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33605D" w:rsidRPr="009A7295" w:rsidRDefault="0033605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33605D" w:rsidRPr="009A7295" w:rsidRDefault="0033605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  <w:r w:rsidRPr="009A7295">
        <w:rPr>
          <w:rFonts w:ascii="Calibri" w:eastAsia="Calibri" w:hAnsi="Calibri"/>
          <w:sz w:val="22"/>
          <w:szCs w:val="22"/>
        </w:rPr>
        <w:t>Titular da Pasta (obrigatoriamente)</w:t>
      </w:r>
    </w:p>
    <w:p w:rsidR="0033605D" w:rsidRDefault="0033605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33605D" w:rsidRPr="009A7295" w:rsidRDefault="0033605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33605D" w:rsidRDefault="0033605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  <w:r w:rsidRPr="009A7295">
        <w:rPr>
          <w:rFonts w:ascii="Calibri" w:eastAsia="Calibri" w:hAnsi="Calibri"/>
          <w:sz w:val="22"/>
          <w:szCs w:val="22"/>
        </w:rPr>
        <w:t>Responsável pela informação</w:t>
      </w:r>
    </w:p>
    <w:p w:rsidR="0033605D" w:rsidRDefault="0033605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33605D" w:rsidRDefault="0033605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1EFD" w:rsidRDefault="00B01EF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1EFD" w:rsidRDefault="00B01EF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1EFD" w:rsidRDefault="00B01EF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1EFD" w:rsidRDefault="00B01EF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1EFD" w:rsidRDefault="00B01EF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1EFD" w:rsidRDefault="00B01EF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1EFD" w:rsidRDefault="00B01EF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1EFD" w:rsidRDefault="00B01EF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1EFD" w:rsidRDefault="00B01EF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1EFD" w:rsidRDefault="00B01EF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1EFD" w:rsidRDefault="00B01EF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B01EFD" w:rsidRDefault="00B01EFD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7B4FCE" w:rsidRDefault="007B4FCE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7B4FCE" w:rsidRDefault="007B4FCE" w:rsidP="0033605D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/>
          <w:sz w:val="22"/>
          <w:szCs w:val="22"/>
        </w:rPr>
      </w:pPr>
    </w:p>
    <w:p w:rsidR="007B4FCE" w:rsidRDefault="007B4FCE" w:rsidP="00B01EFD">
      <w:pPr>
        <w:pStyle w:val="PargrafodaLista"/>
        <w:ind w:left="0"/>
        <w:jc w:val="center"/>
        <w:rPr>
          <w:rFonts w:ascii="Calibri" w:eastAsia="Calibri" w:hAnsi="Calibri"/>
          <w:sz w:val="22"/>
          <w:szCs w:val="22"/>
        </w:rPr>
      </w:pPr>
    </w:p>
    <w:p w:rsidR="007B4FCE" w:rsidRDefault="007B4FCE" w:rsidP="00B01EFD">
      <w:pPr>
        <w:pStyle w:val="PargrafodaLista"/>
        <w:ind w:left="0"/>
        <w:jc w:val="center"/>
        <w:rPr>
          <w:rFonts w:ascii="Calibri" w:eastAsia="Calibri" w:hAnsi="Calibri"/>
          <w:sz w:val="22"/>
          <w:szCs w:val="22"/>
        </w:rPr>
      </w:pPr>
    </w:p>
    <w:p w:rsidR="0033605D" w:rsidRPr="00F70E66" w:rsidRDefault="0033605D" w:rsidP="00B01EFD">
      <w:pPr>
        <w:pStyle w:val="PargrafodaLista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F70E66">
        <w:rPr>
          <w:rFonts w:asciiTheme="minorHAnsi" w:hAnsiTheme="minorHAnsi"/>
          <w:b/>
          <w:sz w:val="22"/>
          <w:szCs w:val="22"/>
        </w:rPr>
        <w:lastRenderedPageBreak/>
        <w:t xml:space="preserve">ANEXO </w:t>
      </w:r>
      <w:r w:rsidR="00B01EFD" w:rsidRPr="00F70E66">
        <w:rPr>
          <w:rFonts w:asciiTheme="minorHAnsi" w:hAnsiTheme="minorHAnsi"/>
          <w:b/>
          <w:sz w:val="22"/>
          <w:szCs w:val="22"/>
        </w:rPr>
        <w:t>B</w:t>
      </w:r>
    </w:p>
    <w:p w:rsidR="0033605D" w:rsidRPr="00F70E66" w:rsidRDefault="007B4FCE" w:rsidP="00B01EFD">
      <w:pPr>
        <w:pStyle w:val="PargrafodaLista"/>
        <w:ind w:left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="0033605D" w:rsidRPr="00F70E66">
        <w:rPr>
          <w:rFonts w:asciiTheme="minorHAnsi" w:hAnsiTheme="minorHAnsi"/>
          <w:sz w:val="22"/>
          <w:szCs w:val="22"/>
        </w:rPr>
        <w:t>MODELO DE PROPOSTA</w:t>
      </w:r>
      <w:r>
        <w:rPr>
          <w:rFonts w:asciiTheme="minorHAnsi" w:hAnsiTheme="minorHAnsi"/>
          <w:sz w:val="22"/>
          <w:szCs w:val="22"/>
        </w:rPr>
        <w:t>)</w:t>
      </w:r>
    </w:p>
    <w:p w:rsidR="0033605D" w:rsidRPr="00F70E66" w:rsidRDefault="0033605D" w:rsidP="0033605D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2"/>
          <w:szCs w:val="22"/>
        </w:rPr>
      </w:pPr>
    </w:p>
    <w:tbl>
      <w:tblPr>
        <w:tblW w:w="9200" w:type="dxa"/>
        <w:jc w:val="center"/>
        <w:tblCellMar>
          <w:left w:w="70" w:type="dxa"/>
          <w:right w:w="70" w:type="dxa"/>
        </w:tblCellMar>
        <w:tblLook w:val="04A0"/>
      </w:tblPr>
      <w:tblGrid>
        <w:gridCol w:w="3610"/>
        <w:gridCol w:w="1292"/>
        <w:gridCol w:w="1234"/>
        <w:gridCol w:w="1532"/>
        <w:gridCol w:w="1532"/>
      </w:tblGrid>
      <w:tr w:rsidR="0033605D" w:rsidRPr="00F70E66" w:rsidTr="0033605D">
        <w:trPr>
          <w:trHeight w:val="452"/>
          <w:jc w:val="center"/>
        </w:trPr>
        <w:tc>
          <w:tcPr>
            <w:tcW w:w="9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D9D9D9"/>
            <w:vAlign w:val="bottom"/>
            <w:hideMark/>
          </w:tcPr>
          <w:p w:rsidR="0033605D" w:rsidRPr="00F70E66" w:rsidRDefault="0033605D" w:rsidP="0033605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70E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Empresa:</w:t>
            </w:r>
          </w:p>
        </w:tc>
      </w:tr>
      <w:tr w:rsidR="0033605D" w:rsidRPr="00F70E66" w:rsidTr="0033605D">
        <w:trPr>
          <w:trHeight w:val="410"/>
          <w:jc w:val="center"/>
        </w:trPr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33605D" w:rsidRPr="00F70E66" w:rsidRDefault="0033605D" w:rsidP="0033605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70E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CNPJ: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33605D" w:rsidRPr="00F70E66" w:rsidRDefault="0033605D" w:rsidP="0033605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70E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33605D" w:rsidRPr="00F70E66" w:rsidRDefault="0033605D" w:rsidP="0033605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70E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Telefone(s):</w:t>
            </w:r>
          </w:p>
        </w:tc>
      </w:tr>
      <w:tr w:rsidR="0033605D" w:rsidRPr="00F70E66" w:rsidTr="0033605D">
        <w:trPr>
          <w:trHeight w:val="416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33605D" w:rsidRPr="00F70E66" w:rsidRDefault="0033605D" w:rsidP="0033605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70E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Endereço: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33605D" w:rsidRPr="00F70E66" w:rsidRDefault="0033605D" w:rsidP="0033605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70E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CEP:</w:t>
            </w:r>
          </w:p>
        </w:tc>
      </w:tr>
      <w:tr w:rsidR="0033605D" w:rsidRPr="00F70E66" w:rsidTr="0033605D">
        <w:trPr>
          <w:trHeight w:val="421"/>
          <w:jc w:val="center"/>
        </w:trPr>
        <w:tc>
          <w:tcPr>
            <w:tcW w:w="6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33605D" w:rsidRPr="00F70E66" w:rsidRDefault="0033605D" w:rsidP="0033605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70E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33605D" w:rsidRPr="00F70E66" w:rsidRDefault="0033605D" w:rsidP="0033605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F70E66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33605D" w:rsidRPr="00F70E66" w:rsidRDefault="0033605D" w:rsidP="0033605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F70E66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33605D" w:rsidRPr="00F70E66" w:rsidTr="0033605D">
        <w:trPr>
          <w:trHeight w:val="1091"/>
          <w:jc w:val="center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3605D" w:rsidRPr="00F70E66" w:rsidRDefault="0033605D" w:rsidP="0033605D">
            <w:pPr>
              <w:pStyle w:val="Default"/>
              <w:tabs>
                <w:tab w:val="left" w:pos="142"/>
                <w:tab w:val="left" w:pos="426"/>
              </w:tabs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70E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Objeto:</w:t>
            </w:r>
            <w:r w:rsidR="00F70E66" w:rsidRPr="00F70E6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Serviços de Gerenciamento da Frota dos veículos do Município de Maceió (mão de obra, fornecimentos de peças e acessórios e lubrificantes), nas especificações </w:t>
            </w:r>
            <w:r w:rsidR="00F70E66" w:rsidRPr="00F70E66">
              <w:rPr>
                <w:rFonts w:asciiTheme="minorHAnsi" w:hAnsiTheme="minorHAnsi"/>
                <w:sz w:val="22"/>
                <w:szCs w:val="22"/>
              </w:rPr>
              <w:t>constantes no termo de referência.</w:t>
            </w:r>
          </w:p>
          <w:p w:rsidR="0033605D" w:rsidRPr="00F70E66" w:rsidRDefault="0033605D" w:rsidP="0033605D">
            <w:pPr>
              <w:pStyle w:val="Default"/>
              <w:tabs>
                <w:tab w:val="left" w:pos="142"/>
                <w:tab w:val="left" w:pos="426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33605D" w:rsidRPr="00F70E66" w:rsidRDefault="0033605D" w:rsidP="0033605D">
      <w:pPr>
        <w:pStyle w:val="PargrafodaLista"/>
        <w:tabs>
          <w:tab w:val="left" w:pos="1257"/>
          <w:tab w:val="left" w:pos="1386"/>
        </w:tabs>
        <w:ind w:left="720"/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181" w:type="dxa"/>
        <w:tblLayout w:type="fixed"/>
        <w:tblLook w:val="04A0"/>
      </w:tblPr>
      <w:tblGrid>
        <w:gridCol w:w="817"/>
        <w:gridCol w:w="2582"/>
        <w:gridCol w:w="1417"/>
        <w:gridCol w:w="1813"/>
        <w:gridCol w:w="1276"/>
        <w:gridCol w:w="1276"/>
      </w:tblGrid>
      <w:tr w:rsidR="00B01EFD" w:rsidRPr="00F70E66" w:rsidTr="00F70E66">
        <w:tc>
          <w:tcPr>
            <w:tcW w:w="817" w:type="dxa"/>
            <w:vAlign w:val="center"/>
          </w:tcPr>
          <w:p w:rsidR="00B01EFD" w:rsidRPr="00F70E66" w:rsidRDefault="00B01EFD" w:rsidP="0033605D">
            <w:pPr>
              <w:pStyle w:val="Pargrafoda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0E66">
              <w:rPr>
                <w:rFonts w:asciiTheme="minorHAnsi" w:eastAsia="Calibri" w:hAnsiTheme="minorHAnsi" w:cs="CIDFont+F3"/>
                <w:sz w:val="22"/>
                <w:szCs w:val="22"/>
              </w:rPr>
              <w:t>ITEM</w:t>
            </w:r>
          </w:p>
        </w:tc>
        <w:tc>
          <w:tcPr>
            <w:tcW w:w="2582" w:type="dxa"/>
            <w:vAlign w:val="center"/>
          </w:tcPr>
          <w:p w:rsidR="00B01EFD" w:rsidRPr="00F70E66" w:rsidRDefault="00B01EFD" w:rsidP="0033605D">
            <w:pPr>
              <w:pStyle w:val="PargrafodaLista"/>
              <w:tabs>
                <w:tab w:val="left" w:pos="1257"/>
                <w:tab w:val="left" w:pos="1386"/>
              </w:tabs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0E66">
              <w:rPr>
                <w:rFonts w:asciiTheme="minorHAnsi" w:eastAsia="Calibri" w:hAnsiTheme="minorHAnsi" w:cs="CIDFont+F3"/>
                <w:sz w:val="22"/>
                <w:szCs w:val="22"/>
              </w:rPr>
              <w:t>SERVIÇO</w:t>
            </w:r>
          </w:p>
        </w:tc>
        <w:tc>
          <w:tcPr>
            <w:tcW w:w="1417" w:type="dxa"/>
            <w:vAlign w:val="center"/>
          </w:tcPr>
          <w:p w:rsidR="00B01EFD" w:rsidRPr="00F70E66" w:rsidRDefault="00B01EFD" w:rsidP="0033605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22"/>
                <w:szCs w:val="22"/>
              </w:rPr>
            </w:pPr>
            <w:r w:rsidRPr="00F70E66">
              <w:rPr>
                <w:rFonts w:asciiTheme="minorHAnsi" w:eastAsia="Calibri" w:hAnsiTheme="minorHAnsi" w:cs="CIDFont+F3"/>
                <w:sz w:val="22"/>
                <w:szCs w:val="22"/>
              </w:rPr>
              <w:t>VALOR DO CONSUMO ESTIMADO GERAL</w:t>
            </w:r>
          </w:p>
          <w:p w:rsidR="00B01EFD" w:rsidRPr="00F70E66" w:rsidRDefault="00B01EFD" w:rsidP="0033605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22"/>
                <w:szCs w:val="22"/>
              </w:rPr>
            </w:pPr>
            <w:r w:rsidRPr="00F70E66">
              <w:rPr>
                <w:rFonts w:asciiTheme="minorHAnsi" w:eastAsia="Calibri" w:hAnsiTheme="minorHAnsi" w:cs="CIDFont+F3"/>
                <w:sz w:val="22"/>
                <w:szCs w:val="22"/>
              </w:rPr>
              <w:t>(R$)</w:t>
            </w:r>
          </w:p>
          <w:p w:rsidR="00B01EFD" w:rsidRPr="00F70E66" w:rsidRDefault="00B01EFD" w:rsidP="0033605D">
            <w:pPr>
              <w:pStyle w:val="PargrafodaLista"/>
              <w:tabs>
                <w:tab w:val="left" w:pos="1257"/>
                <w:tab w:val="left" w:pos="1386"/>
              </w:tabs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B01EFD" w:rsidRPr="00F70E66" w:rsidRDefault="00B01EFD" w:rsidP="0033605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22"/>
                <w:szCs w:val="22"/>
              </w:rPr>
            </w:pPr>
            <w:r w:rsidRPr="00F70E66">
              <w:rPr>
                <w:rFonts w:asciiTheme="minorHAnsi" w:eastAsia="Calibri" w:hAnsiTheme="minorHAnsi" w:cs="CIDFont+F3"/>
                <w:sz w:val="22"/>
                <w:szCs w:val="22"/>
              </w:rPr>
              <w:t>TAXA DE ADMINISTRAÇÃO (%).</w:t>
            </w:r>
          </w:p>
          <w:p w:rsidR="00B01EFD" w:rsidRPr="00F70E66" w:rsidRDefault="00B01EFD" w:rsidP="00F70E66">
            <w:pPr>
              <w:pStyle w:val="Pargrafoda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01EFD" w:rsidRPr="00F70E66" w:rsidRDefault="00B01EFD" w:rsidP="0033605D">
            <w:pPr>
              <w:pStyle w:val="Pargrafoda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0E66">
              <w:rPr>
                <w:rFonts w:asciiTheme="minorHAnsi" w:hAnsiTheme="minorHAnsi"/>
                <w:sz w:val="22"/>
                <w:szCs w:val="22"/>
              </w:rPr>
              <w:t>VALOR DA TAXA</w:t>
            </w:r>
          </w:p>
          <w:p w:rsidR="00B01EFD" w:rsidRPr="00F70E66" w:rsidRDefault="00B01EFD" w:rsidP="0033605D">
            <w:pPr>
              <w:pStyle w:val="Pargrafoda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0E66">
              <w:rPr>
                <w:rFonts w:asciiTheme="minorHAnsi" w:hAnsiTheme="minorHAnsi"/>
                <w:sz w:val="22"/>
                <w:szCs w:val="22"/>
              </w:rPr>
              <w:t>(R$)</w:t>
            </w:r>
          </w:p>
        </w:tc>
        <w:tc>
          <w:tcPr>
            <w:tcW w:w="1276" w:type="dxa"/>
            <w:vAlign w:val="center"/>
          </w:tcPr>
          <w:p w:rsidR="00B01EFD" w:rsidRPr="00F70E66" w:rsidRDefault="00B01EFD" w:rsidP="0033605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22"/>
                <w:szCs w:val="22"/>
              </w:rPr>
            </w:pPr>
            <w:r w:rsidRPr="00F70E66">
              <w:rPr>
                <w:rFonts w:asciiTheme="minorHAnsi" w:eastAsia="Calibri" w:hAnsiTheme="minorHAnsi" w:cs="CIDFont+F3"/>
                <w:sz w:val="22"/>
                <w:szCs w:val="22"/>
              </w:rPr>
              <w:t>VALOR TOTAL</w:t>
            </w:r>
          </w:p>
          <w:p w:rsidR="00B01EFD" w:rsidRPr="00F70E66" w:rsidRDefault="00B01EFD" w:rsidP="0033605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22"/>
                <w:szCs w:val="22"/>
              </w:rPr>
            </w:pPr>
            <w:r w:rsidRPr="00F70E66">
              <w:rPr>
                <w:rFonts w:asciiTheme="minorHAnsi" w:eastAsia="Calibri" w:hAnsiTheme="minorHAnsi" w:cs="CIDFont+F3"/>
                <w:sz w:val="22"/>
                <w:szCs w:val="22"/>
              </w:rPr>
              <w:t>(R$)</w:t>
            </w:r>
          </w:p>
          <w:p w:rsidR="00B01EFD" w:rsidRPr="00F70E66" w:rsidRDefault="00B01EFD" w:rsidP="0033605D">
            <w:pPr>
              <w:pStyle w:val="PargrafodaLista"/>
              <w:tabs>
                <w:tab w:val="left" w:pos="1257"/>
                <w:tab w:val="left" w:pos="1386"/>
              </w:tabs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1EFD" w:rsidRPr="00F70E66" w:rsidTr="00F70E66">
        <w:tc>
          <w:tcPr>
            <w:tcW w:w="817" w:type="dxa"/>
          </w:tcPr>
          <w:p w:rsidR="00B01EFD" w:rsidRPr="00F70E66" w:rsidRDefault="00B01EFD" w:rsidP="0033605D">
            <w:pPr>
              <w:pStyle w:val="PargrafodaLista"/>
              <w:ind w:left="0"/>
              <w:rPr>
                <w:rFonts w:asciiTheme="minorHAnsi" w:eastAsia="Calibri" w:hAnsiTheme="minorHAnsi" w:cs="CIDFont+F3"/>
                <w:sz w:val="22"/>
                <w:szCs w:val="22"/>
              </w:rPr>
            </w:pPr>
            <w:r w:rsidRPr="00F70E66">
              <w:rPr>
                <w:rFonts w:asciiTheme="minorHAnsi" w:eastAsia="Calibri" w:hAnsiTheme="minorHAnsi" w:cs="CIDFont+F3"/>
                <w:sz w:val="22"/>
                <w:szCs w:val="22"/>
              </w:rPr>
              <w:t>01</w:t>
            </w:r>
          </w:p>
        </w:tc>
        <w:tc>
          <w:tcPr>
            <w:tcW w:w="2582" w:type="dxa"/>
          </w:tcPr>
          <w:p w:rsidR="00B01EFD" w:rsidRPr="00F70E66" w:rsidRDefault="00B01EFD" w:rsidP="00B01EFD">
            <w:pPr>
              <w:pStyle w:val="PargrafodaLista"/>
              <w:ind w:left="0"/>
              <w:jc w:val="both"/>
              <w:rPr>
                <w:rFonts w:asciiTheme="minorHAnsi" w:eastAsia="Calibri" w:hAnsiTheme="minorHAnsi" w:cs="CIDFont+F3"/>
                <w:sz w:val="22"/>
                <w:szCs w:val="22"/>
              </w:rPr>
            </w:pPr>
            <w:r w:rsidRPr="00F70E6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Serviços de Gerenciamento da Frota dos veículos do Município de Maceió (mão de obra, fornecimentos de peças e acessórios e lubrificantes), nas especificações </w:t>
            </w:r>
            <w:r w:rsidRPr="00F70E66">
              <w:rPr>
                <w:rFonts w:asciiTheme="minorHAnsi" w:hAnsiTheme="minorHAnsi"/>
                <w:sz w:val="22"/>
                <w:szCs w:val="22"/>
              </w:rPr>
              <w:t>constantes no termo de referência.</w:t>
            </w:r>
          </w:p>
        </w:tc>
        <w:tc>
          <w:tcPr>
            <w:tcW w:w="1417" w:type="dxa"/>
          </w:tcPr>
          <w:p w:rsidR="00B01EFD" w:rsidRPr="00F70E66" w:rsidRDefault="00B01EFD" w:rsidP="0033605D">
            <w:pPr>
              <w:autoSpaceDE w:val="0"/>
              <w:autoSpaceDN w:val="0"/>
              <w:adjustRightInd w:val="0"/>
              <w:rPr>
                <w:rFonts w:asciiTheme="minorHAnsi" w:eastAsia="Calibri" w:hAnsiTheme="minorHAnsi" w:cs="CIDFont+F3"/>
                <w:sz w:val="22"/>
                <w:szCs w:val="22"/>
              </w:rPr>
            </w:pPr>
          </w:p>
        </w:tc>
        <w:tc>
          <w:tcPr>
            <w:tcW w:w="1813" w:type="dxa"/>
          </w:tcPr>
          <w:p w:rsidR="00B01EFD" w:rsidRPr="00F70E66" w:rsidRDefault="00B01EFD" w:rsidP="0033605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CIDFont+F3"/>
                <w:sz w:val="22"/>
                <w:szCs w:val="22"/>
              </w:rPr>
            </w:pPr>
          </w:p>
        </w:tc>
        <w:tc>
          <w:tcPr>
            <w:tcW w:w="1276" w:type="dxa"/>
          </w:tcPr>
          <w:p w:rsidR="00B01EFD" w:rsidRPr="00F70E66" w:rsidRDefault="00B01EFD" w:rsidP="0033605D">
            <w:pPr>
              <w:autoSpaceDE w:val="0"/>
              <w:autoSpaceDN w:val="0"/>
              <w:adjustRightInd w:val="0"/>
              <w:rPr>
                <w:rFonts w:asciiTheme="minorHAnsi" w:eastAsia="Calibri" w:hAnsiTheme="minorHAnsi" w:cs="CIDFont+F3"/>
                <w:sz w:val="22"/>
                <w:szCs w:val="22"/>
              </w:rPr>
            </w:pPr>
          </w:p>
        </w:tc>
        <w:tc>
          <w:tcPr>
            <w:tcW w:w="1276" w:type="dxa"/>
          </w:tcPr>
          <w:p w:rsidR="00B01EFD" w:rsidRPr="00F70E66" w:rsidRDefault="00B01EFD" w:rsidP="0033605D">
            <w:pPr>
              <w:autoSpaceDE w:val="0"/>
              <w:autoSpaceDN w:val="0"/>
              <w:adjustRightInd w:val="0"/>
              <w:rPr>
                <w:rFonts w:asciiTheme="minorHAnsi" w:eastAsia="Calibri" w:hAnsiTheme="minorHAnsi" w:cs="CIDFont+F3"/>
                <w:sz w:val="22"/>
                <w:szCs w:val="22"/>
              </w:rPr>
            </w:pPr>
          </w:p>
        </w:tc>
      </w:tr>
      <w:tr w:rsidR="00B01EFD" w:rsidRPr="00F70E66" w:rsidTr="00F70E66">
        <w:tc>
          <w:tcPr>
            <w:tcW w:w="7905" w:type="dxa"/>
            <w:gridSpan w:val="5"/>
          </w:tcPr>
          <w:p w:rsidR="00B01EFD" w:rsidRPr="00F70E66" w:rsidRDefault="00B01EFD" w:rsidP="0033605D">
            <w:pPr>
              <w:autoSpaceDE w:val="0"/>
              <w:autoSpaceDN w:val="0"/>
              <w:adjustRightInd w:val="0"/>
              <w:rPr>
                <w:rFonts w:asciiTheme="minorHAnsi" w:eastAsia="Calibri" w:hAnsiTheme="minorHAnsi" w:cs="CIDFont+F3"/>
                <w:sz w:val="22"/>
                <w:szCs w:val="22"/>
              </w:rPr>
            </w:pPr>
            <w:r w:rsidRPr="00F70E66">
              <w:rPr>
                <w:rFonts w:asciiTheme="minorHAnsi" w:eastAsia="Calibri" w:hAnsiTheme="minorHAnsi" w:cs="CIDFont+F3"/>
                <w:sz w:val="22"/>
                <w:szCs w:val="22"/>
              </w:rPr>
              <w:t>PREÇO TOTAL GLOBAL</w:t>
            </w:r>
          </w:p>
        </w:tc>
        <w:tc>
          <w:tcPr>
            <w:tcW w:w="1276" w:type="dxa"/>
          </w:tcPr>
          <w:p w:rsidR="00B01EFD" w:rsidRPr="00F70E66" w:rsidRDefault="00B01EFD" w:rsidP="0033605D">
            <w:pPr>
              <w:autoSpaceDE w:val="0"/>
              <w:autoSpaceDN w:val="0"/>
              <w:adjustRightInd w:val="0"/>
              <w:rPr>
                <w:rFonts w:asciiTheme="minorHAnsi" w:eastAsia="Calibri" w:hAnsiTheme="minorHAnsi" w:cs="CIDFont+F3"/>
                <w:sz w:val="22"/>
                <w:szCs w:val="22"/>
              </w:rPr>
            </w:pPr>
          </w:p>
        </w:tc>
      </w:tr>
    </w:tbl>
    <w:p w:rsidR="0033605D" w:rsidRPr="00F70E66" w:rsidRDefault="0033605D" w:rsidP="0033605D">
      <w:pPr>
        <w:pStyle w:val="PargrafodaLista"/>
        <w:tabs>
          <w:tab w:val="left" w:pos="1257"/>
          <w:tab w:val="left" w:pos="1386"/>
        </w:tabs>
        <w:ind w:left="720"/>
        <w:rPr>
          <w:rFonts w:asciiTheme="minorHAnsi" w:hAnsiTheme="minorHAnsi"/>
          <w:sz w:val="22"/>
          <w:szCs w:val="22"/>
        </w:rPr>
      </w:pPr>
    </w:p>
    <w:p w:rsidR="0033605D" w:rsidRPr="00F70E66" w:rsidRDefault="0033605D" w:rsidP="0033605D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F70E66">
        <w:rPr>
          <w:rFonts w:asciiTheme="minorHAnsi" w:eastAsia="Calibri" w:hAnsiTheme="minorHAnsi" w:cs="CIDFont+F2"/>
          <w:sz w:val="22"/>
          <w:szCs w:val="22"/>
        </w:rPr>
        <w:t xml:space="preserve">VALIDADE DA PROPOSTA: Prazo de validade: </w:t>
      </w:r>
      <w:r w:rsidRPr="00F70E66">
        <w:rPr>
          <w:rFonts w:asciiTheme="minorHAnsi" w:eastAsia="Calibri" w:hAnsiTheme="minorHAnsi" w:cs="CIDFont+F1"/>
          <w:sz w:val="22"/>
          <w:szCs w:val="22"/>
        </w:rPr>
        <w:t>90 (noventa) dias corridos, contados a partir de sua apresentação.</w:t>
      </w:r>
    </w:p>
    <w:p w:rsidR="00B01EFD" w:rsidRPr="00F70E66" w:rsidRDefault="00B01EFD" w:rsidP="0033605D">
      <w:pPr>
        <w:autoSpaceDE w:val="0"/>
        <w:autoSpaceDN w:val="0"/>
        <w:adjustRightInd w:val="0"/>
        <w:jc w:val="both"/>
        <w:rPr>
          <w:rFonts w:asciiTheme="minorHAnsi" w:eastAsia="Calibri" w:hAnsiTheme="minorHAnsi" w:cs="CIDFont+F2"/>
          <w:sz w:val="22"/>
          <w:szCs w:val="22"/>
        </w:rPr>
      </w:pPr>
    </w:p>
    <w:p w:rsidR="0033605D" w:rsidRPr="00F70E66" w:rsidRDefault="00092783" w:rsidP="0033605D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>
        <w:rPr>
          <w:rFonts w:asciiTheme="minorHAnsi" w:eastAsia="Calibri" w:hAnsiTheme="minorHAnsi" w:cs="CIDFont+F2"/>
          <w:sz w:val="22"/>
          <w:szCs w:val="22"/>
        </w:rPr>
        <w:t xml:space="preserve">COMPOSIÇÃO DOS PREÇOS: </w:t>
      </w:r>
      <w:r w:rsidR="0033605D" w:rsidRPr="00F70E66">
        <w:rPr>
          <w:rFonts w:asciiTheme="minorHAnsi" w:eastAsia="Calibri" w:hAnsiTheme="minorHAnsi" w:cs="CIDFont+F1"/>
          <w:sz w:val="22"/>
          <w:szCs w:val="22"/>
        </w:rPr>
        <w:t>Nos preços propostos acima estão incluídas todas as despesas, tributos e demais encargos de qualquer natureza.</w:t>
      </w:r>
    </w:p>
    <w:p w:rsidR="00B01EFD" w:rsidRPr="00F70E66" w:rsidRDefault="00B01EFD" w:rsidP="0033605D">
      <w:pPr>
        <w:autoSpaceDE w:val="0"/>
        <w:autoSpaceDN w:val="0"/>
        <w:adjustRightInd w:val="0"/>
        <w:jc w:val="both"/>
        <w:rPr>
          <w:rFonts w:asciiTheme="minorHAnsi" w:eastAsia="Calibri" w:hAnsiTheme="minorHAnsi" w:cs="CIDFont+F2"/>
          <w:sz w:val="22"/>
          <w:szCs w:val="22"/>
        </w:rPr>
      </w:pPr>
    </w:p>
    <w:p w:rsidR="0033605D" w:rsidRPr="00F70E66" w:rsidRDefault="0033605D" w:rsidP="0033605D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F70E66">
        <w:rPr>
          <w:rFonts w:asciiTheme="minorHAnsi" w:eastAsia="Calibri" w:hAnsiTheme="minorHAnsi" w:cs="CIDFont+F2"/>
          <w:sz w:val="22"/>
          <w:szCs w:val="22"/>
        </w:rPr>
        <w:t>DECLARAÇÃO:</w:t>
      </w:r>
      <w:r w:rsidR="00092783">
        <w:rPr>
          <w:rFonts w:asciiTheme="minorHAnsi" w:eastAsia="Calibri" w:hAnsiTheme="minorHAnsi" w:cs="CIDFont+F2"/>
          <w:sz w:val="22"/>
          <w:szCs w:val="22"/>
        </w:rPr>
        <w:t xml:space="preserve"> </w:t>
      </w:r>
      <w:r w:rsidRPr="00F70E66">
        <w:rPr>
          <w:rFonts w:asciiTheme="minorHAnsi" w:eastAsia="Calibri" w:hAnsiTheme="minorHAnsi" w:cs="CIDFont+F2"/>
          <w:sz w:val="22"/>
          <w:szCs w:val="22"/>
        </w:rPr>
        <w:t>E</w:t>
      </w:r>
      <w:r w:rsidRPr="00F70E66">
        <w:rPr>
          <w:rFonts w:asciiTheme="minorHAnsi" w:eastAsia="Calibri" w:hAnsiTheme="minorHAnsi" w:cs="CIDFont+F1"/>
          <w:sz w:val="22"/>
          <w:szCs w:val="22"/>
        </w:rPr>
        <w:t>sta empresa declara estar ciente de que a apresentação da presente proposta implica na plena aceitação das condições estabelecidas no Termo de Referência e seus Anexos.</w:t>
      </w:r>
    </w:p>
    <w:p w:rsidR="0033605D" w:rsidRPr="00F70E66" w:rsidRDefault="0033605D" w:rsidP="0033605D">
      <w:pPr>
        <w:pStyle w:val="PargrafodaLista"/>
        <w:tabs>
          <w:tab w:val="left" w:pos="1257"/>
          <w:tab w:val="left" w:pos="1386"/>
        </w:tabs>
        <w:ind w:left="720"/>
        <w:jc w:val="both"/>
        <w:rPr>
          <w:rFonts w:asciiTheme="minorHAnsi" w:eastAsia="Calibri" w:hAnsiTheme="minorHAnsi" w:cs="CIDFont+F1"/>
          <w:sz w:val="22"/>
          <w:szCs w:val="22"/>
        </w:rPr>
      </w:pPr>
    </w:p>
    <w:p w:rsidR="0033605D" w:rsidRPr="00F70E66" w:rsidRDefault="0033605D" w:rsidP="0033605D">
      <w:pPr>
        <w:pStyle w:val="PargrafodaLista"/>
        <w:tabs>
          <w:tab w:val="left" w:pos="1257"/>
          <w:tab w:val="left" w:pos="1386"/>
        </w:tabs>
        <w:ind w:left="720"/>
        <w:rPr>
          <w:rFonts w:asciiTheme="minorHAnsi" w:eastAsia="Calibri" w:hAnsiTheme="minorHAnsi" w:cs="CIDFont+F1"/>
          <w:sz w:val="22"/>
          <w:szCs w:val="22"/>
        </w:rPr>
      </w:pPr>
    </w:p>
    <w:p w:rsidR="0033605D" w:rsidRPr="00F70E66" w:rsidRDefault="0033605D" w:rsidP="0033605D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eastAsia="Calibri" w:hAnsiTheme="minorHAnsi" w:cs="CIDFont+F1"/>
          <w:sz w:val="22"/>
          <w:szCs w:val="22"/>
        </w:rPr>
      </w:pPr>
      <w:r w:rsidRPr="00F70E66">
        <w:rPr>
          <w:rFonts w:asciiTheme="minorHAnsi" w:eastAsia="Calibri" w:hAnsiTheme="minorHAnsi" w:cs="CIDFont+F1"/>
          <w:sz w:val="22"/>
          <w:szCs w:val="22"/>
        </w:rPr>
        <w:t xml:space="preserve">Maceió/AL, xx de </w:t>
      </w:r>
      <w:proofErr w:type="spellStart"/>
      <w:r w:rsidRPr="00F70E66">
        <w:rPr>
          <w:rFonts w:asciiTheme="minorHAnsi" w:eastAsia="Calibri" w:hAnsiTheme="minorHAnsi" w:cs="CIDFont+F1"/>
          <w:sz w:val="22"/>
          <w:szCs w:val="22"/>
        </w:rPr>
        <w:t>xxxxx</w:t>
      </w:r>
      <w:proofErr w:type="spellEnd"/>
      <w:r w:rsidRPr="00F70E66">
        <w:rPr>
          <w:rFonts w:asciiTheme="minorHAnsi" w:eastAsia="Calibri" w:hAnsiTheme="minorHAnsi" w:cs="CIDFont+F1"/>
          <w:sz w:val="22"/>
          <w:szCs w:val="22"/>
        </w:rPr>
        <w:t xml:space="preserve"> de 20xx.</w:t>
      </w:r>
    </w:p>
    <w:p w:rsidR="0033605D" w:rsidRPr="00F70E66" w:rsidRDefault="0033605D" w:rsidP="0033605D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eastAsia="Calibri" w:hAnsiTheme="minorHAnsi" w:cs="CIDFont+F1"/>
          <w:sz w:val="22"/>
          <w:szCs w:val="22"/>
        </w:rPr>
      </w:pPr>
    </w:p>
    <w:p w:rsidR="0033605D" w:rsidRPr="00F70E66" w:rsidRDefault="0033605D" w:rsidP="0033605D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eastAsia="Calibri" w:hAnsiTheme="minorHAnsi" w:cs="CIDFont+F1"/>
          <w:sz w:val="22"/>
          <w:szCs w:val="22"/>
        </w:rPr>
      </w:pPr>
      <w:r w:rsidRPr="00F70E66">
        <w:rPr>
          <w:rFonts w:asciiTheme="minorHAnsi" w:eastAsia="Calibri" w:hAnsiTheme="minorHAnsi" w:cs="CIDFont+F1"/>
          <w:sz w:val="22"/>
          <w:szCs w:val="22"/>
        </w:rPr>
        <w:t>Assinatura do representante Legal</w:t>
      </w:r>
    </w:p>
    <w:p w:rsidR="0033605D" w:rsidRPr="00F70E66" w:rsidRDefault="0033605D" w:rsidP="0033605D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eastAsia="Calibri" w:hAnsiTheme="minorHAnsi" w:cs="CIDFont+F1"/>
          <w:sz w:val="22"/>
          <w:szCs w:val="22"/>
        </w:rPr>
      </w:pPr>
      <w:r w:rsidRPr="00F70E66">
        <w:rPr>
          <w:rFonts w:asciiTheme="minorHAnsi" w:eastAsia="Calibri" w:hAnsiTheme="minorHAnsi" w:cs="CIDFont+F1"/>
          <w:sz w:val="22"/>
          <w:szCs w:val="22"/>
        </w:rPr>
        <w:t>NOME COMPLETO DO REPRE</w:t>
      </w:r>
      <w:r w:rsidR="007B4FCE">
        <w:rPr>
          <w:rFonts w:asciiTheme="minorHAnsi" w:eastAsia="Calibri" w:hAnsiTheme="minorHAnsi" w:cs="CIDFont+F1"/>
          <w:sz w:val="22"/>
          <w:szCs w:val="22"/>
        </w:rPr>
        <w:t>SE</w:t>
      </w:r>
      <w:r w:rsidRPr="00F70E66">
        <w:rPr>
          <w:rFonts w:asciiTheme="minorHAnsi" w:eastAsia="Calibri" w:hAnsiTheme="minorHAnsi" w:cs="CIDFont+F1"/>
          <w:sz w:val="22"/>
          <w:szCs w:val="22"/>
        </w:rPr>
        <w:t>NTANTE LEGAL</w:t>
      </w:r>
    </w:p>
    <w:p w:rsidR="00D6721C" w:rsidRPr="00F70E66" w:rsidRDefault="0033605D" w:rsidP="00F70E66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0E66">
        <w:rPr>
          <w:rFonts w:asciiTheme="minorHAnsi" w:eastAsia="Calibri" w:hAnsiTheme="minorHAnsi" w:cs="CIDFont+F1"/>
          <w:sz w:val="22"/>
          <w:szCs w:val="22"/>
        </w:rPr>
        <w:t>CPF:</w:t>
      </w:r>
    </w:p>
    <w:sectPr w:rsidR="00D6721C" w:rsidRPr="00F70E66" w:rsidSect="00F33B0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49E" w:rsidRDefault="004D349E" w:rsidP="00A42815">
      <w:r>
        <w:separator/>
      </w:r>
    </w:p>
  </w:endnote>
  <w:endnote w:type="continuationSeparator" w:id="1">
    <w:p w:rsidR="004D349E" w:rsidRDefault="004D349E" w:rsidP="00A42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2"/>
        <w:szCs w:val="22"/>
      </w:rPr>
      <w:id w:val="19526989"/>
      <w:docPartObj>
        <w:docPartGallery w:val="Page Numbers (Bottom of Page)"/>
        <w:docPartUnique/>
      </w:docPartObj>
    </w:sdtPr>
    <w:sdtContent>
      <w:p w:rsidR="00163C17" w:rsidRPr="00163C17" w:rsidRDefault="005653AD">
        <w:pPr>
          <w:pStyle w:val="Rodap"/>
          <w:jc w:val="right"/>
          <w:rPr>
            <w:rFonts w:asciiTheme="minorHAnsi" w:hAnsiTheme="minorHAnsi"/>
            <w:sz w:val="22"/>
            <w:szCs w:val="22"/>
          </w:rPr>
        </w:pPr>
        <w:r w:rsidRPr="00163C17">
          <w:rPr>
            <w:rFonts w:asciiTheme="minorHAnsi" w:hAnsiTheme="minorHAnsi"/>
            <w:sz w:val="22"/>
            <w:szCs w:val="22"/>
          </w:rPr>
          <w:fldChar w:fldCharType="begin"/>
        </w:r>
        <w:r w:rsidR="00163C17" w:rsidRPr="00163C17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163C17">
          <w:rPr>
            <w:rFonts w:asciiTheme="minorHAnsi" w:hAnsiTheme="minorHAnsi"/>
            <w:sz w:val="22"/>
            <w:szCs w:val="22"/>
          </w:rPr>
          <w:fldChar w:fldCharType="separate"/>
        </w:r>
        <w:r w:rsidR="00F56F4E">
          <w:rPr>
            <w:rFonts w:asciiTheme="minorHAnsi" w:hAnsiTheme="minorHAnsi"/>
            <w:noProof/>
            <w:sz w:val="22"/>
            <w:szCs w:val="22"/>
          </w:rPr>
          <w:t>17</w:t>
        </w:r>
        <w:r w:rsidRPr="00163C1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63C17" w:rsidRDefault="00163C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49E" w:rsidRDefault="004D349E" w:rsidP="00A42815">
      <w:r>
        <w:separator/>
      </w:r>
    </w:p>
  </w:footnote>
  <w:footnote w:type="continuationSeparator" w:id="1">
    <w:p w:rsidR="004D349E" w:rsidRDefault="004D349E" w:rsidP="00A42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49E" w:rsidRDefault="004D349E" w:rsidP="001D2A4B">
    <w:pPr>
      <w:pStyle w:val="Cabealho"/>
      <w:jc w:val="center"/>
    </w:pPr>
    <w:r w:rsidRPr="000D5A04">
      <w:rPr>
        <w:noProof/>
      </w:rPr>
      <w:drawing>
        <wp:inline distT="0" distB="0" distL="0" distR="0">
          <wp:extent cx="1516323" cy="620973"/>
          <wp:effectExtent l="19050" t="0" r="7677" b="0"/>
          <wp:docPr id="1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349E" w:rsidRDefault="004D349E" w:rsidP="001D2A4B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4D349E" w:rsidRDefault="004D349E" w:rsidP="001D2A4B">
    <w:pPr>
      <w:pStyle w:val="Cabealho"/>
    </w:pPr>
  </w:p>
  <w:p w:rsidR="004D349E" w:rsidRDefault="004D349E" w:rsidP="006F55F4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0D2B"/>
    <w:multiLevelType w:val="multilevel"/>
    <w:tmpl w:val="B5ECAF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3D53A7"/>
    <w:multiLevelType w:val="hybridMultilevel"/>
    <w:tmpl w:val="0270EE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E593A"/>
    <w:multiLevelType w:val="hybridMultilevel"/>
    <w:tmpl w:val="BEC06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20AB5"/>
    <w:multiLevelType w:val="hybridMultilevel"/>
    <w:tmpl w:val="882EC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340C7"/>
    <w:multiLevelType w:val="hybridMultilevel"/>
    <w:tmpl w:val="B594937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915761C"/>
    <w:multiLevelType w:val="hybridMultilevel"/>
    <w:tmpl w:val="73EE1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C2280"/>
    <w:multiLevelType w:val="hybridMultilevel"/>
    <w:tmpl w:val="7D1CFA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A3862"/>
    <w:multiLevelType w:val="hybridMultilevel"/>
    <w:tmpl w:val="67FEF0E8"/>
    <w:lvl w:ilvl="0" w:tplc="B640454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85F94"/>
    <w:multiLevelType w:val="hybridMultilevel"/>
    <w:tmpl w:val="E5C08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46D1"/>
    <w:multiLevelType w:val="hybridMultilevel"/>
    <w:tmpl w:val="1DDCDB7C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20396E01"/>
    <w:multiLevelType w:val="hybridMultilevel"/>
    <w:tmpl w:val="C64CD1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2E140F"/>
    <w:multiLevelType w:val="hybridMultilevel"/>
    <w:tmpl w:val="4C607236"/>
    <w:lvl w:ilvl="0" w:tplc="15BEA2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61B47"/>
    <w:multiLevelType w:val="hybridMultilevel"/>
    <w:tmpl w:val="3E12A7DE"/>
    <w:lvl w:ilvl="0" w:tplc="7F486AD6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3434635"/>
    <w:multiLevelType w:val="hybridMultilevel"/>
    <w:tmpl w:val="4DA046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16F20"/>
    <w:multiLevelType w:val="hybridMultilevel"/>
    <w:tmpl w:val="2C8E99D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B2402E6"/>
    <w:multiLevelType w:val="hybridMultilevel"/>
    <w:tmpl w:val="D37CD2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9508A"/>
    <w:multiLevelType w:val="hybridMultilevel"/>
    <w:tmpl w:val="EA4E55F0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ECA10E8"/>
    <w:multiLevelType w:val="multilevel"/>
    <w:tmpl w:val="F24C00D6"/>
    <w:lvl w:ilvl="0">
      <w:start w:val="3"/>
      <w:numFmt w:val="decimal"/>
      <w:lvlText w:val="%1"/>
      <w:lvlJc w:val="left"/>
      <w:pPr>
        <w:ind w:left="5606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lowerLetter"/>
      <w:lvlText w:val="%3)"/>
      <w:lvlJc w:val="left"/>
      <w:pPr>
        <w:ind w:left="2705" w:hanging="720"/>
      </w:pPr>
      <w:rPr>
        <w:rFonts w:ascii="Calibri" w:eastAsia="Times New Roman" w:hAnsi="Calibri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3ED11BA1"/>
    <w:multiLevelType w:val="multilevel"/>
    <w:tmpl w:val="5DB8B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40140AEE"/>
    <w:multiLevelType w:val="hybridMultilevel"/>
    <w:tmpl w:val="93907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1D2C47"/>
    <w:multiLevelType w:val="hybridMultilevel"/>
    <w:tmpl w:val="D00E519C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470B239F"/>
    <w:multiLevelType w:val="hybridMultilevel"/>
    <w:tmpl w:val="AAEA5C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FE4845"/>
    <w:multiLevelType w:val="hybridMultilevel"/>
    <w:tmpl w:val="7EFA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47541"/>
    <w:multiLevelType w:val="hybridMultilevel"/>
    <w:tmpl w:val="1AF8DF2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FF41CF3"/>
    <w:multiLevelType w:val="hybridMultilevel"/>
    <w:tmpl w:val="ED8CBD5A"/>
    <w:lvl w:ilvl="0" w:tplc="2A9E3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C94C50"/>
    <w:multiLevelType w:val="hybridMultilevel"/>
    <w:tmpl w:val="7414AA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A5A"/>
    <w:multiLevelType w:val="hybridMultilevel"/>
    <w:tmpl w:val="73EE1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302FD"/>
    <w:multiLevelType w:val="multilevel"/>
    <w:tmpl w:val="F900083E"/>
    <w:lvl w:ilvl="0">
      <w:start w:val="1"/>
      <w:numFmt w:val="decimal"/>
      <w:pStyle w:val="PPM-N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PM-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PM-Nvel3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PPM-Nivel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PPM-Nvel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C925F9"/>
    <w:multiLevelType w:val="hybridMultilevel"/>
    <w:tmpl w:val="17C40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34215"/>
    <w:multiLevelType w:val="hybridMultilevel"/>
    <w:tmpl w:val="27B81788"/>
    <w:lvl w:ilvl="0" w:tplc="877896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0210354"/>
    <w:multiLevelType w:val="multilevel"/>
    <w:tmpl w:val="A27CF4C0"/>
    <w:lvl w:ilvl="0">
      <w:start w:val="7"/>
      <w:numFmt w:val="decimal"/>
      <w:lvlText w:val="%1"/>
      <w:lvlJc w:val="left"/>
      <w:pPr>
        <w:ind w:left="610" w:hanging="61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3387DA6"/>
    <w:multiLevelType w:val="hybridMultilevel"/>
    <w:tmpl w:val="E4368CFE"/>
    <w:lvl w:ilvl="0" w:tplc="E1DC6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A490FDF"/>
    <w:multiLevelType w:val="hybridMultilevel"/>
    <w:tmpl w:val="3BE65B7E"/>
    <w:lvl w:ilvl="0" w:tplc="4F2E12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C485D"/>
    <w:multiLevelType w:val="hybridMultilevel"/>
    <w:tmpl w:val="73EE1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56B54"/>
    <w:multiLevelType w:val="hybridMultilevel"/>
    <w:tmpl w:val="78CC84A2"/>
    <w:lvl w:ilvl="0" w:tplc="6B6687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35"/>
  </w:num>
  <w:num w:numId="5">
    <w:abstractNumId w:val="18"/>
  </w:num>
  <w:num w:numId="6">
    <w:abstractNumId w:val="25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6"/>
  </w:num>
  <w:num w:numId="10">
    <w:abstractNumId w:val="5"/>
  </w:num>
  <w:num w:numId="11">
    <w:abstractNumId w:val="13"/>
  </w:num>
  <w:num w:numId="12">
    <w:abstractNumId w:val="38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7"/>
  </w:num>
  <w:num w:numId="18">
    <w:abstractNumId w:val="2"/>
  </w:num>
  <w:num w:numId="19">
    <w:abstractNumId w:val="8"/>
  </w:num>
  <w:num w:numId="20">
    <w:abstractNumId w:val="10"/>
  </w:num>
  <w:num w:numId="21">
    <w:abstractNumId w:val="11"/>
  </w:num>
  <w:num w:numId="22">
    <w:abstractNumId w:val="32"/>
  </w:num>
  <w:num w:numId="23">
    <w:abstractNumId w:val="24"/>
  </w:num>
  <w:num w:numId="24">
    <w:abstractNumId w:val="17"/>
  </w:num>
  <w:num w:numId="25">
    <w:abstractNumId w:val="9"/>
  </w:num>
  <w:num w:numId="26">
    <w:abstractNumId w:val="31"/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3"/>
  </w:num>
  <w:num w:numId="32">
    <w:abstractNumId w:val="15"/>
  </w:num>
  <w:num w:numId="33">
    <w:abstractNumId w:val="33"/>
  </w:num>
  <w:num w:numId="34">
    <w:abstractNumId w:val="27"/>
  </w:num>
  <w:num w:numId="35">
    <w:abstractNumId w:val="26"/>
  </w:num>
  <w:num w:numId="36">
    <w:abstractNumId w:val="34"/>
  </w:num>
  <w:num w:numId="37">
    <w:abstractNumId w:val="23"/>
  </w:num>
  <w:num w:numId="38">
    <w:abstractNumId w:val="37"/>
  </w:num>
  <w:num w:numId="39">
    <w:abstractNumId w:val="28"/>
  </w:num>
  <w:num w:numId="40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815"/>
    <w:rsid w:val="00000E1E"/>
    <w:rsid w:val="00001DD6"/>
    <w:rsid w:val="00006263"/>
    <w:rsid w:val="0000747E"/>
    <w:rsid w:val="00011D1A"/>
    <w:rsid w:val="00014485"/>
    <w:rsid w:val="000150A9"/>
    <w:rsid w:val="000163C2"/>
    <w:rsid w:val="00016CE8"/>
    <w:rsid w:val="00021C61"/>
    <w:rsid w:val="0002258C"/>
    <w:rsid w:val="0002546A"/>
    <w:rsid w:val="00025BEC"/>
    <w:rsid w:val="000329A0"/>
    <w:rsid w:val="000378FD"/>
    <w:rsid w:val="00046060"/>
    <w:rsid w:val="00046722"/>
    <w:rsid w:val="000468CD"/>
    <w:rsid w:val="00047335"/>
    <w:rsid w:val="0004736B"/>
    <w:rsid w:val="00050B28"/>
    <w:rsid w:val="00052C13"/>
    <w:rsid w:val="00053687"/>
    <w:rsid w:val="0005523F"/>
    <w:rsid w:val="00055DA9"/>
    <w:rsid w:val="00056C77"/>
    <w:rsid w:val="00064E58"/>
    <w:rsid w:val="00064FED"/>
    <w:rsid w:val="00072076"/>
    <w:rsid w:val="0007397B"/>
    <w:rsid w:val="00073D9B"/>
    <w:rsid w:val="0007407B"/>
    <w:rsid w:val="000777B5"/>
    <w:rsid w:val="00077AC5"/>
    <w:rsid w:val="00082CE0"/>
    <w:rsid w:val="00082E98"/>
    <w:rsid w:val="000834D4"/>
    <w:rsid w:val="00084C2B"/>
    <w:rsid w:val="00092783"/>
    <w:rsid w:val="00092ADC"/>
    <w:rsid w:val="00097AB2"/>
    <w:rsid w:val="000A2D1D"/>
    <w:rsid w:val="000A5A35"/>
    <w:rsid w:val="000B0A58"/>
    <w:rsid w:val="000B1EC3"/>
    <w:rsid w:val="000B46E6"/>
    <w:rsid w:val="000B5955"/>
    <w:rsid w:val="000C0507"/>
    <w:rsid w:val="000C503E"/>
    <w:rsid w:val="000C68DA"/>
    <w:rsid w:val="000D6810"/>
    <w:rsid w:val="000E3D84"/>
    <w:rsid w:val="000E6312"/>
    <w:rsid w:val="000E7CA9"/>
    <w:rsid w:val="000F3BA7"/>
    <w:rsid w:val="000F4005"/>
    <w:rsid w:val="000F7781"/>
    <w:rsid w:val="0010106B"/>
    <w:rsid w:val="001019A4"/>
    <w:rsid w:val="00103BB5"/>
    <w:rsid w:val="0010662F"/>
    <w:rsid w:val="00110B6B"/>
    <w:rsid w:val="00110C06"/>
    <w:rsid w:val="001112D0"/>
    <w:rsid w:val="001113AC"/>
    <w:rsid w:val="00111C14"/>
    <w:rsid w:val="001146A0"/>
    <w:rsid w:val="001148E9"/>
    <w:rsid w:val="00114F4F"/>
    <w:rsid w:val="001201DD"/>
    <w:rsid w:val="00121F20"/>
    <w:rsid w:val="00131000"/>
    <w:rsid w:val="00132699"/>
    <w:rsid w:val="00134130"/>
    <w:rsid w:val="0013428A"/>
    <w:rsid w:val="00134F96"/>
    <w:rsid w:val="00137775"/>
    <w:rsid w:val="001440AA"/>
    <w:rsid w:val="00144256"/>
    <w:rsid w:val="00146294"/>
    <w:rsid w:val="00156B52"/>
    <w:rsid w:val="00157D90"/>
    <w:rsid w:val="00160448"/>
    <w:rsid w:val="00160542"/>
    <w:rsid w:val="00160FB8"/>
    <w:rsid w:val="00163C17"/>
    <w:rsid w:val="00166D8A"/>
    <w:rsid w:val="001675A3"/>
    <w:rsid w:val="001709FC"/>
    <w:rsid w:val="00171AE5"/>
    <w:rsid w:val="00174A8E"/>
    <w:rsid w:val="001769EF"/>
    <w:rsid w:val="00176B87"/>
    <w:rsid w:val="00176F65"/>
    <w:rsid w:val="00182451"/>
    <w:rsid w:val="00187344"/>
    <w:rsid w:val="00191B6E"/>
    <w:rsid w:val="00193AE9"/>
    <w:rsid w:val="00194BFF"/>
    <w:rsid w:val="00196BE8"/>
    <w:rsid w:val="001A101B"/>
    <w:rsid w:val="001A5920"/>
    <w:rsid w:val="001A699C"/>
    <w:rsid w:val="001B0291"/>
    <w:rsid w:val="001B2E0C"/>
    <w:rsid w:val="001B3904"/>
    <w:rsid w:val="001B68F8"/>
    <w:rsid w:val="001B7196"/>
    <w:rsid w:val="001C0334"/>
    <w:rsid w:val="001C142F"/>
    <w:rsid w:val="001C2172"/>
    <w:rsid w:val="001D11CC"/>
    <w:rsid w:val="001D1EC3"/>
    <w:rsid w:val="001D1EF0"/>
    <w:rsid w:val="001D227C"/>
    <w:rsid w:val="001D2A4B"/>
    <w:rsid w:val="001E12D2"/>
    <w:rsid w:val="001F2F16"/>
    <w:rsid w:val="001F3086"/>
    <w:rsid w:val="001F58C8"/>
    <w:rsid w:val="00200D64"/>
    <w:rsid w:val="0020222F"/>
    <w:rsid w:val="002072E5"/>
    <w:rsid w:val="0020753E"/>
    <w:rsid w:val="002106B9"/>
    <w:rsid w:val="002117EF"/>
    <w:rsid w:val="00221637"/>
    <w:rsid w:val="00222F05"/>
    <w:rsid w:val="00224886"/>
    <w:rsid w:val="00225452"/>
    <w:rsid w:val="00226784"/>
    <w:rsid w:val="00230DE3"/>
    <w:rsid w:val="0023168F"/>
    <w:rsid w:val="00233C8E"/>
    <w:rsid w:val="002345F2"/>
    <w:rsid w:val="0024109C"/>
    <w:rsid w:val="00243F3B"/>
    <w:rsid w:val="002511B8"/>
    <w:rsid w:val="00255270"/>
    <w:rsid w:val="0025558E"/>
    <w:rsid w:val="002566D6"/>
    <w:rsid w:val="00256A30"/>
    <w:rsid w:val="00257EEC"/>
    <w:rsid w:val="0026451C"/>
    <w:rsid w:val="002645BA"/>
    <w:rsid w:val="00265A79"/>
    <w:rsid w:val="002715DB"/>
    <w:rsid w:val="002727BB"/>
    <w:rsid w:val="00273E18"/>
    <w:rsid w:val="00274F97"/>
    <w:rsid w:val="00275998"/>
    <w:rsid w:val="002763E0"/>
    <w:rsid w:val="0027644A"/>
    <w:rsid w:val="00281701"/>
    <w:rsid w:val="00283695"/>
    <w:rsid w:val="0028419D"/>
    <w:rsid w:val="00286694"/>
    <w:rsid w:val="00290660"/>
    <w:rsid w:val="00294731"/>
    <w:rsid w:val="002959CD"/>
    <w:rsid w:val="00295FEB"/>
    <w:rsid w:val="002A024D"/>
    <w:rsid w:val="002A17BF"/>
    <w:rsid w:val="002A298F"/>
    <w:rsid w:val="002A6737"/>
    <w:rsid w:val="002A7955"/>
    <w:rsid w:val="002B12EA"/>
    <w:rsid w:val="002B19D6"/>
    <w:rsid w:val="002C0BDF"/>
    <w:rsid w:val="002C17D3"/>
    <w:rsid w:val="002C5007"/>
    <w:rsid w:val="002C6FE7"/>
    <w:rsid w:val="002D094C"/>
    <w:rsid w:val="002D184B"/>
    <w:rsid w:val="002D2537"/>
    <w:rsid w:val="002D29AB"/>
    <w:rsid w:val="002D4CE2"/>
    <w:rsid w:val="002E4F3D"/>
    <w:rsid w:val="002E6282"/>
    <w:rsid w:val="002F2A02"/>
    <w:rsid w:val="002F3458"/>
    <w:rsid w:val="00305263"/>
    <w:rsid w:val="003061C3"/>
    <w:rsid w:val="00311474"/>
    <w:rsid w:val="00312607"/>
    <w:rsid w:val="00312BEC"/>
    <w:rsid w:val="0031643F"/>
    <w:rsid w:val="00316E6D"/>
    <w:rsid w:val="0032007A"/>
    <w:rsid w:val="00321283"/>
    <w:rsid w:val="0032393C"/>
    <w:rsid w:val="003245FF"/>
    <w:rsid w:val="0032719A"/>
    <w:rsid w:val="00330BE2"/>
    <w:rsid w:val="00330F4B"/>
    <w:rsid w:val="003340D4"/>
    <w:rsid w:val="00334F01"/>
    <w:rsid w:val="0033605D"/>
    <w:rsid w:val="003375A5"/>
    <w:rsid w:val="00337A33"/>
    <w:rsid w:val="003464B8"/>
    <w:rsid w:val="0035189A"/>
    <w:rsid w:val="00354723"/>
    <w:rsid w:val="00356BDB"/>
    <w:rsid w:val="00357B2B"/>
    <w:rsid w:val="00360E65"/>
    <w:rsid w:val="0036308C"/>
    <w:rsid w:val="0036398A"/>
    <w:rsid w:val="00364024"/>
    <w:rsid w:val="00365824"/>
    <w:rsid w:val="00366EC5"/>
    <w:rsid w:val="003722DE"/>
    <w:rsid w:val="00372AF1"/>
    <w:rsid w:val="00374181"/>
    <w:rsid w:val="00375B4B"/>
    <w:rsid w:val="00390D43"/>
    <w:rsid w:val="003917E2"/>
    <w:rsid w:val="00391C5D"/>
    <w:rsid w:val="00392DC2"/>
    <w:rsid w:val="00396C64"/>
    <w:rsid w:val="00396D48"/>
    <w:rsid w:val="003A2972"/>
    <w:rsid w:val="003A2E73"/>
    <w:rsid w:val="003A447A"/>
    <w:rsid w:val="003A6A85"/>
    <w:rsid w:val="003A6AAA"/>
    <w:rsid w:val="003B31BF"/>
    <w:rsid w:val="003B6E2A"/>
    <w:rsid w:val="003C24F1"/>
    <w:rsid w:val="003C2DBF"/>
    <w:rsid w:val="003C6F03"/>
    <w:rsid w:val="003C78FF"/>
    <w:rsid w:val="003D1361"/>
    <w:rsid w:val="003D3793"/>
    <w:rsid w:val="003D3BC2"/>
    <w:rsid w:val="003D532F"/>
    <w:rsid w:val="003D6ABD"/>
    <w:rsid w:val="003E2ED9"/>
    <w:rsid w:val="003E38FA"/>
    <w:rsid w:val="003E7E3C"/>
    <w:rsid w:val="003F0B72"/>
    <w:rsid w:val="003F124A"/>
    <w:rsid w:val="003F1CD6"/>
    <w:rsid w:val="003F2172"/>
    <w:rsid w:val="003F372A"/>
    <w:rsid w:val="003F3DDA"/>
    <w:rsid w:val="003F722C"/>
    <w:rsid w:val="00400DC9"/>
    <w:rsid w:val="00400E8B"/>
    <w:rsid w:val="00403D62"/>
    <w:rsid w:val="004047BC"/>
    <w:rsid w:val="0041190E"/>
    <w:rsid w:val="00414BA4"/>
    <w:rsid w:val="004160A8"/>
    <w:rsid w:val="00421378"/>
    <w:rsid w:val="004233E1"/>
    <w:rsid w:val="00425DCE"/>
    <w:rsid w:val="004322FB"/>
    <w:rsid w:val="00434FDF"/>
    <w:rsid w:val="00437136"/>
    <w:rsid w:val="0044512E"/>
    <w:rsid w:val="00446B37"/>
    <w:rsid w:val="0045006B"/>
    <w:rsid w:val="00450095"/>
    <w:rsid w:val="0045067A"/>
    <w:rsid w:val="004510C2"/>
    <w:rsid w:val="00452437"/>
    <w:rsid w:val="00452A51"/>
    <w:rsid w:val="004535C3"/>
    <w:rsid w:val="00455344"/>
    <w:rsid w:val="00456AB5"/>
    <w:rsid w:val="0046083B"/>
    <w:rsid w:val="00460DA6"/>
    <w:rsid w:val="00465EB8"/>
    <w:rsid w:val="00466F46"/>
    <w:rsid w:val="00471BF4"/>
    <w:rsid w:val="00473303"/>
    <w:rsid w:val="0047496A"/>
    <w:rsid w:val="00475D01"/>
    <w:rsid w:val="00477705"/>
    <w:rsid w:val="0047774B"/>
    <w:rsid w:val="00482DB4"/>
    <w:rsid w:val="00483611"/>
    <w:rsid w:val="00483747"/>
    <w:rsid w:val="004840CA"/>
    <w:rsid w:val="0048702A"/>
    <w:rsid w:val="00490246"/>
    <w:rsid w:val="004A53D3"/>
    <w:rsid w:val="004A6330"/>
    <w:rsid w:val="004A69E1"/>
    <w:rsid w:val="004A6A27"/>
    <w:rsid w:val="004B035E"/>
    <w:rsid w:val="004B0E2F"/>
    <w:rsid w:val="004B6B79"/>
    <w:rsid w:val="004C4FFE"/>
    <w:rsid w:val="004C5CFA"/>
    <w:rsid w:val="004C67BA"/>
    <w:rsid w:val="004D349E"/>
    <w:rsid w:val="004D7780"/>
    <w:rsid w:val="004E0BDF"/>
    <w:rsid w:val="004E2226"/>
    <w:rsid w:val="004E2570"/>
    <w:rsid w:val="004E66A9"/>
    <w:rsid w:val="004F1B9E"/>
    <w:rsid w:val="004F1BE2"/>
    <w:rsid w:val="005005FE"/>
    <w:rsid w:val="00503345"/>
    <w:rsid w:val="00511B87"/>
    <w:rsid w:val="00513127"/>
    <w:rsid w:val="00513A9F"/>
    <w:rsid w:val="00513FD5"/>
    <w:rsid w:val="00514A7B"/>
    <w:rsid w:val="00514ACC"/>
    <w:rsid w:val="00516F70"/>
    <w:rsid w:val="00520280"/>
    <w:rsid w:val="00520F4B"/>
    <w:rsid w:val="005213F3"/>
    <w:rsid w:val="005217DB"/>
    <w:rsid w:val="0052258F"/>
    <w:rsid w:val="00525681"/>
    <w:rsid w:val="005315C7"/>
    <w:rsid w:val="00534D11"/>
    <w:rsid w:val="00536C44"/>
    <w:rsid w:val="005405C1"/>
    <w:rsid w:val="00541D36"/>
    <w:rsid w:val="00544EAA"/>
    <w:rsid w:val="00547796"/>
    <w:rsid w:val="005548B2"/>
    <w:rsid w:val="005576A2"/>
    <w:rsid w:val="005577B5"/>
    <w:rsid w:val="0056040D"/>
    <w:rsid w:val="00563A3F"/>
    <w:rsid w:val="00564455"/>
    <w:rsid w:val="00564B0D"/>
    <w:rsid w:val="005653AD"/>
    <w:rsid w:val="00566466"/>
    <w:rsid w:val="00570454"/>
    <w:rsid w:val="005712F0"/>
    <w:rsid w:val="005731ED"/>
    <w:rsid w:val="00574914"/>
    <w:rsid w:val="00576661"/>
    <w:rsid w:val="0058123C"/>
    <w:rsid w:val="005818FD"/>
    <w:rsid w:val="00583D7A"/>
    <w:rsid w:val="00585599"/>
    <w:rsid w:val="00587D50"/>
    <w:rsid w:val="005937E7"/>
    <w:rsid w:val="005939C9"/>
    <w:rsid w:val="00595E2A"/>
    <w:rsid w:val="0059710D"/>
    <w:rsid w:val="005A1ECD"/>
    <w:rsid w:val="005A3785"/>
    <w:rsid w:val="005A3936"/>
    <w:rsid w:val="005A49C8"/>
    <w:rsid w:val="005A5EEF"/>
    <w:rsid w:val="005B1C29"/>
    <w:rsid w:val="005B4036"/>
    <w:rsid w:val="005B7B66"/>
    <w:rsid w:val="005D00B8"/>
    <w:rsid w:val="005D0415"/>
    <w:rsid w:val="005D52C9"/>
    <w:rsid w:val="005D7D80"/>
    <w:rsid w:val="005E051B"/>
    <w:rsid w:val="005E05FD"/>
    <w:rsid w:val="005E1AFD"/>
    <w:rsid w:val="005E2ABC"/>
    <w:rsid w:val="005E3362"/>
    <w:rsid w:val="005E348F"/>
    <w:rsid w:val="005E4F14"/>
    <w:rsid w:val="005E64A3"/>
    <w:rsid w:val="005E6539"/>
    <w:rsid w:val="005F2F9C"/>
    <w:rsid w:val="005F3025"/>
    <w:rsid w:val="005F4719"/>
    <w:rsid w:val="005F4DBC"/>
    <w:rsid w:val="005F65F1"/>
    <w:rsid w:val="005F696B"/>
    <w:rsid w:val="005F6C3A"/>
    <w:rsid w:val="005F730B"/>
    <w:rsid w:val="00603A1E"/>
    <w:rsid w:val="0060752B"/>
    <w:rsid w:val="0061059A"/>
    <w:rsid w:val="006128C5"/>
    <w:rsid w:val="006169DC"/>
    <w:rsid w:val="00622890"/>
    <w:rsid w:val="00622CBC"/>
    <w:rsid w:val="00624B05"/>
    <w:rsid w:val="00625A86"/>
    <w:rsid w:val="00625D99"/>
    <w:rsid w:val="00625F22"/>
    <w:rsid w:val="0062712B"/>
    <w:rsid w:val="00627D59"/>
    <w:rsid w:val="006314F9"/>
    <w:rsid w:val="00634875"/>
    <w:rsid w:val="00635646"/>
    <w:rsid w:val="00635EA5"/>
    <w:rsid w:val="0063636B"/>
    <w:rsid w:val="00637087"/>
    <w:rsid w:val="006371C7"/>
    <w:rsid w:val="00645389"/>
    <w:rsid w:val="006469C1"/>
    <w:rsid w:val="00652B2F"/>
    <w:rsid w:val="00654D0F"/>
    <w:rsid w:val="00655DAA"/>
    <w:rsid w:val="00664702"/>
    <w:rsid w:val="00665B3D"/>
    <w:rsid w:val="00670B46"/>
    <w:rsid w:val="00674518"/>
    <w:rsid w:val="00674BF6"/>
    <w:rsid w:val="00675299"/>
    <w:rsid w:val="006754C7"/>
    <w:rsid w:val="0067698D"/>
    <w:rsid w:val="006776A0"/>
    <w:rsid w:val="00677CD2"/>
    <w:rsid w:val="00680EF0"/>
    <w:rsid w:val="006838E7"/>
    <w:rsid w:val="0068504F"/>
    <w:rsid w:val="006876A5"/>
    <w:rsid w:val="006876D0"/>
    <w:rsid w:val="00694465"/>
    <w:rsid w:val="0069701B"/>
    <w:rsid w:val="006A1F88"/>
    <w:rsid w:val="006A67E7"/>
    <w:rsid w:val="006A695C"/>
    <w:rsid w:val="006B01FE"/>
    <w:rsid w:val="006B0A97"/>
    <w:rsid w:val="006B2BA5"/>
    <w:rsid w:val="006B33B8"/>
    <w:rsid w:val="006B3906"/>
    <w:rsid w:val="006B3B49"/>
    <w:rsid w:val="006B4A4C"/>
    <w:rsid w:val="006B7244"/>
    <w:rsid w:val="006C3A10"/>
    <w:rsid w:val="006C4BA8"/>
    <w:rsid w:val="006C5A8E"/>
    <w:rsid w:val="006D1260"/>
    <w:rsid w:val="006D5ADD"/>
    <w:rsid w:val="006D7943"/>
    <w:rsid w:val="006E34F6"/>
    <w:rsid w:val="006E4758"/>
    <w:rsid w:val="006E5D94"/>
    <w:rsid w:val="006F0B5E"/>
    <w:rsid w:val="006F1E36"/>
    <w:rsid w:val="006F22DC"/>
    <w:rsid w:val="006F26DA"/>
    <w:rsid w:val="006F55F4"/>
    <w:rsid w:val="006F7E13"/>
    <w:rsid w:val="007012F6"/>
    <w:rsid w:val="00704B41"/>
    <w:rsid w:val="00705BC5"/>
    <w:rsid w:val="00706276"/>
    <w:rsid w:val="00706384"/>
    <w:rsid w:val="00707929"/>
    <w:rsid w:val="007102F5"/>
    <w:rsid w:val="00715764"/>
    <w:rsid w:val="007165AC"/>
    <w:rsid w:val="00722EC1"/>
    <w:rsid w:val="00724EDE"/>
    <w:rsid w:val="00740294"/>
    <w:rsid w:val="00742EE5"/>
    <w:rsid w:val="00745C19"/>
    <w:rsid w:val="007472EC"/>
    <w:rsid w:val="007478FC"/>
    <w:rsid w:val="007500D1"/>
    <w:rsid w:val="00750E1B"/>
    <w:rsid w:val="00753B28"/>
    <w:rsid w:val="00754F75"/>
    <w:rsid w:val="00760477"/>
    <w:rsid w:val="00762092"/>
    <w:rsid w:val="007708AF"/>
    <w:rsid w:val="00772CAF"/>
    <w:rsid w:val="00775CCD"/>
    <w:rsid w:val="00786A89"/>
    <w:rsid w:val="00787A94"/>
    <w:rsid w:val="00792AE1"/>
    <w:rsid w:val="00792C79"/>
    <w:rsid w:val="0079747E"/>
    <w:rsid w:val="007A4F74"/>
    <w:rsid w:val="007B465A"/>
    <w:rsid w:val="007B4FCE"/>
    <w:rsid w:val="007B55F4"/>
    <w:rsid w:val="007B63A1"/>
    <w:rsid w:val="007B75BD"/>
    <w:rsid w:val="007C04E2"/>
    <w:rsid w:val="007C5339"/>
    <w:rsid w:val="007C71C9"/>
    <w:rsid w:val="007C7270"/>
    <w:rsid w:val="007C7558"/>
    <w:rsid w:val="007D02C1"/>
    <w:rsid w:val="007E1025"/>
    <w:rsid w:val="007E12F1"/>
    <w:rsid w:val="007E20D1"/>
    <w:rsid w:val="007E4FB8"/>
    <w:rsid w:val="007E6984"/>
    <w:rsid w:val="007F1977"/>
    <w:rsid w:val="007F2523"/>
    <w:rsid w:val="007F403B"/>
    <w:rsid w:val="007F66FE"/>
    <w:rsid w:val="007F7973"/>
    <w:rsid w:val="007F7A58"/>
    <w:rsid w:val="008004EF"/>
    <w:rsid w:val="008056F3"/>
    <w:rsid w:val="008226A6"/>
    <w:rsid w:val="00822DC6"/>
    <w:rsid w:val="00823316"/>
    <w:rsid w:val="00831FAB"/>
    <w:rsid w:val="00832170"/>
    <w:rsid w:val="00833076"/>
    <w:rsid w:val="00835E61"/>
    <w:rsid w:val="008407A1"/>
    <w:rsid w:val="00843AF1"/>
    <w:rsid w:val="008444AE"/>
    <w:rsid w:val="008467E6"/>
    <w:rsid w:val="00846820"/>
    <w:rsid w:val="008471CA"/>
    <w:rsid w:val="0084780E"/>
    <w:rsid w:val="00847A6E"/>
    <w:rsid w:val="00850352"/>
    <w:rsid w:val="008507CE"/>
    <w:rsid w:val="00852EAC"/>
    <w:rsid w:val="00853CFE"/>
    <w:rsid w:val="00856D26"/>
    <w:rsid w:val="00857425"/>
    <w:rsid w:val="00857B0B"/>
    <w:rsid w:val="008614C1"/>
    <w:rsid w:val="00862C47"/>
    <w:rsid w:val="00866439"/>
    <w:rsid w:val="00866F3A"/>
    <w:rsid w:val="00870896"/>
    <w:rsid w:val="008719DE"/>
    <w:rsid w:val="0087602F"/>
    <w:rsid w:val="0087649E"/>
    <w:rsid w:val="008764F8"/>
    <w:rsid w:val="008775D8"/>
    <w:rsid w:val="008837D9"/>
    <w:rsid w:val="00887F9D"/>
    <w:rsid w:val="0089205F"/>
    <w:rsid w:val="00893312"/>
    <w:rsid w:val="00893FF6"/>
    <w:rsid w:val="00894627"/>
    <w:rsid w:val="008947FF"/>
    <w:rsid w:val="008972AF"/>
    <w:rsid w:val="008A056E"/>
    <w:rsid w:val="008A08CF"/>
    <w:rsid w:val="008A2862"/>
    <w:rsid w:val="008A6113"/>
    <w:rsid w:val="008A7B83"/>
    <w:rsid w:val="008B1D92"/>
    <w:rsid w:val="008B3168"/>
    <w:rsid w:val="008C3278"/>
    <w:rsid w:val="008C3C87"/>
    <w:rsid w:val="008C6F39"/>
    <w:rsid w:val="008D0FD6"/>
    <w:rsid w:val="008D2B64"/>
    <w:rsid w:val="008D34C5"/>
    <w:rsid w:val="008D3A54"/>
    <w:rsid w:val="008D55F7"/>
    <w:rsid w:val="008E4218"/>
    <w:rsid w:val="008E61F9"/>
    <w:rsid w:val="008E6389"/>
    <w:rsid w:val="008F1C18"/>
    <w:rsid w:val="008F32C5"/>
    <w:rsid w:val="00901821"/>
    <w:rsid w:val="0090227B"/>
    <w:rsid w:val="009046F5"/>
    <w:rsid w:val="00912D2F"/>
    <w:rsid w:val="0091303F"/>
    <w:rsid w:val="00913087"/>
    <w:rsid w:val="009139BD"/>
    <w:rsid w:val="00914F55"/>
    <w:rsid w:val="00915512"/>
    <w:rsid w:val="009178C0"/>
    <w:rsid w:val="00920C8F"/>
    <w:rsid w:val="00921D0C"/>
    <w:rsid w:val="00922414"/>
    <w:rsid w:val="0092725E"/>
    <w:rsid w:val="009272A2"/>
    <w:rsid w:val="009330CF"/>
    <w:rsid w:val="00940287"/>
    <w:rsid w:val="00941512"/>
    <w:rsid w:val="009442E4"/>
    <w:rsid w:val="00945C31"/>
    <w:rsid w:val="009512E8"/>
    <w:rsid w:val="0095453E"/>
    <w:rsid w:val="009567AB"/>
    <w:rsid w:val="00957147"/>
    <w:rsid w:val="0096046F"/>
    <w:rsid w:val="00960D57"/>
    <w:rsid w:val="009622BA"/>
    <w:rsid w:val="00964796"/>
    <w:rsid w:val="0097275B"/>
    <w:rsid w:val="00976424"/>
    <w:rsid w:val="00976D08"/>
    <w:rsid w:val="00977E65"/>
    <w:rsid w:val="009812C4"/>
    <w:rsid w:val="0098518D"/>
    <w:rsid w:val="00985EC0"/>
    <w:rsid w:val="0098724B"/>
    <w:rsid w:val="00990AC2"/>
    <w:rsid w:val="0099205D"/>
    <w:rsid w:val="00994C6A"/>
    <w:rsid w:val="00996066"/>
    <w:rsid w:val="00996158"/>
    <w:rsid w:val="009A06D5"/>
    <w:rsid w:val="009A0E65"/>
    <w:rsid w:val="009A2E60"/>
    <w:rsid w:val="009A4C86"/>
    <w:rsid w:val="009A5880"/>
    <w:rsid w:val="009B1244"/>
    <w:rsid w:val="009B125C"/>
    <w:rsid w:val="009B2B06"/>
    <w:rsid w:val="009B37AA"/>
    <w:rsid w:val="009B4622"/>
    <w:rsid w:val="009B69CA"/>
    <w:rsid w:val="009B6CFB"/>
    <w:rsid w:val="009C3024"/>
    <w:rsid w:val="009C5578"/>
    <w:rsid w:val="009C5BE3"/>
    <w:rsid w:val="009D370B"/>
    <w:rsid w:val="009D3955"/>
    <w:rsid w:val="009D4C2F"/>
    <w:rsid w:val="009D7494"/>
    <w:rsid w:val="009E028E"/>
    <w:rsid w:val="009E1397"/>
    <w:rsid w:val="009E3031"/>
    <w:rsid w:val="009E3CB6"/>
    <w:rsid w:val="009E3ED2"/>
    <w:rsid w:val="009F01AE"/>
    <w:rsid w:val="009F6FDC"/>
    <w:rsid w:val="00A00167"/>
    <w:rsid w:val="00A0165D"/>
    <w:rsid w:val="00A043A3"/>
    <w:rsid w:val="00A0476D"/>
    <w:rsid w:val="00A074A6"/>
    <w:rsid w:val="00A07CC5"/>
    <w:rsid w:val="00A11BD8"/>
    <w:rsid w:val="00A12E96"/>
    <w:rsid w:val="00A132F6"/>
    <w:rsid w:val="00A169E3"/>
    <w:rsid w:val="00A21945"/>
    <w:rsid w:val="00A23DC6"/>
    <w:rsid w:val="00A246F7"/>
    <w:rsid w:val="00A253F3"/>
    <w:rsid w:val="00A275A7"/>
    <w:rsid w:val="00A3306B"/>
    <w:rsid w:val="00A351FB"/>
    <w:rsid w:val="00A360AB"/>
    <w:rsid w:val="00A406DB"/>
    <w:rsid w:val="00A42815"/>
    <w:rsid w:val="00A45BA3"/>
    <w:rsid w:val="00A50FC8"/>
    <w:rsid w:val="00A53F5B"/>
    <w:rsid w:val="00A56BD8"/>
    <w:rsid w:val="00A608F2"/>
    <w:rsid w:val="00A60FFD"/>
    <w:rsid w:val="00A63F71"/>
    <w:rsid w:val="00A64808"/>
    <w:rsid w:val="00A64C36"/>
    <w:rsid w:val="00A66C67"/>
    <w:rsid w:val="00A677A2"/>
    <w:rsid w:val="00A678E2"/>
    <w:rsid w:val="00A67CFD"/>
    <w:rsid w:val="00A71341"/>
    <w:rsid w:val="00A7601D"/>
    <w:rsid w:val="00A80A11"/>
    <w:rsid w:val="00A83AB3"/>
    <w:rsid w:val="00A85FD6"/>
    <w:rsid w:val="00A9025C"/>
    <w:rsid w:val="00A906A5"/>
    <w:rsid w:val="00A9098C"/>
    <w:rsid w:val="00A91EBF"/>
    <w:rsid w:val="00A92EF9"/>
    <w:rsid w:val="00A93AEB"/>
    <w:rsid w:val="00A95F41"/>
    <w:rsid w:val="00A97FDD"/>
    <w:rsid w:val="00AA5BCF"/>
    <w:rsid w:val="00AA5FE8"/>
    <w:rsid w:val="00AA633D"/>
    <w:rsid w:val="00AB21E8"/>
    <w:rsid w:val="00AB5612"/>
    <w:rsid w:val="00AB667B"/>
    <w:rsid w:val="00AC1D6C"/>
    <w:rsid w:val="00AC434E"/>
    <w:rsid w:val="00AC5A91"/>
    <w:rsid w:val="00AC6D48"/>
    <w:rsid w:val="00AC6E82"/>
    <w:rsid w:val="00AC77C5"/>
    <w:rsid w:val="00AD097A"/>
    <w:rsid w:val="00AD0DB3"/>
    <w:rsid w:val="00AD5380"/>
    <w:rsid w:val="00AD5CDD"/>
    <w:rsid w:val="00AE345B"/>
    <w:rsid w:val="00AE3B1E"/>
    <w:rsid w:val="00AE3F46"/>
    <w:rsid w:val="00AE5363"/>
    <w:rsid w:val="00AE5541"/>
    <w:rsid w:val="00AE6E25"/>
    <w:rsid w:val="00AE79C0"/>
    <w:rsid w:val="00AF122B"/>
    <w:rsid w:val="00AF1EB5"/>
    <w:rsid w:val="00AF2A41"/>
    <w:rsid w:val="00AF36CA"/>
    <w:rsid w:val="00AF6A2F"/>
    <w:rsid w:val="00AF756F"/>
    <w:rsid w:val="00B00B36"/>
    <w:rsid w:val="00B01EFD"/>
    <w:rsid w:val="00B03011"/>
    <w:rsid w:val="00B049CF"/>
    <w:rsid w:val="00B06E69"/>
    <w:rsid w:val="00B12852"/>
    <w:rsid w:val="00B134F8"/>
    <w:rsid w:val="00B13798"/>
    <w:rsid w:val="00B1548D"/>
    <w:rsid w:val="00B16A09"/>
    <w:rsid w:val="00B175EB"/>
    <w:rsid w:val="00B2170F"/>
    <w:rsid w:val="00B23BC3"/>
    <w:rsid w:val="00B24233"/>
    <w:rsid w:val="00B248FD"/>
    <w:rsid w:val="00B24C80"/>
    <w:rsid w:val="00B2524D"/>
    <w:rsid w:val="00B26ACC"/>
    <w:rsid w:val="00B27454"/>
    <w:rsid w:val="00B277BB"/>
    <w:rsid w:val="00B3091B"/>
    <w:rsid w:val="00B32BBC"/>
    <w:rsid w:val="00B343D8"/>
    <w:rsid w:val="00B358D5"/>
    <w:rsid w:val="00B4017A"/>
    <w:rsid w:val="00B44912"/>
    <w:rsid w:val="00B45F00"/>
    <w:rsid w:val="00B47B33"/>
    <w:rsid w:val="00B5069E"/>
    <w:rsid w:val="00B54F74"/>
    <w:rsid w:val="00B55941"/>
    <w:rsid w:val="00B641BC"/>
    <w:rsid w:val="00B6448D"/>
    <w:rsid w:val="00B659E2"/>
    <w:rsid w:val="00B666A6"/>
    <w:rsid w:val="00B704D2"/>
    <w:rsid w:val="00B72C52"/>
    <w:rsid w:val="00B7309C"/>
    <w:rsid w:val="00B740F5"/>
    <w:rsid w:val="00B74766"/>
    <w:rsid w:val="00B80080"/>
    <w:rsid w:val="00B83720"/>
    <w:rsid w:val="00B87237"/>
    <w:rsid w:val="00B91A94"/>
    <w:rsid w:val="00B9376D"/>
    <w:rsid w:val="00B94CF5"/>
    <w:rsid w:val="00B96668"/>
    <w:rsid w:val="00B96C06"/>
    <w:rsid w:val="00B96E12"/>
    <w:rsid w:val="00B976BE"/>
    <w:rsid w:val="00BA048F"/>
    <w:rsid w:val="00BA06A9"/>
    <w:rsid w:val="00BA2207"/>
    <w:rsid w:val="00BA3F60"/>
    <w:rsid w:val="00BA54E3"/>
    <w:rsid w:val="00BA6A51"/>
    <w:rsid w:val="00BA6F99"/>
    <w:rsid w:val="00BA7194"/>
    <w:rsid w:val="00BB23AB"/>
    <w:rsid w:val="00BC0057"/>
    <w:rsid w:val="00BC1A0C"/>
    <w:rsid w:val="00BC3C7F"/>
    <w:rsid w:val="00BD08D6"/>
    <w:rsid w:val="00BE1FFF"/>
    <w:rsid w:val="00BE2F44"/>
    <w:rsid w:val="00BE2FFD"/>
    <w:rsid w:val="00BE446F"/>
    <w:rsid w:val="00BE7FE4"/>
    <w:rsid w:val="00BF04B9"/>
    <w:rsid w:val="00BF0513"/>
    <w:rsid w:val="00BF22B7"/>
    <w:rsid w:val="00BF3BDB"/>
    <w:rsid w:val="00BF3EFF"/>
    <w:rsid w:val="00C0022F"/>
    <w:rsid w:val="00C01BDC"/>
    <w:rsid w:val="00C0437A"/>
    <w:rsid w:val="00C060A1"/>
    <w:rsid w:val="00C103D9"/>
    <w:rsid w:val="00C11CE5"/>
    <w:rsid w:val="00C13402"/>
    <w:rsid w:val="00C138DF"/>
    <w:rsid w:val="00C16E91"/>
    <w:rsid w:val="00C2034C"/>
    <w:rsid w:val="00C205F4"/>
    <w:rsid w:val="00C25CB7"/>
    <w:rsid w:val="00C26548"/>
    <w:rsid w:val="00C277B6"/>
    <w:rsid w:val="00C27DA2"/>
    <w:rsid w:val="00C32E3D"/>
    <w:rsid w:val="00C34C91"/>
    <w:rsid w:val="00C34E43"/>
    <w:rsid w:val="00C36BD4"/>
    <w:rsid w:val="00C41296"/>
    <w:rsid w:val="00C41DD6"/>
    <w:rsid w:val="00C5092B"/>
    <w:rsid w:val="00C54414"/>
    <w:rsid w:val="00C55E13"/>
    <w:rsid w:val="00C62BF3"/>
    <w:rsid w:val="00C65304"/>
    <w:rsid w:val="00C65A83"/>
    <w:rsid w:val="00C662F0"/>
    <w:rsid w:val="00C713DB"/>
    <w:rsid w:val="00C7294A"/>
    <w:rsid w:val="00C7485F"/>
    <w:rsid w:val="00C74EEF"/>
    <w:rsid w:val="00C76005"/>
    <w:rsid w:val="00C7768D"/>
    <w:rsid w:val="00C779D3"/>
    <w:rsid w:val="00C82D1E"/>
    <w:rsid w:val="00C83848"/>
    <w:rsid w:val="00C84B70"/>
    <w:rsid w:val="00C84F4E"/>
    <w:rsid w:val="00C861B6"/>
    <w:rsid w:val="00C866E5"/>
    <w:rsid w:val="00C90D14"/>
    <w:rsid w:val="00C9167C"/>
    <w:rsid w:val="00C93AE5"/>
    <w:rsid w:val="00C93CB9"/>
    <w:rsid w:val="00C94F94"/>
    <w:rsid w:val="00C95185"/>
    <w:rsid w:val="00C97E78"/>
    <w:rsid w:val="00CA0BAF"/>
    <w:rsid w:val="00CA4711"/>
    <w:rsid w:val="00CA6E1B"/>
    <w:rsid w:val="00CA6E26"/>
    <w:rsid w:val="00CA76BB"/>
    <w:rsid w:val="00CA7AA2"/>
    <w:rsid w:val="00CB10C1"/>
    <w:rsid w:val="00CB1217"/>
    <w:rsid w:val="00CB2A67"/>
    <w:rsid w:val="00CB450B"/>
    <w:rsid w:val="00CB4646"/>
    <w:rsid w:val="00CB4B38"/>
    <w:rsid w:val="00CB4D73"/>
    <w:rsid w:val="00CB61D6"/>
    <w:rsid w:val="00CB67CE"/>
    <w:rsid w:val="00CB6962"/>
    <w:rsid w:val="00CC5982"/>
    <w:rsid w:val="00CD0D11"/>
    <w:rsid w:val="00CD168D"/>
    <w:rsid w:val="00CD21D9"/>
    <w:rsid w:val="00CD4592"/>
    <w:rsid w:val="00CD7449"/>
    <w:rsid w:val="00CD7E79"/>
    <w:rsid w:val="00CE0C15"/>
    <w:rsid w:val="00CE0C9F"/>
    <w:rsid w:val="00CE1C19"/>
    <w:rsid w:val="00CE2B5E"/>
    <w:rsid w:val="00CE5059"/>
    <w:rsid w:val="00CF1628"/>
    <w:rsid w:val="00CF1904"/>
    <w:rsid w:val="00CF691B"/>
    <w:rsid w:val="00D029CE"/>
    <w:rsid w:val="00D06723"/>
    <w:rsid w:val="00D07206"/>
    <w:rsid w:val="00D073D6"/>
    <w:rsid w:val="00D073F2"/>
    <w:rsid w:val="00D07899"/>
    <w:rsid w:val="00D10B97"/>
    <w:rsid w:val="00D1241C"/>
    <w:rsid w:val="00D1292B"/>
    <w:rsid w:val="00D1294D"/>
    <w:rsid w:val="00D138C5"/>
    <w:rsid w:val="00D1426F"/>
    <w:rsid w:val="00D14B68"/>
    <w:rsid w:val="00D16815"/>
    <w:rsid w:val="00D2065F"/>
    <w:rsid w:val="00D22030"/>
    <w:rsid w:val="00D249C8"/>
    <w:rsid w:val="00D26403"/>
    <w:rsid w:val="00D31FE0"/>
    <w:rsid w:val="00D35CB6"/>
    <w:rsid w:val="00D37801"/>
    <w:rsid w:val="00D37936"/>
    <w:rsid w:val="00D37FA0"/>
    <w:rsid w:val="00D40310"/>
    <w:rsid w:val="00D40403"/>
    <w:rsid w:val="00D4165F"/>
    <w:rsid w:val="00D4176B"/>
    <w:rsid w:val="00D432AC"/>
    <w:rsid w:val="00D44CED"/>
    <w:rsid w:val="00D46B43"/>
    <w:rsid w:val="00D47D04"/>
    <w:rsid w:val="00D50FAB"/>
    <w:rsid w:val="00D510CB"/>
    <w:rsid w:val="00D517C5"/>
    <w:rsid w:val="00D52051"/>
    <w:rsid w:val="00D538A1"/>
    <w:rsid w:val="00D54327"/>
    <w:rsid w:val="00D55559"/>
    <w:rsid w:val="00D566E3"/>
    <w:rsid w:val="00D648AF"/>
    <w:rsid w:val="00D64BE8"/>
    <w:rsid w:val="00D6622A"/>
    <w:rsid w:val="00D6721C"/>
    <w:rsid w:val="00D71CAD"/>
    <w:rsid w:val="00D7235B"/>
    <w:rsid w:val="00D72B87"/>
    <w:rsid w:val="00D72BD2"/>
    <w:rsid w:val="00D72FA5"/>
    <w:rsid w:val="00D73E27"/>
    <w:rsid w:val="00D772B4"/>
    <w:rsid w:val="00D8181F"/>
    <w:rsid w:val="00D8557A"/>
    <w:rsid w:val="00D873F0"/>
    <w:rsid w:val="00D922F6"/>
    <w:rsid w:val="00D925F2"/>
    <w:rsid w:val="00D959C7"/>
    <w:rsid w:val="00D9606D"/>
    <w:rsid w:val="00D96719"/>
    <w:rsid w:val="00D96E4E"/>
    <w:rsid w:val="00DA0A9A"/>
    <w:rsid w:val="00DA0EE5"/>
    <w:rsid w:val="00DA140B"/>
    <w:rsid w:val="00DA7A36"/>
    <w:rsid w:val="00DB0380"/>
    <w:rsid w:val="00DB438C"/>
    <w:rsid w:val="00DB4B7B"/>
    <w:rsid w:val="00DB580C"/>
    <w:rsid w:val="00DB7111"/>
    <w:rsid w:val="00DC06B9"/>
    <w:rsid w:val="00DC238A"/>
    <w:rsid w:val="00DC52D1"/>
    <w:rsid w:val="00DC5C33"/>
    <w:rsid w:val="00DC6954"/>
    <w:rsid w:val="00DC71F2"/>
    <w:rsid w:val="00DC7E32"/>
    <w:rsid w:val="00DD173C"/>
    <w:rsid w:val="00DD3391"/>
    <w:rsid w:val="00DD42DB"/>
    <w:rsid w:val="00DD51AE"/>
    <w:rsid w:val="00DD588C"/>
    <w:rsid w:val="00DE2304"/>
    <w:rsid w:val="00DE2BD5"/>
    <w:rsid w:val="00DE78A5"/>
    <w:rsid w:val="00DF0E66"/>
    <w:rsid w:val="00DF3DBD"/>
    <w:rsid w:val="00DF3EEC"/>
    <w:rsid w:val="00DF705C"/>
    <w:rsid w:val="00E00B98"/>
    <w:rsid w:val="00E0134D"/>
    <w:rsid w:val="00E028CC"/>
    <w:rsid w:val="00E07C2F"/>
    <w:rsid w:val="00E119B2"/>
    <w:rsid w:val="00E14A56"/>
    <w:rsid w:val="00E2596F"/>
    <w:rsid w:val="00E25FA5"/>
    <w:rsid w:val="00E26F4F"/>
    <w:rsid w:val="00E2765A"/>
    <w:rsid w:val="00E27E17"/>
    <w:rsid w:val="00E27E70"/>
    <w:rsid w:val="00E3063B"/>
    <w:rsid w:val="00E33733"/>
    <w:rsid w:val="00E364D7"/>
    <w:rsid w:val="00E444C8"/>
    <w:rsid w:val="00E447A5"/>
    <w:rsid w:val="00E50CC3"/>
    <w:rsid w:val="00E55181"/>
    <w:rsid w:val="00E57546"/>
    <w:rsid w:val="00E57DFF"/>
    <w:rsid w:val="00E605C0"/>
    <w:rsid w:val="00E61548"/>
    <w:rsid w:val="00E653E0"/>
    <w:rsid w:val="00E709BF"/>
    <w:rsid w:val="00E71ADC"/>
    <w:rsid w:val="00E75171"/>
    <w:rsid w:val="00E76B4D"/>
    <w:rsid w:val="00E80C5B"/>
    <w:rsid w:val="00E82154"/>
    <w:rsid w:val="00E87221"/>
    <w:rsid w:val="00E913C1"/>
    <w:rsid w:val="00E925F8"/>
    <w:rsid w:val="00E939E3"/>
    <w:rsid w:val="00E93B21"/>
    <w:rsid w:val="00E940E6"/>
    <w:rsid w:val="00E974CE"/>
    <w:rsid w:val="00EA0421"/>
    <w:rsid w:val="00EA15C6"/>
    <w:rsid w:val="00EA3CA8"/>
    <w:rsid w:val="00EA48D4"/>
    <w:rsid w:val="00EA4C17"/>
    <w:rsid w:val="00EA5867"/>
    <w:rsid w:val="00EA7366"/>
    <w:rsid w:val="00EB0F20"/>
    <w:rsid w:val="00EB2EDA"/>
    <w:rsid w:val="00EB45A7"/>
    <w:rsid w:val="00EB690C"/>
    <w:rsid w:val="00EB7C7C"/>
    <w:rsid w:val="00EC0766"/>
    <w:rsid w:val="00EC1012"/>
    <w:rsid w:val="00EC28F2"/>
    <w:rsid w:val="00ED21BB"/>
    <w:rsid w:val="00ED2B53"/>
    <w:rsid w:val="00ED3F75"/>
    <w:rsid w:val="00ED7452"/>
    <w:rsid w:val="00EE00DB"/>
    <w:rsid w:val="00EE4958"/>
    <w:rsid w:val="00EE504E"/>
    <w:rsid w:val="00EE7829"/>
    <w:rsid w:val="00EF1472"/>
    <w:rsid w:val="00EF26A6"/>
    <w:rsid w:val="00EF4617"/>
    <w:rsid w:val="00EF4BEF"/>
    <w:rsid w:val="00EF7A56"/>
    <w:rsid w:val="00F016F7"/>
    <w:rsid w:val="00F017F4"/>
    <w:rsid w:val="00F0285F"/>
    <w:rsid w:val="00F06126"/>
    <w:rsid w:val="00F06E9F"/>
    <w:rsid w:val="00F07C81"/>
    <w:rsid w:val="00F1197E"/>
    <w:rsid w:val="00F12D7D"/>
    <w:rsid w:val="00F22210"/>
    <w:rsid w:val="00F23B71"/>
    <w:rsid w:val="00F24F78"/>
    <w:rsid w:val="00F25A35"/>
    <w:rsid w:val="00F33B0B"/>
    <w:rsid w:val="00F4244B"/>
    <w:rsid w:val="00F4252C"/>
    <w:rsid w:val="00F4470D"/>
    <w:rsid w:val="00F44CB7"/>
    <w:rsid w:val="00F461B4"/>
    <w:rsid w:val="00F4624C"/>
    <w:rsid w:val="00F47ED3"/>
    <w:rsid w:val="00F56F4E"/>
    <w:rsid w:val="00F61EF0"/>
    <w:rsid w:val="00F62B02"/>
    <w:rsid w:val="00F63605"/>
    <w:rsid w:val="00F63A6B"/>
    <w:rsid w:val="00F63D0E"/>
    <w:rsid w:val="00F63F69"/>
    <w:rsid w:val="00F70E66"/>
    <w:rsid w:val="00F71AE5"/>
    <w:rsid w:val="00F73808"/>
    <w:rsid w:val="00F757AB"/>
    <w:rsid w:val="00F75FA0"/>
    <w:rsid w:val="00F831DA"/>
    <w:rsid w:val="00F9125B"/>
    <w:rsid w:val="00F9153F"/>
    <w:rsid w:val="00F9191A"/>
    <w:rsid w:val="00F937FA"/>
    <w:rsid w:val="00F95CCC"/>
    <w:rsid w:val="00F968D5"/>
    <w:rsid w:val="00F96E96"/>
    <w:rsid w:val="00F96EEA"/>
    <w:rsid w:val="00FA1FDC"/>
    <w:rsid w:val="00FA3D7D"/>
    <w:rsid w:val="00FA3E3F"/>
    <w:rsid w:val="00FA45EC"/>
    <w:rsid w:val="00FA767C"/>
    <w:rsid w:val="00FA78F8"/>
    <w:rsid w:val="00FA7BAF"/>
    <w:rsid w:val="00FB0F5B"/>
    <w:rsid w:val="00FB13CA"/>
    <w:rsid w:val="00FB4D3C"/>
    <w:rsid w:val="00FB5F4D"/>
    <w:rsid w:val="00FC0405"/>
    <w:rsid w:val="00FC347E"/>
    <w:rsid w:val="00FC3CB3"/>
    <w:rsid w:val="00FC5485"/>
    <w:rsid w:val="00FD0DDD"/>
    <w:rsid w:val="00FD4B49"/>
    <w:rsid w:val="00FD5628"/>
    <w:rsid w:val="00FE2095"/>
    <w:rsid w:val="00FE2518"/>
    <w:rsid w:val="00FE37D0"/>
    <w:rsid w:val="00FF3175"/>
    <w:rsid w:val="00FF328A"/>
    <w:rsid w:val="00FF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3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42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B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4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8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281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A4281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rsid w:val="00A42815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A428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4281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A42815"/>
    <w:pPr>
      <w:jc w:val="both"/>
    </w:pPr>
    <w:rPr>
      <w:rFonts w:ascii="Times New Roman" w:eastAsia="Times New Roman" w:hAnsi="Times New Roman"/>
      <w:color w:val="000000"/>
      <w:sz w:val="24"/>
    </w:rPr>
  </w:style>
  <w:style w:type="table" w:styleId="Tabelacomgrade">
    <w:name w:val="Table Grid"/>
    <w:basedOn w:val="Tabelanormal"/>
    <w:rsid w:val="00A4281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815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8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81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qFormat/>
    <w:rsid w:val="001D1EF0"/>
    <w:pPr>
      <w:ind w:left="708"/>
    </w:pPr>
  </w:style>
  <w:style w:type="paragraph" w:customStyle="1" w:styleId="itemxx">
    <w:name w:val="item x.x"/>
    <w:basedOn w:val="Normal"/>
    <w:uiPriority w:val="99"/>
    <w:rsid w:val="00753B28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753B28"/>
    <w:pPr>
      <w:spacing w:after="240"/>
      <w:ind w:left="1276" w:hanging="709"/>
      <w:jc w:val="both"/>
    </w:pPr>
    <w:rPr>
      <w:rFonts w:ascii="Arial" w:hAnsi="Arial" w:cs="Arial"/>
    </w:rPr>
  </w:style>
  <w:style w:type="character" w:styleId="Hyperlink">
    <w:name w:val="Hyperlink"/>
    <w:basedOn w:val="Fontepargpadro"/>
    <w:rsid w:val="00CF691B"/>
    <w:rPr>
      <w:color w:val="0000FF"/>
      <w:u w:val="single"/>
    </w:rPr>
  </w:style>
  <w:style w:type="paragraph" w:customStyle="1" w:styleId="Default">
    <w:name w:val="Default"/>
    <w:rsid w:val="001604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160448"/>
  </w:style>
  <w:style w:type="paragraph" w:styleId="NormalWeb">
    <w:name w:val="Normal (Web)"/>
    <w:basedOn w:val="Normal"/>
    <w:uiPriority w:val="99"/>
    <w:rsid w:val="00160448"/>
    <w:pPr>
      <w:spacing w:before="100" w:beforeAutospacing="1" w:after="100" w:afterAutospacing="1"/>
    </w:pPr>
    <w:rPr>
      <w:color w:val="000000"/>
    </w:rPr>
  </w:style>
  <w:style w:type="character" w:customStyle="1" w:styleId="style201">
    <w:name w:val="style201"/>
    <w:basedOn w:val="Fontepargpadro"/>
    <w:rsid w:val="00160448"/>
    <w:rPr>
      <w:rFonts w:ascii="Trebuchet MS" w:hAnsi="Trebuchet MS" w:hint="default"/>
      <w:color w:val="000000"/>
      <w:sz w:val="18"/>
      <w:szCs w:val="18"/>
    </w:rPr>
  </w:style>
  <w:style w:type="character" w:styleId="nfase">
    <w:name w:val="Emphasis"/>
    <w:basedOn w:val="Fontepargpadro"/>
    <w:uiPriority w:val="20"/>
    <w:qFormat/>
    <w:rsid w:val="008719DE"/>
    <w:rPr>
      <w:b/>
      <w:bCs/>
      <w:i w:val="0"/>
      <w:iCs w:val="0"/>
    </w:rPr>
  </w:style>
  <w:style w:type="character" w:customStyle="1" w:styleId="st">
    <w:name w:val="st"/>
    <w:basedOn w:val="Fontepargpadro"/>
    <w:rsid w:val="008719DE"/>
  </w:style>
  <w:style w:type="character" w:customStyle="1" w:styleId="tex3">
    <w:name w:val="tex3"/>
    <w:basedOn w:val="Fontepargpadro"/>
    <w:rsid w:val="00B659E2"/>
  </w:style>
  <w:style w:type="character" w:customStyle="1" w:styleId="Ttulo3Char">
    <w:name w:val="Título 3 Char"/>
    <w:basedOn w:val="Fontepargpadro"/>
    <w:link w:val="Ttulo3"/>
    <w:uiPriority w:val="9"/>
    <w:semiHidden/>
    <w:rsid w:val="00194B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2C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2CBC"/>
    <w:rPr>
      <w:rFonts w:ascii="Times New Roman" w:eastAsia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qFormat/>
    <w:rsid w:val="00011D1A"/>
    <w:pPr>
      <w:ind w:left="720"/>
      <w:contextualSpacing/>
    </w:pPr>
  </w:style>
  <w:style w:type="paragraph" w:customStyle="1" w:styleId="PargrafodaLista2">
    <w:name w:val="Parágrafo da Lista2"/>
    <w:basedOn w:val="Normal"/>
    <w:uiPriority w:val="99"/>
    <w:qFormat/>
    <w:rsid w:val="003D6ABD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28170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0D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0D11"/>
    <w:rPr>
      <w:rFonts w:ascii="Times New Roman" w:eastAsia="Times New Roman" w:hAnsi="Times New Roman"/>
      <w:sz w:val="24"/>
      <w:szCs w:val="24"/>
    </w:rPr>
  </w:style>
  <w:style w:type="paragraph" w:customStyle="1" w:styleId="PPM-Nvel1">
    <w:name w:val="PPM - Nível 1"/>
    <w:basedOn w:val="Normal"/>
    <w:qFormat/>
    <w:rsid w:val="000B46E6"/>
    <w:pPr>
      <w:numPr>
        <w:numId w:val="7"/>
      </w:numPr>
      <w:tabs>
        <w:tab w:val="left" w:pos="851"/>
      </w:tabs>
      <w:spacing w:before="120" w:after="120"/>
      <w:jc w:val="both"/>
    </w:pPr>
    <w:rPr>
      <w:b/>
    </w:rPr>
  </w:style>
  <w:style w:type="paragraph" w:customStyle="1" w:styleId="PPM-Nvel2">
    <w:name w:val="PPM - Nível 2"/>
    <w:basedOn w:val="Normal"/>
    <w:link w:val="PPM-Nvel2Char"/>
    <w:qFormat/>
    <w:rsid w:val="000B46E6"/>
    <w:pPr>
      <w:numPr>
        <w:ilvl w:val="1"/>
        <w:numId w:val="7"/>
      </w:numPr>
      <w:tabs>
        <w:tab w:val="left" w:pos="1134"/>
      </w:tabs>
      <w:spacing w:before="120" w:after="120"/>
      <w:jc w:val="both"/>
    </w:pPr>
  </w:style>
  <w:style w:type="character" w:customStyle="1" w:styleId="PPM-Nvel2Char">
    <w:name w:val="PPM - Nível 2 Char"/>
    <w:basedOn w:val="Fontepargpadro"/>
    <w:link w:val="PPM-Nvel2"/>
    <w:rsid w:val="000B46E6"/>
    <w:rPr>
      <w:rFonts w:ascii="Times New Roman" w:eastAsia="Times New Roman" w:hAnsi="Times New Roman"/>
      <w:sz w:val="24"/>
      <w:szCs w:val="24"/>
    </w:rPr>
  </w:style>
  <w:style w:type="paragraph" w:customStyle="1" w:styleId="PPM-Nvel3">
    <w:name w:val="PPM - Nível 3"/>
    <w:basedOn w:val="PPM-Nvel2"/>
    <w:qFormat/>
    <w:rsid w:val="000B46E6"/>
    <w:pPr>
      <w:numPr>
        <w:ilvl w:val="2"/>
      </w:numPr>
      <w:tabs>
        <w:tab w:val="clear" w:pos="1134"/>
        <w:tab w:val="left" w:pos="1418"/>
      </w:tabs>
      <w:spacing w:after="0"/>
      <w:ind w:left="5126" w:hanging="180"/>
    </w:pPr>
  </w:style>
  <w:style w:type="paragraph" w:customStyle="1" w:styleId="PPM-Nivel4">
    <w:name w:val="PPM - Nivel 4"/>
    <w:basedOn w:val="PPM-Nvel3"/>
    <w:qFormat/>
    <w:rsid w:val="000B46E6"/>
    <w:pPr>
      <w:numPr>
        <w:ilvl w:val="3"/>
      </w:numPr>
      <w:tabs>
        <w:tab w:val="clear" w:pos="1418"/>
        <w:tab w:val="left" w:pos="1843"/>
      </w:tabs>
      <w:ind w:left="7329" w:hanging="360"/>
    </w:pPr>
  </w:style>
  <w:style w:type="paragraph" w:customStyle="1" w:styleId="PPM-Nvel5">
    <w:name w:val="PPM - Nível 5"/>
    <w:basedOn w:val="PPM-Nivel4"/>
    <w:qFormat/>
    <w:rsid w:val="000B46E6"/>
    <w:pPr>
      <w:numPr>
        <w:ilvl w:val="4"/>
      </w:numPr>
      <w:tabs>
        <w:tab w:val="clear" w:pos="1843"/>
        <w:tab w:val="left" w:pos="2127"/>
      </w:tabs>
      <w:ind w:left="2127" w:hanging="993"/>
    </w:pPr>
  </w:style>
  <w:style w:type="paragraph" w:customStyle="1" w:styleId="exptxtinicial">
    <w:name w:val="exp_txt_inicial"/>
    <w:basedOn w:val="Normal"/>
    <w:rsid w:val="007B63A1"/>
    <w:pPr>
      <w:tabs>
        <w:tab w:val="right" w:pos="10206"/>
      </w:tabs>
      <w:spacing w:after="240"/>
    </w:pPr>
    <w:rPr>
      <w:spacing w:val="-5"/>
      <w:szCs w:val="20"/>
    </w:rPr>
  </w:style>
  <w:style w:type="character" w:customStyle="1" w:styleId="PargrafodaListaChar">
    <w:name w:val="Parágrafo da Lista Char"/>
    <w:link w:val="PargrafodaLista"/>
    <w:qFormat/>
    <w:locked/>
    <w:rsid w:val="001D2A4B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B54F74"/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7275B"/>
    <w:pPr>
      <w:spacing w:line="241" w:lineRule="atLeast"/>
    </w:pPr>
    <w:rPr>
      <w:rFonts w:ascii="Arial Narrow" w:eastAsiaTheme="minorHAnsi" w:hAnsi="Arial Narrow" w:cstheme="minorBidi"/>
      <w:color w:val="auto"/>
      <w:lang w:eastAsia="en-US"/>
    </w:rPr>
  </w:style>
  <w:style w:type="character" w:customStyle="1" w:styleId="A5">
    <w:name w:val="A5"/>
    <w:uiPriority w:val="99"/>
    <w:rsid w:val="0097275B"/>
    <w:rPr>
      <w:rFonts w:cs="Arial Narrow"/>
      <w:b/>
      <w:bCs/>
      <w:color w:val="000000"/>
      <w:sz w:val="13"/>
      <w:szCs w:val="13"/>
    </w:rPr>
  </w:style>
  <w:style w:type="paragraph" w:customStyle="1" w:styleId="Contedodatabela">
    <w:name w:val="Conteúdo da tabela"/>
    <w:basedOn w:val="Normal"/>
    <w:rsid w:val="00B2170F"/>
    <w:pPr>
      <w:suppressLineNumbers/>
      <w:suppressAutoHyphen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D001-42A9-4C1F-BB00-9598CDC7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19</Pages>
  <Words>7730</Words>
  <Characters>41743</Characters>
  <Application>Microsoft Office Word</Application>
  <DocSecurity>0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49375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http://www.anp.gov.br/preco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philippe.barros</cp:lastModifiedBy>
  <cp:revision>26</cp:revision>
  <cp:lastPrinted>2017-03-10T18:24:00Z</cp:lastPrinted>
  <dcterms:created xsi:type="dcterms:W3CDTF">2017-03-02T11:53:00Z</dcterms:created>
  <dcterms:modified xsi:type="dcterms:W3CDTF">2017-03-13T10:45:00Z</dcterms:modified>
</cp:coreProperties>
</file>