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C41" w:rsidRDefault="00C26C41" w:rsidP="00C26C41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TERMO DE REFERÊNCIA</w:t>
      </w:r>
      <w:r w:rsidR="00993983">
        <w:rPr>
          <w:rFonts w:ascii="Calibri" w:hAnsi="Calibri"/>
          <w:b/>
          <w:sz w:val="22"/>
          <w:szCs w:val="22"/>
          <w:u w:val="single"/>
        </w:rPr>
        <w:t xml:space="preserve"> </w:t>
      </w:r>
    </w:p>
    <w:p w:rsidR="00C26C41" w:rsidRDefault="00C26C41" w:rsidP="00C26C41">
      <w:pPr>
        <w:pStyle w:val="PargrafodaLista"/>
        <w:tabs>
          <w:tab w:val="left" w:pos="284"/>
        </w:tabs>
        <w:ind w:left="0"/>
        <w:jc w:val="both"/>
        <w:rPr>
          <w:rFonts w:ascii="Calibri" w:hAnsi="Calibri"/>
          <w:sz w:val="22"/>
          <w:szCs w:val="22"/>
        </w:rPr>
      </w:pPr>
    </w:p>
    <w:p w:rsidR="00C26C41" w:rsidRPr="002576B4" w:rsidRDefault="00C26C41" w:rsidP="009877CB">
      <w:pPr>
        <w:pStyle w:val="Ttulo4"/>
        <w:keepLines w:val="0"/>
        <w:numPr>
          <w:ilvl w:val="0"/>
          <w:numId w:val="1"/>
        </w:numPr>
        <w:pBdr>
          <w:bottom w:val="single" w:sz="4" w:space="1" w:color="auto"/>
        </w:pBdr>
        <w:tabs>
          <w:tab w:val="left" w:pos="284"/>
        </w:tabs>
        <w:spacing w:before="0"/>
        <w:ind w:left="0" w:firstLine="0"/>
        <w:rPr>
          <w:rFonts w:ascii="Calibri" w:hAnsi="Calibri"/>
          <w:i w:val="0"/>
          <w:color w:val="auto"/>
          <w:kern w:val="32"/>
          <w:sz w:val="22"/>
          <w:szCs w:val="22"/>
        </w:rPr>
      </w:pPr>
      <w:r w:rsidRPr="002576B4">
        <w:rPr>
          <w:rFonts w:ascii="Calibri" w:hAnsi="Calibri"/>
          <w:i w:val="0"/>
          <w:color w:val="auto"/>
          <w:kern w:val="32"/>
          <w:sz w:val="22"/>
          <w:szCs w:val="22"/>
        </w:rPr>
        <w:t>DO OBJETO</w:t>
      </w:r>
    </w:p>
    <w:p w:rsidR="002324F9" w:rsidRPr="00AC6412" w:rsidRDefault="00C26C41" w:rsidP="00AC6412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72473">
        <w:rPr>
          <w:rFonts w:asciiTheme="minorHAnsi" w:hAnsiTheme="minorHAnsi"/>
          <w:sz w:val="22"/>
          <w:szCs w:val="22"/>
        </w:rPr>
        <w:t>Registro de Preços para futura e event</w:t>
      </w:r>
      <w:r w:rsidRPr="00C72473">
        <w:rPr>
          <w:rFonts w:asciiTheme="minorHAnsi" w:hAnsiTheme="minorHAnsi" w:cstheme="minorHAnsi"/>
          <w:sz w:val="22"/>
          <w:szCs w:val="22"/>
        </w:rPr>
        <w:t xml:space="preserve">ual </w:t>
      </w:r>
      <w:r w:rsidR="008A1200" w:rsidRPr="00D5415E">
        <w:rPr>
          <w:rFonts w:asciiTheme="minorHAnsi" w:hAnsiTheme="minorHAnsi" w:cstheme="minorHAnsi"/>
          <w:sz w:val="22"/>
          <w:szCs w:val="22"/>
        </w:rPr>
        <w:t>aquisição</w:t>
      </w:r>
      <w:r w:rsidR="00A75851" w:rsidRPr="00D5415E">
        <w:rPr>
          <w:rFonts w:asciiTheme="minorHAnsi" w:hAnsiTheme="minorHAnsi" w:cstheme="minorHAnsi"/>
          <w:sz w:val="22"/>
          <w:szCs w:val="22"/>
        </w:rPr>
        <w:t xml:space="preserve"> </w:t>
      </w:r>
      <w:r w:rsidR="00AC6412" w:rsidRPr="00D5415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de </w:t>
      </w:r>
      <w:r w:rsidR="00107888" w:rsidRPr="00D5415E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787EA1" w:rsidRPr="00AA70AF">
        <w:rPr>
          <w:rFonts w:asciiTheme="minorHAnsi" w:hAnsiTheme="minorHAnsi" w:cstheme="minorHAnsi"/>
          <w:sz w:val="22"/>
          <w:szCs w:val="22"/>
        </w:rPr>
        <w:t xml:space="preserve">Materiais </w:t>
      </w:r>
      <w:r w:rsidR="00175290">
        <w:rPr>
          <w:rFonts w:asciiTheme="minorHAnsi" w:hAnsiTheme="minorHAnsi" w:cstheme="minorHAnsi"/>
          <w:sz w:val="22"/>
          <w:szCs w:val="22"/>
        </w:rPr>
        <w:t>Descartáveis</w:t>
      </w:r>
      <w:r w:rsidR="007D0E10">
        <w:rPr>
          <w:rFonts w:asciiTheme="minorHAnsi" w:hAnsiTheme="minorHAnsi" w:cstheme="minorHAnsi"/>
          <w:sz w:val="22"/>
          <w:szCs w:val="22"/>
        </w:rPr>
        <w:t xml:space="preserve"> (Copos, </w:t>
      </w:r>
      <w:r w:rsidR="00787EA1">
        <w:rPr>
          <w:rFonts w:asciiTheme="minorHAnsi" w:hAnsiTheme="minorHAnsi" w:cstheme="minorHAnsi"/>
          <w:sz w:val="22"/>
          <w:szCs w:val="22"/>
        </w:rPr>
        <w:t>colheres</w:t>
      </w:r>
      <w:r w:rsidR="007D0E10">
        <w:rPr>
          <w:rFonts w:asciiTheme="minorHAnsi" w:hAnsiTheme="minorHAnsi" w:cstheme="minorHAnsi"/>
          <w:sz w:val="22"/>
          <w:szCs w:val="22"/>
        </w:rPr>
        <w:t>,</w:t>
      </w:r>
      <w:r w:rsidR="00787EA1">
        <w:rPr>
          <w:rFonts w:asciiTheme="minorHAnsi" w:hAnsiTheme="minorHAnsi" w:cstheme="minorHAnsi"/>
          <w:sz w:val="22"/>
          <w:szCs w:val="22"/>
        </w:rPr>
        <w:t xml:space="preserve"> guardanapos, toalhas e filtros de papel</w:t>
      </w:r>
      <w:r w:rsidR="004621A4">
        <w:rPr>
          <w:rFonts w:asciiTheme="minorHAnsi" w:hAnsiTheme="minorHAnsi" w:cstheme="minorHAnsi"/>
          <w:sz w:val="22"/>
          <w:szCs w:val="22"/>
        </w:rPr>
        <w:t>, avental, touca e luvas</w:t>
      </w:r>
      <w:r w:rsidR="00787EA1">
        <w:rPr>
          <w:rFonts w:asciiTheme="minorHAnsi" w:hAnsiTheme="minorHAnsi" w:cstheme="minorHAnsi"/>
          <w:sz w:val="22"/>
          <w:szCs w:val="22"/>
        </w:rPr>
        <w:t>)</w:t>
      </w:r>
      <w:r w:rsidR="00787EA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AC6412" w:rsidRPr="00D5415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para </w:t>
      </w:r>
      <w:r w:rsidRPr="00D5415E">
        <w:rPr>
          <w:rFonts w:asciiTheme="minorHAnsi" w:hAnsiTheme="minorHAnsi"/>
          <w:sz w:val="22"/>
          <w:szCs w:val="22"/>
        </w:rPr>
        <w:t xml:space="preserve">atendimento </w:t>
      </w:r>
      <w:r w:rsidR="00A75851" w:rsidRPr="00D5415E">
        <w:rPr>
          <w:rFonts w:asciiTheme="minorHAnsi" w:hAnsiTheme="minorHAnsi"/>
          <w:sz w:val="22"/>
          <w:szCs w:val="22"/>
        </w:rPr>
        <w:t xml:space="preserve">aos diversos Órgãos e Entidades da Administração Pública </w:t>
      </w:r>
      <w:r w:rsidR="00385A25" w:rsidRPr="00D5415E">
        <w:rPr>
          <w:rFonts w:asciiTheme="minorHAnsi" w:hAnsiTheme="minorHAnsi"/>
          <w:sz w:val="22"/>
          <w:szCs w:val="22"/>
        </w:rPr>
        <w:t>do Município</w:t>
      </w:r>
      <w:r w:rsidR="00385A25" w:rsidRPr="00AC6412">
        <w:rPr>
          <w:rFonts w:asciiTheme="minorHAnsi" w:hAnsiTheme="minorHAnsi"/>
          <w:sz w:val="22"/>
          <w:szCs w:val="22"/>
        </w:rPr>
        <w:t xml:space="preserve"> de Maceió</w:t>
      </w:r>
      <w:r w:rsidRPr="00AC6412">
        <w:rPr>
          <w:rFonts w:asciiTheme="minorHAnsi" w:hAnsiTheme="minorHAnsi"/>
          <w:sz w:val="22"/>
          <w:szCs w:val="22"/>
        </w:rPr>
        <w:t>, nas especificações e quantidades constantes no Anexo I deste Termo de Referência.</w:t>
      </w:r>
    </w:p>
    <w:p w:rsidR="002324F9" w:rsidRPr="002324F9" w:rsidRDefault="002324F9" w:rsidP="002324F9"/>
    <w:p w:rsidR="007F7F1A" w:rsidRPr="002324F9" w:rsidRDefault="007F7F1A" w:rsidP="009877CB">
      <w:pPr>
        <w:pStyle w:val="Ttulo4"/>
        <w:keepLines w:val="0"/>
        <w:numPr>
          <w:ilvl w:val="0"/>
          <w:numId w:val="1"/>
        </w:numPr>
        <w:pBdr>
          <w:bottom w:val="single" w:sz="4" w:space="1" w:color="auto"/>
        </w:pBdr>
        <w:tabs>
          <w:tab w:val="left" w:pos="284"/>
        </w:tabs>
        <w:spacing w:before="0"/>
        <w:ind w:left="0" w:firstLine="0"/>
        <w:rPr>
          <w:rFonts w:asciiTheme="minorHAnsi" w:hAnsiTheme="minorHAnsi"/>
          <w:i w:val="0"/>
          <w:color w:val="auto"/>
          <w:kern w:val="32"/>
          <w:sz w:val="22"/>
          <w:szCs w:val="22"/>
        </w:rPr>
      </w:pPr>
      <w:r w:rsidRPr="002324F9">
        <w:rPr>
          <w:rFonts w:asciiTheme="minorHAnsi" w:hAnsiTheme="minorHAnsi"/>
          <w:i w:val="0"/>
          <w:color w:val="auto"/>
          <w:kern w:val="32"/>
          <w:sz w:val="22"/>
          <w:szCs w:val="22"/>
        </w:rPr>
        <w:t xml:space="preserve">JUSTIFICATIVA 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Município de Maceió tem por competência institucional a promoção e execução de </w:t>
      </w:r>
      <w:r>
        <w:rPr>
          <w:rFonts w:asciiTheme="minorHAnsi" w:hAnsiTheme="minorHAnsi"/>
          <w:sz w:val="22"/>
          <w:szCs w:val="22"/>
        </w:rPr>
        <w:t>licitações no âmbito do Município, conferindo a Agência Municipal de Regulação de Serviços Delegados - ARSER a execução desta tarefa, tudo de acordo com o que dispõe a Lei Municipal nº 6.592</w:t>
      </w:r>
      <w:r w:rsidR="00602E21">
        <w:rPr>
          <w:rFonts w:asciiTheme="minorHAnsi" w:hAnsiTheme="minorHAnsi"/>
          <w:sz w:val="22"/>
          <w:szCs w:val="22"/>
        </w:rPr>
        <w:t>/2016.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 âmbito da ARSER está a competência de </w:t>
      </w:r>
      <w:r>
        <w:rPr>
          <w:rFonts w:ascii="Calibri" w:hAnsi="Calibri"/>
          <w:sz w:val="22"/>
          <w:szCs w:val="22"/>
        </w:rPr>
        <w:t xml:space="preserve">planejamento, coordenação e controle de procedimentos de compras centralizadas de serviços e materiais de uso comum para atendimento às demandas de todos os órgãos da </w:t>
      </w:r>
      <w:r w:rsidR="00602E21">
        <w:rPr>
          <w:rFonts w:ascii="Calibri" w:hAnsi="Calibri"/>
          <w:sz w:val="22"/>
          <w:szCs w:val="22"/>
        </w:rPr>
        <w:t xml:space="preserve">Administração Pública </w:t>
      </w:r>
      <w:r>
        <w:rPr>
          <w:rFonts w:ascii="Calibri" w:hAnsi="Calibri"/>
          <w:sz w:val="22"/>
          <w:szCs w:val="22"/>
        </w:rPr>
        <w:t>Municipal.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Para o planejamento das compras centralizadas foram mapeados serviços e materiais de uso comum entre os diversos Órgãos e Entidades da Administração Pública Municipal, para os quais se requer a coordenação e controle de compras visando o constante atendimento da administração.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contratação centralizada proporciona uma melhoria nos procedimentos técnicos e administrativos, além da redução do número de processos licitatórios, auferindo a administração redução de custos operacionais e eficiência gerencial.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realização de elevados números de processos licitatórios, utilizando-se de distintas modalidades de licitação demanda elevados custos operacionais, administrativos e financeiros, além de dificultar a uniformização dos procedimentos e a aplicação das melhores práticas.</w:t>
      </w:r>
    </w:p>
    <w:p w:rsidR="007F7F1A" w:rsidRDefault="00E942DD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unificação e centralização do procedimento de aquisição de materiais e serviços proporcionam</w:t>
      </w:r>
      <w:r w:rsidR="007F7F1A">
        <w:rPr>
          <w:rFonts w:ascii="Calibri" w:hAnsi="Calibri"/>
          <w:sz w:val="22"/>
          <w:szCs w:val="22"/>
        </w:rPr>
        <w:t xml:space="preserve"> melhorias no planejamento da demanda física, orçamentária e financeira induzindo a um suprimento eficaz, reduzindo a disparidade de preços na aquisição de produtos da mesma natureza, além da possibilidade de economia de escala, contemplando novas tecnologias.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Administração Pública Municipal ao lançar uma licitação centralizada sinaliza fortemente ao mercado fornecedor de que existe planejamento em suas aquisições e que se busca as melhores negociações.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legislação vigente que regula as aquisições no setor público alberga instrumentos que podem ser utilizados e possibilitam maior eficiência nas aquisições e melhoria na gestão, tais quais a adoção de Sistema de Registro de Preços – SRP.</w:t>
      </w:r>
    </w:p>
    <w:p w:rsidR="001C572A" w:rsidRPr="004D11B4" w:rsidRDefault="007F7F1A" w:rsidP="001C572A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Dentre as vantagens do Sistema de Registro de Preços, definido no Decreto Municipal nº 7.496 de 11 de abril de 2013, destaca-se: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vigência da Ata de Registro de Preços é de 12 (doze) meses;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É dispensável a dotação orçamentária para iniciar a licitação;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Possibilidade de atendimento aos variados tipos de demandas;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Redução de volume de estoque;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Redução do número de licitações;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Redução dos custos de processamento de licitação;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985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Previsão de aquisições frequentes do produto a ser licitado, diante de suas características e natureza;</w:t>
      </w:r>
    </w:p>
    <w:p w:rsidR="007F7F1A" w:rsidRPr="008B3707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985" w:hanging="567"/>
        <w:jc w:val="both"/>
        <w:rPr>
          <w:rFonts w:asciiTheme="minorHAnsi" w:hAnsiTheme="minorHAnsi" w:cstheme="minorHAnsi"/>
          <w:sz w:val="22"/>
          <w:szCs w:val="22"/>
        </w:rPr>
      </w:pPr>
      <w:r w:rsidRPr="008B3707">
        <w:rPr>
          <w:rFonts w:asciiTheme="minorHAnsi" w:hAnsiTheme="minorHAnsi" w:cstheme="minorHAnsi"/>
          <w:sz w:val="22"/>
          <w:szCs w:val="22"/>
        </w:rPr>
        <w:t>Impossibilidade de definir previamente a quantidade exata do objeto a ser adquirido.</w:t>
      </w:r>
    </w:p>
    <w:p w:rsidR="00E36E8A" w:rsidRPr="008B3707" w:rsidRDefault="00E36E8A" w:rsidP="00E36E8A">
      <w:pPr>
        <w:numPr>
          <w:ilvl w:val="1"/>
          <w:numId w:val="3"/>
        </w:numPr>
        <w:spacing w:after="24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B3707">
        <w:rPr>
          <w:rFonts w:asciiTheme="minorHAnsi" w:hAnsiTheme="minorHAnsi" w:cstheme="minorHAnsi"/>
        </w:rPr>
        <w:t>Justifica-se a aquisição em razão da necessidade de suprir</w:t>
      </w:r>
      <w:r w:rsidR="00466D6C" w:rsidRPr="008B3707">
        <w:rPr>
          <w:rFonts w:asciiTheme="minorHAnsi" w:hAnsiTheme="minorHAnsi" w:cstheme="minorHAnsi"/>
        </w:rPr>
        <w:t xml:space="preserve"> os setores administrativos</w:t>
      </w:r>
      <w:r w:rsidR="0079194F" w:rsidRPr="008B3707">
        <w:rPr>
          <w:rFonts w:asciiTheme="minorHAnsi" w:hAnsiTheme="minorHAnsi" w:cstheme="minorHAnsi"/>
        </w:rPr>
        <w:t xml:space="preserve"> e repor os estoques </w:t>
      </w:r>
      <w:r w:rsidR="00900F4A" w:rsidRPr="008B3707">
        <w:rPr>
          <w:rFonts w:asciiTheme="minorHAnsi" w:hAnsiTheme="minorHAnsi" w:cstheme="minorHAnsi"/>
        </w:rPr>
        <w:t>dos almoxarifados d</w:t>
      </w:r>
      <w:r w:rsidRPr="008B3707">
        <w:rPr>
          <w:rFonts w:asciiTheme="minorHAnsi" w:hAnsiTheme="minorHAnsi" w:cstheme="minorHAnsi"/>
        </w:rPr>
        <w:t xml:space="preserve">os </w:t>
      </w:r>
      <w:r w:rsidRPr="008B3707">
        <w:rPr>
          <w:rFonts w:asciiTheme="minorHAnsi" w:hAnsiTheme="minorHAnsi" w:cstheme="minorHAnsi"/>
          <w:sz w:val="22"/>
          <w:szCs w:val="22"/>
        </w:rPr>
        <w:t>Órgãos e Entidades deste Município dos</w:t>
      </w:r>
      <w:r w:rsidRPr="008B3707">
        <w:rPr>
          <w:rFonts w:asciiTheme="minorHAnsi" w:hAnsiTheme="minorHAnsi" w:cstheme="minorHAnsi"/>
        </w:rPr>
        <w:t xml:space="preserve"> referidos materiais</w:t>
      </w:r>
      <w:r w:rsidR="00E44620" w:rsidRPr="008B3707">
        <w:rPr>
          <w:rFonts w:asciiTheme="minorHAnsi" w:hAnsiTheme="minorHAnsi" w:cstheme="minorHAnsi"/>
        </w:rPr>
        <w:t xml:space="preserve"> </w:t>
      </w:r>
      <w:r w:rsidR="00466D6C" w:rsidRPr="008B3707">
        <w:rPr>
          <w:rFonts w:asciiTheme="minorHAnsi" w:hAnsiTheme="minorHAnsi" w:cstheme="minorHAnsi"/>
        </w:rPr>
        <w:t xml:space="preserve">que são </w:t>
      </w:r>
      <w:r w:rsidR="00E44620" w:rsidRPr="008B3707">
        <w:rPr>
          <w:rFonts w:asciiTheme="minorHAnsi" w:hAnsiTheme="minorHAnsi" w:cstheme="minorHAnsi"/>
        </w:rPr>
        <w:t>utilizados diariamente pelos servidores</w:t>
      </w:r>
      <w:r w:rsidR="00820898" w:rsidRPr="008B3707">
        <w:rPr>
          <w:rFonts w:asciiTheme="minorHAnsi" w:hAnsiTheme="minorHAnsi" w:cstheme="minorHAnsi"/>
        </w:rPr>
        <w:t xml:space="preserve"> e público externo</w:t>
      </w:r>
      <w:r w:rsidRPr="008B3707">
        <w:rPr>
          <w:rFonts w:asciiTheme="minorHAnsi" w:hAnsiTheme="minorHAnsi" w:cstheme="minorHAnsi"/>
        </w:rPr>
        <w:t>, conforme estimativa de consumo e levantamento de quantitativos</w:t>
      </w:r>
      <w:r w:rsidR="001A180A">
        <w:rPr>
          <w:rFonts w:asciiTheme="minorHAnsi" w:hAnsiTheme="minorHAnsi" w:cstheme="minorHAnsi"/>
        </w:rPr>
        <w:t xml:space="preserve"> dos órgãos</w:t>
      </w:r>
      <w:r w:rsidRPr="008B3707">
        <w:rPr>
          <w:rFonts w:asciiTheme="minorHAnsi" w:hAnsiTheme="minorHAnsi" w:cstheme="minorHAnsi"/>
        </w:rPr>
        <w:t>, realizados por esta Agência</w:t>
      </w:r>
      <w:r w:rsidR="001A180A">
        <w:rPr>
          <w:rFonts w:asciiTheme="minorHAnsi" w:hAnsiTheme="minorHAnsi" w:cstheme="minorHAnsi"/>
        </w:rPr>
        <w:t>.</w:t>
      </w:r>
    </w:p>
    <w:p w:rsidR="007F7F1A" w:rsidRPr="00BE137A" w:rsidRDefault="007F7F1A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Theme="minorHAnsi" w:hAnsiTheme="minorHAnsi"/>
          <w:b/>
          <w:kern w:val="32"/>
          <w:sz w:val="22"/>
          <w:szCs w:val="22"/>
        </w:rPr>
      </w:pPr>
      <w:r w:rsidRPr="00BE137A">
        <w:rPr>
          <w:rFonts w:asciiTheme="minorHAnsi" w:hAnsiTheme="minorHAnsi"/>
          <w:b/>
          <w:kern w:val="32"/>
          <w:sz w:val="22"/>
          <w:szCs w:val="22"/>
        </w:rPr>
        <w:t>DAS ESPECIFICAÇÕES</w:t>
      </w:r>
    </w:p>
    <w:p w:rsidR="007F7F1A" w:rsidRDefault="007F7F1A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F2112A">
        <w:rPr>
          <w:rFonts w:ascii="Calibri" w:hAnsi="Calibri"/>
          <w:sz w:val="22"/>
          <w:szCs w:val="22"/>
        </w:rPr>
        <w:t>As especificações, quantidades estimadas, bem como todas as informações complementares para a perfeita e regular</w:t>
      </w:r>
      <w:r w:rsidRPr="00F2112A">
        <w:rPr>
          <w:rFonts w:ascii="Calibri" w:eastAsia="Calibri" w:hAnsi="Calibri"/>
          <w:sz w:val="22"/>
          <w:szCs w:val="22"/>
        </w:rPr>
        <w:t xml:space="preserve"> execução</w:t>
      </w:r>
      <w:r w:rsidRPr="00F2112A">
        <w:rPr>
          <w:rFonts w:ascii="Calibri" w:hAnsi="Calibri"/>
          <w:sz w:val="22"/>
          <w:szCs w:val="22"/>
        </w:rPr>
        <w:t xml:space="preserve"> do objeto deste Termo de Referência estão descritas no</w:t>
      </w:r>
      <w:r w:rsidRPr="00F2112A">
        <w:rPr>
          <w:rFonts w:ascii="Calibri" w:hAnsi="Calibri"/>
          <w:b/>
          <w:sz w:val="22"/>
          <w:szCs w:val="22"/>
        </w:rPr>
        <w:t xml:space="preserve"> ANEXO I</w:t>
      </w:r>
      <w:r w:rsidRPr="00F2112A">
        <w:rPr>
          <w:rFonts w:ascii="Calibri" w:hAnsi="Calibri"/>
          <w:sz w:val="22"/>
          <w:szCs w:val="22"/>
        </w:rPr>
        <w:t>.</w:t>
      </w:r>
    </w:p>
    <w:p w:rsidR="00C26C41" w:rsidRDefault="00C26C41" w:rsidP="00C26C41">
      <w:pPr>
        <w:pStyle w:val="PargrafodaLista"/>
        <w:ind w:left="390"/>
        <w:jc w:val="both"/>
        <w:rPr>
          <w:rFonts w:ascii="Calibri" w:hAnsi="Calibri"/>
          <w:snapToGrid w:val="0"/>
          <w:sz w:val="22"/>
          <w:szCs w:val="22"/>
        </w:rPr>
      </w:pPr>
    </w:p>
    <w:p w:rsidR="00703B24" w:rsidRPr="00631DD2" w:rsidRDefault="00703B24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 xml:space="preserve">DAS CONDIÇÕES DE FORNECIMENTO </w:t>
      </w:r>
    </w:p>
    <w:p w:rsidR="00631DD2" w:rsidRDefault="00631DD2" w:rsidP="00D830A9">
      <w:pPr>
        <w:pStyle w:val="PargrafodaLista"/>
        <w:numPr>
          <w:ilvl w:val="1"/>
          <w:numId w:val="5"/>
        </w:numPr>
        <w:tabs>
          <w:tab w:val="left" w:pos="284"/>
          <w:tab w:val="left" w:pos="567"/>
        </w:tabs>
        <w:ind w:left="0" w:firstLine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631DD2">
        <w:rPr>
          <w:rFonts w:asciiTheme="minorHAnsi" w:hAnsiTheme="minorHAnsi" w:cstheme="minorHAnsi"/>
          <w:sz w:val="22"/>
          <w:szCs w:val="22"/>
        </w:rPr>
        <w:t>Sempre que julgar necessário o Órgão Contratante solicitará, durante a vigência da ARP, o</w:t>
      </w:r>
      <w:r w:rsidRPr="00631DD2">
        <w:rPr>
          <w:rFonts w:ascii="Calibri" w:eastAsia="Calibri" w:hAnsi="Calibri" w:cs="Calibri"/>
          <w:sz w:val="22"/>
          <w:szCs w:val="22"/>
        </w:rPr>
        <w:t xml:space="preserve"> fornecimento dos produtos registrados na quantidade necessária, mediante a elaboração do instrumento contratual.</w:t>
      </w:r>
    </w:p>
    <w:p w:rsidR="00631DD2" w:rsidRDefault="00631DD2" w:rsidP="00D830A9">
      <w:pPr>
        <w:pStyle w:val="PargrafodaLista"/>
        <w:numPr>
          <w:ilvl w:val="1"/>
          <w:numId w:val="5"/>
        </w:numPr>
        <w:tabs>
          <w:tab w:val="left" w:pos="426"/>
        </w:tabs>
        <w:ind w:left="0" w:firstLine="0"/>
        <w:jc w:val="both"/>
        <w:rPr>
          <w:rFonts w:ascii="Calibri" w:eastAsia="Calibri" w:hAnsi="Calibri" w:cs="Calibri"/>
          <w:sz w:val="22"/>
          <w:szCs w:val="22"/>
        </w:rPr>
      </w:pPr>
      <w:r w:rsidRPr="00631DD2">
        <w:rPr>
          <w:rFonts w:ascii="Calibri" w:eastAsia="Calibri" w:hAnsi="Calibri" w:cs="Calibri"/>
          <w:sz w:val="22"/>
          <w:szCs w:val="22"/>
        </w:rPr>
        <w:t xml:space="preserve">A Contratante não estará obrigada a adquirir os produtos registrados, contudo, ao fazê-lo, </w:t>
      </w:r>
      <w:r w:rsidR="00830178">
        <w:rPr>
          <w:rFonts w:ascii="Calibri" w:eastAsia="Calibri" w:hAnsi="Calibri" w:cs="Calibri"/>
          <w:sz w:val="22"/>
          <w:szCs w:val="22"/>
        </w:rPr>
        <w:t xml:space="preserve">cada participante </w:t>
      </w:r>
      <w:r w:rsidRPr="00631DD2">
        <w:rPr>
          <w:rFonts w:ascii="Calibri" w:eastAsia="Calibri" w:hAnsi="Calibri" w:cs="Calibri"/>
          <w:sz w:val="22"/>
          <w:szCs w:val="22"/>
        </w:rPr>
        <w:t>soli</w:t>
      </w:r>
      <w:r w:rsidR="0036706F">
        <w:rPr>
          <w:rFonts w:ascii="Calibri" w:eastAsia="Calibri" w:hAnsi="Calibri" w:cs="Calibri"/>
          <w:sz w:val="22"/>
          <w:szCs w:val="22"/>
        </w:rPr>
        <w:t>citará um percentual mínimo de 1% (um</w:t>
      </w:r>
      <w:r w:rsidRPr="00631DD2">
        <w:rPr>
          <w:rFonts w:ascii="Calibri" w:eastAsia="Calibri" w:hAnsi="Calibri" w:cs="Calibri"/>
          <w:sz w:val="22"/>
          <w:szCs w:val="22"/>
        </w:rPr>
        <w:t xml:space="preserve"> por cento) do </w:t>
      </w:r>
      <w:r w:rsidR="003C393D">
        <w:rPr>
          <w:rFonts w:ascii="Calibri" w:eastAsia="Calibri" w:hAnsi="Calibri" w:cs="Calibri"/>
          <w:sz w:val="22"/>
          <w:szCs w:val="22"/>
        </w:rPr>
        <w:t>seu quantitativo</w:t>
      </w:r>
      <w:r w:rsidRPr="00631DD2">
        <w:rPr>
          <w:rFonts w:ascii="Calibri" w:eastAsia="Calibri" w:hAnsi="Calibri" w:cs="Calibri"/>
          <w:sz w:val="22"/>
          <w:szCs w:val="22"/>
        </w:rPr>
        <w:t xml:space="preserve"> registrado.</w:t>
      </w:r>
    </w:p>
    <w:p w:rsidR="00631DD2" w:rsidRDefault="00D830A9" w:rsidP="00D830A9">
      <w:pPr>
        <w:pStyle w:val="PargrafodaLista"/>
        <w:numPr>
          <w:ilvl w:val="1"/>
          <w:numId w:val="5"/>
        </w:numPr>
        <w:tabs>
          <w:tab w:val="left" w:pos="284"/>
        </w:tabs>
        <w:ind w:left="0" w:firstLine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</w:t>
      </w:r>
      <w:r w:rsidR="00631DD2" w:rsidRPr="00631DD2">
        <w:rPr>
          <w:rFonts w:ascii="Calibri" w:eastAsia="Calibri" w:hAnsi="Calibri" w:cs="Calibri"/>
          <w:sz w:val="22"/>
          <w:szCs w:val="22"/>
        </w:rPr>
        <w:t>A Contratada deverá fornecer os produtos de acordo com a solicitação da Contratante, através de ordens de fornecimento, consubstanciadas em ofícios, que deverão conter data de expedição, quantidade pretendida, local e prazo para entrega, preços unitário e total, carimbo e assinatura do responsável pela requisição.</w:t>
      </w:r>
    </w:p>
    <w:p w:rsidR="00631DD2" w:rsidRPr="00631DD2" w:rsidRDefault="00631DD2" w:rsidP="00631DD2">
      <w:pPr>
        <w:pStyle w:val="PargrafodaLista"/>
        <w:numPr>
          <w:ilvl w:val="1"/>
          <w:numId w:val="5"/>
        </w:numPr>
        <w:tabs>
          <w:tab w:val="left" w:pos="142"/>
          <w:tab w:val="left" w:pos="426"/>
        </w:tabs>
        <w:ind w:left="0" w:firstLine="0"/>
        <w:jc w:val="both"/>
        <w:rPr>
          <w:rFonts w:ascii="Calibri" w:eastAsia="Calibri" w:hAnsi="Calibri"/>
          <w:sz w:val="22"/>
          <w:szCs w:val="22"/>
        </w:rPr>
      </w:pPr>
      <w:r w:rsidRPr="00631DD2">
        <w:rPr>
          <w:rFonts w:ascii="Calibri" w:eastAsia="Calibri" w:hAnsi="Calibri" w:cs="Calibri"/>
          <w:sz w:val="22"/>
          <w:szCs w:val="22"/>
        </w:rPr>
        <w:t xml:space="preserve">O prazo previsto para entrega deverá ser de até </w:t>
      </w:r>
      <w:r>
        <w:rPr>
          <w:rFonts w:ascii="Calibri" w:eastAsia="Calibri" w:hAnsi="Calibri" w:cs="Calibri"/>
          <w:sz w:val="22"/>
          <w:szCs w:val="22"/>
        </w:rPr>
        <w:t>1</w:t>
      </w:r>
      <w:r w:rsidR="00F0728F">
        <w:rPr>
          <w:rFonts w:ascii="Calibri" w:eastAsia="Calibri" w:hAnsi="Calibri" w:cs="Calibri"/>
          <w:sz w:val="22"/>
          <w:szCs w:val="22"/>
        </w:rPr>
        <w:t>0 (dez</w:t>
      </w:r>
      <w:r w:rsidRPr="00631DD2">
        <w:rPr>
          <w:rFonts w:ascii="Calibri" w:eastAsia="Calibri" w:hAnsi="Calibri" w:cs="Calibri"/>
          <w:sz w:val="22"/>
          <w:szCs w:val="22"/>
        </w:rPr>
        <w:t xml:space="preserve">) dias, contados do recebimento da Nota de Empenho/Ordem de Fornecimento (via e-mail ou correios) ou retirado na sede da Contratante; </w:t>
      </w:r>
    </w:p>
    <w:p w:rsidR="00631DD2" w:rsidRDefault="00631DD2" w:rsidP="00631DD2">
      <w:pPr>
        <w:pStyle w:val="PargrafodaLista"/>
        <w:numPr>
          <w:ilvl w:val="1"/>
          <w:numId w:val="5"/>
        </w:numPr>
        <w:tabs>
          <w:tab w:val="left" w:pos="142"/>
          <w:tab w:val="left" w:pos="426"/>
        </w:tabs>
        <w:ind w:left="0" w:firstLine="0"/>
        <w:jc w:val="both"/>
        <w:rPr>
          <w:rFonts w:ascii="Calibri" w:eastAsia="Calibri" w:hAnsi="Calibri"/>
          <w:sz w:val="22"/>
          <w:szCs w:val="22"/>
        </w:rPr>
      </w:pPr>
      <w:r w:rsidRPr="00631DD2">
        <w:rPr>
          <w:rFonts w:ascii="Calibri" w:hAnsi="Calibri"/>
          <w:sz w:val="22"/>
          <w:szCs w:val="22"/>
        </w:rPr>
        <w:t xml:space="preserve">Os </w:t>
      </w:r>
      <w:r w:rsidRPr="00631DD2">
        <w:rPr>
          <w:rFonts w:ascii="Calibri" w:hAnsi="Calibri"/>
          <w:bCs/>
          <w:sz w:val="22"/>
          <w:szCs w:val="22"/>
        </w:rPr>
        <w:t>produtos</w:t>
      </w:r>
      <w:r w:rsidRPr="00631DD2">
        <w:rPr>
          <w:rFonts w:ascii="Calibri" w:hAnsi="Calibri"/>
          <w:sz w:val="22"/>
          <w:szCs w:val="22"/>
        </w:rPr>
        <w:t xml:space="preserve"> deverão ser entregues ao servidor responsável pelo Setor de Almoxarifado de cada </w:t>
      </w:r>
      <w:r w:rsidRPr="00631DD2">
        <w:rPr>
          <w:rFonts w:ascii="Calibri" w:eastAsia="Calibri" w:hAnsi="Calibri"/>
          <w:sz w:val="22"/>
          <w:szCs w:val="22"/>
        </w:rPr>
        <w:t>Órgão ou Entidade do Município de Maceió</w:t>
      </w:r>
      <w:r w:rsidR="00F74418">
        <w:rPr>
          <w:rFonts w:ascii="Calibri" w:eastAsia="Calibri" w:hAnsi="Calibri"/>
          <w:sz w:val="22"/>
          <w:szCs w:val="22"/>
        </w:rPr>
        <w:t xml:space="preserve"> conforme Anexo II</w:t>
      </w:r>
      <w:r w:rsidRPr="00631DD2">
        <w:rPr>
          <w:rFonts w:ascii="Calibri" w:eastAsia="Calibri" w:hAnsi="Calibri"/>
          <w:sz w:val="22"/>
          <w:szCs w:val="22"/>
        </w:rPr>
        <w:t xml:space="preserve">, acompanhados da documentação fiscal, juntamente com cópia da Nota de Empenho/Ordem de Fornecimento, no horário das 08h00 às 14h00 de segunda a sexta-feira. </w:t>
      </w:r>
    </w:p>
    <w:p w:rsidR="00715832" w:rsidRPr="005401CB" w:rsidRDefault="0025604A" w:rsidP="005401CB">
      <w:pPr>
        <w:pStyle w:val="PargrafodaLista"/>
        <w:numPr>
          <w:ilvl w:val="1"/>
          <w:numId w:val="5"/>
        </w:numPr>
        <w:tabs>
          <w:tab w:val="left" w:pos="142"/>
          <w:tab w:val="left" w:pos="426"/>
        </w:tabs>
        <w:ind w:left="0" w:firstLine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25604A">
        <w:rPr>
          <w:rFonts w:asciiTheme="minorHAnsi" w:hAnsiTheme="minorHAnsi" w:cstheme="minorHAnsi"/>
          <w:sz w:val="22"/>
          <w:szCs w:val="22"/>
        </w:rPr>
        <w:t>O prazo de garantia e validade dos produtos deverão ser de no mínimo 01 (um) ano, contados a partir da entrega destes no almoxarifado</w:t>
      </w:r>
      <w:r>
        <w:rPr>
          <w:rFonts w:asciiTheme="minorHAnsi" w:hAnsiTheme="minorHAnsi" w:cstheme="minorHAnsi"/>
          <w:sz w:val="22"/>
          <w:szCs w:val="22"/>
        </w:rPr>
        <w:t xml:space="preserve"> do órgão solicitante.</w:t>
      </w:r>
    </w:p>
    <w:p w:rsidR="005401CB" w:rsidRPr="005401CB" w:rsidRDefault="005401CB" w:rsidP="005401CB">
      <w:pPr>
        <w:pStyle w:val="PargrafodaLista"/>
        <w:tabs>
          <w:tab w:val="left" w:pos="142"/>
          <w:tab w:val="left" w:pos="426"/>
        </w:tabs>
        <w:ind w:left="36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0" w:color="auto"/>
        </w:pBdr>
        <w:tabs>
          <w:tab w:val="left" w:pos="284"/>
        </w:tabs>
        <w:spacing w:after="6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>DO PAGAMENTO</w:t>
      </w:r>
    </w:p>
    <w:p w:rsidR="00C26C41" w:rsidRDefault="00C26C41" w:rsidP="009877CB">
      <w:pPr>
        <w:pStyle w:val="PargrafodaLista"/>
        <w:numPr>
          <w:ilvl w:val="1"/>
          <w:numId w:val="5"/>
        </w:numPr>
        <w:spacing w:after="60"/>
        <w:ind w:left="426" w:hanging="426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pagamento será efetuado pela Contratante, de acordo com o quantitativo efetivamente executado, através de depósito bancário em conta corrente fornecida pela contratada, em até 30 </w:t>
      </w:r>
      <w:r>
        <w:rPr>
          <w:rFonts w:ascii="Calibri" w:hAnsi="Calibri"/>
          <w:sz w:val="22"/>
          <w:szCs w:val="22"/>
        </w:rPr>
        <w:lastRenderedPageBreak/>
        <w:t xml:space="preserve">(trinta) dias, contados da apresentação de requerimento, nota fiscal, recibo e certidões necessárias, devidamente analisadas e atestadas pelo servidor designado pela Contratante. </w:t>
      </w:r>
    </w:p>
    <w:p w:rsidR="00C26C41" w:rsidRDefault="00C26C41" w:rsidP="009877CB">
      <w:pPr>
        <w:pStyle w:val="PargrafodaLista"/>
        <w:numPr>
          <w:ilvl w:val="1"/>
          <w:numId w:val="5"/>
        </w:numPr>
        <w:spacing w:after="60"/>
        <w:ind w:left="426" w:hanging="426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Havendo erro na Fatura/Nota Fiscal/Recibo, ou outra circunstância que desaprove a liquidação, o pagamento será sustado, até que sejam tomadas as medidas saneadoras necessárias.</w:t>
      </w:r>
    </w:p>
    <w:p w:rsidR="00C26C41" w:rsidRDefault="00C26C41" w:rsidP="00C75634">
      <w:pPr>
        <w:pStyle w:val="PargrafodaLista"/>
        <w:numPr>
          <w:ilvl w:val="1"/>
          <w:numId w:val="5"/>
        </w:numPr>
        <w:spacing w:after="60"/>
        <w:ind w:left="426" w:hanging="426"/>
        <w:jc w:val="both"/>
        <w:rPr>
          <w:rFonts w:ascii="Calibri" w:hAnsi="Calibri"/>
          <w:sz w:val="22"/>
          <w:szCs w:val="22"/>
        </w:rPr>
      </w:pPr>
      <w:r w:rsidRPr="00E454F8">
        <w:rPr>
          <w:rFonts w:ascii="Calibri" w:hAnsi="Calibri"/>
          <w:sz w:val="22"/>
          <w:szCs w:val="22"/>
        </w:rPr>
        <w:t>Os pagamentos podem ser realiz</w:t>
      </w:r>
      <w:r w:rsidR="00102145">
        <w:rPr>
          <w:rFonts w:ascii="Calibri" w:hAnsi="Calibri"/>
          <w:sz w:val="22"/>
          <w:szCs w:val="22"/>
        </w:rPr>
        <w:t>ados com recursos próprios e/ou</w:t>
      </w:r>
      <w:r w:rsidRPr="00E454F8">
        <w:rPr>
          <w:rFonts w:ascii="Calibri" w:hAnsi="Calibri"/>
          <w:sz w:val="22"/>
          <w:szCs w:val="22"/>
        </w:rPr>
        <w:t xml:space="preserve"> com recursos de convênios.</w:t>
      </w:r>
    </w:p>
    <w:p w:rsidR="00DC1304" w:rsidRDefault="00DC1304" w:rsidP="00C26C41">
      <w:pPr>
        <w:pStyle w:val="PargrafodaLista"/>
        <w:tabs>
          <w:tab w:val="left" w:pos="284"/>
        </w:tabs>
        <w:ind w:left="0"/>
        <w:jc w:val="both"/>
        <w:rPr>
          <w:rFonts w:ascii="Calibri" w:hAnsi="Calibri"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>DA CONTRATAÇÃO</w:t>
      </w:r>
    </w:p>
    <w:p w:rsidR="00C26C41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O prazo para a licitante vencedora assinar </w:t>
      </w:r>
      <w:r w:rsidR="005D1071" w:rsidRPr="00BD53A8">
        <w:rPr>
          <w:rFonts w:ascii="Calibri" w:hAnsi="Calibri" w:cs="Tahoma"/>
          <w:sz w:val="22"/>
          <w:szCs w:val="22"/>
        </w:rPr>
        <w:t>o respectivo termo de contrato, aceitar ou retirar a nota de empenho</w:t>
      </w:r>
      <w:r w:rsidR="005D1071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>é de 05 (cinco) dias, contados da convocação para a sua formalização, podendo ser prorrogado uma só vez, por igual período, nas situações previstas no § 1º do art. 64 da Lei Federal nº. 8.666/93, sob pena de decair o direito à contratação, sem prejuízo das sanções previstas no Art. 81 da mesma lei.</w:t>
      </w:r>
    </w:p>
    <w:p w:rsidR="005D1071" w:rsidRPr="005C7A26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Decorridos os prazos acima citados e, não tendo a licitante vencedora comparecido ao chamamento, perderá o direito a contratação independentemente de sujeitar-se às penalidades do art. 7º da Lei Federal nº. 10.520/2002 e autorizará a Contratante a examinar as ofertas </w:t>
      </w:r>
      <w:proofErr w:type="spellStart"/>
      <w:r>
        <w:rPr>
          <w:rFonts w:ascii="Calibri" w:hAnsi="Calibri"/>
          <w:bCs/>
          <w:sz w:val="22"/>
          <w:szCs w:val="22"/>
        </w:rPr>
        <w:t>subseqüentes</w:t>
      </w:r>
      <w:proofErr w:type="spellEnd"/>
      <w:r>
        <w:rPr>
          <w:rFonts w:ascii="Calibri" w:hAnsi="Calibri"/>
          <w:bCs/>
          <w:sz w:val="22"/>
          <w:szCs w:val="22"/>
        </w:rPr>
        <w:t xml:space="preserve"> e a qualificação das licitantes, na ordem de classificação, e assim sucessivamente, até a apuração de uma que atenda ao edital, sendo </w:t>
      </w:r>
      <w:proofErr w:type="spellStart"/>
      <w:r>
        <w:rPr>
          <w:rFonts w:ascii="Calibri" w:hAnsi="Calibri"/>
          <w:bCs/>
          <w:sz w:val="22"/>
          <w:szCs w:val="22"/>
        </w:rPr>
        <w:t>esta</w:t>
      </w:r>
      <w:proofErr w:type="spellEnd"/>
      <w:r>
        <w:rPr>
          <w:rFonts w:ascii="Calibri" w:hAnsi="Calibri"/>
          <w:bCs/>
          <w:sz w:val="22"/>
          <w:szCs w:val="22"/>
        </w:rPr>
        <w:t xml:space="preserve"> declarada vencedora.</w:t>
      </w:r>
    </w:p>
    <w:p w:rsidR="005C7A26" w:rsidRPr="00524260" w:rsidRDefault="005C7A26" w:rsidP="005C7A26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524260">
        <w:rPr>
          <w:rFonts w:ascii="Calibri" w:hAnsi="Calibri"/>
          <w:sz w:val="22"/>
          <w:szCs w:val="22"/>
        </w:rPr>
        <w:t>O termo de contrato poderá ser substituído por Nota de Empenho e/ou por Ordem de Fornecimento.</w:t>
      </w:r>
    </w:p>
    <w:p w:rsidR="005C7A26" w:rsidRDefault="005C7A26" w:rsidP="005C7A26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524260">
        <w:rPr>
          <w:rFonts w:ascii="Calibri" w:hAnsi="Calibri"/>
          <w:sz w:val="22"/>
          <w:szCs w:val="22"/>
        </w:rPr>
        <w:t xml:space="preserve">Quando a administração fizer a opção de celebrar contrato, a vigência deste instrumento contratual ficará adstrita aos respectivos créditos orçamentários. </w:t>
      </w:r>
    </w:p>
    <w:p w:rsidR="00EC36BC" w:rsidRPr="005401CB" w:rsidRDefault="00EC36BC" w:rsidP="005401CB">
      <w:pPr>
        <w:tabs>
          <w:tab w:val="left" w:pos="142"/>
          <w:tab w:val="left" w:pos="426"/>
        </w:tabs>
        <w:autoSpaceDE w:val="0"/>
        <w:autoSpaceDN w:val="0"/>
        <w:adjustRightInd w:val="0"/>
        <w:spacing w:after="5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C26C41" w:rsidRDefault="00C26C41" w:rsidP="009877CB">
      <w:pPr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DISPOSIÇÕES GERAIS/INFORMAÇÕES COMPLEMENTARES</w:t>
      </w:r>
    </w:p>
    <w:p w:rsidR="00C26C41" w:rsidRDefault="00C26C41" w:rsidP="009877CB">
      <w:pPr>
        <w:pStyle w:val="SemEspaamento"/>
        <w:numPr>
          <w:ilvl w:val="1"/>
          <w:numId w:val="5"/>
        </w:numPr>
        <w:spacing w:before="12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Setor Técnico competente auxiliará o pregoeiro nos casos de pedidos de esclarecimentos, impugnações e análise de propostas.</w:t>
      </w:r>
    </w:p>
    <w:p w:rsidR="00C26C41" w:rsidRDefault="00C26C41" w:rsidP="009877CB">
      <w:pPr>
        <w:pStyle w:val="SemEspaamento"/>
        <w:numPr>
          <w:ilvl w:val="1"/>
          <w:numId w:val="5"/>
        </w:numPr>
        <w:spacing w:before="12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Eventuais pedidos de informações/esclarecimentos deverão ser encaminhados a </w:t>
      </w:r>
      <w:r>
        <w:rPr>
          <w:rFonts w:asciiTheme="minorHAnsi" w:hAnsiTheme="minorHAnsi"/>
          <w:sz w:val="22"/>
          <w:szCs w:val="22"/>
        </w:rPr>
        <w:t>Agência Municipal de Regulação de Serviços Delegados - ARSER</w:t>
      </w:r>
      <w:r w:rsidR="00A4325F">
        <w:rPr>
          <w:rFonts w:ascii="Calibri" w:hAnsi="Calibri"/>
          <w:sz w:val="22"/>
          <w:szCs w:val="22"/>
        </w:rPr>
        <w:t xml:space="preserve">, através do </w:t>
      </w:r>
      <w:proofErr w:type="spellStart"/>
      <w:r w:rsidR="00A4325F">
        <w:rPr>
          <w:rFonts w:ascii="Calibri" w:hAnsi="Calibri"/>
          <w:sz w:val="22"/>
          <w:szCs w:val="22"/>
        </w:rPr>
        <w:t>email</w:t>
      </w:r>
      <w:proofErr w:type="spellEnd"/>
      <w:r w:rsidR="00A4325F">
        <w:rPr>
          <w:rFonts w:ascii="Calibri" w:hAnsi="Calibri"/>
          <w:sz w:val="22"/>
          <w:szCs w:val="22"/>
        </w:rPr>
        <w:t>: gerencia.planejamento@arser</w:t>
      </w:r>
      <w:r>
        <w:rPr>
          <w:rFonts w:ascii="Calibri" w:hAnsi="Calibri"/>
          <w:sz w:val="22"/>
          <w:szCs w:val="22"/>
        </w:rPr>
        <w:t>.maceio.al.gov.br, telefone para contato (82</w:t>
      </w:r>
      <w:r w:rsidRPr="0062214C">
        <w:rPr>
          <w:rFonts w:ascii="Calibri" w:hAnsi="Calibri"/>
          <w:sz w:val="22"/>
          <w:szCs w:val="22"/>
        </w:rPr>
        <w:t>) 3315-</w:t>
      </w:r>
      <w:r w:rsidR="005D6A02" w:rsidRPr="0062214C">
        <w:rPr>
          <w:rFonts w:ascii="Calibri" w:hAnsi="Calibri"/>
          <w:sz w:val="22"/>
          <w:szCs w:val="22"/>
        </w:rPr>
        <w:t>3678</w:t>
      </w:r>
      <w:r w:rsidR="00965CE1">
        <w:rPr>
          <w:rFonts w:ascii="Calibri" w:hAnsi="Calibri"/>
          <w:sz w:val="22"/>
          <w:szCs w:val="22"/>
        </w:rPr>
        <w:t>.</w:t>
      </w:r>
    </w:p>
    <w:p w:rsidR="00C47586" w:rsidRDefault="00C47586" w:rsidP="00C26C41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</w:p>
    <w:p w:rsidR="005D6A02" w:rsidRDefault="005D6A02" w:rsidP="00C26C41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</w:p>
    <w:p w:rsidR="00C26C41" w:rsidRDefault="003F1BE1" w:rsidP="00C26C41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  <w:r w:rsidRPr="003F1BE1">
        <w:rPr>
          <w:rFonts w:ascii="Calibri" w:hAnsi="Calibri"/>
          <w:sz w:val="22"/>
          <w:szCs w:val="22"/>
        </w:rPr>
        <w:t>Maceió,</w:t>
      </w:r>
      <w:r w:rsidR="006C69AE">
        <w:rPr>
          <w:rFonts w:ascii="Calibri" w:hAnsi="Calibri"/>
          <w:sz w:val="22"/>
          <w:szCs w:val="22"/>
        </w:rPr>
        <w:t xml:space="preserve"> </w:t>
      </w:r>
      <w:r w:rsidR="00075911">
        <w:rPr>
          <w:rFonts w:ascii="Calibri" w:hAnsi="Calibri"/>
          <w:sz w:val="22"/>
          <w:szCs w:val="22"/>
        </w:rPr>
        <w:t>14</w:t>
      </w:r>
      <w:r w:rsidR="00844507">
        <w:rPr>
          <w:rFonts w:ascii="Calibri" w:hAnsi="Calibri"/>
          <w:sz w:val="22"/>
          <w:szCs w:val="22"/>
        </w:rPr>
        <w:t xml:space="preserve"> de </w:t>
      </w:r>
      <w:proofErr w:type="gramStart"/>
      <w:r w:rsidR="00844507">
        <w:rPr>
          <w:rFonts w:ascii="Calibri" w:hAnsi="Calibri"/>
          <w:sz w:val="22"/>
          <w:szCs w:val="22"/>
        </w:rPr>
        <w:t>Setembro</w:t>
      </w:r>
      <w:proofErr w:type="gramEnd"/>
      <w:r w:rsidR="005D6A02">
        <w:rPr>
          <w:rFonts w:ascii="Calibri" w:hAnsi="Calibri"/>
          <w:sz w:val="22"/>
          <w:szCs w:val="22"/>
        </w:rPr>
        <w:t xml:space="preserve"> </w:t>
      </w:r>
      <w:r w:rsidR="00C26C41" w:rsidRPr="003F1BE1">
        <w:rPr>
          <w:rFonts w:ascii="Calibri" w:hAnsi="Calibri"/>
          <w:sz w:val="22"/>
          <w:szCs w:val="22"/>
        </w:rPr>
        <w:t>de 201</w:t>
      </w:r>
      <w:r w:rsidR="00075911">
        <w:rPr>
          <w:rFonts w:ascii="Calibri" w:hAnsi="Calibri"/>
          <w:sz w:val="22"/>
          <w:szCs w:val="22"/>
        </w:rPr>
        <w:t>8</w:t>
      </w:r>
      <w:r w:rsidR="00C26C41" w:rsidRPr="003F1BE1">
        <w:rPr>
          <w:rFonts w:ascii="Calibri" w:hAnsi="Calibri"/>
          <w:sz w:val="22"/>
          <w:szCs w:val="22"/>
        </w:rPr>
        <w:t>.</w:t>
      </w:r>
    </w:p>
    <w:p w:rsidR="00C26C41" w:rsidRDefault="00C26C41" w:rsidP="00C26C41">
      <w:pPr>
        <w:tabs>
          <w:tab w:val="left" w:pos="284"/>
        </w:tabs>
        <w:jc w:val="center"/>
        <w:rPr>
          <w:rFonts w:asciiTheme="minorHAnsi" w:hAnsiTheme="minorHAnsi"/>
          <w:sz w:val="22"/>
          <w:szCs w:val="22"/>
        </w:rPr>
      </w:pPr>
    </w:p>
    <w:p w:rsidR="00C26C41" w:rsidRDefault="00C47586" w:rsidP="00C47586">
      <w:pPr>
        <w:tabs>
          <w:tab w:val="left" w:pos="5510"/>
        </w:tabs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C47586" w:rsidRDefault="00C47586" w:rsidP="00C47586">
      <w:pPr>
        <w:tabs>
          <w:tab w:val="left" w:pos="5510"/>
        </w:tabs>
        <w:ind w:left="284"/>
        <w:rPr>
          <w:rFonts w:asciiTheme="minorHAnsi" w:hAnsiTheme="minorHAnsi"/>
          <w:sz w:val="22"/>
          <w:szCs w:val="22"/>
        </w:rPr>
      </w:pPr>
    </w:p>
    <w:p w:rsidR="00340153" w:rsidRPr="00075911" w:rsidRDefault="00E66857" w:rsidP="0034015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5911">
        <w:rPr>
          <w:rFonts w:asciiTheme="minorHAnsi" w:hAnsiTheme="minorHAnsi" w:cstheme="minorHAnsi"/>
          <w:b/>
          <w:sz w:val="22"/>
          <w:szCs w:val="22"/>
        </w:rPr>
        <w:t>Amanda Teixeira Melo</w:t>
      </w:r>
    </w:p>
    <w:p w:rsidR="00340153" w:rsidRPr="00075911" w:rsidRDefault="00340153" w:rsidP="00340153">
      <w:pPr>
        <w:jc w:val="center"/>
        <w:rPr>
          <w:rFonts w:asciiTheme="minorHAnsi" w:hAnsiTheme="minorHAnsi" w:cstheme="minorHAnsi"/>
          <w:sz w:val="20"/>
          <w:szCs w:val="20"/>
        </w:rPr>
      </w:pPr>
      <w:r w:rsidRPr="00075911">
        <w:rPr>
          <w:rFonts w:asciiTheme="minorHAnsi" w:hAnsiTheme="minorHAnsi" w:cstheme="minorHAnsi"/>
          <w:sz w:val="20"/>
          <w:szCs w:val="20"/>
        </w:rPr>
        <w:t xml:space="preserve">Matricula </w:t>
      </w:r>
      <w:r w:rsidR="00075911" w:rsidRPr="00075911">
        <w:rPr>
          <w:rFonts w:asciiTheme="minorHAnsi" w:hAnsiTheme="minorHAnsi" w:cstheme="minorHAnsi"/>
          <w:sz w:val="20"/>
          <w:szCs w:val="20"/>
        </w:rPr>
        <w:t>948108-7</w:t>
      </w:r>
    </w:p>
    <w:p w:rsidR="00340153" w:rsidRPr="00075911" w:rsidRDefault="00340153" w:rsidP="0034015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75911">
        <w:rPr>
          <w:rFonts w:asciiTheme="minorHAnsi" w:hAnsiTheme="minorHAnsi" w:cstheme="minorHAnsi"/>
          <w:sz w:val="20"/>
          <w:szCs w:val="20"/>
        </w:rPr>
        <w:t>Divisão de Planejamento e Contratações/ARSER</w:t>
      </w:r>
    </w:p>
    <w:p w:rsidR="00033806" w:rsidRDefault="00033806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033806" w:rsidRDefault="00033806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EC36BC" w:rsidRDefault="00EC36BC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075911" w:rsidRDefault="00075911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EC36BC" w:rsidRDefault="00EC36BC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422D10" w:rsidRDefault="00422D10" w:rsidP="00422D10">
      <w:pPr>
        <w:rPr>
          <w:rFonts w:ascii="Calibri" w:hAnsi="Calibri"/>
          <w:b/>
          <w:sz w:val="22"/>
          <w:szCs w:val="22"/>
        </w:rPr>
      </w:pPr>
    </w:p>
    <w:p w:rsidR="00C26C41" w:rsidRPr="0019629D" w:rsidRDefault="005401CB" w:rsidP="00422D10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A</w:t>
      </w:r>
      <w:r w:rsidR="00C26C41" w:rsidRPr="0019629D">
        <w:rPr>
          <w:rFonts w:asciiTheme="minorHAnsi" w:hAnsiTheme="minorHAnsi"/>
          <w:b/>
          <w:sz w:val="22"/>
          <w:szCs w:val="22"/>
        </w:rPr>
        <w:t>NEXO I</w:t>
      </w:r>
    </w:p>
    <w:p w:rsidR="00C26C41" w:rsidRPr="0019629D" w:rsidRDefault="00C26C41" w:rsidP="00BD44CA">
      <w:pPr>
        <w:pStyle w:val="PargrafodaLista"/>
        <w:tabs>
          <w:tab w:val="left" w:pos="284"/>
        </w:tabs>
        <w:spacing w:before="120"/>
        <w:ind w:left="0"/>
        <w:jc w:val="both"/>
        <w:rPr>
          <w:rFonts w:asciiTheme="minorHAnsi" w:hAnsiTheme="minorHAnsi" w:cs="Arial"/>
          <w:b/>
          <w:sz w:val="22"/>
          <w:szCs w:val="22"/>
        </w:rPr>
      </w:pPr>
      <w:r w:rsidRPr="0019629D">
        <w:rPr>
          <w:rFonts w:asciiTheme="minorHAnsi" w:hAnsiTheme="minorHAnsi" w:cs="Arial"/>
          <w:b/>
          <w:sz w:val="22"/>
          <w:szCs w:val="22"/>
        </w:rPr>
        <w:t>OBJETO</w:t>
      </w:r>
    </w:p>
    <w:p w:rsidR="00685DB8" w:rsidRPr="00907A1B" w:rsidRDefault="00C26C41" w:rsidP="00037458">
      <w:pPr>
        <w:pStyle w:val="PargrafodaLista"/>
        <w:spacing w:before="120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907A1B">
        <w:rPr>
          <w:rFonts w:asciiTheme="minorHAnsi" w:hAnsiTheme="minorHAnsi" w:cs="Arial"/>
          <w:sz w:val="22"/>
          <w:szCs w:val="22"/>
        </w:rPr>
        <w:t xml:space="preserve">O objeto perfaz </w:t>
      </w:r>
      <w:r w:rsidR="00BC0E88" w:rsidRPr="00907A1B">
        <w:rPr>
          <w:rFonts w:asciiTheme="minorHAnsi" w:hAnsiTheme="minorHAnsi"/>
          <w:sz w:val="22"/>
          <w:szCs w:val="22"/>
        </w:rPr>
        <w:t xml:space="preserve">Registrar Preços para futura e eventual </w:t>
      </w:r>
      <w:r w:rsidR="00BC0E88" w:rsidRPr="00907A1B">
        <w:rPr>
          <w:rFonts w:asciiTheme="minorHAnsi" w:hAnsiTheme="minorHAnsi" w:cstheme="minorHAnsi"/>
          <w:sz w:val="22"/>
          <w:szCs w:val="22"/>
        </w:rPr>
        <w:t xml:space="preserve">aquisição </w:t>
      </w:r>
      <w:r w:rsidR="00102145" w:rsidRPr="00907A1B">
        <w:rPr>
          <w:rFonts w:asciiTheme="minorHAnsi" w:hAnsiTheme="minorHAnsi" w:cstheme="minorHAnsi"/>
          <w:sz w:val="22"/>
          <w:szCs w:val="22"/>
        </w:rPr>
        <w:t>de</w:t>
      </w:r>
      <w:r w:rsidR="001225ED">
        <w:rPr>
          <w:rFonts w:asciiTheme="minorHAnsi" w:hAnsiTheme="minorHAnsi" w:cstheme="minorHAnsi"/>
          <w:sz w:val="22"/>
          <w:szCs w:val="22"/>
        </w:rPr>
        <w:t xml:space="preserve"> </w:t>
      </w:r>
      <w:r w:rsidR="005759F1" w:rsidRPr="00D5415E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5759F1" w:rsidRPr="00AA70AF">
        <w:rPr>
          <w:rFonts w:asciiTheme="minorHAnsi" w:hAnsiTheme="minorHAnsi" w:cstheme="minorHAnsi"/>
          <w:sz w:val="22"/>
          <w:szCs w:val="22"/>
        </w:rPr>
        <w:t xml:space="preserve">Materiais </w:t>
      </w:r>
      <w:r w:rsidR="005759F1">
        <w:rPr>
          <w:rFonts w:asciiTheme="minorHAnsi" w:hAnsiTheme="minorHAnsi" w:cstheme="minorHAnsi"/>
          <w:sz w:val="22"/>
          <w:szCs w:val="22"/>
        </w:rPr>
        <w:t>Descartáveis (Copos, colheres, guardanapos, toalhas e filtros de papel)</w:t>
      </w:r>
      <w:r w:rsidR="00E942DD" w:rsidRPr="00907A1B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="00BC0E88" w:rsidRPr="00907A1B">
        <w:rPr>
          <w:rFonts w:asciiTheme="minorHAnsi" w:eastAsiaTheme="minorHAnsi" w:hAnsiTheme="minorHAnsi" w:cs="Times-Bold"/>
          <w:bCs/>
          <w:sz w:val="22"/>
          <w:szCs w:val="22"/>
          <w:lang w:eastAsia="en-US"/>
        </w:rPr>
        <w:t xml:space="preserve"> </w:t>
      </w:r>
      <w:r w:rsidR="00BC0E88" w:rsidRPr="00907A1B">
        <w:rPr>
          <w:rFonts w:asciiTheme="minorHAnsi" w:hAnsiTheme="minorHAnsi"/>
          <w:sz w:val="22"/>
          <w:szCs w:val="22"/>
        </w:rPr>
        <w:t xml:space="preserve">para atendimento aos diversos Órgãos e Entidades da Administração Pública do Município de Maceió, nas especificações </w:t>
      </w:r>
      <w:r w:rsidR="00685DB8" w:rsidRPr="00907A1B">
        <w:rPr>
          <w:rFonts w:asciiTheme="minorHAnsi" w:hAnsiTheme="minorHAnsi" w:cs="Arial"/>
          <w:sz w:val="22"/>
          <w:szCs w:val="22"/>
        </w:rPr>
        <w:t xml:space="preserve">e quantidades constantes </w:t>
      </w:r>
      <w:r w:rsidR="00746689" w:rsidRPr="00907A1B">
        <w:rPr>
          <w:rFonts w:asciiTheme="minorHAnsi" w:hAnsiTheme="minorHAnsi" w:cs="Arial"/>
          <w:sz w:val="22"/>
          <w:szCs w:val="22"/>
        </w:rPr>
        <w:t>abaixo:</w:t>
      </w:r>
    </w:p>
    <w:p w:rsidR="00037458" w:rsidRPr="00907A1B" w:rsidRDefault="00037458" w:rsidP="007A146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5"/>
        <w:gridCol w:w="5943"/>
        <w:gridCol w:w="1134"/>
        <w:gridCol w:w="1594"/>
      </w:tblGrid>
      <w:tr w:rsidR="007D6162" w:rsidRPr="00667CD0" w:rsidTr="002E590F">
        <w:tc>
          <w:tcPr>
            <w:tcW w:w="675" w:type="dxa"/>
          </w:tcPr>
          <w:p w:rsidR="007D6162" w:rsidRPr="00667CD0" w:rsidRDefault="007D6162" w:rsidP="005F62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7CD0">
              <w:rPr>
                <w:rFonts w:asciiTheme="minorHAnsi" w:hAnsiTheme="minorHAnsi" w:cstheme="minorHAnsi"/>
                <w:b/>
                <w:sz w:val="22"/>
                <w:szCs w:val="22"/>
              </w:rPr>
              <w:t>Item</w:t>
            </w:r>
          </w:p>
        </w:tc>
        <w:tc>
          <w:tcPr>
            <w:tcW w:w="5943" w:type="dxa"/>
          </w:tcPr>
          <w:p w:rsidR="007D6162" w:rsidRPr="00667CD0" w:rsidRDefault="007D6162" w:rsidP="007D6162">
            <w:pPr>
              <w:pStyle w:val="Default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67CD0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134" w:type="dxa"/>
            <w:vAlign w:val="center"/>
          </w:tcPr>
          <w:p w:rsidR="007D6162" w:rsidRPr="00667CD0" w:rsidRDefault="007D6162" w:rsidP="00667CD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7CD0">
              <w:rPr>
                <w:rFonts w:asciiTheme="minorHAnsi" w:hAnsiTheme="minorHAnsi" w:cstheme="minorHAnsi"/>
                <w:b/>
                <w:sz w:val="22"/>
                <w:szCs w:val="22"/>
              </w:rPr>
              <w:t>Unidade</w:t>
            </w:r>
          </w:p>
        </w:tc>
        <w:tc>
          <w:tcPr>
            <w:tcW w:w="1594" w:type="dxa"/>
            <w:vAlign w:val="center"/>
          </w:tcPr>
          <w:p w:rsidR="007D6162" w:rsidRPr="00322C09" w:rsidRDefault="007D6162" w:rsidP="00322C0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2C09">
              <w:rPr>
                <w:rFonts w:asciiTheme="minorHAnsi" w:hAnsiTheme="minorHAnsi" w:cstheme="minorHAnsi"/>
                <w:b/>
                <w:sz w:val="22"/>
                <w:szCs w:val="22"/>
              </w:rPr>
              <w:t>Quant</w:t>
            </w:r>
          </w:p>
        </w:tc>
      </w:tr>
      <w:tr w:rsidR="00322C09" w:rsidRPr="00667CD0" w:rsidTr="002E590F">
        <w:tc>
          <w:tcPr>
            <w:tcW w:w="675" w:type="dxa"/>
          </w:tcPr>
          <w:p w:rsidR="00322C09" w:rsidRPr="00667CD0" w:rsidRDefault="00322C09" w:rsidP="00322C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7CD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:rsidR="00322C09" w:rsidRPr="00667CD0" w:rsidRDefault="00322C09" w:rsidP="00322C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43" w:type="dxa"/>
          </w:tcPr>
          <w:p w:rsidR="00322C09" w:rsidRPr="00667CD0" w:rsidRDefault="00322C09" w:rsidP="00322C09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7C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COPOS PLÁSTICOS DESCARTÁVEIS PARA ÁGUA - </w:t>
            </w:r>
            <w:r w:rsidRPr="00667C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Material confeccionado em poliestireno, não tóxico, capacidade: 180 ml. Pacote c/100 unidades. OBS: Os copos devem estar em conformidade com as exigências contidas na NBR 14865</w:t>
            </w:r>
          </w:p>
        </w:tc>
        <w:tc>
          <w:tcPr>
            <w:tcW w:w="1134" w:type="dxa"/>
            <w:vAlign w:val="center"/>
          </w:tcPr>
          <w:p w:rsidR="00322C09" w:rsidRPr="00667CD0" w:rsidRDefault="00322C09" w:rsidP="00322C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67CD0">
              <w:rPr>
                <w:rFonts w:asciiTheme="minorHAnsi" w:hAnsiTheme="minorHAnsi" w:cstheme="minorHAnsi"/>
                <w:sz w:val="22"/>
                <w:szCs w:val="22"/>
              </w:rPr>
              <w:t>Pct</w:t>
            </w:r>
            <w:proofErr w:type="spellEnd"/>
          </w:p>
        </w:tc>
        <w:tc>
          <w:tcPr>
            <w:tcW w:w="1594" w:type="dxa"/>
            <w:vAlign w:val="center"/>
          </w:tcPr>
          <w:p w:rsidR="00322C09" w:rsidRPr="00322C09" w:rsidRDefault="00322C09" w:rsidP="00322C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C09" w:rsidRPr="00667CD0" w:rsidTr="002E590F">
        <w:tc>
          <w:tcPr>
            <w:tcW w:w="675" w:type="dxa"/>
            <w:shd w:val="clear" w:color="auto" w:fill="auto"/>
          </w:tcPr>
          <w:p w:rsidR="00322C09" w:rsidRPr="00667CD0" w:rsidRDefault="00322C09" w:rsidP="00322C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7CD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:rsidR="00322C09" w:rsidRPr="00667CD0" w:rsidRDefault="00322C09" w:rsidP="00322C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43" w:type="dxa"/>
          </w:tcPr>
          <w:p w:rsidR="00B33E82" w:rsidRDefault="00322C09" w:rsidP="00322C09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7C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COPOS PLÁSTICOS DESCARTÁVEL PARA CAFÉ - </w:t>
            </w:r>
            <w:r w:rsidRPr="00667C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Material confeccionado em poliestireno, não tóxico, capacidade: 80 ml.  Pacote com 100 unidades. </w:t>
            </w:r>
          </w:p>
          <w:p w:rsidR="00322C09" w:rsidRPr="00667CD0" w:rsidRDefault="00322C09" w:rsidP="00322C09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7C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OBS: Os copos devem estar em conformidade com as exigências contidas na NBR 14865.</w:t>
            </w:r>
          </w:p>
        </w:tc>
        <w:tc>
          <w:tcPr>
            <w:tcW w:w="1134" w:type="dxa"/>
            <w:vAlign w:val="center"/>
          </w:tcPr>
          <w:p w:rsidR="00322C09" w:rsidRPr="00667CD0" w:rsidRDefault="00322C09" w:rsidP="00322C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22C09" w:rsidRPr="00667CD0" w:rsidRDefault="00322C09" w:rsidP="00322C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67CD0">
              <w:rPr>
                <w:rFonts w:asciiTheme="minorHAnsi" w:hAnsiTheme="minorHAnsi" w:cstheme="minorHAnsi"/>
                <w:sz w:val="22"/>
                <w:szCs w:val="22"/>
              </w:rPr>
              <w:t>Pct</w:t>
            </w:r>
            <w:proofErr w:type="spellEnd"/>
          </w:p>
        </w:tc>
        <w:tc>
          <w:tcPr>
            <w:tcW w:w="1594" w:type="dxa"/>
            <w:vAlign w:val="center"/>
          </w:tcPr>
          <w:p w:rsidR="00322C09" w:rsidRPr="00322C09" w:rsidRDefault="00322C09" w:rsidP="00322C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C09" w:rsidRPr="00667CD0" w:rsidTr="002E590F">
        <w:tc>
          <w:tcPr>
            <w:tcW w:w="675" w:type="dxa"/>
            <w:shd w:val="clear" w:color="auto" w:fill="auto"/>
          </w:tcPr>
          <w:p w:rsidR="00322C09" w:rsidRPr="00667CD0" w:rsidRDefault="00322C09" w:rsidP="00322C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7CD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943" w:type="dxa"/>
          </w:tcPr>
          <w:p w:rsidR="00322C09" w:rsidRPr="00667CD0" w:rsidRDefault="00B33E82" w:rsidP="00322C09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MEXEDOR DE CAFÉ DESCARTÁVEL</w:t>
            </w:r>
            <w:r w:rsidR="00322C09" w:rsidRPr="00667C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- </w:t>
            </w:r>
            <w:r w:rsidR="00322C09" w:rsidRPr="00667C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material plástico, tipo agitador de cafezinho, tamanho aproximado 13 cm, peso aproximado 0,7 gramas, cor transparente. Pacote com 200 unidades.</w:t>
            </w:r>
          </w:p>
        </w:tc>
        <w:tc>
          <w:tcPr>
            <w:tcW w:w="1134" w:type="dxa"/>
            <w:vAlign w:val="center"/>
          </w:tcPr>
          <w:p w:rsidR="00322C09" w:rsidRPr="00667CD0" w:rsidRDefault="00322C09" w:rsidP="00322C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67CD0">
              <w:rPr>
                <w:rFonts w:asciiTheme="minorHAnsi" w:hAnsiTheme="minorHAnsi" w:cstheme="minorHAnsi"/>
                <w:sz w:val="22"/>
                <w:szCs w:val="22"/>
              </w:rPr>
              <w:t>Pct</w:t>
            </w:r>
            <w:proofErr w:type="spellEnd"/>
          </w:p>
        </w:tc>
        <w:tc>
          <w:tcPr>
            <w:tcW w:w="1594" w:type="dxa"/>
            <w:vAlign w:val="center"/>
          </w:tcPr>
          <w:p w:rsidR="00322C09" w:rsidRPr="00322C09" w:rsidRDefault="00322C09" w:rsidP="00322C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C09" w:rsidRPr="00667CD0" w:rsidTr="002E590F">
        <w:tc>
          <w:tcPr>
            <w:tcW w:w="675" w:type="dxa"/>
            <w:shd w:val="clear" w:color="auto" w:fill="auto"/>
          </w:tcPr>
          <w:p w:rsidR="00322C09" w:rsidRPr="00667CD0" w:rsidRDefault="00322C09" w:rsidP="00322C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7CD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943" w:type="dxa"/>
          </w:tcPr>
          <w:p w:rsidR="00322C09" w:rsidRPr="00667CD0" w:rsidRDefault="00322C09" w:rsidP="00322C09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7C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GUARDANAPO DE PAPEL</w:t>
            </w:r>
            <w:r w:rsidRPr="00667CD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– folhas bancas, material celulose, fibras 100% naturais, medindo </w:t>
            </w:r>
            <w:r w:rsidR="00B93CA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aproximadamente </w:t>
            </w:r>
            <w:r w:rsidRPr="00667CD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22x23cm. cada pacote com 50 unidades.</w:t>
            </w:r>
          </w:p>
        </w:tc>
        <w:tc>
          <w:tcPr>
            <w:tcW w:w="1134" w:type="dxa"/>
            <w:vAlign w:val="center"/>
          </w:tcPr>
          <w:p w:rsidR="00322C09" w:rsidRPr="00667CD0" w:rsidRDefault="00E03A8D" w:rsidP="00322C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Pct</w:t>
            </w:r>
            <w:proofErr w:type="spellEnd"/>
          </w:p>
        </w:tc>
        <w:tc>
          <w:tcPr>
            <w:tcW w:w="1594" w:type="dxa"/>
            <w:vAlign w:val="center"/>
          </w:tcPr>
          <w:p w:rsidR="00322C09" w:rsidRPr="00322C09" w:rsidRDefault="00322C09" w:rsidP="00322C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C09" w:rsidRPr="00667CD0" w:rsidTr="002E590F">
        <w:tc>
          <w:tcPr>
            <w:tcW w:w="675" w:type="dxa"/>
            <w:shd w:val="clear" w:color="auto" w:fill="auto"/>
          </w:tcPr>
          <w:p w:rsidR="00322C09" w:rsidRPr="00667CD0" w:rsidRDefault="00422D10" w:rsidP="00322C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943" w:type="dxa"/>
          </w:tcPr>
          <w:p w:rsidR="00322C09" w:rsidRPr="00667CD0" w:rsidRDefault="00322C09" w:rsidP="00322C09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7C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FILTRO DE PAPEL</w:t>
            </w:r>
            <w:r w:rsidR="00422D1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para café</w:t>
            </w:r>
            <w:r w:rsidRPr="00667C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667CD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papel branco com micro furos, com dupla costura lateral, tamanho médio 102. Referência para qualidade dos produtos: Equivalente ou de melhor qualidade de Melitta e Pilão. Caixa com no mínimo 30 unidades. </w:t>
            </w:r>
          </w:p>
        </w:tc>
        <w:tc>
          <w:tcPr>
            <w:tcW w:w="1134" w:type="dxa"/>
            <w:vAlign w:val="center"/>
          </w:tcPr>
          <w:p w:rsidR="00322C09" w:rsidRPr="00667CD0" w:rsidRDefault="00322C09" w:rsidP="00322C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7CD0">
              <w:rPr>
                <w:rFonts w:asciiTheme="minorHAnsi" w:hAnsiTheme="minorHAnsi" w:cstheme="minorHAnsi"/>
                <w:sz w:val="22"/>
                <w:szCs w:val="22"/>
              </w:rPr>
              <w:t>CX</w:t>
            </w:r>
          </w:p>
        </w:tc>
        <w:tc>
          <w:tcPr>
            <w:tcW w:w="1594" w:type="dxa"/>
            <w:vAlign w:val="center"/>
          </w:tcPr>
          <w:p w:rsidR="00322C09" w:rsidRPr="00322C09" w:rsidRDefault="00322C09" w:rsidP="00322C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7C6D" w:rsidRPr="00667CD0" w:rsidTr="002E590F">
        <w:tc>
          <w:tcPr>
            <w:tcW w:w="675" w:type="dxa"/>
            <w:shd w:val="clear" w:color="auto" w:fill="auto"/>
          </w:tcPr>
          <w:p w:rsidR="00927C6D" w:rsidRPr="00667CD0" w:rsidRDefault="00422D10" w:rsidP="00322C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5943" w:type="dxa"/>
          </w:tcPr>
          <w:p w:rsidR="00927C6D" w:rsidRPr="00927C6D" w:rsidRDefault="00927C6D" w:rsidP="00322C0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PAPEL TOALHA</w:t>
            </w:r>
            <w:r w:rsidRPr="00927C6D">
              <w:rPr>
                <w:rFonts w:asciiTheme="minorHAnsi" w:hAnsiTheme="minorHAnsi" w:cstheme="minorHAnsi"/>
                <w:sz w:val="22"/>
                <w:szCs w:val="22"/>
              </w:rPr>
              <w:t xml:space="preserve">, folha dupla, picotada, cor branca (100% branca), </w:t>
            </w:r>
            <w:proofErr w:type="spellStart"/>
            <w:proofErr w:type="gramStart"/>
            <w:r w:rsidRPr="00927C6D">
              <w:rPr>
                <w:rFonts w:asciiTheme="minorHAnsi" w:hAnsiTheme="minorHAnsi" w:cstheme="minorHAnsi"/>
                <w:sz w:val="22"/>
                <w:szCs w:val="22"/>
              </w:rPr>
              <w:t>super</w:t>
            </w:r>
            <w:proofErr w:type="spellEnd"/>
            <w:r w:rsidRPr="00927C6D">
              <w:rPr>
                <w:rFonts w:asciiTheme="minorHAnsi" w:hAnsiTheme="minorHAnsi" w:cstheme="minorHAnsi"/>
                <w:sz w:val="22"/>
                <w:szCs w:val="22"/>
              </w:rPr>
              <w:t xml:space="preserve"> resistente</w:t>
            </w:r>
            <w:proofErr w:type="gramEnd"/>
            <w:r w:rsidRPr="00927C6D">
              <w:rPr>
                <w:rFonts w:asciiTheme="minorHAnsi" w:hAnsiTheme="minorHAnsi" w:cstheme="minorHAnsi"/>
                <w:sz w:val="22"/>
                <w:szCs w:val="22"/>
              </w:rPr>
              <w:t xml:space="preserve">, de rápida absorção. Pacote com 2 (dois) rolos de 60 (sessenta) metros, com folha medindo </w:t>
            </w:r>
            <w:r w:rsidR="00C00233">
              <w:rPr>
                <w:rFonts w:asciiTheme="minorHAnsi" w:hAnsiTheme="minorHAnsi" w:cstheme="minorHAnsi"/>
                <w:sz w:val="22"/>
                <w:szCs w:val="22"/>
              </w:rPr>
              <w:t xml:space="preserve">aproximadamente </w:t>
            </w:r>
            <w:r w:rsidRPr="00927C6D">
              <w:rPr>
                <w:rFonts w:asciiTheme="minorHAnsi" w:hAnsiTheme="minorHAnsi" w:cstheme="minorHAnsi"/>
                <w:sz w:val="22"/>
                <w:szCs w:val="22"/>
              </w:rPr>
              <w:t>20 x 22 cm.</w:t>
            </w:r>
          </w:p>
        </w:tc>
        <w:tc>
          <w:tcPr>
            <w:tcW w:w="1134" w:type="dxa"/>
            <w:vAlign w:val="center"/>
          </w:tcPr>
          <w:p w:rsidR="00927C6D" w:rsidRPr="00667CD0" w:rsidRDefault="00927C6D" w:rsidP="00322C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PCT</w:t>
            </w:r>
          </w:p>
        </w:tc>
        <w:tc>
          <w:tcPr>
            <w:tcW w:w="1594" w:type="dxa"/>
            <w:vAlign w:val="center"/>
          </w:tcPr>
          <w:p w:rsidR="00927C6D" w:rsidRPr="00322C09" w:rsidRDefault="00927C6D" w:rsidP="00322C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6673" w:rsidRPr="00667CD0" w:rsidTr="002E590F">
        <w:tc>
          <w:tcPr>
            <w:tcW w:w="675" w:type="dxa"/>
            <w:shd w:val="clear" w:color="auto" w:fill="auto"/>
          </w:tcPr>
          <w:p w:rsidR="00296673" w:rsidRPr="00667CD0" w:rsidRDefault="00422D10" w:rsidP="00322C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943" w:type="dxa"/>
            <w:shd w:val="clear" w:color="auto" w:fill="auto"/>
          </w:tcPr>
          <w:p w:rsidR="00CE0EE8" w:rsidRPr="002E590F" w:rsidRDefault="003728A1" w:rsidP="00322C0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E590F">
              <w:rPr>
                <w:rFonts w:asciiTheme="minorHAnsi" w:hAnsiTheme="minorHAnsi" w:cstheme="minorHAnsi"/>
                <w:b/>
                <w:color w:val="333333"/>
                <w:sz w:val="22"/>
                <w:szCs w:val="22"/>
                <w:shd w:val="clear" w:color="auto" w:fill="FFFFFF"/>
              </w:rPr>
              <w:t xml:space="preserve">Avental descartável, </w:t>
            </w:r>
            <w:r w:rsidRPr="002E590F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 xml:space="preserve">frontal, manga longa, confeccionado em TNT, atóxico, 100% polipropileno, </w:t>
            </w:r>
            <w:r w:rsidRPr="002E590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com elástico nos punhos e tiras para amarrar na cintura e pescoço, cor branca, embalagem com 10 unidades.</w:t>
            </w:r>
          </w:p>
        </w:tc>
        <w:tc>
          <w:tcPr>
            <w:tcW w:w="1134" w:type="dxa"/>
            <w:vAlign w:val="center"/>
          </w:tcPr>
          <w:p w:rsidR="00296673" w:rsidRPr="00667CD0" w:rsidRDefault="002E590F" w:rsidP="00322C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PCT</w:t>
            </w:r>
          </w:p>
        </w:tc>
        <w:tc>
          <w:tcPr>
            <w:tcW w:w="1594" w:type="dxa"/>
            <w:vAlign w:val="center"/>
          </w:tcPr>
          <w:p w:rsidR="00296673" w:rsidRPr="00322C09" w:rsidRDefault="00296673" w:rsidP="00322C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6673" w:rsidRPr="00667CD0" w:rsidTr="002E590F">
        <w:tc>
          <w:tcPr>
            <w:tcW w:w="675" w:type="dxa"/>
            <w:shd w:val="clear" w:color="auto" w:fill="auto"/>
          </w:tcPr>
          <w:p w:rsidR="00296673" w:rsidRPr="00667CD0" w:rsidRDefault="00422D10" w:rsidP="00322C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5943" w:type="dxa"/>
            <w:shd w:val="clear" w:color="auto" w:fill="auto"/>
          </w:tcPr>
          <w:p w:rsidR="00CE0EE8" w:rsidRPr="002E590F" w:rsidRDefault="002E590F" w:rsidP="00322C0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E59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Touca Descartável</w:t>
            </w:r>
            <w:r w:rsidRPr="002E590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Touca em TNT com elástico, tamanho único, cor: branca. Pacote com 100 unidades. </w:t>
            </w:r>
          </w:p>
        </w:tc>
        <w:tc>
          <w:tcPr>
            <w:tcW w:w="1134" w:type="dxa"/>
            <w:vAlign w:val="center"/>
          </w:tcPr>
          <w:p w:rsidR="00296673" w:rsidRPr="00667CD0" w:rsidRDefault="002E590F" w:rsidP="00322C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PCT</w:t>
            </w:r>
          </w:p>
        </w:tc>
        <w:tc>
          <w:tcPr>
            <w:tcW w:w="1594" w:type="dxa"/>
            <w:vAlign w:val="center"/>
          </w:tcPr>
          <w:p w:rsidR="00296673" w:rsidRPr="00322C09" w:rsidRDefault="00296673" w:rsidP="00322C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E590F" w:rsidRPr="00667CD0" w:rsidTr="002E590F">
        <w:tc>
          <w:tcPr>
            <w:tcW w:w="675" w:type="dxa"/>
            <w:shd w:val="clear" w:color="auto" w:fill="auto"/>
          </w:tcPr>
          <w:p w:rsidR="002E590F" w:rsidRPr="00667CD0" w:rsidRDefault="00422D10" w:rsidP="002E59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2E590F" w:rsidRPr="002E590F" w:rsidRDefault="002E590F" w:rsidP="002E590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59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Luva</w:t>
            </w:r>
            <w:r w:rsidR="00422D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em látex de borracha natural descartável, </w:t>
            </w:r>
            <w:r w:rsidR="008E64F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  <w:r w:rsidRPr="002E590F">
              <w:rPr>
                <w:rFonts w:ascii="Calibri" w:hAnsi="Calibri" w:cs="Calibri"/>
                <w:color w:val="000000"/>
                <w:sz w:val="22"/>
                <w:szCs w:val="22"/>
              </w:rPr>
              <w:t>natômica</w:t>
            </w:r>
            <w:r w:rsidRPr="002E59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</w:t>
            </w:r>
            <w:r w:rsidRPr="002E590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E590F">
              <w:rPr>
                <w:rFonts w:ascii="Calibri" w:hAnsi="Calibri" w:cs="Calibri"/>
                <w:color w:val="000000"/>
                <w:sz w:val="22"/>
                <w:szCs w:val="22"/>
              </w:rPr>
              <w:t>Não</w:t>
            </w:r>
            <w:proofErr w:type="gramEnd"/>
            <w:r w:rsidRPr="002E590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cirúrgico, ambidestra, em látex de borracha natural e levemente com pó </w:t>
            </w:r>
            <w:proofErr w:type="spellStart"/>
            <w:r w:rsidRPr="002E590F">
              <w:rPr>
                <w:rFonts w:ascii="Calibri" w:hAnsi="Calibri" w:cs="Calibri"/>
                <w:color w:val="000000"/>
                <w:sz w:val="22"/>
                <w:szCs w:val="22"/>
              </w:rPr>
              <w:t>bioabsorvível</w:t>
            </w:r>
            <w:proofErr w:type="spellEnd"/>
            <w:r w:rsidRPr="002E590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atóxico; </w:t>
            </w:r>
            <w:proofErr w:type="spellStart"/>
            <w:r w:rsidRPr="002E590F">
              <w:rPr>
                <w:rFonts w:ascii="Calibri" w:hAnsi="Calibri" w:cs="Calibri"/>
                <w:color w:val="000000"/>
                <w:sz w:val="22"/>
                <w:szCs w:val="22"/>
              </w:rPr>
              <w:t>Hipoalergênica</w:t>
            </w:r>
            <w:proofErr w:type="spellEnd"/>
            <w:r w:rsidRPr="002E590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superfície lisa, descartável. Tamanhos: </w:t>
            </w:r>
            <w:proofErr w:type="gramStart"/>
            <w:r w:rsidRPr="002E590F">
              <w:rPr>
                <w:rFonts w:ascii="Calibri" w:hAnsi="Calibri" w:cs="Calibri"/>
                <w:color w:val="000000"/>
                <w:sz w:val="22"/>
                <w:szCs w:val="22"/>
              </w:rPr>
              <w:t>PP,P</w:t>
            </w:r>
            <w:proofErr w:type="gramEnd"/>
            <w:r w:rsidRPr="002E590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 e G. Caixa com 100 unidades. </w:t>
            </w:r>
          </w:p>
        </w:tc>
        <w:tc>
          <w:tcPr>
            <w:tcW w:w="1134" w:type="dxa"/>
            <w:vAlign w:val="center"/>
          </w:tcPr>
          <w:p w:rsidR="002E590F" w:rsidRPr="00667CD0" w:rsidRDefault="002E590F" w:rsidP="002E59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CX</w:t>
            </w:r>
          </w:p>
        </w:tc>
        <w:tc>
          <w:tcPr>
            <w:tcW w:w="1594" w:type="dxa"/>
            <w:vAlign w:val="center"/>
          </w:tcPr>
          <w:p w:rsidR="002E590F" w:rsidRPr="00322C09" w:rsidRDefault="002E590F" w:rsidP="002E59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160A" w:rsidRPr="00667CD0" w:rsidTr="002E590F">
        <w:tc>
          <w:tcPr>
            <w:tcW w:w="675" w:type="dxa"/>
            <w:shd w:val="clear" w:color="auto" w:fill="auto"/>
          </w:tcPr>
          <w:p w:rsidR="0034160A" w:rsidRDefault="00A67EB7" w:rsidP="002E59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34160A" w:rsidRPr="00515C77" w:rsidRDefault="0034160A" w:rsidP="0034160A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15C7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Saco descartável picotado</w:t>
            </w:r>
            <w:r w:rsidRPr="00515C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em polietileno, </w:t>
            </w:r>
            <w:r w:rsidRPr="00515C7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capacidade 1 litro</w:t>
            </w:r>
            <w:r w:rsidRPr="00515C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; </w:t>
            </w:r>
            <w:r w:rsidR="009E14EE" w:rsidRPr="00515C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aproximadamente </w:t>
            </w:r>
            <w:r w:rsidRPr="00515C77">
              <w:rPr>
                <w:rFonts w:ascii="Arial" w:hAnsi="Arial" w:cs="Arial"/>
                <w:sz w:val="20"/>
                <w:szCs w:val="20"/>
                <w:shd w:val="clear" w:color="auto" w:fill="FDFDFD"/>
              </w:rPr>
              <w:t xml:space="preserve">16x28 </w:t>
            </w:r>
            <w:r w:rsidR="009E14EE" w:rsidRPr="00515C77">
              <w:rPr>
                <w:rFonts w:ascii="Arial" w:hAnsi="Arial" w:cs="Arial"/>
                <w:sz w:val="20"/>
                <w:szCs w:val="20"/>
                <w:shd w:val="clear" w:color="auto" w:fill="FDFDFD"/>
              </w:rPr>
              <w:t>cm de comprimento por saco, bobina</w:t>
            </w:r>
            <w:r w:rsidRPr="00515C77">
              <w:rPr>
                <w:rFonts w:ascii="Arial" w:hAnsi="Arial" w:cs="Arial"/>
                <w:sz w:val="20"/>
                <w:szCs w:val="20"/>
                <w:shd w:val="clear" w:color="auto" w:fill="FDFDFD"/>
              </w:rPr>
              <w:t xml:space="preserve"> com </w:t>
            </w:r>
            <w:r w:rsidR="002C07F0" w:rsidRPr="00515C77">
              <w:rPr>
                <w:rFonts w:ascii="Arial" w:hAnsi="Arial" w:cs="Arial"/>
                <w:sz w:val="20"/>
                <w:szCs w:val="20"/>
                <w:shd w:val="clear" w:color="auto" w:fill="FDFDFD"/>
              </w:rPr>
              <w:t>100</w:t>
            </w:r>
            <w:r w:rsidRPr="00515C77">
              <w:rPr>
                <w:rFonts w:ascii="Arial" w:hAnsi="Arial" w:cs="Arial"/>
                <w:sz w:val="20"/>
                <w:szCs w:val="20"/>
                <w:shd w:val="clear" w:color="auto" w:fill="FDFDFD"/>
              </w:rPr>
              <w:t xml:space="preserve"> unidades.</w:t>
            </w:r>
          </w:p>
        </w:tc>
        <w:tc>
          <w:tcPr>
            <w:tcW w:w="1134" w:type="dxa"/>
            <w:vAlign w:val="center"/>
          </w:tcPr>
          <w:p w:rsidR="0034160A" w:rsidRPr="0034160A" w:rsidRDefault="0034160A" w:rsidP="002E59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bobina</w:t>
            </w:r>
          </w:p>
        </w:tc>
        <w:tc>
          <w:tcPr>
            <w:tcW w:w="1594" w:type="dxa"/>
            <w:vAlign w:val="center"/>
          </w:tcPr>
          <w:p w:rsidR="0034160A" w:rsidRPr="00322C09" w:rsidRDefault="0034160A" w:rsidP="002E59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160A" w:rsidRPr="00667CD0" w:rsidTr="002E590F">
        <w:tc>
          <w:tcPr>
            <w:tcW w:w="675" w:type="dxa"/>
            <w:shd w:val="clear" w:color="auto" w:fill="auto"/>
          </w:tcPr>
          <w:p w:rsidR="0034160A" w:rsidRDefault="00A67EB7" w:rsidP="002E59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11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34160A" w:rsidRPr="00515C77" w:rsidRDefault="009E14EE" w:rsidP="002E590F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15C7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Saco descartável picotado</w:t>
            </w:r>
            <w:r w:rsidRPr="00515C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em polietileno, </w:t>
            </w:r>
            <w:r w:rsidRPr="00515C7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capacidade </w:t>
            </w:r>
            <w:r w:rsidR="0034160A" w:rsidRPr="00515C7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 litros</w:t>
            </w:r>
            <w:r w:rsidRPr="00515C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; </w:t>
            </w:r>
            <w:r w:rsidRPr="00515C77">
              <w:rPr>
                <w:rFonts w:asciiTheme="minorHAnsi" w:hAnsiTheme="minorHAnsi" w:cstheme="minorHAnsi"/>
                <w:sz w:val="22"/>
                <w:szCs w:val="22"/>
              </w:rPr>
              <w:t xml:space="preserve">aproximadamente 23 </w:t>
            </w:r>
            <w:r w:rsidRPr="00515C7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cm de largura x 36 cm de comprimento por saco</w:t>
            </w:r>
            <w:r w:rsidR="00515C77" w:rsidRPr="00515C7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, com 100 unidades</w:t>
            </w:r>
          </w:p>
        </w:tc>
        <w:tc>
          <w:tcPr>
            <w:tcW w:w="1134" w:type="dxa"/>
            <w:vAlign w:val="center"/>
          </w:tcPr>
          <w:p w:rsidR="0034160A" w:rsidRPr="0034160A" w:rsidRDefault="0034160A" w:rsidP="002E59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bobina</w:t>
            </w:r>
          </w:p>
        </w:tc>
        <w:tc>
          <w:tcPr>
            <w:tcW w:w="1594" w:type="dxa"/>
            <w:vAlign w:val="center"/>
          </w:tcPr>
          <w:p w:rsidR="0034160A" w:rsidRPr="00322C09" w:rsidRDefault="0034160A" w:rsidP="002E59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160A" w:rsidRPr="00667CD0" w:rsidTr="002E590F">
        <w:tc>
          <w:tcPr>
            <w:tcW w:w="675" w:type="dxa"/>
            <w:shd w:val="clear" w:color="auto" w:fill="auto"/>
          </w:tcPr>
          <w:p w:rsidR="0034160A" w:rsidRDefault="00A67EB7" w:rsidP="002E59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bookmarkStart w:id="0" w:name="_GoBack"/>
            <w:bookmarkEnd w:id="0"/>
          </w:p>
        </w:tc>
        <w:tc>
          <w:tcPr>
            <w:tcW w:w="5943" w:type="dxa"/>
            <w:shd w:val="clear" w:color="auto" w:fill="auto"/>
            <w:vAlign w:val="center"/>
          </w:tcPr>
          <w:p w:rsidR="0034160A" w:rsidRPr="00515C77" w:rsidRDefault="009E14EE" w:rsidP="0034160A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15C7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Saco </w:t>
            </w:r>
            <w:r w:rsidRPr="00515C77">
              <w:rPr>
                <w:rFonts w:asciiTheme="minorHAnsi" w:hAnsiTheme="minorHAnsi" w:cstheme="minorHAnsi"/>
                <w:b/>
                <w:sz w:val="22"/>
                <w:szCs w:val="22"/>
              </w:rPr>
              <w:t>descartável picotado</w:t>
            </w:r>
            <w:r w:rsidRPr="00515C77">
              <w:rPr>
                <w:rFonts w:asciiTheme="minorHAnsi" w:hAnsiTheme="minorHAnsi" w:cstheme="minorHAnsi"/>
                <w:sz w:val="22"/>
                <w:szCs w:val="22"/>
              </w:rPr>
              <w:t xml:space="preserve">, em polietileno, </w:t>
            </w:r>
            <w:r w:rsidRPr="00515C7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capacidade </w:t>
            </w:r>
            <w:r w:rsidR="0034160A" w:rsidRPr="00515C77">
              <w:rPr>
                <w:rFonts w:asciiTheme="minorHAnsi" w:hAnsiTheme="minorHAnsi" w:cstheme="minorHAnsi"/>
                <w:b/>
                <w:sz w:val="22"/>
                <w:szCs w:val="22"/>
              </w:rPr>
              <w:t>5 litros</w:t>
            </w:r>
            <w:r w:rsidR="0034160A" w:rsidRPr="00515C77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515C77">
              <w:rPr>
                <w:rFonts w:asciiTheme="minorHAnsi" w:hAnsiTheme="minorHAnsi" w:cstheme="minorHAnsi"/>
                <w:sz w:val="22"/>
                <w:szCs w:val="22"/>
              </w:rPr>
              <w:t xml:space="preserve"> aproximadamente</w:t>
            </w:r>
            <w:r w:rsidR="0034160A" w:rsidRPr="00515C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15C77">
              <w:rPr>
                <w:rFonts w:asciiTheme="minorHAnsi" w:hAnsiTheme="minorHAnsi" w:cstheme="minorHAnsi"/>
                <w:sz w:val="22"/>
                <w:szCs w:val="22"/>
              </w:rPr>
              <w:t xml:space="preserve">28 </w:t>
            </w:r>
            <w:r w:rsidR="0034160A" w:rsidRPr="00515C7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cm de largura x 4</w:t>
            </w:r>
            <w:r w:rsidRPr="00515C7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0 </w:t>
            </w:r>
            <w:r w:rsidR="0034160A" w:rsidRPr="00515C7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cm de comprimento por saco, com 100 </w:t>
            </w:r>
            <w:r w:rsidR="00515C77" w:rsidRPr="00515C7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unidades</w:t>
            </w:r>
            <w:r w:rsidR="0034160A" w:rsidRPr="00515C7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.</w:t>
            </w:r>
          </w:p>
          <w:p w:rsidR="0034160A" w:rsidRPr="00515C77" w:rsidRDefault="0034160A" w:rsidP="002E590F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4160A" w:rsidRPr="0034160A" w:rsidRDefault="0034160A" w:rsidP="002E59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bobina</w:t>
            </w:r>
          </w:p>
        </w:tc>
        <w:tc>
          <w:tcPr>
            <w:tcW w:w="1594" w:type="dxa"/>
            <w:vAlign w:val="center"/>
          </w:tcPr>
          <w:p w:rsidR="0034160A" w:rsidRPr="00322C09" w:rsidRDefault="0034160A" w:rsidP="002E59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225ED" w:rsidRDefault="001225ED" w:rsidP="000C1687">
      <w:pPr>
        <w:pStyle w:val="Pregaoquadromiolo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422D10" w:rsidRDefault="00BD44CA" w:rsidP="00422D10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C83E12">
        <w:rPr>
          <w:rFonts w:asciiTheme="minorHAnsi" w:eastAsia="Calibri" w:hAnsiTheme="minorHAnsi" w:cstheme="minorHAnsi"/>
          <w:sz w:val="22"/>
          <w:szCs w:val="22"/>
        </w:rPr>
        <w:t xml:space="preserve">Maceió/AL, </w:t>
      </w:r>
      <w:r w:rsidR="00844507">
        <w:rPr>
          <w:rFonts w:asciiTheme="minorHAnsi" w:eastAsia="Calibri" w:hAnsiTheme="minorHAnsi" w:cstheme="minorHAnsi"/>
          <w:sz w:val="22"/>
          <w:szCs w:val="22"/>
        </w:rPr>
        <w:t>1</w:t>
      </w:r>
      <w:r w:rsidR="00075911">
        <w:rPr>
          <w:rFonts w:asciiTheme="minorHAnsi" w:eastAsia="Calibri" w:hAnsiTheme="minorHAnsi" w:cstheme="minorHAnsi"/>
          <w:sz w:val="22"/>
          <w:szCs w:val="22"/>
        </w:rPr>
        <w:t>4</w:t>
      </w:r>
      <w:r w:rsidRPr="00C83E12">
        <w:rPr>
          <w:rFonts w:asciiTheme="minorHAnsi" w:eastAsia="Calibri" w:hAnsiTheme="minorHAnsi" w:cstheme="minorHAnsi"/>
          <w:sz w:val="22"/>
          <w:szCs w:val="22"/>
        </w:rPr>
        <w:t xml:space="preserve"> de </w:t>
      </w:r>
      <w:proofErr w:type="gramStart"/>
      <w:r w:rsidR="00844507">
        <w:rPr>
          <w:rFonts w:asciiTheme="minorHAnsi" w:eastAsia="Calibri" w:hAnsiTheme="minorHAnsi" w:cstheme="minorHAnsi"/>
          <w:sz w:val="22"/>
          <w:szCs w:val="22"/>
        </w:rPr>
        <w:t>Setembro</w:t>
      </w:r>
      <w:proofErr w:type="gramEnd"/>
      <w:r w:rsidR="00E666AC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C83E12">
        <w:rPr>
          <w:rFonts w:asciiTheme="minorHAnsi" w:eastAsia="Calibri" w:hAnsiTheme="minorHAnsi" w:cstheme="minorHAnsi"/>
          <w:sz w:val="22"/>
          <w:szCs w:val="22"/>
        </w:rPr>
        <w:t>de 201</w:t>
      </w:r>
      <w:r w:rsidR="00075911">
        <w:rPr>
          <w:rFonts w:asciiTheme="minorHAnsi" w:eastAsia="Calibri" w:hAnsiTheme="minorHAnsi" w:cstheme="minorHAnsi"/>
          <w:sz w:val="22"/>
          <w:szCs w:val="22"/>
        </w:rPr>
        <w:t>8</w:t>
      </w:r>
      <w:r w:rsidRPr="00C83E12">
        <w:rPr>
          <w:rFonts w:asciiTheme="minorHAnsi" w:eastAsia="Calibri" w:hAnsiTheme="minorHAnsi" w:cstheme="minorHAnsi"/>
          <w:sz w:val="22"/>
          <w:szCs w:val="22"/>
        </w:rPr>
        <w:t>.</w:t>
      </w:r>
    </w:p>
    <w:p w:rsidR="0043298A" w:rsidRDefault="0043298A" w:rsidP="00422D10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619B1" w:rsidRPr="00C83E12" w:rsidRDefault="00B619B1" w:rsidP="00422D10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83E12">
        <w:rPr>
          <w:rFonts w:asciiTheme="minorHAnsi" w:hAnsiTheme="minorHAnsi" w:cstheme="minorHAnsi"/>
          <w:b/>
          <w:sz w:val="22"/>
          <w:szCs w:val="22"/>
        </w:rPr>
        <w:t>ANEXO II</w:t>
      </w:r>
    </w:p>
    <w:p w:rsidR="006B5305" w:rsidRPr="00C83E12" w:rsidRDefault="006B5305" w:rsidP="00C83E1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619B1" w:rsidRDefault="00B619B1" w:rsidP="006B5305">
      <w:pPr>
        <w:pStyle w:val="Corpodetexto"/>
        <w:spacing w:before="60"/>
        <w:jc w:val="center"/>
        <w:rPr>
          <w:rFonts w:asciiTheme="minorHAnsi" w:hAnsiTheme="minorHAnsi" w:cstheme="minorHAnsi"/>
          <w:sz w:val="22"/>
          <w:szCs w:val="22"/>
        </w:rPr>
      </w:pPr>
      <w:r w:rsidRPr="00C83E12">
        <w:rPr>
          <w:rFonts w:asciiTheme="minorHAnsi" w:hAnsiTheme="minorHAnsi" w:cstheme="minorHAnsi"/>
          <w:sz w:val="22"/>
          <w:szCs w:val="22"/>
        </w:rPr>
        <w:t>ENDEREÇOS DE ENTREGA DOS ÓRGÃOS</w:t>
      </w:r>
    </w:p>
    <w:p w:rsidR="006B5305" w:rsidRPr="00C83E12" w:rsidRDefault="006B5305" w:rsidP="006B5305">
      <w:pPr>
        <w:pStyle w:val="Corpodetexto"/>
        <w:spacing w:before="60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2092"/>
        <w:gridCol w:w="6378"/>
      </w:tblGrid>
      <w:tr w:rsidR="005A608C" w:rsidRPr="00211C75" w:rsidTr="00567593">
        <w:trPr>
          <w:trHeight w:val="524"/>
        </w:trPr>
        <w:tc>
          <w:tcPr>
            <w:tcW w:w="2552" w:type="dxa"/>
            <w:gridSpan w:val="2"/>
          </w:tcPr>
          <w:p w:rsidR="005A608C" w:rsidRPr="00211C75" w:rsidRDefault="005A608C" w:rsidP="00B934E0">
            <w:pPr>
              <w:jc w:val="center"/>
              <w:rPr>
                <w:rFonts w:ascii="Calibri" w:hAnsi="Calibri"/>
              </w:rPr>
            </w:pPr>
            <w:r w:rsidRPr="00211C75">
              <w:rPr>
                <w:rFonts w:ascii="Calibri" w:hAnsi="Calibri"/>
                <w:sz w:val="22"/>
                <w:szCs w:val="22"/>
              </w:rPr>
              <w:t>ÓRGÃO GERENCIADOR</w:t>
            </w:r>
          </w:p>
        </w:tc>
        <w:tc>
          <w:tcPr>
            <w:tcW w:w="6378" w:type="dxa"/>
          </w:tcPr>
          <w:p w:rsidR="005A608C" w:rsidRPr="00211C75" w:rsidRDefault="005A608C" w:rsidP="00475AF2">
            <w:pPr>
              <w:jc w:val="center"/>
              <w:rPr>
                <w:rFonts w:ascii="Calibri" w:hAnsi="Calibri"/>
              </w:rPr>
            </w:pPr>
            <w:r w:rsidRPr="00211C75">
              <w:rPr>
                <w:rFonts w:ascii="Calibri" w:hAnsi="Calibri"/>
                <w:sz w:val="22"/>
                <w:szCs w:val="22"/>
              </w:rPr>
              <w:t>ENDEREÇO</w:t>
            </w:r>
          </w:p>
        </w:tc>
      </w:tr>
      <w:tr w:rsidR="005A608C" w:rsidRPr="00211C75" w:rsidTr="00567593">
        <w:trPr>
          <w:trHeight w:val="257"/>
        </w:trPr>
        <w:tc>
          <w:tcPr>
            <w:tcW w:w="460" w:type="dxa"/>
          </w:tcPr>
          <w:p w:rsidR="005A608C" w:rsidRPr="00211C75" w:rsidRDefault="005A608C" w:rsidP="00B934E0">
            <w:pPr>
              <w:jc w:val="center"/>
              <w:rPr>
                <w:rFonts w:ascii="Calibri" w:hAnsi="Calibri"/>
              </w:rPr>
            </w:pPr>
            <w:r w:rsidRPr="00211C75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092" w:type="dxa"/>
          </w:tcPr>
          <w:p w:rsidR="005A608C" w:rsidRPr="00D01C2A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  <w:r w:rsidRPr="00D01C2A">
              <w:rPr>
                <w:rFonts w:ascii="Calibri" w:hAnsi="Calibri"/>
                <w:color w:val="000000"/>
                <w:sz w:val="22"/>
                <w:szCs w:val="22"/>
              </w:rPr>
              <w:t>ARSER</w:t>
            </w:r>
          </w:p>
        </w:tc>
        <w:tc>
          <w:tcPr>
            <w:tcW w:w="6378" w:type="dxa"/>
          </w:tcPr>
          <w:p w:rsidR="005A608C" w:rsidRPr="00D01C2A" w:rsidRDefault="00EC36BC" w:rsidP="00EC36BC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R. Mal. Roberto </w:t>
            </w:r>
            <w:proofErr w:type="gram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Ferreira(</w:t>
            </w:r>
            <w:proofErr w:type="gram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Antiga Rua da Praia) 71 - Centro, Maceió - AL, 57020-680</w:t>
            </w:r>
          </w:p>
        </w:tc>
      </w:tr>
      <w:tr w:rsidR="005A608C" w:rsidRPr="00211C75" w:rsidTr="00567593">
        <w:trPr>
          <w:trHeight w:val="353"/>
        </w:trPr>
        <w:tc>
          <w:tcPr>
            <w:tcW w:w="2552" w:type="dxa"/>
            <w:gridSpan w:val="2"/>
          </w:tcPr>
          <w:p w:rsidR="005A608C" w:rsidRPr="00D01C2A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  <w:r w:rsidRPr="00D01C2A">
              <w:rPr>
                <w:rFonts w:ascii="Calibri" w:hAnsi="Calibri"/>
                <w:color w:val="000000"/>
                <w:sz w:val="22"/>
                <w:szCs w:val="22"/>
              </w:rPr>
              <w:t>ÓRGÃOS PARTICIPANTES</w:t>
            </w:r>
          </w:p>
        </w:tc>
        <w:tc>
          <w:tcPr>
            <w:tcW w:w="6378" w:type="dxa"/>
          </w:tcPr>
          <w:p w:rsidR="005A608C" w:rsidRPr="00D01C2A" w:rsidRDefault="005A608C" w:rsidP="00475AF2">
            <w:pPr>
              <w:tabs>
                <w:tab w:val="left" w:pos="1605"/>
              </w:tabs>
              <w:jc w:val="center"/>
              <w:rPr>
                <w:rFonts w:ascii="Calibri" w:hAnsi="Calibri" w:cs="Calibri"/>
                <w:color w:val="000000"/>
              </w:rPr>
            </w:pPr>
            <w:r w:rsidRPr="00211C75">
              <w:rPr>
                <w:rFonts w:ascii="Calibri" w:hAnsi="Calibri"/>
                <w:sz w:val="22"/>
                <w:szCs w:val="22"/>
              </w:rPr>
              <w:t>ENDEREÇO</w:t>
            </w:r>
          </w:p>
        </w:tc>
      </w:tr>
      <w:tr w:rsidR="005A608C" w:rsidRPr="00211C75" w:rsidTr="00567593">
        <w:trPr>
          <w:trHeight w:val="353"/>
        </w:trPr>
        <w:tc>
          <w:tcPr>
            <w:tcW w:w="460" w:type="dxa"/>
          </w:tcPr>
          <w:p w:rsidR="005A608C" w:rsidRPr="00211C75" w:rsidRDefault="005A608C" w:rsidP="00B934E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092" w:type="dxa"/>
          </w:tcPr>
          <w:p w:rsidR="005A608C" w:rsidRPr="00D01C2A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  <w:r w:rsidRPr="00D01C2A">
              <w:rPr>
                <w:rFonts w:ascii="Calibri" w:hAnsi="Calibri"/>
                <w:color w:val="000000"/>
                <w:sz w:val="22"/>
                <w:szCs w:val="22"/>
              </w:rPr>
              <w:t>SEMAS</w:t>
            </w:r>
          </w:p>
        </w:tc>
        <w:tc>
          <w:tcPr>
            <w:tcW w:w="6378" w:type="dxa"/>
          </w:tcPr>
          <w:p w:rsidR="005A608C" w:rsidRPr="00D01C2A" w:rsidRDefault="005A608C" w:rsidP="00B934E0">
            <w:pPr>
              <w:jc w:val="both"/>
              <w:rPr>
                <w:rFonts w:ascii="Calibri" w:hAnsi="Calibri" w:cs="Calibri"/>
                <w:color w:val="000000"/>
              </w:rPr>
            </w:pPr>
            <w:r w:rsidRPr="00D01C2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Rua </w:t>
            </w:r>
            <w:proofErr w:type="spellStart"/>
            <w:r w:rsidRPr="00D01C2A">
              <w:rPr>
                <w:rFonts w:ascii="Calibri" w:hAnsi="Calibri" w:cs="Calibri"/>
                <w:color w:val="000000"/>
                <w:sz w:val="22"/>
                <w:szCs w:val="22"/>
              </w:rPr>
              <w:t>Oldemburgo</w:t>
            </w:r>
            <w:proofErr w:type="spellEnd"/>
            <w:r w:rsidRPr="00D01C2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Paranhos, Nº 597, Farol – Maceió/AL.</w:t>
            </w:r>
          </w:p>
        </w:tc>
      </w:tr>
      <w:tr w:rsidR="005A608C" w:rsidRPr="00211C75" w:rsidTr="00567593">
        <w:trPr>
          <w:trHeight w:val="353"/>
        </w:trPr>
        <w:tc>
          <w:tcPr>
            <w:tcW w:w="460" w:type="dxa"/>
          </w:tcPr>
          <w:p w:rsidR="005A608C" w:rsidRPr="00211C75" w:rsidRDefault="005A608C" w:rsidP="00B934E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2092" w:type="dxa"/>
          </w:tcPr>
          <w:p w:rsidR="005A608C" w:rsidRPr="00D01C2A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  <w:r w:rsidRPr="00D01C2A">
              <w:rPr>
                <w:rFonts w:ascii="Calibri" w:hAnsi="Calibri"/>
                <w:color w:val="000000"/>
                <w:sz w:val="22"/>
                <w:szCs w:val="22"/>
              </w:rPr>
              <w:t>SMS</w:t>
            </w:r>
          </w:p>
        </w:tc>
        <w:tc>
          <w:tcPr>
            <w:tcW w:w="6378" w:type="dxa"/>
          </w:tcPr>
          <w:p w:rsidR="005A608C" w:rsidRPr="00D01C2A" w:rsidRDefault="005A608C" w:rsidP="00B934E0">
            <w:pPr>
              <w:jc w:val="both"/>
              <w:rPr>
                <w:rFonts w:ascii="Calibri" w:hAnsi="Calibri" w:cs="Calibri"/>
                <w:color w:val="000000"/>
              </w:rPr>
            </w:pPr>
            <w:r w:rsidRPr="00D01C2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Rua Dias Cabral, 569, Centro</w:t>
            </w:r>
            <w:r w:rsidRPr="00D01C2A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D01C2A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D01C2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CEP 57020-250 // Fone: (82) 3315-5180</w:t>
            </w:r>
          </w:p>
        </w:tc>
      </w:tr>
      <w:tr w:rsidR="005A608C" w:rsidRPr="00211C75" w:rsidTr="00567593">
        <w:trPr>
          <w:trHeight w:val="353"/>
        </w:trPr>
        <w:tc>
          <w:tcPr>
            <w:tcW w:w="460" w:type="dxa"/>
          </w:tcPr>
          <w:p w:rsidR="005A608C" w:rsidRPr="00211C75" w:rsidRDefault="005A608C" w:rsidP="00B934E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092" w:type="dxa"/>
          </w:tcPr>
          <w:p w:rsidR="005A608C" w:rsidRPr="00D01C2A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  <w:r w:rsidRPr="00D01C2A">
              <w:rPr>
                <w:rFonts w:ascii="Calibri" w:hAnsi="Calibri"/>
                <w:color w:val="000000"/>
                <w:sz w:val="22"/>
                <w:szCs w:val="22"/>
              </w:rPr>
              <w:t>SEMEC</w:t>
            </w:r>
          </w:p>
        </w:tc>
        <w:tc>
          <w:tcPr>
            <w:tcW w:w="6378" w:type="dxa"/>
          </w:tcPr>
          <w:p w:rsidR="005A608C" w:rsidRPr="00D01C2A" w:rsidRDefault="005A608C" w:rsidP="00B934E0">
            <w:pPr>
              <w:jc w:val="both"/>
              <w:rPr>
                <w:rFonts w:ascii="Calibri" w:hAnsi="Calibri" w:cs="Calibri"/>
                <w:color w:val="000000"/>
              </w:rPr>
            </w:pPr>
            <w:r w:rsidRPr="00D01C2A">
              <w:rPr>
                <w:rFonts w:ascii="Calibri" w:hAnsi="Calibri" w:cs="Calibri"/>
                <w:color w:val="000000"/>
                <w:sz w:val="22"/>
                <w:szCs w:val="22"/>
              </w:rPr>
              <w:t>Rua Pedro Monteiro, Nº 47, Centro – Maceió/AL.</w:t>
            </w:r>
          </w:p>
        </w:tc>
      </w:tr>
      <w:tr w:rsidR="005A608C" w:rsidRPr="00211C75" w:rsidTr="00567593">
        <w:trPr>
          <w:trHeight w:val="353"/>
        </w:trPr>
        <w:tc>
          <w:tcPr>
            <w:tcW w:w="460" w:type="dxa"/>
          </w:tcPr>
          <w:p w:rsidR="005A608C" w:rsidRDefault="005A608C" w:rsidP="00B934E0">
            <w:pPr>
              <w:jc w:val="both"/>
              <w:rPr>
                <w:rFonts w:ascii="Calibri" w:hAnsi="Calibri"/>
              </w:rPr>
            </w:pPr>
          </w:p>
          <w:p w:rsidR="005A608C" w:rsidRPr="00211C75" w:rsidRDefault="005A608C" w:rsidP="00B934E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2092" w:type="dxa"/>
          </w:tcPr>
          <w:p w:rsidR="005A608C" w:rsidRPr="00D01C2A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</w:p>
          <w:p w:rsidR="005A608C" w:rsidRPr="00D01C2A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  <w:r w:rsidRPr="00D01C2A">
              <w:rPr>
                <w:rFonts w:ascii="Calibri" w:hAnsi="Calibri"/>
                <w:color w:val="000000"/>
                <w:sz w:val="22"/>
                <w:szCs w:val="22"/>
              </w:rPr>
              <w:t>SEMGE</w:t>
            </w:r>
          </w:p>
        </w:tc>
        <w:tc>
          <w:tcPr>
            <w:tcW w:w="6378" w:type="dxa"/>
          </w:tcPr>
          <w:p w:rsidR="005A608C" w:rsidRPr="00D01C2A" w:rsidRDefault="005A608C" w:rsidP="00B934E0">
            <w:pPr>
              <w:jc w:val="both"/>
              <w:rPr>
                <w:rFonts w:ascii="Calibri" w:hAnsi="Calibri" w:cs="Calibri"/>
                <w:color w:val="000000"/>
              </w:rPr>
            </w:pPr>
            <w:r w:rsidRPr="00D01C2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Rua Pedro Monteiro, 5, Centro.</w:t>
            </w:r>
            <w:r w:rsidRPr="00D01C2A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D01C2A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D01C2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CEP 57020-150 // Fone: (82) 3315-7115 / 7104 / 7113</w:t>
            </w:r>
          </w:p>
        </w:tc>
      </w:tr>
      <w:tr w:rsidR="005A608C" w:rsidRPr="00211C75" w:rsidTr="00567593">
        <w:trPr>
          <w:trHeight w:val="353"/>
        </w:trPr>
        <w:tc>
          <w:tcPr>
            <w:tcW w:w="460" w:type="dxa"/>
          </w:tcPr>
          <w:p w:rsidR="005A608C" w:rsidRPr="00211C75" w:rsidRDefault="005A608C" w:rsidP="00B934E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2092" w:type="dxa"/>
          </w:tcPr>
          <w:p w:rsidR="005A608C" w:rsidRPr="00D01C2A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  <w:r w:rsidRPr="00D01C2A">
              <w:rPr>
                <w:rFonts w:ascii="Calibri" w:hAnsi="Calibri"/>
                <w:color w:val="000000"/>
                <w:sz w:val="22"/>
                <w:szCs w:val="22"/>
              </w:rPr>
              <w:t>GP</w:t>
            </w:r>
          </w:p>
        </w:tc>
        <w:tc>
          <w:tcPr>
            <w:tcW w:w="6378" w:type="dxa"/>
          </w:tcPr>
          <w:p w:rsidR="005A608C" w:rsidRPr="00D01C2A" w:rsidRDefault="005A608C" w:rsidP="00B934E0">
            <w:pPr>
              <w:jc w:val="both"/>
              <w:rPr>
                <w:rFonts w:ascii="Calibri" w:hAnsi="Calibri" w:cs="Calibri"/>
                <w:color w:val="000000"/>
              </w:rPr>
            </w:pPr>
            <w:r w:rsidRPr="00D01C2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Rua Desembargador Almeida Guimarães, Nº 87, </w:t>
            </w:r>
            <w:proofErr w:type="spellStart"/>
            <w:r w:rsidRPr="00D01C2A">
              <w:rPr>
                <w:rFonts w:ascii="Calibri" w:hAnsi="Calibri" w:cs="Calibri"/>
                <w:color w:val="000000"/>
                <w:sz w:val="22"/>
                <w:szCs w:val="22"/>
              </w:rPr>
              <w:t>Pajuçara</w:t>
            </w:r>
            <w:proofErr w:type="spellEnd"/>
            <w:r w:rsidRPr="00D01C2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Maceió/AL.</w:t>
            </w:r>
          </w:p>
        </w:tc>
      </w:tr>
      <w:tr w:rsidR="005A608C" w:rsidRPr="00211C75" w:rsidTr="00567593">
        <w:trPr>
          <w:trHeight w:val="353"/>
        </w:trPr>
        <w:tc>
          <w:tcPr>
            <w:tcW w:w="460" w:type="dxa"/>
          </w:tcPr>
          <w:p w:rsidR="005A608C" w:rsidRPr="00211C75" w:rsidRDefault="005A608C" w:rsidP="00B934E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2092" w:type="dxa"/>
          </w:tcPr>
          <w:p w:rsidR="005A608C" w:rsidRPr="00D01C2A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  <w:r w:rsidRPr="00D01C2A">
              <w:rPr>
                <w:rFonts w:ascii="Calibri" w:hAnsi="Calibri"/>
                <w:color w:val="000000"/>
                <w:sz w:val="22"/>
                <w:szCs w:val="22"/>
              </w:rPr>
              <w:t>SEMED</w:t>
            </w:r>
          </w:p>
        </w:tc>
        <w:tc>
          <w:tcPr>
            <w:tcW w:w="6378" w:type="dxa"/>
          </w:tcPr>
          <w:p w:rsidR="005A608C" w:rsidRPr="00D01C2A" w:rsidRDefault="005A608C" w:rsidP="00B934E0">
            <w:pPr>
              <w:jc w:val="both"/>
              <w:rPr>
                <w:rFonts w:ascii="Calibri" w:hAnsi="Calibri" w:cs="Calibri"/>
                <w:color w:val="000000"/>
              </w:rPr>
            </w:pPr>
            <w:r w:rsidRPr="00D01C2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Rua General Hermes, Nº 1199, </w:t>
            </w:r>
            <w:proofErr w:type="spellStart"/>
            <w:r w:rsidRPr="00D01C2A">
              <w:rPr>
                <w:rFonts w:ascii="Calibri" w:hAnsi="Calibri" w:cs="Calibri"/>
                <w:color w:val="000000"/>
                <w:sz w:val="22"/>
                <w:szCs w:val="22"/>
              </w:rPr>
              <w:t>Cambona</w:t>
            </w:r>
            <w:proofErr w:type="spellEnd"/>
            <w:r w:rsidRPr="00D01C2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Maceió/AL. CEP 57017-000</w:t>
            </w:r>
          </w:p>
        </w:tc>
      </w:tr>
      <w:tr w:rsidR="005A608C" w:rsidRPr="00211C75" w:rsidTr="00567593">
        <w:trPr>
          <w:trHeight w:val="353"/>
        </w:trPr>
        <w:tc>
          <w:tcPr>
            <w:tcW w:w="460" w:type="dxa"/>
          </w:tcPr>
          <w:p w:rsidR="005A608C" w:rsidRDefault="005A608C" w:rsidP="00B934E0">
            <w:pPr>
              <w:jc w:val="both"/>
              <w:rPr>
                <w:rFonts w:ascii="Calibri" w:hAnsi="Calibri"/>
              </w:rPr>
            </w:pPr>
          </w:p>
          <w:p w:rsidR="005A608C" w:rsidRPr="00211C75" w:rsidRDefault="005A608C" w:rsidP="00B934E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2092" w:type="dxa"/>
          </w:tcPr>
          <w:p w:rsidR="005A608C" w:rsidRPr="00D01C2A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</w:p>
          <w:p w:rsidR="005A608C" w:rsidRPr="00D01C2A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  <w:r w:rsidRPr="00D01C2A">
              <w:rPr>
                <w:rFonts w:ascii="Calibri" w:hAnsi="Calibri"/>
                <w:color w:val="000000"/>
                <w:sz w:val="22"/>
                <w:szCs w:val="22"/>
              </w:rPr>
              <w:t>SEMDS</w:t>
            </w:r>
          </w:p>
        </w:tc>
        <w:tc>
          <w:tcPr>
            <w:tcW w:w="6378" w:type="dxa"/>
          </w:tcPr>
          <w:p w:rsidR="005A608C" w:rsidRPr="00D01C2A" w:rsidRDefault="005A608C" w:rsidP="00B934E0">
            <w:pPr>
              <w:jc w:val="both"/>
              <w:rPr>
                <w:rFonts w:ascii="Calibri" w:hAnsi="Calibri" w:cs="Calibri"/>
                <w:color w:val="000000"/>
              </w:rPr>
            </w:pPr>
            <w:r w:rsidRPr="00D01C2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Rua Marquês de Abrantes, s/n, Bebedouro</w:t>
            </w:r>
            <w:r w:rsidRPr="00D01C2A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D01C2A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D01C2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CEP 57018-655 // Fones: (82) 3315-4735 /4736 Parque Municipal: 3358-6232</w:t>
            </w:r>
          </w:p>
        </w:tc>
      </w:tr>
      <w:tr w:rsidR="005A608C" w:rsidRPr="00211C75" w:rsidTr="00567593">
        <w:trPr>
          <w:trHeight w:val="353"/>
        </w:trPr>
        <w:tc>
          <w:tcPr>
            <w:tcW w:w="460" w:type="dxa"/>
          </w:tcPr>
          <w:p w:rsidR="005A608C" w:rsidRPr="00211C75" w:rsidRDefault="005A608C" w:rsidP="00B934E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2092" w:type="dxa"/>
          </w:tcPr>
          <w:p w:rsidR="005A608C" w:rsidRPr="00D01C2A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  <w:r w:rsidRPr="00D01C2A">
              <w:rPr>
                <w:rFonts w:ascii="Calibri" w:hAnsi="Calibri"/>
                <w:color w:val="000000"/>
                <w:sz w:val="22"/>
                <w:szCs w:val="22"/>
              </w:rPr>
              <w:t>GVP</w:t>
            </w:r>
          </w:p>
        </w:tc>
        <w:tc>
          <w:tcPr>
            <w:tcW w:w="6378" w:type="dxa"/>
          </w:tcPr>
          <w:p w:rsidR="005A608C" w:rsidRPr="00D01C2A" w:rsidRDefault="005A608C" w:rsidP="00B934E0">
            <w:pPr>
              <w:jc w:val="both"/>
              <w:rPr>
                <w:rFonts w:ascii="Calibri" w:hAnsi="Calibri" w:cs="Calibri"/>
                <w:color w:val="000000"/>
              </w:rPr>
            </w:pPr>
            <w:r w:rsidRPr="00D01C2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Rua Jornalista </w:t>
            </w:r>
            <w:proofErr w:type="spellStart"/>
            <w:r w:rsidRPr="00D01C2A">
              <w:rPr>
                <w:rFonts w:ascii="Calibri" w:hAnsi="Calibri" w:cs="Calibri"/>
                <w:color w:val="000000"/>
                <w:sz w:val="22"/>
                <w:szCs w:val="22"/>
              </w:rPr>
              <w:t>Lafiete</w:t>
            </w:r>
            <w:proofErr w:type="spellEnd"/>
            <w:r w:rsidRPr="00D01C2A">
              <w:rPr>
                <w:rFonts w:ascii="Calibri" w:hAnsi="Calibri" w:cs="Calibri"/>
                <w:color w:val="000000"/>
                <w:sz w:val="22"/>
                <w:szCs w:val="22"/>
              </w:rPr>
              <w:t>, Nº 47, Poço – Maceió/AL. CEP 57025690</w:t>
            </w:r>
          </w:p>
        </w:tc>
      </w:tr>
      <w:tr w:rsidR="005A608C" w:rsidRPr="00211C75" w:rsidTr="00567593">
        <w:trPr>
          <w:trHeight w:val="353"/>
        </w:trPr>
        <w:tc>
          <w:tcPr>
            <w:tcW w:w="460" w:type="dxa"/>
          </w:tcPr>
          <w:p w:rsidR="005A608C" w:rsidRDefault="005A608C" w:rsidP="00B934E0">
            <w:pPr>
              <w:jc w:val="both"/>
              <w:rPr>
                <w:rFonts w:ascii="Calibri" w:hAnsi="Calibri"/>
              </w:rPr>
            </w:pPr>
          </w:p>
          <w:p w:rsidR="005A608C" w:rsidRPr="00211C75" w:rsidRDefault="005A608C" w:rsidP="00B934E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2092" w:type="dxa"/>
          </w:tcPr>
          <w:p w:rsidR="005A608C" w:rsidRPr="00D01C2A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</w:p>
          <w:p w:rsidR="005A608C" w:rsidRPr="00D01C2A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  <w:r w:rsidRPr="00D01C2A">
              <w:rPr>
                <w:rFonts w:ascii="Calibri" w:hAnsi="Calibri"/>
                <w:color w:val="000000"/>
                <w:sz w:val="22"/>
                <w:szCs w:val="22"/>
              </w:rPr>
              <w:t>PGM</w:t>
            </w:r>
          </w:p>
        </w:tc>
        <w:tc>
          <w:tcPr>
            <w:tcW w:w="6378" w:type="dxa"/>
          </w:tcPr>
          <w:p w:rsidR="005A608C" w:rsidRPr="00D01C2A" w:rsidRDefault="005A608C" w:rsidP="00B934E0">
            <w:pPr>
              <w:jc w:val="both"/>
              <w:rPr>
                <w:rFonts w:ascii="Calibri" w:hAnsi="Calibri" w:cs="Calibri"/>
                <w:color w:val="000000"/>
              </w:rPr>
            </w:pPr>
            <w:r w:rsidRPr="00D01C2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Rua Dr. Pedro Monteiro, 291, Centro.</w:t>
            </w:r>
            <w:r w:rsidRPr="00D01C2A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D01C2A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D01C2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CEP 57020-380 | Telefones: 3327-4902 / 3327-7409 / 3327-1588 / 3327-1447</w:t>
            </w:r>
          </w:p>
        </w:tc>
      </w:tr>
      <w:tr w:rsidR="005A608C" w:rsidRPr="00211C75" w:rsidTr="00567593">
        <w:trPr>
          <w:trHeight w:val="353"/>
        </w:trPr>
        <w:tc>
          <w:tcPr>
            <w:tcW w:w="460" w:type="dxa"/>
          </w:tcPr>
          <w:p w:rsidR="005A608C" w:rsidRDefault="005A608C" w:rsidP="00B934E0">
            <w:pPr>
              <w:jc w:val="both"/>
              <w:rPr>
                <w:rFonts w:ascii="Calibri" w:hAnsi="Calibri"/>
              </w:rPr>
            </w:pPr>
          </w:p>
          <w:p w:rsidR="005A608C" w:rsidRPr="00211C75" w:rsidRDefault="005A608C" w:rsidP="00B934E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2092" w:type="dxa"/>
          </w:tcPr>
          <w:p w:rsidR="005A608C" w:rsidRPr="00D01C2A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</w:p>
          <w:p w:rsidR="005A608C" w:rsidRPr="00D01C2A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  <w:r w:rsidRPr="00D01C2A">
              <w:rPr>
                <w:rFonts w:ascii="Calibri" w:hAnsi="Calibri"/>
                <w:color w:val="000000"/>
                <w:sz w:val="22"/>
                <w:szCs w:val="22"/>
              </w:rPr>
              <w:t>SEMSC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6378" w:type="dxa"/>
          </w:tcPr>
          <w:p w:rsidR="005A608C" w:rsidRPr="00D01C2A" w:rsidRDefault="005A608C" w:rsidP="00B934E0">
            <w:pPr>
              <w:jc w:val="both"/>
              <w:rPr>
                <w:rFonts w:ascii="Calibri" w:hAnsi="Calibri" w:cs="Calibri"/>
                <w:color w:val="000000"/>
              </w:rPr>
            </w:pPr>
            <w:r w:rsidRPr="00D01C2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Av. </w:t>
            </w:r>
            <w:proofErr w:type="spellStart"/>
            <w:r w:rsidRPr="00D01C2A">
              <w:rPr>
                <w:rFonts w:ascii="Calibri" w:hAnsi="Calibri" w:cs="Calibri"/>
                <w:color w:val="000000"/>
                <w:sz w:val="22"/>
                <w:szCs w:val="22"/>
              </w:rPr>
              <w:t>Theobaldo</w:t>
            </w:r>
            <w:proofErr w:type="spellEnd"/>
            <w:r w:rsidRPr="00D01C2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Barbosa, S/N, Conjunto Joaquim Leão, Vergel do Lago – Maceió/AL. CEP 57015000</w:t>
            </w:r>
          </w:p>
        </w:tc>
      </w:tr>
      <w:tr w:rsidR="005A608C" w:rsidRPr="00211C75" w:rsidTr="00567593">
        <w:trPr>
          <w:trHeight w:val="353"/>
        </w:trPr>
        <w:tc>
          <w:tcPr>
            <w:tcW w:w="460" w:type="dxa"/>
          </w:tcPr>
          <w:p w:rsidR="005A608C" w:rsidRDefault="005A608C" w:rsidP="00B934E0">
            <w:pPr>
              <w:jc w:val="both"/>
              <w:rPr>
                <w:rFonts w:ascii="Calibri" w:hAnsi="Calibri"/>
              </w:rPr>
            </w:pPr>
          </w:p>
          <w:p w:rsidR="005A608C" w:rsidRPr="00211C75" w:rsidRDefault="005A608C" w:rsidP="00B934E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092" w:type="dxa"/>
          </w:tcPr>
          <w:p w:rsidR="005A608C" w:rsidRPr="00D01C2A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</w:p>
          <w:p w:rsidR="005A608C" w:rsidRPr="00D01C2A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  <w:r w:rsidRPr="00D01C2A">
              <w:rPr>
                <w:rFonts w:ascii="Calibri" w:hAnsi="Calibri"/>
                <w:color w:val="000000"/>
                <w:sz w:val="22"/>
                <w:szCs w:val="22"/>
              </w:rPr>
              <w:t>SEMELJ</w:t>
            </w:r>
          </w:p>
        </w:tc>
        <w:tc>
          <w:tcPr>
            <w:tcW w:w="6378" w:type="dxa"/>
          </w:tcPr>
          <w:p w:rsidR="005A608C" w:rsidRPr="00D01C2A" w:rsidRDefault="005A608C" w:rsidP="00B934E0">
            <w:pPr>
              <w:jc w:val="both"/>
              <w:rPr>
                <w:rFonts w:ascii="Calibri" w:hAnsi="Calibri" w:cs="Calibri"/>
                <w:color w:val="000000"/>
              </w:rPr>
            </w:pPr>
            <w:r w:rsidRPr="00D01C2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Sede administrativa: Rua São Francisco de Assis, 305, </w:t>
            </w:r>
            <w:proofErr w:type="spellStart"/>
            <w:r w:rsidRPr="00D01C2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Jatiúca</w:t>
            </w:r>
            <w:proofErr w:type="spellEnd"/>
            <w:r w:rsidRPr="00D01C2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// 3315 2751 | Vila Olímpica: Av. Alice Karoline, 43, Cidade Universitária // 3354-1265</w:t>
            </w:r>
          </w:p>
        </w:tc>
      </w:tr>
      <w:tr w:rsidR="005A608C" w:rsidRPr="00211C75" w:rsidTr="00567593">
        <w:trPr>
          <w:trHeight w:val="353"/>
        </w:trPr>
        <w:tc>
          <w:tcPr>
            <w:tcW w:w="460" w:type="dxa"/>
          </w:tcPr>
          <w:p w:rsidR="005A608C" w:rsidRDefault="005A608C" w:rsidP="00B934E0">
            <w:pPr>
              <w:jc w:val="both"/>
              <w:rPr>
                <w:rFonts w:ascii="Calibri" w:hAnsi="Calibri"/>
              </w:rPr>
            </w:pPr>
          </w:p>
          <w:p w:rsidR="005A608C" w:rsidRPr="00211C75" w:rsidRDefault="005A608C" w:rsidP="00B934E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13</w:t>
            </w:r>
          </w:p>
        </w:tc>
        <w:tc>
          <w:tcPr>
            <w:tcW w:w="2092" w:type="dxa"/>
          </w:tcPr>
          <w:p w:rsidR="005A608C" w:rsidRPr="00D01C2A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</w:p>
          <w:p w:rsidR="005A608C" w:rsidRPr="00D01C2A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  <w:r w:rsidRPr="00D01C2A">
              <w:rPr>
                <w:rFonts w:ascii="Calibri" w:hAnsi="Calibri"/>
                <w:color w:val="000000"/>
                <w:sz w:val="22"/>
                <w:szCs w:val="22"/>
              </w:rPr>
              <w:t>SMTT</w:t>
            </w:r>
          </w:p>
        </w:tc>
        <w:tc>
          <w:tcPr>
            <w:tcW w:w="6378" w:type="dxa"/>
          </w:tcPr>
          <w:p w:rsidR="005A608C" w:rsidRPr="00D01C2A" w:rsidRDefault="005A608C" w:rsidP="00B934E0">
            <w:pPr>
              <w:jc w:val="both"/>
              <w:rPr>
                <w:rFonts w:ascii="Calibri" w:hAnsi="Calibri" w:cs="Calibri"/>
                <w:color w:val="000000"/>
              </w:rPr>
            </w:pPr>
            <w:r w:rsidRPr="00D01C2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Avenida Durval de Góes Monteiro, 829, KM 10, Tabuleiro do Martins</w:t>
            </w:r>
            <w:r w:rsidRPr="00D01C2A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D01C2A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D01C2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CEP 57061-000 // Fone: (82) 3315-3571</w:t>
            </w:r>
          </w:p>
        </w:tc>
      </w:tr>
      <w:tr w:rsidR="005A608C" w:rsidRPr="00211C75" w:rsidTr="00567593">
        <w:trPr>
          <w:trHeight w:val="353"/>
        </w:trPr>
        <w:tc>
          <w:tcPr>
            <w:tcW w:w="460" w:type="dxa"/>
          </w:tcPr>
          <w:p w:rsidR="005A608C" w:rsidRPr="00211C75" w:rsidRDefault="005A608C" w:rsidP="00B934E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14</w:t>
            </w:r>
          </w:p>
        </w:tc>
        <w:tc>
          <w:tcPr>
            <w:tcW w:w="2092" w:type="dxa"/>
          </w:tcPr>
          <w:p w:rsidR="005A608C" w:rsidRPr="00D01C2A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  <w:r w:rsidRPr="00D01C2A">
              <w:rPr>
                <w:rFonts w:ascii="Calibri" w:hAnsi="Calibri"/>
                <w:color w:val="000000"/>
                <w:sz w:val="22"/>
                <w:szCs w:val="22"/>
              </w:rPr>
              <w:t>SEMTABES</w:t>
            </w:r>
          </w:p>
        </w:tc>
        <w:tc>
          <w:tcPr>
            <w:tcW w:w="6378" w:type="dxa"/>
          </w:tcPr>
          <w:p w:rsidR="005A608C" w:rsidRPr="00D01C2A" w:rsidRDefault="005A608C" w:rsidP="00B934E0">
            <w:pPr>
              <w:jc w:val="both"/>
              <w:rPr>
                <w:rFonts w:ascii="Calibri" w:hAnsi="Calibri" w:cs="Calibri"/>
                <w:color w:val="000000"/>
              </w:rPr>
            </w:pPr>
            <w:r w:rsidRPr="00D01C2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Rua Barão de Anadia, 85, Centro</w:t>
            </w:r>
            <w:r w:rsidRPr="00D01C2A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D01C2A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D01C2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CEP 57020-630 // Fone: (82) 3315-6260</w:t>
            </w:r>
          </w:p>
        </w:tc>
      </w:tr>
      <w:tr w:rsidR="005A608C" w:rsidRPr="00D01C2A" w:rsidTr="00567593">
        <w:trPr>
          <w:trHeight w:val="353"/>
        </w:trPr>
        <w:tc>
          <w:tcPr>
            <w:tcW w:w="460" w:type="dxa"/>
          </w:tcPr>
          <w:p w:rsidR="005A608C" w:rsidRPr="00D01C2A" w:rsidRDefault="005A608C" w:rsidP="00B934E0">
            <w:pPr>
              <w:jc w:val="both"/>
              <w:rPr>
                <w:rFonts w:ascii="Calibri" w:hAnsi="Calibri"/>
                <w:color w:val="000000"/>
              </w:rPr>
            </w:pPr>
          </w:p>
          <w:p w:rsidR="005A608C" w:rsidRPr="00D01C2A" w:rsidRDefault="005A608C" w:rsidP="00B934E0">
            <w:pPr>
              <w:jc w:val="both"/>
              <w:rPr>
                <w:rFonts w:ascii="Calibri" w:hAnsi="Calibri"/>
                <w:color w:val="000000"/>
              </w:rPr>
            </w:pPr>
            <w:r w:rsidRPr="00D01C2A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092" w:type="dxa"/>
          </w:tcPr>
          <w:p w:rsidR="005A608C" w:rsidRPr="00D01C2A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</w:p>
          <w:p w:rsidR="005A608C" w:rsidRPr="00D01C2A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  <w:r w:rsidRPr="00D01C2A">
              <w:rPr>
                <w:rFonts w:ascii="Calibri" w:hAnsi="Calibri"/>
                <w:color w:val="000000"/>
                <w:sz w:val="22"/>
                <w:szCs w:val="22"/>
              </w:rPr>
              <w:t>IPREV</w:t>
            </w:r>
          </w:p>
        </w:tc>
        <w:tc>
          <w:tcPr>
            <w:tcW w:w="6378" w:type="dxa"/>
          </w:tcPr>
          <w:p w:rsidR="005A608C" w:rsidRPr="00D01C2A" w:rsidRDefault="005A608C" w:rsidP="00B934E0">
            <w:pPr>
              <w:jc w:val="both"/>
              <w:rPr>
                <w:rFonts w:ascii="Calibri" w:hAnsi="Calibri" w:cs="Calibri"/>
                <w:color w:val="000000"/>
              </w:rPr>
            </w:pPr>
            <w:r w:rsidRPr="00D01C2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Rua Comendador Palmeira, 502, Farol</w:t>
            </w:r>
            <w:r w:rsidRPr="00D01C2A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D01C2A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D01C2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CEP 57051-150 // Fone: (82) 3315-3276 / (82) 3315-4122</w:t>
            </w:r>
          </w:p>
        </w:tc>
      </w:tr>
      <w:tr w:rsidR="005A608C" w:rsidRPr="00D01C2A" w:rsidTr="00567593">
        <w:trPr>
          <w:trHeight w:val="353"/>
        </w:trPr>
        <w:tc>
          <w:tcPr>
            <w:tcW w:w="460" w:type="dxa"/>
          </w:tcPr>
          <w:p w:rsidR="005A608C" w:rsidRPr="00D01C2A" w:rsidRDefault="005A608C" w:rsidP="00B934E0">
            <w:pPr>
              <w:jc w:val="both"/>
              <w:rPr>
                <w:rFonts w:ascii="Calibri" w:hAnsi="Calibri"/>
                <w:color w:val="000000"/>
              </w:rPr>
            </w:pPr>
          </w:p>
          <w:p w:rsidR="005A608C" w:rsidRPr="00D01C2A" w:rsidRDefault="005A608C" w:rsidP="00B934E0">
            <w:pPr>
              <w:jc w:val="both"/>
              <w:rPr>
                <w:rFonts w:ascii="Calibri" w:hAnsi="Calibri"/>
                <w:color w:val="000000"/>
              </w:rPr>
            </w:pPr>
            <w:r w:rsidRPr="00D01C2A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92" w:type="dxa"/>
          </w:tcPr>
          <w:p w:rsidR="005A608C" w:rsidRPr="00D01C2A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</w:p>
          <w:p w:rsidR="005A608C" w:rsidRPr="00D01C2A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  <w:r w:rsidRPr="00D01C2A">
              <w:rPr>
                <w:rFonts w:ascii="Calibri" w:hAnsi="Calibri"/>
                <w:color w:val="000000"/>
                <w:sz w:val="22"/>
                <w:szCs w:val="22"/>
              </w:rPr>
              <w:t>SLUM</w:t>
            </w:r>
          </w:p>
        </w:tc>
        <w:tc>
          <w:tcPr>
            <w:tcW w:w="6378" w:type="dxa"/>
          </w:tcPr>
          <w:p w:rsidR="005A608C" w:rsidRPr="00D01C2A" w:rsidRDefault="005A608C" w:rsidP="00B934E0">
            <w:pPr>
              <w:jc w:val="both"/>
              <w:rPr>
                <w:rFonts w:ascii="Calibri" w:hAnsi="Calibri" w:cs="Calibri"/>
                <w:color w:val="000000"/>
              </w:rPr>
            </w:pPr>
            <w:r w:rsidRPr="00D01C2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Praça Ciro Acioly, 96, Ponta Grossa</w:t>
            </w:r>
            <w:r w:rsidRPr="00D01C2A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D01C2A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D01C2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CEP 57014-710 // Fone: (82) 3315-2600 // Disque Limpeza 0800 082 2600</w:t>
            </w:r>
          </w:p>
        </w:tc>
      </w:tr>
      <w:tr w:rsidR="005A608C" w:rsidRPr="00D01C2A" w:rsidTr="00567593">
        <w:trPr>
          <w:trHeight w:val="353"/>
        </w:trPr>
        <w:tc>
          <w:tcPr>
            <w:tcW w:w="460" w:type="dxa"/>
          </w:tcPr>
          <w:p w:rsidR="005A608C" w:rsidRPr="00D01C2A" w:rsidRDefault="005A608C" w:rsidP="00B934E0">
            <w:pPr>
              <w:jc w:val="both"/>
              <w:rPr>
                <w:rFonts w:ascii="Calibri" w:hAnsi="Calibri"/>
                <w:color w:val="000000"/>
              </w:rPr>
            </w:pPr>
          </w:p>
          <w:p w:rsidR="005A608C" w:rsidRPr="00D01C2A" w:rsidRDefault="005A608C" w:rsidP="00B934E0">
            <w:pPr>
              <w:jc w:val="both"/>
              <w:rPr>
                <w:rFonts w:ascii="Calibri" w:hAnsi="Calibri"/>
                <w:color w:val="000000"/>
              </w:rPr>
            </w:pPr>
            <w:r w:rsidRPr="00D01C2A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092" w:type="dxa"/>
          </w:tcPr>
          <w:p w:rsidR="005A608C" w:rsidRPr="00D01C2A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</w:p>
          <w:p w:rsidR="005A608C" w:rsidRPr="00D01C2A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  <w:r w:rsidRPr="00D01C2A">
              <w:rPr>
                <w:rFonts w:ascii="Calibri" w:hAnsi="Calibri"/>
                <w:color w:val="000000"/>
                <w:sz w:val="22"/>
                <w:szCs w:val="22"/>
              </w:rPr>
              <w:t>SIMA</w:t>
            </w:r>
          </w:p>
        </w:tc>
        <w:tc>
          <w:tcPr>
            <w:tcW w:w="6378" w:type="dxa"/>
          </w:tcPr>
          <w:p w:rsidR="005A608C" w:rsidRPr="00D01C2A" w:rsidRDefault="005A608C" w:rsidP="00B934E0">
            <w:pPr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D01C2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Rua Marquês de Abrantes, s/n, Bebedouro</w:t>
            </w:r>
            <w:r w:rsidRPr="00D01C2A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D01C2A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D01C2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CEP 57018-330 // Fones: (82) 3315-3821 / 6410 / 3828 </w:t>
            </w:r>
            <w:proofErr w:type="spellStart"/>
            <w:r w:rsidRPr="00D01C2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Call</w:t>
            </w:r>
            <w:proofErr w:type="spellEnd"/>
            <w:r w:rsidRPr="00D01C2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Center: 0800 031 9055</w:t>
            </w:r>
          </w:p>
        </w:tc>
      </w:tr>
      <w:tr w:rsidR="005A608C" w:rsidRPr="00D01C2A" w:rsidTr="00567593">
        <w:trPr>
          <w:trHeight w:val="353"/>
        </w:trPr>
        <w:tc>
          <w:tcPr>
            <w:tcW w:w="460" w:type="dxa"/>
          </w:tcPr>
          <w:p w:rsidR="005A608C" w:rsidRPr="00D01C2A" w:rsidRDefault="005A608C" w:rsidP="00B934E0">
            <w:pPr>
              <w:jc w:val="both"/>
              <w:rPr>
                <w:rFonts w:ascii="Calibri" w:hAnsi="Calibri"/>
                <w:color w:val="000000"/>
              </w:rPr>
            </w:pPr>
            <w:r w:rsidRPr="00D01C2A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92" w:type="dxa"/>
          </w:tcPr>
          <w:p w:rsidR="005A608C" w:rsidRPr="00D01C2A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  <w:r w:rsidRPr="00D01C2A">
              <w:rPr>
                <w:rFonts w:ascii="Calibri" w:hAnsi="Calibri"/>
                <w:color w:val="000000"/>
                <w:sz w:val="22"/>
                <w:szCs w:val="22"/>
              </w:rPr>
              <w:t>SEMPTUR</w:t>
            </w:r>
          </w:p>
        </w:tc>
        <w:tc>
          <w:tcPr>
            <w:tcW w:w="6378" w:type="dxa"/>
          </w:tcPr>
          <w:p w:rsidR="005A608C" w:rsidRPr="00D01C2A" w:rsidRDefault="005A608C" w:rsidP="00B934E0">
            <w:pPr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D01C2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Av. da Paz, Nº 1.422, Centro – Maceió/AL. CEP 57020440.</w:t>
            </w:r>
          </w:p>
        </w:tc>
      </w:tr>
      <w:tr w:rsidR="005A608C" w:rsidRPr="00D01C2A" w:rsidTr="00567593">
        <w:trPr>
          <w:trHeight w:val="353"/>
        </w:trPr>
        <w:tc>
          <w:tcPr>
            <w:tcW w:w="460" w:type="dxa"/>
          </w:tcPr>
          <w:p w:rsidR="005A608C" w:rsidRPr="00D01C2A" w:rsidRDefault="005A608C" w:rsidP="00B934E0">
            <w:pPr>
              <w:jc w:val="both"/>
              <w:rPr>
                <w:rFonts w:ascii="Calibri" w:hAnsi="Calibri"/>
                <w:color w:val="000000"/>
              </w:rPr>
            </w:pPr>
          </w:p>
          <w:p w:rsidR="005A608C" w:rsidRPr="00D01C2A" w:rsidRDefault="005A608C" w:rsidP="00B934E0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092" w:type="dxa"/>
          </w:tcPr>
          <w:p w:rsidR="005A608C" w:rsidRPr="005C1887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</w:p>
          <w:p w:rsidR="005A608C" w:rsidRPr="005C1887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  <w:r w:rsidRPr="005C1887">
              <w:rPr>
                <w:rFonts w:ascii="Calibri" w:hAnsi="Calibri"/>
                <w:color w:val="000000"/>
                <w:sz w:val="22"/>
                <w:szCs w:val="22"/>
              </w:rPr>
              <w:t>SEMINFRA</w:t>
            </w:r>
          </w:p>
        </w:tc>
        <w:tc>
          <w:tcPr>
            <w:tcW w:w="6378" w:type="dxa"/>
          </w:tcPr>
          <w:p w:rsidR="005A608C" w:rsidRPr="005C1887" w:rsidRDefault="005A608C" w:rsidP="00B934E0">
            <w:pPr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5C188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Rua do Imperador, 307, Centro</w:t>
            </w:r>
            <w:r w:rsidRPr="005C1887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5C1887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5C188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CEP 57023-060 // Fones: (82) 3315-5005 /3536</w:t>
            </w:r>
          </w:p>
        </w:tc>
      </w:tr>
      <w:tr w:rsidR="005A608C" w:rsidRPr="00D01C2A" w:rsidTr="00567593">
        <w:trPr>
          <w:trHeight w:val="353"/>
        </w:trPr>
        <w:tc>
          <w:tcPr>
            <w:tcW w:w="460" w:type="dxa"/>
          </w:tcPr>
          <w:p w:rsidR="005A608C" w:rsidRPr="00D01C2A" w:rsidRDefault="005A608C" w:rsidP="00B934E0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2092" w:type="dxa"/>
          </w:tcPr>
          <w:p w:rsidR="005A608C" w:rsidRPr="005C1887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  <w:r w:rsidRPr="005C1887">
              <w:rPr>
                <w:rFonts w:ascii="Calibri" w:hAnsi="Calibri"/>
                <w:color w:val="000000"/>
                <w:sz w:val="22"/>
                <w:szCs w:val="22"/>
              </w:rPr>
              <w:t>SEDET</w:t>
            </w:r>
          </w:p>
        </w:tc>
        <w:tc>
          <w:tcPr>
            <w:tcW w:w="6378" w:type="dxa"/>
          </w:tcPr>
          <w:p w:rsidR="005A608C" w:rsidRPr="005C1887" w:rsidRDefault="005A608C" w:rsidP="00B934E0">
            <w:pPr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5C188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Avenida Governador Afrânio Lages, 297, Farol</w:t>
            </w:r>
            <w:r w:rsidRPr="005C1887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5C1887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5C188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CEP 57050-015 // Fones: (82) 3315-4754 /4750 /4761</w:t>
            </w:r>
          </w:p>
        </w:tc>
      </w:tr>
      <w:tr w:rsidR="005A608C" w:rsidRPr="00D01C2A" w:rsidTr="00567593">
        <w:trPr>
          <w:trHeight w:val="353"/>
        </w:trPr>
        <w:tc>
          <w:tcPr>
            <w:tcW w:w="460" w:type="dxa"/>
          </w:tcPr>
          <w:p w:rsidR="005A608C" w:rsidRDefault="005A608C" w:rsidP="00B934E0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2092" w:type="dxa"/>
          </w:tcPr>
          <w:p w:rsidR="005A608C" w:rsidRPr="005C1887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  <w:r w:rsidRPr="005C1887">
              <w:rPr>
                <w:rFonts w:ascii="Calibri" w:hAnsi="Calibri"/>
                <w:color w:val="000000"/>
                <w:sz w:val="22"/>
                <w:szCs w:val="22"/>
              </w:rPr>
              <w:t>FMAC</w:t>
            </w:r>
          </w:p>
        </w:tc>
        <w:tc>
          <w:tcPr>
            <w:tcW w:w="6378" w:type="dxa"/>
          </w:tcPr>
          <w:p w:rsidR="005A608C" w:rsidRPr="005C1887" w:rsidRDefault="005A608C" w:rsidP="00B934E0">
            <w:pPr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5C188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Av. da Paz, 900, Jaraguá</w:t>
            </w:r>
            <w:r w:rsidRPr="005C1887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5C1887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5C188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CEP 57025-050 // Fones: (82) 3336-2357</w:t>
            </w:r>
          </w:p>
        </w:tc>
      </w:tr>
      <w:tr w:rsidR="005A1AB7" w:rsidRPr="00D01C2A" w:rsidTr="00567593">
        <w:trPr>
          <w:trHeight w:val="353"/>
        </w:trPr>
        <w:tc>
          <w:tcPr>
            <w:tcW w:w="460" w:type="dxa"/>
          </w:tcPr>
          <w:p w:rsidR="005A1AB7" w:rsidRDefault="0085003A" w:rsidP="00B934E0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2092" w:type="dxa"/>
          </w:tcPr>
          <w:p w:rsidR="005A1AB7" w:rsidRPr="005C1887" w:rsidRDefault="005A1AB7" w:rsidP="00B934E0">
            <w:pPr>
              <w:jc w:val="center"/>
              <w:rPr>
                <w:rFonts w:ascii="Calibri" w:hAnsi="Calibri"/>
                <w:color w:val="000000"/>
              </w:rPr>
            </w:pPr>
            <w:r w:rsidRPr="005C1887">
              <w:rPr>
                <w:rFonts w:ascii="Calibri" w:hAnsi="Calibri"/>
                <w:color w:val="000000"/>
                <w:sz w:val="22"/>
                <w:szCs w:val="22"/>
              </w:rPr>
              <w:t>SMCI</w:t>
            </w:r>
          </w:p>
        </w:tc>
        <w:tc>
          <w:tcPr>
            <w:tcW w:w="6378" w:type="dxa"/>
          </w:tcPr>
          <w:p w:rsidR="005A1AB7" w:rsidRPr="005C1887" w:rsidRDefault="0085003A" w:rsidP="00B934E0">
            <w:pPr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5C188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Av. Aristeu de Andrade, Nº 406, Farol – Maceió/AL.</w:t>
            </w:r>
          </w:p>
        </w:tc>
      </w:tr>
    </w:tbl>
    <w:p w:rsidR="00B619B1" w:rsidRPr="00C83E12" w:rsidRDefault="00B619B1" w:rsidP="00C83E1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33806" w:rsidRPr="00C83E12" w:rsidRDefault="00033806" w:rsidP="00C83E1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33806" w:rsidRPr="00C83E12" w:rsidRDefault="00033806" w:rsidP="00C83E1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33806" w:rsidRPr="00C83E12" w:rsidRDefault="00033806" w:rsidP="00C83E12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033806" w:rsidRPr="00C83E12" w:rsidSect="003843FA">
      <w:headerReference w:type="default" r:id="rId8"/>
      <w:footerReference w:type="default" r:id="rId9"/>
      <w:pgSz w:w="11906" w:h="16838"/>
      <w:pgMar w:top="1417" w:right="849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102" w:rsidRDefault="00917102" w:rsidP="00380E9E">
      <w:r>
        <w:separator/>
      </w:r>
    </w:p>
  </w:endnote>
  <w:endnote w:type="continuationSeparator" w:id="0">
    <w:p w:rsidR="00917102" w:rsidRDefault="00917102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5872"/>
      <w:docPartObj>
        <w:docPartGallery w:val="Page Numbers (Bottom of Page)"/>
        <w:docPartUnique/>
      </w:docPartObj>
    </w:sdtPr>
    <w:sdtEndPr/>
    <w:sdtContent>
      <w:p w:rsidR="00DE6D74" w:rsidRPr="00DE6D74" w:rsidRDefault="00DE6D74" w:rsidP="00844507">
        <w:pPr>
          <w:pStyle w:val="Cabealho"/>
          <w:jc w:val="center"/>
        </w:pPr>
      </w:p>
      <w:p w:rsidR="009B1A1F" w:rsidRDefault="005050C4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54D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17102" w:rsidRPr="00380E9E" w:rsidRDefault="00917102" w:rsidP="00380E9E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102" w:rsidRDefault="00917102" w:rsidP="00380E9E">
      <w:r>
        <w:separator/>
      </w:r>
    </w:p>
  </w:footnote>
  <w:footnote w:type="continuationSeparator" w:id="0">
    <w:p w:rsidR="00917102" w:rsidRDefault="00917102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102" w:rsidRDefault="00DE6D74">
    <w:pPr>
      <w:pStyle w:val="Cabealho"/>
    </w:pPr>
    <w:r w:rsidRPr="000056E2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8752" behindDoc="0" locked="0" layoutInCell="1" allowOverlap="1" wp14:anchorId="77A58359" wp14:editId="23ACE7B1">
          <wp:simplePos x="0" y="0"/>
          <wp:positionH relativeFrom="column">
            <wp:posOffset>824865</wp:posOffset>
          </wp:positionH>
          <wp:positionV relativeFrom="paragraph">
            <wp:posOffset>169545</wp:posOffset>
          </wp:positionV>
          <wp:extent cx="4276725" cy="94297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72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17102" w:rsidRDefault="00917102">
    <w:pPr>
      <w:pStyle w:val="Cabealho"/>
    </w:pPr>
  </w:p>
  <w:p w:rsidR="00DE6D74" w:rsidRDefault="00DE6D74">
    <w:pPr>
      <w:pStyle w:val="Cabealho"/>
    </w:pPr>
  </w:p>
  <w:p w:rsidR="00DE6D74" w:rsidRDefault="00DE6D74">
    <w:pPr>
      <w:pStyle w:val="Cabealho"/>
    </w:pPr>
  </w:p>
  <w:p w:rsidR="00DE6D74" w:rsidRDefault="00DE6D74">
    <w:pPr>
      <w:pStyle w:val="Cabealho"/>
    </w:pPr>
  </w:p>
  <w:p w:rsidR="00DE6D74" w:rsidRDefault="00DE6D74">
    <w:pPr>
      <w:pStyle w:val="Cabealho"/>
    </w:pPr>
  </w:p>
  <w:p w:rsidR="00DE6D74" w:rsidRDefault="00DE6D74">
    <w:pPr>
      <w:pStyle w:val="Cabealho"/>
    </w:pPr>
  </w:p>
  <w:p w:rsidR="00DE6D74" w:rsidRDefault="00DE6D74">
    <w:pPr>
      <w:pStyle w:val="Cabealho"/>
    </w:pPr>
  </w:p>
  <w:p w:rsidR="00DE6D74" w:rsidRDefault="00DE6D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DEE5B52"/>
    <w:lvl w:ilvl="0">
      <w:numFmt w:val="bullet"/>
      <w:lvlText w:val="*"/>
      <w:lvlJc w:val="left"/>
    </w:lvl>
  </w:abstractNum>
  <w:abstractNum w:abstractNumId="1" w15:restartNumberingAfterBreak="0">
    <w:nsid w:val="00113953"/>
    <w:multiLevelType w:val="multilevel"/>
    <w:tmpl w:val="AA76240C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8C20AB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72523B"/>
    <w:multiLevelType w:val="hybridMultilevel"/>
    <w:tmpl w:val="E3861040"/>
    <w:lvl w:ilvl="0" w:tplc="053AE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4F659A"/>
    <w:multiLevelType w:val="hybridMultilevel"/>
    <w:tmpl w:val="3A6E12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A10E8"/>
    <w:multiLevelType w:val="multilevel"/>
    <w:tmpl w:val="57C0B3B6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862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4CEB133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21EEB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D21E9"/>
    <w:multiLevelType w:val="hybridMultilevel"/>
    <w:tmpl w:val="E3EEB766"/>
    <w:lvl w:ilvl="0" w:tplc="6CB4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t-BR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1A4D26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1591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91F79"/>
    <w:multiLevelType w:val="multilevel"/>
    <w:tmpl w:val="47DADC9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D4C4D1C"/>
    <w:multiLevelType w:val="multilevel"/>
    <w:tmpl w:val="CD9C646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7346366"/>
    <w:multiLevelType w:val="multilevel"/>
    <w:tmpl w:val="E44A84D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4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96F78B0"/>
    <w:multiLevelType w:val="multilevel"/>
    <w:tmpl w:val="B64055EE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6"/>
  </w:num>
  <w:num w:numId="9">
    <w:abstractNumId w:val="9"/>
  </w:num>
  <w:num w:numId="10">
    <w:abstractNumId w:val="7"/>
  </w:num>
  <w:num w:numId="11">
    <w:abstractNumId w:val="11"/>
  </w:num>
  <w:num w:numId="12">
    <w:abstractNumId w:val="15"/>
  </w:num>
  <w:num w:numId="1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4">
    <w:abstractNumId w:val="3"/>
  </w:num>
  <w:num w:numId="15">
    <w:abstractNumId w:val="4"/>
  </w:num>
  <w:num w:numId="16">
    <w:abstractNumId w:val="14"/>
  </w:num>
  <w:num w:numId="17">
    <w:abstractNumId w:val="1"/>
  </w:num>
  <w:num w:numId="18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9E"/>
    <w:rsid w:val="00017413"/>
    <w:rsid w:val="00020663"/>
    <w:rsid w:val="0002295C"/>
    <w:rsid w:val="000300E2"/>
    <w:rsid w:val="00033806"/>
    <w:rsid w:val="00035747"/>
    <w:rsid w:val="00036090"/>
    <w:rsid w:val="00037458"/>
    <w:rsid w:val="00040506"/>
    <w:rsid w:val="00040BD5"/>
    <w:rsid w:val="00064679"/>
    <w:rsid w:val="00064E5B"/>
    <w:rsid w:val="00071EB0"/>
    <w:rsid w:val="00075911"/>
    <w:rsid w:val="00080E64"/>
    <w:rsid w:val="000825D4"/>
    <w:rsid w:val="0009253D"/>
    <w:rsid w:val="000961D7"/>
    <w:rsid w:val="000A0A12"/>
    <w:rsid w:val="000A2DC6"/>
    <w:rsid w:val="000A33B5"/>
    <w:rsid w:val="000B0F06"/>
    <w:rsid w:val="000B2DA1"/>
    <w:rsid w:val="000C1687"/>
    <w:rsid w:val="000C4B87"/>
    <w:rsid w:val="000D0169"/>
    <w:rsid w:val="000D5A04"/>
    <w:rsid w:val="000D62D0"/>
    <w:rsid w:val="000D7246"/>
    <w:rsid w:val="000E11D1"/>
    <w:rsid w:val="000E509B"/>
    <w:rsid w:val="000F3D81"/>
    <w:rsid w:val="000F7AAD"/>
    <w:rsid w:val="000F7D31"/>
    <w:rsid w:val="00102145"/>
    <w:rsid w:val="001035FC"/>
    <w:rsid w:val="0010546C"/>
    <w:rsid w:val="00107888"/>
    <w:rsid w:val="001111BA"/>
    <w:rsid w:val="00115EB3"/>
    <w:rsid w:val="00121408"/>
    <w:rsid w:val="001225ED"/>
    <w:rsid w:val="00134B23"/>
    <w:rsid w:val="0013797C"/>
    <w:rsid w:val="00142090"/>
    <w:rsid w:val="001446B6"/>
    <w:rsid w:val="00152A71"/>
    <w:rsid w:val="00153FA4"/>
    <w:rsid w:val="00160F3C"/>
    <w:rsid w:val="00171C02"/>
    <w:rsid w:val="00175290"/>
    <w:rsid w:val="00175C67"/>
    <w:rsid w:val="001817FE"/>
    <w:rsid w:val="0019629D"/>
    <w:rsid w:val="001969BD"/>
    <w:rsid w:val="001A0045"/>
    <w:rsid w:val="001A180A"/>
    <w:rsid w:val="001A767A"/>
    <w:rsid w:val="001B5B08"/>
    <w:rsid w:val="001C000E"/>
    <w:rsid w:val="001C173F"/>
    <w:rsid w:val="001C572A"/>
    <w:rsid w:val="001D3B68"/>
    <w:rsid w:val="001E42C4"/>
    <w:rsid w:val="001E524A"/>
    <w:rsid w:val="001E590A"/>
    <w:rsid w:val="001F54DE"/>
    <w:rsid w:val="001F5578"/>
    <w:rsid w:val="001F7172"/>
    <w:rsid w:val="00205C70"/>
    <w:rsid w:val="002155F1"/>
    <w:rsid w:val="00215A76"/>
    <w:rsid w:val="00216FD3"/>
    <w:rsid w:val="00217631"/>
    <w:rsid w:val="002207B0"/>
    <w:rsid w:val="002222A9"/>
    <w:rsid w:val="00222AE4"/>
    <w:rsid w:val="00223CF7"/>
    <w:rsid w:val="00225731"/>
    <w:rsid w:val="00230705"/>
    <w:rsid w:val="00230830"/>
    <w:rsid w:val="002324F9"/>
    <w:rsid w:val="0023469E"/>
    <w:rsid w:val="00236394"/>
    <w:rsid w:val="00241C48"/>
    <w:rsid w:val="00243EBE"/>
    <w:rsid w:val="00244606"/>
    <w:rsid w:val="002456A0"/>
    <w:rsid w:val="002531CA"/>
    <w:rsid w:val="0025604A"/>
    <w:rsid w:val="002576B4"/>
    <w:rsid w:val="00261C1B"/>
    <w:rsid w:val="00270A60"/>
    <w:rsid w:val="00270DAF"/>
    <w:rsid w:val="002751AD"/>
    <w:rsid w:val="00283CE2"/>
    <w:rsid w:val="00283E55"/>
    <w:rsid w:val="00296673"/>
    <w:rsid w:val="00297070"/>
    <w:rsid w:val="0029715A"/>
    <w:rsid w:val="002A24E3"/>
    <w:rsid w:val="002B2792"/>
    <w:rsid w:val="002C07F0"/>
    <w:rsid w:val="002D4F4B"/>
    <w:rsid w:val="002E21BF"/>
    <w:rsid w:val="002E590F"/>
    <w:rsid w:val="00305B61"/>
    <w:rsid w:val="00307063"/>
    <w:rsid w:val="00313707"/>
    <w:rsid w:val="00314BED"/>
    <w:rsid w:val="003168F7"/>
    <w:rsid w:val="00322C09"/>
    <w:rsid w:val="00326203"/>
    <w:rsid w:val="00326814"/>
    <w:rsid w:val="0032691B"/>
    <w:rsid w:val="00336194"/>
    <w:rsid w:val="00340153"/>
    <w:rsid w:val="0034160A"/>
    <w:rsid w:val="00346BA8"/>
    <w:rsid w:val="0035017E"/>
    <w:rsid w:val="003516E6"/>
    <w:rsid w:val="00351B41"/>
    <w:rsid w:val="003546C5"/>
    <w:rsid w:val="003608EF"/>
    <w:rsid w:val="00361777"/>
    <w:rsid w:val="003668B7"/>
    <w:rsid w:val="0036706F"/>
    <w:rsid w:val="003728A1"/>
    <w:rsid w:val="00380E9E"/>
    <w:rsid w:val="003843FA"/>
    <w:rsid w:val="003849F5"/>
    <w:rsid w:val="003853A2"/>
    <w:rsid w:val="00385A25"/>
    <w:rsid w:val="00386243"/>
    <w:rsid w:val="003A4172"/>
    <w:rsid w:val="003A779F"/>
    <w:rsid w:val="003B1C34"/>
    <w:rsid w:val="003B5F59"/>
    <w:rsid w:val="003C02E0"/>
    <w:rsid w:val="003C2DF3"/>
    <w:rsid w:val="003C393D"/>
    <w:rsid w:val="003C585D"/>
    <w:rsid w:val="003D3C87"/>
    <w:rsid w:val="003D619A"/>
    <w:rsid w:val="003D7599"/>
    <w:rsid w:val="003E06B2"/>
    <w:rsid w:val="003E1C7B"/>
    <w:rsid w:val="003E34C7"/>
    <w:rsid w:val="003E7EC7"/>
    <w:rsid w:val="003F1BE1"/>
    <w:rsid w:val="003F6D87"/>
    <w:rsid w:val="004024A0"/>
    <w:rsid w:val="00403868"/>
    <w:rsid w:val="00404291"/>
    <w:rsid w:val="00405C04"/>
    <w:rsid w:val="0040603D"/>
    <w:rsid w:val="00416659"/>
    <w:rsid w:val="00422D10"/>
    <w:rsid w:val="0042310B"/>
    <w:rsid w:val="00424996"/>
    <w:rsid w:val="004318B3"/>
    <w:rsid w:val="0043298A"/>
    <w:rsid w:val="0045717C"/>
    <w:rsid w:val="004621A4"/>
    <w:rsid w:val="00466D6C"/>
    <w:rsid w:val="00475AF2"/>
    <w:rsid w:val="00477F74"/>
    <w:rsid w:val="00493157"/>
    <w:rsid w:val="004944AE"/>
    <w:rsid w:val="00494903"/>
    <w:rsid w:val="004A26D3"/>
    <w:rsid w:val="004A28E8"/>
    <w:rsid w:val="004A61E6"/>
    <w:rsid w:val="004A78E6"/>
    <w:rsid w:val="004B15B5"/>
    <w:rsid w:val="004B6DD0"/>
    <w:rsid w:val="004B713B"/>
    <w:rsid w:val="004B7766"/>
    <w:rsid w:val="004C0328"/>
    <w:rsid w:val="004C0A21"/>
    <w:rsid w:val="004C78C3"/>
    <w:rsid w:val="004D0E5A"/>
    <w:rsid w:val="004D11B4"/>
    <w:rsid w:val="004D2251"/>
    <w:rsid w:val="004D2E8F"/>
    <w:rsid w:val="004D7854"/>
    <w:rsid w:val="004E0360"/>
    <w:rsid w:val="004E2F3B"/>
    <w:rsid w:val="004E372D"/>
    <w:rsid w:val="004F5276"/>
    <w:rsid w:val="00502C12"/>
    <w:rsid w:val="005050C4"/>
    <w:rsid w:val="00507488"/>
    <w:rsid w:val="005152DE"/>
    <w:rsid w:val="00515C77"/>
    <w:rsid w:val="00520F47"/>
    <w:rsid w:val="00524260"/>
    <w:rsid w:val="00526F97"/>
    <w:rsid w:val="00527363"/>
    <w:rsid w:val="0053669F"/>
    <w:rsid w:val="005401CB"/>
    <w:rsid w:val="005416A6"/>
    <w:rsid w:val="00541FFA"/>
    <w:rsid w:val="005448E9"/>
    <w:rsid w:val="005453CA"/>
    <w:rsid w:val="005525BB"/>
    <w:rsid w:val="00552BE9"/>
    <w:rsid w:val="0055421E"/>
    <w:rsid w:val="00556C06"/>
    <w:rsid w:val="0056084C"/>
    <w:rsid w:val="005667E7"/>
    <w:rsid w:val="00567593"/>
    <w:rsid w:val="005736E0"/>
    <w:rsid w:val="005759F1"/>
    <w:rsid w:val="00584D36"/>
    <w:rsid w:val="00590240"/>
    <w:rsid w:val="00591347"/>
    <w:rsid w:val="005A1AB7"/>
    <w:rsid w:val="005A2A2A"/>
    <w:rsid w:val="005A608C"/>
    <w:rsid w:val="005A6A23"/>
    <w:rsid w:val="005A76AB"/>
    <w:rsid w:val="005B1C74"/>
    <w:rsid w:val="005B4E69"/>
    <w:rsid w:val="005C1887"/>
    <w:rsid w:val="005C20E6"/>
    <w:rsid w:val="005C2338"/>
    <w:rsid w:val="005C7A26"/>
    <w:rsid w:val="005D1071"/>
    <w:rsid w:val="005D3E0D"/>
    <w:rsid w:val="005D6A02"/>
    <w:rsid w:val="005E215A"/>
    <w:rsid w:val="005E40C5"/>
    <w:rsid w:val="005F0668"/>
    <w:rsid w:val="005F62A7"/>
    <w:rsid w:val="00601DF5"/>
    <w:rsid w:val="00602E21"/>
    <w:rsid w:val="00615511"/>
    <w:rsid w:val="00615520"/>
    <w:rsid w:val="00616035"/>
    <w:rsid w:val="0062214C"/>
    <w:rsid w:val="00624CA4"/>
    <w:rsid w:val="00630E88"/>
    <w:rsid w:val="00631B3B"/>
    <w:rsid w:val="00631DD2"/>
    <w:rsid w:val="006350A8"/>
    <w:rsid w:val="00647953"/>
    <w:rsid w:val="006515D3"/>
    <w:rsid w:val="0065650A"/>
    <w:rsid w:val="00660C85"/>
    <w:rsid w:val="00667CD0"/>
    <w:rsid w:val="006708CC"/>
    <w:rsid w:val="006727C2"/>
    <w:rsid w:val="00675EFC"/>
    <w:rsid w:val="00684D47"/>
    <w:rsid w:val="00685DB8"/>
    <w:rsid w:val="00693981"/>
    <w:rsid w:val="0069639C"/>
    <w:rsid w:val="00696865"/>
    <w:rsid w:val="006A2897"/>
    <w:rsid w:val="006A34E9"/>
    <w:rsid w:val="006B13F7"/>
    <w:rsid w:val="006B2A0A"/>
    <w:rsid w:val="006B4183"/>
    <w:rsid w:val="006B5305"/>
    <w:rsid w:val="006C182D"/>
    <w:rsid w:val="006C26FC"/>
    <w:rsid w:val="006C342F"/>
    <w:rsid w:val="006C69AE"/>
    <w:rsid w:val="006E115D"/>
    <w:rsid w:val="006E60BB"/>
    <w:rsid w:val="006F1391"/>
    <w:rsid w:val="006F4619"/>
    <w:rsid w:val="006F4627"/>
    <w:rsid w:val="006F55E1"/>
    <w:rsid w:val="00703B24"/>
    <w:rsid w:val="00715832"/>
    <w:rsid w:val="00716CA3"/>
    <w:rsid w:val="007338C7"/>
    <w:rsid w:val="00735377"/>
    <w:rsid w:val="007377EF"/>
    <w:rsid w:val="00740E23"/>
    <w:rsid w:val="007451C4"/>
    <w:rsid w:val="00746689"/>
    <w:rsid w:val="00750C5B"/>
    <w:rsid w:val="00752A0A"/>
    <w:rsid w:val="00752CC3"/>
    <w:rsid w:val="00753F17"/>
    <w:rsid w:val="00756260"/>
    <w:rsid w:val="00762721"/>
    <w:rsid w:val="00775BEF"/>
    <w:rsid w:val="00781735"/>
    <w:rsid w:val="007831FF"/>
    <w:rsid w:val="00787EA1"/>
    <w:rsid w:val="0079194F"/>
    <w:rsid w:val="00792BF9"/>
    <w:rsid w:val="00796236"/>
    <w:rsid w:val="007A1466"/>
    <w:rsid w:val="007A75C8"/>
    <w:rsid w:val="007B1DB9"/>
    <w:rsid w:val="007B4201"/>
    <w:rsid w:val="007B6D58"/>
    <w:rsid w:val="007D0E10"/>
    <w:rsid w:val="007D1921"/>
    <w:rsid w:val="007D6162"/>
    <w:rsid w:val="007E0EFA"/>
    <w:rsid w:val="007E448B"/>
    <w:rsid w:val="007E4906"/>
    <w:rsid w:val="007E7A43"/>
    <w:rsid w:val="007F5AAD"/>
    <w:rsid w:val="007F7F1A"/>
    <w:rsid w:val="00800B7F"/>
    <w:rsid w:val="00803B89"/>
    <w:rsid w:val="00812968"/>
    <w:rsid w:val="008202A2"/>
    <w:rsid w:val="00820898"/>
    <w:rsid w:val="00821F29"/>
    <w:rsid w:val="00822A3A"/>
    <w:rsid w:val="00825C3C"/>
    <w:rsid w:val="00826BF5"/>
    <w:rsid w:val="00830178"/>
    <w:rsid w:val="00834A48"/>
    <w:rsid w:val="0083730E"/>
    <w:rsid w:val="00842E6B"/>
    <w:rsid w:val="00844507"/>
    <w:rsid w:val="008479EF"/>
    <w:rsid w:val="0085003A"/>
    <w:rsid w:val="00850874"/>
    <w:rsid w:val="00853565"/>
    <w:rsid w:val="00854B6A"/>
    <w:rsid w:val="00856144"/>
    <w:rsid w:val="008643AA"/>
    <w:rsid w:val="008733D9"/>
    <w:rsid w:val="008749B1"/>
    <w:rsid w:val="00877B80"/>
    <w:rsid w:val="00883B21"/>
    <w:rsid w:val="00884F6B"/>
    <w:rsid w:val="00887169"/>
    <w:rsid w:val="008902E9"/>
    <w:rsid w:val="008929DF"/>
    <w:rsid w:val="008952FF"/>
    <w:rsid w:val="008A1200"/>
    <w:rsid w:val="008A2484"/>
    <w:rsid w:val="008A3A45"/>
    <w:rsid w:val="008A45F9"/>
    <w:rsid w:val="008A6253"/>
    <w:rsid w:val="008B3607"/>
    <w:rsid w:val="008B3707"/>
    <w:rsid w:val="008C2D6E"/>
    <w:rsid w:val="008C7334"/>
    <w:rsid w:val="008C741C"/>
    <w:rsid w:val="008E3F81"/>
    <w:rsid w:val="008E64F0"/>
    <w:rsid w:val="008F2125"/>
    <w:rsid w:val="008F3F2F"/>
    <w:rsid w:val="008F4A8F"/>
    <w:rsid w:val="008F58BF"/>
    <w:rsid w:val="00900F4A"/>
    <w:rsid w:val="009037F7"/>
    <w:rsid w:val="00905FF4"/>
    <w:rsid w:val="00906AFF"/>
    <w:rsid w:val="00907A1B"/>
    <w:rsid w:val="00912055"/>
    <w:rsid w:val="00917102"/>
    <w:rsid w:val="009172D1"/>
    <w:rsid w:val="00920EDA"/>
    <w:rsid w:val="009228C1"/>
    <w:rsid w:val="00925651"/>
    <w:rsid w:val="00925975"/>
    <w:rsid w:val="00925A2D"/>
    <w:rsid w:val="00927C6D"/>
    <w:rsid w:val="00931BB9"/>
    <w:rsid w:val="009361E9"/>
    <w:rsid w:val="009616D2"/>
    <w:rsid w:val="00964856"/>
    <w:rsid w:val="00965CE1"/>
    <w:rsid w:val="00975C3D"/>
    <w:rsid w:val="009877CB"/>
    <w:rsid w:val="00987F64"/>
    <w:rsid w:val="00990800"/>
    <w:rsid w:val="009930CB"/>
    <w:rsid w:val="00993983"/>
    <w:rsid w:val="009A1591"/>
    <w:rsid w:val="009A6D8B"/>
    <w:rsid w:val="009B1A1F"/>
    <w:rsid w:val="009B3E1A"/>
    <w:rsid w:val="009B5B1B"/>
    <w:rsid w:val="009B6817"/>
    <w:rsid w:val="009C26F6"/>
    <w:rsid w:val="009C3133"/>
    <w:rsid w:val="009C3B63"/>
    <w:rsid w:val="009C3D59"/>
    <w:rsid w:val="009C5725"/>
    <w:rsid w:val="009D60EE"/>
    <w:rsid w:val="009E14EE"/>
    <w:rsid w:val="009E64E0"/>
    <w:rsid w:val="009F481C"/>
    <w:rsid w:val="00A00E6B"/>
    <w:rsid w:val="00A01C40"/>
    <w:rsid w:val="00A03249"/>
    <w:rsid w:val="00A14EEF"/>
    <w:rsid w:val="00A16D2F"/>
    <w:rsid w:val="00A22C8F"/>
    <w:rsid w:val="00A2673A"/>
    <w:rsid w:val="00A2729F"/>
    <w:rsid w:val="00A32EA9"/>
    <w:rsid w:val="00A340E6"/>
    <w:rsid w:val="00A4325F"/>
    <w:rsid w:val="00A5021D"/>
    <w:rsid w:val="00A52A1A"/>
    <w:rsid w:val="00A53A2E"/>
    <w:rsid w:val="00A56293"/>
    <w:rsid w:val="00A578C6"/>
    <w:rsid w:val="00A65061"/>
    <w:rsid w:val="00A667F5"/>
    <w:rsid w:val="00A67EB7"/>
    <w:rsid w:val="00A70155"/>
    <w:rsid w:val="00A73385"/>
    <w:rsid w:val="00A753FB"/>
    <w:rsid w:val="00A75851"/>
    <w:rsid w:val="00A91205"/>
    <w:rsid w:val="00A914D0"/>
    <w:rsid w:val="00AA4789"/>
    <w:rsid w:val="00AA70AF"/>
    <w:rsid w:val="00AB2C66"/>
    <w:rsid w:val="00AB65C7"/>
    <w:rsid w:val="00AC0548"/>
    <w:rsid w:val="00AC6412"/>
    <w:rsid w:val="00AE1041"/>
    <w:rsid w:val="00AE1C16"/>
    <w:rsid w:val="00B00293"/>
    <w:rsid w:val="00B01A40"/>
    <w:rsid w:val="00B11F61"/>
    <w:rsid w:val="00B160EC"/>
    <w:rsid w:val="00B23570"/>
    <w:rsid w:val="00B27867"/>
    <w:rsid w:val="00B32AED"/>
    <w:rsid w:val="00B33E82"/>
    <w:rsid w:val="00B34CD5"/>
    <w:rsid w:val="00B44EA8"/>
    <w:rsid w:val="00B471F8"/>
    <w:rsid w:val="00B55A97"/>
    <w:rsid w:val="00B619B1"/>
    <w:rsid w:val="00B63A5E"/>
    <w:rsid w:val="00B67A6C"/>
    <w:rsid w:val="00B71069"/>
    <w:rsid w:val="00B72A0A"/>
    <w:rsid w:val="00B755A7"/>
    <w:rsid w:val="00B86260"/>
    <w:rsid w:val="00B93CAD"/>
    <w:rsid w:val="00BA5328"/>
    <w:rsid w:val="00BB0B38"/>
    <w:rsid w:val="00BC0E88"/>
    <w:rsid w:val="00BD1643"/>
    <w:rsid w:val="00BD2A9F"/>
    <w:rsid w:val="00BD2FCA"/>
    <w:rsid w:val="00BD44CA"/>
    <w:rsid w:val="00BE016F"/>
    <w:rsid w:val="00BE137A"/>
    <w:rsid w:val="00BE1BEB"/>
    <w:rsid w:val="00BE62E9"/>
    <w:rsid w:val="00BE7220"/>
    <w:rsid w:val="00BF2564"/>
    <w:rsid w:val="00BF47BD"/>
    <w:rsid w:val="00C00233"/>
    <w:rsid w:val="00C10065"/>
    <w:rsid w:val="00C1587C"/>
    <w:rsid w:val="00C26C41"/>
    <w:rsid w:val="00C302D0"/>
    <w:rsid w:val="00C308E6"/>
    <w:rsid w:val="00C30D1E"/>
    <w:rsid w:val="00C34860"/>
    <w:rsid w:val="00C34BBD"/>
    <w:rsid w:val="00C41E55"/>
    <w:rsid w:val="00C4586E"/>
    <w:rsid w:val="00C47307"/>
    <w:rsid w:val="00C47586"/>
    <w:rsid w:val="00C54ADB"/>
    <w:rsid w:val="00C643C2"/>
    <w:rsid w:val="00C6699F"/>
    <w:rsid w:val="00C72473"/>
    <w:rsid w:val="00C727E5"/>
    <w:rsid w:val="00C75634"/>
    <w:rsid w:val="00C80662"/>
    <w:rsid w:val="00C83E12"/>
    <w:rsid w:val="00C840E0"/>
    <w:rsid w:val="00C877CD"/>
    <w:rsid w:val="00C96F3B"/>
    <w:rsid w:val="00CA7E3D"/>
    <w:rsid w:val="00CB341B"/>
    <w:rsid w:val="00CC2B78"/>
    <w:rsid w:val="00CC2F6A"/>
    <w:rsid w:val="00CC7021"/>
    <w:rsid w:val="00CD03DA"/>
    <w:rsid w:val="00CD3F2C"/>
    <w:rsid w:val="00CE0EE8"/>
    <w:rsid w:val="00CE4777"/>
    <w:rsid w:val="00CE7103"/>
    <w:rsid w:val="00CF28A9"/>
    <w:rsid w:val="00CF3941"/>
    <w:rsid w:val="00CF5225"/>
    <w:rsid w:val="00CF7929"/>
    <w:rsid w:val="00D009CE"/>
    <w:rsid w:val="00D03D04"/>
    <w:rsid w:val="00D03FC4"/>
    <w:rsid w:val="00D122DC"/>
    <w:rsid w:val="00D2301B"/>
    <w:rsid w:val="00D25321"/>
    <w:rsid w:val="00D261BB"/>
    <w:rsid w:val="00D40EA8"/>
    <w:rsid w:val="00D5415E"/>
    <w:rsid w:val="00D54275"/>
    <w:rsid w:val="00D66255"/>
    <w:rsid w:val="00D751F6"/>
    <w:rsid w:val="00D76DE1"/>
    <w:rsid w:val="00D830A9"/>
    <w:rsid w:val="00D874F1"/>
    <w:rsid w:val="00D913C5"/>
    <w:rsid w:val="00D91BBD"/>
    <w:rsid w:val="00D971BB"/>
    <w:rsid w:val="00DA21E7"/>
    <w:rsid w:val="00DB2169"/>
    <w:rsid w:val="00DB3988"/>
    <w:rsid w:val="00DC1304"/>
    <w:rsid w:val="00DC528D"/>
    <w:rsid w:val="00DD4CAD"/>
    <w:rsid w:val="00DE1AC5"/>
    <w:rsid w:val="00DE3BD1"/>
    <w:rsid w:val="00DE589C"/>
    <w:rsid w:val="00DE6D74"/>
    <w:rsid w:val="00DF090A"/>
    <w:rsid w:val="00DF2CB3"/>
    <w:rsid w:val="00DF57FF"/>
    <w:rsid w:val="00E00EC4"/>
    <w:rsid w:val="00E03A8D"/>
    <w:rsid w:val="00E04B31"/>
    <w:rsid w:val="00E1625A"/>
    <w:rsid w:val="00E26B09"/>
    <w:rsid w:val="00E33357"/>
    <w:rsid w:val="00E36A81"/>
    <w:rsid w:val="00E36E8A"/>
    <w:rsid w:val="00E4000B"/>
    <w:rsid w:val="00E40ADA"/>
    <w:rsid w:val="00E44620"/>
    <w:rsid w:val="00E454F8"/>
    <w:rsid w:val="00E54141"/>
    <w:rsid w:val="00E54B9E"/>
    <w:rsid w:val="00E621F9"/>
    <w:rsid w:val="00E63535"/>
    <w:rsid w:val="00E666AC"/>
    <w:rsid w:val="00E66857"/>
    <w:rsid w:val="00E7513A"/>
    <w:rsid w:val="00E760AB"/>
    <w:rsid w:val="00E806E5"/>
    <w:rsid w:val="00E81CD0"/>
    <w:rsid w:val="00E87B0D"/>
    <w:rsid w:val="00E942DD"/>
    <w:rsid w:val="00E94BC3"/>
    <w:rsid w:val="00E9567D"/>
    <w:rsid w:val="00EA36AB"/>
    <w:rsid w:val="00EA4714"/>
    <w:rsid w:val="00EB73CC"/>
    <w:rsid w:val="00EC36BC"/>
    <w:rsid w:val="00EC38EB"/>
    <w:rsid w:val="00EC39DD"/>
    <w:rsid w:val="00EC5AA2"/>
    <w:rsid w:val="00EF6583"/>
    <w:rsid w:val="00F058F3"/>
    <w:rsid w:val="00F0728F"/>
    <w:rsid w:val="00F12446"/>
    <w:rsid w:val="00F14A3F"/>
    <w:rsid w:val="00F15F43"/>
    <w:rsid w:val="00F2112A"/>
    <w:rsid w:val="00F21F62"/>
    <w:rsid w:val="00F26D23"/>
    <w:rsid w:val="00F42030"/>
    <w:rsid w:val="00F43CD0"/>
    <w:rsid w:val="00F471C8"/>
    <w:rsid w:val="00F523E3"/>
    <w:rsid w:val="00F52865"/>
    <w:rsid w:val="00F601B5"/>
    <w:rsid w:val="00F61DB6"/>
    <w:rsid w:val="00F63539"/>
    <w:rsid w:val="00F74418"/>
    <w:rsid w:val="00F92EE9"/>
    <w:rsid w:val="00F93D87"/>
    <w:rsid w:val="00F95AE4"/>
    <w:rsid w:val="00FA0016"/>
    <w:rsid w:val="00FB5818"/>
    <w:rsid w:val="00FB6D5E"/>
    <w:rsid w:val="00FC7432"/>
    <w:rsid w:val="00FD3C59"/>
    <w:rsid w:val="00FD3CD6"/>
    <w:rsid w:val="00FD3DB2"/>
    <w:rsid w:val="00FF6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,"/>
  <w:listSeparator w:val=";"/>
  <w14:docId w14:val="042966F3"/>
  <w15:docId w15:val="{0719FC77-D079-41AE-B593-B644041E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26C4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qFormat/>
    <w:rsid w:val="000D5A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26C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C41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D5A04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C26C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C26C41"/>
    <w:rPr>
      <w:rFonts w:ascii="Arial" w:eastAsia="Times New Roman" w:hAnsi="Arial" w:cs="Times New Roman"/>
      <w:b/>
      <w:bCs/>
      <w:kern w:val="32"/>
      <w:sz w:val="32"/>
      <w:szCs w:val="32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C41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C26C41"/>
    <w:rPr>
      <w:color w:val="800080" w:themeColor="followedHyperlink"/>
      <w:u w:val="single"/>
    </w:rPr>
  </w:style>
  <w:style w:type="character" w:styleId="nfase">
    <w:name w:val="Emphasis"/>
    <w:uiPriority w:val="20"/>
    <w:qFormat/>
    <w:rsid w:val="00C26C41"/>
    <w:rPr>
      <w:b/>
      <w:bCs/>
      <w:i w:val="0"/>
      <w:iCs w:val="0"/>
    </w:rPr>
  </w:style>
  <w:style w:type="paragraph" w:styleId="NormalWeb">
    <w:name w:val="Normal (Web)"/>
    <w:basedOn w:val="Normal"/>
    <w:semiHidden/>
    <w:unhideWhenUsed/>
    <w:rsid w:val="00C26C41"/>
    <w:pPr>
      <w:spacing w:before="100" w:beforeAutospacing="1" w:after="100" w:afterAutospacing="1"/>
    </w:pPr>
    <w:rPr>
      <w:color w:val="000000"/>
    </w:rPr>
  </w:style>
  <w:style w:type="paragraph" w:styleId="Recuodecorpodetexto">
    <w:name w:val="Body Text Indent"/>
    <w:basedOn w:val="Normal"/>
    <w:link w:val="RecuodecorpodetextoChar"/>
    <w:semiHidden/>
    <w:unhideWhenUsed/>
    <w:rsid w:val="00C26C41"/>
    <w:pPr>
      <w:spacing w:before="120" w:after="120"/>
      <w:ind w:left="28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C26C41"/>
    <w:pPr>
      <w:ind w:firstLine="567"/>
    </w:pPr>
    <w:rPr>
      <w:b/>
    </w:rPr>
  </w:style>
  <w:style w:type="character" w:customStyle="1" w:styleId="SubttuloChar">
    <w:name w:val="Subtítulo Char"/>
    <w:basedOn w:val="Fontepargpadro"/>
    <w:link w:val="Subttulo"/>
    <w:uiPriority w:val="11"/>
    <w:rsid w:val="00C26C41"/>
    <w:rPr>
      <w:rFonts w:ascii="Times New Roman" w:eastAsia="Times New Roman" w:hAnsi="Times New Roman" w:cs="Times New Roman"/>
      <w:b/>
      <w:sz w:val="24"/>
      <w:szCs w:val="24"/>
    </w:rPr>
  </w:style>
  <w:style w:type="paragraph" w:styleId="Corpodetexto3">
    <w:name w:val="Body Text 3"/>
    <w:basedOn w:val="Normal"/>
    <w:link w:val="Corpodetexto3Char"/>
    <w:semiHidden/>
    <w:unhideWhenUsed/>
    <w:rsid w:val="00C26C41"/>
    <w:pPr>
      <w:jc w:val="both"/>
    </w:pPr>
    <w:rPr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C26C4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26C4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C26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qFormat/>
    <w:locked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link w:val="PargrafodaListaChar"/>
    <w:qFormat/>
    <w:rsid w:val="00C26C41"/>
    <w:pPr>
      <w:ind w:left="708"/>
    </w:pPr>
  </w:style>
  <w:style w:type="paragraph" w:customStyle="1" w:styleId="Corpo">
    <w:name w:val="Corpo"/>
    <w:rsid w:val="00C26C4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itemxx">
    <w:name w:val="item x.x"/>
    <w:basedOn w:val="Normal"/>
    <w:uiPriority w:val="99"/>
    <w:rsid w:val="00C26C41"/>
    <w:pPr>
      <w:widowControl w:val="0"/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itemxx0">
    <w:name w:val="itemxx"/>
    <w:basedOn w:val="Normal"/>
    <w:uiPriority w:val="99"/>
    <w:rsid w:val="00C26C41"/>
    <w:pPr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Default">
    <w:name w:val="Default"/>
    <w:rsid w:val="00C26C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Pa2">
    <w:name w:val="Pa2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1">
    <w:name w:val="Pa1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rgrafodaLista2">
    <w:name w:val="Parágrafo da Lista2"/>
    <w:basedOn w:val="Normal"/>
    <w:uiPriority w:val="99"/>
    <w:qFormat/>
    <w:rsid w:val="00C26C41"/>
    <w:pPr>
      <w:spacing w:before="120"/>
      <w:ind w:left="720"/>
      <w:contextualSpacing/>
      <w:jc w:val="both"/>
    </w:pPr>
  </w:style>
  <w:style w:type="character" w:customStyle="1" w:styleId="style1">
    <w:name w:val="style1"/>
    <w:basedOn w:val="Fontepargpadro"/>
    <w:rsid w:val="00C26C41"/>
  </w:style>
  <w:style w:type="character" w:customStyle="1" w:styleId="style201">
    <w:name w:val="style201"/>
    <w:rsid w:val="00C26C41"/>
    <w:rPr>
      <w:rFonts w:ascii="Trebuchet MS" w:hAnsi="Trebuchet MS" w:hint="default"/>
      <w:color w:val="000000"/>
      <w:sz w:val="18"/>
      <w:szCs w:val="18"/>
    </w:rPr>
  </w:style>
  <w:style w:type="character" w:customStyle="1" w:styleId="st">
    <w:name w:val="st"/>
    <w:basedOn w:val="Fontepargpadro"/>
    <w:rsid w:val="00C26C41"/>
  </w:style>
  <w:style w:type="character" w:customStyle="1" w:styleId="tex3">
    <w:name w:val="tex3"/>
    <w:basedOn w:val="Fontepargpadro"/>
    <w:rsid w:val="00C26C41"/>
  </w:style>
  <w:style w:type="character" w:customStyle="1" w:styleId="A6">
    <w:name w:val="A6"/>
    <w:uiPriority w:val="99"/>
    <w:rsid w:val="00C26C41"/>
    <w:rPr>
      <w:color w:val="000000"/>
      <w:sz w:val="20"/>
      <w:szCs w:val="20"/>
    </w:rPr>
  </w:style>
  <w:style w:type="table" w:styleId="Tabelacomgrade">
    <w:name w:val="Table Grid"/>
    <w:basedOn w:val="Tabelanormal"/>
    <w:rsid w:val="00C26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gaoquadromiolo">
    <w:name w:val="Pregao quadro miolo"/>
    <w:basedOn w:val="Normal"/>
    <w:rsid w:val="000C4B87"/>
    <w:pPr>
      <w:spacing w:line="260" w:lineRule="exact"/>
    </w:pPr>
    <w:rPr>
      <w:rFonts w:ascii="Arial" w:hAnsi="Arial" w:cs="Arial"/>
      <w:sz w:val="20"/>
    </w:rPr>
  </w:style>
  <w:style w:type="character" w:customStyle="1" w:styleId="apple-converted-space">
    <w:name w:val="apple-converted-space"/>
    <w:basedOn w:val="Fontepargpadro"/>
    <w:rsid w:val="005A6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0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1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8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5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4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CC2C6-DD20-49BA-BA21-2D6EAA8A4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1905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Amanda Teixeira Melo</cp:lastModifiedBy>
  <cp:revision>19</cp:revision>
  <cp:lastPrinted>2017-07-04T17:09:00Z</cp:lastPrinted>
  <dcterms:created xsi:type="dcterms:W3CDTF">2018-09-14T14:54:00Z</dcterms:created>
  <dcterms:modified xsi:type="dcterms:W3CDTF">2018-09-25T17:06:00Z</dcterms:modified>
</cp:coreProperties>
</file>