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2A" w:rsidRDefault="001C572A" w:rsidP="00B71DA4">
      <w:pPr>
        <w:rPr>
          <w:rFonts w:ascii="Calibri" w:hAnsi="Calibri"/>
          <w:b/>
          <w:sz w:val="22"/>
          <w:szCs w:val="22"/>
          <w:u w:val="single"/>
        </w:rPr>
      </w:pPr>
    </w:p>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1C572A" w:rsidRDefault="001C572A"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AC6412" w:rsidRDefault="00C26C41" w:rsidP="00AC6412">
      <w:pPr>
        <w:jc w:val="both"/>
        <w:rPr>
          <w:rFonts w:asciiTheme="minorHAnsi" w:eastAsiaTheme="minorHAnsi" w:hAnsiTheme="minorHAnsi" w:cstheme="minorHAnsi"/>
          <w:sz w:val="22"/>
          <w:szCs w:val="22"/>
          <w:lang w:eastAsia="en-US"/>
        </w:rPr>
      </w:pPr>
      <w:r w:rsidRPr="00D11F25">
        <w:rPr>
          <w:rFonts w:asciiTheme="minorHAnsi" w:hAnsiTheme="minorHAnsi"/>
          <w:sz w:val="22"/>
          <w:szCs w:val="22"/>
        </w:rPr>
        <w:t>Registro de Preços para futura e event</w:t>
      </w:r>
      <w:r w:rsidRPr="00D11F25">
        <w:rPr>
          <w:rFonts w:asciiTheme="minorHAnsi" w:hAnsiTheme="minorHAnsi" w:cstheme="minorHAnsi"/>
          <w:sz w:val="22"/>
          <w:szCs w:val="22"/>
        </w:rPr>
        <w:t xml:space="preserve">ual </w:t>
      </w:r>
      <w:r w:rsidR="008A1200" w:rsidRPr="00D11F25">
        <w:rPr>
          <w:rFonts w:asciiTheme="minorHAnsi" w:hAnsiTheme="minorHAnsi" w:cstheme="minorHAnsi"/>
          <w:sz w:val="22"/>
          <w:szCs w:val="22"/>
        </w:rPr>
        <w:t>aquisição</w:t>
      </w:r>
      <w:r w:rsidR="00A75851" w:rsidRPr="00D11F25">
        <w:rPr>
          <w:rFonts w:asciiTheme="minorHAnsi" w:hAnsiTheme="minorHAnsi" w:cstheme="minorHAnsi"/>
          <w:sz w:val="22"/>
          <w:szCs w:val="22"/>
        </w:rPr>
        <w:t xml:space="preserve"> </w:t>
      </w:r>
      <w:r w:rsidR="00AC6412" w:rsidRPr="00D11F25">
        <w:rPr>
          <w:rFonts w:asciiTheme="minorHAnsi" w:eastAsiaTheme="minorHAnsi" w:hAnsiTheme="minorHAnsi" w:cstheme="minorHAnsi"/>
          <w:sz w:val="22"/>
          <w:szCs w:val="22"/>
          <w:lang w:eastAsia="en-US"/>
        </w:rPr>
        <w:t xml:space="preserve">de </w:t>
      </w:r>
      <w:r w:rsidR="002B7619">
        <w:rPr>
          <w:rFonts w:asciiTheme="minorHAnsi" w:eastAsiaTheme="minorHAnsi" w:hAnsiTheme="minorHAnsi" w:cstheme="minorHAnsi"/>
          <w:sz w:val="22"/>
          <w:szCs w:val="22"/>
          <w:lang w:eastAsia="en-US"/>
        </w:rPr>
        <w:t>M</w:t>
      </w:r>
      <w:r w:rsidR="0052574A" w:rsidRPr="00D11F25">
        <w:rPr>
          <w:rFonts w:asciiTheme="minorHAnsi" w:eastAsiaTheme="minorHAnsi" w:hAnsiTheme="minorHAnsi" w:cstheme="minorHAnsi"/>
          <w:sz w:val="22"/>
          <w:szCs w:val="22"/>
          <w:lang w:eastAsia="en-US"/>
        </w:rPr>
        <w:t>ateriais</w:t>
      </w:r>
      <w:r w:rsidR="00E75905" w:rsidRPr="00D11F25">
        <w:rPr>
          <w:rFonts w:asciiTheme="minorHAnsi" w:eastAsiaTheme="minorHAnsi" w:hAnsiTheme="minorHAnsi" w:cstheme="minorHAnsi"/>
          <w:sz w:val="22"/>
          <w:szCs w:val="22"/>
          <w:lang w:eastAsia="en-US"/>
        </w:rPr>
        <w:t xml:space="preserve"> </w:t>
      </w:r>
      <w:r w:rsidR="002B7619">
        <w:rPr>
          <w:rFonts w:asciiTheme="minorHAnsi" w:eastAsiaTheme="minorHAnsi" w:hAnsiTheme="minorHAnsi" w:cstheme="minorHAnsi"/>
          <w:sz w:val="22"/>
          <w:szCs w:val="22"/>
          <w:lang w:eastAsia="en-US"/>
        </w:rPr>
        <w:t>E</w:t>
      </w:r>
      <w:r w:rsidR="00E75905" w:rsidRPr="00D11F25">
        <w:rPr>
          <w:rFonts w:asciiTheme="minorHAnsi" w:eastAsiaTheme="minorHAnsi" w:hAnsiTheme="minorHAnsi" w:cstheme="minorHAnsi"/>
          <w:sz w:val="22"/>
          <w:szCs w:val="22"/>
          <w:lang w:eastAsia="en-US"/>
        </w:rPr>
        <w:t>sportivos</w:t>
      </w:r>
      <w:r w:rsidR="00AC6412" w:rsidRPr="00D11F25">
        <w:rPr>
          <w:rFonts w:asciiTheme="minorHAnsi" w:eastAsiaTheme="minorHAnsi" w:hAnsiTheme="minorHAnsi" w:cstheme="minorHAnsi"/>
          <w:sz w:val="22"/>
          <w:szCs w:val="22"/>
          <w:lang w:eastAsia="en-US"/>
        </w:rPr>
        <w:t xml:space="preserve"> para </w:t>
      </w:r>
      <w:r w:rsidRPr="00D11F25">
        <w:rPr>
          <w:rFonts w:asciiTheme="minorHAnsi" w:hAnsiTheme="minorHAnsi"/>
          <w:sz w:val="22"/>
          <w:szCs w:val="22"/>
        </w:rPr>
        <w:t xml:space="preserve">atendimento </w:t>
      </w:r>
      <w:r w:rsidR="00A75851" w:rsidRPr="00D11F25">
        <w:rPr>
          <w:rFonts w:asciiTheme="minorHAnsi" w:hAnsiTheme="minorHAnsi"/>
          <w:sz w:val="22"/>
          <w:szCs w:val="22"/>
        </w:rPr>
        <w:t>aos</w:t>
      </w:r>
      <w:r w:rsidR="00A75851" w:rsidRPr="00AC6412">
        <w:rPr>
          <w:rFonts w:asciiTheme="minorHAnsi" w:hAnsiTheme="minorHAnsi"/>
          <w:sz w:val="22"/>
          <w:szCs w:val="22"/>
        </w:rPr>
        <w:t xml:space="preserve"> diversos Órgãos e Entidades da Administração Pública </w:t>
      </w:r>
      <w:r w:rsidR="00385A25" w:rsidRPr="00AC6412">
        <w:rPr>
          <w:rFonts w:asciiTheme="minorHAnsi" w:hAnsiTheme="minorHAnsi"/>
          <w:sz w:val="22"/>
          <w:szCs w:val="22"/>
        </w:rPr>
        <w:t>do Município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 xml:space="preserve">A legislação vigente que regula as aquisições no setor público alberga instrumentos que podem ser utilizados e </w:t>
      </w:r>
      <w:proofErr w:type="gramStart"/>
      <w:r>
        <w:rPr>
          <w:rFonts w:ascii="Calibri" w:hAnsi="Calibri"/>
          <w:sz w:val="22"/>
          <w:szCs w:val="22"/>
        </w:rPr>
        <w:t>possibilitam</w:t>
      </w:r>
      <w:proofErr w:type="gramEnd"/>
      <w:r>
        <w:rPr>
          <w:rFonts w:ascii="Calibri" w:hAnsi="Calibri"/>
          <w:sz w:val="22"/>
          <w:szCs w:val="22"/>
        </w:rPr>
        <w:t xml:space="preserve"> maior eficiência nas aquisições e melhoria na gestão, tais quais a adoção de Sistema de Registro de Preços – SRP.</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1C572A" w:rsidRDefault="001C572A" w:rsidP="001C572A">
      <w:pPr>
        <w:spacing w:after="240"/>
        <w:ind w:left="360"/>
        <w:jc w:val="both"/>
        <w:rPr>
          <w:rFonts w:ascii="Calibri" w:hAnsi="Calibri"/>
          <w:sz w:val="22"/>
          <w:szCs w:val="22"/>
        </w:rPr>
      </w:pP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Pr="007D3529" w:rsidRDefault="007F7F1A" w:rsidP="009877CB">
      <w:pPr>
        <w:numPr>
          <w:ilvl w:val="0"/>
          <w:numId w:val="2"/>
        </w:numPr>
        <w:tabs>
          <w:tab w:val="left" w:pos="1985"/>
        </w:tabs>
        <w:suppressAutoHyphens/>
        <w:spacing w:after="120"/>
        <w:ind w:left="1985" w:hanging="567"/>
        <w:jc w:val="both"/>
        <w:rPr>
          <w:rFonts w:asciiTheme="minorHAnsi" w:hAnsiTheme="minorHAnsi"/>
          <w:sz w:val="22"/>
          <w:szCs w:val="22"/>
        </w:rPr>
      </w:pPr>
      <w:r>
        <w:rPr>
          <w:rFonts w:ascii="Calibri" w:hAnsi="Calibri"/>
          <w:sz w:val="22"/>
          <w:szCs w:val="22"/>
        </w:rPr>
        <w:t xml:space="preserve">Previsão de aquisições frequentes do produto a ser licitado, diante de suas </w:t>
      </w:r>
      <w:r w:rsidRPr="007D3529">
        <w:rPr>
          <w:rFonts w:asciiTheme="minorHAnsi" w:hAnsiTheme="minorHAnsi"/>
          <w:sz w:val="22"/>
          <w:szCs w:val="22"/>
        </w:rPr>
        <w:t>características e natureza;</w:t>
      </w:r>
    </w:p>
    <w:p w:rsidR="007F7F1A" w:rsidRPr="007C09AB" w:rsidRDefault="007F7F1A" w:rsidP="009877CB">
      <w:pPr>
        <w:numPr>
          <w:ilvl w:val="0"/>
          <w:numId w:val="2"/>
        </w:numPr>
        <w:tabs>
          <w:tab w:val="left" w:pos="1985"/>
        </w:tabs>
        <w:suppressAutoHyphens/>
        <w:spacing w:after="120"/>
        <w:ind w:left="1985" w:hanging="567"/>
        <w:jc w:val="both"/>
        <w:rPr>
          <w:rFonts w:asciiTheme="minorHAnsi" w:hAnsiTheme="minorHAnsi"/>
          <w:sz w:val="22"/>
          <w:szCs w:val="22"/>
        </w:rPr>
      </w:pPr>
      <w:r w:rsidRPr="007D3529">
        <w:rPr>
          <w:rFonts w:asciiTheme="minorHAnsi" w:hAnsiTheme="minorHAnsi"/>
          <w:sz w:val="22"/>
          <w:szCs w:val="22"/>
        </w:rPr>
        <w:t xml:space="preserve">Impossibilidade de definir previamente a quantidade exata do objeto a ser </w:t>
      </w:r>
      <w:r w:rsidRPr="007C09AB">
        <w:rPr>
          <w:rFonts w:asciiTheme="minorHAnsi" w:hAnsiTheme="minorHAnsi"/>
          <w:sz w:val="22"/>
          <w:szCs w:val="22"/>
        </w:rPr>
        <w:t>adquirido.</w:t>
      </w:r>
    </w:p>
    <w:p w:rsidR="00AC6412" w:rsidRPr="007C09AB" w:rsidRDefault="007F7F1A" w:rsidP="00C174ED">
      <w:pPr>
        <w:numPr>
          <w:ilvl w:val="1"/>
          <w:numId w:val="3"/>
        </w:numPr>
        <w:spacing w:after="240"/>
        <w:ind w:left="567" w:hanging="567"/>
        <w:jc w:val="both"/>
        <w:rPr>
          <w:rFonts w:asciiTheme="minorHAnsi" w:hAnsiTheme="minorHAnsi" w:cstheme="minorHAnsi"/>
          <w:sz w:val="22"/>
          <w:szCs w:val="22"/>
        </w:rPr>
      </w:pPr>
      <w:r w:rsidRPr="007C09AB">
        <w:rPr>
          <w:rFonts w:asciiTheme="minorHAnsi" w:hAnsiTheme="minorHAnsi" w:cstheme="minorHAnsi"/>
          <w:sz w:val="22"/>
          <w:szCs w:val="22"/>
        </w:rPr>
        <w:t xml:space="preserve">Nesse sentido, visando atender a demanda interna dos Órgãos e Entidades </w:t>
      </w:r>
      <w:r w:rsidR="00115EB3" w:rsidRPr="007C09AB">
        <w:rPr>
          <w:rFonts w:asciiTheme="minorHAnsi" w:hAnsiTheme="minorHAnsi" w:cstheme="minorHAnsi"/>
          <w:sz w:val="22"/>
          <w:szCs w:val="22"/>
        </w:rPr>
        <w:t>deste Município</w:t>
      </w:r>
      <w:r w:rsidRPr="007C09AB">
        <w:rPr>
          <w:rFonts w:asciiTheme="minorHAnsi" w:hAnsiTheme="minorHAnsi" w:cstheme="minorHAnsi"/>
          <w:sz w:val="22"/>
          <w:szCs w:val="22"/>
        </w:rPr>
        <w:t xml:space="preserve">, será mapeada </w:t>
      </w:r>
      <w:r w:rsidR="00115EB3" w:rsidRPr="007C09AB">
        <w:rPr>
          <w:rFonts w:asciiTheme="minorHAnsi" w:hAnsiTheme="minorHAnsi" w:cstheme="minorHAnsi"/>
          <w:sz w:val="22"/>
          <w:szCs w:val="22"/>
        </w:rPr>
        <w:t xml:space="preserve">a necessidade </w:t>
      </w:r>
      <w:r w:rsidRPr="007C09AB">
        <w:rPr>
          <w:rFonts w:asciiTheme="minorHAnsi" w:hAnsiTheme="minorHAnsi" w:cstheme="minorHAnsi"/>
          <w:sz w:val="22"/>
          <w:szCs w:val="22"/>
        </w:rPr>
        <w:t xml:space="preserve">relativa </w:t>
      </w:r>
      <w:r w:rsidR="00326814" w:rsidRPr="007C09AB">
        <w:rPr>
          <w:rFonts w:asciiTheme="minorHAnsi" w:hAnsiTheme="minorHAnsi" w:cstheme="minorHAnsi"/>
          <w:sz w:val="22"/>
          <w:szCs w:val="22"/>
        </w:rPr>
        <w:t>à</w:t>
      </w:r>
      <w:r w:rsidR="00E94BC3" w:rsidRPr="007C09AB">
        <w:rPr>
          <w:rFonts w:asciiTheme="minorHAnsi" w:hAnsiTheme="minorHAnsi" w:cstheme="minorHAnsi"/>
          <w:sz w:val="22"/>
          <w:szCs w:val="22"/>
        </w:rPr>
        <w:t xml:space="preserve"> aquisição</w:t>
      </w:r>
      <w:r w:rsidR="00AC6412" w:rsidRPr="007C09AB">
        <w:rPr>
          <w:rFonts w:asciiTheme="minorHAnsi" w:eastAsiaTheme="minorHAnsi" w:hAnsiTheme="minorHAnsi" w:cstheme="minorHAnsi"/>
          <w:sz w:val="22"/>
          <w:szCs w:val="22"/>
          <w:lang w:eastAsia="en-US"/>
        </w:rPr>
        <w:t xml:space="preserve"> de </w:t>
      </w:r>
      <w:r w:rsidR="001F0B26" w:rsidRPr="007C09AB">
        <w:rPr>
          <w:rFonts w:asciiTheme="minorHAnsi" w:eastAsiaTheme="minorHAnsi" w:hAnsiTheme="minorHAnsi" w:cstheme="minorHAnsi"/>
          <w:sz w:val="22"/>
          <w:szCs w:val="22"/>
          <w:lang w:eastAsia="en-US"/>
        </w:rPr>
        <w:t>materiais e</w:t>
      </w:r>
      <w:r w:rsidR="00E75905" w:rsidRPr="007C09AB">
        <w:rPr>
          <w:rFonts w:asciiTheme="minorHAnsi" w:eastAsiaTheme="minorHAnsi" w:hAnsiTheme="minorHAnsi" w:cstheme="minorHAnsi"/>
          <w:sz w:val="22"/>
          <w:szCs w:val="22"/>
          <w:lang w:eastAsia="en-US"/>
        </w:rPr>
        <w:t>sportivos</w:t>
      </w:r>
      <w:r w:rsidRPr="007C09AB">
        <w:rPr>
          <w:rFonts w:asciiTheme="minorHAnsi" w:hAnsiTheme="minorHAnsi" w:cstheme="minorHAnsi"/>
          <w:sz w:val="22"/>
          <w:szCs w:val="22"/>
        </w:rPr>
        <w:t xml:space="preserve">, para atendimento </w:t>
      </w:r>
      <w:r w:rsidR="00643FE3" w:rsidRPr="007C09AB">
        <w:rPr>
          <w:rFonts w:asciiTheme="minorHAnsi" w:hAnsiTheme="minorHAnsi"/>
          <w:sz w:val="22"/>
          <w:szCs w:val="22"/>
        </w:rPr>
        <w:t>ao programas socioassistenciais, tendo por finalidade auxiliar nas realizações das atividades com crianças, adolescentes, adultos e idosos</w:t>
      </w:r>
      <w:r w:rsidRPr="007C09AB">
        <w:rPr>
          <w:rFonts w:asciiTheme="minorHAnsi" w:hAnsiTheme="minorHAnsi" w:cstheme="minorHAnsi"/>
          <w:sz w:val="22"/>
          <w:szCs w:val="22"/>
        </w:rPr>
        <w:t xml:space="preserve"> </w:t>
      </w:r>
      <w:r w:rsidR="00643FE3" w:rsidRPr="007C09AB">
        <w:rPr>
          <w:rFonts w:asciiTheme="minorHAnsi" w:hAnsiTheme="minorHAnsi" w:cstheme="minorHAnsi"/>
          <w:sz w:val="22"/>
          <w:szCs w:val="22"/>
        </w:rPr>
        <w:t>d</w:t>
      </w:r>
      <w:r w:rsidRPr="007C09AB">
        <w:rPr>
          <w:rFonts w:asciiTheme="minorHAnsi" w:hAnsiTheme="minorHAnsi" w:cstheme="minorHAnsi"/>
          <w:sz w:val="22"/>
          <w:szCs w:val="22"/>
        </w:rPr>
        <w:t xml:space="preserve">os </w:t>
      </w:r>
      <w:r w:rsidR="00602E21" w:rsidRPr="007C09AB">
        <w:rPr>
          <w:rFonts w:asciiTheme="minorHAnsi" w:hAnsiTheme="minorHAnsi" w:cstheme="minorHAnsi"/>
          <w:sz w:val="22"/>
          <w:szCs w:val="22"/>
        </w:rPr>
        <w:t xml:space="preserve">Órgãos </w:t>
      </w:r>
      <w:r w:rsidRPr="007C09AB">
        <w:rPr>
          <w:rFonts w:asciiTheme="minorHAnsi" w:hAnsiTheme="minorHAnsi" w:cstheme="minorHAnsi"/>
          <w:sz w:val="22"/>
          <w:szCs w:val="22"/>
        </w:rPr>
        <w:t xml:space="preserve">da </w:t>
      </w:r>
      <w:r w:rsidR="00115EB3" w:rsidRPr="007C09AB">
        <w:rPr>
          <w:rFonts w:asciiTheme="minorHAnsi" w:hAnsiTheme="minorHAnsi" w:cstheme="minorHAnsi"/>
          <w:sz w:val="22"/>
          <w:szCs w:val="22"/>
        </w:rPr>
        <w:t>Administração Pública do Município de Maceió</w:t>
      </w:r>
      <w:r w:rsidR="00643FE3" w:rsidRPr="007C09AB">
        <w:rPr>
          <w:rFonts w:asciiTheme="minorHAnsi" w:hAnsiTheme="minorHAnsi" w:cstheme="minorHAnsi"/>
          <w:sz w:val="22"/>
          <w:szCs w:val="22"/>
        </w:rPr>
        <w:t xml:space="preserve"> que desenvolvem tais atividades.</w:t>
      </w:r>
    </w:p>
    <w:p w:rsidR="00643FE3" w:rsidRPr="007C09AB" w:rsidRDefault="00643FE3" w:rsidP="00C174ED">
      <w:pPr>
        <w:numPr>
          <w:ilvl w:val="1"/>
          <w:numId w:val="3"/>
        </w:numPr>
        <w:spacing w:after="240"/>
        <w:ind w:left="567" w:hanging="567"/>
        <w:jc w:val="both"/>
        <w:rPr>
          <w:rFonts w:asciiTheme="minorHAnsi" w:hAnsiTheme="minorHAnsi" w:cstheme="minorHAnsi"/>
          <w:sz w:val="22"/>
          <w:szCs w:val="22"/>
        </w:rPr>
      </w:pPr>
      <w:r w:rsidRPr="007C09AB">
        <w:rPr>
          <w:rFonts w:asciiTheme="minorHAnsi" w:hAnsiTheme="minorHAnsi"/>
          <w:sz w:val="22"/>
          <w:szCs w:val="22"/>
        </w:rPr>
        <w:t>Os serviços realizados pelos programas socioassistenciais atendem as necessidades de crianças, adolescentes, adultos, pessoas portadoras de algum grau de deficiência, idosos, famílias em situação de rua, mulheres vítimas de violência doméstica, indivíduos em situação de ameaça ou violação de direitos (violência física, psicológica, e sexual, tráfico de pessoas, cumprimento de medidas socioeducativas e etc.). Estes programas visam conferir aos usuários, um atendimento qualificado e personalizado, de modo a promover a construção da personalidade humana, garantindo dignidade e respeito aos usuários.</w:t>
      </w:r>
    </w:p>
    <w:p w:rsidR="00643FE3" w:rsidRPr="007C09AB" w:rsidRDefault="00643FE3" w:rsidP="00643FE3">
      <w:pPr>
        <w:numPr>
          <w:ilvl w:val="1"/>
          <w:numId w:val="3"/>
        </w:numPr>
        <w:spacing w:after="240"/>
        <w:ind w:left="567" w:hanging="567"/>
        <w:jc w:val="both"/>
        <w:rPr>
          <w:rFonts w:asciiTheme="minorHAnsi" w:hAnsiTheme="minorHAnsi" w:cstheme="minorHAnsi"/>
          <w:sz w:val="22"/>
          <w:szCs w:val="22"/>
        </w:rPr>
      </w:pPr>
      <w:r w:rsidRPr="007C09AB">
        <w:rPr>
          <w:rFonts w:asciiTheme="minorHAnsi" w:hAnsiTheme="minorHAnsi"/>
          <w:color w:val="000000"/>
          <w:sz w:val="22"/>
          <w:szCs w:val="22"/>
        </w:rPr>
        <w:t>Para a devida execução das atividades desenvolvidas por estes programas faz-se necessária a aquisição do objeto deste Termo de Referência.</w:t>
      </w:r>
    </w:p>
    <w:p w:rsidR="007F7F1A" w:rsidRPr="004E7197"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4E7197">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540D83" w:rsidRDefault="00540D83" w:rsidP="009877CB">
      <w:pPr>
        <w:pStyle w:val="PargrafodaLista"/>
        <w:numPr>
          <w:ilvl w:val="1"/>
          <w:numId w:val="5"/>
        </w:numPr>
        <w:ind w:left="426" w:hanging="426"/>
        <w:jc w:val="both"/>
        <w:rPr>
          <w:rFonts w:ascii="Calibri" w:hAnsi="Calibri"/>
          <w:sz w:val="22"/>
          <w:szCs w:val="22"/>
        </w:rPr>
      </w:pPr>
      <w:r w:rsidRPr="0015271D">
        <w:rPr>
          <w:rFonts w:asciiTheme="minorHAnsi" w:hAnsiTheme="minorHAnsi"/>
          <w:sz w:val="22"/>
          <w:szCs w:val="22"/>
        </w:rPr>
        <w:t xml:space="preserve">Os materiais </w:t>
      </w:r>
      <w:proofErr w:type="gramStart"/>
      <w:r w:rsidRPr="0015271D">
        <w:rPr>
          <w:rFonts w:asciiTheme="minorHAnsi" w:hAnsiTheme="minorHAnsi"/>
          <w:sz w:val="22"/>
          <w:szCs w:val="22"/>
        </w:rPr>
        <w:t>poderão,</w:t>
      </w:r>
      <w:proofErr w:type="gramEnd"/>
      <w:r w:rsidRPr="0015271D">
        <w:rPr>
          <w:rFonts w:asciiTheme="minorHAnsi" w:hAnsiTheme="minorHAnsi"/>
          <w:sz w:val="22"/>
          <w:szCs w:val="22"/>
        </w:rPr>
        <w:t xml:space="preserve"> desde que não alterem a qualidade do produto, apresentar “medidas aproximadas (variação máxima de 10% para mais/menos)”.</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 xml:space="preserve">A aquisição dar-se-á pela modalidade licitatória denominada pregão, em sua forma eletrônica, tendo como critério de julgamento e classificação das propostas, </w:t>
      </w:r>
      <w:proofErr w:type="gramStart"/>
      <w:r w:rsidRPr="002751AD">
        <w:rPr>
          <w:rFonts w:asciiTheme="minorHAnsi" w:hAnsiTheme="minorHAnsi"/>
          <w:snapToGrid w:val="0"/>
          <w:sz w:val="22"/>
          <w:szCs w:val="22"/>
        </w:rPr>
        <w:t>o menor preço por item, observadas</w:t>
      </w:r>
      <w:proofErr w:type="gramEnd"/>
      <w:r w:rsidRPr="002751AD">
        <w:rPr>
          <w:rFonts w:asciiTheme="minorHAnsi" w:hAnsiTheme="minorHAnsi"/>
          <w:snapToGrid w:val="0"/>
          <w:sz w:val="22"/>
          <w:szCs w:val="22"/>
        </w:rPr>
        <w:t xml:space="preserve">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lastRenderedPageBreak/>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2B2792"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D845D1" w:rsidRDefault="002B2792" w:rsidP="009877CB">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 xml:space="preserve">A Contratante não estará obrigada a adquirir os produtos registrados, contudo, ao fazê-lo, solicitará um percentual mínimo de </w:t>
      </w:r>
      <w:r w:rsidR="008479EF" w:rsidRPr="00D845D1">
        <w:rPr>
          <w:rFonts w:ascii="Calibri" w:eastAsia="Calibri" w:hAnsi="Calibri" w:cs="Calibri"/>
          <w:sz w:val="22"/>
          <w:szCs w:val="22"/>
        </w:rPr>
        <w:t>1% (</w:t>
      </w:r>
      <w:r w:rsidR="00BE62E9" w:rsidRPr="00D845D1">
        <w:rPr>
          <w:rFonts w:ascii="Calibri" w:eastAsia="Calibri" w:hAnsi="Calibri" w:cs="Calibri"/>
          <w:sz w:val="22"/>
          <w:szCs w:val="22"/>
        </w:rPr>
        <w:t>um</w:t>
      </w:r>
      <w:r w:rsidRPr="00D845D1">
        <w:rPr>
          <w:rFonts w:ascii="Calibri" w:eastAsia="Calibri" w:hAnsi="Calibri" w:cs="Calibri"/>
          <w:sz w:val="22"/>
          <w:szCs w:val="22"/>
        </w:rPr>
        <w:t xml:space="preserve"> por cento) do que se encontra registrado.</w:t>
      </w:r>
    </w:p>
    <w:p w:rsidR="002B2792" w:rsidRPr="00D845D1" w:rsidRDefault="002B2792" w:rsidP="009877CB">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D845D1" w:rsidRDefault="002B2792" w:rsidP="009877CB">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 xml:space="preserve">O prazo previsto para entrega deverá ser de até </w:t>
      </w:r>
      <w:r w:rsidR="00EC38EB" w:rsidRPr="00D845D1">
        <w:rPr>
          <w:rFonts w:ascii="Calibri" w:eastAsia="Calibri" w:hAnsi="Calibri" w:cs="Calibri"/>
          <w:sz w:val="22"/>
          <w:szCs w:val="22"/>
        </w:rPr>
        <w:t>30 (trinta</w:t>
      </w:r>
      <w:r w:rsidRPr="00D845D1">
        <w:rPr>
          <w:rFonts w:ascii="Calibri" w:eastAsia="Calibri" w:hAnsi="Calibri" w:cs="Calibri"/>
          <w:sz w:val="22"/>
          <w:szCs w:val="22"/>
        </w:rPr>
        <w:t xml:space="preserve">) dias, contados do recebimento da Nota de Empenho/Ordem de Fornecimento (via e-mail ou correios) ou </w:t>
      </w:r>
      <w:r w:rsidR="0052574A" w:rsidRPr="00D845D1">
        <w:rPr>
          <w:rFonts w:ascii="Calibri" w:eastAsia="Calibri" w:hAnsi="Calibri" w:cs="Calibri"/>
          <w:sz w:val="22"/>
          <w:szCs w:val="22"/>
        </w:rPr>
        <w:t>retirado na sede da Contratante.</w:t>
      </w:r>
      <w:r w:rsidRPr="00D845D1">
        <w:rPr>
          <w:rFonts w:ascii="Calibri" w:eastAsia="Calibri" w:hAnsi="Calibri" w:cs="Calibri"/>
          <w:sz w:val="22"/>
          <w:szCs w:val="22"/>
        </w:rPr>
        <w:t xml:space="preserve"> </w:t>
      </w:r>
    </w:p>
    <w:p w:rsidR="002B2792" w:rsidRPr="004E7197" w:rsidRDefault="002B2792" w:rsidP="009877CB">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 xml:space="preserve">Órgão ou Entidade do Município de Maceió, acompanhados da documentação fiscal, juntamente </w:t>
      </w:r>
      <w:r w:rsidRPr="004E7197">
        <w:rPr>
          <w:rFonts w:ascii="Calibri" w:eastAsia="Calibri" w:hAnsi="Calibri" w:cs="Times New Roman"/>
          <w:color w:val="auto"/>
          <w:sz w:val="22"/>
          <w:szCs w:val="22"/>
        </w:rPr>
        <w:t>com cópia da Nota de Empenho/Ordem de Fornecimento, no horário das 08h00 às 14h00 de segunda</w:t>
      </w:r>
      <w:r w:rsidR="0032691B" w:rsidRPr="004E7197">
        <w:rPr>
          <w:rFonts w:ascii="Calibri" w:eastAsia="Calibri" w:hAnsi="Calibri" w:cs="Times New Roman"/>
          <w:color w:val="auto"/>
          <w:sz w:val="22"/>
          <w:szCs w:val="22"/>
        </w:rPr>
        <w:t>-feira</w:t>
      </w:r>
      <w:r w:rsidRPr="004E7197">
        <w:rPr>
          <w:rFonts w:ascii="Calibri" w:eastAsia="Calibri" w:hAnsi="Calibri" w:cs="Times New Roman"/>
          <w:color w:val="auto"/>
          <w:sz w:val="22"/>
          <w:szCs w:val="22"/>
        </w:rPr>
        <w:t xml:space="preserve"> a sexta-feira. </w:t>
      </w:r>
    </w:p>
    <w:p w:rsidR="005D63DD" w:rsidRPr="00D11F25" w:rsidRDefault="00D845D1" w:rsidP="005D63DD">
      <w:pPr>
        <w:pStyle w:val="Default"/>
        <w:numPr>
          <w:ilvl w:val="1"/>
          <w:numId w:val="5"/>
        </w:numPr>
        <w:tabs>
          <w:tab w:val="left" w:pos="142"/>
          <w:tab w:val="left" w:pos="426"/>
        </w:tabs>
        <w:jc w:val="both"/>
        <w:rPr>
          <w:rFonts w:ascii="Calibri" w:eastAsia="Calibri" w:hAnsi="Calibri" w:cs="Times New Roman"/>
          <w:color w:val="auto"/>
          <w:sz w:val="22"/>
          <w:szCs w:val="22"/>
        </w:rPr>
      </w:pPr>
      <w:r w:rsidRPr="004E7197">
        <w:rPr>
          <w:rFonts w:ascii="Calibri" w:hAnsi="Calibri" w:cs="Calibri"/>
          <w:sz w:val="22"/>
          <w:szCs w:val="22"/>
        </w:rPr>
        <w:t xml:space="preserve"> </w:t>
      </w:r>
      <w:r w:rsidRPr="00D11F25">
        <w:rPr>
          <w:rFonts w:ascii="Calibri" w:hAnsi="Calibri" w:cs="Calibri"/>
          <w:sz w:val="22"/>
          <w:szCs w:val="22"/>
        </w:rPr>
        <w:t>A CONTRATANTE irá disponibilizar a</w:t>
      </w:r>
      <w:r w:rsidR="00C36718" w:rsidRPr="00D11F25">
        <w:rPr>
          <w:rFonts w:ascii="Calibri" w:hAnsi="Calibri" w:cs="Calibri"/>
          <w:sz w:val="22"/>
          <w:szCs w:val="22"/>
        </w:rPr>
        <w:t>s artes para o</w:t>
      </w:r>
      <w:r w:rsidR="005D63DD" w:rsidRPr="00D11F25">
        <w:rPr>
          <w:rFonts w:ascii="Calibri" w:hAnsi="Calibri" w:cs="Calibri"/>
          <w:sz w:val="22"/>
          <w:szCs w:val="22"/>
        </w:rPr>
        <w:t xml:space="preserve">s itens que necessitarem de </w:t>
      </w:r>
      <w:r w:rsidR="00C36718" w:rsidRPr="00D11F25">
        <w:rPr>
          <w:rFonts w:ascii="Calibri" w:hAnsi="Calibri" w:cs="Calibri"/>
          <w:sz w:val="22"/>
          <w:szCs w:val="22"/>
        </w:rPr>
        <w:t>impressõe</w:t>
      </w:r>
      <w:r w:rsidR="005D63DD" w:rsidRPr="00D11F25">
        <w:rPr>
          <w:rFonts w:ascii="Calibri" w:hAnsi="Calibri" w:cs="Calibri"/>
          <w:sz w:val="22"/>
          <w:szCs w:val="22"/>
        </w:rPr>
        <w:t>s</w:t>
      </w:r>
      <w:r w:rsidR="00085DBB" w:rsidRPr="00D11F25">
        <w:rPr>
          <w:rFonts w:ascii="Calibri" w:hAnsi="Calibri" w:cs="Calibri"/>
          <w:sz w:val="22"/>
          <w:szCs w:val="22"/>
        </w:rPr>
        <w:t>/logotipo personalizado</w:t>
      </w:r>
      <w:r w:rsidR="00B54DB3" w:rsidRPr="00D11F25">
        <w:rPr>
          <w:rFonts w:ascii="Calibri" w:hAnsi="Calibri" w:cs="Calibri"/>
          <w:sz w:val="22"/>
          <w:szCs w:val="22"/>
        </w:rPr>
        <w:t>s</w:t>
      </w:r>
      <w:r w:rsidR="005D63DD" w:rsidRPr="00D11F25">
        <w:rPr>
          <w:rFonts w:ascii="Calibri" w:hAnsi="Calibri" w:cs="Calibri"/>
          <w:sz w:val="22"/>
          <w:szCs w:val="22"/>
        </w:rPr>
        <w:t xml:space="preserve">, quando da entrega à CONTRATADA da respectiva ordem de serviço, a fim de que </w:t>
      </w:r>
      <w:r w:rsidR="00085DBB" w:rsidRPr="00D11F25">
        <w:rPr>
          <w:rFonts w:ascii="Calibri" w:hAnsi="Calibri" w:cs="Calibri"/>
          <w:sz w:val="22"/>
          <w:szCs w:val="22"/>
        </w:rPr>
        <w:t>a mesma confeccione</w:t>
      </w:r>
      <w:r w:rsidR="005D63DD" w:rsidRPr="00D11F25">
        <w:rPr>
          <w:rFonts w:ascii="Calibri" w:hAnsi="Calibri" w:cs="Calibri"/>
          <w:sz w:val="22"/>
          <w:szCs w:val="22"/>
        </w:rPr>
        <w:t xml:space="preserve"> </w:t>
      </w:r>
      <w:r w:rsidR="00B8420A" w:rsidRPr="00D11F25">
        <w:rPr>
          <w:rFonts w:ascii="Calibri" w:hAnsi="Calibri" w:cs="Calibri"/>
          <w:sz w:val="22"/>
          <w:szCs w:val="22"/>
        </w:rPr>
        <w:t>os modelos</w:t>
      </w:r>
      <w:r w:rsidR="00621E81" w:rsidRPr="00D11F25">
        <w:rPr>
          <w:rFonts w:ascii="Calibri" w:hAnsi="Calibri" w:cs="Calibri"/>
          <w:sz w:val="22"/>
          <w:szCs w:val="22"/>
        </w:rPr>
        <w:t xml:space="preserve"> antes da impressão final</w:t>
      </w:r>
      <w:r w:rsidR="00DA0174" w:rsidRPr="00D11F25">
        <w:rPr>
          <w:rFonts w:ascii="Calibri" w:hAnsi="Calibri" w:cs="Calibri"/>
          <w:sz w:val="22"/>
          <w:szCs w:val="22"/>
        </w:rPr>
        <w:t>.</w:t>
      </w:r>
    </w:p>
    <w:p w:rsidR="005D63DD" w:rsidRPr="00D11F25" w:rsidRDefault="00621E81" w:rsidP="00C36718">
      <w:pPr>
        <w:pStyle w:val="Default"/>
        <w:numPr>
          <w:ilvl w:val="1"/>
          <w:numId w:val="5"/>
        </w:numPr>
        <w:tabs>
          <w:tab w:val="left" w:pos="142"/>
          <w:tab w:val="left" w:pos="426"/>
        </w:tabs>
        <w:jc w:val="both"/>
        <w:rPr>
          <w:rFonts w:ascii="Calibri" w:eastAsia="Calibri" w:hAnsi="Calibri" w:cs="Times New Roman"/>
          <w:color w:val="auto"/>
          <w:sz w:val="22"/>
          <w:szCs w:val="22"/>
        </w:rPr>
      </w:pPr>
      <w:r w:rsidRPr="00D11F25">
        <w:rPr>
          <w:rFonts w:ascii="Calibri" w:hAnsi="Calibri" w:cs="Calibri"/>
          <w:sz w:val="22"/>
          <w:szCs w:val="22"/>
        </w:rPr>
        <w:t>A</w:t>
      </w:r>
      <w:r w:rsidR="00C36718" w:rsidRPr="00D11F25">
        <w:rPr>
          <w:rFonts w:ascii="Calibri" w:hAnsi="Calibri" w:cs="Calibri"/>
          <w:sz w:val="22"/>
          <w:szCs w:val="22"/>
        </w:rPr>
        <w:t xml:space="preserve"> CONTRATADA</w:t>
      </w:r>
      <w:r w:rsidR="005D63DD" w:rsidRPr="00D11F25">
        <w:rPr>
          <w:rFonts w:ascii="Calibri" w:hAnsi="Calibri" w:cs="Calibri"/>
          <w:sz w:val="22"/>
          <w:szCs w:val="22"/>
        </w:rPr>
        <w:t xml:space="preserve"> submeterá à autorização da CONTRATANTE os modelos indicados, para fins de verif</w:t>
      </w:r>
      <w:r w:rsidR="00D845D1" w:rsidRPr="00D11F25">
        <w:rPr>
          <w:rFonts w:ascii="Calibri" w:hAnsi="Calibri" w:cs="Calibri"/>
          <w:sz w:val="22"/>
          <w:szCs w:val="22"/>
        </w:rPr>
        <w:t xml:space="preserve">icação e aprovação no prazo de </w:t>
      </w:r>
      <w:r w:rsidR="005D63DD" w:rsidRPr="00D11F25">
        <w:rPr>
          <w:rFonts w:ascii="Calibri" w:hAnsi="Calibri" w:cs="Calibri"/>
          <w:sz w:val="22"/>
          <w:szCs w:val="22"/>
        </w:rPr>
        <w:t xml:space="preserve">até 48h. </w:t>
      </w:r>
    </w:p>
    <w:p w:rsidR="005D63DD" w:rsidRPr="002F585F" w:rsidRDefault="005D63DD" w:rsidP="00D845D1">
      <w:pPr>
        <w:pStyle w:val="Default"/>
        <w:tabs>
          <w:tab w:val="left" w:pos="142"/>
          <w:tab w:val="left" w:pos="426"/>
        </w:tabs>
        <w:ind w:left="360"/>
        <w:jc w:val="both"/>
        <w:rPr>
          <w:rFonts w:ascii="Calibri" w:eastAsia="Calibri" w:hAnsi="Calibri" w:cs="Times New Roman"/>
          <w:color w:val="auto"/>
          <w:sz w:val="22"/>
          <w:szCs w:val="22"/>
        </w:rPr>
      </w:pPr>
    </w:p>
    <w:p w:rsidR="00C26C41" w:rsidRDefault="00C26C41" w:rsidP="00C26C41">
      <w:pPr>
        <w:pStyle w:val="PargrafodaLista"/>
        <w:ind w:left="390"/>
        <w:jc w:val="both"/>
        <w:rPr>
          <w:rFonts w:ascii="Calibri" w:hAnsi="Calibri"/>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 xml:space="preserve">O(s) objeto(s) </w:t>
      </w:r>
      <w:proofErr w:type="gramStart"/>
      <w:r w:rsidRPr="00A56293">
        <w:rPr>
          <w:rFonts w:asciiTheme="minorHAnsi" w:hAnsiTheme="minorHAnsi" w:cstheme="minorHAnsi"/>
          <w:sz w:val="22"/>
          <w:szCs w:val="22"/>
        </w:rPr>
        <w:t>serão recebidos</w:t>
      </w:r>
      <w:proofErr w:type="gramEnd"/>
      <w:r w:rsidRPr="00A56293">
        <w:rPr>
          <w:rFonts w:asciiTheme="minorHAnsi" w:hAnsiTheme="minorHAnsi" w:cstheme="minorHAnsi"/>
          <w:sz w:val="22"/>
          <w:szCs w:val="22"/>
        </w:rPr>
        <w:t>:</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C9131F" w:rsidRDefault="007F7F1A" w:rsidP="00C9131F">
      <w:pPr>
        <w:pStyle w:val="PargrafodaLista"/>
        <w:numPr>
          <w:ilvl w:val="2"/>
          <w:numId w:val="17"/>
        </w:numPr>
        <w:jc w:val="both"/>
        <w:rPr>
          <w:rFonts w:asciiTheme="minorHAnsi" w:hAnsiTheme="minorHAnsi" w:cstheme="minorHAnsi"/>
          <w:sz w:val="22"/>
          <w:szCs w:val="22"/>
        </w:rPr>
      </w:pPr>
      <w:r w:rsidRPr="00C9131F">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8F0CB6">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conseqüente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0B50DA" w:rsidRDefault="00230705" w:rsidP="009877CB">
      <w:pPr>
        <w:pStyle w:val="PargrafodaLista"/>
        <w:numPr>
          <w:ilvl w:val="1"/>
          <w:numId w:val="4"/>
        </w:numPr>
        <w:ind w:left="426" w:hanging="426"/>
        <w:jc w:val="both"/>
        <w:rPr>
          <w:rFonts w:ascii="Calibri" w:eastAsia="Calibri" w:hAnsi="Calibri" w:cs="Calibri"/>
          <w:sz w:val="22"/>
          <w:szCs w:val="22"/>
        </w:rPr>
      </w:pPr>
      <w:r w:rsidRPr="000B50DA">
        <w:rPr>
          <w:rFonts w:ascii="Calibri" w:eastAsia="Calibri" w:hAnsi="Calibri" w:cs="Calibri"/>
          <w:sz w:val="22"/>
          <w:szCs w:val="22"/>
        </w:rPr>
        <w:t xml:space="preserve">O ato de recebimento dos produtos, não importa em sua aceitação. </w:t>
      </w:r>
      <w:proofErr w:type="gramStart"/>
      <w:r w:rsidRPr="000B50DA">
        <w:rPr>
          <w:rFonts w:ascii="Calibri" w:eastAsia="Calibri" w:hAnsi="Calibri" w:cs="Calibri"/>
          <w:sz w:val="22"/>
          <w:szCs w:val="22"/>
        </w:rPr>
        <w:t>A critério</w:t>
      </w:r>
      <w:proofErr w:type="gramEnd"/>
      <w:r w:rsidRPr="000B50DA">
        <w:rPr>
          <w:rFonts w:ascii="Calibri" w:eastAsia="Calibri" w:hAnsi="Calibri" w:cs="Calibri"/>
          <w:sz w:val="22"/>
          <w:szCs w:val="22"/>
        </w:rPr>
        <w:t xml:space="preserve"> da Contratante, os produtos fornecidos serão submetidos à verificação. Cabe a Contratada a substituição dos produtos que vierem a ser recusados, no prazo máximo de 10 (dez) dias úteis, contados da solicitação.</w:t>
      </w:r>
    </w:p>
    <w:p w:rsidR="00230705" w:rsidRPr="00821F29" w:rsidRDefault="00230705" w:rsidP="009877CB">
      <w:pPr>
        <w:pStyle w:val="PargrafodaLista"/>
        <w:numPr>
          <w:ilvl w:val="1"/>
          <w:numId w:val="5"/>
        </w:numPr>
        <w:ind w:left="426" w:hanging="426"/>
        <w:jc w:val="both"/>
        <w:rPr>
          <w:rFonts w:asciiTheme="minorHAnsi" w:hAnsiTheme="minorHAnsi" w:cs="Arial"/>
          <w:sz w:val="22"/>
          <w:szCs w:val="22"/>
        </w:rPr>
      </w:pPr>
      <w:r w:rsidRPr="000B50DA">
        <w:rPr>
          <w:rFonts w:ascii="Calibri" w:eastAsia="Calibri" w:hAnsi="Calibri" w:cs="Calibri"/>
          <w:sz w:val="22"/>
          <w:szCs w:val="22"/>
        </w:rPr>
        <w:lastRenderedPageBreak/>
        <w:t>Os produtos deverão atender aos dispositivos da Lei nº 8.078/90 (Código de Defesa do</w:t>
      </w:r>
      <w:r w:rsidRPr="00750430">
        <w:rPr>
          <w:rFonts w:ascii="Calibri" w:eastAsia="Calibri" w:hAnsi="Calibri" w:cs="Calibri"/>
          <w:sz w:val="22"/>
          <w:szCs w:val="22"/>
        </w:rPr>
        <w:t xml:space="preserve"> </w:t>
      </w:r>
      <w:r w:rsidRPr="00821F29">
        <w:rPr>
          <w:rFonts w:asciiTheme="minorHAnsi" w:eastAsia="Calibri" w:hAnsiTheme="minorHAnsi" w:cs="Calibri"/>
          <w:sz w:val="22"/>
          <w:szCs w:val="22"/>
        </w:rPr>
        <w:t>Consumidor) e às demais legislação pertinentes</w:t>
      </w:r>
      <w:r w:rsidR="00821F29" w:rsidRPr="00821F29">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Pr>
          <w:rFonts w:asciiTheme="minorHAnsi" w:eastAsiaTheme="minorHAnsi" w:hAnsiTheme="minorHAnsi" w:cs="Times-Roman"/>
          <w:sz w:val="22"/>
          <w:szCs w:val="22"/>
          <w:lang w:eastAsia="en-US"/>
        </w:rPr>
        <w:t>Os produ</w:t>
      </w:r>
      <w:r w:rsidR="00821F29" w:rsidRPr="00821F29">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3E06B2" w:rsidRPr="00DA3D2A" w:rsidRDefault="003E06B2"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b/>
          <w:sz w:val="22"/>
          <w:szCs w:val="22"/>
        </w:rPr>
      </w:pPr>
      <w:bookmarkStart w:id="0" w:name="_Toc463423137"/>
      <w:r w:rsidRPr="00DA3D2A">
        <w:rPr>
          <w:rFonts w:asciiTheme="minorHAnsi" w:hAnsiTheme="minorHAnsi"/>
          <w:b/>
          <w:sz w:val="22"/>
          <w:szCs w:val="22"/>
        </w:rPr>
        <w:t>DA GARANTIA</w:t>
      </w:r>
      <w:bookmarkEnd w:id="0"/>
    </w:p>
    <w:p w:rsidR="002E21BF" w:rsidRPr="00DA3D2A" w:rsidRDefault="0032691B" w:rsidP="009877CB">
      <w:pPr>
        <w:pStyle w:val="PargrafodaLista"/>
        <w:numPr>
          <w:ilvl w:val="1"/>
          <w:numId w:val="5"/>
        </w:numPr>
        <w:ind w:left="426" w:hanging="426"/>
        <w:jc w:val="both"/>
        <w:rPr>
          <w:rFonts w:asciiTheme="minorHAnsi" w:hAnsiTheme="minorHAnsi" w:cs="Arial"/>
          <w:sz w:val="22"/>
          <w:szCs w:val="22"/>
        </w:rPr>
      </w:pPr>
      <w:r w:rsidRPr="00DA3D2A">
        <w:rPr>
          <w:rFonts w:asciiTheme="minorHAnsi" w:eastAsiaTheme="minorHAnsi" w:hAnsiTheme="minorHAnsi"/>
          <w:color w:val="000000"/>
          <w:sz w:val="22"/>
          <w:szCs w:val="22"/>
          <w:lang w:eastAsia="en-US"/>
        </w:rPr>
        <w:t>Não inferior a 12 (doze</w:t>
      </w:r>
      <w:r w:rsidR="002E21BF" w:rsidRPr="00DA3D2A">
        <w:rPr>
          <w:rFonts w:asciiTheme="minorHAnsi" w:eastAsiaTheme="minorHAnsi" w:hAnsiTheme="minorHAnsi"/>
          <w:color w:val="000000"/>
          <w:sz w:val="22"/>
          <w:szCs w:val="22"/>
          <w:lang w:eastAsia="en-US"/>
        </w:rPr>
        <w:t xml:space="preserve">) </w:t>
      </w:r>
      <w:r w:rsidRPr="00DA3D2A">
        <w:rPr>
          <w:rFonts w:asciiTheme="minorHAnsi" w:eastAsiaTheme="minorHAnsi" w:hAnsiTheme="minorHAnsi"/>
          <w:color w:val="000000"/>
          <w:sz w:val="22"/>
          <w:szCs w:val="22"/>
          <w:lang w:eastAsia="en-US"/>
        </w:rPr>
        <w:t xml:space="preserve">meses quanto a </w:t>
      </w:r>
      <w:r w:rsidR="002E21BF" w:rsidRPr="00DA3D2A">
        <w:rPr>
          <w:rFonts w:asciiTheme="minorHAnsi" w:eastAsiaTheme="minorHAnsi" w:hAnsiTheme="minorHAnsi"/>
          <w:color w:val="000000"/>
          <w:sz w:val="22"/>
          <w:szCs w:val="22"/>
          <w:lang w:eastAsia="en-US"/>
        </w:rPr>
        <w:t xml:space="preserve">qualquer defeito de fabricação. </w:t>
      </w:r>
    </w:p>
    <w:p w:rsidR="00A70155" w:rsidRPr="00DA3D2A" w:rsidRDefault="002E21BF" w:rsidP="009877CB">
      <w:pPr>
        <w:pStyle w:val="PargrafodaLista"/>
        <w:numPr>
          <w:ilvl w:val="1"/>
          <w:numId w:val="5"/>
        </w:numPr>
        <w:ind w:left="426" w:hanging="426"/>
        <w:jc w:val="both"/>
        <w:rPr>
          <w:rFonts w:asciiTheme="minorHAnsi" w:hAnsiTheme="minorHAnsi" w:cs="Arial"/>
          <w:sz w:val="22"/>
          <w:szCs w:val="22"/>
        </w:rPr>
      </w:pPr>
      <w:r w:rsidRPr="00D87EBF">
        <w:rPr>
          <w:rFonts w:asciiTheme="minorHAnsi" w:eastAsiaTheme="minorHAnsi" w:hAnsiTheme="minorHAnsi"/>
          <w:color w:val="000000"/>
          <w:sz w:val="22"/>
          <w:szCs w:val="22"/>
          <w:lang w:eastAsia="en-US"/>
        </w:rPr>
        <w:t xml:space="preserve">Esta garantia é motivada pela necessidade de se adquirir </w:t>
      </w:r>
      <w:r w:rsidR="00E942DD" w:rsidRPr="00D87EBF">
        <w:rPr>
          <w:rFonts w:asciiTheme="minorHAnsi" w:eastAsiaTheme="minorHAnsi" w:hAnsiTheme="minorHAnsi" w:cstheme="minorHAnsi"/>
          <w:sz w:val="22"/>
          <w:szCs w:val="22"/>
          <w:lang w:eastAsia="en-US"/>
        </w:rPr>
        <w:t xml:space="preserve">materiais </w:t>
      </w:r>
      <w:r w:rsidR="0052574A" w:rsidRPr="00D87EBF">
        <w:rPr>
          <w:rFonts w:asciiTheme="minorHAnsi" w:eastAsiaTheme="minorHAnsi" w:hAnsiTheme="minorHAnsi" w:cstheme="minorHAnsi"/>
          <w:sz w:val="22"/>
          <w:szCs w:val="22"/>
          <w:lang w:eastAsia="en-US"/>
        </w:rPr>
        <w:t>esportivos</w:t>
      </w:r>
      <w:r w:rsidR="00E942DD" w:rsidRPr="00D87EBF">
        <w:rPr>
          <w:rFonts w:asciiTheme="minorHAnsi" w:eastAsiaTheme="minorHAnsi" w:hAnsiTheme="minorHAnsi"/>
          <w:color w:val="000000"/>
          <w:sz w:val="22"/>
          <w:szCs w:val="22"/>
          <w:lang w:eastAsia="en-US"/>
        </w:rPr>
        <w:t xml:space="preserve"> </w:t>
      </w:r>
      <w:r w:rsidR="008479EF" w:rsidRPr="00D87EBF">
        <w:rPr>
          <w:rFonts w:asciiTheme="minorHAnsi" w:eastAsiaTheme="minorHAnsi" w:hAnsiTheme="minorHAnsi"/>
          <w:color w:val="000000"/>
          <w:sz w:val="22"/>
          <w:szCs w:val="22"/>
          <w:lang w:eastAsia="en-US"/>
        </w:rPr>
        <w:t>resistentes</w:t>
      </w:r>
      <w:r w:rsidRPr="00D87EBF">
        <w:rPr>
          <w:rFonts w:asciiTheme="minorHAnsi" w:eastAsiaTheme="minorHAnsi" w:hAnsiTheme="minorHAnsi"/>
          <w:color w:val="000000"/>
          <w:sz w:val="22"/>
          <w:szCs w:val="22"/>
          <w:lang w:eastAsia="en-US"/>
        </w:rPr>
        <w:t xml:space="preserve"> e que</w:t>
      </w:r>
      <w:r w:rsidRPr="00DA3D2A">
        <w:rPr>
          <w:rFonts w:asciiTheme="minorHAnsi" w:eastAsiaTheme="minorHAnsi" w:hAnsiTheme="minorHAnsi"/>
          <w:color w:val="000000"/>
          <w:sz w:val="22"/>
          <w:szCs w:val="22"/>
          <w:lang w:eastAsia="en-US"/>
        </w:rPr>
        <w:t xml:space="preserve"> atenda</w:t>
      </w:r>
      <w:r w:rsidR="0032691B" w:rsidRPr="00DA3D2A">
        <w:rPr>
          <w:rFonts w:asciiTheme="minorHAnsi" w:eastAsiaTheme="minorHAnsi" w:hAnsiTheme="minorHAnsi"/>
          <w:color w:val="000000"/>
          <w:sz w:val="22"/>
          <w:szCs w:val="22"/>
          <w:lang w:eastAsia="en-US"/>
        </w:rPr>
        <w:t>m</w:t>
      </w:r>
      <w:r w:rsidRPr="00DA3D2A">
        <w:rPr>
          <w:rFonts w:asciiTheme="minorHAnsi" w:eastAsiaTheme="minorHAnsi" w:hAnsiTheme="minorHAnsi"/>
          <w:color w:val="000000"/>
          <w:sz w:val="22"/>
          <w:szCs w:val="22"/>
          <w:lang w:eastAsia="en-US"/>
        </w:rPr>
        <w:t xml:space="preserve"> as normas vigentes</w:t>
      </w:r>
      <w:r w:rsidR="0032691B" w:rsidRPr="00DA3D2A">
        <w:rPr>
          <w:rFonts w:asciiTheme="minorHAnsi" w:eastAsiaTheme="minorHAnsi" w:hAnsiTheme="minorHAnsi"/>
          <w:color w:val="000000"/>
          <w:sz w:val="22"/>
          <w:szCs w:val="22"/>
          <w:lang w:eastAsia="en-US"/>
        </w:rPr>
        <w:t>, assim como o fim natural para os quais foram criados</w:t>
      </w:r>
      <w:r w:rsidR="00E942DD" w:rsidRPr="00DA3D2A">
        <w:rPr>
          <w:rFonts w:asciiTheme="minorHAnsi" w:eastAsiaTheme="minorHAnsi" w:hAnsiTheme="minorHAnsi"/>
          <w:color w:val="000000"/>
          <w:sz w:val="22"/>
          <w:szCs w:val="22"/>
          <w:lang w:eastAsia="en-US"/>
        </w:rPr>
        <w:t>.</w:t>
      </w:r>
    </w:p>
    <w:p w:rsidR="00283E55" w:rsidRPr="00283E55" w:rsidRDefault="00283E55" w:rsidP="00A56293">
      <w:pPr>
        <w:pStyle w:val="PargrafodaLista"/>
        <w:ind w:left="567"/>
        <w:jc w:val="both"/>
        <w:rPr>
          <w:rFonts w:asciiTheme="minorHAnsi" w:hAnsiTheme="minorHAnsi" w:cstheme="minorHAnsi"/>
          <w:bCs/>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D87EBF" w:rsidRDefault="00AE1C16" w:rsidP="009877CB">
      <w:pPr>
        <w:pStyle w:val="Default"/>
        <w:numPr>
          <w:ilvl w:val="1"/>
          <w:numId w:val="5"/>
        </w:numPr>
        <w:tabs>
          <w:tab w:val="left" w:pos="142"/>
          <w:tab w:val="left" w:pos="426"/>
        </w:tabs>
        <w:jc w:val="both"/>
        <w:rPr>
          <w:rFonts w:asciiTheme="minorHAnsi" w:hAnsiTheme="minorHAnsi" w:cstheme="minorHAnsi"/>
          <w:b/>
          <w:sz w:val="22"/>
          <w:szCs w:val="22"/>
        </w:rPr>
      </w:pPr>
      <w:r w:rsidRPr="00102145">
        <w:rPr>
          <w:rFonts w:asciiTheme="minorHAnsi" w:hAnsiTheme="minorHAnsi" w:cstheme="minorHAnsi"/>
          <w:sz w:val="22"/>
          <w:szCs w:val="22"/>
        </w:rPr>
        <w:t xml:space="preserve">As licitantes deverão apresentar no mínimo um atestado </w:t>
      </w:r>
      <w:r w:rsidR="00F7278C">
        <w:rPr>
          <w:rFonts w:asciiTheme="minorHAnsi" w:hAnsiTheme="minorHAnsi" w:cstheme="minorHAnsi"/>
          <w:sz w:val="22"/>
          <w:szCs w:val="22"/>
        </w:rPr>
        <w:t>expedido</w:t>
      </w:r>
      <w:r w:rsidRPr="00102145">
        <w:rPr>
          <w:rFonts w:asciiTheme="minorHAnsi" w:hAnsiTheme="minorHAnsi" w:cstheme="minorHAnsi"/>
          <w:sz w:val="22"/>
          <w:szCs w:val="22"/>
        </w:rPr>
        <w:t xml:space="preserve"> por pessoa jurídica de direito </w:t>
      </w:r>
      <w:r w:rsidRPr="003F1BE1">
        <w:rPr>
          <w:rFonts w:asciiTheme="minorHAnsi" w:hAnsiTheme="minorHAnsi" w:cstheme="minorHAnsi"/>
          <w:sz w:val="22"/>
          <w:szCs w:val="22"/>
        </w:rPr>
        <w:t xml:space="preserve">público ou privado, que comprove que a mesma </w:t>
      </w:r>
      <w:r w:rsidR="00142090" w:rsidRPr="003F1BE1">
        <w:rPr>
          <w:rFonts w:asciiTheme="minorHAnsi" w:hAnsiTheme="minorHAnsi" w:cstheme="minorHAnsi"/>
          <w:sz w:val="22"/>
          <w:szCs w:val="22"/>
        </w:rPr>
        <w:t>forneceu</w:t>
      </w:r>
      <w:r w:rsidRPr="003F1BE1">
        <w:rPr>
          <w:rFonts w:asciiTheme="minorHAnsi" w:hAnsiTheme="minorHAnsi" w:cstheme="minorHAnsi"/>
          <w:sz w:val="22"/>
          <w:szCs w:val="22"/>
        </w:rPr>
        <w:t xml:space="preserve"> ou está </w:t>
      </w:r>
      <w:r w:rsidR="00142090" w:rsidRPr="003F1BE1">
        <w:rPr>
          <w:rFonts w:asciiTheme="minorHAnsi" w:hAnsiTheme="minorHAnsi" w:cstheme="minorHAnsi"/>
          <w:sz w:val="22"/>
          <w:szCs w:val="22"/>
        </w:rPr>
        <w:t>fornece</w:t>
      </w:r>
      <w:r w:rsidRPr="003F1BE1">
        <w:rPr>
          <w:rFonts w:asciiTheme="minorHAnsi" w:hAnsiTheme="minorHAnsi" w:cstheme="minorHAnsi"/>
          <w:sz w:val="22"/>
          <w:szCs w:val="22"/>
        </w:rPr>
        <w:t xml:space="preserve">ndo, de maneira </w:t>
      </w:r>
      <w:r w:rsidRPr="00D87EBF">
        <w:rPr>
          <w:rFonts w:asciiTheme="minorHAnsi" w:hAnsiTheme="minorHAnsi" w:cstheme="minorHAnsi"/>
          <w:sz w:val="22"/>
          <w:szCs w:val="22"/>
        </w:rPr>
        <w:t xml:space="preserve">satisfatória, </w:t>
      </w:r>
      <w:r w:rsidR="0052574A" w:rsidRPr="00D87EBF">
        <w:rPr>
          <w:rFonts w:asciiTheme="minorHAnsi" w:eastAsiaTheme="minorHAnsi" w:hAnsiTheme="minorHAnsi" w:cstheme="minorHAnsi"/>
          <w:sz w:val="22"/>
          <w:szCs w:val="22"/>
          <w:lang w:eastAsia="en-US"/>
        </w:rPr>
        <w:t>materiais esportivos</w:t>
      </w:r>
      <w:r w:rsidR="00E942DD" w:rsidRPr="00D87EBF">
        <w:rPr>
          <w:rFonts w:asciiTheme="minorHAnsi" w:eastAsiaTheme="minorHAnsi" w:hAnsiTheme="minorHAnsi" w:cstheme="minorHAnsi"/>
          <w:sz w:val="22"/>
          <w:szCs w:val="22"/>
          <w:lang w:eastAsia="en-US"/>
        </w:rPr>
        <w:t>.</w:t>
      </w:r>
    </w:p>
    <w:p w:rsidR="00AE1C16" w:rsidRPr="004E53E8"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proofErr w:type="gramStart"/>
      <w:r w:rsidR="00FC7432" w:rsidRPr="00E454F8">
        <w:rPr>
          <w:rFonts w:ascii="Calibri" w:hAnsi="Calibri"/>
          <w:color w:val="auto"/>
          <w:sz w:val="22"/>
          <w:szCs w:val="22"/>
        </w:rPr>
        <w:t>6</w:t>
      </w:r>
      <w:proofErr w:type="gramEnd"/>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lastRenderedPageBreak/>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Pr="004E53E8" w:rsidRDefault="00631B3B" w:rsidP="00631B3B">
      <w:pPr>
        <w:pStyle w:val="Default"/>
        <w:tabs>
          <w:tab w:val="left" w:pos="284"/>
          <w:tab w:val="left" w:pos="709"/>
        </w:tabs>
        <w:ind w:left="709"/>
        <w:jc w:val="both"/>
        <w:rPr>
          <w:rFonts w:asciiTheme="minorHAnsi" w:hAnsiTheme="minorHAnsi" w:cstheme="minorHAns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C26C41" w:rsidRPr="004E0360"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prazo de validade da ARP será de 12 (doze) meses, contados a partir da sua assinatura, tendo </w:t>
      </w:r>
      <w:r w:rsidRPr="004E0360">
        <w:rPr>
          <w:rFonts w:ascii="Calibri" w:hAnsi="Calibri"/>
          <w:sz w:val="22"/>
          <w:szCs w:val="22"/>
        </w:rPr>
        <w:t xml:space="preserve">sua </w:t>
      </w:r>
      <w:r w:rsidRPr="004E0360">
        <w:rPr>
          <w:rFonts w:ascii="Calibri" w:hAnsi="Calibri"/>
          <w:bCs/>
          <w:sz w:val="22"/>
          <w:szCs w:val="22"/>
        </w:rPr>
        <w:t>eficácia</w:t>
      </w:r>
      <w:r w:rsidRPr="004E0360">
        <w:rPr>
          <w:rFonts w:ascii="Calibri" w:hAnsi="Calibri"/>
          <w:sz w:val="22"/>
          <w:szCs w:val="22"/>
        </w:rPr>
        <w:t xml:space="preserve"> a partir da data de publicação do seu extrato no Diário Oficial do Município. </w:t>
      </w:r>
    </w:p>
    <w:p w:rsidR="00FA111B" w:rsidRPr="000D57B5" w:rsidRDefault="00FA111B" w:rsidP="00FA111B">
      <w:pPr>
        <w:pStyle w:val="PargrafodaLista"/>
        <w:numPr>
          <w:ilvl w:val="1"/>
          <w:numId w:val="5"/>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FA111B" w:rsidRPr="000D57B5" w:rsidRDefault="00FA111B" w:rsidP="00FA111B">
      <w:pPr>
        <w:pStyle w:val="PargrafodaLista"/>
        <w:numPr>
          <w:ilvl w:val="1"/>
          <w:numId w:val="5"/>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O remanejamento de que trata o </w:t>
      </w:r>
      <w:r w:rsidR="00AA3177">
        <w:rPr>
          <w:rFonts w:asciiTheme="minorHAnsi" w:hAnsiTheme="minorHAnsi"/>
          <w:bCs/>
          <w:sz w:val="22"/>
          <w:szCs w:val="22"/>
        </w:rPr>
        <w:t>item</w:t>
      </w:r>
      <w:r w:rsidRPr="000D57B5">
        <w:rPr>
          <w:rFonts w:asciiTheme="minorHAnsi" w:hAnsiTheme="minorHAnsi"/>
          <w:bCs/>
          <w:sz w:val="22"/>
          <w:szCs w:val="22"/>
        </w:rPr>
        <w:t>.</w:t>
      </w:r>
      <w:r w:rsidR="005C7CE7">
        <w:rPr>
          <w:rFonts w:asciiTheme="minorHAnsi" w:hAnsiTheme="minorHAnsi"/>
          <w:bCs/>
          <w:sz w:val="22"/>
          <w:szCs w:val="22"/>
        </w:rPr>
        <w:t xml:space="preserve"> 12</w:t>
      </w:r>
      <w:r w:rsidRPr="000D57B5">
        <w:rPr>
          <w:rFonts w:asciiTheme="minorHAnsi" w:hAnsiTheme="minorHAnsi"/>
          <w:bCs/>
          <w:sz w:val="22"/>
          <w:szCs w:val="22"/>
        </w:rPr>
        <w:t xml:space="preserve">.2 </w:t>
      </w:r>
      <w:r w:rsidRPr="000D57B5">
        <w:rPr>
          <w:rFonts w:asciiTheme="minorHAnsi" w:hAnsiTheme="minorHAnsi"/>
          <w:sz w:val="22"/>
          <w:szCs w:val="22"/>
        </w:rPr>
        <w:t>somente poderá ser feito de órgão participante para órgão participante e de órgão participante para órgão não participante.</w:t>
      </w:r>
    </w:p>
    <w:p w:rsidR="00FA111B" w:rsidRPr="0052159B" w:rsidRDefault="00FA111B" w:rsidP="00FA111B">
      <w:pPr>
        <w:pStyle w:val="PargrafodaLista"/>
        <w:numPr>
          <w:ilvl w:val="1"/>
          <w:numId w:val="5"/>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C26C41" w:rsidRPr="004E0360"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4E0360">
        <w:rPr>
          <w:rFonts w:ascii="Calibri" w:hAnsi="Calibri"/>
          <w:sz w:val="22"/>
          <w:szCs w:val="22"/>
        </w:rPr>
        <w:t xml:space="preserve">A gestão da ARP caberá à </w:t>
      </w:r>
      <w:r w:rsidRPr="004E0360">
        <w:rPr>
          <w:rFonts w:asciiTheme="minorHAnsi" w:hAnsiTheme="minorHAnsi"/>
          <w:sz w:val="22"/>
          <w:szCs w:val="22"/>
        </w:rPr>
        <w:t>Agência Municipal de Regulação de Serviços Delegados – ARSER</w:t>
      </w:r>
      <w:r w:rsidRPr="004E0360">
        <w:rPr>
          <w:rFonts w:ascii="Calibri" w:hAnsi="Calibri"/>
          <w:sz w:val="22"/>
          <w:szCs w:val="22"/>
        </w:rPr>
        <w:t>,</w:t>
      </w:r>
      <w:r w:rsidR="008F2125" w:rsidRPr="004E0360">
        <w:rPr>
          <w:rFonts w:ascii="Calibri" w:hAnsi="Calibri"/>
          <w:sz w:val="22"/>
          <w:szCs w:val="22"/>
        </w:rPr>
        <w:t xml:space="preserve"> situada na Rua Pedro Monteiro,</w:t>
      </w:r>
      <w:r w:rsidRPr="004E0360">
        <w:rPr>
          <w:rFonts w:ascii="Calibri" w:hAnsi="Calibri"/>
          <w:sz w:val="22"/>
          <w:szCs w:val="22"/>
        </w:rPr>
        <w:t xml:space="preserve"> 47 - CEP: </w:t>
      </w:r>
      <w:proofErr w:type="gramStart"/>
      <w:r w:rsidRPr="004E0360">
        <w:rPr>
          <w:rFonts w:ascii="Calibri" w:hAnsi="Calibri"/>
          <w:sz w:val="22"/>
          <w:szCs w:val="22"/>
        </w:rPr>
        <w:t>57020-380, Telefone (82)</w:t>
      </w:r>
      <w:proofErr w:type="gramEnd"/>
      <w:r w:rsidRPr="004E0360">
        <w:rPr>
          <w:rFonts w:ascii="Calibri" w:hAnsi="Calibri"/>
          <w:sz w:val="22"/>
          <w:szCs w:val="22"/>
        </w:rPr>
        <w:t xml:space="preserve"> 3315-7336/7327/7323.</w:t>
      </w:r>
    </w:p>
    <w:p w:rsidR="00C26C41" w:rsidRPr="004E0360"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4E0360">
        <w:rPr>
          <w:rFonts w:ascii="Calibri" w:hAnsi="Calibri"/>
          <w:sz w:val="22"/>
          <w:szCs w:val="22"/>
        </w:rPr>
        <w:t xml:space="preserve">Compete ao Órgão </w:t>
      </w:r>
      <w:r w:rsidR="005448E9" w:rsidRPr="004E0360">
        <w:rPr>
          <w:rFonts w:ascii="Calibri" w:hAnsi="Calibri"/>
          <w:sz w:val="22"/>
          <w:szCs w:val="22"/>
        </w:rPr>
        <w:t xml:space="preserve">Gerenciador e </w:t>
      </w:r>
      <w:r w:rsidR="000961D7" w:rsidRPr="004E0360">
        <w:rPr>
          <w:rFonts w:ascii="Calibri" w:hAnsi="Calibri"/>
          <w:sz w:val="22"/>
          <w:szCs w:val="22"/>
        </w:rPr>
        <w:t xml:space="preserve">aos </w:t>
      </w:r>
      <w:r w:rsidRPr="004E0360">
        <w:rPr>
          <w:rFonts w:ascii="Calibri" w:hAnsi="Calibri"/>
          <w:sz w:val="22"/>
          <w:szCs w:val="22"/>
        </w:rPr>
        <w:t>Participante</w:t>
      </w:r>
      <w:r w:rsidR="005448E9" w:rsidRPr="004E0360">
        <w:rPr>
          <w:rFonts w:ascii="Calibri" w:hAnsi="Calibri"/>
          <w:sz w:val="22"/>
          <w:szCs w:val="22"/>
        </w:rPr>
        <w:t>s</w:t>
      </w:r>
      <w:r w:rsidRPr="004E0360">
        <w:rPr>
          <w:rFonts w:ascii="Calibri" w:hAnsi="Calibri"/>
          <w:sz w:val="22"/>
          <w:szCs w:val="22"/>
        </w:rPr>
        <w:t xml:space="preserve"> os atos relativos à cobrança do cumprimento pelo fornecedor das obrigações contratualmente assumidas e a aplicação, observada a ampla defesa e o contraditório, de eventuais penalidades decorrentes do descumprimento de cláusulas </w:t>
      </w:r>
      <w:r w:rsidRPr="004E0360">
        <w:rPr>
          <w:rFonts w:ascii="Calibri" w:hAnsi="Calibri"/>
          <w:bCs/>
          <w:sz w:val="22"/>
          <w:szCs w:val="22"/>
        </w:rPr>
        <w:lastRenderedPageBreak/>
        <w:t>contratuais</w:t>
      </w:r>
      <w:r w:rsidRPr="004E0360">
        <w:rPr>
          <w:rFonts w:ascii="Calibri" w:hAnsi="Calibri"/>
          <w:sz w:val="22"/>
          <w:szCs w:val="22"/>
        </w:rPr>
        <w:t>, em relação às suas próprias contratações, informando as ocorrências ao órgão gerenciador, para registro no SICAF.</w:t>
      </w:r>
    </w:p>
    <w:p w:rsidR="00C26C41" w:rsidRPr="004E0360"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4E0360">
        <w:rPr>
          <w:rFonts w:ascii="Calibri" w:hAnsi="Calibri"/>
          <w:bCs/>
          <w:sz w:val="22"/>
          <w:szCs w:val="22"/>
        </w:rPr>
        <w:t>Caberá</w:t>
      </w:r>
      <w:r w:rsidRPr="004E0360">
        <w:rPr>
          <w:rFonts w:ascii="Calibri" w:hAnsi="Calibri"/>
          <w:sz w:val="22"/>
          <w:szCs w:val="22"/>
        </w:rPr>
        <w:t xml:space="preserve"> ao Gerenciador da Ata realizar, periodicamente, pesquisa de mercado para comprovação da </w:t>
      </w:r>
      <w:proofErr w:type="spellStart"/>
      <w:r w:rsidRPr="004E0360">
        <w:rPr>
          <w:rFonts w:ascii="Calibri" w:hAnsi="Calibri"/>
          <w:sz w:val="22"/>
          <w:szCs w:val="22"/>
        </w:rPr>
        <w:t>vantajosidade</w:t>
      </w:r>
      <w:proofErr w:type="spellEnd"/>
      <w:r w:rsidRPr="004E0360">
        <w:rPr>
          <w:rFonts w:ascii="Calibri" w:hAnsi="Calibri"/>
          <w:sz w:val="22"/>
          <w:szCs w:val="22"/>
        </w:rPr>
        <w:t xml:space="preserve"> dos preços registrados.</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297070" w:rsidRPr="00B24B64" w:rsidRDefault="00C26C41" w:rsidP="00297070">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1F7172" w:rsidRPr="00524260" w:rsidRDefault="001F7172"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1F7172" w:rsidRPr="00524260" w:rsidRDefault="001F7172"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Pr>
          <w:rFonts w:ascii="Calibri" w:hAnsi="Calibri"/>
          <w:b/>
          <w:bCs/>
          <w:sz w:val="22"/>
          <w:szCs w:val="22"/>
        </w:rPr>
        <w:t>DO REAJUSTE, DOS ACRÉSCIMOS OU SUPRESSÕES</w:t>
      </w:r>
    </w:p>
    <w:p w:rsidR="005C20E6" w:rsidRPr="0069398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5C20E6" w:rsidRPr="0069398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693981">
        <w:rPr>
          <w:rFonts w:ascii="Calibri" w:hAnsi="Calibri"/>
          <w:bCs/>
          <w:sz w:val="22"/>
          <w:szCs w:val="22"/>
        </w:rPr>
        <w:lastRenderedPageBreak/>
        <w:t>Em caso de reajuste, após o período mencionado no subitem acima, será utilizado como base o IPCA (Índice Preços ao Consumidor Amplo).</w:t>
      </w:r>
    </w:p>
    <w:p w:rsidR="00C26C41" w:rsidRPr="00D87EBF" w:rsidRDefault="00C26C41" w:rsidP="00D87EBF">
      <w:pPr>
        <w:pStyle w:val="PargrafodaLista"/>
        <w:numPr>
          <w:ilvl w:val="2"/>
          <w:numId w:val="20"/>
        </w:numPr>
        <w:autoSpaceDE w:val="0"/>
        <w:autoSpaceDN w:val="0"/>
        <w:adjustRightInd w:val="0"/>
        <w:spacing w:after="50"/>
        <w:jc w:val="both"/>
        <w:rPr>
          <w:rFonts w:ascii="Calibri" w:hAnsi="Calibri"/>
          <w:sz w:val="22"/>
          <w:szCs w:val="22"/>
        </w:rPr>
      </w:pPr>
      <w:r w:rsidRPr="00D87EBF">
        <w:rPr>
          <w:rFonts w:ascii="Calibri" w:hAnsi="Calibri"/>
          <w:bCs/>
          <w:sz w:val="22"/>
          <w:szCs w:val="22"/>
        </w:rPr>
        <w:t>Toda revisão deverá incidir a partir da data em que for protocolado o pedido.</w:t>
      </w:r>
    </w:p>
    <w:p w:rsidR="001C572A" w:rsidRPr="00052049" w:rsidRDefault="00C26C41" w:rsidP="001C572A">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A </w:t>
      </w:r>
      <w:r>
        <w:rPr>
          <w:rFonts w:ascii="Calibri" w:hAnsi="Calibri"/>
          <w:bCs/>
          <w:sz w:val="22"/>
          <w:szCs w:val="22"/>
        </w:rPr>
        <w:t>Administração</w:t>
      </w:r>
      <w:r>
        <w:rPr>
          <w:rFonts w:ascii="Calibri" w:hAnsi="Calibr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w:t>
      </w:r>
      <w:proofErr w:type="gramStart"/>
      <w:r>
        <w:rPr>
          <w:rFonts w:ascii="Calibri" w:hAnsi="Calibri"/>
          <w:sz w:val="22"/>
          <w:szCs w:val="22"/>
        </w:rPr>
        <w:t>30 (trinta) dias de antecedência, hipótese</w:t>
      </w:r>
      <w:proofErr w:type="gramEnd"/>
      <w:r>
        <w:rPr>
          <w:rFonts w:ascii="Calibri" w:hAnsi="Calibri"/>
          <w:sz w:val="22"/>
          <w:szCs w:val="22"/>
        </w:rPr>
        <w:t xml:space="preserv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lastRenderedPageBreak/>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AF600B">
        <w:rPr>
          <w:rFonts w:asciiTheme="minorHAnsi" w:eastAsia="Calibri" w:hAnsiTheme="minorHAnsi" w:cstheme="minorHAnsi"/>
          <w:sz w:val="22"/>
          <w:szCs w:val="22"/>
        </w:rPr>
        <w:t>17</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proofErr w:type="gramStart"/>
      <w:r w:rsidRPr="004E53E8">
        <w:rPr>
          <w:rFonts w:asciiTheme="minorHAnsi" w:eastAsia="Calibri" w:hAnsiTheme="minorHAnsi" w:cstheme="minorHAnsi"/>
          <w:sz w:val="22"/>
          <w:szCs w:val="22"/>
        </w:rPr>
        <w:t>A critério</w:t>
      </w:r>
      <w:proofErr w:type="gramEnd"/>
      <w:r w:rsidRPr="004E53E8">
        <w:rPr>
          <w:rFonts w:asciiTheme="minorHAnsi" w:eastAsia="Calibri" w:hAnsiTheme="minorHAnsi" w:cstheme="minorHAnsi"/>
          <w:sz w:val="22"/>
          <w:szCs w:val="22"/>
        </w:rPr>
        <w:t xml:space="preserve">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Decorridos 30 (trinta) dias de atraso injustificado na entrega dos produtos, a Nota de Empenho ou Contrato deverá ser </w:t>
      </w:r>
      <w:proofErr w:type="gramStart"/>
      <w:r w:rsidRPr="004E53E8">
        <w:rPr>
          <w:rFonts w:asciiTheme="minorHAnsi" w:eastAsia="Calibri" w:hAnsiTheme="minorHAnsi" w:cstheme="minorHAnsi"/>
          <w:sz w:val="22"/>
          <w:szCs w:val="22"/>
        </w:rPr>
        <w:t>cancelada ou rescindido</w:t>
      </w:r>
      <w:proofErr w:type="gramEnd"/>
      <w:r w:rsidRPr="004E53E8">
        <w:rPr>
          <w:rFonts w:asciiTheme="minorHAnsi" w:eastAsia="Calibri" w:hAnsiTheme="minorHAnsi" w:cstheme="minorHAnsi"/>
          <w:sz w:val="22"/>
          <w:szCs w:val="22"/>
        </w:rPr>
        <w:t>,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A56293" w:rsidP="00A56293">
      <w:pPr>
        <w:pStyle w:val="Default"/>
        <w:tabs>
          <w:tab w:val="left" w:pos="142"/>
          <w:tab w:val="left" w:pos="426"/>
        </w:tabs>
        <w:ind w:left="720"/>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b.</w:t>
      </w:r>
      <w:proofErr w:type="gramEnd"/>
      <w:r>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A56293" w:rsidP="00A56293">
      <w:pPr>
        <w:pStyle w:val="Default"/>
        <w:tabs>
          <w:tab w:val="left" w:pos="142"/>
          <w:tab w:val="left" w:pos="426"/>
        </w:tabs>
        <w:ind w:left="720"/>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b.</w:t>
      </w:r>
      <w:proofErr w:type="gramEnd"/>
      <w:r>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AF600B">
        <w:rPr>
          <w:rFonts w:asciiTheme="minorHAnsi" w:hAnsiTheme="minorHAnsi" w:cstheme="minorHAnsi"/>
          <w:sz w:val="22"/>
          <w:szCs w:val="22"/>
        </w:rPr>
        <w:t>17</w:t>
      </w:r>
      <w:r w:rsidRPr="004E53E8">
        <w:rPr>
          <w:rFonts w:asciiTheme="minorHAnsi" w:hAnsiTheme="minorHAnsi" w:cstheme="minorHAnsi"/>
          <w:sz w:val="22"/>
          <w:szCs w:val="22"/>
        </w:rPr>
        <w:t>.9</w:t>
      </w:r>
      <w:r w:rsidR="00A56293">
        <w:rPr>
          <w:rFonts w:asciiTheme="minorHAnsi" w:hAnsiTheme="minorHAnsi" w:cstheme="minorHAnsi"/>
          <w:sz w:val="22"/>
          <w:szCs w:val="22"/>
        </w:rPr>
        <w:t xml:space="preserve">, alínea “b”, </w:t>
      </w:r>
      <w:r w:rsidRPr="004E53E8">
        <w:rPr>
          <w:rFonts w:asciiTheme="minorHAnsi" w:eastAsia="Calibri" w:hAnsiTheme="minorHAnsi" w:cstheme="minorHAnsi"/>
          <w:sz w:val="22"/>
          <w:szCs w:val="22"/>
        </w:rPr>
        <w:t xml:space="preserve">poderá ser aumentado em até </w:t>
      </w:r>
      <w:proofErr w:type="gramStart"/>
      <w:r w:rsidRPr="004E53E8">
        <w:rPr>
          <w:rFonts w:asciiTheme="minorHAnsi" w:eastAsia="Calibri" w:hAnsiTheme="minorHAnsi" w:cstheme="minorHAnsi"/>
          <w:sz w:val="22"/>
          <w:szCs w:val="22"/>
        </w:rPr>
        <w:t>5</w:t>
      </w:r>
      <w:proofErr w:type="gramEnd"/>
      <w:r w:rsidRPr="004E53E8">
        <w:rPr>
          <w:rFonts w:asciiTheme="minorHAnsi" w:eastAsia="Calibri" w:hAnsiTheme="minorHAnsi" w:cstheme="minorHAnsi"/>
          <w:sz w:val="22"/>
          <w:szCs w:val="22"/>
        </w:rPr>
        <w:t xml:space="preserve">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declaração de inidoneidade para licitar ou contratar será aplicada à vista dos motivos informados na instrução processual, podendo a reabilitação ser requerida após </w:t>
      </w:r>
      <w:proofErr w:type="gramStart"/>
      <w:r w:rsidRPr="004E53E8">
        <w:rPr>
          <w:rFonts w:asciiTheme="minorHAnsi" w:eastAsia="Calibri" w:hAnsiTheme="minorHAnsi" w:cstheme="minorHAnsi"/>
          <w:sz w:val="22"/>
          <w:szCs w:val="22"/>
        </w:rPr>
        <w:t>2</w:t>
      </w:r>
      <w:proofErr w:type="gramEnd"/>
      <w:r w:rsidRPr="004E53E8">
        <w:rPr>
          <w:rFonts w:asciiTheme="minorHAnsi" w:eastAsia="Calibri" w:hAnsiTheme="minorHAnsi" w:cstheme="minorHAnsi"/>
          <w:sz w:val="22"/>
          <w:szCs w:val="22"/>
        </w:rPr>
        <w:t xml:space="preserve">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C72EB4">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lastRenderedPageBreak/>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C572A" w:rsidRPr="001C572A"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Pr>
          <w:rFonts w:ascii="Calibri" w:hAnsi="Calibri"/>
          <w:sz w:val="22"/>
          <w:szCs w:val="22"/>
        </w:rPr>
        <w:t xml:space="preserve">, através do email: </w:t>
      </w:r>
      <w:r w:rsidR="00DC47E9">
        <w:rPr>
          <w:rFonts w:ascii="Calibri" w:hAnsi="Calibri"/>
          <w:sz w:val="22"/>
          <w:szCs w:val="22"/>
        </w:rPr>
        <w:t>gerencia.planejamento@arser</w:t>
      </w:r>
      <w:r>
        <w:rPr>
          <w:rFonts w:ascii="Calibri" w:hAnsi="Calibri"/>
          <w:sz w:val="22"/>
          <w:szCs w:val="22"/>
        </w:rPr>
        <w:t>.maceio.al.gov.br, telefone para contato (82) 3315-7336/7327/7323.</w:t>
      </w:r>
    </w:p>
    <w:p w:rsidR="00C47586" w:rsidRDefault="00C47586" w:rsidP="00C26C41">
      <w:pPr>
        <w:tabs>
          <w:tab w:val="left" w:pos="284"/>
        </w:tabs>
        <w:jc w:val="center"/>
        <w:rPr>
          <w:rFonts w:ascii="Calibri" w:hAnsi="Calibri"/>
          <w:sz w:val="22"/>
          <w:szCs w:val="22"/>
        </w:rPr>
      </w:pPr>
    </w:p>
    <w:p w:rsidR="00C26C41" w:rsidRDefault="003F1BE1" w:rsidP="00C26C41">
      <w:pPr>
        <w:tabs>
          <w:tab w:val="left" w:pos="284"/>
        </w:tabs>
        <w:jc w:val="center"/>
        <w:rPr>
          <w:rFonts w:ascii="Calibri" w:hAnsi="Calibri"/>
          <w:sz w:val="22"/>
          <w:szCs w:val="22"/>
        </w:rPr>
      </w:pPr>
      <w:r w:rsidRPr="00B30386">
        <w:rPr>
          <w:rFonts w:ascii="Calibri" w:hAnsi="Calibri"/>
          <w:sz w:val="22"/>
          <w:szCs w:val="22"/>
        </w:rPr>
        <w:t>Maceió,</w:t>
      </w:r>
      <w:r w:rsidR="0052574A" w:rsidRPr="00B30386">
        <w:rPr>
          <w:rFonts w:ascii="Calibri" w:hAnsi="Calibri"/>
          <w:sz w:val="22"/>
          <w:szCs w:val="22"/>
        </w:rPr>
        <w:t xml:space="preserve"> </w:t>
      </w:r>
      <w:r w:rsidR="00B30386" w:rsidRPr="00B30386">
        <w:rPr>
          <w:rFonts w:ascii="Calibri" w:hAnsi="Calibri"/>
          <w:sz w:val="22"/>
          <w:szCs w:val="22"/>
        </w:rPr>
        <w:t>17</w:t>
      </w:r>
      <w:r w:rsidRPr="00B30386">
        <w:rPr>
          <w:rFonts w:ascii="Calibri" w:hAnsi="Calibri"/>
          <w:sz w:val="22"/>
          <w:szCs w:val="22"/>
        </w:rPr>
        <w:t xml:space="preserve"> </w:t>
      </w:r>
      <w:r w:rsidR="00C26C41" w:rsidRPr="00B30386">
        <w:rPr>
          <w:rFonts w:ascii="Calibri" w:hAnsi="Calibri"/>
          <w:sz w:val="22"/>
          <w:szCs w:val="22"/>
        </w:rPr>
        <w:t xml:space="preserve">de </w:t>
      </w:r>
      <w:r w:rsidR="00BE472F" w:rsidRPr="00B30386">
        <w:rPr>
          <w:rFonts w:ascii="Calibri" w:hAnsi="Calibri"/>
          <w:sz w:val="22"/>
          <w:szCs w:val="22"/>
        </w:rPr>
        <w:t>Març</w:t>
      </w:r>
      <w:r w:rsidR="00DE589C" w:rsidRPr="00B30386">
        <w:rPr>
          <w:rFonts w:ascii="Calibri" w:hAnsi="Calibri"/>
          <w:sz w:val="22"/>
          <w:szCs w:val="22"/>
        </w:rPr>
        <w:t>o</w:t>
      </w:r>
      <w:r w:rsidR="00C26C41" w:rsidRPr="00B30386">
        <w:rPr>
          <w:rFonts w:ascii="Calibri" w:hAnsi="Calibri"/>
          <w:sz w:val="22"/>
          <w:szCs w:val="22"/>
        </w:rPr>
        <w:t xml:space="preserve"> de 2017.</w:t>
      </w:r>
    </w:p>
    <w:p w:rsidR="00C26C41" w:rsidRDefault="00C26C41" w:rsidP="00C26C41">
      <w:pPr>
        <w:tabs>
          <w:tab w:val="left" w:pos="284"/>
        </w:tabs>
        <w:jc w:val="center"/>
        <w:rPr>
          <w:rFonts w:asciiTheme="minorHAnsi" w:hAnsiTheme="minorHAnsi"/>
          <w:sz w:val="22"/>
          <w:szCs w:val="22"/>
        </w:rPr>
      </w:pPr>
    </w:p>
    <w:p w:rsidR="00C26C41" w:rsidRDefault="00C47586" w:rsidP="00C47586">
      <w:pPr>
        <w:tabs>
          <w:tab w:val="left" w:pos="5510"/>
        </w:tabs>
        <w:ind w:left="284"/>
        <w:rPr>
          <w:rFonts w:asciiTheme="minorHAnsi" w:hAnsiTheme="minorHAnsi"/>
          <w:sz w:val="22"/>
          <w:szCs w:val="22"/>
        </w:rPr>
      </w:pPr>
      <w:r>
        <w:rPr>
          <w:rFonts w:asciiTheme="minorHAnsi" w:hAnsiTheme="minorHAnsi"/>
          <w:sz w:val="22"/>
          <w:szCs w:val="22"/>
        </w:rPr>
        <w:tab/>
      </w:r>
    </w:p>
    <w:p w:rsidR="00C47586" w:rsidRDefault="00C47586" w:rsidP="00C47586">
      <w:pPr>
        <w:tabs>
          <w:tab w:val="left" w:pos="5510"/>
        </w:tabs>
        <w:ind w:left="284"/>
        <w:rPr>
          <w:rFonts w:asciiTheme="minorHAnsi" w:hAnsiTheme="minorHAnsi"/>
          <w:sz w:val="22"/>
          <w:szCs w:val="22"/>
        </w:rPr>
      </w:pPr>
    </w:p>
    <w:p w:rsidR="00033806" w:rsidRPr="00DE589C" w:rsidRDefault="00DE589C" w:rsidP="00C26C41">
      <w:pPr>
        <w:jc w:val="center"/>
        <w:rPr>
          <w:rFonts w:asciiTheme="minorHAnsi" w:hAnsiTheme="minorHAnsi" w:cstheme="minorHAnsi"/>
          <w:sz w:val="22"/>
          <w:szCs w:val="22"/>
        </w:rPr>
      </w:pPr>
      <w:proofErr w:type="spellStart"/>
      <w:r w:rsidRPr="00DE589C">
        <w:rPr>
          <w:rFonts w:asciiTheme="minorHAnsi" w:hAnsiTheme="minorHAnsi"/>
          <w:sz w:val="22"/>
          <w:szCs w:val="22"/>
        </w:rPr>
        <w:t>Elizame</w:t>
      </w:r>
      <w:proofErr w:type="spellEnd"/>
      <w:r w:rsidRPr="00DE589C">
        <w:rPr>
          <w:rFonts w:asciiTheme="minorHAnsi" w:hAnsiTheme="minorHAnsi"/>
          <w:sz w:val="22"/>
          <w:szCs w:val="22"/>
        </w:rPr>
        <w:t xml:space="preserve"> Guedes Evangelista</w:t>
      </w:r>
    </w:p>
    <w:p w:rsidR="00DE589C" w:rsidRPr="00DE589C" w:rsidRDefault="00DE589C" w:rsidP="00C26C41">
      <w:pPr>
        <w:jc w:val="center"/>
        <w:rPr>
          <w:rFonts w:ascii="Calibri" w:hAnsi="Calibri"/>
          <w:b/>
          <w:sz w:val="22"/>
          <w:szCs w:val="22"/>
        </w:rPr>
      </w:pPr>
      <w:r w:rsidRPr="00DE589C">
        <w:rPr>
          <w:rFonts w:asciiTheme="minorHAnsi" w:hAnsiTheme="minorHAnsi" w:cstheme="minorHAnsi"/>
          <w:sz w:val="22"/>
          <w:szCs w:val="22"/>
        </w:rPr>
        <w:t>Gerencia de Planejamento e Contratações</w:t>
      </w: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2456A0" w:rsidRDefault="002456A0" w:rsidP="00C26C41">
      <w:pPr>
        <w:jc w:val="center"/>
        <w:rPr>
          <w:rFonts w:ascii="Calibri" w:hAnsi="Calibri"/>
          <w:b/>
          <w:sz w:val="22"/>
          <w:szCs w:val="22"/>
        </w:rPr>
      </w:pPr>
    </w:p>
    <w:p w:rsidR="002456A0" w:rsidRDefault="002456A0"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4E1407" w:rsidRDefault="004E1407" w:rsidP="00C26C41">
      <w:pPr>
        <w:jc w:val="center"/>
        <w:rPr>
          <w:rFonts w:ascii="Calibri" w:hAnsi="Calibri"/>
          <w:b/>
          <w:sz w:val="22"/>
          <w:szCs w:val="22"/>
        </w:rPr>
      </w:pPr>
    </w:p>
    <w:p w:rsidR="00085DBB" w:rsidRDefault="00085DBB" w:rsidP="00C26C41">
      <w:pPr>
        <w:jc w:val="center"/>
        <w:rPr>
          <w:rFonts w:ascii="Calibri" w:hAnsi="Calibri"/>
          <w:b/>
          <w:sz w:val="22"/>
          <w:szCs w:val="22"/>
        </w:rPr>
      </w:pPr>
    </w:p>
    <w:p w:rsidR="00085DBB" w:rsidRDefault="00085DBB" w:rsidP="00C26C41">
      <w:pPr>
        <w:jc w:val="center"/>
        <w:rPr>
          <w:rFonts w:ascii="Calibri" w:hAnsi="Calibri"/>
          <w:b/>
          <w:sz w:val="22"/>
          <w:szCs w:val="22"/>
        </w:rPr>
      </w:pPr>
    </w:p>
    <w:p w:rsidR="00085DBB" w:rsidRDefault="00085DBB" w:rsidP="00C26C41">
      <w:pPr>
        <w:jc w:val="center"/>
        <w:rPr>
          <w:rFonts w:ascii="Calibri" w:hAnsi="Calibri"/>
          <w:b/>
          <w:sz w:val="22"/>
          <w:szCs w:val="22"/>
        </w:rPr>
      </w:pPr>
    </w:p>
    <w:p w:rsidR="00085DBB" w:rsidRDefault="00085DBB" w:rsidP="00C26C41">
      <w:pPr>
        <w:jc w:val="center"/>
        <w:rPr>
          <w:rFonts w:ascii="Calibri" w:hAnsi="Calibri"/>
          <w:b/>
          <w:sz w:val="22"/>
          <w:szCs w:val="22"/>
        </w:rPr>
      </w:pPr>
    </w:p>
    <w:p w:rsidR="005A581E" w:rsidRDefault="005A581E" w:rsidP="00C26C41">
      <w:pPr>
        <w:jc w:val="center"/>
        <w:rPr>
          <w:rFonts w:ascii="Calibri" w:hAnsi="Calibri"/>
          <w:b/>
          <w:sz w:val="22"/>
          <w:szCs w:val="22"/>
        </w:rPr>
      </w:pPr>
    </w:p>
    <w:p w:rsidR="005A581E" w:rsidRDefault="005A581E" w:rsidP="00C26C41">
      <w:pPr>
        <w:jc w:val="center"/>
        <w:rPr>
          <w:rFonts w:ascii="Calibri" w:hAnsi="Calibri"/>
          <w:b/>
          <w:sz w:val="22"/>
          <w:szCs w:val="22"/>
        </w:rPr>
      </w:pPr>
    </w:p>
    <w:p w:rsidR="005A581E" w:rsidRDefault="005A581E" w:rsidP="00C26C41">
      <w:pPr>
        <w:jc w:val="center"/>
        <w:rPr>
          <w:rFonts w:ascii="Calibri" w:hAnsi="Calibri"/>
          <w:b/>
          <w:sz w:val="22"/>
          <w:szCs w:val="22"/>
        </w:rPr>
      </w:pPr>
    </w:p>
    <w:p w:rsidR="005A581E" w:rsidRDefault="005A581E" w:rsidP="00C26C41">
      <w:pPr>
        <w:jc w:val="center"/>
        <w:rPr>
          <w:rFonts w:ascii="Calibri" w:hAnsi="Calibri"/>
          <w:b/>
          <w:sz w:val="22"/>
          <w:szCs w:val="22"/>
        </w:rPr>
      </w:pPr>
    </w:p>
    <w:p w:rsidR="004E1407" w:rsidRDefault="004E1407" w:rsidP="00C26C41">
      <w:pPr>
        <w:jc w:val="center"/>
        <w:rPr>
          <w:rFonts w:ascii="Calibri" w:hAnsi="Calibri"/>
          <w:b/>
          <w:sz w:val="22"/>
          <w:szCs w:val="22"/>
        </w:rPr>
      </w:pPr>
    </w:p>
    <w:p w:rsidR="006B3C7A" w:rsidRDefault="006B3C7A" w:rsidP="004E1407">
      <w:pPr>
        <w:jc w:val="center"/>
        <w:rPr>
          <w:rFonts w:ascii="Calibri" w:hAnsi="Calibri"/>
          <w:b/>
          <w:sz w:val="22"/>
          <w:szCs w:val="22"/>
        </w:rPr>
      </w:pPr>
    </w:p>
    <w:p w:rsidR="00C26C41" w:rsidRDefault="00C26C41" w:rsidP="004E1407">
      <w:pPr>
        <w:jc w:val="center"/>
        <w:rPr>
          <w:rFonts w:asciiTheme="minorHAnsi" w:hAnsiTheme="minorHAnsi"/>
          <w:b/>
          <w:sz w:val="22"/>
          <w:szCs w:val="22"/>
        </w:rPr>
      </w:pPr>
      <w:r w:rsidRPr="0019629D">
        <w:rPr>
          <w:rFonts w:asciiTheme="minorHAnsi" w:hAnsiTheme="minorHAnsi"/>
          <w:b/>
          <w:sz w:val="22"/>
          <w:szCs w:val="22"/>
        </w:rPr>
        <w:lastRenderedPageBreak/>
        <w:t>ANEXO I</w:t>
      </w:r>
    </w:p>
    <w:p w:rsidR="004E1407" w:rsidRPr="0019629D" w:rsidRDefault="004E1407" w:rsidP="004E1407">
      <w:pPr>
        <w:jc w:val="center"/>
        <w:rPr>
          <w:rFonts w:asciiTheme="minorHAnsi" w:hAnsiTheme="minorHAnsi"/>
          <w:b/>
          <w:sz w:val="22"/>
          <w:szCs w:val="22"/>
        </w:rPr>
      </w:pPr>
      <w:r>
        <w:rPr>
          <w:rFonts w:asciiTheme="minorHAnsi" w:hAnsiTheme="minorHAnsi"/>
          <w:b/>
          <w:sz w:val="22"/>
          <w:szCs w:val="22"/>
        </w:rPr>
        <w:t>QUANTITATIVO ESTIMADO</w:t>
      </w:r>
    </w:p>
    <w:p w:rsidR="00C26C41" w:rsidRPr="0019629D" w:rsidRDefault="00C26C41" w:rsidP="00C26C41">
      <w:pPr>
        <w:autoSpaceDE w:val="0"/>
        <w:autoSpaceDN w:val="0"/>
        <w:adjustRightInd w:val="0"/>
        <w:spacing w:before="120"/>
        <w:rPr>
          <w:rFonts w:asciiTheme="minorHAnsi" w:hAnsiTheme="minorHAnsi" w:cs="Arial"/>
          <w:sz w:val="22"/>
          <w:szCs w:val="22"/>
        </w:rPr>
      </w:pPr>
      <w:r w:rsidRPr="0019629D">
        <w:rPr>
          <w:rFonts w:asciiTheme="minorHAnsi" w:hAnsiTheme="minorHAnsi" w:cs="Arial"/>
          <w:sz w:val="22"/>
          <w:szCs w:val="22"/>
        </w:rPr>
        <w:t xml:space="preserve">De: </w:t>
      </w:r>
      <w:r w:rsidR="00D03FC4">
        <w:rPr>
          <w:rFonts w:asciiTheme="minorHAnsi" w:hAnsiTheme="minorHAnsi" w:cs="Arial"/>
          <w:sz w:val="22"/>
          <w:szCs w:val="22"/>
        </w:rPr>
        <w:t>_________________________________________________________________________________</w:t>
      </w:r>
    </w:p>
    <w:p w:rsidR="00C26C41" w:rsidRPr="0019629D" w:rsidRDefault="00102145" w:rsidP="009616D2">
      <w:pPr>
        <w:autoSpaceDE w:val="0"/>
        <w:autoSpaceDN w:val="0"/>
        <w:adjustRightInd w:val="0"/>
        <w:spacing w:before="120"/>
        <w:rPr>
          <w:rFonts w:asciiTheme="minorHAnsi" w:hAnsiTheme="minorHAnsi" w:cs="Arial"/>
          <w:sz w:val="22"/>
          <w:szCs w:val="22"/>
        </w:rPr>
      </w:pPr>
      <w:r>
        <w:rPr>
          <w:rFonts w:asciiTheme="minorHAnsi" w:hAnsiTheme="minorHAnsi" w:cs="Arial"/>
          <w:sz w:val="22"/>
          <w:szCs w:val="22"/>
        </w:rPr>
        <w:t xml:space="preserve">Para: ARSER </w:t>
      </w:r>
      <w:r w:rsidR="003843FA" w:rsidRPr="0019629D">
        <w:rPr>
          <w:rFonts w:asciiTheme="minorHAnsi" w:hAnsiTheme="minorHAnsi" w:cs="Arial"/>
          <w:sz w:val="22"/>
          <w:szCs w:val="22"/>
        </w:rPr>
        <w:t xml:space="preserve">- </w:t>
      </w:r>
      <w:r w:rsidR="003843FA" w:rsidRPr="0019629D">
        <w:rPr>
          <w:rFonts w:asciiTheme="minorHAnsi" w:hAnsiTheme="minorHAnsi"/>
          <w:sz w:val="22"/>
          <w:szCs w:val="22"/>
        </w:rPr>
        <w:t>Agência Municipal de Regulação de Serviços Delegados</w:t>
      </w:r>
      <w:r w:rsidR="00C26C41" w:rsidRPr="0019629D">
        <w:rPr>
          <w:rFonts w:asciiTheme="minorHAnsi" w:hAnsiTheme="minorHAnsi" w:cs="Arial"/>
          <w:sz w:val="22"/>
          <w:szCs w:val="22"/>
        </w:rPr>
        <w:t xml:space="preserve"> (telefone: 3315-</w:t>
      </w:r>
      <w:r w:rsidR="003843FA" w:rsidRPr="0019629D">
        <w:rPr>
          <w:rFonts w:asciiTheme="minorHAnsi" w:hAnsiTheme="minorHAnsi" w:cs="Arial"/>
          <w:sz w:val="22"/>
          <w:szCs w:val="22"/>
        </w:rPr>
        <w:t>7</w:t>
      </w:r>
      <w:r w:rsidR="00C26C41" w:rsidRPr="0019629D">
        <w:rPr>
          <w:rFonts w:asciiTheme="minorHAnsi" w:hAnsiTheme="minorHAnsi" w:cs="Arial"/>
          <w:sz w:val="22"/>
          <w:szCs w:val="22"/>
        </w:rPr>
        <w:t xml:space="preserve">336/7323/7327) </w:t>
      </w:r>
    </w:p>
    <w:p w:rsidR="004E1407" w:rsidRDefault="004E1407" w:rsidP="004E1407">
      <w:pPr>
        <w:pStyle w:val="PargrafodaLista"/>
        <w:tabs>
          <w:tab w:val="left" w:pos="284"/>
        </w:tabs>
        <w:spacing w:before="120"/>
        <w:ind w:left="720"/>
        <w:rPr>
          <w:rFonts w:asciiTheme="minorHAnsi" w:hAnsiTheme="minorHAnsi" w:cs="Arial"/>
          <w:b/>
          <w:sz w:val="22"/>
          <w:szCs w:val="22"/>
        </w:rPr>
      </w:pPr>
    </w:p>
    <w:p w:rsidR="00C26C41" w:rsidRPr="0019629D" w:rsidRDefault="00C26C41" w:rsidP="004E1407">
      <w:pPr>
        <w:pStyle w:val="PargrafodaLista"/>
        <w:tabs>
          <w:tab w:val="left" w:pos="284"/>
        </w:tabs>
        <w:spacing w:before="120"/>
        <w:ind w:left="720"/>
        <w:rPr>
          <w:rFonts w:asciiTheme="minorHAnsi" w:hAnsiTheme="minorHAnsi" w:cs="Arial"/>
          <w:b/>
          <w:sz w:val="22"/>
          <w:szCs w:val="22"/>
        </w:rPr>
      </w:pPr>
      <w:r w:rsidRPr="0019629D">
        <w:rPr>
          <w:rFonts w:asciiTheme="minorHAnsi" w:hAnsiTheme="minorHAnsi" w:cs="Arial"/>
          <w:b/>
          <w:sz w:val="22"/>
          <w:szCs w:val="22"/>
        </w:rPr>
        <w:t>OBJETO</w:t>
      </w:r>
    </w:p>
    <w:p w:rsidR="00685DB8" w:rsidRPr="006B13F7" w:rsidRDefault="00C26C41" w:rsidP="00037458">
      <w:pPr>
        <w:pStyle w:val="PargrafodaLista"/>
        <w:spacing w:before="120"/>
        <w:ind w:left="0"/>
        <w:jc w:val="both"/>
        <w:rPr>
          <w:rFonts w:asciiTheme="minorHAnsi" w:hAnsiTheme="minorHAnsi" w:cs="Arial"/>
          <w:sz w:val="22"/>
          <w:szCs w:val="22"/>
        </w:rPr>
      </w:pPr>
      <w:r w:rsidRPr="005A581E">
        <w:rPr>
          <w:rFonts w:asciiTheme="minorHAnsi" w:hAnsiTheme="minorHAnsi" w:cs="Arial"/>
          <w:sz w:val="22"/>
          <w:szCs w:val="22"/>
        </w:rPr>
        <w:t xml:space="preserve">O objeto perfaz </w:t>
      </w:r>
      <w:r w:rsidR="00BC0E88" w:rsidRPr="005A581E">
        <w:rPr>
          <w:rFonts w:asciiTheme="minorHAnsi" w:hAnsiTheme="minorHAnsi"/>
          <w:sz w:val="22"/>
          <w:szCs w:val="22"/>
        </w:rPr>
        <w:t xml:space="preserve">Registrar Preços para futura e eventual </w:t>
      </w:r>
      <w:r w:rsidR="00BC0E88" w:rsidRPr="005A581E">
        <w:rPr>
          <w:rFonts w:asciiTheme="minorHAnsi" w:hAnsiTheme="minorHAnsi" w:cstheme="minorHAnsi"/>
          <w:sz w:val="22"/>
          <w:szCs w:val="22"/>
        </w:rPr>
        <w:t xml:space="preserve">aquisição </w:t>
      </w:r>
      <w:r w:rsidR="00102145" w:rsidRPr="005A581E">
        <w:rPr>
          <w:rFonts w:asciiTheme="minorHAnsi" w:hAnsiTheme="minorHAnsi" w:cstheme="minorHAnsi"/>
          <w:sz w:val="22"/>
          <w:szCs w:val="22"/>
        </w:rPr>
        <w:t xml:space="preserve">de </w:t>
      </w:r>
      <w:r w:rsidR="00E942DD" w:rsidRPr="005A581E">
        <w:rPr>
          <w:rFonts w:asciiTheme="minorHAnsi" w:eastAsiaTheme="minorHAnsi" w:hAnsiTheme="minorHAnsi" w:cstheme="minorHAnsi"/>
          <w:sz w:val="22"/>
          <w:szCs w:val="22"/>
          <w:lang w:eastAsia="en-US"/>
        </w:rPr>
        <w:t>materiais</w:t>
      </w:r>
      <w:r w:rsidR="0052574A" w:rsidRPr="005A581E">
        <w:rPr>
          <w:rFonts w:asciiTheme="minorHAnsi" w:eastAsiaTheme="minorHAnsi" w:hAnsiTheme="minorHAnsi" w:cstheme="minorHAnsi"/>
          <w:sz w:val="22"/>
          <w:szCs w:val="22"/>
          <w:lang w:eastAsia="en-US"/>
        </w:rPr>
        <w:t xml:space="preserve"> esportivos</w:t>
      </w:r>
      <w:r w:rsidR="00E942DD" w:rsidRPr="005A581E">
        <w:rPr>
          <w:rFonts w:asciiTheme="minorHAnsi" w:eastAsiaTheme="minorHAnsi" w:hAnsiTheme="minorHAnsi" w:cstheme="minorHAnsi"/>
          <w:sz w:val="22"/>
          <w:szCs w:val="22"/>
          <w:lang w:eastAsia="en-US"/>
        </w:rPr>
        <w:t>,</w:t>
      </w:r>
      <w:r w:rsidR="00BC0E88" w:rsidRPr="005A581E">
        <w:rPr>
          <w:rFonts w:asciiTheme="minorHAnsi" w:eastAsiaTheme="minorHAnsi" w:hAnsiTheme="minorHAnsi" w:cs="Times-Bold"/>
          <w:bCs/>
          <w:sz w:val="22"/>
          <w:szCs w:val="22"/>
          <w:lang w:eastAsia="en-US"/>
        </w:rPr>
        <w:t xml:space="preserve"> </w:t>
      </w:r>
      <w:r w:rsidR="00BC0E88" w:rsidRPr="005A581E">
        <w:rPr>
          <w:rFonts w:asciiTheme="minorHAnsi" w:hAnsiTheme="minorHAnsi"/>
          <w:sz w:val="22"/>
          <w:szCs w:val="22"/>
        </w:rPr>
        <w:t>para</w:t>
      </w:r>
      <w:r w:rsidR="00BC0E88" w:rsidRPr="006B13F7">
        <w:rPr>
          <w:rFonts w:asciiTheme="minorHAnsi" w:hAnsiTheme="minorHAnsi"/>
          <w:sz w:val="22"/>
          <w:szCs w:val="22"/>
        </w:rPr>
        <w:t xml:space="preserve"> atendimento aos diversos Órgãos e Entidades da Administração Pública do Município de Maceió, nas especificações e quantidades </w:t>
      </w:r>
      <w:r w:rsidR="00685DB8" w:rsidRPr="006B13F7">
        <w:rPr>
          <w:rFonts w:asciiTheme="minorHAnsi" w:hAnsiTheme="minorHAnsi" w:cs="Arial"/>
          <w:sz w:val="22"/>
          <w:szCs w:val="22"/>
        </w:rPr>
        <w:t xml:space="preserve">constantes </w:t>
      </w:r>
      <w:r w:rsidR="00746689" w:rsidRPr="006B13F7">
        <w:rPr>
          <w:rFonts w:asciiTheme="minorHAnsi" w:hAnsiTheme="minorHAnsi" w:cs="Arial"/>
          <w:sz w:val="22"/>
          <w:szCs w:val="22"/>
        </w:rPr>
        <w:t>abaixo:</w:t>
      </w:r>
    </w:p>
    <w:p w:rsidR="007A1466" w:rsidRPr="0019629D" w:rsidRDefault="007A1466" w:rsidP="007A1466">
      <w:pPr>
        <w:jc w:val="both"/>
        <w:rPr>
          <w:rFonts w:asciiTheme="minorHAnsi" w:hAnsiTheme="minorHAnsi" w:cstheme="minorHAnsi"/>
          <w:sz w:val="22"/>
          <w:szCs w:val="22"/>
        </w:rPr>
      </w:pPr>
    </w:p>
    <w:p w:rsidR="00037458" w:rsidRPr="0019629D" w:rsidRDefault="00037458" w:rsidP="007A1466">
      <w:pPr>
        <w:jc w:val="both"/>
        <w:rPr>
          <w:rFonts w:asciiTheme="minorHAnsi" w:hAnsiTheme="minorHAnsi" w:cstheme="minorHAnsi"/>
          <w:sz w:val="22"/>
          <w:szCs w:val="22"/>
        </w:rPr>
      </w:pPr>
    </w:p>
    <w:tbl>
      <w:tblPr>
        <w:tblStyle w:val="Tabelacomgrade"/>
        <w:tblW w:w="9572" w:type="dxa"/>
        <w:tblLook w:val="04A0"/>
      </w:tblPr>
      <w:tblGrid>
        <w:gridCol w:w="751"/>
        <w:gridCol w:w="6303"/>
        <w:gridCol w:w="1276"/>
        <w:gridCol w:w="1242"/>
      </w:tblGrid>
      <w:tr w:rsidR="007D6162" w:rsidRPr="00191505" w:rsidTr="003E2E81">
        <w:tc>
          <w:tcPr>
            <w:tcW w:w="751" w:type="dxa"/>
          </w:tcPr>
          <w:p w:rsidR="007D6162" w:rsidRPr="00191505" w:rsidRDefault="00FE6D64" w:rsidP="005F62A7">
            <w:pPr>
              <w:jc w:val="center"/>
              <w:rPr>
                <w:rFonts w:asciiTheme="minorHAnsi" w:hAnsiTheme="minorHAnsi" w:cstheme="minorHAnsi"/>
                <w:b/>
                <w:sz w:val="22"/>
                <w:szCs w:val="22"/>
              </w:rPr>
            </w:pPr>
            <w:r>
              <w:rPr>
                <w:rFonts w:asciiTheme="minorHAnsi" w:hAnsiTheme="minorHAnsi" w:cstheme="minorHAnsi"/>
                <w:b/>
                <w:sz w:val="22"/>
                <w:szCs w:val="22"/>
              </w:rPr>
              <w:t>ITEM</w:t>
            </w:r>
          </w:p>
        </w:tc>
        <w:tc>
          <w:tcPr>
            <w:tcW w:w="6303" w:type="dxa"/>
          </w:tcPr>
          <w:p w:rsidR="007D6162" w:rsidRPr="00191505" w:rsidRDefault="00FE6D64" w:rsidP="007D6162">
            <w:pPr>
              <w:pStyle w:val="Default"/>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DESCRIÇÃO</w:t>
            </w:r>
          </w:p>
        </w:tc>
        <w:tc>
          <w:tcPr>
            <w:tcW w:w="1276" w:type="dxa"/>
            <w:vAlign w:val="center"/>
          </w:tcPr>
          <w:p w:rsidR="007D6162" w:rsidRPr="00191505" w:rsidRDefault="00FE6D64" w:rsidP="003E2E81">
            <w:pPr>
              <w:jc w:val="center"/>
              <w:rPr>
                <w:rFonts w:asciiTheme="minorHAnsi" w:hAnsiTheme="minorHAnsi" w:cstheme="minorHAnsi"/>
                <w:b/>
                <w:sz w:val="22"/>
                <w:szCs w:val="22"/>
              </w:rPr>
            </w:pPr>
            <w:r w:rsidRPr="00191505">
              <w:rPr>
                <w:rFonts w:asciiTheme="minorHAnsi" w:hAnsiTheme="minorHAnsi" w:cstheme="minorHAnsi"/>
                <w:b/>
                <w:sz w:val="22"/>
                <w:szCs w:val="22"/>
              </w:rPr>
              <w:t>UNIDADE</w:t>
            </w:r>
          </w:p>
        </w:tc>
        <w:tc>
          <w:tcPr>
            <w:tcW w:w="1242" w:type="dxa"/>
          </w:tcPr>
          <w:p w:rsidR="007D6162" w:rsidRPr="00191505" w:rsidRDefault="00FE6D64" w:rsidP="007D6162">
            <w:pPr>
              <w:jc w:val="center"/>
              <w:rPr>
                <w:rFonts w:asciiTheme="minorHAnsi" w:hAnsiTheme="minorHAnsi" w:cstheme="minorHAnsi"/>
                <w:b/>
                <w:sz w:val="22"/>
                <w:szCs w:val="22"/>
              </w:rPr>
            </w:pPr>
            <w:r w:rsidRPr="00191505">
              <w:rPr>
                <w:rFonts w:asciiTheme="minorHAnsi" w:hAnsiTheme="minorHAnsi" w:cstheme="minorHAnsi"/>
                <w:b/>
                <w:sz w:val="22"/>
                <w:szCs w:val="22"/>
              </w:rPr>
              <w:t>QUANT</w:t>
            </w:r>
          </w:p>
        </w:tc>
      </w:tr>
      <w:tr w:rsidR="001B5612" w:rsidRPr="00191505" w:rsidTr="003E2E81">
        <w:tc>
          <w:tcPr>
            <w:tcW w:w="751" w:type="dxa"/>
            <w:vAlign w:val="center"/>
          </w:tcPr>
          <w:p w:rsidR="001B5612" w:rsidRDefault="001B5612" w:rsidP="003440BA">
            <w:pPr>
              <w:jc w:val="center"/>
              <w:rPr>
                <w:rFonts w:ascii="Calibri" w:hAnsi="Calibri"/>
                <w:color w:val="000000"/>
                <w:sz w:val="22"/>
                <w:szCs w:val="22"/>
              </w:rPr>
            </w:pPr>
            <w:proofErr w:type="gramStart"/>
            <w:r>
              <w:rPr>
                <w:rFonts w:ascii="Calibri" w:hAnsi="Calibri"/>
                <w:color w:val="000000"/>
                <w:sz w:val="22"/>
                <w:szCs w:val="22"/>
              </w:rPr>
              <w:t>1</w:t>
            </w:r>
            <w:proofErr w:type="gramEnd"/>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Antena Profissional para rede de Futevôlei e Vôlei</w:t>
            </w:r>
            <w:r>
              <w:rPr>
                <w:rFonts w:ascii="Calibri" w:hAnsi="Calibri"/>
                <w:color w:val="000000"/>
                <w:sz w:val="22"/>
                <w:szCs w:val="22"/>
              </w:rPr>
              <w:t xml:space="preserve">, vara flexível com 1,80 m de comprimento e 10 mm de diâmetro, feito de fibra de vidro. </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PARES</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Pr="00FE6D64" w:rsidRDefault="001B5612" w:rsidP="003440BA">
            <w:pPr>
              <w:jc w:val="center"/>
              <w:rPr>
                <w:rFonts w:ascii="Calibri" w:hAnsi="Calibri"/>
                <w:color w:val="000000"/>
                <w:sz w:val="22"/>
                <w:szCs w:val="22"/>
              </w:rPr>
            </w:pPr>
            <w:proofErr w:type="gramStart"/>
            <w:r w:rsidRPr="00FE6D64">
              <w:rPr>
                <w:rFonts w:ascii="Calibri" w:hAnsi="Calibri"/>
                <w:color w:val="000000"/>
                <w:sz w:val="22"/>
                <w:szCs w:val="22"/>
              </w:rPr>
              <w:t>2</w:t>
            </w:r>
            <w:proofErr w:type="gramEnd"/>
          </w:p>
        </w:tc>
        <w:tc>
          <w:tcPr>
            <w:tcW w:w="6303" w:type="dxa"/>
          </w:tcPr>
          <w:p w:rsidR="001B5612" w:rsidRPr="00FE6D64" w:rsidRDefault="001B5612">
            <w:pPr>
              <w:jc w:val="both"/>
              <w:rPr>
                <w:rFonts w:ascii="Calibri" w:hAnsi="Calibri"/>
                <w:b/>
                <w:bCs/>
                <w:color w:val="000000"/>
                <w:sz w:val="22"/>
                <w:szCs w:val="22"/>
              </w:rPr>
            </w:pPr>
            <w:r w:rsidRPr="00FE6D64">
              <w:rPr>
                <w:rFonts w:ascii="Calibri" w:hAnsi="Calibri"/>
                <w:b/>
                <w:bCs/>
                <w:color w:val="000000"/>
                <w:sz w:val="22"/>
                <w:szCs w:val="22"/>
              </w:rPr>
              <w:t>Aparadores de Chutes e socos</w:t>
            </w:r>
            <w:r w:rsidRPr="00FE6D64">
              <w:rPr>
                <w:rFonts w:ascii="Calibri" w:hAnsi="Calibri"/>
                <w:color w:val="000000"/>
                <w:sz w:val="22"/>
                <w:szCs w:val="22"/>
              </w:rPr>
              <w:t>, espuma dura D/45, revestido de lona tecido 100% algodão.</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FE6D64">
              <w:rPr>
                <w:rFonts w:asciiTheme="minorHAnsi" w:hAnsiTheme="minorHAnsi" w:cstheme="minorHAnsi"/>
                <w:sz w:val="22"/>
                <w:szCs w:val="22"/>
              </w:rPr>
              <w:t>PARES</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rPr>
          <w:trHeight w:val="350"/>
        </w:trPr>
        <w:tc>
          <w:tcPr>
            <w:tcW w:w="751" w:type="dxa"/>
            <w:shd w:val="clear" w:color="auto" w:fill="auto"/>
            <w:vAlign w:val="center"/>
          </w:tcPr>
          <w:p w:rsidR="001B5612" w:rsidRDefault="001B5612" w:rsidP="003440BA">
            <w:pPr>
              <w:jc w:val="center"/>
              <w:rPr>
                <w:rFonts w:ascii="Calibri" w:hAnsi="Calibri"/>
                <w:color w:val="000000"/>
                <w:sz w:val="22"/>
                <w:szCs w:val="22"/>
              </w:rPr>
            </w:pPr>
            <w:proofErr w:type="gramStart"/>
            <w:r>
              <w:rPr>
                <w:rFonts w:ascii="Calibri" w:hAnsi="Calibri"/>
                <w:color w:val="000000"/>
                <w:sz w:val="22"/>
                <w:szCs w:val="22"/>
              </w:rPr>
              <w:t>3</w:t>
            </w:r>
            <w:proofErr w:type="gramEnd"/>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Apito</w:t>
            </w:r>
            <w:r>
              <w:rPr>
                <w:rFonts w:ascii="Calibri" w:hAnsi="Calibri"/>
                <w:color w:val="000000"/>
                <w:sz w:val="22"/>
                <w:szCs w:val="22"/>
              </w:rPr>
              <w:t xml:space="preserve"> de futebol de plástico. Cor Preta.</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Pr="004E3D1D" w:rsidRDefault="001B5612" w:rsidP="003440BA">
            <w:pPr>
              <w:jc w:val="center"/>
              <w:rPr>
                <w:rFonts w:ascii="Calibri" w:hAnsi="Calibri"/>
                <w:color w:val="000000"/>
                <w:sz w:val="22"/>
                <w:szCs w:val="22"/>
              </w:rPr>
            </w:pPr>
            <w:proofErr w:type="gramStart"/>
            <w:r w:rsidRPr="004E3D1D">
              <w:rPr>
                <w:rFonts w:ascii="Calibri" w:hAnsi="Calibri"/>
                <w:color w:val="000000"/>
                <w:sz w:val="22"/>
                <w:szCs w:val="22"/>
              </w:rPr>
              <w:t>4</w:t>
            </w:r>
            <w:proofErr w:type="gramEnd"/>
          </w:p>
        </w:tc>
        <w:tc>
          <w:tcPr>
            <w:tcW w:w="6303" w:type="dxa"/>
          </w:tcPr>
          <w:p w:rsidR="00707C2E" w:rsidRPr="004E3D1D" w:rsidRDefault="001B5612" w:rsidP="00707C2E">
            <w:pPr>
              <w:jc w:val="both"/>
              <w:rPr>
                <w:rFonts w:ascii="Calibri" w:hAnsi="Calibri"/>
                <w:color w:val="000000"/>
                <w:sz w:val="22"/>
                <w:szCs w:val="22"/>
              </w:rPr>
            </w:pPr>
            <w:r w:rsidRPr="004E3D1D">
              <w:rPr>
                <w:rFonts w:ascii="Calibri" w:hAnsi="Calibri"/>
                <w:b/>
                <w:bCs/>
                <w:color w:val="000000"/>
                <w:sz w:val="22"/>
                <w:szCs w:val="22"/>
              </w:rPr>
              <w:t>Bambolê</w:t>
            </w:r>
            <w:r w:rsidRPr="004E3D1D">
              <w:rPr>
                <w:rFonts w:ascii="Calibri" w:hAnsi="Calibri"/>
                <w:color w:val="000000"/>
                <w:sz w:val="22"/>
                <w:szCs w:val="22"/>
              </w:rPr>
              <w:t xml:space="preserve"> </w:t>
            </w:r>
            <w:r w:rsidRPr="004E3D1D">
              <w:rPr>
                <w:rFonts w:ascii="Calibri" w:hAnsi="Calibri"/>
                <w:b/>
                <w:color w:val="000000"/>
                <w:sz w:val="22"/>
                <w:szCs w:val="22"/>
              </w:rPr>
              <w:t>–</w:t>
            </w:r>
            <w:r w:rsidRPr="004E3D1D">
              <w:rPr>
                <w:rFonts w:ascii="Calibri" w:hAnsi="Calibri"/>
                <w:color w:val="000000"/>
                <w:sz w:val="22"/>
                <w:szCs w:val="22"/>
              </w:rPr>
              <w:t xml:space="preserve"> </w:t>
            </w:r>
            <w:r w:rsidRPr="004E3D1D">
              <w:rPr>
                <w:rFonts w:ascii="Calibri" w:hAnsi="Calibri"/>
                <w:b/>
                <w:bCs/>
                <w:color w:val="000000"/>
                <w:sz w:val="22"/>
                <w:szCs w:val="22"/>
              </w:rPr>
              <w:t>grande</w:t>
            </w:r>
            <w:r w:rsidR="00707C2E" w:rsidRPr="004E3D1D">
              <w:rPr>
                <w:rFonts w:ascii="Calibri" w:hAnsi="Calibri"/>
                <w:color w:val="000000"/>
                <w:sz w:val="22"/>
                <w:szCs w:val="22"/>
              </w:rPr>
              <w:t>: cores variadas, material plástico, polietileno, alta densidade, diâmetro de 100 cm e tubo de 25 mm.</w:t>
            </w:r>
          </w:p>
        </w:tc>
        <w:tc>
          <w:tcPr>
            <w:tcW w:w="1276" w:type="dxa"/>
            <w:vAlign w:val="center"/>
          </w:tcPr>
          <w:p w:rsidR="001B5612" w:rsidRPr="00191505" w:rsidRDefault="00792B79" w:rsidP="003E2E81">
            <w:pPr>
              <w:jc w:val="center"/>
              <w:rPr>
                <w:rFonts w:asciiTheme="minorHAnsi" w:hAnsiTheme="minorHAnsi" w:cstheme="minorHAnsi"/>
                <w:sz w:val="22"/>
                <w:szCs w:val="22"/>
              </w:rPr>
            </w:pPr>
            <w:r w:rsidRPr="004E3D1D">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proofErr w:type="gramStart"/>
            <w:r>
              <w:rPr>
                <w:rFonts w:ascii="Calibri" w:hAnsi="Calibri"/>
                <w:color w:val="000000"/>
                <w:sz w:val="22"/>
                <w:szCs w:val="22"/>
              </w:rPr>
              <w:t>5</w:t>
            </w:r>
            <w:proofErr w:type="gramEnd"/>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Bambolê</w:t>
            </w:r>
            <w:r w:rsidR="00707C2E">
              <w:rPr>
                <w:rFonts w:ascii="Calibri" w:hAnsi="Calibri"/>
                <w:b/>
                <w:bCs/>
                <w:color w:val="000000"/>
                <w:sz w:val="22"/>
                <w:szCs w:val="22"/>
              </w:rPr>
              <w:t xml:space="preserve"> –</w:t>
            </w:r>
            <w:r>
              <w:rPr>
                <w:rFonts w:ascii="Calibri" w:hAnsi="Calibri"/>
                <w:b/>
                <w:bCs/>
                <w:color w:val="000000"/>
                <w:sz w:val="22"/>
                <w:szCs w:val="22"/>
              </w:rPr>
              <w:t xml:space="preserve"> médio</w:t>
            </w:r>
            <w:r w:rsidR="00707C2E">
              <w:rPr>
                <w:rFonts w:ascii="Calibri" w:hAnsi="Calibri"/>
                <w:b/>
                <w:bCs/>
                <w:color w:val="000000"/>
                <w:sz w:val="22"/>
                <w:szCs w:val="22"/>
              </w:rPr>
              <w:t>:</w:t>
            </w:r>
            <w:r>
              <w:rPr>
                <w:rFonts w:ascii="Calibri" w:hAnsi="Calibri"/>
                <w:color w:val="000000"/>
                <w:sz w:val="22"/>
                <w:szCs w:val="22"/>
              </w:rPr>
              <w:t xml:space="preserve"> cores variadas</w:t>
            </w:r>
            <w:r w:rsidR="00707C2E">
              <w:rPr>
                <w:rFonts w:ascii="Calibri" w:hAnsi="Calibri"/>
                <w:color w:val="000000"/>
                <w:sz w:val="22"/>
                <w:szCs w:val="22"/>
              </w:rPr>
              <w:t>,</w:t>
            </w:r>
            <w:r>
              <w:rPr>
                <w:rFonts w:ascii="Calibri" w:hAnsi="Calibri"/>
                <w:color w:val="000000"/>
                <w:sz w:val="22"/>
                <w:szCs w:val="22"/>
              </w:rPr>
              <w:t xml:space="preserve"> material plástico, polietileno, alta densidade, diâmetro de 60 cm e tubo de 16 mm e parede de 1.2 mm.</w:t>
            </w:r>
          </w:p>
        </w:tc>
        <w:tc>
          <w:tcPr>
            <w:tcW w:w="1276" w:type="dxa"/>
            <w:vAlign w:val="center"/>
          </w:tcPr>
          <w:p w:rsidR="001B5612" w:rsidRPr="00191505" w:rsidRDefault="00792B7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proofErr w:type="gramStart"/>
            <w:r>
              <w:rPr>
                <w:rFonts w:ascii="Calibri" w:hAnsi="Calibri"/>
                <w:color w:val="000000"/>
                <w:sz w:val="22"/>
                <w:szCs w:val="22"/>
              </w:rPr>
              <w:t>6</w:t>
            </w:r>
            <w:proofErr w:type="gramEnd"/>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Bastão para esporte</w:t>
            </w:r>
            <w:r>
              <w:rPr>
                <w:rFonts w:ascii="Calibri" w:hAnsi="Calibri"/>
                <w:color w:val="000000"/>
                <w:sz w:val="22"/>
                <w:szCs w:val="22"/>
              </w:rPr>
              <w:t>— tipo madeira, envernizado. Comprimento: 1,30m, Diâmetro: 2,5cm</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proofErr w:type="gramStart"/>
            <w:r>
              <w:rPr>
                <w:rFonts w:ascii="Calibri" w:hAnsi="Calibri"/>
                <w:color w:val="000000"/>
                <w:sz w:val="22"/>
                <w:szCs w:val="22"/>
              </w:rPr>
              <w:t>7</w:t>
            </w:r>
            <w:proofErr w:type="gramEnd"/>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Borracha,</w:t>
            </w:r>
            <w:r>
              <w:rPr>
                <w:rFonts w:ascii="Calibri" w:hAnsi="Calibri"/>
                <w:color w:val="000000"/>
                <w:sz w:val="22"/>
                <w:szCs w:val="22"/>
              </w:rPr>
              <w:t xml:space="preserve"> circunferência 61/64 de 17/18 cm e peso 410/420. Material borracha válvula.</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6F0041">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proofErr w:type="gramStart"/>
            <w:r>
              <w:rPr>
                <w:rFonts w:ascii="Calibri" w:hAnsi="Calibri"/>
                <w:color w:val="000000"/>
                <w:sz w:val="22"/>
                <w:szCs w:val="22"/>
              </w:rPr>
              <w:t>8</w:t>
            </w:r>
            <w:proofErr w:type="gramEnd"/>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 xml:space="preserve">Bola de Futebol de </w:t>
            </w:r>
            <w:proofErr w:type="spellStart"/>
            <w:r>
              <w:rPr>
                <w:rFonts w:ascii="Calibri" w:hAnsi="Calibri"/>
                <w:b/>
                <w:bCs/>
                <w:color w:val="000000"/>
                <w:sz w:val="22"/>
                <w:szCs w:val="22"/>
              </w:rPr>
              <w:t>Society</w:t>
            </w:r>
            <w:proofErr w:type="spellEnd"/>
            <w:r>
              <w:rPr>
                <w:rFonts w:ascii="Calibri" w:hAnsi="Calibri"/>
                <w:color w:val="000000"/>
                <w:sz w:val="22"/>
                <w:szCs w:val="22"/>
              </w:rPr>
              <w:t>, composição em PVC, peso 420/450g, circunferência 68/</w:t>
            </w:r>
            <w:proofErr w:type="gramStart"/>
            <w:r>
              <w:rPr>
                <w:rFonts w:ascii="Calibri" w:hAnsi="Calibri"/>
                <w:color w:val="000000"/>
                <w:sz w:val="22"/>
                <w:szCs w:val="22"/>
              </w:rPr>
              <w:t>69cm</w:t>
            </w:r>
            <w:proofErr w:type="gramEnd"/>
            <w:r>
              <w:rPr>
                <w:rFonts w:ascii="Calibri" w:hAnsi="Calibri"/>
                <w:color w:val="000000"/>
                <w:sz w:val="22"/>
                <w:szCs w:val="22"/>
              </w:rPr>
              <w:t xml:space="preserve">. </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6F0041">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proofErr w:type="gramStart"/>
            <w:r>
              <w:rPr>
                <w:rFonts w:ascii="Calibri" w:hAnsi="Calibri"/>
                <w:color w:val="000000"/>
                <w:sz w:val="22"/>
                <w:szCs w:val="22"/>
              </w:rPr>
              <w:t>9</w:t>
            </w:r>
            <w:proofErr w:type="gramEnd"/>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 xml:space="preserve">Bola de </w:t>
            </w:r>
            <w:proofErr w:type="spellStart"/>
            <w:r>
              <w:rPr>
                <w:rFonts w:ascii="Calibri" w:hAnsi="Calibri"/>
                <w:b/>
                <w:bCs/>
                <w:color w:val="000000"/>
                <w:sz w:val="22"/>
                <w:szCs w:val="22"/>
              </w:rPr>
              <w:t>Futevolei</w:t>
            </w:r>
            <w:proofErr w:type="spellEnd"/>
            <w:r>
              <w:rPr>
                <w:rFonts w:ascii="Calibri" w:hAnsi="Calibri"/>
                <w:color w:val="000000"/>
                <w:sz w:val="22"/>
                <w:szCs w:val="22"/>
              </w:rPr>
              <w:t xml:space="preserve"> confeccionada em PU ultra 100%, com </w:t>
            </w:r>
            <w:proofErr w:type="gramStart"/>
            <w:r>
              <w:rPr>
                <w:rFonts w:ascii="Calibri" w:hAnsi="Calibri"/>
                <w:color w:val="000000"/>
                <w:sz w:val="22"/>
                <w:szCs w:val="22"/>
              </w:rPr>
              <w:t>8</w:t>
            </w:r>
            <w:proofErr w:type="gramEnd"/>
            <w:r>
              <w:rPr>
                <w:rFonts w:ascii="Calibri" w:hAnsi="Calibri"/>
                <w:color w:val="000000"/>
                <w:sz w:val="22"/>
                <w:szCs w:val="22"/>
              </w:rPr>
              <w:t xml:space="preserve"> gomos. Selo aprovado pela FIFA. Cobertura em PU sintético de 1,4mm. Câmara de </w:t>
            </w:r>
            <w:proofErr w:type="spellStart"/>
            <w:r>
              <w:rPr>
                <w:rFonts w:ascii="Calibri" w:hAnsi="Calibri"/>
                <w:color w:val="000000"/>
                <w:sz w:val="22"/>
                <w:szCs w:val="22"/>
              </w:rPr>
              <w:t>butil</w:t>
            </w:r>
            <w:proofErr w:type="spellEnd"/>
            <w:r>
              <w:rPr>
                <w:rFonts w:ascii="Calibri" w:hAnsi="Calibri"/>
                <w:color w:val="000000"/>
                <w:sz w:val="22"/>
                <w:szCs w:val="22"/>
              </w:rPr>
              <w:t xml:space="preserve"> para melhor retenção do ar, peso 250g</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6F0041">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10</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Futsal</w:t>
            </w:r>
            <w:r>
              <w:rPr>
                <w:rFonts w:ascii="Calibri" w:hAnsi="Calibri"/>
                <w:color w:val="000000"/>
                <w:sz w:val="22"/>
                <w:szCs w:val="22"/>
              </w:rPr>
              <w:t xml:space="preserve"> aprovada pela CBFS, </w:t>
            </w:r>
            <w:proofErr w:type="spellStart"/>
            <w:r>
              <w:rPr>
                <w:rFonts w:ascii="Calibri" w:hAnsi="Calibri"/>
                <w:color w:val="000000"/>
                <w:sz w:val="22"/>
                <w:szCs w:val="22"/>
              </w:rPr>
              <w:t>matrizada</w:t>
            </w:r>
            <w:proofErr w:type="spellEnd"/>
            <w:r>
              <w:rPr>
                <w:rFonts w:ascii="Calibri" w:hAnsi="Calibri"/>
                <w:color w:val="000000"/>
                <w:sz w:val="22"/>
                <w:szCs w:val="22"/>
              </w:rPr>
              <w:t xml:space="preserve"> com 32 gomos, costura com o diâmetro entre 50-55 cm, peso entre 300-330 gramas, acabamento em </w:t>
            </w:r>
            <w:proofErr w:type="spellStart"/>
            <w:r>
              <w:rPr>
                <w:rFonts w:ascii="Calibri" w:hAnsi="Calibri"/>
                <w:color w:val="000000"/>
                <w:sz w:val="22"/>
                <w:szCs w:val="22"/>
              </w:rPr>
              <w:t>pu</w:t>
            </w:r>
            <w:proofErr w:type="spellEnd"/>
            <w:r>
              <w:rPr>
                <w:rFonts w:ascii="Calibri" w:hAnsi="Calibri"/>
                <w:color w:val="000000"/>
                <w:sz w:val="22"/>
                <w:szCs w:val="22"/>
              </w:rPr>
              <w:t xml:space="preserve"> ultra 100%, com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com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e lubrificado.</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11</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Futsal com guizo</w:t>
            </w:r>
            <w:r>
              <w:rPr>
                <w:rFonts w:ascii="Calibri" w:hAnsi="Calibri"/>
                <w:color w:val="000000"/>
                <w:sz w:val="22"/>
                <w:szCs w:val="22"/>
              </w:rPr>
              <w:t xml:space="preserve">, Peso 410/440g, circunferência 61 - 64 cm, PU PRÓ,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costurada a mão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e lubrificado, para deficientes visuais.</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6F0041">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12</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Handebol H1L</w:t>
            </w:r>
            <w:r>
              <w:rPr>
                <w:rFonts w:ascii="Calibri" w:hAnsi="Calibri"/>
                <w:color w:val="000000"/>
                <w:sz w:val="22"/>
                <w:szCs w:val="22"/>
              </w:rPr>
              <w:t xml:space="preserve">, confeccionada em PU, costurada, 32 gomos, c/peso entre 230 a 270g, circunferência entre 49 a </w:t>
            </w:r>
            <w:proofErr w:type="gramStart"/>
            <w:r>
              <w:rPr>
                <w:rFonts w:ascii="Calibri" w:hAnsi="Calibri"/>
                <w:color w:val="000000"/>
                <w:sz w:val="22"/>
                <w:szCs w:val="22"/>
              </w:rPr>
              <w:t>51cm</w:t>
            </w:r>
            <w:proofErr w:type="gramEnd"/>
            <w:r>
              <w:rPr>
                <w:rFonts w:ascii="Calibri" w:hAnsi="Calibri"/>
                <w:color w:val="000000"/>
                <w:sz w:val="22"/>
                <w:szCs w:val="22"/>
              </w:rPr>
              <w:t>, miolo removível e lubrificado.</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6F0041">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13</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Iniciação Nº 12</w:t>
            </w:r>
            <w:r>
              <w:rPr>
                <w:rFonts w:ascii="Calibri" w:hAnsi="Calibri"/>
                <w:color w:val="000000"/>
                <w:sz w:val="22"/>
                <w:szCs w:val="22"/>
              </w:rPr>
              <w:t xml:space="preserve">, </w:t>
            </w:r>
            <w:proofErr w:type="spellStart"/>
            <w:r>
              <w:rPr>
                <w:rFonts w:ascii="Calibri" w:hAnsi="Calibri"/>
                <w:color w:val="000000"/>
                <w:sz w:val="22"/>
                <w:szCs w:val="22"/>
              </w:rPr>
              <w:t>matrizada</w:t>
            </w:r>
            <w:proofErr w:type="spellEnd"/>
            <w:r>
              <w:rPr>
                <w:rFonts w:ascii="Calibri" w:hAnsi="Calibri"/>
                <w:color w:val="000000"/>
                <w:sz w:val="22"/>
                <w:szCs w:val="22"/>
              </w:rPr>
              <w:t xml:space="preserve">, confeccionada com borracha. </w:t>
            </w:r>
            <w:r>
              <w:rPr>
                <w:rFonts w:ascii="Calibri" w:hAnsi="Calibri"/>
                <w:color w:val="000000"/>
                <w:sz w:val="22"/>
                <w:szCs w:val="22"/>
              </w:rPr>
              <w:lastRenderedPageBreak/>
              <w:t xml:space="preserve">Diâmetro: 57 - 59 cm, Peso: 250 - 270 g, Câmara: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Miolo: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e Lubrificado.</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lastRenderedPageBreak/>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lastRenderedPageBreak/>
              <w:t>14</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Iniciação Nº 14</w:t>
            </w:r>
            <w:r>
              <w:rPr>
                <w:rFonts w:ascii="Calibri" w:hAnsi="Calibri"/>
                <w:color w:val="000000"/>
                <w:sz w:val="22"/>
                <w:szCs w:val="22"/>
              </w:rPr>
              <w:t xml:space="preserve">, </w:t>
            </w:r>
            <w:proofErr w:type="spellStart"/>
            <w:r>
              <w:rPr>
                <w:rFonts w:ascii="Calibri" w:hAnsi="Calibri"/>
                <w:color w:val="000000"/>
                <w:sz w:val="22"/>
                <w:szCs w:val="22"/>
              </w:rPr>
              <w:t>matrizada</w:t>
            </w:r>
            <w:proofErr w:type="spellEnd"/>
            <w:r>
              <w:rPr>
                <w:rFonts w:ascii="Calibri" w:hAnsi="Calibri"/>
                <w:color w:val="000000"/>
                <w:sz w:val="22"/>
                <w:szCs w:val="22"/>
              </w:rPr>
              <w:t xml:space="preserve">, confeccionada com borracha. Diâmetro: 65 - 67 cm, Peso: 350 - </w:t>
            </w:r>
            <w:proofErr w:type="gramStart"/>
            <w:r>
              <w:rPr>
                <w:rFonts w:ascii="Calibri" w:hAnsi="Calibri"/>
                <w:color w:val="000000"/>
                <w:sz w:val="22"/>
                <w:szCs w:val="22"/>
              </w:rPr>
              <w:t>370g ,</w:t>
            </w:r>
            <w:proofErr w:type="gramEnd"/>
            <w:r>
              <w:rPr>
                <w:rFonts w:ascii="Calibri" w:hAnsi="Calibri"/>
                <w:color w:val="000000"/>
                <w:sz w:val="22"/>
                <w:szCs w:val="22"/>
              </w:rPr>
              <w:t xml:space="preserve">Câmara: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Miolo: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e Lubrificado.</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15</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 xml:space="preserve">Bola de </w:t>
            </w:r>
            <w:proofErr w:type="spellStart"/>
            <w:r>
              <w:rPr>
                <w:rFonts w:ascii="Calibri" w:hAnsi="Calibri"/>
                <w:b/>
                <w:bCs/>
                <w:color w:val="000000"/>
                <w:sz w:val="22"/>
                <w:szCs w:val="22"/>
              </w:rPr>
              <w:t>Medicinebol</w:t>
            </w:r>
            <w:proofErr w:type="spellEnd"/>
            <w:r>
              <w:rPr>
                <w:rFonts w:ascii="Calibri" w:hAnsi="Calibri"/>
                <w:b/>
                <w:bCs/>
                <w:color w:val="000000"/>
                <w:sz w:val="22"/>
                <w:szCs w:val="22"/>
              </w:rPr>
              <w:t xml:space="preserve"> </w:t>
            </w:r>
            <w:proofErr w:type="gramStart"/>
            <w:r>
              <w:rPr>
                <w:rFonts w:ascii="Calibri" w:hAnsi="Calibri"/>
                <w:b/>
                <w:bCs/>
                <w:color w:val="000000"/>
                <w:sz w:val="22"/>
                <w:szCs w:val="22"/>
              </w:rPr>
              <w:t>1Kg</w:t>
            </w:r>
            <w:proofErr w:type="gramEnd"/>
            <w:r>
              <w:rPr>
                <w:rFonts w:ascii="Calibri" w:hAnsi="Calibri"/>
                <w:color w:val="000000"/>
                <w:sz w:val="22"/>
                <w:szCs w:val="22"/>
              </w:rPr>
              <w:t xml:space="preserve">, </w:t>
            </w:r>
            <w:proofErr w:type="spellStart"/>
            <w:r>
              <w:rPr>
                <w:rFonts w:ascii="Calibri" w:hAnsi="Calibri"/>
                <w:color w:val="000000"/>
                <w:sz w:val="22"/>
                <w:szCs w:val="22"/>
              </w:rPr>
              <w:t>matrizada</w:t>
            </w:r>
            <w:proofErr w:type="spellEnd"/>
            <w:r>
              <w:rPr>
                <w:rFonts w:ascii="Calibri" w:hAnsi="Calibri"/>
                <w:color w:val="000000"/>
                <w:sz w:val="22"/>
                <w:szCs w:val="22"/>
              </w:rPr>
              <w:t xml:space="preserve">, confeccionada de borracha com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forro multiaxial e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(lubrificado e substituível).</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16</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 xml:space="preserve">Bola de </w:t>
            </w:r>
            <w:proofErr w:type="spellStart"/>
            <w:r>
              <w:rPr>
                <w:rFonts w:ascii="Calibri" w:hAnsi="Calibri"/>
                <w:b/>
                <w:bCs/>
                <w:color w:val="000000"/>
                <w:sz w:val="22"/>
                <w:szCs w:val="22"/>
              </w:rPr>
              <w:t>Medicinebol</w:t>
            </w:r>
            <w:proofErr w:type="spellEnd"/>
            <w:r>
              <w:rPr>
                <w:rFonts w:ascii="Calibri" w:hAnsi="Calibri"/>
                <w:b/>
                <w:bCs/>
                <w:color w:val="000000"/>
                <w:sz w:val="22"/>
                <w:szCs w:val="22"/>
              </w:rPr>
              <w:t xml:space="preserve"> </w:t>
            </w:r>
            <w:proofErr w:type="gramStart"/>
            <w:r>
              <w:rPr>
                <w:rFonts w:ascii="Calibri" w:hAnsi="Calibri"/>
                <w:b/>
                <w:bCs/>
                <w:color w:val="000000"/>
                <w:sz w:val="22"/>
                <w:szCs w:val="22"/>
              </w:rPr>
              <w:t>3Kg</w:t>
            </w:r>
            <w:proofErr w:type="gramEnd"/>
            <w:r>
              <w:rPr>
                <w:rFonts w:ascii="Calibri" w:hAnsi="Calibri"/>
                <w:color w:val="000000"/>
                <w:sz w:val="22"/>
                <w:szCs w:val="22"/>
              </w:rPr>
              <w:t xml:space="preserve">, </w:t>
            </w:r>
            <w:proofErr w:type="spellStart"/>
            <w:r>
              <w:rPr>
                <w:rFonts w:ascii="Calibri" w:hAnsi="Calibri"/>
                <w:color w:val="000000"/>
                <w:sz w:val="22"/>
                <w:szCs w:val="22"/>
              </w:rPr>
              <w:t>matrizada</w:t>
            </w:r>
            <w:proofErr w:type="spellEnd"/>
            <w:r>
              <w:rPr>
                <w:rFonts w:ascii="Calibri" w:hAnsi="Calibri"/>
                <w:color w:val="000000"/>
                <w:sz w:val="22"/>
                <w:szCs w:val="22"/>
              </w:rPr>
              <w:t xml:space="preserve">, confeccionada de borracha com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forro multiaxial e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(lubrificado e substituível).</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17</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Mini Basquete</w:t>
            </w:r>
            <w:r>
              <w:rPr>
                <w:rFonts w:ascii="Calibri" w:hAnsi="Calibri"/>
                <w:color w:val="000000"/>
                <w:sz w:val="22"/>
                <w:szCs w:val="22"/>
              </w:rPr>
              <w:t xml:space="preserve"> (tamanho mirim), </w:t>
            </w:r>
            <w:proofErr w:type="spellStart"/>
            <w:proofErr w:type="gramStart"/>
            <w:r>
              <w:rPr>
                <w:rFonts w:ascii="Calibri" w:hAnsi="Calibri"/>
                <w:color w:val="000000"/>
                <w:sz w:val="22"/>
                <w:szCs w:val="22"/>
              </w:rPr>
              <w:t>matrizada</w:t>
            </w:r>
            <w:proofErr w:type="spellEnd"/>
            <w:r>
              <w:rPr>
                <w:rFonts w:ascii="Calibri" w:hAnsi="Calibri"/>
                <w:color w:val="000000"/>
                <w:sz w:val="22"/>
                <w:szCs w:val="22"/>
              </w:rPr>
              <w:t>,</w:t>
            </w:r>
            <w:proofErr w:type="gramEnd"/>
            <w:r>
              <w:rPr>
                <w:rFonts w:ascii="Calibri" w:hAnsi="Calibri"/>
                <w:color w:val="000000"/>
                <w:sz w:val="22"/>
                <w:szCs w:val="22"/>
              </w:rPr>
              <w:t xml:space="preserve">confeccionada em microfibra, câmara de ar em </w:t>
            </w:r>
            <w:proofErr w:type="spellStart"/>
            <w:r>
              <w:rPr>
                <w:rFonts w:ascii="Calibri" w:hAnsi="Calibri"/>
                <w:color w:val="000000"/>
                <w:sz w:val="22"/>
                <w:szCs w:val="22"/>
              </w:rPr>
              <w:t>butil</w:t>
            </w:r>
            <w:proofErr w:type="spellEnd"/>
            <w:r>
              <w:rPr>
                <w:rFonts w:ascii="Calibri" w:hAnsi="Calibri"/>
                <w:color w:val="000000"/>
                <w:sz w:val="22"/>
                <w:szCs w:val="22"/>
              </w:rPr>
              <w:t xml:space="preserve"> miolo de válvula removível peso 450 a 500 gramas, de circunferência 72 a 74cm.</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18</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Mini Voleibol oficial</w:t>
            </w:r>
            <w:r>
              <w:rPr>
                <w:rFonts w:ascii="Calibri" w:hAnsi="Calibri"/>
                <w:color w:val="000000"/>
                <w:sz w:val="22"/>
                <w:szCs w:val="22"/>
              </w:rPr>
              <w:t xml:space="preserve">, confeccionada em microfibra, </w:t>
            </w:r>
            <w:proofErr w:type="spellStart"/>
            <w:r>
              <w:rPr>
                <w:rFonts w:ascii="Calibri" w:hAnsi="Calibri"/>
                <w:color w:val="000000"/>
                <w:sz w:val="22"/>
                <w:szCs w:val="22"/>
              </w:rPr>
              <w:t>matrizada</w:t>
            </w:r>
            <w:proofErr w:type="spellEnd"/>
            <w:r>
              <w:rPr>
                <w:rFonts w:ascii="Calibri" w:hAnsi="Calibri"/>
                <w:color w:val="000000"/>
                <w:sz w:val="22"/>
                <w:szCs w:val="22"/>
              </w:rPr>
              <w:t xml:space="preserve">, com 18 gomos, peso entre 240 a 270g e circunferência entre 60 a </w:t>
            </w:r>
            <w:proofErr w:type="gramStart"/>
            <w:r>
              <w:rPr>
                <w:rFonts w:ascii="Calibri" w:hAnsi="Calibri"/>
                <w:color w:val="000000"/>
                <w:sz w:val="22"/>
                <w:szCs w:val="22"/>
              </w:rPr>
              <w:t>63cm</w:t>
            </w:r>
            <w:proofErr w:type="gramEnd"/>
            <w:r>
              <w:rPr>
                <w:rFonts w:ascii="Calibri" w:hAnsi="Calibri"/>
                <w:color w:val="000000"/>
                <w:sz w:val="22"/>
                <w:szCs w:val="22"/>
              </w:rPr>
              <w:t>, com miolo removível e lubrificado</w:t>
            </w:r>
          </w:p>
        </w:tc>
        <w:tc>
          <w:tcPr>
            <w:tcW w:w="1276" w:type="dxa"/>
            <w:vAlign w:val="center"/>
          </w:tcPr>
          <w:p w:rsidR="001B5612" w:rsidRPr="00191505" w:rsidRDefault="00792B7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19</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Tênis de Mesa</w:t>
            </w:r>
            <w:proofErr w:type="gramStart"/>
            <w:r>
              <w:rPr>
                <w:rFonts w:ascii="Calibri" w:hAnsi="Calibri"/>
                <w:b/>
                <w:bCs/>
                <w:color w:val="000000"/>
                <w:sz w:val="22"/>
                <w:szCs w:val="22"/>
              </w:rPr>
              <w:t xml:space="preserve"> </w:t>
            </w:r>
            <w:r>
              <w:rPr>
                <w:rFonts w:ascii="Calibri" w:hAnsi="Calibri"/>
                <w:color w:val="000000"/>
                <w:sz w:val="22"/>
                <w:szCs w:val="22"/>
              </w:rPr>
              <w:t xml:space="preserve"> </w:t>
            </w:r>
            <w:proofErr w:type="gramEnd"/>
            <w:r>
              <w:rPr>
                <w:rFonts w:ascii="Calibri" w:hAnsi="Calibri"/>
                <w:color w:val="000000"/>
                <w:sz w:val="22"/>
                <w:szCs w:val="22"/>
              </w:rPr>
              <w:t xml:space="preserve">confeccionada em celuloide; Cor branca e/ou amarela fosca; Categoria profissional 3 estrelas; Aprovada pela </w:t>
            </w:r>
            <w:proofErr w:type="spellStart"/>
            <w:r>
              <w:rPr>
                <w:rFonts w:ascii="Calibri" w:hAnsi="Calibri"/>
                <w:color w:val="000000"/>
                <w:sz w:val="22"/>
                <w:szCs w:val="22"/>
              </w:rPr>
              <w:t>usatt</w:t>
            </w:r>
            <w:proofErr w:type="spellEnd"/>
            <w:r>
              <w:rPr>
                <w:rFonts w:ascii="Calibri" w:hAnsi="Calibri"/>
                <w:color w:val="000000"/>
                <w:sz w:val="22"/>
                <w:szCs w:val="22"/>
              </w:rPr>
              <w:t xml:space="preserve"> (usa </w:t>
            </w:r>
            <w:proofErr w:type="spellStart"/>
            <w:r>
              <w:rPr>
                <w:rFonts w:ascii="Calibri" w:hAnsi="Calibri"/>
                <w:color w:val="000000"/>
                <w:sz w:val="22"/>
                <w:szCs w:val="22"/>
              </w:rPr>
              <w:t>table</w:t>
            </w:r>
            <w:proofErr w:type="spellEnd"/>
            <w:r>
              <w:rPr>
                <w:rFonts w:ascii="Calibri" w:hAnsi="Calibri"/>
                <w:color w:val="000000"/>
                <w:sz w:val="22"/>
                <w:szCs w:val="22"/>
              </w:rPr>
              <w:t xml:space="preserve"> </w:t>
            </w:r>
            <w:proofErr w:type="spellStart"/>
            <w:r>
              <w:rPr>
                <w:rFonts w:ascii="Calibri" w:hAnsi="Calibri"/>
                <w:color w:val="000000"/>
                <w:sz w:val="22"/>
                <w:szCs w:val="22"/>
              </w:rPr>
              <w:t>tennis</w:t>
            </w:r>
            <w:proofErr w:type="spellEnd"/>
            <w:r>
              <w:rPr>
                <w:rFonts w:ascii="Calibri" w:hAnsi="Calibri"/>
                <w:color w:val="000000"/>
                <w:sz w:val="22"/>
                <w:szCs w:val="22"/>
              </w:rPr>
              <w:t xml:space="preserve">) ou </w:t>
            </w:r>
            <w:proofErr w:type="spellStart"/>
            <w:r>
              <w:rPr>
                <w:rFonts w:ascii="Calibri" w:hAnsi="Calibri"/>
                <w:color w:val="000000"/>
                <w:sz w:val="22"/>
                <w:szCs w:val="22"/>
              </w:rPr>
              <w:t>ittf</w:t>
            </w:r>
            <w:proofErr w:type="spellEnd"/>
            <w:r>
              <w:rPr>
                <w:rFonts w:ascii="Calibri" w:hAnsi="Calibri"/>
                <w:color w:val="000000"/>
                <w:sz w:val="22"/>
                <w:szCs w:val="22"/>
              </w:rPr>
              <w:t xml:space="preserve"> (</w:t>
            </w:r>
            <w:proofErr w:type="spellStart"/>
            <w:r>
              <w:rPr>
                <w:rFonts w:ascii="Calibri" w:hAnsi="Calibri"/>
                <w:color w:val="000000"/>
                <w:sz w:val="22"/>
                <w:szCs w:val="22"/>
              </w:rPr>
              <w:t>international</w:t>
            </w:r>
            <w:proofErr w:type="spellEnd"/>
            <w:r>
              <w:rPr>
                <w:rFonts w:ascii="Calibri" w:hAnsi="Calibri"/>
                <w:color w:val="000000"/>
                <w:sz w:val="22"/>
                <w:szCs w:val="22"/>
              </w:rPr>
              <w:t xml:space="preserve"> </w:t>
            </w:r>
            <w:proofErr w:type="spellStart"/>
            <w:r>
              <w:rPr>
                <w:rFonts w:ascii="Calibri" w:hAnsi="Calibri"/>
                <w:color w:val="000000"/>
                <w:sz w:val="22"/>
                <w:szCs w:val="22"/>
              </w:rPr>
              <w:t>table</w:t>
            </w:r>
            <w:proofErr w:type="spellEnd"/>
            <w:r>
              <w:rPr>
                <w:rFonts w:ascii="Calibri" w:hAnsi="Calibri"/>
                <w:color w:val="000000"/>
                <w:sz w:val="22"/>
                <w:szCs w:val="22"/>
              </w:rPr>
              <w:t xml:space="preserve"> </w:t>
            </w:r>
            <w:proofErr w:type="spellStart"/>
            <w:r>
              <w:rPr>
                <w:rFonts w:ascii="Calibri" w:hAnsi="Calibri"/>
                <w:color w:val="000000"/>
                <w:sz w:val="22"/>
                <w:szCs w:val="22"/>
              </w:rPr>
              <w:t>tennis</w:t>
            </w:r>
            <w:proofErr w:type="spellEnd"/>
            <w:r>
              <w:rPr>
                <w:rFonts w:ascii="Calibri" w:hAnsi="Calibri"/>
                <w:color w:val="000000"/>
                <w:sz w:val="22"/>
                <w:szCs w:val="22"/>
              </w:rPr>
              <w:t xml:space="preserve"> </w:t>
            </w:r>
            <w:proofErr w:type="spellStart"/>
            <w:r>
              <w:rPr>
                <w:rFonts w:ascii="Calibri" w:hAnsi="Calibri"/>
                <w:color w:val="000000"/>
                <w:sz w:val="22"/>
                <w:szCs w:val="22"/>
              </w:rPr>
              <w:t>federation</w:t>
            </w:r>
            <w:proofErr w:type="spellEnd"/>
            <w:r>
              <w:rPr>
                <w:rFonts w:ascii="Calibri" w:hAnsi="Calibri"/>
                <w:color w:val="000000"/>
                <w:sz w:val="22"/>
                <w:szCs w:val="22"/>
              </w:rPr>
              <w:t xml:space="preserve">); Diâmetro de 40 mm; Peso de 2,74 g.; Acondicionada em embalagens com </w:t>
            </w:r>
            <w:r>
              <w:rPr>
                <w:rFonts w:ascii="Calibri" w:hAnsi="Calibri"/>
                <w:b/>
                <w:bCs/>
                <w:color w:val="000000"/>
                <w:sz w:val="22"/>
                <w:szCs w:val="22"/>
              </w:rPr>
              <w:t>03 (três) unidades</w:t>
            </w:r>
          </w:p>
        </w:tc>
        <w:tc>
          <w:tcPr>
            <w:tcW w:w="1276" w:type="dxa"/>
            <w:vAlign w:val="center"/>
          </w:tcPr>
          <w:p w:rsidR="001B5612" w:rsidRPr="00191505" w:rsidRDefault="00792B7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20</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de vôlei de quadra</w:t>
            </w:r>
            <w:r>
              <w:rPr>
                <w:rFonts w:ascii="Calibri" w:hAnsi="Calibri"/>
                <w:color w:val="000000"/>
                <w:sz w:val="22"/>
                <w:szCs w:val="22"/>
              </w:rPr>
              <w:t xml:space="preserve"> profissional oficial de quadra apropriada para competições, estrutura composta em lâminas, cor amarelo-marinho, material de couro com cobertura laminada, circunferência de 65-67 cm.</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21</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w:t>
            </w:r>
            <w:r>
              <w:rPr>
                <w:rFonts w:ascii="Calibri" w:hAnsi="Calibri"/>
                <w:color w:val="000000"/>
                <w:sz w:val="22"/>
                <w:szCs w:val="22"/>
              </w:rPr>
              <w:t xml:space="preserve"> </w:t>
            </w:r>
            <w:r>
              <w:rPr>
                <w:rFonts w:ascii="Calibri" w:hAnsi="Calibri"/>
                <w:b/>
                <w:bCs/>
                <w:color w:val="000000"/>
                <w:sz w:val="22"/>
                <w:szCs w:val="22"/>
              </w:rPr>
              <w:t>Handebol HL2</w:t>
            </w:r>
            <w:r>
              <w:rPr>
                <w:rFonts w:ascii="Calibri" w:hAnsi="Calibri"/>
                <w:color w:val="000000"/>
                <w:sz w:val="22"/>
                <w:szCs w:val="22"/>
              </w:rPr>
              <w:t xml:space="preserve"> peso aproximado 325/400g circunferência 54/56 cm.</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22</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 Handebol HL3</w:t>
            </w:r>
            <w:r>
              <w:rPr>
                <w:rFonts w:ascii="Calibri" w:hAnsi="Calibri"/>
                <w:color w:val="000000"/>
                <w:sz w:val="22"/>
                <w:szCs w:val="22"/>
              </w:rPr>
              <w:t xml:space="preserve"> peso aproximado 425/475g circunferência 58/60 cm.</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23</w:t>
            </w:r>
          </w:p>
        </w:tc>
        <w:tc>
          <w:tcPr>
            <w:tcW w:w="6303" w:type="dxa"/>
          </w:tcPr>
          <w:p w:rsidR="001B5612" w:rsidRDefault="001B5612">
            <w:pPr>
              <w:jc w:val="both"/>
              <w:rPr>
                <w:rFonts w:ascii="Calibri" w:hAnsi="Calibri"/>
                <w:color w:val="000000"/>
                <w:sz w:val="22"/>
                <w:szCs w:val="22"/>
              </w:rPr>
            </w:pPr>
            <w:r>
              <w:rPr>
                <w:rFonts w:ascii="Calibri" w:hAnsi="Calibri"/>
                <w:b/>
                <w:bCs/>
                <w:color w:val="000000"/>
                <w:sz w:val="22"/>
                <w:szCs w:val="22"/>
              </w:rPr>
              <w:t>Bola oficial de futebol de areia</w:t>
            </w:r>
            <w:r>
              <w:rPr>
                <w:rFonts w:ascii="Calibri" w:hAnsi="Calibri"/>
                <w:color w:val="000000"/>
                <w:sz w:val="22"/>
                <w:szCs w:val="22"/>
              </w:rPr>
              <w:t xml:space="preserve"> composição 100% </w:t>
            </w:r>
            <w:proofErr w:type="spellStart"/>
            <w:r>
              <w:rPr>
                <w:rFonts w:ascii="Calibri" w:hAnsi="Calibri"/>
                <w:color w:val="000000"/>
                <w:sz w:val="22"/>
                <w:szCs w:val="22"/>
              </w:rPr>
              <w:t>Butileno</w:t>
            </w:r>
            <w:proofErr w:type="spellEnd"/>
            <w:r>
              <w:rPr>
                <w:rFonts w:ascii="Calibri" w:hAnsi="Calibri"/>
                <w:color w:val="000000"/>
                <w:sz w:val="22"/>
                <w:szCs w:val="22"/>
              </w:rPr>
              <w:t>, peso 410/450g, costurada e circunferência68 cm.</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24</w:t>
            </w:r>
          </w:p>
        </w:tc>
        <w:tc>
          <w:tcPr>
            <w:tcW w:w="6303" w:type="dxa"/>
          </w:tcPr>
          <w:p w:rsidR="001B5612" w:rsidRDefault="001B5612">
            <w:pPr>
              <w:jc w:val="both"/>
              <w:rPr>
                <w:rFonts w:ascii="Calibri" w:hAnsi="Calibri"/>
                <w:color w:val="000000"/>
                <w:sz w:val="22"/>
                <w:szCs w:val="22"/>
              </w:rPr>
            </w:pPr>
            <w:r>
              <w:rPr>
                <w:rFonts w:ascii="Calibri" w:hAnsi="Calibri"/>
                <w:b/>
                <w:bCs/>
                <w:color w:val="000000"/>
                <w:sz w:val="22"/>
                <w:szCs w:val="22"/>
              </w:rPr>
              <w:t>Bola para Pebolim</w:t>
            </w:r>
            <w:r>
              <w:rPr>
                <w:rFonts w:ascii="Calibri" w:hAnsi="Calibri"/>
                <w:color w:val="000000"/>
                <w:sz w:val="22"/>
                <w:szCs w:val="22"/>
              </w:rPr>
              <w:t>, peso 212g,</w:t>
            </w:r>
            <w:proofErr w:type="gramStart"/>
            <w:r>
              <w:rPr>
                <w:rFonts w:ascii="Calibri" w:hAnsi="Calibri"/>
                <w:color w:val="000000"/>
                <w:sz w:val="22"/>
                <w:szCs w:val="22"/>
              </w:rPr>
              <w:t xml:space="preserve">  </w:t>
            </w:r>
            <w:proofErr w:type="gramEnd"/>
            <w:r>
              <w:rPr>
                <w:rFonts w:ascii="Calibri" w:hAnsi="Calibri"/>
                <w:color w:val="000000"/>
                <w:sz w:val="22"/>
                <w:szCs w:val="22"/>
              </w:rPr>
              <w:t>medidas oficiais, Cor  branca.</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25</w:t>
            </w:r>
          </w:p>
        </w:tc>
        <w:tc>
          <w:tcPr>
            <w:tcW w:w="6303" w:type="dxa"/>
          </w:tcPr>
          <w:p w:rsidR="001B5612" w:rsidRDefault="001B5612">
            <w:pPr>
              <w:jc w:val="both"/>
              <w:rPr>
                <w:rFonts w:ascii="Calibri" w:hAnsi="Calibri"/>
                <w:color w:val="000000"/>
                <w:sz w:val="22"/>
                <w:szCs w:val="22"/>
              </w:rPr>
            </w:pPr>
            <w:r>
              <w:rPr>
                <w:rFonts w:ascii="Calibri" w:hAnsi="Calibri"/>
                <w:b/>
                <w:bCs/>
                <w:color w:val="000000"/>
                <w:sz w:val="22"/>
                <w:szCs w:val="22"/>
              </w:rPr>
              <w:t>Bola Voleibol de Praia</w:t>
            </w:r>
            <w:r>
              <w:rPr>
                <w:rFonts w:ascii="Calibri" w:hAnsi="Calibri"/>
                <w:color w:val="000000"/>
                <w:sz w:val="22"/>
                <w:szCs w:val="22"/>
              </w:rPr>
              <w:t>, confeccionada em laminado sintético (PVC), Costurada, Tamanho Oficial. Com diâmetro 65/67 CM e peso entre 260g/</w:t>
            </w:r>
            <w:proofErr w:type="gramStart"/>
            <w:r>
              <w:rPr>
                <w:rFonts w:ascii="Calibri" w:hAnsi="Calibri"/>
                <w:color w:val="000000"/>
                <w:sz w:val="22"/>
                <w:szCs w:val="22"/>
              </w:rPr>
              <w:t>280g .</w:t>
            </w:r>
            <w:proofErr w:type="gramEnd"/>
          </w:p>
        </w:tc>
        <w:tc>
          <w:tcPr>
            <w:tcW w:w="1276" w:type="dxa"/>
            <w:vAlign w:val="center"/>
          </w:tcPr>
          <w:p w:rsidR="001B5612" w:rsidRPr="00191505" w:rsidRDefault="00792B7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26</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Bolas de Basquete</w:t>
            </w:r>
            <w:r>
              <w:rPr>
                <w:rFonts w:ascii="Calibri" w:hAnsi="Calibri"/>
                <w:color w:val="000000"/>
                <w:sz w:val="22"/>
                <w:szCs w:val="22"/>
              </w:rPr>
              <w:t xml:space="preserve"> aprovada pela Confederação Brasileira de Basquete, confeccionada em borracha entre 75-78 cm, peso entre 600-650 gramas, com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com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e lubrificada, </w:t>
            </w:r>
            <w:proofErr w:type="spellStart"/>
            <w:r>
              <w:rPr>
                <w:rFonts w:ascii="Calibri" w:hAnsi="Calibri"/>
                <w:color w:val="000000"/>
                <w:sz w:val="22"/>
                <w:szCs w:val="22"/>
              </w:rPr>
              <w:t>matrizada</w:t>
            </w:r>
            <w:proofErr w:type="spellEnd"/>
            <w:r>
              <w:rPr>
                <w:rFonts w:ascii="Calibri" w:hAnsi="Calibri"/>
                <w:color w:val="000000"/>
                <w:sz w:val="22"/>
                <w:szCs w:val="22"/>
              </w:rPr>
              <w:t>.</w:t>
            </w:r>
          </w:p>
        </w:tc>
        <w:tc>
          <w:tcPr>
            <w:tcW w:w="1276" w:type="dxa"/>
            <w:vAlign w:val="center"/>
          </w:tcPr>
          <w:p w:rsidR="001B5612" w:rsidRPr="00191505" w:rsidRDefault="00792B7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27</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Bolas de basquete</w:t>
            </w:r>
            <w:r>
              <w:rPr>
                <w:rFonts w:ascii="Calibri" w:hAnsi="Calibri"/>
                <w:color w:val="000000"/>
                <w:sz w:val="22"/>
                <w:szCs w:val="22"/>
              </w:rPr>
              <w:t xml:space="preserve"> aprovada pela Federação Internacional de basquete, com diâmetro entre 72-74 cm, peso entre 510-575 gramas, com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com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e lubrificada, </w:t>
            </w:r>
            <w:proofErr w:type="spellStart"/>
            <w:r>
              <w:rPr>
                <w:rFonts w:ascii="Calibri" w:hAnsi="Calibri"/>
                <w:color w:val="000000"/>
                <w:sz w:val="22"/>
                <w:szCs w:val="22"/>
              </w:rPr>
              <w:t>matrizada</w:t>
            </w:r>
            <w:proofErr w:type="spellEnd"/>
            <w:r>
              <w:rPr>
                <w:rFonts w:ascii="Calibri" w:hAnsi="Calibri"/>
                <w:color w:val="000000"/>
                <w:sz w:val="22"/>
                <w:szCs w:val="22"/>
              </w:rPr>
              <w:t xml:space="preserve"> e com acabamento em micro fibra.</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Pr="00E8298B" w:rsidRDefault="001B5612" w:rsidP="003440BA">
            <w:pPr>
              <w:jc w:val="center"/>
              <w:rPr>
                <w:rFonts w:ascii="Calibri" w:hAnsi="Calibri"/>
                <w:color w:val="000000"/>
                <w:sz w:val="22"/>
                <w:szCs w:val="22"/>
              </w:rPr>
            </w:pPr>
            <w:r w:rsidRPr="00E8298B">
              <w:rPr>
                <w:rFonts w:ascii="Calibri" w:hAnsi="Calibri"/>
                <w:color w:val="000000"/>
                <w:sz w:val="22"/>
                <w:szCs w:val="22"/>
              </w:rPr>
              <w:t>28</w:t>
            </w:r>
          </w:p>
        </w:tc>
        <w:tc>
          <w:tcPr>
            <w:tcW w:w="6303" w:type="dxa"/>
          </w:tcPr>
          <w:p w:rsidR="001B5612" w:rsidRPr="00E8298B" w:rsidRDefault="001B5612" w:rsidP="00E8298B">
            <w:pPr>
              <w:jc w:val="both"/>
              <w:rPr>
                <w:rFonts w:ascii="Calibri" w:hAnsi="Calibri"/>
                <w:b/>
                <w:bCs/>
                <w:color w:val="000000"/>
                <w:sz w:val="22"/>
                <w:szCs w:val="22"/>
              </w:rPr>
            </w:pPr>
            <w:r w:rsidRPr="00E8298B">
              <w:rPr>
                <w:rFonts w:ascii="Calibri" w:hAnsi="Calibri"/>
                <w:b/>
                <w:bCs/>
                <w:color w:val="000000"/>
                <w:sz w:val="22"/>
                <w:szCs w:val="22"/>
              </w:rPr>
              <w:t>Bolas de Tênis de Campo</w:t>
            </w:r>
            <w:r w:rsidRPr="00E8298B">
              <w:rPr>
                <w:rFonts w:ascii="Calibri" w:hAnsi="Calibri"/>
                <w:color w:val="000000"/>
                <w:sz w:val="22"/>
                <w:szCs w:val="22"/>
              </w:rPr>
              <w:t xml:space="preserve">, padrão oficial aprovada pela IPF/CBT, </w:t>
            </w:r>
            <w:r w:rsidRPr="00E8298B">
              <w:rPr>
                <w:rFonts w:ascii="Calibri" w:hAnsi="Calibri"/>
                <w:color w:val="000000"/>
                <w:sz w:val="22"/>
                <w:szCs w:val="22"/>
              </w:rPr>
              <w:lastRenderedPageBreak/>
              <w:t xml:space="preserve">confeccionada em borracha vulcanizada e com revestimento com feltro (tecido formado por nylon e lã). Indicada para qualquer superfície. Peso Aproximado: Min. 56g - Máx. </w:t>
            </w:r>
            <w:proofErr w:type="gramStart"/>
            <w:r w:rsidRPr="00E8298B">
              <w:rPr>
                <w:rFonts w:ascii="Calibri" w:hAnsi="Calibri"/>
                <w:color w:val="000000"/>
                <w:sz w:val="22"/>
                <w:szCs w:val="22"/>
              </w:rPr>
              <w:t>58g .</w:t>
            </w:r>
            <w:proofErr w:type="gramEnd"/>
            <w:r w:rsidRPr="00E8298B">
              <w:rPr>
                <w:rFonts w:ascii="Calibri" w:hAnsi="Calibri"/>
                <w:color w:val="000000"/>
                <w:sz w:val="22"/>
                <w:szCs w:val="22"/>
              </w:rPr>
              <w:t xml:space="preserve">  </w:t>
            </w:r>
            <w:r w:rsidRPr="00E8298B">
              <w:rPr>
                <w:rFonts w:ascii="Calibri" w:hAnsi="Calibri"/>
                <w:b/>
                <w:color w:val="000000"/>
                <w:sz w:val="22"/>
                <w:szCs w:val="22"/>
              </w:rPr>
              <w:t xml:space="preserve">Embalagem contendo, no mínimo, </w:t>
            </w:r>
            <w:r w:rsidR="00792B79" w:rsidRPr="00E8298B">
              <w:rPr>
                <w:rFonts w:ascii="Calibri" w:hAnsi="Calibri"/>
                <w:b/>
                <w:color w:val="000000"/>
                <w:sz w:val="22"/>
                <w:szCs w:val="22"/>
              </w:rPr>
              <w:t>03 (</w:t>
            </w:r>
            <w:r w:rsidRPr="00E8298B">
              <w:rPr>
                <w:rFonts w:ascii="Calibri" w:hAnsi="Calibri"/>
                <w:b/>
                <w:color w:val="000000"/>
                <w:sz w:val="22"/>
                <w:szCs w:val="22"/>
              </w:rPr>
              <w:t>três</w:t>
            </w:r>
            <w:r w:rsidR="00792B79" w:rsidRPr="00E8298B">
              <w:rPr>
                <w:rFonts w:ascii="Calibri" w:hAnsi="Calibri"/>
                <w:b/>
                <w:color w:val="000000"/>
                <w:sz w:val="22"/>
                <w:szCs w:val="22"/>
              </w:rPr>
              <w:t>)</w:t>
            </w:r>
            <w:r w:rsidRPr="00E8298B">
              <w:rPr>
                <w:rFonts w:ascii="Calibri" w:hAnsi="Calibri"/>
                <w:b/>
                <w:color w:val="000000"/>
                <w:sz w:val="22"/>
                <w:szCs w:val="22"/>
              </w:rPr>
              <w:t xml:space="preserve"> unidades por estojo.</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E8298B">
              <w:rPr>
                <w:rFonts w:asciiTheme="minorHAnsi" w:hAnsiTheme="minorHAnsi" w:cstheme="minorHAnsi"/>
                <w:sz w:val="22"/>
                <w:szCs w:val="22"/>
              </w:rPr>
              <w:lastRenderedPageBreak/>
              <w:t>PCT.</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lastRenderedPageBreak/>
              <w:t>29</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Bolas para futebol de campo</w:t>
            </w:r>
            <w:r>
              <w:rPr>
                <w:rFonts w:ascii="Calibri" w:hAnsi="Calibri"/>
                <w:color w:val="000000"/>
                <w:sz w:val="22"/>
                <w:szCs w:val="22"/>
              </w:rPr>
              <w:t xml:space="preserve"> oficial aprovada pela Confederação Brasileira de Futebol ou pela FIFA, costurada com 32 gomos, com o diâmetro entre 68-70 cm, peso entre 410-450 gramas, acabamento de </w:t>
            </w:r>
            <w:proofErr w:type="spellStart"/>
            <w:r>
              <w:rPr>
                <w:rFonts w:ascii="Calibri" w:hAnsi="Calibri"/>
                <w:color w:val="000000"/>
                <w:sz w:val="22"/>
                <w:szCs w:val="22"/>
              </w:rPr>
              <w:t>micropower</w:t>
            </w:r>
            <w:proofErr w:type="spellEnd"/>
            <w:r>
              <w:rPr>
                <w:rFonts w:ascii="Calibri" w:hAnsi="Calibri"/>
                <w:color w:val="000000"/>
                <w:sz w:val="22"/>
                <w:szCs w:val="22"/>
              </w:rPr>
              <w:t xml:space="preserve">, com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com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lubrificado, costurada.</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30</w:t>
            </w:r>
          </w:p>
        </w:tc>
        <w:tc>
          <w:tcPr>
            <w:tcW w:w="6303" w:type="dxa"/>
          </w:tcPr>
          <w:p w:rsidR="001B5612" w:rsidRDefault="001B5612">
            <w:pPr>
              <w:jc w:val="both"/>
              <w:rPr>
                <w:rFonts w:ascii="Calibri" w:hAnsi="Calibri"/>
                <w:b/>
                <w:bCs/>
                <w:color w:val="000000"/>
                <w:sz w:val="22"/>
                <w:szCs w:val="22"/>
              </w:rPr>
            </w:pPr>
            <w:r>
              <w:rPr>
                <w:rFonts w:ascii="Calibri" w:hAnsi="Calibri"/>
                <w:b/>
                <w:bCs/>
                <w:color w:val="000000"/>
                <w:sz w:val="22"/>
                <w:szCs w:val="22"/>
              </w:rPr>
              <w:t>Bolas para futebol de campo</w:t>
            </w:r>
            <w:r>
              <w:rPr>
                <w:rFonts w:ascii="Calibri" w:hAnsi="Calibri"/>
                <w:color w:val="000000"/>
                <w:sz w:val="22"/>
                <w:szCs w:val="22"/>
              </w:rPr>
              <w:t xml:space="preserve"> oficial aprovada pela FIFA, tamanho mirim nº 3, costurada com 32 gomos, com o diâmetro entre 61-64 cm, peso entre 350-380 gramas, acabamento em </w:t>
            </w:r>
            <w:proofErr w:type="spellStart"/>
            <w:r>
              <w:rPr>
                <w:rFonts w:ascii="Calibri" w:hAnsi="Calibri"/>
                <w:color w:val="000000"/>
                <w:sz w:val="22"/>
                <w:szCs w:val="22"/>
              </w:rPr>
              <w:t>micropower</w:t>
            </w:r>
            <w:proofErr w:type="spellEnd"/>
            <w:r>
              <w:rPr>
                <w:rFonts w:ascii="Calibri" w:hAnsi="Calibri"/>
                <w:color w:val="000000"/>
                <w:sz w:val="22"/>
                <w:szCs w:val="22"/>
              </w:rPr>
              <w:t xml:space="preserve">, com câmara </w:t>
            </w:r>
            <w:proofErr w:type="spellStart"/>
            <w:r>
              <w:rPr>
                <w:rFonts w:ascii="Calibri" w:hAnsi="Calibri"/>
                <w:color w:val="000000"/>
                <w:sz w:val="22"/>
                <w:szCs w:val="22"/>
              </w:rPr>
              <w:t>airbility</w:t>
            </w:r>
            <w:proofErr w:type="spellEnd"/>
            <w:r>
              <w:rPr>
                <w:rFonts w:ascii="Calibri" w:hAnsi="Calibri"/>
                <w:color w:val="000000"/>
                <w:sz w:val="22"/>
                <w:szCs w:val="22"/>
              </w:rPr>
              <w:t xml:space="preserve">, com miolo </w:t>
            </w:r>
            <w:proofErr w:type="spellStart"/>
            <w:r>
              <w:rPr>
                <w:rFonts w:ascii="Calibri" w:hAnsi="Calibri"/>
                <w:color w:val="000000"/>
                <w:sz w:val="22"/>
                <w:szCs w:val="22"/>
              </w:rPr>
              <w:t>slip</w:t>
            </w:r>
            <w:proofErr w:type="spellEnd"/>
            <w:r>
              <w:rPr>
                <w:rFonts w:ascii="Calibri" w:hAnsi="Calibri"/>
                <w:color w:val="000000"/>
                <w:sz w:val="22"/>
                <w:szCs w:val="22"/>
              </w:rPr>
              <w:t xml:space="preserve"> system removível e lubrificado, costurada.</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p w:rsidR="001B5612" w:rsidRPr="00191505" w:rsidRDefault="001B5612" w:rsidP="003E2E81">
            <w:pPr>
              <w:jc w:val="center"/>
              <w:rPr>
                <w:rFonts w:asciiTheme="minorHAnsi" w:hAnsiTheme="minorHAnsi" w:cstheme="minorHAnsi"/>
                <w:sz w:val="22"/>
                <w:szCs w:val="22"/>
              </w:rPr>
            </w:pP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31</w:t>
            </w:r>
          </w:p>
        </w:tc>
        <w:tc>
          <w:tcPr>
            <w:tcW w:w="6303" w:type="dxa"/>
          </w:tcPr>
          <w:p w:rsidR="001B5612" w:rsidRDefault="001B5612">
            <w:pPr>
              <w:jc w:val="both"/>
              <w:rPr>
                <w:rFonts w:ascii="Calibri" w:hAnsi="Calibri"/>
                <w:color w:val="000000"/>
                <w:sz w:val="22"/>
                <w:szCs w:val="22"/>
              </w:rPr>
            </w:pPr>
            <w:r w:rsidRPr="007747A1">
              <w:rPr>
                <w:rFonts w:ascii="Calibri" w:hAnsi="Calibri"/>
                <w:b/>
                <w:color w:val="000000"/>
                <w:sz w:val="22"/>
                <w:szCs w:val="22"/>
              </w:rPr>
              <w:t>Bolsa para água quente/fria</w:t>
            </w:r>
            <w:r>
              <w:rPr>
                <w:rFonts w:ascii="Calibri" w:hAnsi="Calibri"/>
                <w:color w:val="000000"/>
                <w:sz w:val="22"/>
                <w:szCs w:val="22"/>
              </w:rPr>
              <w:t xml:space="preserve"> em borracha natural, tamanho: 24 cm aproximadamente.</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32</w:t>
            </w:r>
          </w:p>
        </w:tc>
        <w:tc>
          <w:tcPr>
            <w:tcW w:w="6303" w:type="dxa"/>
          </w:tcPr>
          <w:p w:rsidR="001B5612" w:rsidRDefault="001B5612">
            <w:pPr>
              <w:jc w:val="both"/>
              <w:rPr>
                <w:rFonts w:ascii="Calibri" w:hAnsi="Calibri"/>
                <w:color w:val="000000"/>
                <w:sz w:val="22"/>
                <w:szCs w:val="22"/>
              </w:rPr>
            </w:pPr>
            <w:r w:rsidRPr="007747A1">
              <w:rPr>
                <w:rFonts w:ascii="Calibri" w:hAnsi="Calibri"/>
                <w:b/>
                <w:color w:val="000000"/>
                <w:sz w:val="22"/>
                <w:szCs w:val="22"/>
              </w:rPr>
              <w:t>Bomba de plástico para inflar bolas</w:t>
            </w:r>
            <w:r>
              <w:rPr>
                <w:rFonts w:ascii="Calibri" w:hAnsi="Calibri"/>
                <w:color w:val="000000"/>
                <w:sz w:val="22"/>
                <w:szCs w:val="22"/>
              </w:rPr>
              <w:t>, modelo dupla ação big, confeccionada em material polietileno rígido transparente em formato cilíndrico com 30 mm de diâmetro, com</w:t>
            </w:r>
            <w:proofErr w:type="gramStart"/>
            <w:r>
              <w:rPr>
                <w:rFonts w:ascii="Calibri" w:hAnsi="Calibri"/>
                <w:color w:val="000000"/>
                <w:sz w:val="22"/>
                <w:szCs w:val="22"/>
              </w:rPr>
              <w:t xml:space="preserve">  </w:t>
            </w:r>
            <w:proofErr w:type="gramEnd"/>
            <w:r>
              <w:rPr>
                <w:rFonts w:ascii="Calibri" w:hAnsi="Calibri"/>
                <w:color w:val="000000"/>
                <w:sz w:val="22"/>
                <w:szCs w:val="22"/>
              </w:rPr>
              <w:t>medidas aproximadas: (fechada 26 cm) (aberta 43 cm), e na ponta rosca metálica interna, a mesma deverá vir com adaptador tipo mangueira, medindo 167 mm de comprimento, com uma das pontas com rosca metálica interna e outra ponta com rosca metálica externa, mais duas agulhas metálicas com rosca.</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1B5612" w:rsidP="003440BA">
            <w:pPr>
              <w:jc w:val="center"/>
              <w:rPr>
                <w:rFonts w:ascii="Calibri" w:hAnsi="Calibri"/>
                <w:color w:val="000000"/>
                <w:sz w:val="22"/>
                <w:szCs w:val="22"/>
              </w:rPr>
            </w:pPr>
            <w:r>
              <w:rPr>
                <w:rFonts w:ascii="Calibri" w:hAnsi="Calibri"/>
                <w:color w:val="000000"/>
                <w:sz w:val="22"/>
                <w:szCs w:val="22"/>
              </w:rPr>
              <w:t>33</w:t>
            </w:r>
          </w:p>
        </w:tc>
        <w:tc>
          <w:tcPr>
            <w:tcW w:w="6303" w:type="dxa"/>
          </w:tcPr>
          <w:p w:rsidR="001B5612" w:rsidRDefault="001B5612">
            <w:pPr>
              <w:jc w:val="both"/>
              <w:rPr>
                <w:rFonts w:ascii="Calibri" w:hAnsi="Calibri"/>
                <w:b/>
                <w:bCs/>
                <w:color w:val="000000"/>
                <w:sz w:val="22"/>
                <w:szCs w:val="22"/>
              </w:rPr>
            </w:pPr>
            <w:proofErr w:type="gramStart"/>
            <w:r>
              <w:rPr>
                <w:rFonts w:ascii="Calibri" w:hAnsi="Calibri"/>
                <w:b/>
                <w:bCs/>
                <w:color w:val="000000"/>
                <w:sz w:val="22"/>
                <w:szCs w:val="22"/>
              </w:rPr>
              <w:t>Bonés branco liso</w:t>
            </w:r>
            <w:r>
              <w:rPr>
                <w:rFonts w:ascii="Calibri" w:hAnsi="Calibri"/>
                <w:color w:val="000000"/>
                <w:sz w:val="22"/>
                <w:szCs w:val="22"/>
              </w:rPr>
              <w:t xml:space="preserve"> sem estampa, 100%</w:t>
            </w:r>
            <w:proofErr w:type="gramEnd"/>
            <w:r>
              <w:rPr>
                <w:rFonts w:ascii="Calibri" w:hAnsi="Calibri"/>
                <w:color w:val="000000"/>
                <w:sz w:val="22"/>
                <w:szCs w:val="22"/>
              </w:rPr>
              <w:t xml:space="preserve"> poliéster, fecho de contato tipo </w:t>
            </w:r>
            <w:proofErr w:type="spellStart"/>
            <w:r>
              <w:rPr>
                <w:rFonts w:ascii="Calibri" w:hAnsi="Calibri"/>
                <w:color w:val="000000"/>
                <w:sz w:val="22"/>
                <w:szCs w:val="22"/>
              </w:rPr>
              <w:t>velcro</w:t>
            </w:r>
            <w:proofErr w:type="spellEnd"/>
            <w:r>
              <w:rPr>
                <w:rFonts w:ascii="Calibri" w:hAnsi="Calibri"/>
                <w:color w:val="000000"/>
                <w:sz w:val="22"/>
                <w:szCs w:val="22"/>
              </w:rPr>
              <w:t>.</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r w:rsidR="00FC57F6" w:rsidRPr="005E42F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34</w:t>
            </w:r>
          </w:p>
        </w:tc>
        <w:tc>
          <w:tcPr>
            <w:tcW w:w="6303" w:type="dxa"/>
          </w:tcPr>
          <w:p w:rsidR="00FC57F6" w:rsidRPr="005E42F5" w:rsidRDefault="00FC57F6" w:rsidP="005E42F5">
            <w:pPr>
              <w:jc w:val="both"/>
              <w:rPr>
                <w:rFonts w:asciiTheme="minorHAnsi" w:hAnsiTheme="minorHAnsi"/>
                <w:b/>
                <w:bCs/>
                <w:color w:val="000000"/>
                <w:sz w:val="22"/>
                <w:szCs w:val="22"/>
              </w:rPr>
            </w:pPr>
            <w:r w:rsidRPr="005E42F5">
              <w:rPr>
                <w:rFonts w:ascii="Calibri" w:hAnsi="Calibri"/>
                <w:b/>
                <w:color w:val="000000"/>
                <w:sz w:val="22"/>
                <w:szCs w:val="22"/>
              </w:rPr>
              <w:t>Calibrador</w:t>
            </w:r>
            <w:r w:rsidRPr="005E42F5">
              <w:rPr>
                <w:rFonts w:ascii="Calibri" w:hAnsi="Calibri"/>
                <w:color w:val="000000"/>
                <w:sz w:val="22"/>
                <w:szCs w:val="22"/>
              </w:rPr>
              <w:t xml:space="preserve"> para medir pressão de bola modelo caneta. Protótipo comercial </w:t>
            </w:r>
            <w:proofErr w:type="spellStart"/>
            <w:r w:rsidRPr="005E42F5">
              <w:rPr>
                <w:rFonts w:ascii="Calibri" w:hAnsi="Calibri"/>
                <w:color w:val="000000"/>
                <w:sz w:val="22"/>
                <w:szCs w:val="22"/>
              </w:rPr>
              <w:t>penalty</w:t>
            </w:r>
            <w:proofErr w:type="spellEnd"/>
            <w:r w:rsidRPr="005E42F5">
              <w:rPr>
                <w:rFonts w:ascii="Calibri" w:hAnsi="Calibri"/>
                <w:color w:val="000000"/>
                <w:sz w:val="22"/>
                <w:szCs w:val="22"/>
              </w:rPr>
              <w:t xml:space="preserve"> ou de melhor qualidade.</w:t>
            </w:r>
          </w:p>
        </w:tc>
        <w:tc>
          <w:tcPr>
            <w:tcW w:w="1276" w:type="dxa"/>
            <w:vAlign w:val="center"/>
          </w:tcPr>
          <w:p w:rsidR="00FC57F6" w:rsidRPr="005E42F5" w:rsidRDefault="00FC57F6" w:rsidP="003E2E81">
            <w:pPr>
              <w:jc w:val="center"/>
              <w:rPr>
                <w:rFonts w:asciiTheme="minorHAnsi" w:hAnsiTheme="minorHAnsi" w:cstheme="minorHAnsi"/>
                <w:sz w:val="22"/>
                <w:szCs w:val="22"/>
              </w:rPr>
            </w:pPr>
          </w:p>
        </w:tc>
        <w:tc>
          <w:tcPr>
            <w:tcW w:w="1242" w:type="dxa"/>
          </w:tcPr>
          <w:p w:rsidR="00FC57F6" w:rsidRPr="005E42F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35</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 xml:space="preserve">Calça capoeira, em </w:t>
            </w:r>
            <w:proofErr w:type="spellStart"/>
            <w:r>
              <w:rPr>
                <w:rFonts w:ascii="Calibri" w:hAnsi="Calibri"/>
                <w:b/>
                <w:bCs/>
                <w:color w:val="000000"/>
                <w:sz w:val="22"/>
                <w:szCs w:val="22"/>
              </w:rPr>
              <w:t>helanca</w:t>
            </w:r>
            <w:proofErr w:type="spellEnd"/>
            <w:r>
              <w:rPr>
                <w:rFonts w:ascii="Calibri" w:hAnsi="Calibri"/>
                <w:color w:val="000000"/>
                <w:sz w:val="22"/>
                <w:szCs w:val="22"/>
              </w:rPr>
              <w:t xml:space="preserve">, com elástico e cordão interno para ajuste na cintura e passadores para cordel, confeccionada em tecido </w:t>
            </w:r>
            <w:proofErr w:type="spellStart"/>
            <w:r>
              <w:rPr>
                <w:rFonts w:ascii="Calibri" w:hAnsi="Calibri"/>
                <w:color w:val="000000"/>
                <w:sz w:val="22"/>
                <w:szCs w:val="22"/>
              </w:rPr>
              <w:t>helanca</w:t>
            </w:r>
            <w:proofErr w:type="spellEnd"/>
            <w:r>
              <w:rPr>
                <w:rFonts w:ascii="Calibri" w:hAnsi="Calibri"/>
                <w:color w:val="000000"/>
                <w:sz w:val="22"/>
                <w:szCs w:val="22"/>
              </w:rPr>
              <w:t>, composição: 85% Poliéster e 15 % algodão, cor branca, cintura com elástico de</w:t>
            </w:r>
            <w:proofErr w:type="gramStart"/>
            <w:r>
              <w:rPr>
                <w:rFonts w:ascii="Calibri" w:hAnsi="Calibri"/>
                <w:color w:val="000000"/>
                <w:sz w:val="22"/>
                <w:szCs w:val="22"/>
              </w:rPr>
              <w:t xml:space="preserve">  </w:t>
            </w:r>
            <w:proofErr w:type="spellStart"/>
            <w:proofErr w:type="gramEnd"/>
            <w:r>
              <w:rPr>
                <w:rFonts w:ascii="Calibri" w:hAnsi="Calibri"/>
                <w:color w:val="000000"/>
                <w:sz w:val="22"/>
                <w:szCs w:val="22"/>
              </w:rPr>
              <w:t>aprox</w:t>
            </w:r>
            <w:proofErr w:type="spellEnd"/>
            <w:r>
              <w:rPr>
                <w:rFonts w:ascii="Calibri" w:hAnsi="Calibri"/>
                <w:color w:val="000000"/>
                <w:sz w:val="22"/>
                <w:szCs w:val="22"/>
              </w:rPr>
              <w:t xml:space="preserve"> de 3,5 cm de largura, cordão branco para ajuste na cintura, na cintura com 6 passadores para cordel (cordão de capoeira) na cor branca do mesmo material da calça, cada passador deve medir 2,0 cm de largura e com espaço de 4,0 cm de comprimento entre as costuras de suas extremidades, deverá haver reforço interno entre as pernas (Cavalo). Com logotipo do lado esquerdo da calça, sobre a coxa.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36</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 xml:space="preserve">Calça para </w:t>
            </w:r>
            <w:proofErr w:type="gramStart"/>
            <w:r>
              <w:rPr>
                <w:rFonts w:ascii="Calibri" w:hAnsi="Calibri"/>
                <w:b/>
                <w:bCs/>
                <w:color w:val="000000"/>
                <w:sz w:val="22"/>
                <w:szCs w:val="22"/>
              </w:rPr>
              <w:t>goleiro</w:t>
            </w:r>
            <w:r>
              <w:rPr>
                <w:rFonts w:ascii="Calibri" w:hAnsi="Calibri"/>
                <w:color w:val="000000"/>
                <w:sz w:val="22"/>
                <w:szCs w:val="22"/>
              </w:rPr>
              <w:t xml:space="preserve"> confeccionadas em malha </w:t>
            </w:r>
            <w:proofErr w:type="spellStart"/>
            <w:r>
              <w:rPr>
                <w:rFonts w:ascii="Calibri" w:hAnsi="Calibri"/>
                <w:color w:val="000000"/>
                <w:sz w:val="22"/>
                <w:szCs w:val="22"/>
              </w:rPr>
              <w:t>gorgurão</w:t>
            </w:r>
            <w:proofErr w:type="spellEnd"/>
            <w:r>
              <w:rPr>
                <w:rFonts w:ascii="Calibri" w:hAnsi="Calibri"/>
                <w:color w:val="000000"/>
                <w:sz w:val="22"/>
                <w:szCs w:val="22"/>
              </w:rPr>
              <w:t xml:space="preserve"> 100</w:t>
            </w:r>
            <w:proofErr w:type="gramEnd"/>
            <w:r>
              <w:rPr>
                <w:rFonts w:ascii="Calibri" w:hAnsi="Calibri"/>
                <w:color w:val="000000"/>
                <w:sz w:val="22"/>
                <w:szCs w:val="22"/>
              </w:rPr>
              <w:t>% poliéster. Adulto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37</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 xml:space="preserve">Calça para </w:t>
            </w:r>
            <w:proofErr w:type="gramStart"/>
            <w:r>
              <w:rPr>
                <w:rFonts w:ascii="Calibri" w:hAnsi="Calibri"/>
                <w:b/>
                <w:bCs/>
                <w:color w:val="000000"/>
                <w:sz w:val="22"/>
                <w:szCs w:val="22"/>
              </w:rPr>
              <w:t>goleiro</w:t>
            </w:r>
            <w:r>
              <w:rPr>
                <w:rFonts w:ascii="Calibri" w:hAnsi="Calibri"/>
                <w:color w:val="000000"/>
                <w:sz w:val="22"/>
                <w:szCs w:val="22"/>
              </w:rPr>
              <w:t xml:space="preserve"> confeccionadas em malha </w:t>
            </w:r>
            <w:proofErr w:type="spellStart"/>
            <w:r>
              <w:rPr>
                <w:rFonts w:ascii="Calibri" w:hAnsi="Calibri"/>
                <w:color w:val="000000"/>
                <w:sz w:val="22"/>
                <w:szCs w:val="22"/>
              </w:rPr>
              <w:t>gorgurão</w:t>
            </w:r>
            <w:proofErr w:type="spellEnd"/>
            <w:r>
              <w:rPr>
                <w:rFonts w:ascii="Calibri" w:hAnsi="Calibri"/>
                <w:color w:val="000000"/>
                <w:sz w:val="22"/>
                <w:szCs w:val="22"/>
              </w:rPr>
              <w:t xml:space="preserve"> 100</w:t>
            </w:r>
            <w:proofErr w:type="gramEnd"/>
            <w:r>
              <w:rPr>
                <w:rFonts w:ascii="Calibri" w:hAnsi="Calibri"/>
                <w:color w:val="000000"/>
                <w:sz w:val="22"/>
                <w:szCs w:val="22"/>
              </w:rPr>
              <w:t>% poliéster. Infantil</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38</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Camisa para goleiro</w:t>
            </w:r>
            <w:r>
              <w:rPr>
                <w:rFonts w:ascii="Calibri" w:hAnsi="Calibri"/>
                <w:color w:val="000000"/>
                <w:sz w:val="22"/>
                <w:szCs w:val="22"/>
              </w:rPr>
              <w:t xml:space="preserve">, Adulto, confeccionadas em tecido 100% poliéster tipo </w:t>
            </w:r>
            <w:proofErr w:type="spellStart"/>
            <w:r>
              <w:rPr>
                <w:rFonts w:ascii="Calibri" w:hAnsi="Calibri"/>
                <w:color w:val="000000"/>
                <w:sz w:val="22"/>
                <w:szCs w:val="22"/>
              </w:rPr>
              <w:t>dry</w:t>
            </w:r>
            <w:proofErr w:type="spellEnd"/>
            <w:r>
              <w:rPr>
                <w:rFonts w:ascii="Calibri" w:hAnsi="Calibri"/>
                <w:color w:val="000000"/>
                <w:sz w:val="22"/>
                <w:szCs w:val="22"/>
              </w:rPr>
              <w:t xml:space="preserve">, gola careca, manga </w:t>
            </w:r>
            <w:r>
              <w:rPr>
                <w:rFonts w:ascii="Calibri" w:hAnsi="Calibri"/>
                <w:b/>
                <w:bCs/>
                <w:color w:val="000000"/>
                <w:sz w:val="22"/>
                <w:szCs w:val="22"/>
              </w:rPr>
              <w:t>curta</w:t>
            </w:r>
            <w:r>
              <w:rPr>
                <w:rFonts w:ascii="Calibri" w:hAnsi="Calibri"/>
                <w:color w:val="000000"/>
                <w:sz w:val="22"/>
                <w:szCs w:val="22"/>
              </w:rPr>
              <w:t>, tamanhos M e G numeradas</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 e “18”.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lastRenderedPageBreak/>
              <w:t>39</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Camisa para goleiro</w:t>
            </w:r>
            <w:r>
              <w:rPr>
                <w:rFonts w:ascii="Calibri" w:hAnsi="Calibri"/>
                <w:color w:val="000000"/>
                <w:sz w:val="22"/>
                <w:szCs w:val="22"/>
              </w:rPr>
              <w:t xml:space="preserve">, Adulto, confeccionadas em tecido 100% poliéster tipo </w:t>
            </w:r>
            <w:proofErr w:type="spellStart"/>
            <w:r>
              <w:rPr>
                <w:rFonts w:ascii="Calibri" w:hAnsi="Calibri"/>
                <w:color w:val="000000"/>
                <w:sz w:val="22"/>
                <w:szCs w:val="22"/>
              </w:rPr>
              <w:t>dry</w:t>
            </w:r>
            <w:proofErr w:type="spellEnd"/>
            <w:r>
              <w:rPr>
                <w:rFonts w:ascii="Calibri" w:hAnsi="Calibri"/>
                <w:color w:val="000000"/>
                <w:sz w:val="22"/>
                <w:szCs w:val="22"/>
              </w:rPr>
              <w:t xml:space="preserve">, gola careca, manga </w:t>
            </w:r>
            <w:r>
              <w:rPr>
                <w:rFonts w:ascii="Calibri" w:hAnsi="Calibri"/>
                <w:b/>
                <w:bCs/>
                <w:color w:val="000000"/>
                <w:sz w:val="22"/>
                <w:szCs w:val="22"/>
              </w:rPr>
              <w:t>longa</w:t>
            </w:r>
            <w:r>
              <w:rPr>
                <w:rFonts w:ascii="Calibri" w:hAnsi="Calibri"/>
                <w:color w:val="000000"/>
                <w:sz w:val="22"/>
                <w:szCs w:val="22"/>
              </w:rPr>
              <w:t xml:space="preserve"> tamanhos M e G numeradas</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 e “18”.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40</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Camisa para goleiro</w:t>
            </w:r>
            <w:r>
              <w:rPr>
                <w:rFonts w:ascii="Calibri" w:hAnsi="Calibri"/>
                <w:color w:val="000000"/>
                <w:sz w:val="22"/>
                <w:szCs w:val="22"/>
              </w:rPr>
              <w:t xml:space="preserve">, Infantil, confeccionadas em tecido 100% poliéster tipo </w:t>
            </w:r>
            <w:proofErr w:type="spellStart"/>
            <w:r>
              <w:rPr>
                <w:rFonts w:ascii="Calibri" w:hAnsi="Calibri"/>
                <w:color w:val="000000"/>
                <w:sz w:val="22"/>
                <w:szCs w:val="22"/>
              </w:rPr>
              <w:t>dry</w:t>
            </w:r>
            <w:proofErr w:type="spellEnd"/>
            <w:r>
              <w:rPr>
                <w:rFonts w:ascii="Calibri" w:hAnsi="Calibri"/>
                <w:color w:val="000000"/>
                <w:sz w:val="22"/>
                <w:szCs w:val="22"/>
              </w:rPr>
              <w:t xml:space="preserve">, gola careca, manga </w:t>
            </w:r>
            <w:r>
              <w:rPr>
                <w:rFonts w:ascii="Calibri" w:hAnsi="Calibri"/>
                <w:b/>
                <w:bCs/>
                <w:color w:val="000000"/>
                <w:sz w:val="22"/>
                <w:szCs w:val="22"/>
              </w:rPr>
              <w:t>curta</w:t>
            </w:r>
            <w:r>
              <w:rPr>
                <w:rFonts w:ascii="Calibri" w:hAnsi="Calibri"/>
                <w:color w:val="000000"/>
                <w:sz w:val="22"/>
                <w:szCs w:val="22"/>
              </w:rPr>
              <w:t>, tamanhos M e G numeradas</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 e “18”.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41</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Camisa para goleiro</w:t>
            </w:r>
            <w:r>
              <w:rPr>
                <w:rFonts w:ascii="Calibri" w:hAnsi="Calibri"/>
                <w:color w:val="000000"/>
                <w:sz w:val="22"/>
                <w:szCs w:val="22"/>
              </w:rPr>
              <w:t xml:space="preserve">, Infantil, confeccionadas em tecido 100% poliéster tipo </w:t>
            </w:r>
            <w:proofErr w:type="spellStart"/>
            <w:r>
              <w:rPr>
                <w:rFonts w:ascii="Calibri" w:hAnsi="Calibri"/>
                <w:color w:val="000000"/>
                <w:sz w:val="22"/>
                <w:szCs w:val="22"/>
              </w:rPr>
              <w:t>dry</w:t>
            </w:r>
            <w:proofErr w:type="spellEnd"/>
            <w:r>
              <w:rPr>
                <w:rFonts w:ascii="Calibri" w:hAnsi="Calibri"/>
                <w:color w:val="000000"/>
                <w:sz w:val="22"/>
                <w:szCs w:val="22"/>
              </w:rPr>
              <w:t xml:space="preserve">, gola careca, manga </w:t>
            </w:r>
            <w:r>
              <w:rPr>
                <w:rFonts w:ascii="Calibri" w:hAnsi="Calibri"/>
                <w:b/>
                <w:bCs/>
                <w:color w:val="000000"/>
                <w:sz w:val="22"/>
                <w:szCs w:val="22"/>
              </w:rPr>
              <w:t>longa</w:t>
            </w:r>
            <w:r>
              <w:rPr>
                <w:rFonts w:ascii="Calibri" w:hAnsi="Calibri"/>
                <w:color w:val="000000"/>
                <w:sz w:val="22"/>
                <w:szCs w:val="22"/>
              </w:rPr>
              <w:t xml:space="preserve"> tamanhos M e G numeradas</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 e “18”.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42</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Camisas com proteção UV</w:t>
            </w:r>
            <w:r>
              <w:rPr>
                <w:rFonts w:ascii="Calibri" w:hAnsi="Calibri"/>
                <w:color w:val="000000"/>
                <w:sz w:val="22"/>
                <w:szCs w:val="22"/>
              </w:rPr>
              <w:t xml:space="preserve">, mangas longas </w:t>
            </w:r>
            <w:r>
              <w:rPr>
                <w:rFonts w:ascii="Calibri" w:hAnsi="Calibri"/>
                <w:b/>
                <w:bCs/>
                <w:color w:val="000000"/>
                <w:sz w:val="22"/>
                <w:szCs w:val="22"/>
              </w:rPr>
              <w:t>Adulto</w:t>
            </w:r>
            <w:r>
              <w:rPr>
                <w:rFonts w:ascii="Calibri" w:hAnsi="Calibri"/>
                <w:color w:val="000000"/>
                <w:sz w:val="22"/>
                <w:szCs w:val="22"/>
              </w:rPr>
              <w:t>.</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43</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Camisas com proteção UV</w:t>
            </w:r>
            <w:r>
              <w:rPr>
                <w:rFonts w:ascii="Calibri" w:hAnsi="Calibri"/>
                <w:color w:val="000000"/>
                <w:sz w:val="22"/>
                <w:szCs w:val="22"/>
              </w:rPr>
              <w:t xml:space="preserve">, mangas longas </w:t>
            </w:r>
            <w:r>
              <w:rPr>
                <w:rFonts w:ascii="Calibri" w:hAnsi="Calibri"/>
                <w:b/>
                <w:bCs/>
                <w:color w:val="000000"/>
                <w:sz w:val="22"/>
                <w:szCs w:val="22"/>
              </w:rPr>
              <w:t>Infantil</w:t>
            </w:r>
            <w:r>
              <w:rPr>
                <w:rFonts w:ascii="Calibri" w:hAnsi="Calibri"/>
                <w:color w:val="000000"/>
                <w:sz w:val="22"/>
                <w:szCs w:val="22"/>
              </w:rPr>
              <w:t>.</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44</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 xml:space="preserve">Camiseta em malha </w:t>
            </w:r>
            <w:proofErr w:type="gramStart"/>
            <w:r>
              <w:rPr>
                <w:rFonts w:ascii="Calibri" w:hAnsi="Calibri"/>
                <w:b/>
                <w:bCs/>
                <w:color w:val="000000"/>
                <w:sz w:val="22"/>
                <w:szCs w:val="22"/>
              </w:rPr>
              <w:t>30,</w:t>
            </w:r>
            <w:r>
              <w:rPr>
                <w:rFonts w:ascii="Calibri" w:hAnsi="Calibri"/>
                <w:color w:val="000000"/>
                <w:sz w:val="22"/>
                <w:szCs w:val="22"/>
              </w:rPr>
              <w:t>1 penteada 100</w:t>
            </w:r>
            <w:proofErr w:type="gramEnd"/>
            <w:r>
              <w:rPr>
                <w:rFonts w:ascii="Calibri" w:hAnsi="Calibri"/>
                <w:color w:val="000000"/>
                <w:sz w:val="22"/>
                <w:szCs w:val="22"/>
              </w:rPr>
              <w:t xml:space="preserve">% algodão fino, lisa, cores variadas. Tamanhos P, M, G, GG, XL.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45</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Caneleira para futsal/futebol</w:t>
            </w:r>
            <w:r>
              <w:rPr>
                <w:rFonts w:ascii="Calibri" w:hAnsi="Calibri"/>
                <w:color w:val="000000"/>
                <w:sz w:val="22"/>
                <w:szCs w:val="22"/>
              </w:rPr>
              <w:t xml:space="preserve">, em placa de polipropileno com revestimento interno de </w:t>
            </w:r>
            <w:proofErr w:type="spellStart"/>
            <w:proofErr w:type="gramStart"/>
            <w:r>
              <w:rPr>
                <w:rFonts w:ascii="Calibri" w:hAnsi="Calibri"/>
                <w:color w:val="000000"/>
                <w:sz w:val="22"/>
                <w:szCs w:val="22"/>
              </w:rPr>
              <w:t>eva</w:t>
            </w:r>
            <w:proofErr w:type="spellEnd"/>
            <w:proofErr w:type="gramEnd"/>
            <w:r>
              <w:rPr>
                <w:rFonts w:ascii="Calibri" w:hAnsi="Calibri"/>
                <w:color w:val="000000"/>
                <w:sz w:val="22"/>
                <w:szCs w:val="22"/>
              </w:rPr>
              <w:t xml:space="preserve">, tipo simples, tamanho P/M (infantil/juvenil), cores diversas. Possui furos laterais para ventilação da perna. </w:t>
            </w:r>
            <w:proofErr w:type="spellStart"/>
            <w:r>
              <w:rPr>
                <w:rFonts w:ascii="Calibri" w:hAnsi="Calibri"/>
                <w:color w:val="000000"/>
                <w:sz w:val="22"/>
                <w:szCs w:val="22"/>
              </w:rPr>
              <w:t>Velcro</w:t>
            </w:r>
            <w:proofErr w:type="spellEnd"/>
            <w:r>
              <w:rPr>
                <w:rFonts w:ascii="Calibri" w:hAnsi="Calibri"/>
                <w:color w:val="000000"/>
                <w:sz w:val="22"/>
                <w:szCs w:val="22"/>
              </w:rPr>
              <w:t xml:space="preserve"> para ajuste na perna. Adulto</w:t>
            </w:r>
          </w:p>
        </w:tc>
        <w:tc>
          <w:tcPr>
            <w:tcW w:w="1276" w:type="dxa"/>
            <w:vAlign w:val="center"/>
          </w:tcPr>
          <w:p w:rsidR="00FC57F6" w:rsidRPr="005A0525" w:rsidRDefault="00FC57F6" w:rsidP="003E2E81">
            <w:pPr>
              <w:jc w:val="center"/>
              <w:rPr>
                <w:rFonts w:asciiTheme="minorHAnsi" w:hAnsiTheme="minorHAnsi" w:cstheme="minorHAnsi"/>
                <w:sz w:val="22"/>
                <w:szCs w:val="22"/>
              </w:rPr>
            </w:pPr>
            <w:r w:rsidRPr="005A0525">
              <w:rPr>
                <w:rFonts w:asciiTheme="minorHAnsi" w:hAnsiTheme="minorHAnsi" w:cstheme="minorHAnsi"/>
                <w:sz w:val="22"/>
                <w:szCs w:val="22"/>
              </w:rPr>
              <w:t>PARES.</w:t>
            </w:r>
          </w:p>
          <w:p w:rsidR="00FC57F6" w:rsidRPr="005A0525" w:rsidRDefault="00FC57F6" w:rsidP="003E2E81">
            <w:pPr>
              <w:jc w:val="center"/>
              <w:rPr>
                <w:rFonts w:asciiTheme="minorHAnsi" w:hAnsiTheme="minorHAnsi" w:cstheme="minorHAnsi"/>
                <w:sz w:val="22"/>
                <w:szCs w:val="22"/>
              </w:rPr>
            </w:pP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46</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Caneleira para futsal/futebol</w:t>
            </w:r>
            <w:r>
              <w:rPr>
                <w:rFonts w:ascii="Calibri" w:hAnsi="Calibri"/>
                <w:color w:val="000000"/>
                <w:sz w:val="22"/>
                <w:szCs w:val="22"/>
              </w:rPr>
              <w:t xml:space="preserve">, em placa de polipropileno com revestimento interno de </w:t>
            </w:r>
            <w:proofErr w:type="spellStart"/>
            <w:proofErr w:type="gramStart"/>
            <w:r>
              <w:rPr>
                <w:rFonts w:ascii="Calibri" w:hAnsi="Calibri"/>
                <w:color w:val="000000"/>
                <w:sz w:val="22"/>
                <w:szCs w:val="22"/>
              </w:rPr>
              <w:t>eva</w:t>
            </w:r>
            <w:proofErr w:type="spellEnd"/>
            <w:proofErr w:type="gramEnd"/>
            <w:r>
              <w:rPr>
                <w:rFonts w:ascii="Calibri" w:hAnsi="Calibri"/>
                <w:color w:val="000000"/>
                <w:sz w:val="22"/>
                <w:szCs w:val="22"/>
              </w:rPr>
              <w:t xml:space="preserve">, tipo simples, tamanho P/M (infantil/juvenil), cores diversas. Possui furos laterais para ventilação da perna. </w:t>
            </w:r>
            <w:proofErr w:type="spellStart"/>
            <w:r>
              <w:rPr>
                <w:rFonts w:ascii="Calibri" w:hAnsi="Calibri"/>
                <w:color w:val="000000"/>
                <w:sz w:val="22"/>
                <w:szCs w:val="22"/>
              </w:rPr>
              <w:t>Velcro</w:t>
            </w:r>
            <w:proofErr w:type="spellEnd"/>
            <w:r>
              <w:rPr>
                <w:rFonts w:ascii="Calibri" w:hAnsi="Calibri"/>
                <w:color w:val="000000"/>
                <w:sz w:val="22"/>
                <w:szCs w:val="22"/>
              </w:rPr>
              <w:t xml:space="preserve"> para ajuste na perna. Infantil</w:t>
            </w:r>
          </w:p>
        </w:tc>
        <w:tc>
          <w:tcPr>
            <w:tcW w:w="1276" w:type="dxa"/>
            <w:vAlign w:val="center"/>
          </w:tcPr>
          <w:p w:rsidR="00FC57F6" w:rsidRPr="005A0525" w:rsidRDefault="00FC57F6" w:rsidP="003E2E81">
            <w:pPr>
              <w:jc w:val="center"/>
              <w:rPr>
                <w:rFonts w:asciiTheme="minorHAnsi" w:hAnsiTheme="minorHAnsi" w:cstheme="minorHAnsi"/>
                <w:sz w:val="22"/>
                <w:szCs w:val="22"/>
              </w:rPr>
            </w:pPr>
            <w:r w:rsidRPr="005A0525">
              <w:rPr>
                <w:rFonts w:asciiTheme="minorHAnsi" w:hAnsiTheme="minorHAnsi" w:cstheme="minorHAnsi"/>
                <w:sz w:val="22"/>
                <w:szCs w:val="22"/>
              </w:rPr>
              <w:t>PARES.</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47</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 xml:space="preserve">Capacete para </w:t>
            </w:r>
            <w:proofErr w:type="spellStart"/>
            <w:r>
              <w:rPr>
                <w:rFonts w:ascii="Calibri" w:hAnsi="Calibri"/>
                <w:b/>
                <w:bCs/>
                <w:color w:val="000000"/>
                <w:sz w:val="22"/>
                <w:szCs w:val="22"/>
              </w:rPr>
              <w:t>Taeekwondoo</w:t>
            </w:r>
            <w:proofErr w:type="spellEnd"/>
            <w:r>
              <w:rPr>
                <w:rFonts w:ascii="Calibri" w:hAnsi="Calibri"/>
                <w:color w:val="000000"/>
                <w:sz w:val="22"/>
                <w:szCs w:val="22"/>
              </w:rPr>
              <w:t xml:space="preserve"> espuma especial injetada com </w:t>
            </w:r>
            <w:proofErr w:type="gramStart"/>
            <w:r>
              <w:rPr>
                <w:rFonts w:ascii="Calibri" w:hAnsi="Calibri"/>
                <w:color w:val="000000"/>
                <w:sz w:val="22"/>
                <w:szCs w:val="22"/>
              </w:rPr>
              <w:t>auto grau</w:t>
            </w:r>
            <w:proofErr w:type="gramEnd"/>
            <w:r>
              <w:rPr>
                <w:rFonts w:ascii="Calibri" w:hAnsi="Calibri"/>
                <w:color w:val="000000"/>
                <w:sz w:val="22"/>
                <w:szCs w:val="22"/>
              </w:rPr>
              <w:t xml:space="preserve"> de proteção, adapta-se perfeitamente ao corpo. Tamanho L entre 1,76m até 1,8 (50).</w:t>
            </w:r>
          </w:p>
        </w:tc>
        <w:tc>
          <w:tcPr>
            <w:tcW w:w="1276" w:type="dxa"/>
            <w:vAlign w:val="center"/>
          </w:tcPr>
          <w:p w:rsidR="00FC57F6" w:rsidRPr="005A0525" w:rsidRDefault="00FC57F6" w:rsidP="003E2E81">
            <w:pPr>
              <w:jc w:val="center"/>
              <w:rPr>
                <w:rFonts w:asciiTheme="minorHAnsi" w:hAnsiTheme="minorHAnsi" w:cstheme="minorHAnsi"/>
                <w:sz w:val="22"/>
                <w:szCs w:val="22"/>
              </w:rPr>
            </w:pPr>
            <w:r w:rsidRPr="005A0525">
              <w:rPr>
                <w:rFonts w:asciiTheme="minorHAnsi" w:hAnsiTheme="minorHAnsi" w:cstheme="minorHAnsi"/>
                <w:sz w:val="22"/>
                <w:szCs w:val="22"/>
              </w:rPr>
              <w:t>UND.</w:t>
            </w:r>
          </w:p>
        </w:tc>
        <w:tc>
          <w:tcPr>
            <w:tcW w:w="1242" w:type="dxa"/>
          </w:tcPr>
          <w:p w:rsidR="00FC57F6" w:rsidRPr="00191505" w:rsidRDefault="00FC57F6" w:rsidP="006F0041">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48</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 xml:space="preserve">Capacete para </w:t>
            </w:r>
            <w:proofErr w:type="spellStart"/>
            <w:r>
              <w:rPr>
                <w:rFonts w:ascii="Calibri" w:hAnsi="Calibri"/>
                <w:b/>
                <w:bCs/>
                <w:color w:val="000000"/>
                <w:sz w:val="22"/>
                <w:szCs w:val="22"/>
              </w:rPr>
              <w:t>Taeekwondoo</w:t>
            </w:r>
            <w:proofErr w:type="spellEnd"/>
            <w:r>
              <w:rPr>
                <w:rFonts w:ascii="Calibri" w:hAnsi="Calibri"/>
                <w:color w:val="000000"/>
                <w:sz w:val="22"/>
                <w:szCs w:val="22"/>
              </w:rPr>
              <w:t xml:space="preserve"> espuma especial injetada com </w:t>
            </w:r>
            <w:proofErr w:type="gramStart"/>
            <w:r>
              <w:rPr>
                <w:rFonts w:ascii="Calibri" w:hAnsi="Calibri"/>
                <w:color w:val="000000"/>
                <w:sz w:val="22"/>
                <w:szCs w:val="22"/>
              </w:rPr>
              <w:t>auto grau</w:t>
            </w:r>
            <w:proofErr w:type="gramEnd"/>
            <w:r>
              <w:rPr>
                <w:rFonts w:ascii="Calibri" w:hAnsi="Calibri"/>
                <w:color w:val="000000"/>
                <w:sz w:val="22"/>
                <w:szCs w:val="22"/>
              </w:rPr>
              <w:t xml:space="preserve"> de proteção, adapta-se perfeitamente ao corpo. Tamanho M até 1,75m (50)</w:t>
            </w:r>
          </w:p>
        </w:tc>
        <w:tc>
          <w:tcPr>
            <w:tcW w:w="1276" w:type="dxa"/>
            <w:vAlign w:val="center"/>
          </w:tcPr>
          <w:p w:rsidR="00FC57F6" w:rsidRPr="005A0525" w:rsidRDefault="00FC57F6" w:rsidP="003E2E81">
            <w:pPr>
              <w:jc w:val="center"/>
              <w:rPr>
                <w:rFonts w:asciiTheme="minorHAnsi" w:hAnsiTheme="minorHAnsi" w:cstheme="minorHAnsi"/>
                <w:sz w:val="22"/>
                <w:szCs w:val="22"/>
              </w:rPr>
            </w:pPr>
            <w:r w:rsidRPr="005A052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49</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Capacetes com Grade Interestilos</w:t>
            </w:r>
            <w:r>
              <w:rPr>
                <w:rFonts w:ascii="Calibri" w:hAnsi="Calibri"/>
                <w:color w:val="000000"/>
                <w:sz w:val="22"/>
                <w:szCs w:val="22"/>
              </w:rPr>
              <w:t xml:space="preserve"> para prática de artes marciais, Confeccionado com material sintético (PU) com revestimento interno </w:t>
            </w:r>
            <w:proofErr w:type="spellStart"/>
            <w:proofErr w:type="gramStart"/>
            <w:r>
              <w:rPr>
                <w:rFonts w:ascii="Calibri" w:hAnsi="Calibri"/>
                <w:color w:val="000000"/>
                <w:sz w:val="22"/>
                <w:szCs w:val="22"/>
              </w:rPr>
              <w:t>E.V.</w:t>
            </w:r>
            <w:proofErr w:type="spellEnd"/>
            <w:proofErr w:type="gramEnd"/>
            <w:r>
              <w:rPr>
                <w:rFonts w:ascii="Calibri" w:hAnsi="Calibri"/>
                <w:color w:val="000000"/>
                <w:sz w:val="22"/>
                <w:szCs w:val="22"/>
              </w:rPr>
              <w:t>A ultra leve e espuma PU.</w:t>
            </w:r>
          </w:p>
        </w:tc>
        <w:tc>
          <w:tcPr>
            <w:tcW w:w="1276" w:type="dxa"/>
            <w:vAlign w:val="center"/>
          </w:tcPr>
          <w:p w:rsidR="00FC57F6" w:rsidRPr="005A0525" w:rsidRDefault="00FC57F6" w:rsidP="003E2E81">
            <w:pPr>
              <w:jc w:val="center"/>
              <w:rPr>
                <w:rFonts w:asciiTheme="minorHAnsi" w:hAnsiTheme="minorHAnsi" w:cstheme="minorHAnsi"/>
                <w:sz w:val="22"/>
                <w:szCs w:val="22"/>
              </w:rPr>
            </w:pPr>
            <w:r w:rsidRPr="005A052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50</w:t>
            </w:r>
          </w:p>
        </w:tc>
        <w:tc>
          <w:tcPr>
            <w:tcW w:w="6303" w:type="dxa"/>
          </w:tcPr>
          <w:p w:rsidR="00FC57F6" w:rsidRDefault="00FC57F6">
            <w:pPr>
              <w:jc w:val="both"/>
              <w:rPr>
                <w:rFonts w:ascii="Calibri" w:hAnsi="Calibri"/>
                <w:b/>
                <w:bCs/>
                <w:color w:val="000000"/>
                <w:sz w:val="22"/>
                <w:szCs w:val="22"/>
              </w:rPr>
            </w:pPr>
            <w:r>
              <w:rPr>
                <w:rFonts w:ascii="Calibri" w:hAnsi="Calibri"/>
                <w:b/>
                <w:bCs/>
                <w:color w:val="000000"/>
                <w:sz w:val="22"/>
                <w:szCs w:val="22"/>
              </w:rPr>
              <w:t>Chuteira de Futebol de campo</w:t>
            </w:r>
            <w:r>
              <w:rPr>
                <w:rFonts w:ascii="Calibri" w:hAnsi="Calibri"/>
                <w:color w:val="000000"/>
                <w:sz w:val="22"/>
                <w:szCs w:val="22"/>
              </w:rPr>
              <w:t xml:space="preserve"> cabedal confeccionado em material sintético. Com fechamento em cadarços e etiqueta interna, forro em material sintético com reforço acolchoado no calcanhar. Palmilha em EVA. Solado em borracha. </w:t>
            </w:r>
            <w:r w:rsidR="0032183B">
              <w:rPr>
                <w:rFonts w:ascii="Calibri" w:hAnsi="Calibri"/>
                <w:color w:val="000000"/>
                <w:sz w:val="22"/>
                <w:szCs w:val="22"/>
              </w:rPr>
              <w:t>Tamanhos a definir na emissão da nota de empenho.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PARES.</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51</w:t>
            </w:r>
          </w:p>
        </w:tc>
        <w:tc>
          <w:tcPr>
            <w:tcW w:w="6303" w:type="dxa"/>
          </w:tcPr>
          <w:p w:rsidR="00FC57F6" w:rsidRDefault="00FC57F6" w:rsidP="004E3D1D">
            <w:pPr>
              <w:jc w:val="both"/>
              <w:rPr>
                <w:rFonts w:ascii="Calibri" w:hAnsi="Calibri"/>
                <w:b/>
                <w:bCs/>
                <w:color w:val="000000"/>
                <w:sz w:val="22"/>
                <w:szCs w:val="22"/>
              </w:rPr>
            </w:pPr>
            <w:r>
              <w:rPr>
                <w:rFonts w:ascii="Calibri" w:hAnsi="Calibri"/>
                <w:b/>
                <w:bCs/>
                <w:color w:val="000000"/>
                <w:sz w:val="22"/>
                <w:szCs w:val="22"/>
              </w:rPr>
              <w:t xml:space="preserve">Chuteira de Futsal </w:t>
            </w:r>
            <w:r>
              <w:rPr>
                <w:rFonts w:ascii="Calibri" w:hAnsi="Calibri"/>
                <w:color w:val="000000"/>
                <w:sz w:val="22"/>
                <w:szCs w:val="22"/>
              </w:rPr>
              <w:t>confeccionada em Cabedal Sintético, fechamento em cadarço, Forro interno acolchoado, Solado em borracha antiderrapante, palmilha em EVA. Tamanhos a definir na emissão da nota de empenho.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PARES.</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52</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Colchonete de ginástica</w:t>
            </w:r>
            <w:r>
              <w:rPr>
                <w:rFonts w:ascii="Calibri" w:hAnsi="Calibri"/>
                <w:color w:val="000000"/>
                <w:sz w:val="22"/>
                <w:szCs w:val="22"/>
              </w:rPr>
              <w:t xml:space="preserve">, material plástico emborrachado, medindo aproximadamente 100 x 60 x </w:t>
            </w:r>
            <w:proofErr w:type="gramStart"/>
            <w:r>
              <w:rPr>
                <w:rFonts w:ascii="Calibri" w:hAnsi="Calibri"/>
                <w:color w:val="000000"/>
                <w:sz w:val="22"/>
                <w:szCs w:val="22"/>
              </w:rPr>
              <w:t>3</w:t>
            </w:r>
            <w:proofErr w:type="gramEnd"/>
            <w:r>
              <w:rPr>
                <w:rFonts w:ascii="Calibri" w:hAnsi="Calibri"/>
                <w:color w:val="000000"/>
                <w:sz w:val="22"/>
                <w:szCs w:val="22"/>
              </w:rPr>
              <w:t xml:space="preserve"> cm.</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53</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Colete de Futebol</w:t>
            </w:r>
            <w:r>
              <w:rPr>
                <w:rFonts w:ascii="Calibri" w:hAnsi="Calibri"/>
                <w:color w:val="000000"/>
                <w:sz w:val="22"/>
                <w:szCs w:val="22"/>
              </w:rPr>
              <w:t xml:space="preserve"> personalizado, com numeração nas costas e arte na frente de acordo com a </w:t>
            </w:r>
            <w:proofErr w:type="spellStart"/>
            <w:r>
              <w:rPr>
                <w:rFonts w:ascii="Calibri" w:hAnsi="Calibri"/>
                <w:color w:val="000000"/>
                <w:sz w:val="22"/>
                <w:szCs w:val="22"/>
              </w:rPr>
              <w:t>contrante</w:t>
            </w:r>
            <w:proofErr w:type="spellEnd"/>
            <w:r>
              <w:rPr>
                <w:rFonts w:ascii="Calibri" w:hAnsi="Calibri"/>
                <w:color w:val="000000"/>
                <w:sz w:val="22"/>
                <w:szCs w:val="22"/>
              </w:rPr>
              <w:t xml:space="preserve">, tecido: </w:t>
            </w:r>
            <w:proofErr w:type="spellStart"/>
            <w:r>
              <w:rPr>
                <w:rFonts w:ascii="Calibri" w:hAnsi="Calibri"/>
                <w:color w:val="000000"/>
                <w:sz w:val="22"/>
                <w:szCs w:val="22"/>
              </w:rPr>
              <w:t>Dri-FIT</w:t>
            </w:r>
            <w:proofErr w:type="spellEnd"/>
            <w:r>
              <w:rPr>
                <w:rFonts w:ascii="Calibri" w:hAnsi="Calibri"/>
                <w:color w:val="000000"/>
                <w:sz w:val="22"/>
                <w:szCs w:val="22"/>
              </w:rPr>
              <w:t>, indicado para práticas de esportes em geral, confeccionados 100% em Poliéster, com ótimo acabamento e alta qualidade.</w:t>
            </w:r>
            <w:r w:rsidR="00B941F3">
              <w:rPr>
                <w:rFonts w:ascii="Calibri" w:hAnsi="Calibri"/>
                <w:color w:val="000000"/>
                <w:sz w:val="22"/>
                <w:szCs w:val="22"/>
              </w:rPr>
              <w:t xml:space="preserve"> Tamanhos a definir na </w:t>
            </w:r>
            <w:r w:rsidR="00B941F3">
              <w:rPr>
                <w:rFonts w:ascii="Calibri" w:hAnsi="Calibri"/>
                <w:color w:val="000000"/>
                <w:sz w:val="22"/>
                <w:szCs w:val="22"/>
              </w:rPr>
              <w:lastRenderedPageBreak/>
              <w:t>emissão da nota de empenho.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lastRenderedPageBreak/>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lastRenderedPageBreak/>
              <w:t>54</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Cone esportivo</w:t>
            </w:r>
            <w:r>
              <w:rPr>
                <w:rFonts w:ascii="Calibri" w:hAnsi="Calibri"/>
                <w:color w:val="000000"/>
                <w:sz w:val="22"/>
                <w:szCs w:val="22"/>
              </w:rPr>
              <w:t xml:space="preserve"> para treinamento modelo zebrado branco/laranja, com altura de </w:t>
            </w:r>
            <w:proofErr w:type="gramStart"/>
            <w:r>
              <w:rPr>
                <w:rFonts w:ascii="Calibri" w:hAnsi="Calibri"/>
                <w:color w:val="000000"/>
                <w:sz w:val="22"/>
                <w:szCs w:val="22"/>
              </w:rPr>
              <w:t>23cm</w:t>
            </w:r>
            <w:proofErr w:type="gramEnd"/>
            <w:r>
              <w:rPr>
                <w:rFonts w:ascii="Calibri" w:hAnsi="Calibri"/>
                <w:color w:val="000000"/>
                <w:sz w:val="22"/>
                <w:szCs w:val="22"/>
              </w:rPr>
              <w:t>, confeccionado em PVC, com suporte/base de sustentação fio, modelo sextavado, base quadrada com 6 lados, medindo 28.5x28.5mm.</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55</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Cone esportivo</w:t>
            </w:r>
            <w:r>
              <w:rPr>
                <w:rFonts w:ascii="Calibri" w:hAnsi="Calibri"/>
                <w:color w:val="000000"/>
                <w:sz w:val="22"/>
                <w:szCs w:val="22"/>
              </w:rPr>
              <w:t xml:space="preserve"> para treinamento, modelo zebrado branco/laranja, com altura de 50-cm, confeccionado em PVC, com suporte/base de sustentação fixo, modelo sextavado, base quadrada com </w:t>
            </w:r>
            <w:proofErr w:type="gramStart"/>
            <w:r>
              <w:rPr>
                <w:rFonts w:ascii="Calibri" w:hAnsi="Calibri"/>
                <w:color w:val="000000"/>
                <w:sz w:val="22"/>
                <w:szCs w:val="22"/>
              </w:rPr>
              <w:t>6</w:t>
            </w:r>
            <w:proofErr w:type="gramEnd"/>
            <w:r>
              <w:rPr>
                <w:rFonts w:ascii="Calibri" w:hAnsi="Calibri"/>
                <w:color w:val="000000"/>
                <w:sz w:val="22"/>
                <w:szCs w:val="22"/>
              </w:rPr>
              <w:t xml:space="preserve"> lados, medindo: 28.5x28.5 mm.</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56</w:t>
            </w:r>
          </w:p>
        </w:tc>
        <w:tc>
          <w:tcPr>
            <w:tcW w:w="6303" w:type="dxa"/>
            <w:vAlign w:val="bottom"/>
          </w:tcPr>
          <w:p w:rsidR="00FC57F6" w:rsidRDefault="00FC57F6">
            <w:pPr>
              <w:rPr>
                <w:rFonts w:ascii="Calibri" w:hAnsi="Calibri"/>
                <w:color w:val="000000"/>
                <w:sz w:val="22"/>
                <w:szCs w:val="22"/>
              </w:rPr>
            </w:pPr>
            <w:r>
              <w:rPr>
                <w:rFonts w:ascii="Calibri" w:hAnsi="Calibri"/>
                <w:b/>
                <w:bCs/>
                <w:color w:val="000000"/>
                <w:sz w:val="22"/>
                <w:szCs w:val="22"/>
              </w:rPr>
              <w:t>Cordas de capoeira</w:t>
            </w:r>
            <w:r>
              <w:rPr>
                <w:rFonts w:ascii="Calibri" w:hAnsi="Calibri"/>
                <w:color w:val="000000"/>
                <w:sz w:val="22"/>
                <w:szCs w:val="22"/>
              </w:rPr>
              <w:t xml:space="preserve"> em algodão 10 MM (cores variadas.</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FC1EE2">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57</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Dardo</w:t>
            </w:r>
            <w:r>
              <w:rPr>
                <w:rFonts w:ascii="Calibri" w:hAnsi="Calibri"/>
                <w:color w:val="000000"/>
                <w:sz w:val="22"/>
                <w:szCs w:val="22"/>
              </w:rPr>
              <w:t xml:space="preserve"> 400g, informações técnicas peso: 400g. Material: corpo feito de alumínio, cabeça de aço galvanizado, empunhadura fabricada em algodão. Cor: Branco e Preto e modelo: Aero.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58</w:t>
            </w:r>
          </w:p>
        </w:tc>
        <w:tc>
          <w:tcPr>
            <w:tcW w:w="6303" w:type="dxa"/>
            <w:vAlign w:val="bottom"/>
          </w:tcPr>
          <w:p w:rsidR="00FC57F6" w:rsidRDefault="00FC57F6">
            <w:pPr>
              <w:rPr>
                <w:rFonts w:ascii="Calibri" w:hAnsi="Calibri"/>
                <w:color w:val="000000"/>
                <w:sz w:val="22"/>
                <w:szCs w:val="22"/>
              </w:rPr>
            </w:pPr>
            <w:r>
              <w:rPr>
                <w:rFonts w:ascii="Calibri" w:hAnsi="Calibri"/>
                <w:b/>
                <w:bCs/>
                <w:color w:val="000000"/>
                <w:sz w:val="22"/>
                <w:szCs w:val="22"/>
              </w:rPr>
              <w:t>Faixa de graduação</w:t>
            </w:r>
            <w:r>
              <w:rPr>
                <w:rFonts w:ascii="Calibri" w:hAnsi="Calibri"/>
                <w:color w:val="000000"/>
                <w:sz w:val="22"/>
                <w:szCs w:val="22"/>
              </w:rPr>
              <w:t xml:space="preserve"> para </w:t>
            </w:r>
            <w:proofErr w:type="gramStart"/>
            <w:r>
              <w:rPr>
                <w:rFonts w:ascii="Calibri" w:hAnsi="Calibri"/>
                <w:color w:val="000000"/>
                <w:sz w:val="22"/>
                <w:szCs w:val="22"/>
              </w:rPr>
              <w:t xml:space="preserve">todas as artes </w:t>
            </w:r>
            <w:proofErr w:type="spellStart"/>
            <w:r>
              <w:rPr>
                <w:rFonts w:ascii="Calibri" w:hAnsi="Calibri"/>
                <w:color w:val="000000"/>
                <w:sz w:val="22"/>
                <w:szCs w:val="22"/>
              </w:rPr>
              <w:t>marciais-Adulto</w:t>
            </w:r>
            <w:proofErr w:type="spellEnd"/>
            <w:proofErr w:type="gramEnd"/>
          </w:p>
        </w:tc>
        <w:tc>
          <w:tcPr>
            <w:tcW w:w="1276" w:type="dxa"/>
            <w:vAlign w:val="center"/>
          </w:tcPr>
          <w:p w:rsidR="00FC57F6" w:rsidRPr="00191505" w:rsidRDefault="00FC57F6" w:rsidP="003E2E81">
            <w:pPr>
              <w:jc w:val="center"/>
              <w:rPr>
                <w:rFonts w:asciiTheme="minorHAnsi" w:hAnsiTheme="minorHAnsi" w:cstheme="minorHAnsi"/>
                <w:sz w:val="22"/>
                <w:szCs w:val="22"/>
              </w:rPr>
            </w:pPr>
          </w:p>
        </w:tc>
        <w:tc>
          <w:tcPr>
            <w:tcW w:w="1242" w:type="dxa"/>
          </w:tcPr>
          <w:p w:rsidR="00FC57F6" w:rsidRPr="00191505" w:rsidRDefault="00FC57F6" w:rsidP="00191505">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59</w:t>
            </w:r>
          </w:p>
        </w:tc>
        <w:tc>
          <w:tcPr>
            <w:tcW w:w="6303" w:type="dxa"/>
            <w:vAlign w:val="bottom"/>
          </w:tcPr>
          <w:p w:rsidR="00FC57F6" w:rsidRDefault="00FC57F6">
            <w:pPr>
              <w:rPr>
                <w:rFonts w:ascii="Calibri" w:hAnsi="Calibri"/>
                <w:color w:val="000000"/>
                <w:sz w:val="22"/>
                <w:szCs w:val="22"/>
              </w:rPr>
            </w:pPr>
            <w:r>
              <w:rPr>
                <w:rFonts w:ascii="Calibri" w:hAnsi="Calibri"/>
                <w:b/>
                <w:bCs/>
                <w:color w:val="000000"/>
                <w:sz w:val="22"/>
                <w:szCs w:val="22"/>
              </w:rPr>
              <w:t xml:space="preserve">Faixa de graduação </w:t>
            </w:r>
            <w:r>
              <w:rPr>
                <w:rFonts w:ascii="Calibri" w:hAnsi="Calibri"/>
                <w:color w:val="000000"/>
                <w:sz w:val="22"/>
                <w:szCs w:val="22"/>
              </w:rPr>
              <w:t xml:space="preserve">para todas as artes </w:t>
            </w:r>
            <w:proofErr w:type="spellStart"/>
            <w:r>
              <w:rPr>
                <w:rFonts w:ascii="Calibri" w:hAnsi="Calibri"/>
                <w:color w:val="000000"/>
                <w:sz w:val="22"/>
                <w:szCs w:val="22"/>
              </w:rPr>
              <w:t>marciais-Infantil</w:t>
            </w:r>
            <w:proofErr w:type="spellEnd"/>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191505">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60</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Fitas de marcação Futevôlei,</w:t>
            </w:r>
            <w:r>
              <w:rPr>
                <w:rFonts w:ascii="Calibri" w:hAnsi="Calibri"/>
                <w:color w:val="000000"/>
                <w:sz w:val="22"/>
                <w:szCs w:val="22"/>
              </w:rPr>
              <w:t xml:space="preserve"> medidas oficiais (9 m x 18 m) largura </w:t>
            </w:r>
            <w:proofErr w:type="gramStart"/>
            <w:r>
              <w:rPr>
                <w:rFonts w:ascii="Calibri" w:hAnsi="Calibri"/>
                <w:color w:val="000000"/>
                <w:sz w:val="22"/>
                <w:szCs w:val="22"/>
              </w:rPr>
              <w:t>6</w:t>
            </w:r>
            <w:proofErr w:type="gramEnd"/>
            <w:r>
              <w:rPr>
                <w:rFonts w:ascii="Calibri" w:hAnsi="Calibri"/>
                <w:color w:val="000000"/>
                <w:sz w:val="22"/>
                <w:szCs w:val="22"/>
              </w:rPr>
              <w:t xml:space="preserve"> cm, produzidas com materiais duráveis, flexíveis, leves e fácil de limpar, e em Polietileno na cor vermelha ou azul. Para a fixação no solo (areia), possuir 06 Fixadores de Ferro, para fixar as fitas através dos anéis de metal em suas pontas. </w:t>
            </w:r>
            <w:proofErr w:type="gramStart"/>
            <w:r>
              <w:rPr>
                <w:rFonts w:ascii="Calibri" w:hAnsi="Calibri"/>
                <w:color w:val="000000"/>
                <w:sz w:val="22"/>
                <w:szCs w:val="22"/>
              </w:rPr>
              <w:t>2</w:t>
            </w:r>
            <w:proofErr w:type="gramEnd"/>
            <w:r>
              <w:rPr>
                <w:rFonts w:ascii="Calibri" w:hAnsi="Calibri"/>
                <w:color w:val="000000"/>
                <w:sz w:val="22"/>
                <w:szCs w:val="22"/>
              </w:rPr>
              <w:t xml:space="preserve"> fitas de 9 metros, 2 fitas de 18 metros e 6 Fixadores de Ferro.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61</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Fitas de marcação Vôlei de Praia</w:t>
            </w:r>
            <w:r>
              <w:rPr>
                <w:rFonts w:ascii="Calibri" w:hAnsi="Calibri"/>
                <w:color w:val="000000"/>
                <w:sz w:val="22"/>
                <w:szCs w:val="22"/>
              </w:rPr>
              <w:t>, medidas oficiais (8m x 16m), produzidas com materiais duráveis, flexíveis, leves e fácil de limpar, em PVC, nas cores vermelha/laranja light e em Polietileno na cor Vermelha/Branca, e kit para fixação no solo (areia</w:t>
            </w:r>
            <w:proofErr w:type="gramStart"/>
            <w:r>
              <w:rPr>
                <w:rFonts w:ascii="Calibri" w:hAnsi="Calibri"/>
                <w:color w:val="000000"/>
                <w:sz w:val="22"/>
                <w:szCs w:val="22"/>
              </w:rPr>
              <w:t>),</w:t>
            </w:r>
            <w:proofErr w:type="gramEnd"/>
            <w:r>
              <w:rPr>
                <w:rFonts w:ascii="Calibri" w:hAnsi="Calibri"/>
                <w:color w:val="000000"/>
                <w:sz w:val="22"/>
                <w:szCs w:val="22"/>
              </w:rPr>
              <w:t>possuir4 hastes de metal, para fixar as fitas através dos anéis de metal em suas pontas.</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Pr="00D36E2B" w:rsidRDefault="00FC57F6" w:rsidP="00B941F3">
            <w:pPr>
              <w:jc w:val="center"/>
              <w:rPr>
                <w:rFonts w:ascii="Calibri" w:hAnsi="Calibri"/>
                <w:color w:val="000000"/>
                <w:sz w:val="22"/>
                <w:szCs w:val="22"/>
              </w:rPr>
            </w:pPr>
            <w:r w:rsidRPr="00D36E2B">
              <w:rPr>
                <w:rFonts w:ascii="Calibri" w:hAnsi="Calibri"/>
                <w:color w:val="000000"/>
                <w:sz w:val="22"/>
                <w:szCs w:val="22"/>
              </w:rPr>
              <w:t>62</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Fitas de marcação Futebol de Areia</w:t>
            </w:r>
            <w:r w:rsidR="00081FDE">
              <w:rPr>
                <w:rFonts w:ascii="Calibri" w:hAnsi="Calibri"/>
                <w:color w:val="000000"/>
                <w:sz w:val="22"/>
                <w:szCs w:val="22"/>
              </w:rPr>
              <w:t>, medidas oficiais,</w:t>
            </w:r>
            <w:r>
              <w:rPr>
                <w:rFonts w:ascii="Calibri" w:hAnsi="Calibri"/>
                <w:color w:val="000000"/>
                <w:sz w:val="22"/>
                <w:szCs w:val="22"/>
              </w:rPr>
              <w:t xml:space="preserve"> (30 m x 42 m), produzidas em PVC, material durável, flexível, leve e fácil de limpar, na cor laranja light, e kit para fixação no solo (areia) possuir4 hastes de metal, para fixar as fitas através dos anéis de metal em suas pontas.</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sidRPr="00B941F3">
              <w:rPr>
                <w:rFonts w:ascii="Calibri" w:hAnsi="Calibri"/>
                <w:color w:val="000000"/>
                <w:sz w:val="22"/>
                <w:szCs w:val="22"/>
              </w:rPr>
              <w:t>6</w:t>
            </w:r>
            <w:r w:rsidR="00B323EF">
              <w:rPr>
                <w:rFonts w:ascii="Calibri" w:hAnsi="Calibri"/>
                <w:color w:val="000000"/>
                <w:sz w:val="22"/>
                <w:szCs w:val="22"/>
              </w:rPr>
              <w:t>3</w:t>
            </w:r>
          </w:p>
        </w:tc>
        <w:tc>
          <w:tcPr>
            <w:tcW w:w="6303" w:type="dxa"/>
            <w:shd w:val="clear" w:color="auto" w:fill="auto"/>
          </w:tcPr>
          <w:p w:rsidR="00FC57F6" w:rsidRPr="00D36E2B" w:rsidRDefault="00FC57F6" w:rsidP="00586D92">
            <w:pPr>
              <w:jc w:val="both"/>
              <w:rPr>
                <w:rFonts w:ascii="Calibri" w:hAnsi="Calibri"/>
                <w:color w:val="000000"/>
                <w:sz w:val="22"/>
                <w:szCs w:val="22"/>
              </w:rPr>
            </w:pPr>
            <w:r w:rsidRPr="00D36E2B">
              <w:rPr>
                <w:rFonts w:ascii="Calibri" w:hAnsi="Calibri"/>
                <w:b/>
                <w:bCs/>
                <w:color w:val="000000"/>
                <w:sz w:val="22"/>
                <w:szCs w:val="22"/>
              </w:rPr>
              <w:t>Jogo de Uniforme de Futsal</w:t>
            </w:r>
            <w:r w:rsidRPr="00D36E2B">
              <w:rPr>
                <w:rFonts w:ascii="Calibri" w:hAnsi="Calibri"/>
                <w:color w:val="000000"/>
                <w:sz w:val="22"/>
                <w:szCs w:val="22"/>
              </w:rPr>
              <w:t xml:space="preserve">, </w:t>
            </w:r>
            <w:r w:rsidRPr="00D36E2B">
              <w:rPr>
                <w:rFonts w:ascii="Calibri" w:hAnsi="Calibri"/>
                <w:b/>
                <w:bCs/>
                <w:color w:val="000000"/>
                <w:sz w:val="22"/>
                <w:szCs w:val="22"/>
              </w:rPr>
              <w:t>feminino/masculino</w:t>
            </w:r>
            <w:r w:rsidRPr="00D36E2B">
              <w:rPr>
                <w:rFonts w:ascii="Calibri" w:hAnsi="Calibri"/>
                <w:color w:val="000000"/>
                <w:sz w:val="22"/>
                <w:szCs w:val="22"/>
              </w:rPr>
              <w:t xml:space="preserve"> em tamanhos variados, com 10 camisas em tecido DRY, 10 calções forrados com elástico e cordão em tecido DRY e 10 </w:t>
            </w:r>
            <w:proofErr w:type="spellStart"/>
            <w:r w:rsidRPr="00D36E2B">
              <w:rPr>
                <w:rFonts w:ascii="Calibri" w:hAnsi="Calibri"/>
                <w:color w:val="000000"/>
                <w:sz w:val="22"/>
                <w:szCs w:val="22"/>
              </w:rPr>
              <w:t>meiões</w:t>
            </w:r>
            <w:proofErr w:type="spellEnd"/>
            <w:r w:rsidRPr="00D36E2B">
              <w:rPr>
                <w:rFonts w:ascii="Calibri" w:hAnsi="Calibri"/>
                <w:color w:val="000000"/>
                <w:sz w:val="22"/>
                <w:szCs w:val="22"/>
              </w:rPr>
              <w:t xml:space="preserve"> em cor branca com detalhes em verde e vermelho com numeração de 1 a 15 na camisa e no calção. Com logo</w:t>
            </w:r>
            <w:proofErr w:type="gramStart"/>
            <w:r w:rsidRPr="00D36E2B">
              <w:rPr>
                <w:rFonts w:ascii="Calibri" w:hAnsi="Calibri"/>
                <w:color w:val="000000"/>
                <w:sz w:val="22"/>
                <w:szCs w:val="22"/>
              </w:rPr>
              <w:t xml:space="preserve">  </w:t>
            </w:r>
            <w:proofErr w:type="gramEnd"/>
            <w:r w:rsidRPr="00D36E2B">
              <w:rPr>
                <w:rFonts w:ascii="Calibri" w:hAnsi="Calibri"/>
                <w:color w:val="000000"/>
                <w:sz w:val="22"/>
                <w:szCs w:val="22"/>
              </w:rPr>
              <w:t xml:space="preserve">na camisa e no calção. </w:t>
            </w:r>
          </w:p>
        </w:tc>
        <w:tc>
          <w:tcPr>
            <w:tcW w:w="1276" w:type="dxa"/>
            <w:shd w:val="clear" w:color="auto" w:fill="auto"/>
            <w:vAlign w:val="center"/>
          </w:tcPr>
          <w:p w:rsidR="00FC57F6" w:rsidRPr="00191505" w:rsidRDefault="00FC57F6" w:rsidP="003E2E81">
            <w:pPr>
              <w:jc w:val="center"/>
              <w:rPr>
                <w:rFonts w:asciiTheme="minorHAnsi" w:hAnsiTheme="minorHAnsi" w:cstheme="minorHAnsi"/>
                <w:sz w:val="22"/>
                <w:szCs w:val="22"/>
              </w:rPr>
            </w:pPr>
            <w:r w:rsidRPr="00D36E2B">
              <w:rPr>
                <w:rFonts w:asciiTheme="minorHAnsi" w:hAnsiTheme="minorHAnsi" w:cstheme="minorHAnsi"/>
                <w:sz w:val="22"/>
                <w:szCs w:val="22"/>
              </w:rPr>
              <w:t>JOGO</w:t>
            </w:r>
          </w:p>
        </w:tc>
        <w:tc>
          <w:tcPr>
            <w:tcW w:w="1242" w:type="dxa"/>
            <w:shd w:val="clear" w:color="auto" w:fill="auto"/>
          </w:tcPr>
          <w:p w:rsidR="00FC57F6" w:rsidRPr="00191505" w:rsidRDefault="00FC57F6" w:rsidP="00B941F3">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6</w:t>
            </w:r>
            <w:r w:rsidR="00B323EF">
              <w:rPr>
                <w:rFonts w:ascii="Calibri" w:hAnsi="Calibri"/>
                <w:color w:val="000000"/>
                <w:sz w:val="22"/>
                <w:szCs w:val="22"/>
              </w:rPr>
              <w:t>4</w:t>
            </w:r>
          </w:p>
        </w:tc>
        <w:tc>
          <w:tcPr>
            <w:tcW w:w="6303" w:type="dxa"/>
          </w:tcPr>
          <w:p w:rsidR="00FC57F6" w:rsidRDefault="00FC57F6" w:rsidP="00B941F3">
            <w:pPr>
              <w:jc w:val="both"/>
              <w:rPr>
                <w:rFonts w:ascii="Calibri" w:hAnsi="Calibri"/>
                <w:color w:val="000000"/>
                <w:sz w:val="22"/>
                <w:szCs w:val="22"/>
              </w:rPr>
            </w:pPr>
            <w:r>
              <w:rPr>
                <w:rFonts w:ascii="Calibri" w:hAnsi="Calibri"/>
                <w:b/>
                <w:bCs/>
                <w:color w:val="000000"/>
                <w:sz w:val="22"/>
                <w:szCs w:val="22"/>
              </w:rPr>
              <w:t>Jogo de Uniforme para handebol feminino/masculino</w:t>
            </w:r>
            <w:r>
              <w:rPr>
                <w:rFonts w:ascii="Calibri" w:hAnsi="Calibri"/>
                <w:color w:val="000000"/>
                <w:sz w:val="22"/>
                <w:szCs w:val="22"/>
              </w:rPr>
              <w:t xml:space="preserve">. Com 16 peças, camisa e calção. Tecido </w:t>
            </w:r>
            <w:proofErr w:type="spellStart"/>
            <w:r>
              <w:rPr>
                <w:rFonts w:ascii="Calibri" w:hAnsi="Calibri"/>
                <w:color w:val="000000"/>
                <w:sz w:val="22"/>
                <w:szCs w:val="22"/>
              </w:rPr>
              <w:t>Dry</w:t>
            </w:r>
            <w:proofErr w:type="spellEnd"/>
            <w:r>
              <w:rPr>
                <w:rFonts w:ascii="Calibri" w:hAnsi="Calibri"/>
                <w:color w:val="000000"/>
                <w:sz w:val="22"/>
                <w:szCs w:val="22"/>
              </w:rPr>
              <w:t xml:space="preserve"> </w:t>
            </w:r>
            <w:proofErr w:type="spellStart"/>
            <w:r>
              <w:rPr>
                <w:rFonts w:ascii="Calibri" w:hAnsi="Calibri"/>
                <w:color w:val="000000"/>
                <w:sz w:val="22"/>
                <w:szCs w:val="22"/>
              </w:rPr>
              <w:t>soft</w:t>
            </w:r>
            <w:proofErr w:type="spellEnd"/>
            <w:r>
              <w:rPr>
                <w:rFonts w:ascii="Calibri" w:hAnsi="Calibri"/>
                <w:color w:val="000000"/>
                <w:sz w:val="22"/>
                <w:szCs w:val="22"/>
              </w:rPr>
              <w:t xml:space="preserve"> </w:t>
            </w:r>
            <w:proofErr w:type="spellStart"/>
            <w:r>
              <w:rPr>
                <w:rFonts w:ascii="Calibri" w:hAnsi="Calibri"/>
                <w:color w:val="000000"/>
                <w:sz w:val="22"/>
                <w:szCs w:val="22"/>
              </w:rPr>
              <w:t>Stretch</w:t>
            </w:r>
            <w:proofErr w:type="spellEnd"/>
            <w:r>
              <w:rPr>
                <w:rFonts w:ascii="Calibri" w:hAnsi="Calibri"/>
                <w:color w:val="000000"/>
                <w:sz w:val="22"/>
                <w:szCs w:val="22"/>
              </w:rPr>
              <w:t xml:space="preserve"> 82% poliéster 18% </w:t>
            </w:r>
            <w:proofErr w:type="spellStart"/>
            <w:r>
              <w:rPr>
                <w:rFonts w:ascii="Calibri" w:hAnsi="Calibri"/>
                <w:color w:val="000000"/>
                <w:sz w:val="22"/>
                <w:szCs w:val="22"/>
              </w:rPr>
              <w:t>elastano</w:t>
            </w:r>
            <w:proofErr w:type="spellEnd"/>
            <w:r>
              <w:rPr>
                <w:rFonts w:ascii="Calibri" w:hAnsi="Calibri"/>
                <w:color w:val="000000"/>
                <w:sz w:val="22"/>
                <w:szCs w:val="22"/>
              </w:rPr>
              <w:t xml:space="preserve">. Tamanhos P, M e G. A numeração na camiseta deverá ser de 1 a 14, e os de números </w:t>
            </w:r>
            <w:proofErr w:type="gramStart"/>
            <w:r>
              <w:rPr>
                <w:rFonts w:ascii="Calibri" w:hAnsi="Calibri"/>
                <w:color w:val="000000"/>
                <w:sz w:val="22"/>
                <w:szCs w:val="22"/>
              </w:rPr>
              <w:t>1</w:t>
            </w:r>
            <w:proofErr w:type="gramEnd"/>
            <w:r>
              <w:rPr>
                <w:rFonts w:ascii="Calibri" w:hAnsi="Calibri"/>
                <w:color w:val="000000"/>
                <w:sz w:val="22"/>
                <w:szCs w:val="22"/>
              </w:rPr>
              <w:t xml:space="preserve"> e 2 os uniformes dos goleiros que deverão possuir mangas compridas com acolchoamento nos cotovelos e ombros, na cor preta na camisa e mais a calça para compor o conjunto. </w:t>
            </w:r>
          </w:p>
        </w:tc>
        <w:tc>
          <w:tcPr>
            <w:tcW w:w="1276" w:type="dxa"/>
            <w:vAlign w:val="center"/>
          </w:tcPr>
          <w:p w:rsidR="00FC57F6" w:rsidRPr="00191505" w:rsidRDefault="00FC57F6" w:rsidP="003E2E81">
            <w:pPr>
              <w:jc w:val="center"/>
              <w:rPr>
                <w:rFonts w:asciiTheme="minorHAnsi" w:hAnsiTheme="minorHAnsi" w:cstheme="minorHAnsi"/>
                <w:sz w:val="22"/>
                <w:szCs w:val="22"/>
              </w:rPr>
            </w:pPr>
            <w:r>
              <w:rPr>
                <w:rFonts w:asciiTheme="minorHAnsi" w:hAnsiTheme="minorHAnsi" w:cstheme="minorHAnsi"/>
                <w:sz w:val="22"/>
                <w:szCs w:val="22"/>
              </w:rPr>
              <w:t>JOGO</w:t>
            </w:r>
          </w:p>
        </w:tc>
        <w:tc>
          <w:tcPr>
            <w:tcW w:w="1242" w:type="dxa"/>
          </w:tcPr>
          <w:p w:rsidR="00FC57F6" w:rsidRPr="00191505" w:rsidRDefault="00FC57F6" w:rsidP="00B941F3">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6</w:t>
            </w:r>
            <w:r w:rsidR="00B323EF">
              <w:rPr>
                <w:rFonts w:ascii="Calibri" w:hAnsi="Calibri"/>
                <w:color w:val="000000"/>
                <w:sz w:val="22"/>
                <w:szCs w:val="22"/>
              </w:rPr>
              <w:t>5</w:t>
            </w:r>
          </w:p>
        </w:tc>
        <w:tc>
          <w:tcPr>
            <w:tcW w:w="6303" w:type="dxa"/>
          </w:tcPr>
          <w:p w:rsidR="00FC57F6" w:rsidRDefault="00FC57F6" w:rsidP="00B941F3">
            <w:pPr>
              <w:jc w:val="both"/>
              <w:rPr>
                <w:rFonts w:ascii="Calibri" w:hAnsi="Calibri"/>
                <w:color w:val="000000"/>
                <w:sz w:val="22"/>
                <w:szCs w:val="22"/>
              </w:rPr>
            </w:pPr>
            <w:r>
              <w:rPr>
                <w:rFonts w:ascii="Calibri" w:hAnsi="Calibri"/>
                <w:b/>
                <w:bCs/>
                <w:color w:val="000000"/>
                <w:sz w:val="22"/>
                <w:szCs w:val="22"/>
              </w:rPr>
              <w:t xml:space="preserve">Jogo de Uniforme para voleibol </w:t>
            </w:r>
            <w:proofErr w:type="spellStart"/>
            <w:r>
              <w:rPr>
                <w:rFonts w:ascii="Calibri" w:hAnsi="Calibri"/>
                <w:b/>
                <w:bCs/>
                <w:color w:val="000000"/>
                <w:sz w:val="22"/>
                <w:szCs w:val="22"/>
              </w:rPr>
              <w:t>femino</w:t>
            </w:r>
            <w:proofErr w:type="spellEnd"/>
            <w:r>
              <w:rPr>
                <w:rFonts w:ascii="Calibri" w:hAnsi="Calibri"/>
                <w:b/>
                <w:bCs/>
                <w:color w:val="000000"/>
                <w:sz w:val="22"/>
                <w:szCs w:val="22"/>
              </w:rPr>
              <w:t>/masculino</w:t>
            </w:r>
            <w:r>
              <w:rPr>
                <w:rFonts w:ascii="Calibri" w:hAnsi="Calibri"/>
                <w:color w:val="000000"/>
                <w:sz w:val="22"/>
                <w:szCs w:val="22"/>
              </w:rPr>
              <w:t xml:space="preserve">. Com 12 peças, </w:t>
            </w:r>
            <w:r>
              <w:rPr>
                <w:rFonts w:ascii="Calibri" w:hAnsi="Calibri"/>
                <w:color w:val="000000"/>
                <w:sz w:val="22"/>
                <w:szCs w:val="22"/>
              </w:rPr>
              <w:lastRenderedPageBreak/>
              <w:t xml:space="preserve">camisa e calção. Tecido </w:t>
            </w:r>
            <w:proofErr w:type="spellStart"/>
            <w:r>
              <w:rPr>
                <w:rFonts w:ascii="Calibri" w:hAnsi="Calibri"/>
                <w:color w:val="000000"/>
                <w:sz w:val="22"/>
                <w:szCs w:val="22"/>
              </w:rPr>
              <w:t>Dry</w:t>
            </w:r>
            <w:proofErr w:type="spellEnd"/>
            <w:r>
              <w:rPr>
                <w:rFonts w:ascii="Calibri" w:hAnsi="Calibri"/>
                <w:color w:val="000000"/>
                <w:sz w:val="22"/>
                <w:szCs w:val="22"/>
              </w:rPr>
              <w:t xml:space="preserve"> </w:t>
            </w:r>
            <w:proofErr w:type="spellStart"/>
            <w:r>
              <w:rPr>
                <w:rFonts w:ascii="Calibri" w:hAnsi="Calibri"/>
                <w:color w:val="000000"/>
                <w:sz w:val="22"/>
                <w:szCs w:val="22"/>
              </w:rPr>
              <w:t>soft</w:t>
            </w:r>
            <w:proofErr w:type="spellEnd"/>
            <w:r>
              <w:rPr>
                <w:rFonts w:ascii="Calibri" w:hAnsi="Calibri"/>
                <w:color w:val="000000"/>
                <w:sz w:val="22"/>
                <w:szCs w:val="22"/>
              </w:rPr>
              <w:t xml:space="preserve"> </w:t>
            </w:r>
            <w:proofErr w:type="spellStart"/>
            <w:r>
              <w:rPr>
                <w:rFonts w:ascii="Calibri" w:hAnsi="Calibri"/>
                <w:color w:val="000000"/>
                <w:sz w:val="22"/>
                <w:szCs w:val="22"/>
              </w:rPr>
              <w:t>Stretch</w:t>
            </w:r>
            <w:proofErr w:type="spellEnd"/>
            <w:r>
              <w:rPr>
                <w:rFonts w:ascii="Calibri" w:hAnsi="Calibri"/>
                <w:color w:val="000000"/>
                <w:sz w:val="22"/>
                <w:szCs w:val="22"/>
              </w:rPr>
              <w:t xml:space="preserve"> 82% poliéster 18% </w:t>
            </w:r>
            <w:proofErr w:type="spellStart"/>
            <w:r>
              <w:rPr>
                <w:rFonts w:ascii="Calibri" w:hAnsi="Calibri"/>
                <w:color w:val="000000"/>
                <w:sz w:val="22"/>
                <w:szCs w:val="22"/>
              </w:rPr>
              <w:t>elastano</w:t>
            </w:r>
            <w:proofErr w:type="spellEnd"/>
            <w:r>
              <w:rPr>
                <w:rFonts w:ascii="Calibri" w:hAnsi="Calibri"/>
                <w:color w:val="000000"/>
                <w:sz w:val="22"/>
                <w:szCs w:val="22"/>
              </w:rPr>
              <w:t xml:space="preserve">. Tamanhos P, M ou G, numerados de 1 a 12, sendo a de número 12 o uniforme do líbero, que deverá possuir </w:t>
            </w:r>
            <w:proofErr w:type="gramStart"/>
            <w:r>
              <w:rPr>
                <w:rFonts w:ascii="Calibri" w:hAnsi="Calibri"/>
                <w:color w:val="000000"/>
                <w:sz w:val="22"/>
                <w:szCs w:val="22"/>
              </w:rPr>
              <w:t>as cores inversa dos outros conjuntos do uniforme</w:t>
            </w:r>
            <w:proofErr w:type="gramEnd"/>
            <w:r>
              <w:rPr>
                <w:rFonts w:ascii="Calibri" w:hAnsi="Calibri"/>
                <w:color w:val="000000"/>
                <w:sz w:val="22"/>
                <w:szCs w:val="22"/>
              </w:rPr>
              <w:t>.</w:t>
            </w:r>
          </w:p>
        </w:tc>
        <w:tc>
          <w:tcPr>
            <w:tcW w:w="1276" w:type="dxa"/>
            <w:vAlign w:val="center"/>
          </w:tcPr>
          <w:p w:rsidR="00FC57F6" w:rsidRPr="00191505" w:rsidRDefault="00FC57F6" w:rsidP="003E2E81">
            <w:pPr>
              <w:jc w:val="center"/>
              <w:rPr>
                <w:rFonts w:asciiTheme="minorHAnsi" w:hAnsiTheme="minorHAnsi" w:cstheme="minorHAnsi"/>
                <w:sz w:val="22"/>
                <w:szCs w:val="22"/>
              </w:rPr>
            </w:pPr>
            <w:r>
              <w:rPr>
                <w:rFonts w:asciiTheme="minorHAnsi" w:hAnsiTheme="minorHAnsi" w:cstheme="minorHAnsi"/>
                <w:sz w:val="22"/>
                <w:szCs w:val="22"/>
              </w:rPr>
              <w:lastRenderedPageBreak/>
              <w:t>JOGO</w:t>
            </w:r>
          </w:p>
        </w:tc>
        <w:tc>
          <w:tcPr>
            <w:tcW w:w="1242" w:type="dxa"/>
          </w:tcPr>
          <w:p w:rsidR="00FC57F6" w:rsidRPr="00191505" w:rsidRDefault="00FC57F6" w:rsidP="00B941F3">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lastRenderedPageBreak/>
              <w:t>6</w:t>
            </w:r>
            <w:r w:rsidR="00B323EF">
              <w:rPr>
                <w:rFonts w:ascii="Calibri" w:hAnsi="Calibri"/>
                <w:color w:val="000000"/>
                <w:sz w:val="22"/>
                <w:szCs w:val="22"/>
              </w:rPr>
              <w:t>6</w:t>
            </w:r>
          </w:p>
        </w:tc>
        <w:tc>
          <w:tcPr>
            <w:tcW w:w="6303" w:type="dxa"/>
          </w:tcPr>
          <w:p w:rsidR="00FC57F6" w:rsidRDefault="00FC57F6" w:rsidP="0027395B">
            <w:pPr>
              <w:jc w:val="both"/>
              <w:rPr>
                <w:rFonts w:ascii="Calibri" w:hAnsi="Calibri"/>
                <w:color w:val="000000"/>
                <w:sz w:val="22"/>
                <w:szCs w:val="22"/>
              </w:rPr>
            </w:pPr>
            <w:r>
              <w:rPr>
                <w:rFonts w:ascii="Calibri" w:hAnsi="Calibri"/>
                <w:b/>
                <w:bCs/>
                <w:color w:val="000000"/>
                <w:sz w:val="22"/>
                <w:szCs w:val="22"/>
              </w:rPr>
              <w:t>Jogo de uniforme para Basquete</w:t>
            </w:r>
            <w:r>
              <w:rPr>
                <w:rFonts w:ascii="Calibri" w:hAnsi="Calibri"/>
                <w:color w:val="000000"/>
                <w:sz w:val="22"/>
                <w:szCs w:val="22"/>
              </w:rPr>
              <w:t xml:space="preserve">. </w:t>
            </w:r>
            <w:proofErr w:type="gramStart"/>
            <w:r>
              <w:rPr>
                <w:rFonts w:ascii="Calibri" w:hAnsi="Calibri"/>
                <w:b/>
                <w:bCs/>
                <w:color w:val="000000"/>
                <w:sz w:val="22"/>
                <w:szCs w:val="22"/>
              </w:rPr>
              <w:t>feminino</w:t>
            </w:r>
            <w:proofErr w:type="gramEnd"/>
            <w:r>
              <w:rPr>
                <w:rFonts w:ascii="Calibri" w:hAnsi="Calibri"/>
                <w:b/>
                <w:bCs/>
                <w:color w:val="000000"/>
                <w:sz w:val="22"/>
                <w:szCs w:val="22"/>
              </w:rPr>
              <w:t>/masculino</w:t>
            </w:r>
            <w:r>
              <w:rPr>
                <w:rFonts w:ascii="Calibri" w:hAnsi="Calibri"/>
                <w:color w:val="000000"/>
                <w:sz w:val="22"/>
                <w:szCs w:val="22"/>
              </w:rPr>
              <w:t xml:space="preserve">. Cada com: 12 camisas sem manga, 12 calções com elástico e cordão, em cor única; 12 pares de meias de cano médio em cor única. , gola em “V”, composição 100% poliéster, tecnologia </w:t>
            </w:r>
            <w:proofErr w:type="spellStart"/>
            <w:r>
              <w:rPr>
                <w:rFonts w:ascii="Calibri" w:hAnsi="Calibri"/>
                <w:color w:val="000000"/>
                <w:sz w:val="22"/>
                <w:szCs w:val="22"/>
              </w:rPr>
              <w:t>Dry-fit</w:t>
            </w:r>
            <w:proofErr w:type="spellEnd"/>
            <w:r>
              <w:rPr>
                <w:rFonts w:ascii="Calibri" w:hAnsi="Calibri"/>
                <w:color w:val="000000"/>
                <w:sz w:val="22"/>
                <w:szCs w:val="22"/>
              </w:rPr>
              <w:t>,</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cor da camisa a ser definida pelo contratante de acordo com as opções do fabricante, logomarca aplicada em silkscreen no canto superior esquerdo, a numeração deve ser em cor contrastante e </w:t>
            </w:r>
            <w:proofErr w:type="spellStart"/>
            <w:r>
              <w:rPr>
                <w:rFonts w:ascii="Calibri" w:hAnsi="Calibri"/>
                <w:color w:val="000000"/>
                <w:sz w:val="22"/>
                <w:szCs w:val="22"/>
              </w:rPr>
              <w:t>silkada</w:t>
            </w:r>
            <w:proofErr w:type="spellEnd"/>
            <w:r>
              <w:rPr>
                <w:rFonts w:ascii="Calibri" w:hAnsi="Calibri"/>
                <w:color w:val="000000"/>
                <w:sz w:val="22"/>
                <w:szCs w:val="22"/>
              </w:rPr>
              <w:t xml:space="preserve"> na frente e nas costas das camisas de forma centralizada, de acordo com medidas oficiais.</w:t>
            </w:r>
          </w:p>
        </w:tc>
        <w:tc>
          <w:tcPr>
            <w:tcW w:w="1276" w:type="dxa"/>
            <w:vAlign w:val="center"/>
          </w:tcPr>
          <w:p w:rsidR="00FC57F6" w:rsidRPr="00191505" w:rsidRDefault="00FC57F6" w:rsidP="003E2E81">
            <w:pPr>
              <w:jc w:val="center"/>
              <w:rPr>
                <w:rFonts w:asciiTheme="minorHAnsi" w:hAnsiTheme="minorHAnsi" w:cstheme="minorHAnsi"/>
                <w:sz w:val="22"/>
                <w:szCs w:val="22"/>
              </w:rPr>
            </w:pPr>
            <w:r>
              <w:rPr>
                <w:rFonts w:asciiTheme="minorHAnsi" w:hAnsiTheme="minorHAnsi" w:cstheme="minorHAnsi"/>
                <w:sz w:val="22"/>
                <w:szCs w:val="22"/>
              </w:rPr>
              <w:t>JOGO</w:t>
            </w:r>
            <w:r w:rsidRPr="00191505">
              <w:rPr>
                <w:rFonts w:asciiTheme="minorHAnsi" w:hAnsiTheme="minorHAnsi" w:cstheme="minorHAnsi"/>
                <w:sz w:val="22"/>
                <w:szCs w:val="22"/>
              </w:rPr>
              <w:t>.</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6</w:t>
            </w:r>
            <w:r w:rsidR="00B323EF">
              <w:rPr>
                <w:rFonts w:ascii="Calibri" w:hAnsi="Calibri"/>
                <w:color w:val="000000"/>
                <w:sz w:val="22"/>
                <w:szCs w:val="22"/>
              </w:rPr>
              <w:t>7</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Jogo Dama e Ludo</w:t>
            </w:r>
            <w:r>
              <w:rPr>
                <w:rFonts w:ascii="Calibri" w:hAnsi="Calibri"/>
                <w:color w:val="000000"/>
                <w:sz w:val="22"/>
                <w:szCs w:val="22"/>
              </w:rPr>
              <w:t xml:space="preserve">, cx de Madeira e peças de </w:t>
            </w:r>
            <w:proofErr w:type="gramStart"/>
            <w:r>
              <w:rPr>
                <w:rFonts w:ascii="Calibri" w:hAnsi="Calibri"/>
                <w:color w:val="000000"/>
                <w:sz w:val="22"/>
                <w:szCs w:val="22"/>
              </w:rPr>
              <w:t>plástico Dimensões</w:t>
            </w:r>
            <w:proofErr w:type="gramEnd"/>
            <w:r>
              <w:rPr>
                <w:rFonts w:ascii="Calibri" w:hAnsi="Calibri"/>
                <w:color w:val="000000"/>
                <w:sz w:val="22"/>
                <w:szCs w:val="22"/>
              </w:rPr>
              <w:t xml:space="preserve"> aproximadas: 30x30x5 cm.</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191505">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B323EF" w:rsidP="00B941F3">
            <w:pPr>
              <w:jc w:val="center"/>
              <w:rPr>
                <w:rFonts w:ascii="Calibri" w:hAnsi="Calibri"/>
                <w:color w:val="000000"/>
                <w:sz w:val="22"/>
                <w:szCs w:val="22"/>
              </w:rPr>
            </w:pPr>
            <w:r>
              <w:rPr>
                <w:rFonts w:ascii="Calibri" w:hAnsi="Calibri"/>
                <w:color w:val="000000"/>
                <w:sz w:val="22"/>
                <w:szCs w:val="22"/>
              </w:rPr>
              <w:t>68</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Jogo de cartões</w:t>
            </w:r>
            <w:r>
              <w:rPr>
                <w:rFonts w:ascii="Calibri" w:hAnsi="Calibri"/>
                <w:color w:val="000000"/>
                <w:sz w:val="22"/>
                <w:szCs w:val="22"/>
              </w:rPr>
              <w:t xml:space="preserve"> Contém </w:t>
            </w:r>
            <w:proofErr w:type="gramStart"/>
            <w:r>
              <w:rPr>
                <w:rFonts w:ascii="Calibri" w:hAnsi="Calibri"/>
                <w:color w:val="000000"/>
                <w:sz w:val="22"/>
                <w:szCs w:val="22"/>
              </w:rPr>
              <w:t>2</w:t>
            </w:r>
            <w:proofErr w:type="gramEnd"/>
            <w:r>
              <w:rPr>
                <w:rFonts w:ascii="Calibri" w:hAnsi="Calibri"/>
                <w:color w:val="000000"/>
                <w:sz w:val="22"/>
                <w:szCs w:val="22"/>
              </w:rPr>
              <w:t xml:space="preserve"> cartões (Amarelo e Vermelho) com marcador para anotações. Dimensões aproximadas: 08 x 12 cm (</w:t>
            </w:r>
            <w:proofErr w:type="spellStart"/>
            <w:proofErr w:type="gramStart"/>
            <w:r>
              <w:rPr>
                <w:rFonts w:ascii="Calibri" w:hAnsi="Calibri"/>
                <w:color w:val="000000"/>
                <w:sz w:val="22"/>
                <w:szCs w:val="22"/>
              </w:rPr>
              <w:t>LxA</w:t>
            </w:r>
            <w:proofErr w:type="spellEnd"/>
            <w:proofErr w:type="gramEnd"/>
            <w:r>
              <w:rPr>
                <w:rFonts w:ascii="Calibri" w:hAnsi="Calibri"/>
                <w:color w:val="000000"/>
                <w:sz w:val="22"/>
                <w:szCs w:val="22"/>
              </w:rPr>
              <w:t>) Composição: Plástico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191505">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B323EF" w:rsidP="00B941F3">
            <w:pPr>
              <w:jc w:val="center"/>
              <w:rPr>
                <w:rFonts w:ascii="Calibri" w:hAnsi="Calibri"/>
                <w:color w:val="000000"/>
                <w:sz w:val="22"/>
                <w:szCs w:val="22"/>
              </w:rPr>
            </w:pPr>
            <w:r>
              <w:rPr>
                <w:rFonts w:ascii="Calibri" w:hAnsi="Calibri"/>
                <w:color w:val="000000"/>
                <w:sz w:val="22"/>
                <w:szCs w:val="22"/>
              </w:rPr>
              <w:t>69</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Jogo de dominó</w:t>
            </w:r>
            <w:r>
              <w:rPr>
                <w:rFonts w:ascii="Calibri" w:hAnsi="Calibri"/>
                <w:color w:val="000000"/>
                <w:sz w:val="22"/>
                <w:szCs w:val="22"/>
              </w:rPr>
              <w:t xml:space="preserve"> 28 peças duplas com estojo Pedras tamanho grande, medindo 2,5 x </w:t>
            </w:r>
            <w:proofErr w:type="gramStart"/>
            <w:r>
              <w:rPr>
                <w:rFonts w:ascii="Calibri" w:hAnsi="Calibri"/>
                <w:color w:val="000000"/>
                <w:sz w:val="22"/>
                <w:szCs w:val="22"/>
              </w:rPr>
              <w:t>5</w:t>
            </w:r>
            <w:proofErr w:type="gramEnd"/>
            <w:r>
              <w:rPr>
                <w:rFonts w:ascii="Calibri" w:hAnsi="Calibri"/>
                <w:color w:val="000000"/>
                <w:sz w:val="22"/>
                <w:szCs w:val="22"/>
              </w:rPr>
              <w:t xml:space="preserve"> x 1 cm com numeração de 0 a 6.</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191505">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FC57F6" w:rsidP="00B941F3">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0</w:t>
            </w:r>
          </w:p>
        </w:tc>
        <w:tc>
          <w:tcPr>
            <w:tcW w:w="6303" w:type="dxa"/>
          </w:tcPr>
          <w:p w:rsidR="00FC57F6" w:rsidRDefault="00FC57F6" w:rsidP="00963F52">
            <w:pPr>
              <w:jc w:val="both"/>
              <w:rPr>
                <w:rFonts w:ascii="Calibri" w:hAnsi="Calibri"/>
                <w:color w:val="000000"/>
                <w:sz w:val="22"/>
                <w:szCs w:val="22"/>
              </w:rPr>
            </w:pPr>
            <w:r>
              <w:rPr>
                <w:rFonts w:ascii="Calibri" w:hAnsi="Calibri"/>
                <w:b/>
                <w:bCs/>
                <w:color w:val="000000"/>
                <w:sz w:val="22"/>
                <w:szCs w:val="22"/>
              </w:rPr>
              <w:t>Jogos de Xadrez</w:t>
            </w:r>
            <w:r>
              <w:rPr>
                <w:rFonts w:ascii="Calibri" w:hAnsi="Calibri"/>
                <w:color w:val="000000"/>
                <w:sz w:val="22"/>
                <w:szCs w:val="22"/>
              </w:rPr>
              <w:t xml:space="preserve"> confeccionado em </w:t>
            </w:r>
            <w:proofErr w:type="spellStart"/>
            <w:proofErr w:type="gramStart"/>
            <w:r>
              <w:rPr>
                <w:rFonts w:ascii="Calibri" w:hAnsi="Calibri"/>
                <w:color w:val="000000"/>
                <w:sz w:val="22"/>
                <w:szCs w:val="22"/>
              </w:rPr>
              <w:t>M.D.</w:t>
            </w:r>
            <w:proofErr w:type="spellEnd"/>
            <w:proofErr w:type="gramEnd"/>
            <w:r>
              <w:rPr>
                <w:rFonts w:ascii="Calibri" w:hAnsi="Calibri"/>
                <w:color w:val="000000"/>
                <w:sz w:val="22"/>
                <w:szCs w:val="22"/>
              </w:rPr>
              <w:t xml:space="preserve">F – Estojo tabuleiro </w:t>
            </w:r>
            <w:proofErr w:type="spellStart"/>
            <w:r>
              <w:rPr>
                <w:rFonts w:ascii="Calibri" w:hAnsi="Calibri"/>
                <w:color w:val="000000"/>
                <w:sz w:val="22"/>
                <w:szCs w:val="22"/>
              </w:rPr>
              <w:t>serigrafado</w:t>
            </w:r>
            <w:proofErr w:type="spellEnd"/>
            <w:r>
              <w:rPr>
                <w:rFonts w:ascii="Calibri" w:hAnsi="Calibri"/>
                <w:color w:val="000000"/>
                <w:sz w:val="22"/>
                <w:szCs w:val="22"/>
              </w:rPr>
              <w:t xml:space="preserve"> na face externa do estojo com tinta </w:t>
            </w:r>
            <w:proofErr w:type="spellStart"/>
            <w:r>
              <w:rPr>
                <w:rFonts w:ascii="Calibri" w:hAnsi="Calibri"/>
                <w:color w:val="000000"/>
                <w:sz w:val="22"/>
                <w:szCs w:val="22"/>
              </w:rPr>
              <w:t>vinílica</w:t>
            </w:r>
            <w:proofErr w:type="spellEnd"/>
            <w:r>
              <w:rPr>
                <w:rFonts w:ascii="Calibri" w:hAnsi="Calibri"/>
                <w:color w:val="000000"/>
                <w:sz w:val="22"/>
                <w:szCs w:val="22"/>
              </w:rPr>
              <w:t xml:space="preserve"> atóxica preta, em quadrantes claros e escuros, com 32 peças para o xadrez (Rei 10 cm). Embalagem estojo medindo aproximadamente 40 x 40 cm, com fecho metálico frontal, </w:t>
            </w:r>
            <w:proofErr w:type="spellStart"/>
            <w:proofErr w:type="gramStart"/>
            <w:r w:rsidR="00963F52">
              <w:rPr>
                <w:rFonts w:ascii="Calibri" w:hAnsi="Calibri"/>
                <w:color w:val="000000"/>
                <w:sz w:val="22"/>
                <w:szCs w:val="22"/>
              </w:rPr>
              <w:t>encolhivel</w:t>
            </w:r>
            <w:proofErr w:type="spellEnd"/>
            <w:r w:rsidR="00963F52">
              <w:rPr>
                <w:rFonts w:ascii="Calibri" w:hAnsi="Calibri"/>
                <w:color w:val="000000"/>
                <w:sz w:val="22"/>
                <w:szCs w:val="22"/>
              </w:rPr>
              <w:t xml:space="preserve"> ,</w:t>
            </w:r>
            <w:proofErr w:type="gramEnd"/>
            <w:r>
              <w:rPr>
                <w:rFonts w:ascii="Calibri" w:hAnsi="Calibri"/>
                <w:color w:val="000000"/>
                <w:sz w:val="22"/>
                <w:szCs w:val="22"/>
              </w:rPr>
              <w:t>lacrado com película de P. V. C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191505">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065B03" w:rsidP="00081FDE">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1</w:t>
            </w:r>
          </w:p>
        </w:tc>
        <w:tc>
          <w:tcPr>
            <w:tcW w:w="6303" w:type="dxa"/>
          </w:tcPr>
          <w:p w:rsidR="00065B03" w:rsidRDefault="00065B03" w:rsidP="00B941F3">
            <w:pPr>
              <w:jc w:val="both"/>
              <w:rPr>
                <w:rFonts w:ascii="Calibri" w:hAnsi="Calibri"/>
                <w:b/>
                <w:bCs/>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w:t>
            </w:r>
            <w:proofErr w:type="spellStart"/>
            <w:proofErr w:type="gramStart"/>
            <w:r>
              <w:rPr>
                <w:rFonts w:ascii="Calibri" w:hAnsi="Calibri"/>
                <w:b/>
                <w:bCs/>
                <w:color w:val="000000"/>
                <w:sz w:val="22"/>
                <w:szCs w:val="22"/>
              </w:rPr>
              <w:t>JiuJitsu</w:t>
            </w:r>
            <w:proofErr w:type="spellEnd"/>
            <w:proofErr w:type="gramEnd"/>
            <w:r>
              <w:rPr>
                <w:rFonts w:ascii="Calibri" w:hAnsi="Calibri"/>
                <w:b/>
                <w:bCs/>
                <w:color w:val="000000"/>
                <w:sz w:val="22"/>
                <w:szCs w:val="22"/>
              </w:rPr>
              <w:t xml:space="preserve"> </w:t>
            </w:r>
            <w:r>
              <w:rPr>
                <w:rFonts w:ascii="Calibri" w:hAnsi="Calibri"/>
                <w:color w:val="000000"/>
                <w:sz w:val="22"/>
                <w:szCs w:val="22"/>
              </w:rPr>
              <w:t>modelo trançado azul, INFANTIL.</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065B03" w:rsidP="00081FDE">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2</w:t>
            </w:r>
          </w:p>
        </w:tc>
        <w:tc>
          <w:tcPr>
            <w:tcW w:w="6303" w:type="dxa"/>
          </w:tcPr>
          <w:p w:rsidR="00065B03" w:rsidRDefault="00065B03" w:rsidP="00B941F3">
            <w:pPr>
              <w:jc w:val="both"/>
              <w:rPr>
                <w:rFonts w:ascii="Calibri" w:hAnsi="Calibri"/>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w:t>
            </w:r>
            <w:proofErr w:type="spellStart"/>
            <w:proofErr w:type="gramStart"/>
            <w:r>
              <w:rPr>
                <w:rFonts w:ascii="Calibri" w:hAnsi="Calibri"/>
                <w:b/>
                <w:bCs/>
                <w:color w:val="000000"/>
                <w:sz w:val="22"/>
                <w:szCs w:val="22"/>
              </w:rPr>
              <w:t>JiuJitsu</w:t>
            </w:r>
            <w:proofErr w:type="spellEnd"/>
            <w:proofErr w:type="gramEnd"/>
            <w:r>
              <w:rPr>
                <w:rFonts w:ascii="Calibri" w:hAnsi="Calibri"/>
                <w:b/>
                <w:bCs/>
                <w:color w:val="000000"/>
                <w:sz w:val="22"/>
                <w:szCs w:val="22"/>
              </w:rPr>
              <w:t xml:space="preserve"> </w:t>
            </w:r>
            <w:r>
              <w:rPr>
                <w:rFonts w:ascii="Calibri" w:hAnsi="Calibri"/>
                <w:color w:val="000000"/>
                <w:sz w:val="22"/>
                <w:szCs w:val="22"/>
              </w:rPr>
              <w:t>modelo trançado azul, ADULTO.</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065B03" w:rsidP="00B941F3">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3</w:t>
            </w:r>
          </w:p>
        </w:tc>
        <w:tc>
          <w:tcPr>
            <w:tcW w:w="6303" w:type="dxa"/>
          </w:tcPr>
          <w:p w:rsidR="00065B03" w:rsidRDefault="00065B03" w:rsidP="00B941F3">
            <w:pPr>
              <w:jc w:val="both"/>
              <w:rPr>
                <w:rFonts w:ascii="Calibri" w:hAnsi="Calibri"/>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Judô</w:t>
            </w:r>
            <w:r>
              <w:rPr>
                <w:rFonts w:ascii="Calibri" w:hAnsi="Calibri"/>
                <w:color w:val="000000"/>
                <w:sz w:val="22"/>
                <w:szCs w:val="22"/>
              </w:rPr>
              <w:t xml:space="preserve"> modelo trançado branco, INFANTIL.</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065B03" w:rsidP="00B941F3">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4</w:t>
            </w:r>
          </w:p>
        </w:tc>
        <w:tc>
          <w:tcPr>
            <w:tcW w:w="6303" w:type="dxa"/>
          </w:tcPr>
          <w:p w:rsidR="00065B03" w:rsidRDefault="00065B03" w:rsidP="00B941F3">
            <w:pPr>
              <w:jc w:val="both"/>
              <w:rPr>
                <w:rFonts w:ascii="Calibri" w:hAnsi="Calibri"/>
                <w:b/>
                <w:bCs/>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Judô</w:t>
            </w:r>
            <w:r>
              <w:rPr>
                <w:rFonts w:ascii="Calibri" w:hAnsi="Calibri"/>
                <w:color w:val="000000"/>
                <w:sz w:val="22"/>
                <w:szCs w:val="22"/>
              </w:rPr>
              <w:t xml:space="preserve"> modelo trançado branco, ADULTO.</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065B03" w:rsidP="00B941F3">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5</w:t>
            </w:r>
          </w:p>
        </w:tc>
        <w:tc>
          <w:tcPr>
            <w:tcW w:w="6303" w:type="dxa"/>
          </w:tcPr>
          <w:p w:rsidR="00065B03" w:rsidRDefault="00065B03" w:rsidP="005A3F40">
            <w:pPr>
              <w:jc w:val="both"/>
              <w:rPr>
                <w:rFonts w:ascii="Calibri" w:hAnsi="Calibri"/>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w:t>
            </w:r>
            <w:proofErr w:type="spellStart"/>
            <w:r>
              <w:rPr>
                <w:rFonts w:ascii="Calibri" w:hAnsi="Calibri"/>
                <w:b/>
                <w:bCs/>
                <w:color w:val="000000"/>
                <w:sz w:val="22"/>
                <w:szCs w:val="22"/>
              </w:rPr>
              <w:t>Karatê</w:t>
            </w:r>
            <w:proofErr w:type="spellEnd"/>
            <w:r>
              <w:rPr>
                <w:rFonts w:ascii="Calibri" w:hAnsi="Calibri"/>
                <w:color w:val="000000"/>
                <w:sz w:val="22"/>
                <w:szCs w:val="22"/>
              </w:rPr>
              <w:t xml:space="preserve"> </w:t>
            </w:r>
            <w:r w:rsidR="00A349BA">
              <w:rPr>
                <w:rFonts w:ascii="Calibri" w:hAnsi="Calibri"/>
                <w:color w:val="000000"/>
                <w:sz w:val="22"/>
                <w:szCs w:val="22"/>
              </w:rPr>
              <w:t>modelo trançado</w:t>
            </w:r>
            <w:r>
              <w:rPr>
                <w:rFonts w:ascii="Calibri" w:hAnsi="Calibri"/>
                <w:color w:val="000000"/>
                <w:sz w:val="22"/>
                <w:szCs w:val="22"/>
              </w:rPr>
              <w:t>, INFANTIL.</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065B03" w:rsidP="00081FDE">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6</w:t>
            </w:r>
          </w:p>
        </w:tc>
        <w:tc>
          <w:tcPr>
            <w:tcW w:w="6303" w:type="dxa"/>
          </w:tcPr>
          <w:p w:rsidR="00065B03" w:rsidRDefault="00065B03">
            <w:pPr>
              <w:jc w:val="both"/>
              <w:rPr>
                <w:rFonts w:ascii="Calibri" w:hAnsi="Calibri"/>
                <w:b/>
                <w:bCs/>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w:t>
            </w:r>
            <w:proofErr w:type="spellStart"/>
            <w:r>
              <w:rPr>
                <w:rFonts w:ascii="Calibri" w:hAnsi="Calibri"/>
                <w:b/>
                <w:bCs/>
                <w:color w:val="000000"/>
                <w:sz w:val="22"/>
                <w:szCs w:val="22"/>
              </w:rPr>
              <w:t>Karatê</w:t>
            </w:r>
            <w:proofErr w:type="spellEnd"/>
            <w:r>
              <w:rPr>
                <w:rFonts w:ascii="Calibri" w:hAnsi="Calibri"/>
                <w:color w:val="000000"/>
                <w:sz w:val="22"/>
                <w:szCs w:val="22"/>
              </w:rPr>
              <w:t xml:space="preserve"> </w:t>
            </w:r>
            <w:r w:rsidR="00A349BA">
              <w:rPr>
                <w:rFonts w:ascii="Calibri" w:hAnsi="Calibri"/>
                <w:color w:val="000000"/>
                <w:sz w:val="22"/>
                <w:szCs w:val="22"/>
              </w:rPr>
              <w:t>modelo trançado</w:t>
            </w:r>
            <w:r>
              <w:rPr>
                <w:rFonts w:ascii="Calibri" w:hAnsi="Calibri"/>
                <w:color w:val="000000"/>
                <w:sz w:val="22"/>
                <w:szCs w:val="22"/>
              </w:rPr>
              <w:t>, ADULTO.</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065B03" w:rsidP="00081FDE">
            <w:pPr>
              <w:jc w:val="center"/>
              <w:rPr>
                <w:rFonts w:ascii="Calibri" w:hAnsi="Calibri"/>
                <w:color w:val="000000"/>
                <w:sz w:val="22"/>
                <w:szCs w:val="22"/>
              </w:rPr>
            </w:pPr>
            <w:r>
              <w:rPr>
                <w:rFonts w:ascii="Calibri" w:hAnsi="Calibri"/>
                <w:color w:val="000000"/>
                <w:sz w:val="22"/>
                <w:szCs w:val="22"/>
              </w:rPr>
              <w:t>7</w:t>
            </w:r>
            <w:r w:rsidR="00B323EF">
              <w:rPr>
                <w:rFonts w:ascii="Calibri" w:hAnsi="Calibri"/>
                <w:color w:val="000000"/>
                <w:sz w:val="22"/>
                <w:szCs w:val="22"/>
              </w:rPr>
              <w:t>7</w:t>
            </w:r>
          </w:p>
        </w:tc>
        <w:tc>
          <w:tcPr>
            <w:tcW w:w="6303" w:type="dxa"/>
          </w:tcPr>
          <w:p w:rsidR="00065B03" w:rsidRDefault="00065B03" w:rsidP="002419B7">
            <w:pPr>
              <w:jc w:val="both"/>
              <w:rPr>
                <w:rFonts w:ascii="Calibri" w:hAnsi="Calibri"/>
                <w:b/>
                <w:bCs/>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w:t>
            </w:r>
            <w:proofErr w:type="spellStart"/>
            <w:r>
              <w:rPr>
                <w:rFonts w:ascii="Calibri" w:hAnsi="Calibri"/>
                <w:b/>
                <w:bCs/>
                <w:color w:val="000000"/>
                <w:sz w:val="22"/>
                <w:szCs w:val="22"/>
              </w:rPr>
              <w:t>Taeekwondoo</w:t>
            </w:r>
            <w:proofErr w:type="spellEnd"/>
            <w:r>
              <w:rPr>
                <w:rFonts w:ascii="Calibri" w:hAnsi="Calibri"/>
                <w:color w:val="000000"/>
                <w:sz w:val="22"/>
                <w:szCs w:val="22"/>
              </w:rPr>
              <w:t xml:space="preserve"> em tecido</w:t>
            </w:r>
            <w:r w:rsidR="00477FB5">
              <w:rPr>
                <w:rFonts w:ascii="Calibri" w:hAnsi="Calibri"/>
                <w:color w:val="000000"/>
                <w:sz w:val="22"/>
                <w:szCs w:val="22"/>
              </w:rPr>
              <w:t xml:space="preserve"> </w:t>
            </w:r>
            <w:r w:rsidR="004371BD" w:rsidRPr="004371BD">
              <w:rPr>
                <w:rFonts w:asciiTheme="minorHAnsi" w:hAnsiTheme="minorHAnsi"/>
                <w:color w:val="000000"/>
                <w:sz w:val="22"/>
                <w:szCs w:val="22"/>
              </w:rPr>
              <w:t>Sarja</w:t>
            </w:r>
            <w:r w:rsidR="004371BD" w:rsidRPr="004371BD">
              <w:rPr>
                <w:rFonts w:asciiTheme="minorHAnsi" w:hAnsiTheme="minorHAnsi"/>
                <w:sz w:val="22"/>
                <w:szCs w:val="22"/>
              </w:rPr>
              <w:t xml:space="preserve">. </w:t>
            </w:r>
            <w:r w:rsidRPr="004371BD">
              <w:rPr>
                <w:rFonts w:asciiTheme="minorHAnsi" w:hAnsiTheme="minorHAnsi"/>
                <w:color w:val="000000"/>
                <w:sz w:val="22"/>
                <w:szCs w:val="22"/>
              </w:rPr>
              <w:t>INFANTIL</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065B03" w:rsidRPr="00191505" w:rsidTr="00081FDE">
        <w:tc>
          <w:tcPr>
            <w:tcW w:w="751" w:type="dxa"/>
            <w:shd w:val="clear" w:color="auto" w:fill="auto"/>
            <w:vAlign w:val="center"/>
          </w:tcPr>
          <w:p w:rsidR="00065B03" w:rsidRDefault="00B323EF" w:rsidP="00081FDE">
            <w:pPr>
              <w:jc w:val="center"/>
              <w:rPr>
                <w:rFonts w:ascii="Calibri" w:hAnsi="Calibri"/>
                <w:color w:val="000000"/>
                <w:sz w:val="22"/>
                <w:szCs w:val="22"/>
              </w:rPr>
            </w:pPr>
            <w:r>
              <w:rPr>
                <w:rFonts w:ascii="Calibri" w:hAnsi="Calibri"/>
                <w:color w:val="000000"/>
                <w:sz w:val="22"/>
                <w:szCs w:val="22"/>
              </w:rPr>
              <w:t>78</w:t>
            </w:r>
          </w:p>
        </w:tc>
        <w:tc>
          <w:tcPr>
            <w:tcW w:w="6303" w:type="dxa"/>
          </w:tcPr>
          <w:p w:rsidR="00065B03" w:rsidRDefault="00065B03" w:rsidP="002419B7">
            <w:pPr>
              <w:jc w:val="both"/>
              <w:rPr>
                <w:rFonts w:ascii="Calibri" w:hAnsi="Calibri"/>
                <w:color w:val="000000"/>
                <w:sz w:val="22"/>
                <w:szCs w:val="22"/>
              </w:rPr>
            </w:pPr>
            <w:proofErr w:type="spellStart"/>
            <w:r>
              <w:rPr>
                <w:rFonts w:ascii="Calibri" w:hAnsi="Calibri"/>
                <w:b/>
                <w:bCs/>
                <w:color w:val="000000"/>
                <w:sz w:val="22"/>
                <w:szCs w:val="22"/>
              </w:rPr>
              <w:t>Kimono</w:t>
            </w:r>
            <w:proofErr w:type="spellEnd"/>
            <w:r>
              <w:rPr>
                <w:rFonts w:ascii="Calibri" w:hAnsi="Calibri"/>
                <w:b/>
                <w:bCs/>
                <w:color w:val="000000"/>
                <w:sz w:val="22"/>
                <w:szCs w:val="22"/>
              </w:rPr>
              <w:t xml:space="preserve"> para </w:t>
            </w:r>
            <w:proofErr w:type="spellStart"/>
            <w:r>
              <w:rPr>
                <w:rFonts w:ascii="Calibri" w:hAnsi="Calibri"/>
                <w:b/>
                <w:bCs/>
                <w:color w:val="000000"/>
                <w:sz w:val="22"/>
                <w:szCs w:val="22"/>
              </w:rPr>
              <w:t>Taeekwondoo</w:t>
            </w:r>
            <w:proofErr w:type="spellEnd"/>
            <w:r>
              <w:rPr>
                <w:rFonts w:ascii="Calibri" w:hAnsi="Calibri"/>
                <w:color w:val="000000"/>
                <w:sz w:val="22"/>
                <w:szCs w:val="22"/>
              </w:rPr>
              <w:t xml:space="preserve"> </w:t>
            </w:r>
            <w:r w:rsidR="00477FB5">
              <w:rPr>
                <w:rFonts w:ascii="Calibri" w:hAnsi="Calibri"/>
                <w:color w:val="000000"/>
                <w:sz w:val="22"/>
                <w:szCs w:val="22"/>
              </w:rPr>
              <w:t xml:space="preserve">em tecido </w:t>
            </w:r>
            <w:r w:rsidR="00477FB5" w:rsidRPr="004371BD">
              <w:rPr>
                <w:rFonts w:asciiTheme="minorHAnsi" w:hAnsiTheme="minorHAnsi"/>
                <w:color w:val="000000"/>
                <w:sz w:val="22"/>
                <w:szCs w:val="22"/>
              </w:rPr>
              <w:t>Sarja</w:t>
            </w:r>
            <w:r w:rsidR="00477FB5" w:rsidRPr="004371BD">
              <w:rPr>
                <w:rFonts w:asciiTheme="minorHAnsi" w:hAnsiTheme="minorHAnsi"/>
                <w:sz w:val="22"/>
                <w:szCs w:val="22"/>
              </w:rPr>
              <w:t xml:space="preserve">. </w:t>
            </w:r>
            <w:r>
              <w:rPr>
                <w:rFonts w:ascii="Calibri" w:hAnsi="Calibri"/>
                <w:color w:val="000000"/>
                <w:sz w:val="22"/>
                <w:szCs w:val="22"/>
              </w:rPr>
              <w:t xml:space="preserve">ADULTO </w:t>
            </w:r>
          </w:p>
        </w:tc>
        <w:tc>
          <w:tcPr>
            <w:tcW w:w="1276" w:type="dxa"/>
          </w:tcPr>
          <w:p w:rsidR="00065B03" w:rsidRDefault="00065B03" w:rsidP="00065B03">
            <w:pPr>
              <w:jc w:val="center"/>
            </w:pPr>
            <w:r w:rsidRPr="00275108">
              <w:rPr>
                <w:rFonts w:asciiTheme="minorHAnsi" w:hAnsiTheme="minorHAnsi" w:cstheme="minorHAnsi"/>
                <w:sz w:val="22"/>
                <w:szCs w:val="22"/>
              </w:rPr>
              <w:t>UNID</w:t>
            </w:r>
          </w:p>
        </w:tc>
        <w:tc>
          <w:tcPr>
            <w:tcW w:w="1242" w:type="dxa"/>
          </w:tcPr>
          <w:p w:rsidR="00065B03" w:rsidRPr="00191505" w:rsidRDefault="00065B03"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B323EF" w:rsidP="00081FDE">
            <w:pPr>
              <w:jc w:val="center"/>
              <w:rPr>
                <w:rFonts w:ascii="Calibri" w:hAnsi="Calibri"/>
                <w:color w:val="000000"/>
                <w:sz w:val="22"/>
                <w:szCs w:val="22"/>
              </w:rPr>
            </w:pPr>
            <w:r>
              <w:rPr>
                <w:rFonts w:ascii="Calibri" w:hAnsi="Calibri"/>
                <w:color w:val="000000"/>
                <w:sz w:val="22"/>
                <w:szCs w:val="22"/>
              </w:rPr>
              <w:t>79</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Kit profissional de Frescobol</w:t>
            </w:r>
            <w:r w:rsidR="00ED3F7C">
              <w:rPr>
                <w:rFonts w:ascii="Calibri" w:hAnsi="Calibri"/>
                <w:color w:val="000000"/>
                <w:sz w:val="22"/>
                <w:szCs w:val="22"/>
              </w:rPr>
              <w:t>. (</w:t>
            </w:r>
            <w:proofErr w:type="gramStart"/>
            <w:r w:rsidR="00ED3F7C">
              <w:rPr>
                <w:rFonts w:ascii="Calibri" w:hAnsi="Calibri"/>
                <w:color w:val="000000"/>
                <w:sz w:val="22"/>
                <w:szCs w:val="22"/>
              </w:rPr>
              <w:t>2</w:t>
            </w:r>
            <w:proofErr w:type="gramEnd"/>
            <w:r w:rsidR="00ED3F7C">
              <w:rPr>
                <w:rFonts w:ascii="Calibri" w:hAnsi="Calibri"/>
                <w:color w:val="000000"/>
                <w:sz w:val="22"/>
                <w:szCs w:val="22"/>
              </w:rPr>
              <w:t xml:space="preserve"> Raquetes em madeira crua e cabo d</w:t>
            </w:r>
            <w:r>
              <w:rPr>
                <w:rFonts w:ascii="Calibri" w:hAnsi="Calibri"/>
                <w:color w:val="000000"/>
                <w:sz w:val="22"/>
                <w:szCs w:val="22"/>
              </w:rPr>
              <w:t>e Borracha</w:t>
            </w:r>
            <w:r w:rsidR="00ED3F7C">
              <w:rPr>
                <w:rFonts w:ascii="Calibri" w:hAnsi="Calibri"/>
                <w:color w:val="000000"/>
                <w:sz w:val="22"/>
                <w:szCs w:val="22"/>
              </w:rPr>
              <w:t xml:space="preserve"> +</w:t>
            </w:r>
            <w:r>
              <w:rPr>
                <w:rFonts w:ascii="Calibri" w:hAnsi="Calibri"/>
                <w:color w:val="000000"/>
                <w:sz w:val="22"/>
                <w:szCs w:val="22"/>
              </w:rPr>
              <w:t>1 Bola Personalizada).</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t>KIT</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B323EF" w:rsidP="00081FDE">
            <w:pPr>
              <w:jc w:val="center"/>
              <w:rPr>
                <w:rFonts w:ascii="Calibri" w:hAnsi="Calibri"/>
                <w:color w:val="000000"/>
                <w:sz w:val="22"/>
                <w:szCs w:val="22"/>
              </w:rPr>
            </w:pPr>
            <w:r>
              <w:rPr>
                <w:rFonts w:ascii="Calibri" w:hAnsi="Calibri"/>
                <w:color w:val="000000"/>
                <w:sz w:val="22"/>
                <w:szCs w:val="22"/>
              </w:rPr>
              <w:t>80</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Luvas para goleiro</w:t>
            </w:r>
            <w:r>
              <w:rPr>
                <w:rFonts w:ascii="Calibri" w:hAnsi="Calibri"/>
                <w:color w:val="000000"/>
                <w:sz w:val="22"/>
                <w:szCs w:val="22"/>
              </w:rPr>
              <w:t xml:space="preserve"> com ajuste no </w:t>
            </w:r>
            <w:proofErr w:type="spellStart"/>
            <w:r>
              <w:rPr>
                <w:rFonts w:ascii="Calibri" w:hAnsi="Calibri"/>
                <w:color w:val="000000"/>
                <w:sz w:val="22"/>
                <w:szCs w:val="22"/>
              </w:rPr>
              <w:t>velcro</w:t>
            </w:r>
            <w:proofErr w:type="spellEnd"/>
            <w:r>
              <w:rPr>
                <w:rFonts w:ascii="Calibri" w:hAnsi="Calibri"/>
                <w:color w:val="000000"/>
                <w:sz w:val="22"/>
                <w:szCs w:val="22"/>
              </w:rPr>
              <w:t xml:space="preserve">, confeccionada em 42% látex, 28% poliuretano, 18% </w:t>
            </w:r>
            <w:proofErr w:type="spellStart"/>
            <w:r>
              <w:rPr>
                <w:rFonts w:ascii="Calibri" w:hAnsi="Calibri"/>
                <w:color w:val="000000"/>
                <w:sz w:val="22"/>
                <w:szCs w:val="22"/>
              </w:rPr>
              <w:t>E.V.A.</w:t>
            </w:r>
            <w:proofErr w:type="spellEnd"/>
            <w:r>
              <w:rPr>
                <w:rFonts w:ascii="Calibri" w:hAnsi="Calibri"/>
                <w:color w:val="000000"/>
                <w:sz w:val="22"/>
                <w:szCs w:val="22"/>
              </w:rPr>
              <w:t xml:space="preserve"> (etileno, vinil, acetato), palma em espuma de látex suave (</w:t>
            </w:r>
            <w:proofErr w:type="gramStart"/>
            <w:r>
              <w:rPr>
                <w:rFonts w:ascii="Calibri" w:hAnsi="Calibri"/>
                <w:color w:val="000000"/>
                <w:sz w:val="22"/>
                <w:szCs w:val="22"/>
              </w:rPr>
              <w:t>3mm</w:t>
            </w:r>
            <w:proofErr w:type="gramEnd"/>
            <w:r>
              <w:rPr>
                <w:rFonts w:ascii="Calibri" w:hAnsi="Calibri"/>
                <w:color w:val="000000"/>
                <w:sz w:val="22"/>
                <w:szCs w:val="22"/>
              </w:rPr>
              <w:t>). Cores variadas. Adulto</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8</w:t>
            </w:r>
            <w:r w:rsidR="00B323EF">
              <w:rPr>
                <w:rFonts w:ascii="Calibri" w:hAnsi="Calibri"/>
                <w:color w:val="000000"/>
                <w:sz w:val="22"/>
                <w:szCs w:val="22"/>
              </w:rPr>
              <w:t>1</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Luvas para goleiro</w:t>
            </w:r>
            <w:r>
              <w:rPr>
                <w:rFonts w:ascii="Calibri" w:hAnsi="Calibri"/>
                <w:color w:val="000000"/>
                <w:sz w:val="22"/>
                <w:szCs w:val="22"/>
              </w:rPr>
              <w:t xml:space="preserve"> com ajuste no </w:t>
            </w:r>
            <w:proofErr w:type="spellStart"/>
            <w:r>
              <w:rPr>
                <w:rFonts w:ascii="Calibri" w:hAnsi="Calibri"/>
                <w:color w:val="000000"/>
                <w:sz w:val="22"/>
                <w:szCs w:val="22"/>
              </w:rPr>
              <w:t>velcro</w:t>
            </w:r>
            <w:proofErr w:type="spellEnd"/>
            <w:r>
              <w:rPr>
                <w:rFonts w:ascii="Calibri" w:hAnsi="Calibri"/>
                <w:color w:val="000000"/>
                <w:sz w:val="22"/>
                <w:szCs w:val="22"/>
              </w:rPr>
              <w:t xml:space="preserve">, confeccionada em 42% látex, 28% poliuretano, 18% </w:t>
            </w:r>
            <w:proofErr w:type="spellStart"/>
            <w:r>
              <w:rPr>
                <w:rFonts w:ascii="Calibri" w:hAnsi="Calibri"/>
                <w:color w:val="000000"/>
                <w:sz w:val="22"/>
                <w:szCs w:val="22"/>
              </w:rPr>
              <w:t>E.V.A.</w:t>
            </w:r>
            <w:proofErr w:type="spellEnd"/>
            <w:r>
              <w:rPr>
                <w:rFonts w:ascii="Calibri" w:hAnsi="Calibri"/>
                <w:color w:val="000000"/>
                <w:sz w:val="22"/>
                <w:szCs w:val="22"/>
              </w:rPr>
              <w:t xml:space="preserve"> (etileno, vinil, acetato), palma em espuma de látex suave (</w:t>
            </w:r>
            <w:proofErr w:type="gramStart"/>
            <w:r>
              <w:rPr>
                <w:rFonts w:ascii="Calibri" w:hAnsi="Calibri"/>
                <w:color w:val="000000"/>
                <w:sz w:val="22"/>
                <w:szCs w:val="22"/>
              </w:rPr>
              <w:t>3mm</w:t>
            </w:r>
            <w:proofErr w:type="gramEnd"/>
            <w:r>
              <w:rPr>
                <w:rFonts w:ascii="Calibri" w:hAnsi="Calibri"/>
                <w:color w:val="000000"/>
                <w:sz w:val="22"/>
                <w:szCs w:val="22"/>
              </w:rPr>
              <w:t>). Cores variadas.</w:t>
            </w:r>
            <w:r w:rsidR="00F07BFD">
              <w:rPr>
                <w:rFonts w:ascii="Calibri" w:hAnsi="Calibri"/>
                <w:color w:val="000000"/>
                <w:sz w:val="22"/>
                <w:szCs w:val="22"/>
              </w:rPr>
              <w:t xml:space="preserve"> </w:t>
            </w:r>
            <w:r>
              <w:rPr>
                <w:rFonts w:ascii="Calibri" w:hAnsi="Calibri"/>
                <w:color w:val="000000"/>
                <w:sz w:val="22"/>
                <w:szCs w:val="22"/>
              </w:rPr>
              <w:t>Infantil</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8</w:t>
            </w:r>
            <w:r w:rsidR="00B323EF">
              <w:rPr>
                <w:rFonts w:ascii="Calibri" w:hAnsi="Calibri"/>
                <w:color w:val="000000"/>
                <w:sz w:val="22"/>
                <w:szCs w:val="22"/>
              </w:rPr>
              <w:t>2</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Medalha</w:t>
            </w:r>
            <w:r>
              <w:rPr>
                <w:rFonts w:ascii="Calibri" w:hAnsi="Calibri"/>
                <w:color w:val="000000"/>
                <w:sz w:val="22"/>
                <w:szCs w:val="22"/>
              </w:rPr>
              <w:t xml:space="preserve"> para </w:t>
            </w:r>
            <w:proofErr w:type="gramStart"/>
            <w:r>
              <w:rPr>
                <w:rFonts w:ascii="Calibri" w:hAnsi="Calibri"/>
                <w:color w:val="000000"/>
                <w:sz w:val="22"/>
                <w:szCs w:val="22"/>
              </w:rPr>
              <w:t>premiação tamanho</w:t>
            </w:r>
            <w:proofErr w:type="gramEnd"/>
            <w:r>
              <w:rPr>
                <w:rFonts w:ascii="Calibri" w:hAnsi="Calibri"/>
                <w:color w:val="000000"/>
                <w:sz w:val="22"/>
                <w:szCs w:val="22"/>
              </w:rPr>
              <w:t xml:space="preserve"> Médio </w:t>
            </w:r>
            <w:r>
              <w:rPr>
                <w:rFonts w:ascii="Calibri" w:hAnsi="Calibri"/>
                <w:b/>
                <w:bCs/>
                <w:color w:val="000000"/>
                <w:sz w:val="22"/>
                <w:szCs w:val="22"/>
              </w:rPr>
              <w:t>Bronze</w:t>
            </w:r>
            <w:r>
              <w:rPr>
                <w:rFonts w:ascii="Calibri" w:hAnsi="Calibri"/>
                <w:color w:val="000000"/>
                <w:sz w:val="22"/>
                <w:szCs w:val="22"/>
              </w:rPr>
              <w:t xml:space="preserve"> - Diâmetro da Medalha: 44mm Fundida em Liga metálica de Zamak (Zinco, Alumínio, Magnésio e Cobre). Vem com fita largura: </w:t>
            </w:r>
            <w:proofErr w:type="gramStart"/>
            <w:r>
              <w:rPr>
                <w:rFonts w:ascii="Calibri" w:hAnsi="Calibri"/>
                <w:color w:val="000000"/>
                <w:sz w:val="22"/>
                <w:szCs w:val="22"/>
              </w:rPr>
              <w:t>15mm</w:t>
            </w:r>
            <w:proofErr w:type="gramEnd"/>
            <w:r>
              <w:rPr>
                <w:rFonts w:ascii="Calibri" w:hAnsi="Calibri"/>
                <w:color w:val="000000"/>
                <w:sz w:val="22"/>
                <w:szCs w:val="22"/>
              </w:rPr>
              <w:t xml:space="preserve"> </w:t>
            </w:r>
            <w:proofErr w:type="spellStart"/>
            <w:r>
              <w:rPr>
                <w:rFonts w:ascii="Calibri" w:hAnsi="Calibri"/>
                <w:color w:val="000000"/>
                <w:sz w:val="22"/>
                <w:szCs w:val="22"/>
              </w:rPr>
              <w:t>aprox</w:t>
            </w:r>
            <w:proofErr w:type="spellEnd"/>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lastRenderedPageBreak/>
              <w:t>8</w:t>
            </w:r>
            <w:r w:rsidR="00B323EF">
              <w:rPr>
                <w:rFonts w:ascii="Calibri" w:hAnsi="Calibri"/>
                <w:color w:val="000000"/>
                <w:sz w:val="22"/>
                <w:szCs w:val="22"/>
              </w:rPr>
              <w:t>3</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Medalha</w:t>
            </w:r>
            <w:r>
              <w:rPr>
                <w:rFonts w:ascii="Calibri" w:hAnsi="Calibri"/>
                <w:color w:val="000000"/>
                <w:sz w:val="22"/>
                <w:szCs w:val="22"/>
              </w:rPr>
              <w:t xml:space="preserve"> para </w:t>
            </w:r>
            <w:proofErr w:type="gramStart"/>
            <w:r>
              <w:rPr>
                <w:rFonts w:ascii="Calibri" w:hAnsi="Calibri"/>
                <w:color w:val="000000"/>
                <w:sz w:val="22"/>
                <w:szCs w:val="22"/>
              </w:rPr>
              <w:t>premiação tamanho</w:t>
            </w:r>
            <w:proofErr w:type="gramEnd"/>
            <w:r>
              <w:rPr>
                <w:rFonts w:ascii="Calibri" w:hAnsi="Calibri"/>
                <w:color w:val="000000"/>
                <w:sz w:val="22"/>
                <w:szCs w:val="22"/>
              </w:rPr>
              <w:t xml:space="preserve"> Médio </w:t>
            </w:r>
            <w:r>
              <w:rPr>
                <w:rFonts w:ascii="Calibri" w:hAnsi="Calibri"/>
                <w:b/>
                <w:bCs/>
                <w:color w:val="000000"/>
                <w:sz w:val="22"/>
                <w:szCs w:val="22"/>
              </w:rPr>
              <w:t>Ouro</w:t>
            </w:r>
            <w:r>
              <w:rPr>
                <w:rFonts w:ascii="Calibri" w:hAnsi="Calibri"/>
                <w:color w:val="000000"/>
                <w:sz w:val="22"/>
                <w:szCs w:val="22"/>
              </w:rPr>
              <w:t xml:space="preserve"> - Diâmetro  aproximado da Medalha: 44mm Fundida em Liga metálica de Zamak (Zinco, Alumínio, Magnésio e Cobre). Vem com fita largura: </w:t>
            </w:r>
            <w:proofErr w:type="gramStart"/>
            <w:r>
              <w:rPr>
                <w:rFonts w:ascii="Calibri" w:hAnsi="Calibri"/>
                <w:color w:val="000000"/>
                <w:sz w:val="22"/>
                <w:szCs w:val="22"/>
              </w:rPr>
              <w:t>15mm</w:t>
            </w:r>
            <w:proofErr w:type="gramEnd"/>
            <w:r>
              <w:rPr>
                <w:rFonts w:ascii="Calibri" w:hAnsi="Calibri"/>
                <w:color w:val="000000"/>
                <w:sz w:val="22"/>
                <w:szCs w:val="22"/>
              </w:rPr>
              <w:t xml:space="preserve">  </w:t>
            </w:r>
            <w:proofErr w:type="spellStart"/>
            <w:r>
              <w:rPr>
                <w:rFonts w:ascii="Calibri" w:hAnsi="Calibri"/>
                <w:color w:val="000000"/>
                <w:sz w:val="22"/>
                <w:szCs w:val="22"/>
              </w:rPr>
              <w:t>aprox</w:t>
            </w:r>
            <w:proofErr w:type="spellEnd"/>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8</w:t>
            </w:r>
            <w:r w:rsidR="00B323EF">
              <w:rPr>
                <w:rFonts w:ascii="Calibri" w:hAnsi="Calibri"/>
                <w:color w:val="000000"/>
                <w:sz w:val="22"/>
                <w:szCs w:val="22"/>
              </w:rPr>
              <w:t>4</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Medalha</w:t>
            </w:r>
            <w:r>
              <w:rPr>
                <w:rFonts w:ascii="Calibri" w:hAnsi="Calibri"/>
                <w:color w:val="000000"/>
                <w:sz w:val="22"/>
                <w:szCs w:val="22"/>
              </w:rPr>
              <w:t xml:space="preserve"> para </w:t>
            </w:r>
            <w:proofErr w:type="gramStart"/>
            <w:r>
              <w:rPr>
                <w:rFonts w:ascii="Calibri" w:hAnsi="Calibri"/>
                <w:color w:val="000000"/>
                <w:sz w:val="22"/>
                <w:szCs w:val="22"/>
              </w:rPr>
              <w:t>premiação tamanho Médio</w:t>
            </w:r>
            <w:proofErr w:type="gramEnd"/>
            <w:r>
              <w:rPr>
                <w:rFonts w:ascii="Calibri" w:hAnsi="Calibri"/>
                <w:color w:val="000000"/>
                <w:sz w:val="22"/>
                <w:szCs w:val="22"/>
              </w:rPr>
              <w:t xml:space="preserve"> </w:t>
            </w:r>
            <w:r>
              <w:rPr>
                <w:rFonts w:ascii="Calibri" w:hAnsi="Calibri"/>
                <w:b/>
                <w:bCs/>
                <w:color w:val="000000"/>
                <w:sz w:val="22"/>
                <w:szCs w:val="22"/>
              </w:rPr>
              <w:t>Prata</w:t>
            </w:r>
            <w:r>
              <w:rPr>
                <w:rFonts w:ascii="Calibri" w:hAnsi="Calibri"/>
                <w:color w:val="000000"/>
                <w:sz w:val="22"/>
                <w:szCs w:val="22"/>
              </w:rPr>
              <w:t xml:space="preserve"> - Diâmetro da Medalha: 44mm, Fundida em Liga metálica de Zamak (Zinco, Alumínio, Magnésio e Cobre). Vem com fita largura: </w:t>
            </w:r>
            <w:proofErr w:type="gramStart"/>
            <w:r>
              <w:rPr>
                <w:rFonts w:ascii="Calibri" w:hAnsi="Calibri"/>
                <w:color w:val="000000"/>
                <w:sz w:val="22"/>
                <w:szCs w:val="22"/>
              </w:rPr>
              <w:t>15mm</w:t>
            </w:r>
            <w:proofErr w:type="gramEnd"/>
            <w:r>
              <w:rPr>
                <w:rFonts w:ascii="Calibri" w:hAnsi="Calibri"/>
                <w:color w:val="000000"/>
                <w:sz w:val="22"/>
                <w:szCs w:val="22"/>
              </w:rPr>
              <w:t xml:space="preserve"> </w:t>
            </w:r>
            <w:proofErr w:type="spellStart"/>
            <w:r>
              <w:rPr>
                <w:rFonts w:ascii="Calibri" w:hAnsi="Calibri"/>
                <w:color w:val="000000"/>
                <w:sz w:val="22"/>
                <w:szCs w:val="22"/>
              </w:rPr>
              <w:t>aprox</w:t>
            </w:r>
            <w:proofErr w:type="spellEnd"/>
          </w:p>
        </w:tc>
        <w:tc>
          <w:tcPr>
            <w:tcW w:w="1276" w:type="dxa"/>
            <w:vAlign w:val="center"/>
          </w:tcPr>
          <w:p w:rsidR="00DE0289" w:rsidRDefault="00DE0289" w:rsidP="003E2E81">
            <w:pPr>
              <w:jc w:val="center"/>
            </w:pPr>
            <w:r w:rsidRPr="00E0213E">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8</w:t>
            </w:r>
            <w:r w:rsidR="00B323EF">
              <w:rPr>
                <w:rFonts w:ascii="Calibri" w:hAnsi="Calibri"/>
                <w:color w:val="000000"/>
                <w:sz w:val="22"/>
                <w:szCs w:val="22"/>
              </w:rPr>
              <w:t>5</w:t>
            </w:r>
          </w:p>
        </w:tc>
        <w:tc>
          <w:tcPr>
            <w:tcW w:w="6303" w:type="dxa"/>
          </w:tcPr>
          <w:p w:rsidR="00DE0289" w:rsidRDefault="00DE0289">
            <w:pPr>
              <w:jc w:val="both"/>
              <w:rPr>
                <w:rFonts w:ascii="Calibri" w:hAnsi="Calibri"/>
                <w:color w:val="000000"/>
                <w:sz w:val="22"/>
                <w:szCs w:val="22"/>
              </w:rPr>
            </w:pPr>
            <w:proofErr w:type="spellStart"/>
            <w:r>
              <w:rPr>
                <w:rFonts w:ascii="Calibri" w:hAnsi="Calibri"/>
                <w:b/>
                <w:bCs/>
                <w:color w:val="000000"/>
                <w:sz w:val="22"/>
                <w:szCs w:val="22"/>
              </w:rPr>
              <w:t>Meião</w:t>
            </w:r>
            <w:proofErr w:type="spellEnd"/>
            <w:r>
              <w:rPr>
                <w:rFonts w:ascii="Calibri" w:hAnsi="Calibri"/>
                <w:b/>
                <w:bCs/>
                <w:color w:val="000000"/>
                <w:sz w:val="22"/>
                <w:szCs w:val="22"/>
              </w:rPr>
              <w:t xml:space="preserve"> para futsal</w:t>
            </w:r>
            <w:r>
              <w:rPr>
                <w:rFonts w:ascii="Calibri" w:hAnsi="Calibri"/>
                <w:color w:val="000000"/>
                <w:sz w:val="22"/>
                <w:szCs w:val="22"/>
              </w:rPr>
              <w:t xml:space="preserve"> liso na cor branca, com 65% poliamida, 28% algodão, 5% poliéster e 2% </w:t>
            </w:r>
            <w:proofErr w:type="spellStart"/>
            <w:r>
              <w:rPr>
                <w:rFonts w:ascii="Calibri" w:hAnsi="Calibri"/>
                <w:color w:val="000000"/>
                <w:sz w:val="22"/>
                <w:szCs w:val="22"/>
              </w:rPr>
              <w:t>alastodieno</w:t>
            </w:r>
            <w:proofErr w:type="spellEnd"/>
            <w:r>
              <w:rPr>
                <w:rFonts w:ascii="Calibri" w:hAnsi="Calibri"/>
                <w:color w:val="000000"/>
                <w:sz w:val="22"/>
                <w:szCs w:val="22"/>
              </w:rPr>
              <w:t>.  Cores variadas. Adulto</w:t>
            </w:r>
          </w:p>
        </w:tc>
        <w:tc>
          <w:tcPr>
            <w:tcW w:w="1276" w:type="dxa"/>
            <w:vAlign w:val="center"/>
          </w:tcPr>
          <w:p w:rsidR="00DE0289" w:rsidRDefault="00DE0289" w:rsidP="003E2E81">
            <w:pPr>
              <w:jc w:val="center"/>
            </w:pPr>
            <w:r w:rsidRPr="00E0213E">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8</w:t>
            </w:r>
            <w:r w:rsidR="00B323EF">
              <w:rPr>
                <w:rFonts w:ascii="Calibri" w:hAnsi="Calibri"/>
                <w:color w:val="000000"/>
                <w:sz w:val="22"/>
                <w:szCs w:val="22"/>
              </w:rPr>
              <w:t>6</w:t>
            </w:r>
          </w:p>
        </w:tc>
        <w:tc>
          <w:tcPr>
            <w:tcW w:w="6303" w:type="dxa"/>
          </w:tcPr>
          <w:p w:rsidR="00DE0289" w:rsidRDefault="00DE0289">
            <w:pPr>
              <w:jc w:val="both"/>
              <w:rPr>
                <w:rFonts w:ascii="Calibri" w:hAnsi="Calibri"/>
                <w:color w:val="000000"/>
                <w:sz w:val="22"/>
                <w:szCs w:val="22"/>
              </w:rPr>
            </w:pPr>
            <w:proofErr w:type="spellStart"/>
            <w:r>
              <w:rPr>
                <w:rFonts w:ascii="Calibri" w:hAnsi="Calibri"/>
                <w:b/>
                <w:bCs/>
                <w:color w:val="000000"/>
                <w:sz w:val="22"/>
                <w:szCs w:val="22"/>
              </w:rPr>
              <w:t>Meião</w:t>
            </w:r>
            <w:proofErr w:type="spellEnd"/>
            <w:r>
              <w:rPr>
                <w:rFonts w:ascii="Calibri" w:hAnsi="Calibri"/>
                <w:b/>
                <w:bCs/>
                <w:color w:val="000000"/>
                <w:sz w:val="22"/>
                <w:szCs w:val="22"/>
              </w:rPr>
              <w:t xml:space="preserve"> para futsal</w:t>
            </w:r>
            <w:r>
              <w:rPr>
                <w:rFonts w:ascii="Calibri" w:hAnsi="Calibri"/>
                <w:color w:val="000000"/>
                <w:sz w:val="22"/>
                <w:szCs w:val="22"/>
              </w:rPr>
              <w:t xml:space="preserve"> liso na cor branca, com 65% poliamida, 28% algodão, 5% poliéster e 2% </w:t>
            </w:r>
            <w:proofErr w:type="spellStart"/>
            <w:r>
              <w:rPr>
                <w:rFonts w:ascii="Calibri" w:hAnsi="Calibri"/>
                <w:color w:val="000000"/>
                <w:sz w:val="22"/>
                <w:szCs w:val="22"/>
              </w:rPr>
              <w:t>alastodieno</w:t>
            </w:r>
            <w:proofErr w:type="spellEnd"/>
            <w:r>
              <w:rPr>
                <w:rFonts w:ascii="Calibri" w:hAnsi="Calibri"/>
                <w:color w:val="000000"/>
                <w:sz w:val="22"/>
                <w:szCs w:val="22"/>
              </w:rPr>
              <w:t>.  Cores variadas. Infantil</w:t>
            </w:r>
          </w:p>
        </w:tc>
        <w:tc>
          <w:tcPr>
            <w:tcW w:w="1276" w:type="dxa"/>
            <w:vAlign w:val="center"/>
          </w:tcPr>
          <w:p w:rsidR="00DE0289" w:rsidRDefault="00DE0289" w:rsidP="003E2E81">
            <w:pPr>
              <w:jc w:val="center"/>
            </w:pPr>
            <w:r w:rsidRPr="00E0213E">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8</w:t>
            </w:r>
            <w:r w:rsidR="00B323EF">
              <w:rPr>
                <w:rFonts w:ascii="Calibri" w:hAnsi="Calibri"/>
                <w:color w:val="000000"/>
                <w:sz w:val="22"/>
                <w:szCs w:val="22"/>
              </w:rPr>
              <w:t>7</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Mini Jogo de damas</w:t>
            </w:r>
            <w:r>
              <w:rPr>
                <w:rFonts w:ascii="Calibri" w:hAnsi="Calibri"/>
                <w:color w:val="000000"/>
                <w:sz w:val="22"/>
                <w:szCs w:val="22"/>
              </w:rPr>
              <w:t xml:space="preserve"> composição/Material metal e plástico conteúdo do Jogo: Tabuleiro e 24 peças magnéticas cor branco e preto, dimensões </w:t>
            </w:r>
            <w:proofErr w:type="gramStart"/>
            <w:r>
              <w:rPr>
                <w:rFonts w:ascii="Calibri" w:hAnsi="Calibri"/>
                <w:color w:val="000000"/>
                <w:sz w:val="22"/>
                <w:szCs w:val="22"/>
              </w:rPr>
              <w:t>aproximadas :</w:t>
            </w:r>
            <w:proofErr w:type="spellStart"/>
            <w:proofErr w:type="gramEnd"/>
            <w:r>
              <w:rPr>
                <w:rFonts w:ascii="Calibri" w:hAnsi="Calibri"/>
                <w:color w:val="000000"/>
                <w:sz w:val="22"/>
                <w:szCs w:val="22"/>
              </w:rPr>
              <w:t>AxLxP</w:t>
            </w:r>
            <w:proofErr w:type="spellEnd"/>
            <w:r>
              <w:rPr>
                <w:rFonts w:ascii="Calibri" w:hAnsi="Calibri"/>
                <w:color w:val="000000"/>
                <w:sz w:val="22"/>
                <w:szCs w:val="22"/>
              </w:rPr>
              <w:t xml:space="preserve"> 11 X 9 X 2 cm.</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B323EF" w:rsidP="00081FDE">
            <w:pPr>
              <w:jc w:val="center"/>
              <w:rPr>
                <w:rFonts w:ascii="Calibri" w:hAnsi="Calibri"/>
                <w:color w:val="000000"/>
                <w:sz w:val="22"/>
                <w:szCs w:val="22"/>
              </w:rPr>
            </w:pPr>
            <w:r>
              <w:rPr>
                <w:rFonts w:ascii="Calibri" w:hAnsi="Calibri"/>
                <w:color w:val="000000"/>
                <w:sz w:val="22"/>
                <w:szCs w:val="22"/>
              </w:rPr>
              <w:t>88</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Mini Jogo de Gamão</w:t>
            </w:r>
            <w:r>
              <w:rPr>
                <w:rFonts w:ascii="Calibri" w:hAnsi="Calibri"/>
                <w:color w:val="000000"/>
                <w:sz w:val="22"/>
                <w:szCs w:val="22"/>
              </w:rPr>
              <w:t xml:space="preserve"> tipo de jogo de salão tabuleiro, material metal e plástico, conteúdo do jogo</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01 Tabuleiro;30 Peças de gamão magnéticas; 02 Dados. </w:t>
            </w:r>
            <w:proofErr w:type="gramStart"/>
            <w:r>
              <w:rPr>
                <w:rFonts w:ascii="Calibri" w:hAnsi="Calibri"/>
                <w:color w:val="000000"/>
                <w:sz w:val="22"/>
                <w:szCs w:val="22"/>
              </w:rPr>
              <w:t>Cor Branco e Preto</w:t>
            </w:r>
            <w:proofErr w:type="gramEnd"/>
            <w:r>
              <w:rPr>
                <w:rFonts w:ascii="Calibri" w:hAnsi="Calibri"/>
                <w:color w:val="000000"/>
                <w:sz w:val="22"/>
                <w:szCs w:val="22"/>
              </w:rPr>
              <w:t xml:space="preserve">, dimensões aproximadas- </w:t>
            </w:r>
            <w:proofErr w:type="spellStart"/>
            <w:r>
              <w:rPr>
                <w:rFonts w:ascii="Calibri" w:hAnsi="Calibri"/>
                <w:color w:val="000000"/>
                <w:sz w:val="22"/>
                <w:szCs w:val="22"/>
              </w:rPr>
              <w:t>AxLxP</w:t>
            </w:r>
            <w:proofErr w:type="spellEnd"/>
            <w:r>
              <w:rPr>
                <w:rFonts w:ascii="Calibri" w:hAnsi="Calibri"/>
                <w:color w:val="000000"/>
                <w:sz w:val="22"/>
                <w:szCs w:val="22"/>
              </w:rPr>
              <w:t xml:space="preserve"> 11 X 9 X 2 cm.</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B323EF" w:rsidP="00081FDE">
            <w:pPr>
              <w:jc w:val="center"/>
              <w:rPr>
                <w:rFonts w:ascii="Calibri" w:hAnsi="Calibri"/>
                <w:color w:val="000000"/>
                <w:sz w:val="22"/>
                <w:szCs w:val="22"/>
              </w:rPr>
            </w:pPr>
            <w:r>
              <w:rPr>
                <w:rFonts w:ascii="Calibri" w:hAnsi="Calibri"/>
                <w:color w:val="000000"/>
                <w:sz w:val="22"/>
                <w:szCs w:val="22"/>
              </w:rPr>
              <w:t>89</w:t>
            </w:r>
          </w:p>
        </w:tc>
        <w:tc>
          <w:tcPr>
            <w:tcW w:w="6303" w:type="dxa"/>
          </w:tcPr>
          <w:p w:rsidR="00DE0289" w:rsidRDefault="00F07BFD">
            <w:pPr>
              <w:jc w:val="both"/>
              <w:rPr>
                <w:rFonts w:ascii="Calibri" w:hAnsi="Calibri"/>
                <w:color w:val="000000"/>
                <w:sz w:val="22"/>
                <w:szCs w:val="22"/>
              </w:rPr>
            </w:pPr>
            <w:proofErr w:type="gramStart"/>
            <w:r>
              <w:rPr>
                <w:rFonts w:ascii="Calibri" w:hAnsi="Calibri"/>
                <w:b/>
                <w:bCs/>
                <w:color w:val="000000"/>
                <w:sz w:val="22"/>
                <w:szCs w:val="22"/>
              </w:rPr>
              <w:t>Mini tabela</w:t>
            </w:r>
            <w:proofErr w:type="gramEnd"/>
            <w:r>
              <w:rPr>
                <w:rFonts w:ascii="Calibri" w:hAnsi="Calibri"/>
                <w:b/>
                <w:bCs/>
                <w:color w:val="000000"/>
                <w:sz w:val="22"/>
                <w:szCs w:val="22"/>
              </w:rPr>
              <w:t xml:space="preserve"> de </w:t>
            </w:r>
            <w:r w:rsidR="00DE0289">
              <w:rPr>
                <w:rFonts w:ascii="Calibri" w:hAnsi="Calibri"/>
                <w:b/>
                <w:bCs/>
                <w:color w:val="000000"/>
                <w:sz w:val="22"/>
                <w:szCs w:val="22"/>
              </w:rPr>
              <w:t>Basquetebol para pared</w:t>
            </w:r>
            <w:r w:rsidR="00DE0289">
              <w:rPr>
                <w:rFonts w:ascii="Calibri" w:hAnsi="Calibri"/>
                <w:color w:val="000000"/>
                <w:sz w:val="22"/>
                <w:szCs w:val="22"/>
              </w:rPr>
              <w:t xml:space="preserve">e. Tabela: 45 X 30 Aro; </w:t>
            </w:r>
            <w:proofErr w:type="gramStart"/>
            <w:r w:rsidR="00DE0289">
              <w:rPr>
                <w:rFonts w:ascii="Calibri" w:hAnsi="Calibri"/>
                <w:color w:val="000000"/>
                <w:sz w:val="22"/>
                <w:szCs w:val="22"/>
              </w:rPr>
              <w:t>23cm</w:t>
            </w:r>
            <w:proofErr w:type="gramEnd"/>
            <w:r w:rsidR="00DE0289">
              <w:rPr>
                <w:rFonts w:ascii="Calibri" w:hAnsi="Calibri"/>
                <w:color w:val="000000"/>
                <w:sz w:val="22"/>
                <w:szCs w:val="22"/>
              </w:rPr>
              <w:t xml:space="preserve"> de diâmetro  13cm Bola.  Acessórios para instalação na porta e na parede + uma mini bola de basquete.</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9</w:t>
            </w:r>
            <w:r w:rsidR="00B323EF">
              <w:rPr>
                <w:rFonts w:ascii="Calibri" w:hAnsi="Calibri"/>
                <w:color w:val="000000"/>
                <w:sz w:val="22"/>
                <w:szCs w:val="22"/>
              </w:rPr>
              <w:t>0</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Mochila</w:t>
            </w:r>
            <w:r>
              <w:rPr>
                <w:rFonts w:ascii="Calibri" w:hAnsi="Calibri"/>
                <w:color w:val="000000"/>
                <w:sz w:val="22"/>
                <w:szCs w:val="22"/>
              </w:rPr>
              <w:t xml:space="preserve"> (saco) com </w:t>
            </w:r>
            <w:proofErr w:type="gramStart"/>
            <w:r>
              <w:rPr>
                <w:rFonts w:ascii="Calibri" w:hAnsi="Calibri"/>
                <w:color w:val="000000"/>
                <w:sz w:val="22"/>
                <w:szCs w:val="22"/>
              </w:rPr>
              <w:t>fechamento com dois cordões em poliéster medidas aproximadas</w:t>
            </w:r>
            <w:proofErr w:type="gramEnd"/>
            <w:r>
              <w:rPr>
                <w:rFonts w:ascii="Calibri" w:hAnsi="Calibri"/>
                <w:color w:val="000000"/>
                <w:sz w:val="22"/>
                <w:szCs w:val="22"/>
              </w:rPr>
              <w:t>: A 46cm L 35cm em algodão</w:t>
            </w:r>
          </w:p>
        </w:tc>
        <w:tc>
          <w:tcPr>
            <w:tcW w:w="1276" w:type="dxa"/>
            <w:vAlign w:val="center"/>
          </w:tcPr>
          <w:p w:rsidR="00DE0289" w:rsidRDefault="00DE0289" w:rsidP="003E2E81">
            <w:pPr>
              <w:jc w:val="center"/>
            </w:pPr>
            <w:r w:rsidRPr="0079251E">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9</w:t>
            </w:r>
            <w:r w:rsidR="00B323EF">
              <w:rPr>
                <w:rFonts w:ascii="Calibri" w:hAnsi="Calibri"/>
                <w:color w:val="000000"/>
                <w:sz w:val="22"/>
                <w:szCs w:val="22"/>
              </w:rPr>
              <w:t>1</w:t>
            </w:r>
          </w:p>
        </w:tc>
        <w:tc>
          <w:tcPr>
            <w:tcW w:w="6303" w:type="dxa"/>
          </w:tcPr>
          <w:p w:rsidR="00DE0289" w:rsidRDefault="00DE0289">
            <w:pPr>
              <w:jc w:val="both"/>
              <w:rPr>
                <w:rFonts w:ascii="Calibri" w:hAnsi="Calibri"/>
                <w:color w:val="000000"/>
                <w:sz w:val="22"/>
                <w:szCs w:val="22"/>
              </w:rPr>
            </w:pPr>
            <w:proofErr w:type="gramStart"/>
            <w:r>
              <w:rPr>
                <w:rFonts w:ascii="Calibri" w:hAnsi="Calibri"/>
                <w:b/>
                <w:bCs/>
                <w:color w:val="000000"/>
                <w:sz w:val="22"/>
                <w:szCs w:val="22"/>
              </w:rPr>
              <w:t>Par de luva</w:t>
            </w:r>
            <w:proofErr w:type="gramEnd"/>
            <w:r>
              <w:rPr>
                <w:rFonts w:ascii="Calibri" w:hAnsi="Calibri"/>
                <w:b/>
                <w:bCs/>
                <w:color w:val="000000"/>
                <w:sz w:val="22"/>
                <w:szCs w:val="22"/>
              </w:rPr>
              <w:t xml:space="preserve"> para </w:t>
            </w:r>
            <w:proofErr w:type="spellStart"/>
            <w:r>
              <w:rPr>
                <w:rFonts w:ascii="Calibri" w:hAnsi="Calibri"/>
                <w:b/>
                <w:bCs/>
                <w:color w:val="000000"/>
                <w:sz w:val="22"/>
                <w:szCs w:val="22"/>
              </w:rPr>
              <w:t>karatê</w:t>
            </w:r>
            <w:proofErr w:type="spellEnd"/>
            <w:r>
              <w:rPr>
                <w:rFonts w:ascii="Calibri" w:hAnsi="Calibri"/>
                <w:color w:val="000000"/>
                <w:sz w:val="22"/>
                <w:szCs w:val="22"/>
              </w:rPr>
              <w:t xml:space="preserve"> (Lutas): Par de luvas com espuma injetada revestida por um </w:t>
            </w:r>
            <w:proofErr w:type="spellStart"/>
            <w:r>
              <w:rPr>
                <w:rFonts w:ascii="Calibri" w:hAnsi="Calibri"/>
                <w:color w:val="000000"/>
                <w:sz w:val="22"/>
                <w:szCs w:val="22"/>
              </w:rPr>
              <w:t>corvim</w:t>
            </w:r>
            <w:proofErr w:type="spellEnd"/>
            <w:r>
              <w:rPr>
                <w:rFonts w:ascii="Calibri" w:hAnsi="Calibri"/>
                <w:color w:val="000000"/>
                <w:sz w:val="22"/>
                <w:szCs w:val="22"/>
              </w:rPr>
              <w:t xml:space="preserve"> especial, para competição. Confeccionada em </w:t>
            </w:r>
            <w:proofErr w:type="spellStart"/>
            <w:r>
              <w:rPr>
                <w:rFonts w:ascii="Calibri" w:hAnsi="Calibri"/>
                <w:color w:val="000000"/>
                <w:sz w:val="22"/>
                <w:szCs w:val="22"/>
              </w:rPr>
              <w:t>ecocouro</w:t>
            </w:r>
            <w:proofErr w:type="spellEnd"/>
            <w:r>
              <w:rPr>
                <w:rFonts w:ascii="Calibri" w:hAnsi="Calibri"/>
                <w:color w:val="000000"/>
                <w:sz w:val="22"/>
                <w:szCs w:val="22"/>
              </w:rPr>
              <w:t xml:space="preserve">, fechamento em </w:t>
            </w:r>
            <w:proofErr w:type="spellStart"/>
            <w:r>
              <w:rPr>
                <w:rFonts w:ascii="Calibri" w:hAnsi="Calibri"/>
                <w:color w:val="000000"/>
                <w:sz w:val="22"/>
                <w:szCs w:val="22"/>
              </w:rPr>
              <w:t>velcro</w:t>
            </w:r>
            <w:proofErr w:type="spellEnd"/>
            <w:r>
              <w:rPr>
                <w:rFonts w:ascii="Calibri" w:hAnsi="Calibri"/>
                <w:color w:val="000000"/>
                <w:sz w:val="22"/>
                <w:szCs w:val="22"/>
              </w:rPr>
              <w:t>.</w:t>
            </w:r>
          </w:p>
        </w:tc>
        <w:tc>
          <w:tcPr>
            <w:tcW w:w="1276" w:type="dxa"/>
            <w:vAlign w:val="center"/>
          </w:tcPr>
          <w:p w:rsidR="00DE0289" w:rsidRDefault="00DE0289" w:rsidP="003E2E81">
            <w:pPr>
              <w:jc w:val="center"/>
            </w:pPr>
            <w:r w:rsidRPr="0079251E">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9</w:t>
            </w:r>
            <w:r w:rsidR="00B323EF">
              <w:rPr>
                <w:rFonts w:ascii="Calibri" w:hAnsi="Calibri"/>
                <w:color w:val="000000"/>
                <w:sz w:val="22"/>
                <w:szCs w:val="22"/>
              </w:rPr>
              <w:t>2</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 xml:space="preserve">Protetor Bucal </w:t>
            </w:r>
            <w:r>
              <w:rPr>
                <w:rFonts w:ascii="Calibri" w:hAnsi="Calibri"/>
                <w:color w:val="000000"/>
                <w:sz w:val="22"/>
                <w:szCs w:val="22"/>
              </w:rPr>
              <w:t xml:space="preserve">para prática de artes marciais. </w:t>
            </w:r>
            <w:proofErr w:type="gramStart"/>
            <w:r>
              <w:rPr>
                <w:rFonts w:ascii="Calibri" w:hAnsi="Calibri"/>
                <w:color w:val="000000"/>
                <w:sz w:val="22"/>
                <w:szCs w:val="22"/>
              </w:rPr>
              <w:t>Moldável.</w:t>
            </w:r>
            <w:proofErr w:type="gramEnd"/>
            <w:r>
              <w:rPr>
                <w:rFonts w:ascii="Calibri" w:hAnsi="Calibri"/>
                <w:color w:val="000000"/>
                <w:sz w:val="22"/>
                <w:szCs w:val="22"/>
              </w:rPr>
              <w:t>Tamanho único.</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9</w:t>
            </w:r>
            <w:r w:rsidR="00B323EF">
              <w:rPr>
                <w:rFonts w:ascii="Calibri" w:hAnsi="Calibri"/>
                <w:color w:val="000000"/>
                <w:sz w:val="22"/>
                <w:szCs w:val="22"/>
              </w:rPr>
              <w:t>3</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 xml:space="preserve">Protetor De Antebraço </w:t>
            </w:r>
            <w:r>
              <w:rPr>
                <w:rFonts w:ascii="Calibri" w:hAnsi="Calibri"/>
                <w:color w:val="000000"/>
                <w:sz w:val="22"/>
                <w:szCs w:val="22"/>
              </w:rPr>
              <w:t xml:space="preserve">- Duas peças com </w:t>
            </w:r>
            <w:proofErr w:type="gramStart"/>
            <w:r>
              <w:rPr>
                <w:rFonts w:ascii="Calibri" w:hAnsi="Calibri"/>
                <w:color w:val="000000"/>
                <w:sz w:val="22"/>
                <w:szCs w:val="22"/>
              </w:rPr>
              <w:t>3</w:t>
            </w:r>
            <w:proofErr w:type="gramEnd"/>
            <w:r>
              <w:rPr>
                <w:rFonts w:ascii="Calibri" w:hAnsi="Calibri"/>
                <w:color w:val="000000"/>
                <w:sz w:val="22"/>
                <w:szCs w:val="22"/>
              </w:rPr>
              <w:t xml:space="preserve"> mm no escudo exterior rígido em polímero de alta densidade, deverão fornecer maior flexibilidade necessária ao antebraço e cotovelo. Recoberto com espuma polietileno, para absorção de choques com 420 </w:t>
            </w:r>
            <w:proofErr w:type="spellStart"/>
            <w:r>
              <w:rPr>
                <w:rFonts w:ascii="Calibri" w:hAnsi="Calibri"/>
                <w:color w:val="000000"/>
                <w:sz w:val="22"/>
                <w:szCs w:val="22"/>
              </w:rPr>
              <w:t>denier</w:t>
            </w:r>
            <w:proofErr w:type="spellEnd"/>
            <w:r>
              <w:rPr>
                <w:rFonts w:ascii="Calibri" w:hAnsi="Calibri"/>
                <w:color w:val="000000"/>
                <w:sz w:val="22"/>
                <w:szCs w:val="22"/>
              </w:rPr>
              <w:t xml:space="preserve"> nylon </w:t>
            </w:r>
            <w:proofErr w:type="spellStart"/>
            <w:r>
              <w:rPr>
                <w:rFonts w:ascii="Calibri" w:hAnsi="Calibri"/>
                <w:color w:val="000000"/>
                <w:sz w:val="22"/>
                <w:szCs w:val="22"/>
              </w:rPr>
              <w:t>Cordura</w:t>
            </w:r>
            <w:proofErr w:type="spellEnd"/>
            <w:r>
              <w:rPr>
                <w:rFonts w:ascii="Calibri" w:hAnsi="Calibri"/>
                <w:color w:val="000000"/>
                <w:sz w:val="22"/>
                <w:szCs w:val="22"/>
              </w:rPr>
              <w:t xml:space="preserve">, com malha e linhas em poliéster oferecem conforto e transposição de líquido. Cintas ajustáveis e resistentes em nylon elástico e </w:t>
            </w:r>
            <w:proofErr w:type="spellStart"/>
            <w:r>
              <w:rPr>
                <w:rFonts w:ascii="Calibri" w:hAnsi="Calibri"/>
                <w:color w:val="000000"/>
                <w:sz w:val="22"/>
                <w:szCs w:val="22"/>
              </w:rPr>
              <w:t>Velcro</w:t>
            </w:r>
            <w:proofErr w:type="spellEnd"/>
            <w:r>
              <w:rPr>
                <w:rFonts w:ascii="Calibri" w:hAnsi="Calibri"/>
                <w:color w:val="000000"/>
                <w:sz w:val="22"/>
                <w:szCs w:val="22"/>
              </w:rPr>
              <w:t>; Deverão ser disponibilizados tamanhos P, M, e G, com quantitativos de cada tamanho a serem especificados posteriormente.</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t>PARES</w:t>
            </w:r>
            <w:r w:rsidRPr="00191505">
              <w:rPr>
                <w:rFonts w:asciiTheme="minorHAnsi" w:hAnsiTheme="minorHAnsi" w:cstheme="minorHAnsi"/>
                <w:sz w:val="22"/>
                <w:szCs w:val="22"/>
              </w:rPr>
              <w:t>.</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9</w:t>
            </w:r>
            <w:r w:rsidR="00B323EF">
              <w:rPr>
                <w:rFonts w:ascii="Calibri" w:hAnsi="Calibri"/>
                <w:color w:val="000000"/>
                <w:sz w:val="22"/>
                <w:szCs w:val="22"/>
              </w:rPr>
              <w:t>4</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Protetor De Canela, Joelho E Pé</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 Cápsula protetora rígida para o joelho com antideslizante em polímero alta densidade. Escudo rígido em Polímero de alta densidade para a canela com acabamento duplo em preto fosco para evitar reflexão de luz. Reforço pesado no interior em nylon e espuma Polietileno, para maior resistência em trabalhos pesados. Suporte interno rebitado às placas da canela para maior durabilidade. Diversas cintas em nylon 6.6 elástico e </w:t>
            </w:r>
            <w:proofErr w:type="spellStart"/>
            <w:r>
              <w:rPr>
                <w:rFonts w:ascii="Calibri" w:hAnsi="Calibri"/>
                <w:color w:val="000000"/>
                <w:sz w:val="22"/>
                <w:szCs w:val="22"/>
              </w:rPr>
              <w:t>Velcro</w:t>
            </w:r>
            <w:proofErr w:type="spellEnd"/>
            <w:r>
              <w:rPr>
                <w:rFonts w:ascii="Calibri" w:hAnsi="Calibri"/>
                <w:color w:val="000000"/>
                <w:sz w:val="22"/>
                <w:szCs w:val="22"/>
              </w:rPr>
              <w:t xml:space="preserve">, reguláveis oferecendo um ajuste seguro </w:t>
            </w:r>
            <w:r>
              <w:rPr>
                <w:rFonts w:ascii="Calibri" w:hAnsi="Calibri"/>
                <w:color w:val="000000"/>
                <w:sz w:val="22"/>
                <w:szCs w:val="22"/>
              </w:rPr>
              <w:lastRenderedPageBreak/>
              <w:t>na parte inferior da perna. Protetor dos pés removível e ajustável de acordo com a necessidade de uso do operador.</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lastRenderedPageBreak/>
              <w:t>PARES</w:t>
            </w:r>
          </w:p>
          <w:p w:rsidR="00DE0289" w:rsidRPr="00191505" w:rsidRDefault="00DE0289" w:rsidP="003E2E81">
            <w:pPr>
              <w:jc w:val="center"/>
              <w:rPr>
                <w:rFonts w:asciiTheme="minorHAnsi" w:hAnsiTheme="minorHAnsi" w:cstheme="minorHAnsi"/>
                <w:sz w:val="22"/>
                <w:szCs w:val="22"/>
              </w:rPr>
            </w:pP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lastRenderedPageBreak/>
              <w:t>9</w:t>
            </w:r>
            <w:r w:rsidR="00B323EF">
              <w:rPr>
                <w:rFonts w:ascii="Calibri" w:hAnsi="Calibri"/>
                <w:color w:val="000000"/>
                <w:sz w:val="22"/>
                <w:szCs w:val="22"/>
              </w:rPr>
              <w:t>5</w:t>
            </w:r>
          </w:p>
        </w:tc>
        <w:tc>
          <w:tcPr>
            <w:tcW w:w="6303" w:type="dxa"/>
          </w:tcPr>
          <w:p w:rsidR="00DE0289" w:rsidRDefault="00DE0289">
            <w:pPr>
              <w:rPr>
                <w:rFonts w:ascii="Calibri" w:hAnsi="Calibri"/>
                <w:color w:val="000000"/>
                <w:sz w:val="22"/>
                <w:szCs w:val="22"/>
              </w:rPr>
            </w:pPr>
            <w:r>
              <w:rPr>
                <w:rFonts w:ascii="Calibri" w:hAnsi="Calibri"/>
                <w:b/>
                <w:bCs/>
                <w:color w:val="000000"/>
                <w:sz w:val="22"/>
                <w:szCs w:val="22"/>
              </w:rPr>
              <w:t>Protetor de tronco</w:t>
            </w:r>
            <w:r>
              <w:rPr>
                <w:rFonts w:ascii="Calibri" w:hAnsi="Calibri"/>
                <w:color w:val="000000"/>
                <w:sz w:val="22"/>
                <w:szCs w:val="22"/>
              </w:rPr>
              <w:t xml:space="preserve"> nº 3; para treinamento de </w:t>
            </w:r>
            <w:proofErr w:type="spellStart"/>
            <w:r>
              <w:rPr>
                <w:rFonts w:ascii="Calibri" w:hAnsi="Calibri"/>
                <w:color w:val="000000"/>
                <w:sz w:val="22"/>
                <w:szCs w:val="22"/>
              </w:rPr>
              <w:t>karate</w:t>
            </w:r>
            <w:proofErr w:type="spellEnd"/>
            <w:r>
              <w:rPr>
                <w:rFonts w:ascii="Calibri" w:hAnsi="Calibri"/>
                <w:color w:val="000000"/>
                <w:sz w:val="22"/>
                <w:szCs w:val="22"/>
              </w:rPr>
              <w:t xml:space="preserve"> e </w:t>
            </w:r>
            <w:proofErr w:type="spellStart"/>
            <w:r>
              <w:rPr>
                <w:rFonts w:ascii="Calibri" w:hAnsi="Calibri"/>
                <w:color w:val="000000"/>
                <w:sz w:val="22"/>
                <w:szCs w:val="22"/>
              </w:rPr>
              <w:t>taekwondo</w:t>
            </w:r>
            <w:proofErr w:type="spellEnd"/>
            <w:r>
              <w:rPr>
                <w:rFonts w:ascii="Calibri" w:hAnsi="Calibri"/>
                <w:color w:val="000000"/>
                <w:sz w:val="22"/>
                <w:szCs w:val="22"/>
              </w:rPr>
              <w:t xml:space="preserve">; </w:t>
            </w:r>
            <w:proofErr w:type="spellStart"/>
            <w:r>
              <w:rPr>
                <w:rFonts w:ascii="Calibri" w:hAnsi="Calibri"/>
                <w:color w:val="000000"/>
                <w:sz w:val="22"/>
                <w:szCs w:val="22"/>
              </w:rPr>
              <w:t>reversi</w:t>
            </w:r>
            <w:r w:rsidR="00F07BFD">
              <w:rPr>
                <w:rFonts w:ascii="Calibri" w:hAnsi="Calibri"/>
                <w:color w:val="000000"/>
                <w:sz w:val="22"/>
                <w:szCs w:val="22"/>
              </w:rPr>
              <w:t>vel</w:t>
            </w:r>
            <w:proofErr w:type="spellEnd"/>
            <w:r w:rsidR="00F07BFD">
              <w:rPr>
                <w:rFonts w:ascii="Calibri" w:hAnsi="Calibri"/>
                <w:color w:val="000000"/>
                <w:sz w:val="22"/>
                <w:szCs w:val="22"/>
              </w:rPr>
              <w:t xml:space="preserve"> nas cores azul e vermelho. C</w:t>
            </w:r>
            <w:r>
              <w:rPr>
                <w:rFonts w:ascii="Calibri" w:hAnsi="Calibri"/>
                <w:color w:val="000000"/>
                <w:sz w:val="22"/>
                <w:szCs w:val="22"/>
              </w:rPr>
              <w:t>onfeccionado em material sintético de alta densidade para absorção de impactos.</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Pr="005F330F" w:rsidRDefault="00DE0289" w:rsidP="00081FDE">
            <w:pPr>
              <w:jc w:val="center"/>
              <w:rPr>
                <w:rFonts w:ascii="Calibri" w:hAnsi="Calibri"/>
                <w:color w:val="000000"/>
                <w:sz w:val="22"/>
                <w:szCs w:val="22"/>
              </w:rPr>
            </w:pPr>
            <w:r w:rsidRPr="005F330F">
              <w:rPr>
                <w:rFonts w:ascii="Calibri" w:hAnsi="Calibri"/>
                <w:color w:val="000000"/>
                <w:sz w:val="22"/>
                <w:szCs w:val="22"/>
              </w:rPr>
              <w:t>9</w:t>
            </w:r>
            <w:r w:rsidR="00B323EF">
              <w:rPr>
                <w:rFonts w:ascii="Calibri" w:hAnsi="Calibri"/>
                <w:color w:val="000000"/>
                <w:sz w:val="22"/>
                <w:szCs w:val="22"/>
              </w:rPr>
              <w:t>6</w:t>
            </w:r>
          </w:p>
        </w:tc>
        <w:tc>
          <w:tcPr>
            <w:tcW w:w="6303" w:type="dxa"/>
          </w:tcPr>
          <w:p w:rsidR="00DE0289" w:rsidRDefault="00DE0289">
            <w:pPr>
              <w:rPr>
                <w:rFonts w:ascii="Calibri" w:hAnsi="Calibri"/>
                <w:color w:val="000000"/>
                <w:sz w:val="22"/>
                <w:szCs w:val="22"/>
              </w:rPr>
            </w:pPr>
            <w:r>
              <w:rPr>
                <w:rFonts w:ascii="Calibri" w:hAnsi="Calibri"/>
                <w:b/>
                <w:bCs/>
                <w:color w:val="000000"/>
                <w:sz w:val="22"/>
                <w:szCs w:val="22"/>
              </w:rPr>
              <w:t>Protetor de tronco</w:t>
            </w:r>
            <w:r>
              <w:rPr>
                <w:rFonts w:ascii="Calibri" w:hAnsi="Calibri"/>
                <w:color w:val="000000"/>
                <w:sz w:val="22"/>
                <w:szCs w:val="22"/>
              </w:rPr>
              <w:t xml:space="preserve"> nº 4; para treinamento de </w:t>
            </w:r>
            <w:proofErr w:type="spellStart"/>
            <w:r>
              <w:rPr>
                <w:rFonts w:ascii="Calibri" w:hAnsi="Calibri"/>
                <w:color w:val="000000"/>
                <w:sz w:val="22"/>
                <w:szCs w:val="22"/>
              </w:rPr>
              <w:t>karate</w:t>
            </w:r>
            <w:proofErr w:type="spellEnd"/>
            <w:r>
              <w:rPr>
                <w:rFonts w:ascii="Calibri" w:hAnsi="Calibri"/>
                <w:color w:val="000000"/>
                <w:sz w:val="22"/>
                <w:szCs w:val="22"/>
              </w:rPr>
              <w:t xml:space="preserve"> e </w:t>
            </w:r>
            <w:proofErr w:type="spellStart"/>
            <w:r>
              <w:rPr>
                <w:rFonts w:ascii="Calibri" w:hAnsi="Calibri"/>
                <w:color w:val="000000"/>
                <w:sz w:val="22"/>
                <w:szCs w:val="22"/>
              </w:rPr>
              <w:t>taekwondo</w:t>
            </w:r>
            <w:proofErr w:type="spellEnd"/>
            <w:r>
              <w:rPr>
                <w:rFonts w:ascii="Calibri" w:hAnsi="Calibri"/>
                <w:color w:val="000000"/>
                <w:sz w:val="22"/>
                <w:szCs w:val="22"/>
              </w:rPr>
              <w:t>; reversí</w:t>
            </w:r>
            <w:r w:rsidR="00F07BFD">
              <w:rPr>
                <w:rFonts w:ascii="Calibri" w:hAnsi="Calibri"/>
                <w:color w:val="000000"/>
                <w:sz w:val="22"/>
                <w:szCs w:val="22"/>
              </w:rPr>
              <w:t>vel nas cores azul e vermelho. C</w:t>
            </w:r>
            <w:r>
              <w:rPr>
                <w:rFonts w:ascii="Calibri" w:hAnsi="Calibri"/>
                <w:color w:val="000000"/>
                <w:sz w:val="22"/>
                <w:szCs w:val="22"/>
              </w:rPr>
              <w:t>onfeccionado em material sintético de alta densidade para absorção de impactos.</w:t>
            </w:r>
          </w:p>
        </w:tc>
        <w:tc>
          <w:tcPr>
            <w:tcW w:w="1276" w:type="dxa"/>
            <w:vAlign w:val="center"/>
          </w:tcPr>
          <w:p w:rsidR="00DE0289" w:rsidRPr="00191505" w:rsidRDefault="00DE0289" w:rsidP="003E2E81">
            <w:pPr>
              <w:tabs>
                <w:tab w:val="left" w:pos="1225"/>
              </w:tabs>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9</w:t>
            </w:r>
            <w:r w:rsidR="00B323EF">
              <w:rPr>
                <w:rFonts w:ascii="Calibri" w:hAnsi="Calibri"/>
                <w:color w:val="000000"/>
                <w:sz w:val="22"/>
                <w:szCs w:val="22"/>
              </w:rPr>
              <w:t>7</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 xml:space="preserve">Protetor Genital </w:t>
            </w:r>
            <w:r>
              <w:rPr>
                <w:rFonts w:ascii="Calibri" w:hAnsi="Calibri"/>
                <w:color w:val="000000"/>
                <w:sz w:val="22"/>
                <w:szCs w:val="22"/>
              </w:rPr>
              <w:t xml:space="preserve">material PU3G </w:t>
            </w:r>
            <w:proofErr w:type="spellStart"/>
            <w:r>
              <w:rPr>
                <w:rFonts w:ascii="Calibri" w:hAnsi="Calibri"/>
                <w:color w:val="000000"/>
                <w:sz w:val="22"/>
                <w:szCs w:val="22"/>
              </w:rPr>
              <w:t>Innovation</w:t>
            </w:r>
            <w:proofErr w:type="spellEnd"/>
            <w:r>
              <w:rPr>
                <w:rFonts w:ascii="Calibri" w:hAnsi="Calibri"/>
                <w:color w:val="000000"/>
                <w:sz w:val="22"/>
                <w:szCs w:val="22"/>
              </w:rPr>
              <w:t xml:space="preserve"> aprovado pela WTF e KTA. Confeccionado em poliuretano de alta resistência, adapta-se perfeitamente ao corpo, com </w:t>
            </w:r>
            <w:proofErr w:type="gramStart"/>
            <w:r>
              <w:rPr>
                <w:rFonts w:ascii="Calibri" w:hAnsi="Calibri"/>
                <w:color w:val="000000"/>
                <w:sz w:val="22"/>
                <w:szCs w:val="22"/>
              </w:rPr>
              <w:t>4</w:t>
            </w:r>
            <w:proofErr w:type="gramEnd"/>
            <w:r>
              <w:rPr>
                <w:rFonts w:ascii="Calibri" w:hAnsi="Calibri"/>
                <w:color w:val="000000"/>
                <w:sz w:val="22"/>
                <w:szCs w:val="22"/>
              </w:rPr>
              <w:t xml:space="preserve"> fitas para prender ao corpo, fechamento com cinta elástica de alta resistência. Desenvolvido para </w:t>
            </w:r>
            <w:proofErr w:type="spellStart"/>
            <w:r>
              <w:rPr>
                <w:rFonts w:ascii="Calibri" w:hAnsi="Calibri"/>
                <w:color w:val="000000"/>
                <w:sz w:val="22"/>
                <w:szCs w:val="22"/>
              </w:rPr>
              <w:t>Taekwondo</w:t>
            </w:r>
            <w:proofErr w:type="spellEnd"/>
            <w:r>
              <w:rPr>
                <w:rFonts w:ascii="Calibri" w:hAnsi="Calibri"/>
                <w:color w:val="000000"/>
                <w:sz w:val="22"/>
                <w:szCs w:val="22"/>
              </w:rPr>
              <w:t xml:space="preserve">, mas excelente para Judô, </w:t>
            </w:r>
            <w:proofErr w:type="spellStart"/>
            <w:r>
              <w:rPr>
                <w:rFonts w:ascii="Calibri" w:hAnsi="Calibri"/>
                <w:color w:val="000000"/>
                <w:sz w:val="22"/>
                <w:szCs w:val="22"/>
              </w:rPr>
              <w:t>Muai</w:t>
            </w:r>
            <w:proofErr w:type="spellEnd"/>
            <w:r>
              <w:rPr>
                <w:rFonts w:ascii="Calibri" w:hAnsi="Calibri"/>
                <w:color w:val="000000"/>
                <w:sz w:val="22"/>
                <w:szCs w:val="22"/>
              </w:rPr>
              <w:t xml:space="preserve"> Tai, </w:t>
            </w:r>
            <w:proofErr w:type="spellStart"/>
            <w:proofErr w:type="gramStart"/>
            <w:r>
              <w:rPr>
                <w:rFonts w:ascii="Calibri" w:hAnsi="Calibri"/>
                <w:color w:val="000000"/>
                <w:sz w:val="22"/>
                <w:szCs w:val="22"/>
              </w:rPr>
              <w:t>JiuJitsu</w:t>
            </w:r>
            <w:proofErr w:type="spellEnd"/>
            <w:proofErr w:type="gramEnd"/>
            <w:r>
              <w:rPr>
                <w:rFonts w:ascii="Calibri" w:hAnsi="Calibri"/>
                <w:color w:val="000000"/>
                <w:sz w:val="22"/>
                <w:szCs w:val="22"/>
              </w:rPr>
              <w:t xml:space="preserve">, </w:t>
            </w:r>
            <w:proofErr w:type="spellStart"/>
            <w:r>
              <w:rPr>
                <w:rFonts w:ascii="Calibri" w:hAnsi="Calibri"/>
                <w:color w:val="000000"/>
                <w:sz w:val="22"/>
                <w:szCs w:val="22"/>
              </w:rPr>
              <w:t>Karatê</w:t>
            </w:r>
            <w:proofErr w:type="spellEnd"/>
            <w:r>
              <w:rPr>
                <w:rFonts w:ascii="Calibri" w:hAnsi="Calibri"/>
                <w:color w:val="000000"/>
                <w:sz w:val="22"/>
                <w:szCs w:val="22"/>
              </w:rPr>
              <w:t xml:space="preserve"> e demais usos com necessidade de proteção genital.  Tamanho M - circunferência da cintura até </w:t>
            </w:r>
            <w:proofErr w:type="gramStart"/>
            <w:r>
              <w:rPr>
                <w:rFonts w:ascii="Calibri" w:hAnsi="Calibri"/>
                <w:color w:val="000000"/>
                <w:sz w:val="22"/>
                <w:szCs w:val="22"/>
              </w:rPr>
              <w:t>90cm</w:t>
            </w:r>
            <w:proofErr w:type="gramEnd"/>
            <w:r>
              <w:rPr>
                <w:rFonts w:ascii="Calibri" w:hAnsi="Calibri"/>
                <w:color w:val="000000"/>
                <w:sz w:val="22"/>
                <w:szCs w:val="22"/>
              </w:rPr>
              <w:t>(20).</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Pr="005F330F" w:rsidRDefault="00B323EF" w:rsidP="00081FDE">
            <w:pPr>
              <w:jc w:val="center"/>
              <w:rPr>
                <w:rFonts w:ascii="Calibri" w:hAnsi="Calibri"/>
                <w:color w:val="000000"/>
                <w:sz w:val="22"/>
                <w:szCs w:val="22"/>
              </w:rPr>
            </w:pPr>
            <w:r>
              <w:rPr>
                <w:rFonts w:ascii="Calibri" w:hAnsi="Calibri"/>
                <w:color w:val="000000"/>
                <w:sz w:val="22"/>
                <w:szCs w:val="22"/>
              </w:rPr>
              <w:t>98</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Protetor Genital</w:t>
            </w:r>
            <w:r>
              <w:rPr>
                <w:rFonts w:ascii="Calibri" w:hAnsi="Calibri"/>
                <w:color w:val="000000"/>
                <w:sz w:val="22"/>
                <w:szCs w:val="22"/>
              </w:rPr>
              <w:t xml:space="preserve"> material PU3G </w:t>
            </w:r>
            <w:proofErr w:type="spellStart"/>
            <w:r>
              <w:rPr>
                <w:rFonts w:ascii="Calibri" w:hAnsi="Calibri"/>
                <w:color w:val="000000"/>
                <w:sz w:val="22"/>
                <w:szCs w:val="22"/>
              </w:rPr>
              <w:t>Innovation</w:t>
            </w:r>
            <w:proofErr w:type="spellEnd"/>
            <w:r>
              <w:rPr>
                <w:rFonts w:ascii="Calibri" w:hAnsi="Calibri"/>
                <w:color w:val="000000"/>
                <w:sz w:val="22"/>
                <w:szCs w:val="22"/>
              </w:rPr>
              <w:t xml:space="preserve"> aprovado pela WTF e KTA. Confeccionado em poliuretano de alta resistência, adapta-se perfeitamente ao corpo, com </w:t>
            </w:r>
            <w:proofErr w:type="gramStart"/>
            <w:r>
              <w:rPr>
                <w:rFonts w:ascii="Calibri" w:hAnsi="Calibri"/>
                <w:color w:val="000000"/>
                <w:sz w:val="22"/>
                <w:szCs w:val="22"/>
              </w:rPr>
              <w:t>4</w:t>
            </w:r>
            <w:proofErr w:type="gramEnd"/>
            <w:r>
              <w:rPr>
                <w:rFonts w:ascii="Calibri" w:hAnsi="Calibri"/>
                <w:color w:val="000000"/>
                <w:sz w:val="22"/>
                <w:szCs w:val="22"/>
              </w:rPr>
              <w:t xml:space="preserve"> fitas para prender ao corpo, fechamento com cinta elástica de alta resistência. Desenvolvido para </w:t>
            </w:r>
            <w:proofErr w:type="spellStart"/>
            <w:r>
              <w:rPr>
                <w:rFonts w:ascii="Calibri" w:hAnsi="Calibri"/>
                <w:color w:val="000000"/>
                <w:sz w:val="22"/>
                <w:szCs w:val="22"/>
              </w:rPr>
              <w:t>Taekwondo</w:t>
            </w:r>
            <w:proofErr w:type="spellEnd"/>
            <w:r>
              <w:rPr>
                <w:rFonts w:ascii="Calibri" w:hAnsi="Calibri"/>
                <w:color w:val="000000"/>
                <w:sz w:val="22"/>
                <w:szCs w:val="22"/>
              </w:rPr>
              <w:t xml:space="preserve">, mas excelente para Judô, </w:t>
            </w:r>
            <w:proofErr w:type="spellStart"/>
            <w:r>
              <w:rPr>
                <w:rFonts w:ascii="Calibri" w:hAnsi="Calibri"/>
                <w:color w:val="000000"/>
                <w:sz w:val="22"/>
                <w:szCs w:val="22"/>
              </w:rPr>
              <w:t>Muai</w:t>
            </w:r>
            <w:proofErr w:type="spellEnd"/>
            <w:r>
              <w:rPr>
                <w:rFonts w:ascii="Calibri" w:hAnsi="Calibri"/>
                <w:color w:val="000000"/>
                <w:sz w:val="22"/>
                <w:szCs w:val="22"/>
              </w:rPr>
              <w:t xml:space="preserve"> Tai, </w:t>
            </w:r>
            <w:proofErr w:type="spellStart"/>
            <w:proofErr w:type="gramStart"/>
            <w:r>
              <w:rPr>
                <w:rFonts w:ascii="Calibri" w:hAnsi="Calibri"/>
                <w:color w:val="000000"/>
                <w:sz w:val="22"/>
                <w:szCs w:val="22"/>
              </w:rPr>
              <w:t>JiuJitsu</w:t>
            </w:r>
            <w:proofErr w:type="spellEnd"/>
            <w:proofErr w:type="gramEnd"/>
            <w:r>
              <w:rPr>
                <w:rFonts w:ascii="Calibri" w:hAnsi="Calibri"/>
                <w:color w:val="000000"/>
                <w:sz w:val="22"/>
                <w:szCs w:val="22"/>
              </w:rPr>
              <w:t xml:space="preserve">, </w:t>
            </w:r>
            <w:proofErr w:type="spellStart"/>
            <w:r>
              <w:rPr>
                <w:rFonts w:ascii="Calibri" w:hAnsi="Calibri"/>
                <w:color w:val="000000"/>
                <w:sz w:val="22"/>
                <w:szCs w:val="22"/>
              </w:rPr>
              <w:t>Karatê</w:t>
            </w:r>
            <w:proofErr w:type="spellEnd"/>
            <w:r>
              <w:rPr>
                <w:rFonts w:ascii="Calibri" w:hAnsi="Calibri"/>
                <w:color w:val="000000"/>
                <w:sz w:val="22"/>
                <w:szCs w:val="22"/>
              </w:rPr>
              <w:t xml:space="preserve"> e demais usos com necessidade de proteção genital.  Tamanho L - circunferência da cintura até </w:t>
            </w:r>
            <w:proofErr w:type="gramStart"/>
            <w:r>
              <w:rPr>
                <w:rFonts w:ascii="Calibri" w:hAnsi="Calibri"/>
                <w:color w:val="000000"/>
                <w:sz w:val="22"/>
                <w:szCs w:val="22"/>
              </w:rPr>
              <w:t>110cm</w:t>
            </w:r>
            <w:proofErr w:type="gramEnd"/>
            <w:r>
              <w:rPr>
                <w:rFonts w:ascii="Calibri" w:hAnsi="Calibri"/>
                <w:color w:val="000000"/>
                <w:sz w:val="22"/>
                <w:szCs w:val="22"/>
              </w:rPr>
              <w:t>(20).</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B323EF" w:rsidP="00081FDE">
            <w:pPr>
              <w:jc w:val="center"/>
              <w:rPr>
                <w:rFonts w:ascii="Calibri" w:hAnsi="Calibri"/>
                <w:color w:val="000000"/>
                <w:sz w:val="22"/>
                <w:szCs w:val="22"/>
              </w:rPr>
            </w:pPr>
            <w:r>
              <w:rPr>
                <w:rFonts w:ascii="Calibri" w:hAnsi="Calibri"/>
                <w:color w:val="000000"/>
                <w:sz w:val="22"/>
                <w:szCs w:val="22"/>
              </w:rPr>
              <w:t>99</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Pula Corda</w:t>
            </w:r>
            <w:r>
              <w:rPr>
                <w:rFonts w:ascii="Calibri" w:hAnsi="Calibri"/>
                <w:color w:val="000000"/>
                <w:sz w:val="22"/>
                <w:szCs w:val="22"/>
              </w:rPr>
              <w:t xml:space="preserve"> confeccionada em sisal medindo: 2,20m de comprimento trançado e </w:t>
            </w:r>
            <w:proofErr w:type="gramStart"/>
            <w:r>
              <w:rPr>
                <w:rFonts w:ascii="Calibri" w:hAnsi="Calibri"/>
                <w:color w:val="000000"/>
                <w:sz w:val="22"/>
                <w:szCs w:val="22"/>
              </w:rPr>
              <w:t>7mm</w:t>
            </w:r>
            <w:proofErr w:type="gramEnd"/>
            <w:r>
              <w:rPr>
                <w:rFonts w:ascii="Calibri" w:hAnsi="Calibri"/>
                <w:color w:val="000000"/>
                <w:sz w:val="22"/>
                <w:szCs w:val="22"/>
              </w:rPr>
              <w:t xml:space="preserve"> de espessura com pegador de madeira.</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0</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Pula Corda</w:t>
            </w:r>
            <w:r>
              <w:rPr>
                <w:rFonts w:ascii="Calibri" w:hAnsi="Calibri"/>
                <w:color w:val="000000"/>
                <w:sz w:val="22"/>
                <w:szCs w:val="22"/>
              </w:rPr>
              <w:t xml:space="preserve"> de nylon com </w:t>
            </w:r>
            <w:proofErr w:type="spellStart"/>
            <w:r>
              <w:rPr>
                <w:rFonts w:ascii="Calibri" w:hAnsi="Calibri"/>
                <w:color w:val="000000"/>
                <w:sz w:val="22"/>
                <w:szCs w:val="22"/>
              </w:rPr>
              <w:t>aprox</w:t>
            </w:r>
            <w:proofErr w:type="spellEnd"/>
            <w:r>
              <w:rPr>
                <w:rFonts w:ascii="Calibri" w:hAnsi="Calibri"/>
                <w:color w:val="000000"/>
                <w:sz w:val="22"/>
                <w:szCs w:val="22"/>
              </w:rPr>
              <w:t xml:space="preserve"> </w:t>
            </w:r>
            <w:proofErr w:type="gramStart"/>
            <w:r>
              <w:rPr>
                <w:rFonts w:ascii="Calibri" w:hAnsi="Calibri"/>
                <w:color w:val="000000"/>
                <w:sz w:val="22"/>
                <w:szCs w:val="22"/>
              </w:rPr>
              <w:t>4mts</w:t>
            </w:r>
            <w:proofErr w:type="gramEnd"/>
            <w:r>
              <w:rPr>
                <w:rFonts w:ascii="Calibri" w:hAnsi="Calibri"/>
                <w:color w:val="000000"/>
                <w:sz w:val="22"/>
                <w:szCs w:val="22"/>
              </w:rPr>
              <w:t>, com pegador de madeira.</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1</w:t>
            </w:r>
          </w:p>
        </w:tc>
        <w:tc>
          <w:tcPr>
            <w:tcW w:w="6303" w:type="dxa"/>
          </w:tcPr>
          <w:p w:rsidR="00DE0289" w:rsidRPr="005F330F" w:rsidRDefault="00DE0289">
            <w:pPr>
              <w:jc w:val="both"/>
              <w:rPr>
                <w:rFonts w:ascii="Calibri" w:hAnsi="Calibri"/>
                <w:color w:val="000000"/>
                <w:sz w:val="22"/>
                <w:szCs w:val="22"/>
              </w:rPr>
            </w:pPr>
            <w:r w:rsidRPr="005F330F">
              <w:rPr>
                <w:rFonts w:ascii="Calibri" w:hAnsi="Calibri"/>
                <w:b/>
                <w:bCs/>
                <w:color w:val="000000"/>
                <w:sz w:val="22"/>
                <w:szCs w:val="22"/>
              </w:rPr>
              <w:t>Pula Corda</w:t>
            </w:r>
            <w:r w:rsidRPr="005F330F">
              <w:rPr>
                <w:rFonts w:ascii="Calibri" w:hAnsi="Calibri"/>
                <w:color w:val="000000"/>
                <w:sz w:val="22"/>
                <w:szCs w:val="22"/>
              </w:rPr>
              <w:t xml:space="preserve"> Elástica 6m.</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5F330F">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2</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Pula Corda</w:t>
            </w:r>
            <w:r>
              <w:rPr>
                <w:rFonts w:ascii="Calibri" w:hAnsi="Calibri"/>
                <w:color w:val="000000"/>
                <w:sz w:val="22"/>
                <w:szCs w:val="22"/>
              </w:rPr>
              <w:t xml:space="preserve"> em sisal com </w:t>
            </w:r>
            <w:proofErr w:type="spellStart"/>
            <w:r>
              <w:rPr>
                <w:rFonts w:ascii="Calibri" w:hAnsi="Calibri"/>
                <w:color w:val="000000"/>
                <w:sz w:val="22"/>
                <w:szCs w:val="22"/>
              </w:rPr>
              <w:t>aprox</w:t>
            </w:r>
            <w:proofErr w:type="spellEnd"/>
            <w:r>
              <w:rPr>
                <w:rFonts w:ascii="Calibri" w:hAnsi="Calibri"/>
                <w:color w:val="000000"/>
                <w:sz w:val="22"/>
                <w:szCs w:val="22"/>
              </w:rPr>
              <w:t xml:space="preserve"> </w:t>
            </w:r>
            <w:proofErr w:type="gramStart"/>
            <w:r>
              <w:rPr>
                <w:rFonts w:ascii="Calibri" w:hAnsi="Calibri"/>
                <w:color w:val="000000"/>
                <w:sz w:val="22"/>
                <w:szCs w:val="22"/>
              </w:rPr>
              <w:t>4mts</w:t>
            </w:r>
            <w:proofErr w:type="gramEnd"/>
            <w:r>
              <w:rPr>
                <w:rFonts w:ascii="Calibri" w:hAnsi="Calibri"/>
                <w:color w:val="000000"/>
                <w:sz w:val="22"/>
                <w:szCs w:val="22"/>
              </w:rPr>
              <w:t xml:space="preserve"> com pegador de madeira.</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3</w:t>
            </w:r>
          </w:p>
        </w:tc>
        <w:tc>
          <w:tcPr>
            <w:tcW w:w="6303" w:type="dxa"/>
          </w:tcPr>
          <w:p w:rsidR="00DE0289" w:rsidRPr="005F330F" w:rsidRDefault="00DE0289">
            <w:pPr>
              <w:jc w:val="both"/>
              <w:rPr>
                <w:rFonts w:ascii="Calibri" w:hAnsi="Calibri"/>
                <w:color w:val="000000"/>
                <w:sz w:val="22"/>
                <w:szCs w:val="22"/>
              </w:rPr>
            </w:pPr>
            <w:r w:rsidRPr="005F330F">
              <w:rPr>
                <w:rFonts w:ascii="Calibri" w:hAnsi="Calibri"/>
                <w:b/>
                <w:bCs/>
                <w:color w:val="000000"/>
                <w:sz w:val="22"/>
                <w:szCs w:val="22"/>
              </w:rPr>
              <w:t>Pula Corda</w:t>
            </w:r>
            <w:r w:rsidRPr="005F330F">
              <w:rPr>
                <w:rFonts w:ascii="Calibri" w:hAnsi="Calibri"/>
                <w:color w:val="000000"/>
                <w:sz w:val="22"/>
                <w:szCs w:val="22"/>
              </w:rPr>
              <w:t xml:space="preserve"> esportiva confeccionada em sisal, com 6 metros de comprimento trançado </w:t>
            </w:r>
            <w:proofErr w:type="gramStart"/>
            <w:r w:rsidRPr="005F330F">
              <w:rPr>
                <w:rFonts w:ascii="Calibri" w:hAnsi="Calibri"/>
                <w:color w:val="000000"/>
                <w:sz w:val="22"/>
                <w:szCs w:val="22"/>
              </w:rPr>
              <w:t>7mm</w:t>
            </w:r>
            <w:proofErr w:type="gramEnd"/>
            <w:r w:rsidRPr="005F330F">
              <w:rPr>
                <w:rFonts w:ascii="Calibri" w:hAnsi="Calibri"/>
                <w:color w:val="000000"/>
                <w:sz w:val="22"/>
                <w:szCs w:val="22"/>
              </w:rPr>
              <w:t xml:space="preserve"> de espessura com pegador de madeira.</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5F330F">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4</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Raquete dupla para artes marciais</w:t>
            </w:r>
            <w:r>
              <w:rPr>
                <w:rFonts w:ascii="Calibri" w:hAnsi="Calibri"/>
                <w:color w:val="000000"/>
                <w:sz w:val="22"/>
                <w:szCs w:val="22"/>
              </w:rPr>
              <w:t xml:space="preserve"> revestida com PU3G </w:t>
            </w:r>
            <w:proofErr w:type="spellStart"/>
            <w:r>
              <w:rPr>
                <w:rFonts w:ascii="Calibri" w:hAnsi="Calibri"/>
                <w:color w:val="000000"/>
                <w:sz w:val="22"/>
                <w:szCs w:val="22"/>
              </w:rPr>
              <w:t>Innovation</w:t>
            </w:r>
            <w:proofErr w:type="spellEnd"/>
            <w:r>
              <w:rPr>
                <w:rFonts w:ascii="Calibri" w:hAnsi="Calibri"/>
                <w:color w:val="000000"/>
                <w:sz w:val="22"/>
                <w:szCs w:val="22"/>
              </w:rPr>
              <w:t xml:space="preserve">, em PU de aspecto idêntico à pele. Maleável e muito resistente, suporta as variações de temperatura e de higrometria. Possui cabo extra longo que evita chute na mão e dedos. Contém elástico para garantir que a raquete não irá se soltar durante os treinos. Material leve e extremamente resistente aos treinamentos mais intensos de velocidade, força e técnica Dimensões: 47 x 22 x </w:t>
            </w:r>
            <w:proofErr w:type="gramStart"/>
            <w:r>
              <w:rPr>
                <w:rFonts w:ascii="Calibri" w:hAnsi="Calibri"/>
                <w:color w:val="000000"/>
                <w:sz w:val="22"/>
                <w:szCs w:val="22"/>
              </w:rPr>
              <w:t>7cm</w:t>
            </w:r>
            <w:proofErr w:type="gramEnd"/>
            <w:r>
              <w:rPr>
                <w:rFonts w:ascii="Calibri" w:hAnsi="Calibri"/>
                <w:color w:val="000000"/>
                <w:sz w:val="22"/>
                <w:szCs w:val="22"/>
              </w:rPr>
              <w:t xml:space="preserve"> (comprimento x largura x espessura).</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PAR</w:t>
            </w:r>
            <w:r>
              <w:rPr>
                <w:rFonts w:asciiTheme="minorHAnsi" w:hAnsiTheme="minorHAnsi" w:cstheme="minorHAnsi"/>
                <w:sz w:val="22"/>
                <w:szCs w:val="22"/>
              </w:rPr>
              <w:t>ES</w:t>
            </w:r>
            <w:r w:rsidRPr="00191505">
              <w:rPr>
                <w:rFonts w:asciiTheme="minorHAnsi" w:hAnsiTheme="minorHAnsi" w:cstheme="minorHAnsi"/>
                <w:sz w:val="22"/>
                <w:szCs w:val="22"/>
              </w:rPr>
              <w:t>.</w:t>
            </w:r>
          </w:p>
        </w:tc>
        <w:tc>
          <w:tcPr>
            <w:tcW w:w="1242" w:type="dxa"/>
          </w:tcPr>
          <w:p w:rsidR="00DE0289" w:rsidRPr="00191505" w:rsidRDefault="00DE0289" w:rsidP="00C27B3A">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5</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 de Futevôle</w:t>
            </w:r>
            <w:r>
              <w:rPr>
                <w:rFonts w:ascii="Calibri" w:hAnsi="Calibri"/>
                <w:color w:val="000000"/>
                <w:sz w:val="22"/>
                <w:szCs w:val="22"/>
              </w:rPr>
              <w:t xml:space="preserve">i </w:t>
            </w:r>
            <w:proofErr w:type="gramStart"/>
            <w:r>
              <w:rPr>
                <w:rFonts w:ascii="Calibri" w:hAnsi="Calibri"/>
                <w:color w:val="000000"/>
                <w:sz w:val="22"/>
                <w:szCs w:val="22"/>
              </w:rPr>
              <w:t xml:space="preserve">(rede oficial, em seda com quatro faixas em algodão, com porta antena, dimensões de 1,00 x 9,50m. </w:t>
            </w:r>
          </w:p>
        </w:tc>
        <w:tc>
          <w:tcPr>
            <w:tcW w:w="1276" w:type="dxa"/>
            <w:vAlign w:val="center"/>
          </w:tcPr>
          <w:p w:rsidR="00DE0289" w:rsidRPr="00191505" w:rsidRDefault="00DE0289" w:rsidP="003E2E81">
            <w:pPr>
              <w:jc w:val="center"/>
              <w:rPr>
                <w:rFonts w:asciiTheme="minorHAnsi" w:hAnsiTheme="minorHAnsi" w:cstheme="minorHAnsi"/>
                <w:sz w:val="22"/>
                <w:szCs w:val="22"/>
              </w:rPr>
            </w:pPr>
            <w:proofErr w:type="gramEnd"/>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6</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 de Mini Voleibol</w:t>
            </w:r>
            <w:r>
              <w:rPr>
                <w:rFonts w:ascii="Calibri" w:hAnsi="Calibri"/>
                <w:color w:val="000000"/>
                <w:sz w:val="22"/>
                <w:szCs w:val="22"/>
              </w:rPr>
              <w:t xml:space="preserve"> oficial com </w:t>
            </w:r>
            <w:proofErr w:type="gramStart"/>
            <w:r>
              <w:rPr>
                <w:rFonts w:ascii="Calibri" w:hAnsi="Calibri"/>
                <w:color w:val="000000"/>
                <w:sz w:val="22"/>
                <w:szCs w:val="22"/>
              </w:rPr>
              <w:t>4</w:t>
            </w:r>
            <w:proofErr w:type="gramEnd"/>
            <w:r>
              <w:rPr>
                <w:rFonts w:ascii="Calibri" w:hAnsi="Calibri"/>
                <w:color w:val="000000"/>
                <w:sz w:val="22"/>
                <w:szCs w:val="22"/>
              </w:rPr>
              <w:t xml:space="preserve"> faixas .</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10</w:t>
            </w:r>
            <w:r w:rsidR="00B323EF">
              <w:rPr>
                <w:rFonts w:ascii="Calibri" w:hAnsi="Calibri"/>
                <w:color w:val="000000"/>
                <w:sz w:val="22"/>
                <w:szCs w:val="22"/>
              </w:rPr>
              <w:t>7</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 de Tênis de mesa</w:t>
            </w:r>
            <w:r>
              <w:rPr>
                <w:rFonts w:ascii="Calibri" w:hAnsi="Calibri"/>
                <w:color w:val="000000"/>
                <w:sz w:val="22"/>
                <w:szCs w:val="22"/>
              </w:rPr>
              <w:t xml:space="preserve"> tamanho oficial (15cmaltura) x 1,78m (Comprimento) podendo ser esticada até atingir 1,80m (comprimento) + suporte em aço. </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lastRenderedPageBreak/>
              <w:t>1</w:t>
            </w:r>
            <w:r w:rsidR="00B323EF">
              <w:rPr>
                <w:rFonts w:ascii="Calibri" w:hAnsi="Calibri"/>
                <w:color w:val="000000"/>
                <w:sz w:val="22"/>
                <w:szCs w:val="22"/>
              </w:rPr>
              <w:t>08</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 de Tênis Oficial</w:t>
            </w:r>
            <w:r>
              <w:rPr>
                <w:rFonts w:ascii="Calibri" w:hAnsi="Calibri"/>
                <w:color w:val="000000"/>
                <w:sz w:val="22"/>
                <w:szCs w:val="22"/>
              </w:rPr>
              <w:t xml:space="preserve"> Saque Duplo Reforçado com </w:t>
            </w:r>
            <w:proofErr w:type="gramStart"/>
            <w:r>
              <w:rPr>
                <w:rFonts w:ascii="Calibri" w:hAnsi="Calibri"/>
                <w:color w:val="000000"/>
                <w:sz w:val="22"/>
                <w:szCs w:val="22"/>
              </w:rPr>
              <w:t>3</w:t>
            </w:r>
            <w:proofErr w:type="gramEnd"/>
            <w:r>
              <w:rPr>
                <w:rFonts w:ascii="Calibri" w:hAnsi="Calibri"/>
                <w:color w:val="000000"/>
                <w:sz w:val="22"/>
                <w:szCs w:val="22"/>
              </w:rPr>
              <w:t xml:space="preserve"> lonas de 1.8mm e costura tripla + cabo de aço.</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PAR</w:t>
            </w:r>
            <w:r>
              <w:rPr>
                <w:rFonts w:asciiTheme="minorHAnsi" w:hAnsiTheme="minorHAnsi" w:cstheme="minorHAnsi"/>
                <w:sz w:val="22"/>
                <w:szCs w:val="22"/>
              </w:rPr>
              <w:t>ES</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w:t>
            </w:r>
            <w:r w:rsidR="00B323EF">
              <w:rPr>
                <w:rFonts w:ascii="Calibri" w:hAnsi="Calibri"/>
                <w:color w:val="000000"/>
                <w:sz w:val="22"/>
                <w:szCs w:val="22"/>
              </w:rPr>
              <w:t>09</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 oficial de handebol</w:t>
            </w:r>
            <w:r>
              <w:rPr>
                <w:rFonts w:ascii="Calibri" w:hAnsi="Calibri"/>
                <w:color w:val="000000"/>
                <w:sz w:val="22"/>
                <w:szCs w:val="22"/>
              </w:rPr>
              <w:t xml:space="preserve"> com fio de poliéster (seda) </w:t>
            </w:r>
            <w:proofErr w:type="gramStart"/>
            <w:r>
              <w:rPr>
                <w:rFonts w:ascii="Calibri" w:hAnsi="Calibri"/>
                <w:color w:val="000000"/>
                <w:sz w:val="22"/>
                <w:szCs w:val="22"/>
              </w:rPr>
              <w:t>4mm</w:t>
            </w:r>
            <w:proofErr w:type="gramEnd"/>
            <w:r>
              <w:rPr>
                <w:rFonts w:ascii="Calibri" w:hAnsi="Calibri"/>
                <w:color w:val="000000"/>
                <w:sz w:val="22"/>
                <w:szCs w:val="22"/>
              </w:rPr>
              <w:t>. Dimensões: 3,10 x 2,00 x 1,00m. Malha 10. Modelo exclusivo com véu (para amortecer a boa antes da rede)</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PAR</w:t>
            </w:r>
            <w:r>
              <w:rPr>
                <w:rFonts w:asciiTheme="minorHAnsi" w:hAnsiTheme="minorHAnsi" w:cstheme="minorHAnsi"/>
                <w:sz w:val="22"/>
                <w:szCs w:val="22"/>
              </w:rPr>
              <w:t>ES</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0</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 oficial</w:t>
            </w:r>
            <w:r>
              <w:rPr>
                <w:rFonts w:ascii="Calibri" w:hAnsi="Calibri"/>
                <w:color w:val="000000"/>
                <w:sz w:val="22"/>
                <w:szCs w:val="22"/>
              </w:rPr>
              <w:t xml:space="preserve"> para aro de basquetebol confeccionada em fio </w:t>
            </w:r>
            <w:proofErr w:type="gramStart"/>
            <w:r>
              <w:rPr>
                <w:rFonts w:ascii="Calibri" w:hAnsi="Calibri"/>
                <w:color w:val="000000"/>
                <w:sz w:val="22"/>
                <w:szCs w:val="22"/>
              </w:rPr>
              <w:t>4mm</w:t>
            </w:r>
            <w:proofErr w:type="gramEnd"/>
            <w:r>
              <w:rPr>
                <w:rFonts w:ascii="Calibri" w:hAnsi="Calibri"/>
                <w:color w:val="000000"/>
                <w:sz w:val="22"/>
                <w:szCs w:val="22"/>
              </w:rPr>
              <w:t xml:space="preserve"> de polipropileno puro na cor branca com 10 alças.  </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1</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 para voleibol oficial</w:t>
            </w:r>
            <w:r>
              <w:rPr>
                <w:rFonts w:ascii="Calibri" w:hAnsi="Calibri"/>
                <w:color w:val="000000"/>
                <w:sz w:val="22"/>
                <w:szCs w:val="22"/>
              </w:rPr>
              <w:t xml:space="preserve">, em fio 100% polietileno, medindo 9,5 x 1,00 metros, malha 10 cm, fio </w:t>
            </w:r>
            <w:proofErr w:type="gramStart"/>
            <w:r>
              <w:rPr>
                <w:rFonts w:ascii="Calibri" w:hAnsi="Calibri"/>
                <w:color w:val="000000"/>
                <w:sz w:val="22"/>
                <w:szCs w:val="22"/>
              </w:rPr>
              <w:t>2</w:t>
            </w:r>
            <w:proofErr w:type="gramEnd"/>
            <w:r>
              <w:rPr>
                <w:rFonts w:ascii="Calibri" w:hAnsi="Calibri"/>
                <w:color w:val="000000"/>
                <w:sz w:val="22"/>
                <w:szCs w:val="22"/>
              </w:rPr>
              <w:t xml:space="preserve"> mm preto borda superior com tarja de lona branca de 5 cm, suporte de antena e cabo de aço revestido de plástico com 15 metros,embalagem resistente.</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2</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 xml:space="preserve">Redes para futebol </w:t>
            </w:r>
            <w:r>
              <w:rPr>
                <w:rFonts w:ascii="Calibri" w:hAnsi="Calibri"/>
                <w:color w:val="000000"/>
                <w:sz w:val="22"/>
                <w:szCs w:val="22"/>
              </w:rPr>
              <w:t xml:space="preserve">de campo oficial confeccionada em náilon, fio </w:t>
            </w:r>
            <w:proofErr w:type="gramStart"/>
            <w:r>
              <w:rPr>
                <w:rFonts w:ascii="Calibri" w:hAnsi="Calibri"/>
                <w:color w:val="000000"/>
                <w:sz w:val="22"/>
                <w:szCs w:val="22"/>
              </w:rPr>
              <w:t>3</w:t>
            </w:r>
            <w:proofErr w:type="gramEnd"/>
            <w:r>
              <w:rPr>
                <w:rFonts w:ascii="Calibri" w:hAnsi="Calibri"/>
                <w:color w:val="000000"/>
                <w:sz w:val="22"/>
                <w:szCs w:val="22"/>
              </w:rPr>
              <w:t xml:space="preserve"> mm, com 2,44m de altura, 7,32m de comprimento, 0,64 de fundo superior x 1,85m de fundo inferior.</w:t>
            </w:r>
          </w:p>
        </w:tc>
        <w:tc>
          <w:tcPr>
            <w:tcW w:w="1276" w:type="dxa"/>
            <w:vAlign w:val="center"/>
          </w:tcPr>
          <w:p w:rsidR="00DE0289" w:rsidRPr="00191505" w:rsidRDefault="00DE0289" w:rsidP="003E2E81">
            <w:pPr>
              <w:jc w:val="center"/>
              <w:rPr>
                <w:rFonts w:asciiTheme="minorHAnsi" w:hAnsiTheme="minorHAnsi" w:cstheme="minorHAnsi"/>
                <w:sz w:val="22"/>
                <w:szCs w:val="22"/>
              </w:rPr>
            </w:pPr>
            <w:r>
              <w:rPr>
                <w:rFonts w:asciiTheme="minorHAnsi" w:hAnsiTheme="minorHAnsi" w:cstheme="minorHAnsi"/>
                <w:sz w:val="22"/>
                <w:szCs w:val="22"/>
              </w:rPr>
              <w:t>PARES</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3</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Redes para futsal</w:t>
            </w:r>
            <w:r>
              <w:rPr>
                <w:rFonts w:ascii="Calibri" w:hAnsi="Calibri"/>
                <w:color w:val="000000"/>
                <w:sz w:val="22"/>
                <w:szCs w:val="22"/>
              </w:rPr>
              <w:t xml:space="preserve"> tamanho oficial confeccionada em náilon, fio </w:t>
            </w:r>
            <w:proofErr w:type="gramStart"/>
            <w:r>
              <w:rPr>
                <w:rFonts w:ascii="Calibri" w:hAnsi="Calibri"/>
                <w:color w:val="000000"/>
                <w:sz w:val="22"/>
                <w:szCs w:val="22"/>
              </w:rPr>
              <w:t>3</w:t>
            </w:r>
            <w:proofErr w:type="gramEnd"/>
            <w:r>
              <w:rPr>
                <w:rFonts w:ascii="Calibri" w:hAnsi="Calibri"/>
                <w:color w:val="000000"/>
                <w:sz w:val="22"/>
                <w:szCs w:val="22"/>
              </w:rPr>
              <w:t xml:space="preserve"> . Medidas aproximadas: 2m de altura x 3,10m de largura x 1m de fundo. </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DE0289" w:rsidRPr="00191505" w:rsidTr="003E2E81">
        <w:tc>
          <w:tcPr>
            <w:tcW w:w="751" w:type="dxa"/>
            <w:shd w:val="clear" w:color="auto" w:fill="auto"/>
            <w:vAlign w:val="center"/>
          </w:tcPr>
          <w:p w:rsidR="00DE0289" w:rsidRDefault="00DE0289" w:rsidP="00081FDE">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4</w:t>
            </w:r>
          </w:p>
        </w:tc>
        <w:tc>
          <w:tcPr>
            <w:tcW w:w="6303" w:type="dxa"/>
          </w:tcPr>
          <w:p w:rsidR="00DE0289" w:rsidRDefault="00DE0289">
            <w:pPr>
              <w:jc w:val="both"/>
              <w:rPr>
                <w:rFonts w:ascii="Calibri" w:hAnsi="Calibri"/>
                <w:color w:val="000000"/>
                <w:sz w:val="22"/>
                <w:szCs w:val="22"/>
              </w:rPr>
            </w:pPr>
            <w:r>
              <w:rPr>
                <w:rFonts w:ascii="Calibri" w:hAnsi="Calibri"/>
                <w:b/>
                <w:bCs/>
                <w:color w:val="000000"/>
                <w:sz w:val="22"/>
                <w:szCs w:val="22"/>
              </w:rPr>
              <w:t>Saco Pancada</w:t>
            </w:r>
            <w:r>
              <w:rPr>
                <w:rFonts w:ascii="Calibri" w:hAnsi="Calibri"/>
                <w:color w:val="000000"/>
                <w:sz w:val="22"/>
                <w:szCs w:val="22"/>
              </w:rPr>
              <w:t>,</w:t>
            </w:r>
            <w:proofErr w:type="gramStart"/>
            <w:r>
              <w:rPr>
                <w:rFonts w:ascii="Calibri" w:hAnsi="Calibri"/>
                <w:color w:val="000000"/>
                <w:sz w:val="22"/>
                <w:szCs w:val="22"/>
              </w:rPr>
              <w:t xml:space="preserve">  </w:t>
            </w:r>
            <w:proofErr w:type="gramEnd"/>
            <w:r>
              <w:rPr>
                <w:rFonts w:ascii="Calibri" w:hAnsi="Calibri"/>
                <w:color w:val="000000"/>
                <w:sz w:val="22"/>
                <w:szCs w:val="22"/>
              </w:rPr>
              <w:t>altura 150 cm, peso 160 kg, material tecido telado, dupla camada de tecido.</w:t>
            </w:r>
          </w:p>
        </w:tc>
        <w:tc>
          <w:tcPr>
            <w:tcW w:w="1276" w:type="dxa"/>
            <w:vAlign w:val="center"/>
          </w:tcPr>
          <w:p w:rsidR="00DE0289" w:rsidRPr="00191505" w:rsidRDefault="00DE0289"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DE0289" w:rsidRPr="00191505" w:rsidRDefault="00DE0289"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DE0289" w:rsidP="00B941F3">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5</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Saco para Bolas</w:t>
            </w:r>
            <w:r>
              <w:rPr>
                <w:rFonts w:ascii="Calibri" w:hAnsi="Calibri"/>
                <w:color w:val="000000"/>
                <w:sz w:val="22"/>
                <w:szCs w:val="22"/>
              </w:rPr>
              <w:t xml:space="preserve"> Rede fio </w:t>
            </w:r>
            <w:proofErr w:type="gramStart"/>
            <w:r>
              <w:rPr>
                <w:rFonts w:ascii="Calibri" w:hAnsi="Calibri"/>
                <w:color w:val="000000"/>
                <w:sz w:val="22"/>
                <w:szCs w:val="22"/>
              </w:rPr>
              <w:t>4</w:t>
            </w:r>
            <w:proofErr w:type="gramEnd"/>
            <w:r>
              <w:rPr>
                <w:rFonts w:ascii="Calibri" w:hAnsi="Calibri"/>
                <w:color w:val="000000"/>
                <w:sz w:val="22"/>
                <w:szCs w:val="22"/>
              </w:rPr>
              <w:t xml:space="preserve"> nylon; Confeccionado c/ fio 4 mm de polipropileno (nylon) de alta resistência, malha 12; Tamanho: (</w:t>
            </w:r>
            <w:proofErr w:type="spellStart"/>
            <w:r>
              <w:rPr>
                <w:rFonts w:ascii="Calibri" w:hAnsi="Calibri"/>
                <w:color w:val="000000"/>
                <w:sz w:val="22"/>
                <w:szCs w:val="22"/>
              </w:rPr>
              <w:t>LxA</w:t>
            </w:r>
            <w:proofErr w:type="spellEnd"/>
            <w:r>
              <w:rPr>
                <w:rFonts w:ascii="Calibri" w:hAnsi="Calibri"/>
                <w:color w:val="000000"/>
                <w:sz w:val="22"/>
                <w:szCs w:val="22"/>
              </w:rPr>
              <w:t>) 0,70x1,20 m.</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DE0289" w:rsidP="00B941F3">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6</w:t>
            </w:r>
          </w:p>
        </w:tc>
        <w:tc>
          <w:tcPr>
            <w:tcW w:w="6303" w:type="dxa"/>
          </w:tcPr>
          <w:p w:rsidR="00FC57F6" w:rsidRDefault="00FC57F6">
            <w:pPr>
              <w:jc w:val="both"/>
              <w:rPr>
                <w:rFonts w:ascii="Calibri" w:hAnsi="Calibri"/>
                <w:color w:val="000000"/>
                <w:sz w:val="22"/>
                <w:szCs w:val="22"/>
              </w:rPr>
            </w:pPr>
            <w:proofErr w:type="spellStart"/>
            <w:r>
              <w:rPr>
                <w:rFonts w:ascii="Calibri" w:hAnsi="Calibri"/>
                <w:b/>
                <w:bCs/>
                <w:color w:val="000000"/>
                <w:sz w:val="22"/>
                <w:szCs w:val="22"/>
              </w:rPr>
              <w:t>Squeeze</w:t>
            </w:r>
            <w:proofErr w:type="spellEnd"/>
            <w:r>
              <w:rPr>
                <w:rFonts w:ascii="Calibri" w:hAnsi="Calibri"/>
                <w:b/>
                <w:bCs/>
                <w:color w:val="000000"/>
                <w:sz w:val="22"/>
                <w:szCs w:val="22"/>
              </w:rPr>
              <w:t xml:space="preserve"> plástico</w:t>
            </w:r>
            <w:r>
              <w:rPr>
                <w:rFonts w:ascii="Calibri" w:hAnsi="Calibri"/>
                <w:color w:val="000000"/>
                <w:sz w:val="22"/>
                <w:szCs w:val="22"/>
              </w:rPr>
              <w:t xml:space="preserve"> </w:t>
            </w:r>
            <w:proofErr w:type="gramStart"/>
            <w:r>
              <w:rPr>
                <w:rFonts w:ascii="Calibri" w:hAnsi="Calibri"/>
                <w:color w:val="000000"/>
                <w:sz w:val="22"/>
                <w:szCs w:val="22"/>
              </w:rPr>
              <w:t>500ml</w:t>
            </w:r>
            <w:proofErr w:type="gramEnd"/>
            <w:r>
              <w:rPr>
                <w:rFonts w:ascii="Calibri" w:hAnsi="Calibri"/>
                <w:color w:val="000000"/>
                <w:sz w:val="22"/>
                <w:szCs w:val="22"/>
              </w:rPr>
              <w:t xml:space="preserve"> com fracos em polietileno, tampa com rosca e bico em PVC cristal atóxico.  </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DE0289" w:rsidP="00B941F3">
            <w:pPr>
              <w:jc w:val="center"/>
              <w:rPr>
                <w:rFonts w:ascii="Calibri" w:hAnsi="Calibri"/>
                <w:color w:val="000000"/>
                <w:sz w:val="22"/>
                <w:szCs w:val="22"/>
              </w:rPr>
            </w:pPr>
            <w:r>
              <w:rPr>
                <w:rFonts w:ascii="Calibri" w:hAnsi="Calibri"/>
                <w:color w:val="000000"/>
                <w:sz w:val="22"/>
                <w:szCs w:val="22"/>
              </w:rPr>
              <w:t>11</w:t>
            </w:r>
            <w:r w:rsidR="00B323EF">
              <w:rPr>
                <w:rFonts w:ascii="Calibri" w:hAnsi="Calibri"/>
                <w:color w:val="000000"/>
                <w:sz w:val="22"/>
                <w:szCs w:val="22"/>
              </w:rPr>
              <w:t>7</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Tabela de Basquete</w:t>
            </w:r>
            <w:r>
              <w:rPr>
                <w:rFonts w:ascii="Calibri" w:hAnsi="Calibri"/>
                <w:color w:val="000000"/>
                <w:sz w:val="22"/>
                <w:szCs w:val="22"/>
              </w:rPr>
              <w:t xml:space="preserve">: aro de ferro e tabela de madeira. Tamanho Oficial. Tabela: Confeccionada em Compensado Naval, Aro: Fabricado em ferro, Rede: 100% em polipropileno (PP) fio </w:t>
            </w:r>
            <w:proofErr w:type="gramStart"/>
            <w:r>
              <w:rPr>
                <w:rFonts w:ascii="Calibri" w:hAnsi="Calibri"/>
                <w:color w:val="000000"/>
                <w:sz w:val="22"/>
                <w:szCs w:val="22"/>
              </w:rPr>
              <w:t>3</w:t>
            </w:r>
            <w:proofErr w:type="gramEnd"/>
            <w:r>
              <w:rPr>
                <w:rFonts w:ascii="Calibri" w:hAnsi="Calibri"/>
                <w:color w:val="000000"/>
                <w:sz w:val="22"/>
                <w:szCs w:val="22"/>
              </w:rPr>
              <w:t>. Medidas aproximadas Largura: 1,80 cm, Altura: 1,20 cm Profundidade/</w:t>
            </w:r>
            <w:proofErr w:type="spellStart"/>
            <w:r>
              <w:rPr>
                <w:rFonts w:ascii="Calibri" w:hAnsi="Calibri"/>
                <w:color w:val="000000"/>
                <w:sz w:val="22"/>
                <w:szCs w:val="22"/>
              </w:rPr>
              <w:t>Expessura</w:t>
            </w:r>
            <w:proofErr w:type="spellEnd"/>
            <w:r>
              <w:rPr>
                <w:rFonts w:ascii="Calibri" w:hAnsi="Calibri"/>
                <w:color w:val="000000"/>
                <w:sz w:val="22"/>
                <w:szCs w:val="22"/>
              </w:rPr>
              <w:t xml:space="preserve">: </w:t>
            </w:r>
            <w:proofErr w:type="gramStart"/>
            <w:r>
              <w:rPr>
                <w:rFonts w:ascii="Calibri" w:hAnsi="Calibri"/>
                <w:color w:val="000000"/>
                <w:sz w:val="22"/>
                <w:szCs w:val="22"/>
              </w:rPr>
              <w:t>2</w:t>
            </w:r>
            <w:proofErr w:type="gramEnd"/>
            <w:r>
              <w:rPr>
                <w:rFonts w:ascii="Calibri" w:hAnsi="Calibri"/>
                <w:color w:val="000000"/>
                <w:sz w:val="22"/>
                <w:szCs w:val="22"/>
              </w:rPr>
              <w:t xml:space="preserve"> cm ( PAR)</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FC57F6" w:rsidRPr="00191505" w:rsidTr="003E2E81">
        <w:tc>
          <w:tcPr>
            <w:tcW w:w="751" w:type="dxa"/>
            <w:shd w:val="clear" w:color="auto" w:fill="auto"/>
            <w:vAlign w:val="center"/>
          </w:tcPr>
          <w:p w:rsidR="00FC57F6" w:rsidRDefault="00DE0289" w:rsidP="00B941F3">
            <w:pPr>
              <w:jc w:val="center"/>
              <w:rPr>
                <w:rFonts w:ascii="Calibri" w:hAnsi="Calibri"/>
                <w:color w:val="000000"/>
                <w:sz w:val="22"/>
                <w:szCs w:val="22"/>
              </w:rPr>
            </w:pPr>
            <w:r>
              <w:rPr>
                <w:rFonts w:ascii="Calibri" w:hAnsi="Calibri"/>
                <w:color w:val="000000"/>
                <w:sz w:val="22"/>
                <w:szCs w:val="22"/>
              </w:rPr>
              <w:t>1</w:t>
            </w:r>
            <w:r w:rsidR="00B323EF">
              <w:rPr>
                <w:rFonts w:ascii="Calibri" w:hAnsi="Calibri"/>
                <w:color w:val="000000"/>
                <w:sz w:val="22"/>
                <w:szCs w:val="22"/>
              </w:rPr>
              <w:t>18</w:t>
            </w:r>
          </w:p>
        </w:tc>
        <w:tc>
          <w:tcPr>
            <w:tcW w:w="6303" w:type="dxa"/>
          </w:tcPr>
          <w:p w:rsidR="00FC57F6" w:rsidRDefault="00FC57F6">
            <w:pPr>
              <w:jc w:val="both"/>
              <w:rPr>
                <w:rFonts w:ascii="Calibri" w:hAnsi="Calibri"/>
                <w:color w:val="000000"/>
                <w:sz w:val="22"/>
                <w:szCs w:val="22"/>
              </w:rPr>
            </w:pPr>
            <w:r>
              <w:rPr>
                <w:rFonts w:ascii="Calibri" w:hAnsi="Calibri"/>
                <w:b/>
                <w:bCs/>
                <w:color w:val="000000"/>
                <w:sz w:val="22"/>
                <w:szCs w:val="22"/>
              </w:rPr>
              <w:t>Troféu</w:t>
            </w:r>
            <w:r>
              <w:rPr>
                <w:rFonts w:ascii="Calibri" w:hAnsi="Calibri"/>
                <w:color w:val="000000"/>
                <w:sz w:val="22"/>
                <w:szCs w:val="22"/>
              </w:rPr>
              <w:t xml:space="preserve"> com altura até 34 cm de altura, base quadrada com 7,60 cm de largura em polímero na cor preta. Taça metalizada na cor bronze com 12 cm de largura a partir das alças. Tampa metalizada na cor dourada. Estatueta intercambiável. Plaqueta em latão para gravação</w:t>
            </w:r>
          </w:p>
        </w:tc>
        <w:tc>
          <w:tcPr>
            <w:tcW w:w="1276" w:type="dxa"/>
            <w:vAlign w:val="center"/>
          </w:tcPr>
          <w:p w:rsidR="00FC57F6" w:rsidRPr="00191505" w:rsidRDefault="00FC57F6"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FC57F6" w:rsidRPr="00191505" w:rsidRDefault="00FC57F6" w:rsidP="007A1466">
            <w:pPr>
              <w:jc w:val="both"/>
              <w:rPr>
                <w:rFonts w:asciiTheme="minorHAnsi" w:hAnsiTheme="minorHAnsi" w:cstheme="minorHAnsi"/>
                <w:sz w:val="22"/>
                <w:szCs w:val="22"/>
              </w:rPr>
            </w:pPr>
          </w:p>
        </w:tc>
      </w:tr>
      <w:tr w:rsidR="001B5612" w:rsidRPr="00191505" w:rsidTr="003E2E81">
        <w:tc>
          <w:tcPr>
            <w:tcW w:w="751" w:type="dxa"/>
            <w:shd w:val="clear" w:color="auto" w:fill="auto"/>
            <w:vAlign w:val="center"/>
          </w:tcPr>
          <w:p w:rsidR="001B5612" w:rsidRDefault="00DE0289" w:rsidP="003440BA">
            <w:pPr>
              <w:jc w:val="center"/>
              <w:rPr>
                <w:rFonts w:ascii="Calibri" w:hAnsi="Calibri"/>
                <w:color w:val="000000"/>
                <w:sz w:val="22"/>
                <w:szCs w:val="22"/>
              </w:rPr>
            </w:pPr>
            <w:r>
              <w:rPr>
                <w:rFonts w:ascii="Calibri" w:hAnsi="Calibri"/>
                <w:color w:val="000000"/>
                <w:sz w:val="22"/>
                <w:szCs w:val="22"/>
              </w:rPr>
              <w:t>1</w:t>
            </w:r>
            <w:r w:rsidR="00B323EF">
              <w:rPr>
                <w:rFonts w:ascii="Calibri" w:hAnsi="Calibri"/>
                <w:color w:val="000000"/>
                <w:sz w:val="22"/>
                <w:szCs w:val="22"/>
              </w:rPr>
              <w:t>19</w:t>
            </w:r>
          </w:p>
        </w:tc>
        <w:tc>
          <w:tcPr>
            <w:tcW w:w="6303" w:type="dxa"/>
          </w:tcPr>
          <w:p w:rsidR="001B5612" w:rsidRDefault="001B5612">
            <w:pPr>
              <w:jc w:val="both"/>
              <w:rPr>
                <w:rFonts w:ascii="Calibri" w:hAnsi="Calibri"/>
                <w:color w:val="000000"/>
                <w:sz w:val="22"/>
                <w:szCs w:val="22"/>
              </w:rPr>
            </w:pPr>
            <w:r>
              <w:rPr>
                <w:rFonts w:ascii="Calibri" w:hAnsi="Calibri"/>
                <w:b/>
                <w:bCs/>
                <w:color w:val="000000"/>
                <w:sz w:val="22"/>
                <w:szCs w:val="22"/>
              </w:rPr>
              <w:t>Troféu</w:t>
            </w:r>
            <w:r>
              <w:rPr>
                <w:rFonts w:ascii="Calibri" w:hAnsi="Calibri"/>
                <w:color w:val="000000"/>
                <w:sz w:val="22"/>
                <w:szCs w:val="22"/>
              </w:rPr>
              <w:t xml:space="preserve"> com até 91 cm de altura, base octogonal com 26,5 cm de largura em polímero metalizada na cor prateada. Coluna metalizada na cor prata, com efeito, </w:t>
            </w:r>
            <w:proofErr w:type="spellStart"/>
            <w:r>
              <w:rPr>
                <w:rFonts w:ascii="Calibri" w:hAnsi="Calibri"/>
                <w:color w:val="000000"/>
                <w:sz w:val="22"/>
                <w:szCs w:val="22"/>
              </w:rPr>
              <w:t>texturizado</w:t>
            </w:r>
            <w:proofErr w:type="spellEnd"/>
            <w:r>
              <w:rPr>
                <w:rFonts w:ascii="Calibri" w:hAnsi="Calibri"/>
                <w:color w:val="000000"/>
                <w:sz w:val="22"/>
                <w:szCs w:val="22"/>
              </w:rPr>
              <w:t xml:space="preserve">. Taça com 40 cm de largura a partir da alças. Tampa da taça e alças metalizadas na cor prateada. Adornado com coroa de dezesseis pontas metalizada na cor dourada. Estatueta intercambiável. Plaqueta em latão para gravação. </w:t>
            </w:r>
          </w:p>
        </w:tc>
        <w:tc>
          <w:tcPr>
            <w:tcW w:w="1276" w:type="dxa"/>
            <w:vAlign w:val="center"/>
          </w:tcPr>
          <w:p w:rsidR="001B5612" w:rsidRPr="00191505" w:rsidRDefault="001B5612" w:rsidP="003E2E81">
            <w:pPr>
              <w:jc w:val="center"/>
              <w:rPr>
                <w:rFonts w:asciiTheme="minorHAnsi" w:hAnsiTheme="minorHAnsi" w:cstheme="minorHAnsi"/>
                <w:sz w:val="22"/>
                <w:szCs w:val="22"/>
              </w:rPr>
            </w:pPr>
            <w:r w:rsidRPr="00191505">
              <w:rPr>
                <w:rFonts w:asciiTheme="minorHAnsi" w:hAnsiTheme="minorHAnsi" w:cstheme="minorHAnsi"/>
                <w:sz w:val="22"/>
                <w:szCs w:val="22"/>
              </w:rPr>
              <w:t>UND.</w:t>
            </w:r>
          </w:p>
        </w:tc>
        <w:tc>
          <w:tcPr>
            <w:tcW w:w="1242" w:type="dxa"/>
          </w:tcPr>
          <w:p w:rsidR="001B5612" w:rsidRPr="00191505" w:rsidRDefault="001B5612" w:rsidP="007A1466">
            <w:pPr>
              <w:jc w:val="both"/>
              <w:rPr>
                <w:rFonts w:asciiTheme="minorHAnsi" w:hAnsiTheme="minorHAnsi" w:cstheme="minorHAnsi"/>
                <w:sz w:val="22"/>
                <w:szCs w:val="22"/>
              </w:rPr>
            </w:pPr>
          </w:p>
        </w:tc>
      </w:tr>
    </w:tbl>
    <w:p w:rsidR="00C76866" w:rsidRDefault="000E2AEC" w:rsidP="00C83E12">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ab/>
      </w:r>
    </w:p>
    <w:p w:rsidR="00C83E12" w:rsidRDefault="00C83E12" w:rsidP="00C83E12">
      <w:pPr>
        <w:spacing w:before="120"/>
        <w:jc w:val="both"/>
        <w:rPr>
          <w:rFonts w:asciiTheme="minorHAnsi" w:hAnsiTheme="minorHAnsi" w:cstheme="minorHAnsi"/>
          <w:color w:val="000000"/>
          <w:sz w:val="22"/>
          <w:szCs w:val="22"/>
        </w:rPr>
      </w:pPr>
    </w:p>
    <w:p w:rsidR="00CF3840" w:rsidRDefault="00CF3840" w:rsidP="00C83E12">
      <w:pPr>
        <w:spacing w:before="120"/>
        <w:jc w:val="both"/>
        <w:rPr>
          <w:rFonts w:asciiTheme="minorHAnsi" w:hAnsiTheme="minorHAnsi" w:cstheme="minorHAnsi"/>
          <w:color w:val="000000"/>
          <w:sz w:val="22"/>
          <w:szCs w:val="22"/>
        </w:rPr>
      </w:pPr>
    </w:p>
    <w:p w:rsidR="00C26C41" w:rsidRPr="0052574A" w:rsidRDefault="00624CA4" w:rsidP="00C83E12">
      <w:pPr>
        <w:spacing w:before="120"/>
        <w:jc w:val="both"/>
        <w:rPr>
          <w:rFonts w:asciiTheme="minorHAnsi" w:hAnsiTheme="minorHAnsi" w:cstheme="minorHAnsi"/>
          <w:color w:val="000000" w:themeColor="text1"/>
          <w:sz w:val="22"/>
          <w:szCs w:val="22"/>
        </w:rPr>
      </w:pPr>
      <w:r w:rsidRPr="0052574A">
        <w:rPr>
          <w:rFonts w:asciiTheme="minorHAnsi" w:hAnsiTheme="minorHAnsi" w:cstheme="minorHAnsi"/>
          <w:color w:val="000000" w:themeColor="text1"/>
          <w:sz w:val="22"/>
          <w:szCs w:val="22"/>
        </w:rPr>
        <w:lastRenderedPageBreak/>
        <w:t>Justificar a necessidade da contratação</w:t>
      </w:r>
      <w:r w:rsidR="001111BA" w:rsidRPr="0052574A">
        <w:rPr>
          <w:rFonts w:asciiTheme="minorHAnsi" w:hAnsiTheme="minorHAnsi" w:cstheme="minorHAnsi"/>
          <w:color w:val="000000" w:themeColor="text1"/>
          <w:sz w:val="22"/>
          <w:szCs w:val="22"/>
        </w:rPr>
        <w:t>:</w:t>
      </w:r>
      <w:r w:rsidRPr="0052574A">
        <w:rPr>
          <w:rFonts w:asciiTheme="minorHAnsi" w:hAnsiTheme="minorHAnsi" w:cstheme="minorHAnsi"/>
          <w:color w:val="000000" w:themeColor="text1"/>
          <w:sz w:val="22"/>
          <w:szCs w:val="22"/>
        </w:rPr>
        <w:t xml:space="preserve"> </w:t>
      </w:r>
    </w:p>
    <w:p w:rsidR="00424996" w:rsidRPr="0052574A" w:rsidRDefault="00624CA4" w:rsidP="00C83E12">
      <w:pPr>
        <w:spacing w:before="120"/>
        <w:jc w:val="both"/>
        <w:rPr>
          <w:rFonts w:asciiTheme="minorHAnsi" w:hAnsiTheme="minorHAnsi" w:cstheme="minorHAnsi"/>
          <w:color w:val="000000" w:themeColor="text1"/>
          <w:sz w:val="22"/>
          <w:szCs w:val="22"/>
        </w:rPr>
      </w:pPr>
      <w:proofErr w:type="gramStart"/>
      <w:r w:rsidRPr="0052574A">
        <w:rPr>
          <w:rFonts w:asciiTheme="minorHAnsi" w:hAnsiTheme="minorHAnsi" w:cstheme="minorHAnsi"/>
          <w:color w:val="000000" w:themeColor="text1"/>
          <w:sz w:val="22"/>
          <w:szCs w:val="22"/>
        </w:rPr>
        <w:t>........................................................................................................................................................</w:t>
      </w:r>
      <w:proofErr w:type="gramEnd"/>
      <w:r w:rsidR="00424996" w:rsidRPr="0052574A">
        <w:rPr>
          <w:rFonts w:asciiTheme="minorHAnsi" w:hAnsiTheme="minorHAnsi" w:cstheme="minorHAnsi"/>
          <w:color w:val="000000" w:themeColor="text1"/>
          <w:sz w:val="22"/>
          <w:szCs w:val="22"/>
        </w:rPr>
        <w:t xml:space="preserve"> </w:t>
      </w:r>
    </w:p>
    <w:p w:rsidR="00424996" w:rsidRPr="0052574A" w:rsidRDefault="00424996" w:rsidP="00C83E12">
      <w:pPr>
        <w:spacing w:before="120"/>
        <w:jc w:val="both"/>
        <w:rPr>
          <w:rFonts w:asciiTheme="minorHAnsi" w:hAnsiTheme="minorHAnsi" w:cstheme="minorHAnsi"/>
          <w:color w:val="000000" w:themeColor="text1"/>
          <w:sz w:val="22"/>
          <w:szCs w:val="22"/>
        </w:rPr>
      </w:pPr>
      <w:proofErr w:type="gramStart"/>
      <w:r w:rsidRPr="0052574A">
        <w:rPr>
          <w:rFonts w:asciiTheme="minorHAnsi" w:hAnsiTheme="minorHAnsi" w:cstheme="minorHAnsi"/>
          <w:color w:val="000000" w:themeColor="text1"/>
          <w:sz w:val="22"/>
          <w:szCs w:val="22"/>
        </w:rPr>
        <w:t>.........................................................................................................................................................</w:t>
      </w:r>
      <w:proofErr w:type="gramEnd"/>
    </w:p>
    <w:p w:rsidR="006C26FC" w:rsidRPr="0052574A" w:rsidRDefault="00C26C41" w:rsidP="00C83E12">
      <w:pPr>
        <w:spacing w:before="120"/>
        <w:jc w:val="both"/>
        <w:rPr>
          <w:rFonts w:asciiTheme="minorHAnsi" w:hAnsiTheme="minorHAnsi" w:cstheme="minorHAnsi"/>
          <w:color w:val="000000" w:themeColor="text1"/>
          <w:sz w:val="22"/>
          <w:szCs w:val="22"/>
        </w:rPr>
      </w:pPr>
      <w:proofErr w:type="gramStart"/>
      <w:r w:rsidRPr="0052574A">
        <w:rPr>
          <w:rFonts w:asciiTheme="minorHAnsi" w:hAnsiTheme="minorHAnsi" w:cstheme="minorHAnsi"/>
          <w:color w:val="000000" w:themeColor="text1"/>
          <w:sz w:val="22"/>
          <w:szCs w:val="22"/>
        </w:rPr>
        <w:t>Estudo estimativa</w:t>
      </w:r>
      <w:proofErr w:type="gramEnd"/>
      <w:r w:rsidRPr="0052574A">
        <w:rPr>
          <w:rFonts w:asciiTheme="minorHAnsi" w:hAnsiTheme="minorHAnsi" w:cstheme="minorHAnsi"/>
          <w:color w:val="000000" w:themeColor="text1"/>
          <w:sz w:val="22"/>
          <w:szCs w:val="22"/>
        </w:rPr>
        <w:t xml:space="preserve">: </w:t>
      </w:r>
    </w:p>
    <w:p w:rsidR="00424996" w:rsidRPr="00C83E12" w:rsidRDefault="00C26C41"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r w:rsidR="00424996" w:rsidRPr="00C83E12">
        <w:rPr>
          <w:rFonts w:asciiTheme="minorHAnsi" w:hAnsiTheme="minorHAnsi" w:cstheme="minorHAnsi"/>
          <w:color w:val="000000"/>
          <w:sz w:val="22"/>
          <w:szCs w:val="22"/>
        </w:rPr>
        <w:t xml:space="preserve"> </w:t>
      </w:r>
      <w:proofErr w:type="gramStart"/>
      <w:r w:rsidR="00424996" w:rsidRPr="00C83E12">
        <w:rPr>
          <w:rFonts w:asciiTheme="minorHAnsi" w:hAnsiTheme="minorHAnsi" w:cstheme="minorHAnsi"/>
          <w:color w:val="000000"/>
          <w:sz w:val="22"/>
          <w:szCs w:val="22"/>
        </w:rPr>
        <w:t>]</w:t>
      </w:r>
      <w:proofErr w:type="gramEnd"/>
    </w:p>
    <w:p w:rsidR="006C26FC" w:rsidRPr="00C83E12" w:rsidRDefault="00424996"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p>
    <w:p w:rsidR="007A1466" w:rsidRPr="00C83E12" w:rsidRDefault="007A1466" w:rsidP="00C83E12">
      <w:pPr>
        <w:autoSpaceDE w:val="0"/>
        <w:autoSpaceDN w:val="0"/>
        <w:adjustRightInd w:val="0"/>
        <w:spacing w:before="120"/>
        <w:jc w:val="both"/>
        <w:rPr>
          <w:rFonts w:asciiTheme="minorHAnsi" w:eastAsia="Calibri" w:hAnsiTheme="minorHAnsi" w:cstheme="minorHAnsi"/>
          <w:sz w:val="22"/>
          <w:szCs w:val="22"/>
        </w:rPr>
      </w:pPr>
      <w:r w:rsidRPr="00C83E12">
        <w:rPr>
          <w:rFonts w:asciiTheme="minorHAnsi" w:eastAsia="Calibri" w:hAnsiTheme="minorHAnsi" w:cstheme="minorHAnsi"/>
          <w:sz w:val="22"/>
          <w:szCs w:val="22"/>
        </w:rPr>
        <w:t>Local de entrega:</w:t>
      </w:r>
    </w:p>
    <w:p w:rsidR="00424996" w:rsidRPr="00C83E12" w:rsidRDefault="00424996"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p>
    <w:p w:rsidR="00424996" w:rsidRPr="00C83E12" w:rsidRDefault="00424996" w:rsidP="00C83E12">
      <w:pPr>
        <w:spacing w:before="120"/>
        <w:jc w:val="both"/>
        <w:rPr>
          <w:rFonts w:asciiTheme="minorHAnsi" w:hAnsiTheme="minorHAnsi" w:cstheme="minorHAnsi"/>
          <w:color w:val="000000"/>
          <w:sz w:val="22"/>
          <w:szCs w:val="22"/>
        </w:rPr>
      </w:pPr>
      <w:proofErr w:type="gramStart"/>
      <w:r w:rsidRPr="00C83E12">
        <w:rPr>
          <w:rFonts w:asciiTheme="minorHAnsi" w:hAnsiTheme="minorHAnsi" w:cstheme="minorHAnsi"/>
          <w:color w:val="000000"/>
          <w:sz w:val="22"/>
          <w:szCs w:val="22"/>
        </w:rPr>
        <w:t>.........................................................................................................................................................</w:t>
      </w:r>
      <w:proofErr w:type="gramEnd"/>
    </w:p>
    <w:p w:rsidR="00C26C41" w:rsidRPr="00C83E12" w:rsidRDefault="00C26C41" w:rsidP="00C83E12">
      <w:pPr>
        <w:autoSpaceDE w:val="0"/>
        <w:autoSpaceDN w:val="0"/>
        <w:adjustRightInd w:val="0"/>
        <w:spacing w:before="120"/>
        <w:jc w:val="both"/>
        <w:rPr>
          <w:rFonts w:asciiTheme="minorHAnsi" w:eastAsia="Calibri" w:hAnsiTheme="minorHAnsi" w:cstheme="minorHAnsi"/>
          <w:sz w:val="22"/>
          <w:szCs w:val="22"/>
        </w:rPr>
      </w:pPr>
      <w:r w:rsidRPr="00C83E12">
        <w:rPr>
          <w:rFonts w:asciiTheme="minorHAnsi" w:eastAsia="Calibri" w:hAnsiTheme="minorHAnsi" w:cstheme="minorHAnsi"/>
          <w:sz w:val="22"/>
          <w:szCs w:val="22"/>
        </w:rPr>
        <w:t>Informamos a nossa concordância com o objeto a ser licitado bem como com todas as demais condições descritas no Termo de Referência.</w:t>
      </w:r>
    </w:p>
    <w:p w:rsidR="00C26C41" w:rsidRPr="00C83E12" w:rsidRDefault="00C26C41" w:rsidP="00C83E12">
      <w:pPr>
        <w:autoSpaceDE w:val="0"/>
        <w:autoSpaceDN w:val="0"/>
        <w:adjustRightInd w:val="0"/>
        <w:spacing w:before="120"/>
        <w:jc w:val="both"/>
        <w:rPr>
          <w:rFonts w:asciiTheme="minorHAnsi" w:eastAsia="Calibri" w:hAnsiTheme="minorHAnsi" w:cstheme="minorHAnsi"/>
          <w:sz w:val="22"/>
          <w:szCs w:val="22"/>
        </w:rPr>
      </w:pPr>
    </w:p>
    <w:p w:rsidR="00C26C41" w:rsidRPr="00C83E12" w:rsidRDefault="00C26C41" w:rsidP="008479EF">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Maceió/AL, ___ de _______ de 201</w:t>
      </w:r>
      <w:r w:rsidR="009C5725" w:rsidRPr="00C83E12">
        <w:rPr>
          <w:rFonts w:asciiTheme="minorHAnsi" w:eastAsia="Calibri" w:hAnsiTheme="minorHAnsi" w:cstheme="minorHAnsi"/>
          <w:sz w:val="22"/>
          <w:szCs w:val="22"/>
        </w:rPr>
        <w:t>7</w:t>
      </w:r>
      <w:r w:rsidRPr="00C83E12">
        <w:rPr>
          <w:rFonts w:asciiTheme="minorHAnsi" w:eastAsia="Calibri" w:hAnsiTheme="minorHAnsi" w:cstheme="minorHAnsi"/>
          <w:sz w:val="22"/>
          <w:szCs w:val="22"/>
        </w:rPr>
        <w:t>.</w:t>
      </w:r>
    </w:p>
    <w:p w:rsidR="00C26C41" w:rsidRPr="00C83E12" w:rsidRDefault="00C26C41" w:rsidP="00C83E12">
      <w:pPr>
        <w:autoSpaceDE w:val="0"/>
        <w:autoSpaceDN w:val="0"/>
        <w:adjustRightInd w:val="0"/>
        <w:spacing w:before="120"/>
        <w:jc w:val="both"/>
        <w:rPr>
          <w:rFonts w:asciiTheme="minorHAnsi" w:eastAsia="Calibri" w:hAnsiTheme="minorHAnsi" w:cstheme="minorHAnsi"/>
          <w:sz w:val="22"/>
          <w:szCs w:val="22"/>
        </w:rPr>
      </w:pPr>
    </w:p>
    <w:p w:rsidR="00C26C41" w:rsidRPr="00C83E12" w:rsidRDefault="00C26C41" w:rsidP="008479EF">
      <w:pPr>
        <w:autoSpaceDE w:val="0"/>
        <w:autoSpaceDN w:val="0"/>
        <w:adjustRightInd w:val="0"/>
        <w:spacing w:before="120"/>
        <w:rPr>
          <w:rFonts w:asciiTheme="minorHAnsi" w:eastAsia="Calibri" w:hAnsiTheme="minorHAnsi" w:cstheme="minorHAnsi"/>
          <w:sz w:val="22"/>
          <w:szCs w:val="22"/>
        </w:rPr>
      </w:pPr>
      <w:r w:rsidRPr="00C83E12">
        <w:rPr>
          <w:rFonts w:asciiTheme="minorHAnsi" w:eastAsia="Calibri" w:hAnsiTheme="minorHAnsi" w:cstheme="minorHAnsi"/>
          <w:sz w:val="22"/>
          <w:szCs w:val="22"/>
        </w:rPr>
        <w:t>Assinaturas:</w:t>
      </w:r>
    </w:p>
    <w:p w:rsidR="00CF28A9" w:rsidRPr="00C83E12" w:rsidRDefault="00CF28A9" w:rsidP="00C83E12">
      <w:pPr>
        <w:autoSpaceDE w:val="0"/>
        <w:autoSpaceDN w:val="0"/>
        <w:adjustRightInd w:val="0"/>
        <w:spacing w:before="120"/>
        <w:jc w:val="both"/>
        <w:rPr>
          <w:rFonts w:asciiTheme="minorHAnsi" w:eastAsia="Calibri" w:hAnsiTheme="minorHAnsi" w:cstheme="minorHAnsi"/>
          <w:sz w:val="22"/>
          <w:szCs w:val="22"/>
        </w:rPr>
      </w:pPr>
    </w:p>
    <w:p w:rsidR="00CF28A9" w:rsidRDefault="00C26C41" w:rsidP="008479EF">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Titular da Pasta (obrigatoriamente)</w:t>
      </w:r>
    </w:p>
    <w:p w:rsidR="008479EF" w:rsidRPr="00C83E12" w:rsidRDefault="008479EF" w:rsidP="008479EF">
      <w:pPr>
        <w:autoSpaceDE w:val="0"/>
        <w:autoSpaceDN w:val="0"/>
        <w:adjustRightInd w:val="0"/>
        <w:spacing w:before="120"/>
        <w:jc w:val="center"/>
        <w:rPr>
          <w:rFonts w:asciiTheme="minorHAnsi" w:eastAsia="Calibri" w:hAnsiTheme="minorHAnsi" w:cstheme="minorHAnsi"/>
          <w:sz w:val="22"/>
          <w:szCs w:val="22"/>
        </w:rPr>
      </w:pPr>
    </w:p>
    <w:p w:rsidR="008479EF" w:rsidRPr="00BB0FCA" w:rsidRDefault="00C26C41" w:rsidP="00BB0FCA">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Responsável pela informação</w:t>
      </w:r>
    </w:p>
    <w:p w:rsidR="008479EF" w:rsidRDefault="008479EF" w:rsidP="00C83E12">
      <w:pPr>
        <w:spacing w:before="120"/>
        <w:jc w:val="both"/>
        <w:rPr>
          <w:rFonts w:asciiTheme="minorHAnsi" w:hAnsiTheme="minorHAnsi" w:cstheme="minorHAnsi"/>
          <w:b/>
          <w:sz w:val="22"/>
          <w:szCs w:val="22"/>
        </w:rPr>
      </w:pPr>
    </w:p>
    <w:p w:rsidR="008479EF" w:rsidRDefault="008479EF" w:rsidP="00C83E12">
      <w:pPr>
        <w:spacing w:before="120"/>
        <w:jc w:val="both"/>
        <w:rPr>
          <w:rFonts w:asciiTheme="minorHAnsi" w:hAnsiTheme="minorHAnsi" w:cstheme="minorHAnsi"/>
          <w:b/>
          <w:sz w:val="22"/>
          <w:szCs w:val="22"/>
        </w:rPr>
      </w:pPr>
    </w:p>
    <w:p w:rsidR="00C26C41" w:rsidRPr="00C83E12" w:rsidRDefault="00C26C41" w:rsidP="00C83E12">
      <w:pPr>
        <w:spacing w:before="120"/>
        <w:jc w:val="both"/>
        <w:rPr>
          <w:rFonts w:asciiTheme="minorHAnsi" w:hAnsiTheme="minorHAnsi" w:cstheme="minorHAnsi"/>
          <w:b/>
          <w:sz w:val="22"/>
          <w:szCs w:val="22"/>
        </w:rPr>
      </w:pPr>
      <w:r w:rsidRPr="00C83E12">
        <w:rPr>
          <w:rFonts w:asciiTheme="minorHAnsi" w:hAnsiTheme="minorHAnsi" w:cstheme="minorHAnsi"/>
          <w:b/>
          <w:sz w:val="22"/>
          <w:szCs w:val="22"/>
        </w:rPr>
        <w:t>Observações:</w:t>
      </w:r>
    </w:p>
    <w:p w:rsidR="00C26C41" w:rsidRPr="00C83E12" w:rsidRDefault="00C26C41" w:rsidP="009877CB">
      <w:pPr>
        <w:pStyle w:val="PargrafodaLista"/>
        <w:numPr>
          <w:ilvl w:val="0"/>
          <w:numId w:val="6"/>
        </w:numPr>
        <w:autoSpaceDE w:val="0"/>
        <w:autoSpaceDN w:val="0"/>
        <w:adjustRightInd w:val="0"/>
        <w:spacing w:before="120"/>
        <w:jc w:val="both"/>
        <w:rPr>
          <w:rFonts w:asciiTheme="minorHAnsi" w:eastAsia="Calibri" w:hAnsiTheme="minorHAnsi" w:cstheme="minorHAnsi"/>
          <w:sz w:val="22"/>
          <w:szCs w:val="22"/>
        </w:rPr>
      </w:pPr>
      <w:r w:rsidRPr="00C83E12">
        <w:rPr>
          <w:rFonts w:asciiTheme="minorHAnsi" w:eastAsia="Calibri" w:hAnsiTheme="minorHAnsi" w:cstheme="minorHAnsi"/>
          <w:bCs/>
          <w:sz w:val="22"/>
          <w:szCs w:val="22"/>
        </w:rPr>
        <w:t>Este documento</w:t>
      </w:r>
      <w:r w:rsidR="006C26FC" w:rsidRPr="00C83E12">
        <w:rPr>
          <w:rFonts w:asciiTheme="minorHAnsi" w:eastAsia="Calibri" w:hAnsiTheme="minorHAnsi" w:cstheme="minorHAnsi"/>
          <w:bCs/>
          <w:sz w:val="22"/>
          <w:szCs w:val="22"/>
        </w:rPr>
        <w:t xml:space="preserve"> </w:t>
      </w:r>
      <w:r w:rsidR="00F457F7">
        <w:rPr>
          <w:rFonts w:asciiTheme="minorHAnsi" w:eastAsia="Calibri" w:hAnsiTheme="minorHAnsi" w:cstheme="minorHAnsi"/>
          <w:b/>
          <w:bCs/>
          <w:sz w:val="22"/>
          <w:szCs w:val="22"/>
        </w:rPr>
        <w:t>(</w:t>
      </w:r>
      <w:r w:rsidR="0019629D" w:rsidRPr="00F457F7">
        <w:rPr>
          <w:rFonts w:asciiTheme="minorHAnsi" w:eastAsia="Calibri" w:hAnsiTheme="minorHAnsi" w:cstheme="minorHAnsi"/>
          <w:b/>
          <w:bCs/>
          <w:sz w:val="22"/>
          <w:szCs w:val="22"/>
        </w:rPr>
        <w:t>Anexo I)</w:t>
      </w:r>
      <w:r w:rsidRPr="00C83E12">
        <w:rPr>
          <w:rFonts w:asciiTheme="minorHAnsi" w:eastAsia="Calibri" w:hAnsiTheme="minorHAnsi" w:cstheme="minorHAnsi"/>
          <w:bCs/>
          <w:sz w:val="22"/>
          <w:szCs w:val="22"/>
        </w:rPr>
        <w:t xml:space="preserve"> deverá ser entregue no protocolo da</w:t>
      </w:r>
      <w:r w:rsidRPr="00C83E12">
        <w:rPr>
          <w:rFonts w:asciiTheme="minorHAnsi" w:hAnsiTheme="minorHAnsi" w:cstheme="minorHAnsi"/>
          <w:sz w:val="22"/>
          <w:szCs w:val="22"/>
        </w:rPr>
        <w:t xml:space="preserve"> Agência Municipal de Regulação de Serviços Delegados - ARSER</w:t>
      </w:r>
      <w:r w:rsidRPr="00C83E12">
        <w:rPr>
          <w:rFonts w:asciiTheme="minorHAnsi" w:eastAsia="Calibri" w:hAnsiTheme="minorHAnsi" w:cstheme="minorHAnsi"/>
          <w:bCs/>
          <w:sz w:val="22"/>
          <w:szCs w:val="22"/>
        </w:rPr>
        <w:t>, 3° andar da S</w:t>
      </w:r>
      <w:r w:rsidR="009C5725" w:rsidRPr="00C83E12">
        <w:rPr>
          <w:rFonts w:asciiTheme="minorHAnsi" w:eastAsia="Calibri" w:hAnsiTheme="minorHAnsi" w:cstheme="minorHAnsi"/>
          <w:bCs/>
          <w:sz w:val="22"/>
          <w:szCs w:val="22"/>
        </w:rPr>
        <w:t xml:space="preserve">ecretaria </w:t>
      </w:r>
      <w:r w:rsidRPr="00C83E12">
        <w:rPr>
          <w:rFonts w:asciiTheme="minorHAnsi" w:eastAsia="Calibri" w:hAnsiTheme="minorHAnsi" w:cstheme="minorHAnsi"/>
          <w:bCs/>
          <w:sz w:val="22"/>
          <w:szCs w:val="22"/>
        </w:rPr>
        <w:t>M</w:t>
      </w:r>
      <w:r w:rsidR="009C5725" w:rsidRPr="00C83E12">
        <w:rPr>
          <w:rFonts w:asciiTheme="minorHAnsi" w:eastAsia="Calibri" w:hAnsiTheme="minorHAnsi" w:cstheme="minorHAnsi"/>
          <w:bCs/>
          <w:sz w:val="22"/>
          <w:szCs w:val="22"/>
        </w:rPr>
        <w:t xml:space="preserve">unicipal de </w:t>
      </w:r>
      <w:r w:rsidRPr="00C83E12">
        <w:rPr>
          <w:rFonts w:asciiTheme="minorHAnsi" w:eastAsia="Calibri" w:hAnsiTheme="minorHAnsi" w:cstheme="minorHAnsi"/>
          <w:bCs/>
          <w:sz w:val="22"/>
          <w:szCs w:val="22"/>
        </w:rPr>
        <w:t>E</w:t>
      </w:r>
      <w:r w:rsidR="009C5725" w:rsidRPr="00C83E12">
        <w:rPr>
          <w:rFonts w:asciiTheme="minorHAnsi" w:eastAsia="Calibri" w:hAnsiTheme="minorHAnsi" w:cstheme="minorHAnsi"/>
          <w:bCs/>
          <w:sz w:val="22"/>
          <w:szCs w:val="22"/>
        </w:rPr>
        <w:t>conomia</w:t>
      </w:r>
      <w:r w:rsidR="00931BB9" w:rsidRPr="00C83E12">
        <w:rPr>
          <w:rFonts w:asciiTheme="minorHAnsi" w:eastAsia="Calibri" w:hAnsiTheme="minorHAnsi" w:cstheme="minorHAnsi"/>
          <w:bCs/>
          <w:sz w:val="22"/>
          <w:szCs w:val="22"/>
        </w:rPr>
        <w:t xml:space="preserve"> (Antiga Secretaria Municipal de Finanças)</w:t>
      </w:r>
      <w:r w:rsidRPr="00C83E12">
        <w:rPr>
          <w:rFonts w:asciiTheme="minorHAnsi" w:eastAsia="Calibri" w:hAnsiTheme="minorHAnsi" w:cstheme="minorHAnsi"/>
          <w:bCs/>
          <w:sz w:val="22"/>
          <w:szCs w:val="22"/>
        </w:rPr>
        <w:t xml:space="preserve">. </w:t>
      </w:r>
    </w:p>
    <w:p w:rsidR="00C26C41" w:rsidRPr="00C83E12" w:rsidRDefault="00C26C41" w:rsidP="009877CB">
      <w:pPr>
        <w:pStyle w:val="PargrafodaLista"/>
        <w:numPr>
          <w:ilvl w:val="0"/>
          <w:numId w:val="6"/>
        </w:numPr>
        <w:autoSpaceDE w:val="0"/>
        <w:autoSpaceDN w:val="0"/>
        <w:adjustRightInd w:val="0"/>
        <w:spacing w:before="120"/>
        <w:jc w:val="both"/>
        <w:rPr>
          <w:rFonts w:asciiTheme="minorHAnsi" w:hAnsiTheme="minorHAnsi" w:cstheme="minorHAnsi"/>
          <w:b/>
          <w:sz w:val="22"/>
          <w:szCs w:val="22"/>
        </w:rPr>
      </w:pPr>
      <w:r w:rsidRPr="00C83E12">
        <w:rPr>
          <w:rFonts w:asciiTheme="minorHAnsi" w:eastAsia="Calibri" w:hAnsiTheme="minorHAnsi" w:cstheme="minorHAnsi"/>
          <w:bCs/>
          <w:sz w:val="22"/>
          <w:szCs w:val="22"/>
        </w:rPr>
        <w:t xml:space="preserve">As especificações do objeto deverão ser mantidas. </w:t>
      </w:r>
    </w:p>
    <w:p w:rsidR="00931BB9" w:rsidRPr="00C83E12" w:rsidRDefault="00931BB9" w:rsidP="00C83E12">
      <w:pPr>
        <w:jc w:val="both"/>
        <w:rPr>
          <w:rFonts w:asciiTheme="minorHAnsi" w:hAnsiTheme="minorHAnsi" w:cstheme="minorHAnsi"/>
          <w:b/>
          <w:color w:val="FF0000"/>
          <w:sz w:val="22"/>
          <w:szCs w:val="22"/>
        </w:rPr>
      </w:pPr>
    </w:p>
    <w:p w:rsidR="007B1DB9" w:rsidRDefault="007B1DB9" w:rsidP="00C83E12">
      <w:pPr>
        <w:jc w:val="both"/>
        <w:rPr>
          <w:rFonts w:asciiTheme="minorHAnsi" w:hAnsiTheme="minorHAnsi" w:cstheme="minorHAnsi"/>
          <w:b/>
          <w:color w:val="FF0000"/>
          <w:sz w:val="22"/>
          <w:szCs w:val="22"/>
        </w:rPr>
      </w:pPr>
    </w:p>
    <w:p w:rsidR="00D83806" w:rsidRDefault="00D83806" w:rsidP="00C83E12">
      <w:pPr>
        <w:jc w:val="both"/>
        <w:rPr>
          <w:rFonts w:asciiTheme="minorHAnsi" w:hAnsiTheme="minorHAnsi" w:cstheme="minorHAnsi"/>
          <w:b/>
          <w:color w:val="FF0000"/>
          <w:sz w:val="22"/>
          <w:szCs w:val="22"/>
        </w:rPr>
      </w:pPr>
    </w:p>
    <w:p w:rsidR="00D83806" w:rsidRDefault="00D83806" w:rsidP="00C83E12">
      <w:pPr>
        <w:jc w:val="both"/>
        <w:rPr>
          <w:rFonts w:asciiTheme="minorHAnsi" w:hAnsiTheme="minorHAnsi" w:cstheme="minorHAnsi"/>
          <w:b/>
          <w:color w:val="FF0000"/>
          <w:sz w:val="22"/>
          <w:szCs w:val="22"/>
        </w:rPr>
      </w:pPr>
    </w:p>
    <w:p w:rsidR="00D83806" w:rsidRDefault="00D83806" w:rsidP="00C83E12">
      <w:pPr>
        <w:jc w:val="both"/>
        <w:rPr>
          <w:rFonts w:asciiTheme="minorHAnsi" w:hAnsiTheme="minorHAnsi" w:cstheme="minorHAnsi"/>
          <w:b/>
          <w:color w:val="FF0000"/>
          <w:sz w:val="22"/>
          <w:szCs w:val="22"/>
        </w:rPr>
      </w:pPr>
    </w:p>
    <w:p w:rsidR="00D83806" w:rsidRDefault="00D83806" w:rsidP="00C83E12">
      <w:pPr>
        <w:jc w:val="both"/>
        <w:rPr>
          <w:rFonts w:asciiTheme="minorHAnsi" w:hAnsiTheme="minorHAnsi" w:cstheme="minorHAnsi"/>
          <w:b/>
          <w:color w:val="FF0000"/>
          <w:sz w:val="22"/>
          <w:szCs w:val="22"/>
        </w:rPr>
      </w:pPr>
    </w:p>
    <w:p w:rsidR="00D83806" w:rsidRDefault="00D83806" w:rsidP="00C83E12">
      <w:pPr>
        <w:jc w:val="both"/>
        <w:rPr>
          <w:rFonts w:asciiTheme="minorHAnsi" w:hAnsiTheme="minorHAnsi" w:cstheme="minorHAnsi"/>
          <w:b/>
          <w:color w:val="FF0000"/>
          <w:sz w:val="22"/>
          <w:szCs w:val="22"/>
        </w:rPr>
      </w:pPr>
    </w:p>
    <w:p w:rsidR="00D83806" w:rsidRDefault="00D83806" w:rsidP="00C83E12">
      <w:pPr>
        <w:jc w:val="both"/>
        <w:rPr>
          <w:rFonts w:asciiTheme="minorHAnsi" w:hAnsiTheme="minorHAnsi" w:cstheme="minorHAnsi"/>
          <w:b/>
          <w:color w:val="FF0000"/>
          <w:sz w:val="22"/>
          <w:szCs w:val="22"/>
        </w:rPr>
      </w:pPr>
    </w:p>
    <w:p w:rsidR="00D83806" w:rsidRDefault="00D83806" w:rsidP="00C83E12">
      <w:pPr>
        <w:jc w:val="both"/>
        <w:rPr>
          <w:rFonts w:asciiTheme="minorHAnsi" w:hAnsiTheme="minorHAnsi" w:cstheme="minorHAnsi"/>
          <w:b/>
          <w:color w:val="FF0000"/>
          <w:sz w:val="22"/>
          <w:szCs w:val="22"/>
        </w:rPr>
      </w:pPr>
    </w:p>
    <w:p w:rsidR="007B1DB9" w:rsidRPr="00C83E12" w:rsidRDefault="007B1DB9" w:rsidP="00C83E12">
      <w:pPr>
        <w:jc w:val="both"/>
        <w:rPr>
          <w:rFonts w:asciiTheme="minorHAnsi" w:hAnsiTheme="minorHAnsi" w:cstheme="minorHAnsi"/>
          <w:b/>
          <w:color w:val="FF0000"/>
          <w:sz w:val="22"/>
          <w:szCs w:val="22"/>
        </w:rPr>
      </w:pPr>
    </w:p>
    <w:p w:rsidR="00B619B1" w:rsidRPr="00C83E12" w:rsidRDefault="00B619B1" w:rsidP="00C83E12">
      <w:pPr>
        <w:jc w:val="center"/>
        <w:rPr>
          <w:rFonts w:asciiTheme="minorHAnsi" w:hAnsiTheme="minorHAnsi" w:cstheme="minorHAnsi"/>
          <w:b/>
          <w:sz w:val="22"/>
          <w:szCs w:val="22"/>
        </w:rPr>
      </w:pPr>
      <w:r w:rsidRPr="00C83E12">
        <w:rPr>
          <w:rFonts w:asciiTheme="minorHAnsi" w:hAnsiTheme="minorHAnsi" w:cstheme="minorHAnsi"/>
          <w:b/>
          <w:sz w:val="22"/>
          <w:szCs w:val="22"/>
        </w:rPr>
        <w:lastRenderedPageBreak/>
        <w:t>ANEXO II</w:t>
      </w:r>
    </w:p>
    <w:p w:rsidR="00B619B1" w:rsidRPr="00C83E12" w:rsidRDefault="00B619B1" w:rsidP="00C83E12">
      <w:pPr>
        <w:jc w:val="both"/>
        <w:rPr>
          <w:rFonts w:asciiTheme="minorHAnsi" w:hAnsiTheme="minorHAnsi" w:cstheme="minorHAnsi"/>
          <w:b/>
          <w:sz w:val="22"/>
          <w:szCs w:val="22"/>
        </w:rPr>
      </w:pPr>
    </w:p>
    <w:p w:rsidR="00B619B1" w:rsidRPr="00C83E12" w:rsidRDefault="00B619B1" w:rsidP="00C83E12">
      <w:pPr>
        <w:jc w:val="both"/>
        <w:rPr>
          <w:rFonts w:asciiTheme="minorHAnsi" w:hAnsiTheme="minorHAnsi" w:cstheme="minorHAnsi"/>
          <w:sz w:val="22"/>
          <w:szCs w:val="22"/>
        </w:rPr>
      </w:pPr>
    </w:p>
    <w:p w:rsidR="00B619B1" w:rsidRDefault="00B619B1" w:rsidP="00C83E12">
      <w:pPr>
        <w:pStyle w:val="Corpodetexto"/>
        <w:spacing w:before="60"/>
        <w:jc w:val="center"/>
        <w:rPr>
          <w:rFonts w:asciiTheme="minorHAnsi" w:hAnsiTheme="minorHAnsi" w:cstheme="minorHAnsi"/>
          <w:sz w:val="22"/>
          <w:szCs w:val="22"/>
        </w:rPr>
      </w:pPr>
      <w:r w:rsidRPr="00C83E12">
        <w:rPr>
          <w:rFonts w:asciiTheme="minorHAnsi" w:hAnsiTheme="minorHAnsi" w:cstheme="minorHAnsi"/>
          <w:sz w:val="22"/>
          <w:szCs w:val="22"/>
        </w:rPr>
        <w:t>ENDEREÇOS DE ENTREGA DOS ÓRGÃOS</w:t>
      </w:r>
    </w:p>
    <w:p w:rsidR="00C83E12" w:rsidRPr="00C83E12" w:rsidRDefault="00C83E12" w:rsidP="00C83E12">
      <w:pPr>
        <w:pStyle w:val="Corpodetexto"/>
        <w:spacing w:before="60"/>
        <w:jc w:val="center"/>
        <w:rPr>
          <w:rFonts w:asciiTheme="minorHAnsi" w:hAnsiTheme="minorHAnsi" w:cstheme="minorHAnsi"/>
          <w:sz w:val="22"/>
          <w:szCs w:val="22"/>
        </w:rPr>
      </w:pPr>
    </w:p>
    <w:p w:rsidR="00B619B1" w:rsidRPr="00C83E12" w:rsidRDefault="00B619B1" w:rsidP="00C83E12">
      <w:pPr>
        <w:pStyle w:val="Corpodetexto"/>
        <w:spacing w:before="60"/>
        <w:rPr>
          <w:rFonts w:asciiTheme="minorHAnsi" w:hAnsiTheme="minorHAnsi" w:cstheme="minorHAnsi"/>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4394"/>
      </w:tblGrid>
      <w:tr w:rsidR="00B619B1" w:rsidRPr="00C83E12" w:rsidTr="00D40EA8">
        <w:trPr>
          <w:trHeight w:val="524"/>
        </w:trPr>
        <w:tc>
          <w:tcPr>
            <w:tcW w:w="4111" w:type="dxa"/>
            <w:gridSpan w:val="2"/>
          </w:tcPr>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ÓRGÃO GERENCIADOR</w:t>
            </w:r>
          </w:p>
        </w:tc>
        <w:tc>
          <w:tcPr>
            <w:tcW w:w="4394" w:type="dxa"/>
          </w:tcPr>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ENDEREÇO</w:t>
            </w:r>
          </w:p>
        </w:tc>
      </w:tr>
      <w:tr w:rsidR="00B619B1" w:rsidRPr="00C83E12" w:rsidTr="00D40EA8">
        <w:trPr>
          <w:trHeight w:val="257"/>
        </w:trPr>
        <w:tc>
          <w:tcPr>
            <w:tcW w:w="425" w:type="dxa"/>
          </w:tcPr>
          <w:p w:rsidR="00B619B1" w:rsidRPr="00C83E12" w:rsidRDefault="00B619B1" w:rsidP="00C83E12">
            <w:pPr>
              <w:jc w:val="both"/>
              <w:rPr>
                <w:rFonts w:asciiTheme="minorHAnsi" w:hAnsiTheme="minorHAnsi" w:cstheme="minorHAnsi"/>
              </w:rPr>
            </w:pPr>
            <w:proofErr w:type="gramStart"/>
            <w:r w:rsidRPr="00C83E12">
              <w:rPr>
                <w:rFonts w:asciiTheme="minorHAnsi" w:hAnsiTheme="minorHAnsi" w:cstheme="minorHAnsi"/>
                <w:sz w:val="22"/>
                <w:szCs w:val="22"/>
              </w:rPr>
              <w:t>1</w:t>
            </w:r>
            <w:proofErr w:type="gramEnd"/>
          </w:p>
        </w:tc>
        <w:tc>
          <w:tcPr>
            <w:tcW w:w="3686"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w:t>
            </w:r>
            <w:proofErr w:type="spellEnd"/>
            <w:proofErr w:type="gramEnd"/>
          </w:p>
          <w:p w:rsidR="00B619B1" w:rsidRPr="00C83E12" w:rsidRDefault="00B619B1" w:rsidP="00C83E12">
            <w:pPr>
              <w:jc w:val="both"/>
              <w:rPr>
                <w:rFonts w:asciiTheme="minorHAnsi" w:hAnsiTheme="minorHAnsi" w:cstheme="minorHAnsi"/>
              </w:rPr>
            </w:pPr>
          </w:p>
        </w:tc>
        <w:tc>
          <w:tcPr>
            <w:tcW w:w="4394"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xxxxxxxxxx</w:t>
            </w:r>
            <w:proofErr w:type="spellEnd"/>
            <w:proofErr w:type="gramEnd"/>
          </w:p>
        </w:tc>
      </w:tr>
      <w:tr w:rsidR="00B619B1" w:rsidRPr="00C83E12" w:rsidTr="00D40EA8">
        <w:trPr>
          <w:trHeight w:val="353"/>
        </w:trPr>
        <w:tc>
          <w:tcPr>
            <w:tcW w:w="4111" w:type="dxa"/>
            <w:gridSpan w:val="2"/>
          </w:tcPr>
          <w:p w:rsidR="00B619B1" w:rsidRPr="00C83E12" w:rsidRDefault="00B619B1" w:rsidP="00C83E12">
            <w:pPr>
              <w:jc w:val="both"/>
              <w:rPr>
                <w:rFonts w:asciiTheme="minorHAnsi" w:hAnsiTheme="minorHAnsi" w:cstheme="minorHAnsi"/>
              </w:rPr>
            </w:pPr>
          </w:p>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ÓRGÃOS PARTICIPANTES</w:t>
            </w:r>
          </w:p>
        </w:tc>
        <w:tc>
          <w:tcPr>
            <w:tcW w:w="4394" w:type="dxa"/>
          </w:tcPr>
          <w:p w:rsidR="00B619B1" w:rsidRPr="00C83E12" w:rsidRDefault="00B619B1" w:rsidP="00C83E12">
            <w:pPr>
              <w:jc w:val="both"/>
              <w:rPr>
                <w:rFonts w:asciiTheme="minorHAnsi" w:hAnsiTheme="minorHAnsi" w:cstheme="minorHAnsi"/>
              </w:rPr>
            </w:pPr>
          </w:p>
          <w:p w:rsidR="00B619B1" w:rsidRPr="00C83E12" w:rsidRDefault="00B619B1" w:rsidP="00C83E12">
            <w:pPr>
              <w:jc w:val="both"/>
              <w:rPr>
                <w:rFonts w:asciiTheme="minorHAnsi" w:hAnsiTheme="minorHAnsi" w:cstheme="minorHAnsi"/>
              </w:rPr>
            </w:pPr>
            <w:r w:rsidRPr="00C83E12">
              <w:rPr>
                <w:rFonts w:asciiTheme="minorHAnsi" w:hAnsiTheme="minorHAnsi" w:cstheme="minorHAnsi"/>
                <w:sz w:val="22"/>
                <w:szCs w:val="22"/>
              </w:rPr>
              <w:t>ENDEREÇOS:</w:t>
            </w:r>
          </w:p>
        </w:tc>
      </w:tr>
      <w:tr w:rsidR="00B619B1" w:rsidRPr="00C83E12" w:rsidTr="00D40EA8">
        <w:trPr>
          <w:trHeight w:val="353"/>
        </w:trPr>
        <w:tc>
          <w:tcPr>
            <w:tcW w:w="425" w:type="dxa"/>
          </w:tcPr>
          <w:p w:rsidR="00B619B1" w:rsidRPr="00C83E12" w:rsidRDefault="00B619B1" w:rsidP="00C83E12">
            <w:pPr>
              <w:jc w:val="both"/>
              <w:rPr>
                <w:rFonts w:asciiTheme="minorHAnsi" w:hAnsiTheme="minorHAnsi" w:cstheme="minorHAnsi"/>
              </w:rPr>
            </w:pPr>
            <w:proofErr w:type="gramStart"/>
            <w:r w:rsidRPr="00C83E12">
              <w:rPr>
                <w:rFonts w:asciiTheme="minorHAnsi" w:hAnsiTheme="minorHAnsi" w:cstheme="minorHAnsi"/>
                <w:sz w:val="22"/>
                <w:szCs w:val="22"/>
              </w:rPr>
              <w:t>2</w:t>
            </w:r>
            <w:proofErr w:type="gramEnd"/>
          </w:p>
        </w:tc>
        <w:tc>
          <w:tcPr>
            <w:tcW w:w="3686"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xxxxxxxxxx</w:t>
            </w:r>
            <w:proofErr w:type="spellEnd"/>
            <w:proofErr w:type="gramEnd"/>
            <w:r w:rsidRPr="00C83E12">
              <w:rPr>
                <w:rFonts w:asciiTheme="minorHAnsi" w:hAnsiTheme="minorHAnsi" w:cstheme="minorHAnsi"/>
                <w:sz w:val="22"/>
                <w:szCs w:val="22"/>
              </w:rPr>
              <w:t xml:space="preserve"> </w:t>
            </w:r>
          </w:p>
        </w:tc>
        <w:tc>
          <w:tcPr>
            <w:tcW w:w="4394" w:type="dxa"/>
          </w:tcPr>
          <w:p w:rsidR="00B619B1" w:rsidRPr="00C83E12" w:rsidRDefault="00B619B1" w:rsidP="00C83E12">
            <w:pPr>
              <w:jc w:val="both"/>
              <w:rPr>
                <w:rFonts w:asciiTheme="minorHAnsi" w:hAnsiTheme="minorHAnsi" w:cstheme="minorHAnsi"/>
              </w:rPr>
            </w:pPr>
            <w:proofErr w:type="spellStart"/>
            <w:proofErr w:type="gramStart"/>
            <w:r w:rsidRPr="00C83E12">
              <w:rPr>
                <w:rFonts w:asciiTheme="minorHAnsi" w:hAnsiTheme="minorHAnsi" w:cstheme="minorHAnsi"/>
                <w:sz w:val="22"/>
                <w:szCs w:val="22"/>
              </w:rPr>
              <w:t>xxxxxxxxxxxxx</w:t>
            </w:r>
            <w:proofErr w:type="spellEnd"/>
            <w:proofErr w:type="gramEnd"/>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1BD" w:rsidRDefault="004371BD" w:rsidP="00380E9E">
      <w:r>
        <w:separator/>
      </w:r>
    </w:p>
  </w:endnote>
  <w:endnote w:type="continuationSeparator" w:id="0">
    <w:p w:rsidR="004371BD" w:rsidRDefault="004371BD" w:rsidP="00380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2092"/>
      <w:docPartObj>
        <w:docPartGallery w:val="Page Numbers (Bottom of Page)"/>
        <w:docPartUnique/>
      </w:docPartObj>
    </w:sdtPr>
    <w:sdtContent>
      <w:p w:rsidR="004371BD" w:rsidRDefault="007B062D">
        <w:pPr>
          <w:pStyle w:val="Rodap"/>
          <w:jc w:val="right"/>
        </w:pPr>
        <w:fldSimple w:instr=" PAGE   \* MERGEFORMAT ">
          <w:r w:rsidR="00B323EF">
            <w:rPr>
              <w:noProof/>
            </w:rPr>
            <w:t>18</w:t>
          </w:r>
        </w:fldSimple>
      </w:p>
    </w:sdtContent>
  </w:sdt>
  <w:p w:rsidR="004371BD" w:rsidRPr="00380E9E" w:rsidRDefault="004371BD" w:rsidP="00380E9E">
    <w:pPr>
      <w:pStyle w:val="Rodap"/>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1BD" w:rsidRDefault="004371BD" w:rsidP="00380E9E">
      <w:r>
        <w:separator/>
      </w:r>
    </w:p>
  </w:footnote>
  <w:footnote w:type="continuationSeparator" w:id="0">
    <w:p w:rsidR="004371BD" w:rsidRDefault="004371BD" w:rsidP="0038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1BD" w:rsidRDefault="004371BD">
    <w:pPr>
      <w:pStyle w:val="Cabealho"/>
    </w:pPr>
  </w:p>
  <w:p w:rsidR="004371BD" w:rsidRDefault="004371BD">
    <w:pPr>
      <w:pStyle w:val="Cabealho"/>
    </w:pPr>
  </w:p>
  <w:p w:rsidR="004371BD" w:rsidRDefault="004371BD" w:rsidP="000D5A04">
    <w:pPr>
      <w:pStyle w:val="Cabealho"/>
      <w:jc w:val="center"/>
    </w:pPr>
    <w:r w:rsidRPr="000D5A04">
      <w:rPr>
        <w:noProof/>
        <w:lang w:eastAsia="pt-BR"/>
      </w:rPr>
      <w:drawing>
        <wp:inline distT="0" distB="0" distL="0" distR="0">
          <wp:extent cx="1516323" cy="620973"/>
          <wp:effectExtent l="19050" t="0" r="7677" b="0"/>
          <wp:docPr id="13"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4371BD" w:rsidRPr="006F4D79" w:rsidRDefault="004371BD" w:rsidP="000D5A04">
    <w:pPr>
      <w:pStyle w:val="Ttulo3"/>
      <w:spacing w:before="60"/>
      <w:jc w:val="center"/>
      <w:rPr>
        <w:rFonts w:ascii="Calibri" w:hAnsi="Calibri"/>
        <w:color w:val="045699"/>
        <w:sz w:val="16"/>
        <w:szCs w:val="16"/>
      </w:rPr>
    </w:pPr>
    <w:r w:rsidRPr="006F4D79">
      <w:rPr>
        <w:rFonts w:ascii="Calibri" w:hAnsi="Calibri"/>
        <w:sz w:val="16"/>
        <w:szCs w:val="16"/>
      </w:rPr>
      <w:t>COMISSÃO PERMANENTE DE LICITAÇÃO/ARSER</w:t>
    </w:r>
  </w:p>
  <w:p w:rsidR="004371BD" w:rsidRDefault="004371BD" w:rsidP="000D5A04">
    <w:pPr>
      <w:jc w:val="center"/>
      <w:rPr>
        <w:rFonts w:ascii="Calibri" w:hAnsi="Calibri"/>
        <w:sz w:val="16"/>
        <w:szCs w:val="16"/>
      </w:rPr>
    </w:pPr>
    <w:r w:rsidRPr="006F4D79">
      <w:rPr>
        <w:rFonts w:ascii="Calibri" w:hAnsi="Calibri"/>
        <w:sz w:val="16"/>
        <w:szCs w:val="16"/>
      </w:rPr>
      <w:t>Rua Pedro Monteiro, n.º 47, Centro, Maceió/AL – 57.020-380</w:t>
    </w:r>
  </w:p>
  <w:p w:rsidR="004371BD" w:rsidRDefault="004371B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EE5B52"/>
    <w:lvl w:ilvl="0">
      <w:numFmt w:val="bullet"/>
      <w:lvlText w:val="*"/>
      <w:lvlJc w:val="left"/>
    </w:lvl>
  </w:abstractNum>
  <w:abstractNum w:abstractNumId="1">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29265990"/>
    <w:multiLevelType w:val="multilevel"/>
    <w:tmpl w:val="6BD401B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091E44"/>
    <w:multiLevelType w:val="multilevel"/>
    <w:tmpl w:val="ABA2D46E"/>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B07492B"/>
    <w:multiLevelType w:val="multilevel"/>
    <w:tmpl w:val="761C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3F683F64"/>
    <w:multiLevelType w:val="hybridMultilevel"/>
    <w:tmpl w:val="4BB6E7F0"/>
    <w:lvl w:ilvl="0" w:tplc="880C9352">
      <w:start w:val="1"/>
      <w:numFmt w:val="lowerLetter"/>
      <w:lvlText w:val="%1)"/>
      <w:lvlJc w:val="left"/>
      <w:pPr>
        <w:ind w:left="644"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68519C5"/>
    <w:multiLevelType w:val="multilevel"/>
    <w:tmpl w:val="8F7031AA"/>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48562D"/>
    <w:multiLevelType w:val="multilevel"/>
    <w:tmpl w:val="76C4BC20"/>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1"/>
  </w:num>
  <w:num w:numId="11">
    <w:abstractNumId w:val="15"/>
  </w:num>
  <w:num w:numId="12">
    <w:abstractNumId w:val="18"/>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 w:numId="15">
    <w:abstractNumId w:val="17"/>
  </w:num>
  <w:num w:numId="16">
    <w:abstractNumId w:val="5"/>
  </w:num>
  <w:num w:numId="17">
    <w:abstractNumId w:val="8"/>
  </w:num>
  <w:num w:numId="18">
    <w:abstractNumId w:val="3"/>
  </w:num>
  <w:num w:numId="19">
    <w:abstractNumId w:val="4"/>
  </w:num>
  <w:num w:numId="20">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hdrShapeDefaults>
    <o:shapedefaults v:ext="edit" spidmax="176129"/>
  </w:hdrShapeDefaults>
  <w:footnotePr>
    <w:footnote w:id="-1"/>
    <w:footnote w:id="0"/>
  </w:footnotePr>
  <w:endnotePr>
    <w:endnote w:id="-1"/>
    <w:endnote w:id="0"/>
  </w:endnotePr>
  <w:compat/>
  <w:rsids>
    <w:rsidRoot w:val="00380E9E"/>
    <w:rsid w:val="00005CC9"/>
    <w:rsid w:val="00013308"/>
    <w:rsid w:val="00017413"/>
    <w:rsid w:val="00020663"/>
    <w:rsid w:val="0002295C"/>
    <w:rsid w:val="00026592"/>
    <w:rsid w:val="00033806"/>
    <w:rsid w:val="00037458"/>
    <w:rsid w:val="00040506"/>
    <w:rsid w:val="00052049"/>
    <w:rsid w:val="00065B03"/>
    <w:rsid w:val="00071B26"/>
    <w:rsid w:val="00071EB0"/>
    <w:rsid w:val="00081FDE"/>
    <w:rsid w:val="000825D4"/>
    <w:rsid w:val="00085DBB"/>
    <w:rsid w:val="00086888"/>
    <w:rsid w:val="000961D7"/>
    <w:rsid w:val="000A0A12"/>
    <w:rsid w:val="000A2DC6"/>
    <w:rsid w:val="000B50DA"/>
    <w:rsid w:val="000D5A04"/>
    <w:rsid w:val="000D62D0"/>
    <w:rsid w:val="000D7246"/>
    <w:rsid w:val="000E11D1"/>
    <w:rsid w:val="000E2AEC"/>
    <w:rsid w:val="000E509B"/>
    <w:rsid w:val="000E7F95"/>
    <w:rsid w:val="000F1C68"/>
    <w:rsid w:val="000F6BFC"/>
    <w:rsid w:val="000F7AAD"/>
    <w:rsid w:val="000F7D31"/>
    <w:rsid w:val="00102145"/>
    <w:rsid w:val="001035FC"/>
    <w:rsid w:val="00103D32"/>
    <w:rsid w:val="001111BA"/>
    <w:rsid w:val="00115EB3"/>
    <w:rsid w:val="00125AE0"/>
    <w:rsid w:val="00134B23"/>
    <w:rsid w:val="0013797C"/>
    <w:rsid w:val="00142090"/>
    <w:rsid w:val="001446B6"/>
    <w:rsid w:val="00152A71"/>
    <w:rsid w:val="001817FE"/>
    <w:rsid w:val="00182D4A"/>
    <w:rsid w:val="00191505"/>
    <w:rsid w:val="0019471F"/>
    <w:rsid w:val="0019629D"/>
    <w:rsid w:val="001969BD"/>
    <w:rsid w:val="001A0045"/>
    <w:rsid w:val="001A767A"/>
    <w:rsid w:val="001B5612"/>
    <w:rsid w:val="001B5B08"/>
    <w:rsid w:val="001C000E"/>
    <w:rsid w:val="001C173F"/>
    <w:rsid w:val="001C572A"/>
    <w:rsid w:val="001D3B68"/>
    <w:rsid w:val="001E42C4"/>
    <w:rsid w:val="001E524A"/>
    <w:rsid w:val="001E590A"/>
    <w:rsid w:val="001F0B26"/>
    <w:rsid w:val="001F4C82"/>
    <w:rsid w:val="001F6FC3"/>
    <w:rsid w:val="001F7172"/>
    <w:rsid w:val="002155F1"/>
    <w:rsid w:val="00215A76"/>
    <w:rsid w:val="00216AE4"/>
    <w:rsid w:val="00216FD3"/>
    <w:rsid w:val="00217631"/>
    <w:rsid w:val="002207B0"/>
    <w:rsid w:val="002222A9"/>
    <w:rsid w:val="00222AE4"/>
    <w:rsid w:val="00225731"/>
    <w:rsid w:val="00225813"/>
    <w:rsid w:val="00230705"/>
    <w:rsid w:val="002324F9"/>
    <w:rsid w:val="00232714"/>
    <w:rsid w:val="0023469E"/>
    <w:rsid w:val="00236394"/>
    <w:rsid w:val="002419B7"/>
    <w:rsid w:val="00243EBE"/>
    <w:rsid w:val="00244606"/>
    <w:rsid w:val="002456A0"/>
    <w:rsid w:val="002531CA"/>
    <w:rsid w:val="00255C90"/>
    <w:rsid w:val="00256F71"/>
    <w:rsid w:val="002576B4"/>
    <w:rsid w:val="00261C1B"/>
    <w:rsid w:val="00264A66"/>
    <w:rsid w:val="00270A60"/>
    <w:rsid w:val="00270DAF"/>
    <w:rsid w:val="0027395B"/>
    <w:rsid w:val="002751AD"/>
    <w:rsid w:val="0027668D"/>
    <w:rsid w:val="00283CE2"/>
    <w:rsid w:val="00283E55"/>
    <w:rsid w:val="00287BB8"/>
    <w:rsid w:val="00297070"/>
    <w:rsid w:val="0029715A"/>
    <w:rsid w:val="002A24E3"/>
    <w:rsid w:val="002B1CBB"/>
    <w:rsid w:val="002B2792"/>
    <w:rsid w:val="002B4C71"/>
    <w:rsid w:val="002B7619"/>
    <w:rsid w:val="002C1934"/>
    <w:rsid w:val="002D4F4B"/>
    <w:rsid w:val="002D6356"/>
    <w:rsid w:val="002E21BF"/>
    <w:rsid w:val="00307063"/>
    <w:rsid w:val="00310487"/>
    <w:rsid w:val="00314BED"/>
    <w:rsid w:val="0032183B"/>
    <w:rsid w:val="00323642"/>
    <w:rsid w:val="00326814"/>
    <w:rsid w:val="0032691B"/>
    <w:rsid w:val="00334303"/>
    <w:rsid w:val="003440BA"/>
    <w:rsid w:val="003449DB"/>
    <w:rsid w:val="003476E0"/>
    <w:rsid w:val="0035017E"/>
    <w:rsid w:val="003516E6"/>
    <w:rsid w:val="00351B41"/>
    <w:rsid w:val="00352370"/>
    <w:rsid w:val="00361777"/>
    <w:rsid w:val="003668B7"/>
    <w:rsid w:val="00380E9E"/>
    <w:rsid w:val="003843FA"/>
    <w:rsid w:val="003849F5"/>
    <w:rsid w:val="003853A2"/>
    <w:rsid w:val="00385A25"/>
    <w:rsid w:val="00386243"/>
    <w:rsid w:val="00387671"/>
    <w:rsid w:val="003954BF"/>
    <w:rsid w:val="003B0BAB"/>
    <w:rsid w:val="003B1C34"/>
    <w:rsid w:val="003B5F59"/>
    <w:rsid w:val="003C02E0"/>
    <w:rsid w:val="003C2DF3"/>
    <w:rsid w:val="003C585D"/>
    <w:rsid w:val="003D619A"/>
    <w:rsid w:val="003D7B76"/>
    <w:rsid w:val="003E06B2"/>
    <w:rsid w:val="003E1C7B"/>
    <w:rsid w:val="003E2E81"/>
    <w:rsid w:val="003E34C7"/>
    <w:rsid w:val="003E7EC7"/>
    <w:rsid w:val="003F1BE1"/>
    <w:rsid w:val="003F6D87"/>
    <w:rsid w:val="003F7C7F"/>
    <w:rsid w:val="004024A0"/>
    <w:rsid w:val="00403868"/>
    <w:rsid w:val="00405C04"/>
    <w:rsid w:val="0040603D"/>
    <w:rsid w:val="0042310B"/>
    <w:rsid w:val="00424996"/>
    <w:rsid w:val="004318B3"/>
    <w:rsid w:val="0043248F"/>
    <w:rsid w:val="00435A6A"/>
    <w:rsid w:val="004371BD"/>
    <w:rsid w:val="004640C6"/>
    <w:rsid w:val="00472EFC"/>
    <w:rsid w:val="00477F74"/>
    <w:rsid w:val="00477FB5"/>
    <w:rsid w:val="00493157"/>
    <w:rsid w:val="004944AE"/>
    <w:rsid w:val="00494903"/>
    <w:rsid w:val="004A26D3"/>
    <w:rsid w:val="004A28E8"/>
    <w:rsid w:val="004A61E6"/>
    <w:rsid w:val="004A78E6"/>
    <w:rsid w:val="004B43AF"/>
    <w:rsid w:val="004B713B"/>
    <w:rsid w:val="004C0328"/>
    <w:rsid w:val="004C0A21"/>
    <w:rsid w:val="004D0E5A"/>
    <w:rsid w:val="004D2251"/>
    <w:rsid w:val="004D2E8F"/>
    <w:rsid w:val="004D39BE"/>
    <w:rsid w:val="004E0360"/>
    <w:rsid w:val="004E1407"/>
    <w:rsid w:val="004E2E7A"/>
    <w:rsid w:val="004E2F3B"/>
    <w:rsid w:val="004E372D"/>
    <w:rsid w:val="004E3D1D"/>
    <w:rsid w:val="004E7197"/>
    <w:rsid w:val="004F5276"/>
    <w:rsid w:val="005152DE"/>
    <w:rsid w:val="00520F47"/>
    <w:rsid w:val="00522384"/>
    <w:rsid w:val="00524260"/>
    <w:rsid w:val="0052574A"/>
    <w:rsid w:val="00526F97"/>
    <w:rsid w:val="00527363"/>
    <w:rsid w:val="00540D83"/>
    <w:rsid w:val="005448E9"/>
    <w:rsid w:val="005453CA"/>
    <w:rsid w:val="00552BE9"/>
    <w:rsid w:val="0055421E"/>
    <w:rsid w:val="00556C06"/>
    <w:rsid w:val="0056084C"/>
    <w:rsid w:val="00561251"/>
    <w:rsid w:val="00561A09"/>
    <w:rsid w:val="005736E0"/>
    <w:rsid w:val="00584D36"/>
    <w:rsid w:val="00586D92"/>
    <w:rsid w:val="00590240"/>
    <w:rsid w:val="005A0525"/>
    <w:rsid w:val="005A3F40"/>
    <w:rsid w:val="005A581E"/>
    <w:rsid w:val="005A6A23"/>
    <w:rsid w:val="005A6DF4"/>
    <w:rsid w:val="005A76AB"/>
    <w:rsid w:val="005B1C74"/>
    <w:rsid w:val="005B4E69"/>
    <w:rsid w:val="005C20E6"/>
    <w:rsid w:val="005C2338"/>
    <w:rsid w:val="005C6738"/>
    <w:rsid w:val="005C761C"/>
    <w:rsid w:val="005C7CE7"/>
    <w:rsid w:val="005D1071"/>
    <w:rsid w:val="005D3E0D"/>
    <w:rsid w:val="005D63DD"/>
    <w:rsid w:val="005E0F56"/>
    <w:rsid w:val="005E40C5"/>
    <w:rsid w:val="005E42F5"/>
    <w:rsid w:val="005F0668"/>
    <w:rsid w:val="005F330F"/>
    <w:rsid w:val="005F62A7"/>
    <w:rsid w:val="00601DF5"/>
    <w:rsid w:val="00602E21"/>
    <w:rsid w:val="00614B64"/>
    <w:rsid w:val="00615520"/>
    <w:rsid w:val="00616035"/>
    <w:rsid w:val="00616696"/>
    <w:rsid w:val="00621E81"/>
    <w:rsid w:val="00624CA4"/>
    <w:rsid w:val="006300F7"/>
    <w:rsid w:val="00631B3B"/>
    <w:rsid w:val="006350A8"/>
    <w:rsid w:val="00643FE3"/>
    <w:rsid w:val="0065650A"/>
    <w:rsid w:val="00660C85"/>
    <w:rsid w:val="006619C8"/>
    <w:rsid w:val="00664CCF"/>
    <w:rsid w:val="00675EFC"/>
    <w:rsid w:val="00685DB8"/>
    <w:rsid w:val="00693981"/>
    <w:rsid w:val="00695DC8"/>
    <w:rsid w:val="00696865"/>
    <w:rsid w:val="006A2897"/>
    <w:rsid w:val="006A34E9"/>
    <w:rsid w:val="006A4688"/>
    <w:rsid w:val="006B13F7"/>
    <w:rsid w:val="006B3C7A"/>
    <w:rsid w:val="006B4183"/>
    <w:rsid w:val="006C182D"/>
    <w:rsid w:val="006C26FC"/>
    <w:rsid w:val="006C342F"/>
    <w:rsid w:val="006C7BD3"/>
    <w:rsid w:val="006E60BB"/>
    <w:rsid w:val="006F0041"/>
    <w:rsid w:val="006F1391"/>
    <w:rsid w:val="006F4619"/>
    <w:rsid w:val="006F4627"/>
    <w:rsid w:val="006F55E1"/>
    <w:rsid w:val="00703B24"/>
    <w:rsid w:val="00707C2E"/>
    <w:rsid w:val="007105F1"/>
    <w:rsid w:val="00716235"/>
    <w:rsid w:val="00716CA3"/>
    <w:rsid w:val="00735377"/>
    <w:rsid w:val="007379C7"/>
    <w:rsid w:val="007451C4"/>
    <w:rsid w:val="00746689"/>
    <w:rsid w:val="00750C5B"/>
    <w:rsid w:val="00753F17"/>
    <w:rsid w:val="00756260"/>
    <w:rsid w:val="00757DE3"/>
    <w:rsid w:val="00762721"/>
    <w:rsid w:val="007747A1"/>
    <w:rsid w:val="00775BEF"/>
    <w:rsid w:val="00781735"/>
    <w:rsid w:val="007831FF"/>
    <w:rsid w:val="00792B79"/>
    <w:rsid w:val="00792BF9"/>
    <w:rsid w:val="00796236"/>
    <w:rsid w:val="007A1466"/>
    <w:rsid w:val="007A75C8"/>
    <w:rsid w:val="007B062D"/>
    <w:rsid w:val="007B1DB9"/>
    <w:rsid w:val="007B4201"/>
    <w:rsid w:val="007B6D58"/>
    <w:rsid w:val="007C09AB"/>
    <w:rsid w:val="007D1921"/>
    <w:rsid w:val="007D3529"/>
    <w:rsid w:val="007D5590"/>
    <w:rsid w:val="007D6162"/>
    <w:rsid w:val="007E0EFA"/>
    <w:rsid w:val="007E2543"/>
    <w:rsid w:val="007E4906"/>
    <w:rsid w:val="007F7F1A"/>
    <w:rsid w:val="00800B7F"/>
    <w:rsid w:val="00803B89"/>
    <w:rsid w:val="008202A2"/>
    <w:rsid w:val="00821F29"/>
    <w:rsid w:val="00822A3A"/>
    <w:rsid w:val="00825C3C"/>
    <w:rsid w:val="008336ED"/>
    <w:rsid w:val="008423A0"/>
    <w:rsid w:val="008479EF"/>
    <w:rsid w:val="00850874"/>
    <w:rsid w:val="00853565"/>
    <w:rsid w:val="0085429D"/>
    <w:rsid w:val="00856144"/>
    <w:rsid w:val="008612B6"/>
    <w:rsid w:val="0087495B"/>
    <w:rsid w:val="008749B1"/>
    <w:rsid w:val="00877B0E"/>
    <w:rsid w:val="00877B80"/>
    <w:rsid w:val="00887169"/>
    <w:rsid w:val="008902E9"/>
    <w:rsid w:val="008A1200"/>
    <w:rsid w:val="008A2484"/>
    <w:rsid w:val="008A45F9"/>
    <w:rsid w:val="008A6253"/>
    <w:rsid w:val="008A7E95"/>
    <w:rsid w:val="008C2D6E"/>
    <w:rsid w:val="008C7334"/>
    <w:rsid w:val="008C741C"/>
    <w:rsid w:val="008E3F81"/>
    <w:rsid w:val="008F0CB6"/>
    <w:rsid w:val="008F2125"/>
    <w:rsid w:val="008F3F2F"/>
    <w:rsid w:val="008F4A8F"/>
    <w:rsid w:val="008F58BF"/>
    <w:rsid w:val="009037EB"/>
    <w:rsid w:val="009037F7"/>
    <w:rsid w:val="00906AFF"/>
    <w:rsid w:val="0091042D"/>
    <w:rsid w:val="00912B4E"/>
    <w:rsid w:val="009172D1"/>
    <w:rsid w:val="00920EDA"/>
    <w:rsid w:val="00925651"/>
    <w:rsid w:val="00925975"/>
    <w:rsid w:val="00925A2D"/>
    <w:rsid w:val="00926C02"/>
    <w:rsid w:val="00931BB9"/>
    <w:rsid w:val="00956CCF"/>
    <w:rsid w:val="009616D2"/>
    <w:rsid w:val="00963F52"/>
    <w:rsid w:val="00970BDB"/>
    <w:rsid w:val="00975B96"/>
    <w:rsid w:val="009877CB"/>
    <w:rsid w:val="00987F64"/>
    <w:rsid w:val="00990800"/>
    <w:rsid w:val="00990C00"/>
    <w:rsid w:val="009971C1"/>
    <w:rsid w:val="009A1591"/>
    <w:rsid w:val="009B03A7"/>
    <w:rsid w:val="009B5B1B"/>
    <w:rsid w:val="009C2132"/>
    <w:rsid w:val="009C3133"/>
    <w:rsid w:val="009C36A0"/>
    <w:rsid w:val="009C3D59"/>
    <w:rsid w:val="009C5725"/>
    <w:rsid w:val="009C5FC4"/>
    <w:rsid w:val="009D0B42"/>
    <w:rsid w:val="009D60EE"/>
    <w:rsid w:val="009D7B7F"/>
    <w:rsid w:val="009E64E0"/>
    <w:rsid w:val="009F122F"/>
    <w:rsid w:val="009F5FE8"/>
    <w:rsid w:val="00A00E6B"/>
    <w:rsid w:val="00A01C40"/>
    <w:rsid w:val="00A03249"/>
    <w:rsid w:val="00A11131"/>
    <w:rsid w:val="00A14EEF"/>
    <w:rsid w:val="00A16D2F"/>
    <w:rsid w:val="00A22C8F"/>
    <w:rsid w:val="00A2673A"/>
    <w:rsid w:val="00A30BBB"/>
    <w:rsid w:val="00A32EA9"/>
    <w:rsid w:val="00A349BA"/>
    <w:rsid w:val="00A362B2"/>
    <w:rsid w:val="00A446F9"/>
    <w:rsid w:val="00A53A2E"/>
    <w:rsid w:val="00A56293"/>
    <w:rsid w:val="00A667F5"/>
    <w:rsid w:val="00A70155"/>
    <w:rsid w:val="00A73385"/>
    <w:rsid w:val="00A753FB"/>
    <w:rsid w:val="00A75851"/>
    <w:rsid w:val="00A76AEC"/>
    <w:rsid w:val="00A91205"/>
    <w:rsid w:val="00A97105"/>
    <w:rsid w:val="00AA3177"/>
    <w:rsid w:val="00AA4789"/>
    <w:rsid w:val="00AB2C66"/>
    <w:rsid w:val="00AC6412"/>
    <w:rsid w:val="00AE1041"/>
    <w:rsid w:val="00AE1C16"/>
    <w:rsid w:val="00AF600B"/>
    <w:rsid w:val="00B11F61"/>
    <w:rsid w:val="00B160EC"/>
    <w:rsid w:val="00B23570"/>
    <w:rsid w:val="00B24B64"/>
    <w:rsid w:val="00B27867"/>
    <w:rsid w:val="00B30386"/>
    <w:rsid w:val="00B323EF"/>
    <w:rsid w:val="00B32AED"/>
    <w:rsid w:val="00B34CD5"/>
    <w:rsid w:val="00B43331"/>
    <w:rsid w:val="00B44EA8"/>
    <w:rsid w:val="00B471F8"/>
    <w:rsid w:val="00B54DB3"/>
    <w:rsid w:val="00B55A97"/>
    <w:rsid w:val="00B619B1"/>
    <w:rsid w:val="00B63A5E"/>
    <w:rsid w:val="00B67A6C"/>
    <w:rsid w:val="00B71069"/>
    <w:rsid w:val="00B71DA4"/>
    <w:rsid w:val="00B72A0A"/>
    <w:rsid w:val="00B740CE"/>
    <w:rsid w:val="00B755A7"/>
    <w:rsid w:val="00B82E0F"/>
    <w:rsid w:val="00B8420A"/>
    <w:rsid w:val="00B86260"/>
    <w:rsid w:val="00B941F3"/>
    <w:rsid w:val="00BA5328"/>
    <w:rsid w:val="00BB0FCA"/>
    <w:rsid w:val="00BB4217"/>
    <w:rsid w:val="00BC0E88"/>
    <w:rsid w:val="00BC125A"/>
    <w:rsid w:val="00BC437E"/>
    <w:rsid w:val="00BD2A9F"/>
    <w:rsid w:val="00BE016F"/>
    <w:rsid w:val="00BE472F"/>
    <w:rsid w:val="00BE62E9"/>
    <w:rsid w:val="00BE7220"/>
    <w:rsid w:val="00BF2564"/>
    <w:rsid w:val="00BF3534"/>
    <w:rsid w:val="00BF3A66"/>
    <w:rsid w:val="00C10065"/>
    <w:rsid w:val="00C10CA0"/>
    <w:rsid w:val="00C1587C"/>
    <w:rsid w:val="00C174ED"/>
    <w:rsid w:val="00C26C41"/>
    <w:rsid w:val="00C27A56"/>
    <w:rsid w:val="00C27B3A"/>
    <w:rsid w:val="00C302D0"/>
    <w:rsid w:val="00C30D1E"/>
    <w:rsid w:val="00C33EBC"/>
    <w:rsid w:val="00C34860"/>
    <w:rsid w:val="00C34BBD"/>
    <w:rsid w:val="00C36718"/>
    <w:rsid w:val="00C41E55"/>
    <w:rsid w:val="00C4586E"/>
    <w:rsid w:val="00C47586"/>
    <w:rsid w:val="00C475D3"/>
    <w:rsid w:val="00C47BC6"/>
    <w:rsid w:val="00C54ADB"/>
    <w:rsid w:val="00C643C2"/>
    <w:rsid w:val="00C72473"/>
    <w:rsid w:val="00C72EB4"/>
    <w:rsid w:val="00C76866"/>
    <w:rsid w:val="00C83E12"/>
    <w:rsid w:val="00C840E0"/>
    <w:rsid w:val="00C855C5"/>
    <w:rsid w:val="00C877CD"/>
    <w:rsid w:val="00C9131F"/>
    <w:rsid w:val="00C9635A"/>
    <w:rsid w:val="00CA7E3D"/>
    <w:rsid w:val="00CB11FC"/>
    <w:rsid w:val="00CB341B"/>
    <w:rsid w:val="00CB7EF5"/>
    <w:rsid w:val="00CC2B78"/>
    <w:rsid w:val="00CC7021"/>
    <w:rsid w:val="00CD03DA"/>
    <w:rsid w:val="00CD3F2C"/>
    <w:rsid w:val="00CD5C9A"/>
    <w:rsid w:val="00CD79F3"/>
    <w:rsid w:val="00CE7103"/>
    <w:rsid w:val="00CF2265"/>
    <w:rsid w:val="00CF28A9"/>
    <w:rsid w:val="00CF3840"/>
    <w:rsid w:val="00CF3941"/>
    <w:rsid w:val="00CF76E2"/>
    <w:rsid w:val="00D009CE"/>
    <w:rsid w:val="00D03D04"/>
    <w:rsid w:val="00D03FC4"/>
    <w:rsid w:val="00D05D42"/>
    <w:rsid w:val="00D11F25"/>
    <w:rsid w:val="00D122DC"/>
    <w:rsid w:val="00D16D8D"/>
    <w:rsid w:val="00D17DA6"/>
    <w:rsid w:val="00D25321"/>
    <w:rsid w:val="00D36E2B"/>
    <w:rsid w:val="00D40EA8"/>
    <w:rsid w:val="00D42DFB"/>
    <w:rsid w:val="00D51CFE"/>
    <w:rsid w:val="00D66255"/>
    <w:rsid w:val="00D751F6"/>
    <w:rsid w:val="00D810BB"/>
    <w:rsid w:val="00D83806"/>
    <w:rsid w:val="00D845D1"/>
    <w:rsid w:val="00D874F1"/>
    <w:rsid w:val="00D87EBF"/>
    <w:rsid w:val="00D913C5"/>
    <w:rsid w:val="00D91BBD"/>
    <w:rsid w:val="00D971BB"/>
    <w:rsid w:val="00DA0174"/>
    <w:rsid w:val="00DA21E7"/>
    <w:rsid w:val="00DA2A40"/>
    <w:rsid w:val="00DA3AA0"/>
    <w:rsid w:val="00DA3D2A"/>
    <w:rsid w:val="00DB2169"/>
    <w:rsid w:val="00DB406C"/>
    <w:rsid w:val="00DC47E9"/>
    <w:rsid w:val="00DC5D2E"/>
    <w:rsid w:val="00DE0289"/>
    <w:rsid w:val="00DE3BD1"/>
    <w:rsid w:val="00DE589C"/>
    <w:rsid w:val="00DF2CB3"/>
    <w:rsid w:val="00DF57FF"/>
    <w:rsid w:val="00E00EC4"/>
    <w:rsid w:val="00E1625A"/>
    <w:rsid w:val="00E2044F"/>
    <w:rsid w:val="00E26B09"/>
    <w:rsid w:val="00E33357"/>
    <w:rsid w:val="00E4000B"/>
    <w:rsid w:val="00E40ADA"/>
    <w:rsid w:val="00E454F8"/>
    <w:rsid w:val="00E54141"/>
    <w:rsid w:val="00E54D4A"/>
    <w:rsid w:val="00E621F9"/>
    <w:rsid w:val="00E63535"/>
    <w:rsid w:val="00E65AAD"/>
    <w:rsid w:val="00E7513A"/>
    <w:rsid w:val="00E75905"/>
    <w:rsid w:val="00E760AB"/>
    <w:rsid w:val="00E806E5"/>
    <w:rsid w:val="00E81CD0"/>
    <w:rsid w:val="00E8298B"/>
    <w:rsid w:val="00E87B0D"/>
    <w:rsid w:val="00E942DD"/>
    <w:rsid w:val="00E94BC3"/>
    <w:rsid w:val="00EA1025"/>
    <w:rsid w:val="00EA4EB4"/>
    <w:rsid w:val="00EB2E46"/>
    <w:rsid w:val="00EC38EB"/>
    <w:rsid w:val="00EC5A68"/>
    <w:rsid w:val="00EC5AA2"/>
    <w:rsid w:val="00ED3F7C"/>
    <w:rsid w:val="00ED70DD"/>
    <w:rsid w:val="00EF27BF"/>
    <w:rsid w:val="00EF6583"/>
    <w:rsid w:val="00F07BFD"/>
    <w:rsid w:val="00F10366"/>
    <w:rsid w:val="00F12446"/>
    <w:rsid w:val="00F14A3F"/>
    <w:rsid w:val="00F15F43"/>
    <w:rsid w:val="00F2112A"/>
    <w:rsid w:val="00F21F62"/>
    <w:rsid w:val="00F3595C"/>
    <w:rsid w:val="00F42030"/>
    <w:rsid w:val="00F43CD0"/>
    <w:rsid w:val="00F457F7"/>
    <w:rsid w:val="00F471C8"/>
    <w:rsid w:val="00F523E3"/>
    <w:rsid w:val="00F52865"/>
    <w:rsid w:val="00F53C69"/>
    <w:rsid w:val="00F54060"/>
    <w:rsid w:val="00F601B5"/>
    <w:rsid w:val="00F61DB6"/>
    <w:rsid w:val="00F63539"/>
    <w:rsid w:val="00F7278C"/>
    <w:rsid w:val="00F72892"/>
    <w:rsid w:val="00F91137"/>
    <w:rsid w:val="00F92EE9"/>
    <w:rsid w:val="00F93CFA"/>
    <w:rsid w:val="00F93D87"/>
    <w:rsid w:val="00F95AE4"/>
    <w:rsid w:val="00FA111B"/>
    <w:rsid w:val="00FB5818"/>
    <w:rsid w:val="00FB6D5E"/>
    <w:rsid w:val="00FC1EE2"/>
    <w:rsid w:val="00FC57F6"/>
    <w:rsid w:val="00FC58FB"/>
    <w:rsid w:val="00FC7432"/>
    <w:rsid w:val="00FC79F0"/>
    <w:rsid w:val="00FD3C59"/>
    <w:rsid w:val="00FE115D"/>
    <w:rsid w:val="00FE6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32714"/>
    <w:rPr>
      <w:b/>
      <w:bCs/>
    </w:rPr>
  </w:style>
  <w:style w:type="character" w:customStyle="1" w:styleId="mais-info">
    <w:name w:val="mais-info"/>
    <w:basedOn w:val="Fontepargpadro"/>
    <w:rsid w:val="00194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iPriority w:val="99"/>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162518">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40247731">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2989294">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65806996">
      <w:bodyDiv w:val="1"/>
      <w:marLeft w:val="0"/>
      <w:marRight w:val="0"/>
      <w:marTop w:val="0"/>
      <w:marBottom w:val="0"/>
      <w:divBdr>
        <w:top w:val="none" w:sz="0" w:space="0" w:color="auto"/>
        <w:left w:val="none" w:sz="0" w:space="0" w:color="auto"/>
        <w:bottom w:val="none" w:sz="0" w:space="0" w:color="auto"/>
        <w:right w:val="none" w:sz="0" w:space="0" w:color="auto"/>
      </w:divBdr>
    </w:div>
    <w:div w:id="82068769">
      <w:bodyDiv w:val="1"/>
      <w:marLeft w:val="0"/>
      <w:marRight w:val="0"/>
      <w:marTop w:val="0"/>
      <w:marBottom w:val="0"/>
      <w:divBdr>
        <w:top w:val="none" w:sz="0" w:space="0" w:color="auto"/>
        <w:left w:val="none" w:sz="0" w:space="0" w:color="auto"/>
        <w:bottom w:val="none" w:sz="0" w:space="0" w:color="auto"/>
        <w:right w:val="none" w:sz="0" w:space="0" w:color="auto"/>
      </w:divBdr>
    </w:div>
    <w:div w:id="86732286">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2358539">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331019">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42817174">
      <w:bodyDiv w:val="1"/>
      <w:marLeft w:val="0"/>
      <w:marRight w:val="0"/>
      <w:marTop w:val="0"/>
      <w:marBottom w:val="0"/>
      <w:divBdr>
        <w:top w:val="none" w:sz="0" w:space="0" w:color="auto"/>
        <w:left w:val="none" w:sz="0" w:space="0" w:color="auto"/>
        <w:bottom w:val="none" w:sz="0" w:space="0" w:color="auto"/>
        <w:right w:val="none" w:sz="0" w:space="0" w:color="auto"/>
      </w:divBdr>
    </w:div>
    <w:div w:id="160124932">
      <w:bodyDiv w:val="1"/>
      <w:marLeft w:val="0"/>
      <w:marRight w:val="0"/>
      <w:marTop w:val="0"/>
      <w:marBottom w:val="0"/>
      <w:divBdr>
        <w:top w:val="none" w:sz="0" w:space="0" w:color="auto"/>
        <w:left w:val="none" w:sz="0" w:space="0" w:color="auto"/>
        <w:bottom w:val="none" w:sz="0" w:space="0" w:color="auto"/>
        <w:right w:val="none" w:sz="0" w:space="0" w:color="auto"/>
      </w:divBdr>
    </w:div>
    <w:div w:id="163136103">
      <w:bodyDiv w:val="1"/>
      <w:marLeft w:val="0"/>
      <w:marRight w:val="0"/>
      <w:marTop w:val="0"/>
      <w:marBottom w:val="0"/>
      <w:divBdr>
        <w:top w:val="none" w:sz="0" w:space="0" w:color="auto"/>
        <w:left w:val="none" w:sz="0" w:space="0" w:color="auto"/>
        <w:bottom w:val="none" w:sz="0" w:space="0" w:color="auto"/>
        <w:right w:val="none" w:sz="0" w:space="0" w:color="auto"/>
      </w:divBdr>
    </w:div>
    <w:div w:id="197282597">
      <w:bodyDiv w:val="1"/>
      <w:marLeft w:val="0"/>
      <w:marRight w:val="0"/>
      <w:marTop w:val="0"/>
      <w:marBottom w:val="0"/>
      <w:divBdr>
        <w:top w:val="none" w:sz="0" w:space="0" w:color="auto"/>
        <w:left w:val="none" w:sz="0" w:space="0" w:color="auto"/>
        <w:bottom w:val="none" w:sz="0" w:space="0" w:color="auto"/>
        <w:right w:val="none" w:sz="0" w:space="0" w:color="auto"/>
      </w:divBdr>
    </w:div>
    <w:div w:id="19735209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830733">
      <w:bodyDiv w:val="1"/>
      <w:marLeft w:val="0"/>
      <w:marRight w:val="0"/>
      <w:marTop w:val="0"/>
      <w:marBottom w:val="0"/>
      <w:divBdr>
        <w:top w:val="none" w:sz="0" w:space="0" w:color="auto"/>
        <w:left w:val="none" w:sz="0" w:space="0" w:color="auto"/>
        <w:bottom w:val="none" w:sz="0" w:space="0" w:color="auto"/>
        <w:right w:val="none" w:sz="0" w:space="0" w:color="auto"/>
      </w:divBdr>
    </w:div>
    <w:div w:id="219244297">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7804645">
      <w:bodyDiv w:val="1"/>
      <w:marLeft w:val="0"/>
      <w:marRight w:val="0"/>
      <w:marTop w:val="0"/>
      <w:marBottom w:val="0"/>
      <w:divBdr>
        <w:top w:val="none" w:sz="0" w:space="0" w:color="auto"/>
        <w:left w:val="none" w:sz="0" w:space="0" w:color="auto"/>
        <w:bottom w:val="none" w:sz="0" w:space="0" w:color="auto"/>
        <w:right w:val="none" w:sz="0" w:space="0" w:color="auto"/>
      </w:divBdr>
    </w:div>
    <w:div w:id="229194141">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46422044">
      <w:bodyDiv w:val="1"/>
      <w:marLeft w:val="0"/>
      <w:marRight w:val="0"/>
      <w:marTop w:val="0"/>
      <w:marBottom w:val="0"/>
      <w:divBdr>
        <w:top w:val="none" w:sz="0" w:space="0" w:color="auto"/>
        <w:left w:val="none" w:sz="0" w:space="0" w:color="auto"/>
        <w:bottom w:val="none" w:sz="0" w:space="0" w:color="auto"/>
        <w:right w:val="none" w:sz="0" w:space="0" w:color="auto"/>
      </w:divBdr>
    </w:div>
    <w:div w:id="248469606">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73251178">
      <w:bodyDiv w:val="1"/>
      <w:marLeft w:val="0"/>
      <w:marRight w:val="0"/>
      <w:marTop w:val="0"/>
      <w:marBottom w:val="0"/>
      <w:divBdr>
        <w:top w:val="none" w:sz="0" w:space="0" w:color="auto"/>
        <w:left w:val="none" w:sz="0" w:space="0" w:color="auto"/>
        <w:bottom w:val="none" w:sz="0" w:space="0" w:color="auto"/>
        <w:right w:val="none" w:sz="0" w:space="0" w:color="auto"/>
      </w:divBdr>
    </w:div>
    <w:div w:id="287006535">
      <w:bodyDiv w:val="1"/>
      <w:marLeft w:val="0"/>
      <w:marRight w:val="0"/>
      <w:marTop w:val="0"/>
      <w:marBottom w:val="0"/>
      <w:divBdr>
        <w:top w:val="none" w:sz="0" w:space="0" w:color="auto"/>
        <w:left w:val="none" w:sz="0" w:space="0" w:color="auto"/>
        <w:bottom w:val="none" w:sz="0" w:space="0" w:color="auto"/>
        <w:right w:val="none" w:sz="0" w:space="0" w:color="auto"/>
      </w:divBdr>
    </w:div>
    <w:div w:id="301010800">
      <w:bodyDiv w:val="1"/>
      <w:marLeft w:val="0"/>
      <w:marRight w:val="0"/>
      <w:marTop w:val="0"/>
      <w:marBottom w:val="0"/>
      <w:divBdr>
        <w:top w:val="none" w:sz="0" w:space="0" w:color="auto"/>
        <w:left w:val="none" w:sz="0" w:space="0" w:color="auto"/>
        <w:bottom w:val="none" w:sz="0" w:space="0" w:color="auto"/>
        <w:right w:val="none" w:sz="0" w:space="0" w:color="auto"/>
      </w:divBdr>
    </w:div>
    <w:div w:id="301546558">
      <w:bodyDiv w:val="1"/>
      <w:marLeft w:val="0"/>
      <w:marRight w:val="0"/>
      <w:marTop w:val="0"/>
      <w:marBottom w:val="0"/>
      <w:divBdr>
        <w:top w:val="none" w:sz="0" w:space="0" w:color="auto"/>
        <w:left w:val="none" w:sz="0" w:space="0" w:color="auto"/>
        <w:bottom w:val="none" w:sz="0" w:space="0" w:color="auto"/>
        <w:right w:val="none" w:sz="0" w:space="0" w:color="auto"/>
      </w:divBdr>
    </w:div>
    <w:div w:id="306326993">
      <w:bodyDiv w:val="1"/>
      <w:marLeft w:val="0"/>
      <w:marRight w:val="0"/>
      <w:marTop w:val="0"/>
      <w:marBottom w:val="0"/>
      <w:divBdr>
        <w:top w:val="none" w:sz="0" w:space="0" w:color="auto"/>
        <w:left w:val="none" w:sz="0" w:space="0" w:color="auto"/>
        <w:bottom w:val="none" w:sz="0" w:space="0" w:color="auto"/>
        <w:right w:val="none" w:sz="0" w:space="0" w:color="auto"/>
      </w:divBdr>
    </w:div>
    <w:div w:id="324282897">
      <w:bodyDiv w:val="1"/>
      <w:marLeft w:val="0"/>
      <w:marRight w:val="0"/>
      <w:marTop w:val="0"/>
      <w:marBottom w:val="0"/>
      <w:divBdr>
        <w:top w:val="none" w:sz="0" w:space="0" w:color="auto"/>
        <w:left w:val="none" w:sz="0" w:space="0" w:color="auto"/>
        <w:bottom w:val="none" w:sz="0" w:space="0" w:color="auto"/>
        <w:right w:val="none" w:sz="0" w:space="0" w:color="auto"/>
      </w:divBdr>
    </w:div>
    <w:div w:id="368337593">
      <w:bodyDiv w:val="1"/>
      <w:marLeft w:val="0"/>
      <w:marRight w:val="0"/>
      <w:marTop w:val="0"/>
      <w:marBottom w:val="0"/>
      <w:divBdr>
        <w:top w:val="none" w:sz="0" w:space="0" w:color="auto"/>
        <w:left w:val="none" w:sz="0" w:space="0" w:color="auto"/>
        <w:bottom w:val="none" w:sz="0" w:space="0" w:color="auto"/>
        <w:right w:val="none" w:sz="0" w:space="0" w:color="auto"/>
      </w:divBdr>
    </w:div>
    <w:div w:id="370619880">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462042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0644353">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37336206">
      <w:bodyDiv w:val="1"/>
      <w:marLeft w:val="0"/>
      <w:marRight w:val="0"/>
      <w:marTop w:val="0"/>
      <w:marBottom w:val="0"/>
      <w:divBdr>
        <w:top w:val="none" w:sz="0" w:space="0" w:color="auto"/>
        <w:left w:val="none" w:sz="0" w:space="0" w:color="auto"/>
        <w:bottom w:val="none" w:sz="0" w:space="0" w:color="auto"/>
        <w:right w:val="none" w:sz="0" w:space="0" w:color="auto"/>
      </w:divBdr>
    </w:div>
    <w:div w:id="449974588">
      <w:bodyDiv w:val="1"/>
      <w:marLeft w:val="0"/>
      <w:marRight w:val="0"/>
      <w:marTop w:val="0"/>
      <w:marBottom w:val="0"/>
      <w:divBdr>
        <w:top w:val="none" w:sz="0" w:space="0" w:color="auto"/>
        <w:left w:val="none" w:sz="0" w:space="0" w:color="auto"/>
        <w:bottom w:val="none" w:sz="0" w:space="0" w:color="auto"/>
        <w:right w:val="none" w:sz="0" w:space="0" w:color="auto"/>
      </w:divBdr>
    </w:div>
    <w:div w:id="464349353">
      <w:bodyDiv w:val="1"/>
      <w:marLeft w:val="0"/>
      <w:marRight w:val="0"/>
      <w:marTop w:val="0"/>
      <w:marBottom w:val="0"/>
      <w:divBdr>
        <w:top w:val="none" w:sz="0" w:space="0" w:color="auto"/>
        <w:left w:val="none" w:sz="0" w:space="0" w:color="auto"/>
        <w:bottom w:val="none" w:sz="0" w:space="0" w:color="auto"/>
        <w:right w:val="none" w:sz="0" w:space="0" w:color="auto"/>
      </w:divBdr>
    </w:div>
    <w:div w:id="468792306">
      <w:bodyDiv w:val="1"/>
      <w:marLeft w:val="0"/>
      <w:marRight w:val="0"/>
      <w:marTop w:val="0"/>
      <w:marBottom w:val="0"/>
      <w:divBdr>
        <w:top w:val="none" w:sz="0" w:space="0" w:color="auto"/>
        <w:left w:val="none" w:sz="0" w:space="0" w:color="auto"/>
        <w:bottom w:val="none" w:sz="0" w:space="0" w:color="auto"/>
        <w:right w:val="none" w:sz="0" w:space="0" w:color="auto"/>
      </w:divBdr>
    </w:div>
    <w:div w:id="513229945">
      <w:bodyDiv w:val="1"/>
      <w:marLeft w:val="0"/>
      <w:marRight w:val="0"/>
      <w:marTop w:val="0"/>
      <w:marBottom w:val="0"/>
      <w:divBdr>
        <w:top w:val="none" w:sz="0" w:space="0" w:color="auto"/>
        <w:left w:val="none" w:sz="0" w:space="0" w:color="auto"/>
        <w:bottom w:val="none" w:sz="0" w:space="0" w:color="auto"/>
        <w:right w:val="none" w:sz="0" w:space="0" w:color="auto"/>
      </w:divBdr>
    </w:div>
    <w:div w:id="518392147">
      <w:bodyDiv w:val="1"/>
      <w:marLeft w:val="0"/>
      <w:marRight w:val="0"/>
      <w:marTop w:val="0"/>
      <w:marBottom w:val="0"/>
      <w:divBdr>
        <w:top w:val="none" w:sz="0" w:space="0" w:color="auto"/>
        <w:left w:val="none" w:sz="0" w:space="0" w:color="auto"/>
        <w:bottom w:val="none" w:sz="0" w:space="0" w:color="auto"/>
        <w:right w:val="none" w:sz="0" w:space="0" w:color="auto"/>
      </w:divBdr>
    </w:div>
    <w:div w:id="523715921">
      <w:bodyDiv w:val="1"/>
      <w:marLeft w:val="0"/>
      <w:marRight w:val="0"/>
      <w:marTop w:val="0"/>
      <w:marBottom w:val="0"/>
      <w:divBdr>
        <w:top w:val="none" w:sz="0" w:space="0" w:color="auto"/>
        <w:left w:val="none" w:sz="0" w:space="0" w:color="auto"/>
        <w:bottom w:val="none" w:sz="0" w:space="0" w:color="auto"/>
        <w:right w:val="none" w:sz="0" w:space="0" w:color="auto"/>
      </w:divBdr>
    </w:div>
    <w:div w:id="532422589">
      <w:bodyDiv w:val="1"/>
      <w:marLeft w:val="0"/>
      <w:marRight w:val="0"/>
      <w:marTop w:val="0"/>
      <w:marBottom w:val="0"/>
      <w:divBdr>
        <w:top w:val="none" w:sz="0" w:space="0" w:color="auto"/>
        <w:left w:val="none" w:sz="0" w:space="0" w:color="auto"/>
        <w:bottom w:val="none" w:sz="0" w:space="0" w:color="auto"/>
        <w:right w:val="none" w:sz="0" w:space="0" w:color="auto"/>
      </w:divBdr>
    </w:div>
    <w:div w:id="537669473">
      <w:bodyDiv w:val="1"/>
      <w:marLeft w:val="0"/>
      <w:marRight w:val="0"/>
      <w:marTop w:val="0"/>
      <w:marBottom w:val="0"/>
      <w:divBdr>
        <w:top w:val="none" w:sz="0" w:space="0" w:color="auto"/>
        <w:left w:val="none" w:sz="0" w:space="0" w:color="auto"/>
        <w:bottom w:val="none" w:sz="0" w:space="0" w:color="auto"/>
        <w:right w:val="none" w:sz="0" w:space="0" w:color="auto"/>
      </w:divBdr>
    </w:div>
    <w:div w:id="541671960">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54972141">
      <w:bodyDiv w:val="1"/>
      <w:marLeft w:val="0"/>
      <w:marRight w:val="0"/>
      <w:marTop w:val="0"/>
      <w:marBottom w:val="0"/>
      <w:divBdr>
        <w:top w:val="none" w:sz="0" w:space="0" w:color="auto"/>
        <w:left w:val="none" w:sz="0" w:space="0" w:color="auto"/>
        <w:bottom w:val="none" w:sz="0" w:space="0" w:color="auto"/>
        <w:right w:val="none" w:sz="0" w:space="0" w:color="auto"/>
      </w:divBdr>
    </w:div>
    <w:div w:id="568536151">
      <w:bodyDiv w:val="1"/>
      <w:marLeft w:val="0"/>
      <w:marRight w:val="0"/>
      <w:marTop w:val="0"/>
      <w:marBottom w:val="0"/>
      <w:divBdr>
        <w:top w:val="none" w:sz="0" w:space="0" w:color="auto"/>
        <w:left w:val="none" w:sz="0" w:space="0" w:color="auto"/>
        <w:bottom w:val="none" w:sz="0" w:space="0" w:color="auto"/>
        <w:right w:val="none" w:sz="0" w:space="0" w:color="auto"/>
      </w:divBdr>
    </w:div>
    <w:div w:id="584150758">
      <w:bodyDiv w:val="1"/>
      <w:marLeft w:val="0"/>
      <w:marRight w:val="0"/>
      <w:marTop w:val="0"/>
      <w:marBottom w:val="0"/>
      <w:divBdr>
        <w:top w:val="none" w:sz="0" w:space="0" w:color="auto"/>
        <w:left w:val="none" w:sz="0" w:space="0" w:color="auto"/>
        <w:bottom w:val="none" w:sz="0" w:space="0" w:color="auto"/>
        <w:right w:val="none" w:sz="0" w:space="0" w:color="auto"/>
      </w:divBdr>
    </w:div>
    <w:div w:id="586812512">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08850627">
      <w:bodyDiv w:val="1"/>
      <w:marLeft w:val="0"/>
      <w:marRight w:val="0"/>
      <w:marTop w:val="0"/>
      <w:marBottom w:val="0"/>
      <w:divBdr>
        <w:top w:val="none" w:sz="0" w:space="0" w:color="auto"/>
        <w:left w:val="none" w:sz="0" w:space="0" w:color="auto"/>
        <w:bottom w:val="none" w:sz="0" w:space="0" w:color="auto"/>
        <w:right w:val="none" w:sz="0" w:space="0" w:color="auto"/>
      </w:divBdr>
    </w:div>
    <w:div w:id="610820109">
      <w:bodyDiv w:val="1"/>
      <w:marLeft w:val="0"/>
      <w:marRight w:val="0"/>
      <w:marTop w:val="0"/>
      <w:marBottom w:val="0"/>
      <w:divBdr>
        <w:top w:val="none" w:sz="0" w:space="0" w:color="auto"/>
        <w:left w:val="none" w:sz="0" w:space="0" w:color="auto"/>
        <w:bottom w:val="none" w:sz="0" w:space="0" w:color="auto"/>
        <w:right w:val="none" w:sz="0" w:space="0" w:color="auto"/>
      </w:divBdr>
    </w:div>
    <w:div w:id="618611989">
      <w:bodyDiv w:val="1"/>
      <w:marLeft w:val="0"/>
      <w:marRight w:val="0"/>
      <w:marTop w:val="0"/>
      <w:marBottom w:val="0"/>
      <w:divBdr>
        <w:top w:val="none" w:sz="0" w:space="0" w:color="auto"/>
        <w:left w:val="none" w:sz="0" w:space="0" w:color="auto"/>
        <w:bottom w:val="none" w:sz="0" w:space="0" w:color="auto"/>
        <w:right w:val="none" w:sz="0" w:space="0" w:color="auto"/>
      </w:divBdr>
    </w:div>
    <w:div w:id="625043943">
      <w:bodyDiv w:val="1"/>
      <w:marLeft w:val="0"/>
      <w:marRight w:val="0"/>
      <w:marTop w:val="0"/>
      <w:marBottom w:val="0"/>
      <w:divBdr>
        <w:top w:val="none" w:sz="0" w:space="0" w:color="auto"/>
        <w:left w:val="none" w:sz="0" w:space="0" w:color="auto"/>
        <w:bottom w:val="none" w:sz="0" w:space="0" w:color="auto"/>
        <w:right w:val="none" w:sz="0" w:space="0" w:color="auto"/>
      </w:divBdr>
    </w:div>
    <w:div w:id="652569202">
      <w:bodyDiv w:val="1"/>
      <w:marLeft w:val="0"/>
      <w:marRight w:val="0"/>
      <w:marTop w:val="0"/>
      <w:marBottom w:val="0"/>
      <w:divBdr>
        <w:top w:val="none" w:sz="0" w:space="0" w:color="auto"/>
        <w:left w:val="none" w:sz="0" w:space="0" w:color="auto"/>
        <w:bottom w:val="none" w:sz="0" w:space="0" w:color="auto"/>
        <w:right w:val="none" w:sz="0" w:space="0" w:color="auto"/>
      </w:divBdr>
    </w:div>
    <w:div w:id="653922141">
      <w:bodyDiv w:val="1"/>
      <w:marLeft w:val="0"/>
      <w:marRight w:val="0"/>
      <w:marTop w:val="0"/>
      <w:marBottom w:val="0"/>
      <w:divBdr>
        <w:top w:val="none" w:sz="0" w:space="0" w:color="auto"/>
        <w:left w:val="none" w:sz="0" w:space="0" w:color="auto"/>
        <w:bottom w:val="none" w:sz="0" w:space="0" w:color="auto"/>
        <w:right w:val="none" w:sz="0" w:space="0" w:color="auto"/>
      </w:divBdr>
    </w:div>
    <w:div w:id="657266771">
      <w:bodyDiv w:val="1"/>
      <w:marLeft w:val="0"/>
      <w:marRight w:val="0"/>
      <w:marTop w:val="0"/>
      <w:marBottom w:val="0"/>
      <w:divBdr>
        <w:top w:val="none" w:sz="0" w:space="0" w:color="auto"/>
        <w:left w:val="none" w:sz="0" w:space="0" w:color="auto"/>
        <w:bottom w:val="none" w:sz="0" w:space="0" w:color="auto"/>
        <w:right w:val="none" w:sz="0" w:space="0" w:color="auto"/>
      </w:divBdr>
    </w:div>
    <w:div w:id="676229214">
      <w:bodyDiv w:val="1"/>
      <w:marLeft w:val="0"/>
      <w:marRight w:val="0"/>
      <w:marTop w:val="0"/>
      <w:marBottom w:val="0"/>
      <w:divBdr>
        <w:top w:val="none" w:sz="0" w:space="0" w:color="auto"/>
        <w:left w:val="none" w:sz="0" w:space="0" w:color="auto"/>
        <w:bottom w:val="none" w:sz="0" w:space="0" w:color="auto"/>
        <w:right w:val="none" w:sz="0" w:space="0" w:color="auto"/>
      </w:divBdr>
    </w:div>
    <w:div w:id="686177757">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692267483">
      <w:bodyDiv w:val="1"/>
      <w:marLeft w:val="0"/>
      <w:marRight w:val="0"/>
      <w:marTop w:val="0"/>
      <w:marBottom w:val="0"/>
      <w:divBdr>
        <w:top w:val="none" w:sz="0" w:space="0" w:color="auto"/>
        <w:left w:val="none" w:sz="0" w:space="0" w:color="auto"/>
        <w:bottom w:val="none" w:sz="0" w:space="0" w:color="auto"/>
        <w:right w:val="none" w:sz="0" w:space="0" w:color="auto"/>
      </w:divBdr>
    </w:div>
    <w:div w:id="719284958">
      <w:bodyDiv w:val="1"/>
      <w:marLeft w:val="0"/>
      <w:marRight w:val="0"/>
      <w:marTop w:val="0"/>
      <w:marBottom w:val="0"/>
      <w:divBdr>
        <w:top w:val="none" w:sz="0" w:space="0" w:color="auto"/>
        <w:left w:val="none" w:sz="0" w:space="0" w:color="auto"/>
        <w:bottom w:val="none" w:sz="0" w:space="0" w:color="auto"/>
        <w:right w:val="none" w:sz="0" w:space="0" w:color="auto"/>
      </w:divBdr>
    </w:div>
    <w:div w:id="721294064">
      <w:bodyDiv w:val="1"/>
      <w:marLeft w:val="0"/>
      <w:marRight w:val="0"/>
      <w:marTop w:val="0"/>
      <w:marBottom w:val="0"/>
      <w:divBdr>
        <w:top w:val="none" w:sz="0" w:space="0" w:color="auto"/>
        <w:left w:val="none" w:sz="0" w:space="0" w:color="auto"/>
        <w:bottom w:val="none" w:sz="0" w:space="0" w:color="auto"/>
        <w:right w:val="none" w:sz="0" w:space="0" w:color="auto"/>
      </w:divBdr>
    </w:div>
    <w:div w:id="726611993">
      <w:bodyDiv w:val="1"/>
      <w:marLeft w:val="0"/>
      <w:marRight w:val="0"/>
      <w:marTop w:val="0"/>
      <w:marBottom w:val="0"/>
      <w:divBdr>
        <w:top w:val="none" w:sz="0" w:space="0" w:color="auto"/>
        <w:left w:val="none" w:sz="0" w:space="0" w:color="auto"/>
        <w:bottom w:val="none" w:sz="0" w:space="0" w:color="auto"/>
        <w:right w:val="none" w:sz="0" w:space="0" w:color="auto"/>
      </w:divBdr>
    </w:div>
    <w:div w:id="733238753">
      <w:bodyDiv w:val="1"/>
      <w:marLeft w:val="0"/>
      <w:marRight w:val="0"/>
      <w:marTop w:val="0"/>
      <w:marBottom w:val="0"/>
      <w:divBdr>
        <w:top w:val="none" w:sz="0" w:space="0" w:color="auto"/>
        <w:left w:val="none" w:sz="0" w:space="0" w:color="auto"/>
        <w:bottom w:val="none" w:sz="0" w:space="0" w:color="auto"/>
        <w:right w:val="none" w:sz="0" w:space="0" w:color="auto"/>
      </w:divBdr>
    </w:div>
    <w:div w:id="740561799">
      <w:bodyDiv w:val="1"/>
      <w:marLeft w:val="0"/>
      <w:marRight w:val="0"/>
      <w:marTop w:val="0"/>
      <w:marBottom w:val="0"/>
      <w:divBdr>
        <w:top w:val="none" w:sz="0" w:space="0" w:color="auto"/>
        <w:left w:val="none" w:sz="0" w:space="0" w:color="auto"/>
        <w:bottom w:val="none" w:sz="0" w:space="0" w:color="auto"/>
        <w:right w:val="none" w:sz="0" w:space="0" w:color="auto"/>
      </w:divBdr>
    </w:div>
    <w:div w:id="744573520">
      <w:bodyDiv w:val="1"/>
      <w:marLeft w:val="0"/>
      <w:marRight w:val="0"/>
      <w:marTop w:val="0"/>
      <w:marBottom w:val="0"/>
      <w:divBdr>
        <w:top w:val="none" w:sz="0" w:space="0" w:color="auto"/>
        <w:left w:val="none" w:sz="0" w:space="0" w:color="auto"/>
        <w:bottom w:val="none" w:sz="0" w:space="0" w:color="auto"/>
        <w:right w:val="none" w:sz="0" w:space="0" w:color="auto"/>
      </w:divBdr>
    </w:div>
    <w:div w:id="747851641">
      <w:bodyDiv w:val="1"/>
      <w:marLeft w:val="0"/>
      <w:marRight w:val="0"/>
      <w:marTop w:val="0"/>
      <w:marBottom w:val="0"/>
      <w:divBdr>
        <w:top w:val="none" w:sz="0" w:space="0" w:color="auto"/>
        <w:left w:val="none" w:sz="0" w:space="0" w:color="auto"/>
        <w:bottom w:val="none" w:sz="0" w:space="0" w:color="auto"/>
        <w:right w:val="none" w:sz="0" w:space="0" w:color="auto"/>
      </w:divBdr>
    </w:div>
    <w:div w:id="748650047">
      <w:bodyDiv w:val="1"/>
      <w:marLeft w:val="0"/>
      <w:marRight w:val="0"/>
      <w:marTop w:val="0"/>
      <w:marBottom w:val="0"/>
      <w:divBdr>
        <w:top w:val="none" w:sz="0" w:space="0" w:color="auto"/>
        <w:left w:val="none" w:sz="0" w:space="0" w:color="auto"/>
        <w:bottom w:val="none" w:sz="0" w:space="0" w:color="auto"/>
        <w:right w:val="none" w:sz="0" w:space="0" w:color="auto"/>
      </w:divBdr>
    </w:div>
    <w:div w:id="749547645">
      <w:bodyDiv w:val="1"/>
      <w:marLeft w:val="0"/>
      <w:marRight w:val="0"/>
      <w:marTop w:val="0"/>
      <w:marBottom w:val="0"/>
      <w:divBdr>
        <w:top w:val="none" w:sz="0" w:space="0" w:color="auto"/>
        <w:left w:val="none" w:sz="0" w:space="0" w:color="auto"/>
        <w:bottom w:val="none" w:sz="0" w:space="0" w:color="auto"/>
        <w:right w:val="none" w:sz="0" w:space="0" w:color="auto"/>
      </w:divBdr>
    </w:div>
    <w:div w:id="750127839">
      <w:bodyDiv w:val="1"/>
      <w:marLeft w:val="0"/>
      <w:marRight w:val="0"/>
      <w:marTop w:val="0"/>
      <w:marBottom w:val="0"/>
      <w:divBdr>
        <w:top w:val="none" w:sz="0" w:space="0" w:color="auto"/>
        <w:left w:val="none" w:sz="0" w:space="0" w:color="auto"/>
        <w:bottom w:val="none" w:sz="0" w:space="0" w:color="auto"/>
        <w:right w:val="none" w:sz="0" w:space="0" w:color="auto"/>
      </w:divBdr>
    </w:div>
    <w:div w:id="754672729">
      <w:bodyDiv w:val="1"/>
      <w:marLeft w:val="0"/>
      <w:marRight w:val="0"/>
      <w:marTop w:val="0"/>
      <w:marBottom w:val="0"/>
      <w:divBdr>
        <w:top w:val="none" w:sz="0" w:space="0" w:color="auto"/>
        <w:left w:val="none" w:sz="0" w:space="0" w:color="auto"/>
        <w:bottom w:val="none" w:sz="0" w:space="0" w:color="auto"/>
        <w:right w:val="none" w:sz="0" w:space="0" w:color="auto"/>
      </w:divBdr>
    </w:div>
    <w:div w:id="772700523">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90830297">
      <w:bodyDiv w:val="1"/>
      <w:marLeft w:val="0"/>
      <w:marRight w:val="0"/>
      <w:marTop w:val="0"/>
      <w:marBottom w:val="0"/>
      <w:divBdr>
        <w:top w:val="none" w:sz="0" w:space="0" w:color="auto"/>
        <w:left w:val="none" w:sz="0" w:space="0" w:color="auto"/>
        <w:bottom w:val="none" w:sz="0" w:space="0" w:color="auto"/>
        <w:right w:val="none" w:sz="0" w:space="0" w:color="auto"/>
      </w:divBdr>
    </w:div>
    <w:div w:id="791751404">
      <w:bodyDiv w:val="1"/>
      <w:marLeft w:val="0"/>
      <w:marRight w:val="0"/>
      <w:marTop w:val="0"/>
      <w:marBottom w:val="0"/>
      <w:divBdr>
        <w:top w:val="none" w:sz="0" w:space="0" w:color="auto"/>
        <w:left w:val="none" w:sz="0" w:space="0" w:color="auto"/>
        <w:bottom w:val="none" w:sz="0" w:space="0" w:color="auto"/>
        <w:right w:val="none" w:sz="0" w:space="0" w:color="auto"/>
      </w:divBdr>
    </w:div>
    <w:div w:id="812141768">
      <w:bodyDiv w:val="1"/>
      <w:marLeft w:val="0"/>
      <w:marRight w:val="0"/>
      <w:marTop w:val="0"/>
      <w:marBottom w:val="0"/>
      <w:divBdr>
        <w:top w:val="none" w:sz="0" w:space="0" w:color="auto"/>
        <w:left w:val="none" w:sz="0" w:space="0" w:color="auto"/>
        <w:bottom w:val="none" w:sz="0" w:space="0" w:color="auto"/>
        <w:right w:val="none" w:sz="0" w:space="0" w:color="auto"/>
      </w:divBdr>
    </w:div>
    <w:div w:id="820124511">
      <w:bodyDiv w:val="1"/>
      <w:marLeft w:val="0"/>
      <w:marRight w:val="0"/>
      <w:marTop w:val="0"/>
      <w:marBottom w:val="0"/>
      <w:divBdr>
        <w:top w:val="none" w:sz="0" w:space="0" w:color="auto"/>
        <w:left w:val="none" w:sz="0" w:space="0" w:color="auto"/>
        <w:bottom w:val="none" w:sz="0" w:space="0" w:color="auto"/>
        <w:right w:val="none" w:sz="0" w:space="0" w:color="auto"/>
      </w:divBdr>
    </w:div>
    <w:div w:id="825633246">
      <w:bodyDiv w:val="1"/>
      <w:marLeft w:val="0"/>
      <w:marRight w:val="0"/>
      <w:marTop w:val="0"/>
      <w:marBottom w:val="0"/>
      <w:divBdr>
        <w:top w:val="none" w:sz="0" w:space="0" w:color="auto"/>
        <w:left w:val="none" w:sz="0" w:space="0" w:color="auto"/>
        <w:bottom w:val="none" w:sz="0" w:space="0" w:color="auto"/>
        <w:right w:val="none" w:sz="0" w:space="0" w:color="auto"/>
      </w:divBdr>
    </w:div>
    <w:div w:id="829449334">
      <w:bodyDiv w:val="1"/>
      <w:marLeft w:val="0"/>
      <w:marRight w:val="0"/>
      <w:marTop w:val="0"/>
      <w:marBottom w:val="0"/>
      <w:divBdr>
        <w:top w:val="none" w:sz="0" w:space="0" w:color="auto"/>
        <w:left w:val="none" w:sz="0" w:space="0" w:color="auto"/>
        <w:bottom w:val="none" w:sz="0" w:space="0" w:color="auto"/>
        <w:right w:val="none" w:sz="0" w:space="0" w:color="auto"/>
      </w:divBdr>
    </w:div>
    <w:div w:id="835608630">
      <w:bodyDiv w:val="1"/>
      <w:marLeft w:val="0"/>
      <w:marRight w:val="0"/>
      <w:marTop w:val="0"/>
      <w:marBottom w:val="0"/>
      <w:divBdr>
        <w:top w:val="none" w:sz="0" w:space="0" w:color="auto"/>
        <w:left w:val="none" w:sz="0" w:space="0" w:color="auto"/>
        <w:bottom w:val="none" w:sz="0" w:space="0" w:color="auto"/>
        <w:right w:val="none" w:sz="0" w:space="0" w:color="auto"/>
      </w:divBdr>
    </w:div>
    <w:div w:id="836916587">
      <w:bodyDiv w:val="1"/>
      <w:marLeft w:val="0"/>
      <w:marRight w:val="0"/>
      <w:marTop w:val="0"/>
      <w:marBottom w:val="0"/>
      <w:divBdr>
        <w:top w:val="none" w:sz="0" w:space="0" w:color="auto"/>
        <w:left w:val="none" w:sz="0" w:space="0" w:color="auto"/>
        <w:bottom w:val="none" w:sz="0" w:space="0" w:color="auto"/>
        <w:right w:val="none" w:sz="0" w:space="0" w:color="auto"/>
      </w:divBdr>
    </w:div>
    <w:div w:id="838736735">
      <w:bodyDiv w:val="1"/>
      <w:marLeft w:val="0"/>
      <w:marRight w:val="0"/>
      <w:marTop w:val="0"/>
      <w:marBottom w:val="0"/>
      <w:divBdr>
        <w:top w:val="none" w:sz="0" w:space="0" w:color="auto"/>
        <w:left w:val="none" w:sz="0" w:space="0" w:color="auto"/>
        <w:bottom w:val="none" w:sz="0" w:space="0" w:color="auto"/>
        <w:right w:val="none" w:sz="0" w:space="0" w:color="auto"/>
      </w:divBdr>
    </w:div>
    <w:div w:id="849610293">
      <w:bodyDiv w:val="1"/>
      <w:marLeft w:val="0"/>
      <w:marRight w:val="0"/>
      <w:marTop w:val="0"/>
      <w:marBottom w:val="0"/>
      <w:divBdr>
        <w:top w:val="none" w:sz="0" w:space="0" w:color="auto"/>
        <w:left w:val="none" w:sz="0" w:space="0" w:color="auto"/>
        <w:bottom w:val="none" w:sz="0" w:space="0" w:color="auto"/>
        <w:right w:val="none" w:sz="0" w:space="0" w:color="auto"/>
      </w:divBdr>
    </w:div>
    <w:div w:id="877669684">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1234827">
      <w:bodyDiv w:val="1"/>
      <w:marLeft w:val="0"/>
      <w:marRight w:val="0"/>
      <w:marTop w:val="0"/>
      <w:marBottom w:val="0"/>
      <w:divBdr>
        <w:top w:val="none" w:sz="0" w:space="0" w:color="auto"/>
        <w:left w:val="none" w:sz="0" w:space="0" w:color="auto"/>
        <w:bottom w:val="none" w:sz="0" w:space="0" w:color="auto"/>
        <w:right w:val="none" w:sz="0" w:space="0" w:color="auto"/>
      </w:divBdr>
    </w:div>
    <w:div w:id="893542854">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12813861">
      <w:bodyDiv w:val="1"/>
      <w:marLeft w:val="0"/>
      <w:marRight w:val="0"/>
      <w:marTop w:val="0"/>
      <w:marBottom w:val="0"/>
      <w:divBdr>
        <w:top w:val="none" w:sz="0" w:space="0" w:color="auto"/>
        <w:left w:val="none" w:sz="0" w:space="0" w:color="auto"/>
        <w:bottom w:val="none" w:sz="0" w:space="0" w:color="auto"/>
        <w:right w:val="none" w:sz="0" w:space="0" w:color="auto"/>
      </w:divBdr>
    </w:div>
    <w:div w:id="914971378">
      <w:bodyDiv w:val="1"/>
      <w:marLeft w:val="0"/>
      <w:marRight w:val="0"/>
      <w:marTop w:val="0"/>
      <w:marBottom w:val="0"/>
      <w:divBdr>
        <w:top w:val="none" w:sz="0" w:space="0" w:color="auto"/>
        <w:left w:val="none" w:sz="0" w:space="0" w:color="auto"/>
        <w:bottom w:val="none" w:sz="0" w:space="0" w:color="auto"/>
        <w:right w:val="none" w:sz="0" w:space="0" w:color="auto"/>
      </w:divBdr>
    </w:div>
    <w:div w:id="915473750">
      <w:bodyDiv w:val="1"/>
      <w:marLeft w:val="0"/>
      <w:marRight w:val="0"/>
      <w:marTop w:val="0"/>
      <w:marBottom w:val="0"/>
      <w:divBdr>
        <w:top w:val="none" w:sz="0" w:space="0" w:color="auto"/>
        <w:left w:val="none" w:sz="0" w:space="0" w:color="auto"/>
        <w:bottom w:val="none" w:sz="0" w:space="0" w:color="auto"/>
        <w:right w:val="none" w:sz="0" w:space="0" w:color="auto"/>
      </w:divBdr>
    </w:div>
    <w:div w:id="962003338">
      <w:bodyDiv w:val="1"/>
      <w:marLeft w:val="0"/>
      <w:marRight w:val="0"/>
      <w:marTop w:val="0"/>
      <w:marBottom w:val="0"/>
      <w:divBdr>
        <w:top w:val="none" w:sz="0" w:space="0" w:color="auto"/>
        <w:left w:val="none" w:sz="0" w:space="0" w:color="auto"/>
        <w:bottom w:val="none" w:sz="0" w:space="0" w:color="auto"/>
        <w:right w:val="none" w:sz="0" w:space="0" w:color="auto"/>
      </w:divBdr>
    </w:div>
    <w:div w:id="976032139">
      <w:bodyDiv w:val="1"/>
      <w:marLeft w:val="0"/>
      <w:marRight w:val="0"/>
      <w:marTop w:val="0"/>
      <w:marBottom w:val="0"/>
      <w:divBdr>
        <w:top w:val="none" w:sz="0" w:space="0" w:color="auto"/>
        <w:left w:val="none" w:sz="0" w:space="0" w:color="auto"/>
        <w:bottom w:val="none" w:sz="0" w:space="0" w:color="auto"/>
        <w:right w:val="none" w:sz="0" w:space="0" w:color="auto"/>
      </w:divBdr>
    </w:div>
    <w:div w:id="1003321141">
      <w:bodyDiv w:val="1"/>
      <w:marLeft w:val="0"/>
      <w:marRight w:val="0"/>
      <w:marTop w:val="0"/>
      <w:marBottom w:val="0"/>
      <w:divBdr>
        <w:top w:val="none" w:sz="0" w:space="0" w:color="auto"/>
        <w:left w:val="none" w:sz="0" w:space="0" w:color="auto"/>
        <w:bottom w:val="none" w:sz="0" w:space="0" w:color="auto"/>
        <w:right w:val="none" w:sz="0" w:space="0" w:color="auto"/>
      </w:divBdr>
    </w:div>
    <w:div w:id="1025136552">
      <w:bodyDiv w:val="1"/>
      <w:marLeft w:val="0"/>
      <w:marRight w:val="0"/>
      <w:marTop w:val="0"/>
      <w:marBottom w:val="0"/>
      <w:divBdr>
        <w:top w:val="none" w:sz="0" w:space="0" w:color="auto"/>
        <w:left w:val="none" w:sz="0" w:space="0" w:color="auto"/>
        <w:bottom w:val="none" w:sz="0" w:space="0" w:color="auto"/>
        <w:right w:val="none" w:sz="0" w:space="0" w:color="auto"/>
      </w:divBdr>
    </w:div>
    <w:div w:id="1032535027">
      <w:bodyDiv w:val="1"/>
      <w:marLeft w:val="0"/>
      <w:marRight w:val="0"/>
      <w:marTop w:val="0"/>
      <w:marBottom w:val="0"/>
      <w:divBdr>
        <w:top w:val="none" w:sz="0" w:space="0" w:color="auto"/>
        <w:left w:val="none" w:sz="0" w:space="0" w:color="auto"/>
        <w:bottom w:val="none" w:sz="0" w:space="0" w:color="auto"/>
        <w:right w:val="none" w:sz="0" w:space="0" w:color="auto"/>
      </w:divBdr>
    </w:div>
    <w:div w:id="1033074152">
      <w:bodyDiv w:val="1"/>
      <w:marLeft w:val="0"/>
      <w:marRight w:val="0"/>
      <w:marTop w:val="0"/>
      <w:marBottom w:val="0"/>
      <w:divBdr>
        <w:top w:val="none" w:sz="0" w:space="0" w:color="auto"/>
        <w:left w:val="none" w:sz="0" w:space="0" w:color="auto"/>
        <w:bottom w:val="none" w:sz="0" w:space="0" w:color="auto"/>
        <w:right w:val="none" w:sz="0" w:space="0" w:color="auto"/>
      </w:divBdr>
    </w:div>
    <w:div w:id="1035695564">
      <w:bodyDiv w:val="1"/>
      <w:marLeft w:val="0"/>
      <w:marRight w:val="0"/>
      <w:marTop w:val="0"/>
      <w:marBottom w:val="0"/>
      <w:divBdr>
        <w:top w:val="none" w:sz="0" w:space="0" w:color="auto"/>
        <w:left w:val="none" w:sz="0" w:space="0" w:color="auto"/>
        <w:bottom w:val="none" w:sz="0" w:space="0" w:color="auto"/>
        <w:right w:val="none" w:sz="0" w:space="0" w:color="auto"/>
      </w:divBdr>
    </w:div>
    <w:div w:id="1037464696">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49762435">
      <w:bodyDiv w:val="1"/>
      <w:marLeft w:val="0"/>
      <w:marRight w:val="0"/>
      <w:marTop w:val="0"/>
      <w:marBottom w:val="0"/>
      <w:divBdr>
        <w:top w:val="none" w:sz="0" w:space="0" w:color="auto"/>
        <w:left w:val="none" w:sz="0" w:space="0" w:color="auto"/>
        <w:bottom w:val="none" w:sz="0" w:space="0" w:color="auto"/>
        <w:right w:val="none" w:sz="0" w:space="0" w:color="auto"/>
      </w:divBdr>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58629041">
      <w:bodyDiv w:val="1"/>
      <w:marLeft w:val="0"/>
      <w:marRight w:val="0"/>
      <w:marTop w:val="0"/>
      <w:marBottom w:val="0"/>
      <w:divBdr>
        <w:top w:val="none" w:sz="0" w:space="0" w:color="auto"/>
        <w:left w:val="none" w:sz="0" w:space="0" w:color="auto"/>
        <w:bottom w:val="none" w:sz="0" w:space="0" w:color="auto"/>
        <w:right w:val="none" w:sz="0" w:space="0" w:color="auto"/>
      </w:divBdr>
    </w:div>
    <w:div w:id="1066873743">
      <w:bodyDiv w:val="1"/>
      <w:marLeft w:val="0"/>
      <w:marRight w:val="0"/>
      <w:marTop w:val="0"/>
      <w:marBottom w:val="0"/>
      <w:divBdr>
        <w:top w:val="none" w:sz="0" w:space="0" w:color="auto"/>
        <w:left w:val="none" w:sz="0" w:space="0" w:color="auto"/>
        <w:bottom w:val="none" w:sz="0" w:space="0" w:color="auto"/>
        <w:right w:val="none" w:sz="0" w:space="0" w:color="auto"/>
      </w:divBdr>
    </w:div>
    <w:div w:id="1067916583">
      <w:bodyDiv w:val="1"/>
      <w:marLeft w:val="0"/>
      <w:marRight w:val="0"/>
      <w:marTop w:val="0"/>
      <w:marBottom w:val="0"/>
      <w:divBdr>
        <w:top w:val="none" w:sz="0" w:space="0" w:color="auto"/>
        <w:left w:val="none" w:sz="0" w:space="0" w:color="auto"/>
        <w:bottom w:val="none" w:sz="0" w:space="0" w:color="auto"/>
        <w:right w:val="none" w:sz="0" w:space="0" w:color="auto"/>
      </w:divBdr>
    </w:div>
    <w:div w:id="1076782195">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81022981">
      <w:bodyDiv w:val="1"/>
      <w:marLeft w:val="0"/>
      <w:marRight w:val="0"/>
      <w:marTop w:val="0"/>
      <w:marBottom w:val="0"/>
      <w:divBdr>
        <w:top w:val="none" w:sz="0" w:space="0" w:color="auto"/>
        <w:left w:val="none" w:sz="0" w:space="0" w:color="auto"/>
        <w:bottom w:val="none" w:sz="0" w:space="0" w:color="auto"/>
        <w:right w:val="none" w:sz="0" w:space="0" w:color="auto"/>
      </w:divBdr>
    </w:div>
    <w:div w:id="1124737526">
      <w:bodyDiv w:val="1"/>
      <w:marLeft w:val="0"/>
      <w:marRight w:val="0"/>
      <w:marTop w:val="0"/>
      <w:marBottom w:val="0"/>
      <w:divBdr>
        <w:top w:val="none" w:sz="0" w:space="0" w:color="auto"/>
        <w:left w:val="none" w:sz="0" w:space="0" w:color="auto"/>
        <w:bottom w:val="none" w:sz="0" w:space="0" w:color="auto"/>
        <w:right w:val="none" w:sz="0" w:space="0" w:color="auto"/>
      </w:divBdr>
    </w:div>
    <w:div w:id="1135681833">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0929679">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8209364">
      <w:bodyDiv w:val="1"/>
      <w:marLeft w:val="0"/>
      <w:marRight w:val="0"/>
      <w:marTop w:val="0"/>
      <w:marBottom w:val="0"/>
      <w:divBdr>
        <w:top w:val="none" w:sz="0" w:space="0" w:color="auto"/>
        <w:left w:val="none" w:sz="0" w:space="0" w:color="auto"/>
        <w:bottom w:val="none" w:sz="0" w:space="0" w:color="auto"/>
        <w:right w:val="none" w:sz="0" w:space="0" w:color="auto"/>
      </w:divBdr>
    </w:div>
    <w:div w:id="1174147446">
      <w:bodyDiv w:val="1"/>
      <w:marLeft w:val="0"/>
      <w:marRight w:val="0"/>
      <w:marTop w:val="0"/>
      <w:marBottom w:val="0"/>
      <w:divBdr>
        <w:top w:val="none" w:sz="0" w:space="0" w:color="auto"/>
        <w:left w:val="none" w:sz="0" w:space="0" w:color="auto"/>
        <w:bottom w:val="none" w:sz="0" w:space="0" w:color="auto"/>
        <w:right w:val="none" w:sz="0" w:space="0" w:color="auto"/>
      </w:divBdr>
    </w:div>
    <w:div w:id="1180048921">
      <w:bodyDiv w:val="1"/>
      <w:marLeft w:val="0"/>
      <w:marRight w:val="0"/>
      <w:marTop w:val="0"/>
      <w:marBottom w:val="0"/>
      <w:divBdr>
        <w:top w:val="none" w:sz="0" w:space="0" w:color="auto"/>
        <w:left w:val="none" w:sz="0" w:space="0" w:color="auto"/>
        <w:bottom w:val="none" w:sz="0" w:space="0" w:color="auto"/>
        <w:right w:val="none" w:sz="0" w:space="0" w:color="auto"/>
      </w:divBdr>
    </w:div>
    <w:div w:id="1226255190">
      <w:bodyDiv w:val="1"/>
      <w:marLeft w:val="0"/>
      <w:marRight w:val="0"/>
      <w:marTop w:val="0"/>
      <w:marBottom w:val="0"/>
      <w:divBdr>
        <w:top w:val="none" w:sz="0" w:space="0" w:color="auto"/>
        <w:left w:val="none" w:sz="0" w:space="0" w:color="auto"/>
        <w:bottom w:val="none" w:sz="0" w:space="0" w:color="auto"/>
        <w:right w:val="none" w:sz="0" w:space="0" w:color="auto"/>
      </w:divBdr>
    </w:div>
    <w:div w:id="123727622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59828942">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90087604">
      <w:bodyDiv w:val="1"/>
      <w:marLeft w:val="0"/>
      <w:marRight w:val="0"/>
      <w:marTop w:val="0"/>
      <w:marBottom w:val="0"/>
      <w:divBdr>
        <w:top w:val="none" w:sz="0" w:space="0" w:color="auto"/>
        <w:left w:val="none" w:sz="0" w:space="0" w:color="auto"/>
        <w:bottom w:val="none" w:sz="0" w:space="0" w:color="auto"/>
        <w:right w:val="none" w:sz="0" w:space="0" w:color="auto"/>
      </w:divBdr>
    </w:div>
    <w:div w:id="1304385102">
      <w:bodyDiv w:val="1"/>
      <w:marLeft w:val="0"/>
      <w:marRight w:val="0"/>
      <w:marTop w:val="0"/>
      <w:marBottom w:val="0"/>
      <w:divBdr>
        <w:top w:val="none" w:sz="0" w:space="0" w:color="auto"/>
        <w:left w:val="none" w:sz="0" w:space="0" w:color="auto"/>
        <w:bottom w:val="none" w:sz="0" w:space="0" w:color="auto"/>
        <w:right w:val="none" w:sz="0" w:space="0" w:color="auto"/>
      </w:divBdr>
    </w:div>
    <w:div w:id="1330058734">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1972829">
      <w:bodyDiv w:val="1"/>
      <w:marLeft w:val="0"/>
      <w:marRight w:val="0"/>
      <w:marTop w:val="0"/>
      <w:marBottom w:val="0"/>
      <w:divBdr>
        <w:top w:val="none" w:sz="0" w:space="0" w:color="auto"/>
        <w:left w:val="none" w:sz="0" w:space="0" w:color="auto"/>
        <w:bottom w:val="none" w:sz="0" w:space="0" w:color="auto"/>
        <w:right w:val="none" w:sz="0" w:space="0" w:color="auto"/>
      </w:divBdr>
    </w:div>
    <w:div w:id="1382561778">
      <w:bodyDiv w:val="1"/>
      <w:marLeft w:val="0"/>
      <w:marRight w:val="0"/>
      <w:marTop w:val="0"/>
      <w:marBottom w:val="0"/>
      <w:divBdr>
        <w:top w:val="none" w:sz="0" w:space="0" w:color="auto"/>
        <w:left w:val="none" w:sz="0" w:space="0" w:color="auto"/>
        <w:bottom w:val="none" w:sz="0" w:space="0" w:color="auto"/>
        <w:right w:val="none" w:sz="0" w:space="0" w:color="auto"/>
      </w:divBdr>
    </w:div>
    <w:div w:id="1382633820">
      <w:bodyDiv w:val="1"/>
      <w:marLeft w:val="0"/>
      <w:marRight w:val="0"/>
      <w:marTop w:val="0"/>
      <w:marBottom w:val="0"/>
      <w:divBdr>
        <w:top w:val="none" w:sz="0" w:space="0" w:color="auto"/>
        <w:left w:val="none" w:sz="0" w:space="0" w:color="auto"/>
        <w:bottom w:val="none" w:sz="0" w:space="0" w:color="auto"/>
        <w:right w:val="none" w:sz="0" w:space="0" w:color="auto"/>
      </w:divBdr>
    </w:div>
    <w:div w:id="1388380205">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19253799">
      <w:bodyDiv w:val="1"/>
      <w:marLeft w:val="0"/>
      <w:marRight w:val="0"/>
      <w:marTop w:val="0"/>
      <w:marBottom w:val="0"/>
      <w:divBdr>
        <w:top w:val="none" w:sz="0" w:space="0" w:color="auto"/>
        <w:left w:val="none" w:sz="0" w:space="0" w:color="auto"/>
        <w:bottom w:val="none" w:sz="0" w:space="0" w:color="auto"/>
        <w:right w:val="none" w:sz="0" w:space="0" w:color="auto"/>
      </w:divBdr>
    </w:div>
    <w:div w:id="1428690885">
      <w:bodyDiv w:val="1"/>
      <w:marLeft w:val="0"/>
      <w:marRight w:val="0"/>
      <w:marTop w:val="0"/>
      <w:marBottom w:val="0"/>
      <w:divBdr>
        <w:top w:val="none" w:sz="0" w:space="0" w:color="auto"/>
        <w:left w:val="none" w:sz="0" w:space="0" w:color="auto"/>
        <w:bottom w:val="none" w:sz="0" w:space="0" w:color="auto"/>
        <w:right w:val="none" w:sz="0" w:space="0" w:color="auto"/>
      </w:divBdr>
    </w:div>
    <w:div w:id="1435637513">
      <w:bodyDiv w:val="1"/>
      <w:marLeft w:val="0"/>
      <w:marRight w:val="0"/>
      <w:marTop w:val="0"/>
      <w:marBottom w:val="0"/>
      <w:divBdr>
        <w:top w:val="none" w:sz="0" w:space="0" w:color="auto"/>
        <w:left w:val="none" w:sz="0" w:space="0" w:color="auto"/>
        <w:bottom w:val="none" w:sz="0" w:space="0" w:color="auto"/>
        <w:right w:val="none" w:sz="0" w:space="0" w:color="auto"/>
      </w:divBdr>
    </w:div>
    <w:div w:id="1450902366">
      <w:bodyDiv w:val="1"/>
      <w:marLeft w:val="0"/>
      <w:marRight w:val="0"/>
      <w:marTop w:val="0"/>
      <w:marBottom w:val="0"/>
      <w:divBdr>
        <w:top w:val="none" w:sz="0" w:space="0" w:color="auto"/>
        <w:left w:val="none" w:sz="0" w:space="0" w:color="auto"/>
        <w:bottom w:val="none" w:sz="0" w:space="0" w:color="auto"/>
        <w:right w:val="none" w:sz="0" w:space="0" w:color="auto"/>
      </w:divBdr>
    </w:div>
    <w:div w:id="1468816523">
      <w:bodyDiv w:val="1"/>
      <w:marLeft w:val="0"/>
      <w:marRight w:val="0"/>
      <w:marTop w:val="0"/>
      <w:marBottom w:val="0"/>
      <w:divBdr>
        <w:top w:val="none" w:sz="0" w:space="0" w:color="auto"/>
        <w:left w:val="none" w:sz="0" w:space="0" w:color="auto"/>
        <w:bottom w:val="none" w:sz="0" w:space="0" w:color="auto"/>
        <w:right w:val="none" w:sz="0" w:space="0" w:color="auto"/>
      </w:divBdr>
    </w:div>
    <w:div w:id="148427491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1970599">
      <w:bodyDiv w:val="1"/>
      <w:marLeft w:val="0"/>
      <w:marRight w:val="0"/>
      <w:marTop w:val="0"/>
      <w:marBottom w:val="0"/>
      <w:divBdr>
        <w:top w:val="none" w:sz="0" w:space="0" w:color="auto"/>
        <w:left w:val="none" w:sz="0" w:space="0" w:color="auto"/>
        <w:bottom w:val="none" w:sz="0" w:space="0" w:color="auto"/>
        <w:right w:val="none" w:sz="0" w:space="0" w:color="auto"/>
      </w:divBdr>
    </w:div>
    <w:div w:id="1536893787">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586650068">
      <w:bodyDiv w:val="1"/>
      <w:marLeft w:val="0"/>
      <w:marRight w:val="0"/>
      <w:marTop w:val="0"/>
      <w:marBottom w:val="0"/>
      <w:divBdr>
        <w:top w:val="none" w:sz="0" w:space="0" w:color="auto"/>
        <w:left w:val="none" w:sz="0" w:space="0" w:color="auto"/>
        <w:bottom w:val="none" w:sz="0" w:space="0" w:color="auto"/>
        <w:right w:val="none" w:sz="0" w:space="0" w:color="auto"/>
      </w:divBdr>
    </w:div>
    <w:div w:id="1605385960">
      <w:bodyDiv w:val="1"/>
      <w:marLeft w:val="0"/>
      <w:marRight w:val="0"/>
      <w:marTop w:val="0"/>
      <w:marBottom w:val="0"/>
      <w:divBdr>
        <w:top w:val="none" w:sz="0" w:space="0" w:color="auto"/>
        <w:left w:val="none" w:sz="0" w:space="0" w:color="auto"/>
        <w:bottom w:val="none" w:sz="0" w:space="0" w:color="auto"/>
        <w:right w:val="none" w:sz="0" w:space="0" w:color="auto"/>
      </w:divBdr>
    </w:div>
    <w:div w:id="1607497397">
      <w:bodyDiv w:val="1"/>
      <w:marLeft w:val="0"/>
      <w:marRight w:val="0"/>
      <w:marTop w:val="0"/>
      <w:marBottom w:val="0"/>
      <w:divBdr>
        <w:top w:val="none" w:sz="0" w:space="0" w:color="auto"/>
        <w:left w:val="none" w:sz="0" w:space="0" w:color="auto"/>
        <w:bottom w:val="none" w:sz="0" w:space="0" w:color="auto"/>
        <w:right w:val="none" w:sz="0" w:space="0" w:color="auto"/>
      </w:divBdr>
    </w:div>
    <w:div w:id="1618025290">
      <w:bodyDiv w:val="1"/>
      <w:marLeft w:val="0"/>
      <w:marRight w:val="0"/>
      <w:marTop w:val="0"/>
      <w:marBottom w:val="0"/>
      <w:divBdr>
        <w:top w:val="none" w:sz="0" w:space="0" w:color="auto"/>
        <w:left w:val="none" w:sz="0" w:space="0" w:color="auto"/>
        <w:bottom w:val="none" w:sz="0" w:space="0" w:color="auto"/>
        <w:right w:val="none" w:sz="0" w:space="0" w:color="auto"/>
      </w:divBdr>
    </w:div>
    <w:div w:id="1648246898">
      <w:bodyDiv w:val="1"/>
      <w:marLeft w:val="0"/>
      <w:marRight w:val="0"/>
      <w:marTop w:val="0"/>
      <w:marBottom w:val="0"/>
      <w:divBdr>
        <w:top w:val="none" w:sz="0" w:space="0" w:color="auto"/>
        <w:left w:val="none" w:sz="0" w:space="0" w:color="auto"/>
        <w:bottom w:val="none" w:sz="0" w:space="0" w:color="auto"/>
        <w:right w:val="none" w:sz="0" w:space="0" w:color="auto"/>
      </w:divBdr>
    </w:div>
    <w:div w:id="1651864172">
      <w:bodyDiv w:val="1"/>
      <w:marLeft w:val="0"/>
      <w:marRight w:val="0"/>
      <w:marTop w:val="0"/>
      <w:marBottom w:val="0"/>
      <w:divBdr>
        <w:top w:val="none" w:sz="0" w:space="0" w:color="auto"/>
        <w:left w:val="none" w:sz="0" w:space="0" w:color="auto"/>
        <w:bottom w:val="none" w:sz="0" w:space="0" w:color="auto"/>
        <w:right w:val="none" w:sz="0" w:space="0" w:color="auto"/>
      </w:divBdr>
    </w:div>
    <w:div w:id="1654874192">
      <w:bodyDiv w:val="1"/>
      <w:marLeft w:val="0"/>
      <w:marRight w:val="0"/>
      <w:marTop w:val="0"/>
      <w:marBottom w:val="0"/>
      <w:divBdr>
        <w:top w:val="none" w:sz="0" w:space="0" w:color="auto"/>
        <w:left w:val="none" w:sz="0" w:space="0" w:color="auto"/>
        <w:bottom w:val="none" w:sz="0" w:space="0" w:color="auto"/>
        <w:right w:val="none" w:sz="0" w:space="0" w:color="auto"/>
      </w:divBdr>
    </w:div>
    <w:div w:id="1655647105">
      <w:bodyDiv w:val="1"/>
      <w:marLeft w:val="0"/>
      <w:marRight w:val="0"/>
      <w:marTop w:val="0"/>
      <w:marBottom w:val="0"/>
      <w:divBdr>
        <w:top w:val="none" w:sz="0" w:space="0" w:color="auto"/>
        <w:left w:val="none" w:sz="0" w:space="0" w:color="auto"/>
        <w:bottom w:val="none" w:sz="0" w:space="0" w:color="auto"/>
        <w:right w:val="none" w:sz="0" w:space="0" w:color="auto"/>
      </w:divBdr>
    </w:div>
    <w:div w:id="1660815552">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10302432">
      <w:bodyDiv w:val="1"/>
      <w:marLeft w:val="0"/>
      <w:marRight w:val="0"/>
      <w:marTop w:val="0"/>
      <w:marBottom w:val="0"/>
      <w:divBdr>
        <w:top w:val="none" w:sz="0" w:space="0" w:color="auto"/>
        <w:left w:val="none" w:sz="0" w:space="0" w:color="auto"/>
        <w:bottom w:val="none" w:sz="0" w:space="0" w:color="auto"/>
        <w:right w:val="none" w:sz="0" w:space="0" w:color="auto"/>
      </w:divBdr>
    </w:div>
    <w:div w:id="1716657938">
      <w:bodyDiv w:val="1"/>
      <w:marLeft w:val="0"/>
      <w:marRight w:val="0"/>
      <w:marTop w:val="0"/>
      <w:marBottom w:val="0"/>
      <w:divBdr>
        <w:top w:val="none" w:sz="0" w:space="0" w:color="auto"/>
        <w:left w:val="none" w:sz="0" w:space="0" w:color="auto"/>
        <w:bottom w:val="none" w:sz="0" w:space="0" w:color="auto"/>
        <w:right w:val="none" w:sz="0" w:space="0" w:color="auto"/>
      </w:divBdr>
    </w:div>
    <w:div w:id="1723014512">
      <w:bodyDiv w:val="1"/>
      <w:marLeft w:val="0"/>
      <w:marRight w:val="0"/>
      <w:marTop w:val="0"/>
      <w:marBottom w:val="0"/>
      <w:divBdr>
        <w:top w:val="none" w:sz="0" w:space="0" w:color="auto"/>
        <w:left w:val="none" w:sz="0" w:space="0" w:color="auto"/>
        <w:bottom w:val="none" w:sz="0" w:space="0" w:color="auto"/>
        <w:right w:val="none" w:sz="0" w:space="0" w:color="auto"/>
      </w:divBdr>
    </w:div>
    <w:div w:id="1728646915">
      <w:bodyDiv w:val="1"/>
      <w:marLeft w:val="0"/>
      <w:marRight w:val="0"/>
      <w:marTop w:val="0"/>
      <w:marBottom w:val="0"/>
      <w:divBdr>
        <w:top w:val="none" w:sz="0" w:space="0" w:color="auto"/>
        <w:left w:val="none" w:sz="0" w:space="0" w:color="auto"/>
        <w:bottom w:val="none" w:sz="0" w:space="0" w:color="auto"/>
        <w:right w:val="none" w:sz="0" w:space="0" w:color="auto"/>
      </w:divBdr>
    </w:div>
    <w:div w:id="1756853247">
      <w:bodyDiv w:val="1"/>
      <w:marLeft w:val="0"/>
      <w:marRight w:val="0"/>
      <w:marTop w:val="0"/>
      <w:marBottom w:val="0"/>
      <w:divBdr>
        <w:top w:val="none" w:sz="0" w:space="0" w:color="auto"/>
        <w:left w:val="none" w:sz="0" w:space="0" w:color="auto"/>
        <w:bottom w:val="none" w:sz="0" w:space="0" w:color="auto"/>
        <w:right w:val="none" w:sz="0" w:space="0" w:color="auto"/>
      </w:divBdr>
    </w:div>
    <w:div w:id="1759985464">
      <w:bodyDiv w:val="1"/>
      <w:marLeft w:val="0"/>
      <w:marRight w:val="0"/>
      <w:marTop w:val="0"/>
      <w:marBottom w:val="0"/>
      <w:divBdr>
        <w:top w:val="none" w:sz="0" w:space="0" w:color="auto"/>
        <w:left w:val="none" w:sz="0" w:space="0" w:color="auto"/>
        <w:bottom w:val="none" w:sz="0" w:space="0" w:color="auto"/>
        <w:right w:val="none" w:sz="0" w:space="0" w:color="auto"/>
      </w:divBdr>
    </w:div>
    <w:div w:id="1806921923">
      <w:bodyDiv w:val="1"/>
      <w:marLeft w:val="0"/>
      <w:marRight w:val="0"/>
      <w:marTop w:val="0"/>
      <w:marBottom w:val="0"/>
      <w:divBdr>
        <w:top w:val="none" w:sz="0" w:space="0" w:color="auto"/>
        <w:left w:val="none" w:sz="0" w:space="0" w:color="auto"/>
        <w:bottom w:val="none" w:sz="0" w:space="0" w:color="auto"/>
        <w:right w:val="none" w:sz="0" w:space="0" w:color="auto"/>
      </w:divBdr>
    </w:div>
    <w:div w:id="1812481222">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79198872">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898979380">
      <w:bodyDiv w:val="1"/>
      <w:marLeft w:val="0"/>
      <w:marRight w:val="0"/>
      <w:marTop w:val="0"/>
      <w:marBottom w:val="0"/>
      <w:divBdr>
        <w:top w:val="none" w:sz="0" w:space="0" w:color="auto"/>
        <w:left w:val="none" w:sz="0" w:space="0" w:color="auto"/>
        <w:bottom w:val="none" w:sz="0" w:space="0" w:color="auto"/>
        <w:right w:val="none" w:sz="0" w:space="0" w:color="auto"/>
      </w:divBdr>
    </w:div>
    <w:div w:id="1911622936">
      <w:bodyDiv w:val="1"/>
      <w:marLeft w:val="0"/>
      <w:marRight w:val="0"/>
      <w:marTop w:val="0"/>
      <w:marBottom w:val="0"/>
      <w:divBdr>
        <w:top w:val="none" w:sz="0" w:space="0" w:color="auto"/>
        <w:left w:val="none" w:sz="0" w:space="0" w:color="auto"/>
        <w:bottom w:val="none" w:sz="0" w:space="0" w:color="auto"/>
        <w:right w:val="none" w:sz="0" w:space="0" w:color="auto"/>
      </w:divBdr>
    </w:div>
    <w:div w:id="1921983205">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36472025">
      <w:bodyDiv w:val="1"/>
      <w:marLeft w:val="0"/>
      <w:marRight w:val="0"/>
      <w:marTop w:val="0"/>
      <w:marBottom w:val="0"/>
      <w:divBdr>
        <w:top w:val="none" w:sz="0" w:space="0" w:color="auto"/>
        <w:left w:val="none" w:sz="0" w:space="0" w:color="auto"/>
        <w:bottom w:val="none" w:sz="0" w:space="0" w:color="auto"/>
        <w:right w:val="none" w:sz="0" w:space="0" w:color="auto"/>
      </w:divBdr>
    </w:div>
    <w:div w:id="1972056776">
      <w:bodyDiv w:val="1"/>
      <w:marLeft w:val="0"/>
      <w:marRight w:val="0"/>
      <w:marTop w:val="0"/>
      <w:marBottom w:val="0"/>
      <w:divBdr>
        <w:top w:val="none" w:sz="0" w:space="0" w:color="auto"/>
        <w:left w:val="none" w:sz="0" w:space="0" w:color="auto"/>
        <w:bottom w:val="none" w:sz="0" w:space="0" w:color="auto"/>
        <w:right w:val="none" w:sz="0" w:space="0" w:color="auto"/>
      </w:divBdr>
    </w:div>
    <w:div w:id="1979458752">
      <w:bodyDiv w:val="1"/>
      <w:marLeft w:val="0"/>
      <w:marRight w:val="0"/>
      <w:marTop w:val="0"/>
      <w:marBottom w:val="0"/>
      <w:divBdr>
        <w:top w:val="none" w:sz="0" w:space="0" w:color="auto"/>
        <w:left w:val="none" w:sz="0" w:space="0" w:color="auto"/>
        <w:bottom w:val="none" w:sz="0" w:space="0" w:color="auto"/>
        <w:right w:val="none" w:sz="0" w:space="0" w:color="auto"/>
      </w:divBdr>
    </w:div>
    <w:div w:id="1981763719">
      <w:bodyDiv w:val="1"/>
      <w:marLeft w:val="0"/>
      <w:marRight w:val="0"/>
      <w:marTop w:val="0"/>
      <w:marBottom w:val="0"/>
      <w:divBdr>
        <w:top w:val="none" w:sz="0" w:space="0" w:color="auto"/>
        <w:left w:val="none" w:sz="0" w:space="0" w:color="auto"/>
        <w:bottom w:val="none" w:sz="0" w:space="0" w:color="auto"/>
        <w:right w:val="none" w:sz="0" w:space="0" w:color="auto"/>
      </w:divBdr>
    </w:div>
    <w:div w:id="1982420775">
      <w:bodyDiv w:val="1"/>
      <w:marLeft w:val="0"/>
      <w:marRight w:val="0"/>
      <w:marTop w:val="0"/>
      <w:marBottom w:val="0"/>
      <w:divBdr>
        <w:top w:val="none" w:sz="0" w:space="0" w:color="auto"/>
        <w:left w:val="none" w:sz="0" w:space="0" w:color="auto"/>
        <w:bottom w:val="none" w:sz="0" w:space="0" w:color="auto"/>
        <w:right w:val="none" w:sz="0" w:space="0" w:color="auto"/>
      </w:divBdr>
    </w:div>
    <w:div w:id="1989627663">
      <w:bodyDiv w:val="1"/>
      <w:marLeft w:val="0"/>
      <w:marRight w:val="0"/>
      <w:marTop w:val="0"/>
      <w:marBottom w:val="0"/>
      <w:divBdr>
        <w:top w:val="none" w:sz="0" w:space="0" w:color="auto"/>
        <w:left w:val="none" w:sz="0" w:space="0" w:color="auto"/>
        <w:bottom w:val="none" w:sz="0" w:space="0" w:color="auto"/>
        <w:right w:val="none" w:sz="0" w:space="0" w:color="auto"/>
      </w:divBdr>
    </w:div>
    <w:div w:id="1995179812">
      <w:bodyDiv w:val="1"/>
      <w:marLeft w:val="0"/>
      <w:marRight w:val="0"/>
      <w:marTop w:val="0"/>
      <w:marBottom w:val="0"/>
      <w:divBdr>
        <w:top w:val="none" w:sz="0" w:space="0" w:color="auto"/>
        <w:left w:val="none" w:sz="0" w:space="0" w:color="auto"/>
        <w:bottom w:val="none" w:sz="0" w:space="0" w:color="auto"/>
        <w:right w:val="none" w:sz="0" w:space="0" w:color="auto"/>
      </w:divBdr>
    </w:div>
    <w:div w:id="1999579679">
      <w:bodyDiv w:val="1"/>
      <w:marLeft w:val="0"/>
      <w:marRight w:val="0"/>
      <w:marTop w:val="0"/>
      <w:marBottom w:val="0"/>
      <w:divBdr>
        <w:top w:val="none" w:sz="0" w:space="0" w:color="auto"/>
        <w:left w:val="none" w:sz="0" w:space="0" w:color="auto"/>
        <w:bottom w:val="none" w:sz="0" w:space="0" w:color="auto"/>
        <w:right w:val="none" w:sz="0" w:space="0" w:color="auto"/>
      </w:divBdr>
    </w:div>
    <w:div w:id="2023817862">
      <w:bodyDiv w:val="1"/>
      <w:marLeft w:val="0"/>
      <w:marRight w:val="0"/>
      <w:marTop w:val="0"/>
      <w:marBottom w:val="0"/>
      <w:divBdr>
        <w:top w:val="none" w:sz="0" w:space="0" w:color="auto"/>
        <w:left w:val="none" w:sz="0" w:space="0" w:color="auto"/>
        <w:bottom w:val="none" w:sz="0" w:space="0" w:color="auto"/>
        <w:right w:val="none" w:sz="0" w:space="0" w:color="auto"/>
      </w:divBdr>
    </w:div>
    <w:div w:id="202887068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0668720">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67679760">
      <w:bodyDiv w:val="1"/>
      <w:marLeft w:val="0"/>
      <w:marRight w:val="0"/>
      <w:marTop w:val="0"/>
      <w:marBottom w:val="0"/>
      <w:divBdr>
        <w:top w:val="none" w:sz="0" w:space="0" w:color="auto"/>
        <w:left w:val="none" w:sz="0" w:space="0" w:color="auto"/>
        <w:bottom w:val="none" w:sz="0" w:space="0" w:color="auto"/>
        <w:right w:val="none" w:sz="0" w:space="0" w:color="auto"/>
      </w:divBdr>
    </w:div>
    <w:div w:id="2072264795">
      <w:bodyDiv w:val="1"/>
      <w:marLeft w:val="0"/>
      <w:marRight w:val="0"/>
      <w:marTop w:val="0"/>
      <w:marBottom w:val="0"/>
      <w:divBdr>
        <w:top w:val="none" w:sz="0" w:space="0" w:color="auto"/>
        <w:left w:val="none" w:sz="0" w:space="0" w:color="auto"/>
        <w:bottom w:val="none" w:sz="0" w:space="0" w:color="auto"/>
        <w:right w:val="none" w:sz="0" w:space="0" w:color="auto"/>
      </w:divBdr>
    </w:div>
    <w:div w:id="2108764908">
      <w:bodyDiv w:val="1"/>
      <w:marLeft w:val="0"/>
      <w:marRight w:val="0"/>
      <w:marTop w:val="0"/>
      <w:marBottom w:val="0"/>
      <w:divBdr>
        <w:top w:val="none" w:sz="0" w:space="0" w:color="auto"/>
        <w:left w:val="none" w:sz="0" w:space="0" w:color="auto"/>
        <w:bottom w:val="none" w:sz="0" w:space="0" w:color="auto"/>
        <w:right w:val="none" w:sz="0" w:space="0" w:color="auto"/>
      </w:divBdr>
    </w:div>
    <w:div w:id="2110077150">
      <w:bodyDiv w:val="1"/>
      <w:marLeft w:val="0"/>
      <w:marRight w:val="0"/>
      <w:marTop w:val="0"/>
      <w:marBottom w:val="0"/>
      <w:divBdr>
        <w:top w:val="none" w:sz="0" w:space="0" w:color="auto"/>
        <w:left w:val="none" w:sz="0" w:space="0" w:color="auto"/>
        <w:bottom w:val="none" w:sz="0" w:space="0" w:color="auto"/>
        <w:right w:val="none" w:sz="0" w:space="0" w:color="auto"/>
      </w:divBdr>
    </w:div>
    <w:div w:id="2128036938">
      <w:bodyDiv w:val="1"/>
      <w:marLeft w:val="0"/>
      <w:marRight w:val="0"/>
      <w:marTop w:val="0"/>
      <w:marBottom w:val="0"/>
      <w:divBdr>
        <w:top w:val="none" w:sz="0" w:space="0" w:color="auto"/>
        <w:left w:val="none" w:sz="0" w:space="0" w:color="auto"/>
        <w:bottom w:val="none" w:sz="0" w:space="0" w:color="auto"/>
        <w:right w:val="none" w:sz="0" w:space="0" w:color="auto"/>
      </w:divBdr>
    </w:div>
    <w:div w:id="2137794594">
      <w:bodyDiv w:val="1"/>
      <w:marLeft w:val="0"/>
      <w:marRight w:val="0"/>
      <w:marTop w:val="0"/>
      <w:marBottom w:val="0"/>
      <w:divBdr>
        <w:top w:val="none" w:sz="0" w:space="0" w:color="auto"/>
        <w:left w:val="none" w:sz="0" w:space="0" w:color="auto"/>
        <w:bottom w:val="none" w:sz="0" w:space="0" w:color="auto"/>
        <w:right w:val="none" w:sz="0" w:space="0" w:color="auto"/>
      </w:divBdr>
    </w:div>
    <w:div w:id="2143571686">
      <w:bodyDiv w:val="1"/>
      <w:marLeft w:val="0"/>
      <w:marRight w:val="0"/>
      <w:marTop w:val="0"/>
      <w:marBottom w:val="0"/>
      <w:divBdr>
        <w:top w:val="none" w:sz="0" w:space="0" w:color="auto"/>
        <w:left w:val="none" w:sz="0" w:space="0" w:color="auto"/>
        <w:bottom w:val="none" w:sz="0" w:space="0" w:color="auto"/>
        <w:right w:val="none" w:sz="0" w:space="0" w:color="auto"/>
      </w:divBdr>
    </w:div>
    <w:div w:id="21443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1E2F-169E-43F8-889E-5F0507DC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20</Pages>
  <Words>7366</Words>
  <Characters>39777</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philippe.barros</cp:lastModifiedBy>
  <cp:revision>335</cp:revision>
  <cp:lastPrinted>2017-03-17T16:39:00Z</cp:lastPrinted>
  <dcterms:created xsi:type="dcterms:W3CDTF">2017-02-13T12:47:00Z</dcterms:created>
  <dcterms:modified xsi:type="dcterms:W3CDTF">2017-03-21T14:46:00Z</dcterms:modified>
</cp:coreProperties>
</file>