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7C5" w:rsidRPr="00005C38" w:rsidRDefault="00FC0405" w:rsidP="00A42815">
      <w:pPr>
        <w:autoSpaceDE w:val="0"/>
        <w:autoSpaceDN w:val="0"/>
        <w:adjustRightInd w:val="0"/>
        <w:jc w:val="center"/>
        <w:rPr>
          <w:rFonts w:asciiTheme="minorHAnsi" w:hAnsiTheme="minorHAnsi" w:cstheme="minorHAnsi"/>
          <w:b/>
          <w:sz w:val="22"/>
          <w:szCs w:val="22"/>
          <w:u w:val="single"/>
        </w:rPr>
      </w:pPr>
      <w:r w:rsidRPr="00005C38">
        <w:rPr>
          <w:rFonts w:asciiTheme="minorHAnsi" w:hAnsiTheme="minorHAnsi" w:cstheme="minorHAnsi"/>
          <w:b/>
          <w:sz w:val="22"/>
          <w:szCs w:val="22"/>
          <w:u w:val="single"/>
        </w:rPr>
        <w:t xml:space="preserve">      </w:t>
      </w:r>
    </w:p>
    <w:p w:rsidR="00A42815" w:rsidRPr="00005C38" w:rsidRDefault="00A42815" w:rsidP="00A42815">
      <w:pPr>
        <w:autoSpaceDE w:val="0"/>
        <w:autoSpaceDN w:val="0"/>
        <w:adjustRightInd w:val="0"/>
        <w:jc w:val="center"/>
        <w:rPr>
          <w:rFonts w:asciiTheme="minorHAnsi" w:hAnsiTheme="minorHAnsi" w:cstheme="minorHAnsi"/>
          <w:b/>
          <w:sz w:val="22"/>
          <w:szCs w:val="22"/>
          <w:u w:val="single"/>
        </w:rPr>
      </w:pPr>
      <w:r w:rsidRPr="00005C38">
        <w:rPr>
          <w:rFonts w:asciiTheme="minorHAnsi" w:hAnsiTheme="minorHAnsi" w:cstheme="minorHAnsi"/>
          <w:b/>
          <w:sz w:val="22"/>
          <w:szCs w:val="22"/>
          <w:u w:val="single"/>
        </w:rPr>
        <w:t>TERMO DE REFERÊNCIA</w:t>
      </w:r>
    </w:p>
    <w:p w:rsidR="007A3FEF" w:rsidRPr="00005C38" w:rsidRDefault="007A3FEF" w:rsidP="00A42815">
      <w:pPr>
        <w:autoSpaceDE w:val="0"/>
        <w:autoSpaceDN w:val="0"/>
        <w:adjustRightInd w:val="0"/>
        <w:jc w:val="center"/>
        <w:rPr>
          <w:rFonts w:asciiTheme="minorHAnsi" w:hAnsiTheme="minorHAnsi" w:cstheme="minorHAnsi"/>
          <w:b/>
          <w:sz w:val="22"/>
          <w:szCs w:val="22"/>
          <w:u w:val="single"/>
        </w:rPr>
      </w:pPr>
    </w:p>
    <w:p w:rsidR="007A3FEF" w:rsidRPr="00005C38" w:rsidRDefault="007A3FEF" w:rsidP="006B78D8">
      <w:pPr>
        <w:pStyle w:val="PargrafodaLista"/>
        <w:numPr>
          <w:ilvl w:val="0"/>
          <w:numId w:val="1"/>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DO OBJETO</w:t>
      </w:r>
    </w:p>
    <w:p w:rsidR="007A3FEF" w:rsidRPr="0091397D" w:rsidRDefault="007A3FEF" w:rsidP="006B78D8">
      <w:pPr>
        <w:numPr>
          <w:ilvl w:val="1"/>
          <w:numId w:val="1"/>
        </w:numPr>
        <w:tabs>
          <w:tab w:val="left" w:pos="284"/>
          <w:tab w:val="num" w:pos="567"/>
        </w:tabs>
        <w:autoSpaceDE w:val="0"/>
        <w:autoSpaceDN w:val="0"/>
        <w:adjustRightInd w:val="0"/>
        <w:ind w:left="284" w:hanging="284"/>
        <w:jc w:val="both"/>
        <w:rPr>
          <w:rFonts w:asciiTheme="minorHAnsi" w:hAnsiTheme="minorHAnsi"/>
          <w:sz w:val="22"/>
          <w:szCs w:val="22"/>
        </w:rPr>
      </w:pPr>
      <w:r w:rsidRPr="0091397D">
        <w:rPr>
          <w:rFonts w:asciiTheme="minorHAnsi" w:hAnsiTheme="minorHAnsi"/>
          <w:sz w:val="22"/>
          <w:szCs w:val="22"/>
        </w:rPr>
        <w:t xml:space="preserve">Registro de Preço para </w:t>
      </w:r>
      <w:r w:rsidR="0079532E" w:rsidRPr="0091397D">
        <w:rPr>
          <w:rFonts w:asciiTheme="minorHAnsi" w:hAnsiTheme="minorHAnsi"/>
          <w:sz w:val="22"/>
          <w:szCs w:val="22"/>
        </w:rPr>
        <w:t xml:space="preserve">eventual e futura </w:t>
      </w:r>
      <w:r w:rsidR="0091397D" w:rsidRPr="0091397D">
        <w:rPr>
          <w:rFonts w:ascii="Calibri" w:hAnsi="Calibri" w:cs="Calibri"/>
          <w:sz w:val="22"/>
          <w:szCs w:val="22"/>
        </w:rPr>
        <w:t xml:space="preserve">Contratação de empresa especializada para execução de </w:t>
      </w:r>
      <w:r w:rsidR="0091397D" w:rsidRPr="0091397D">
        <w:rPr>
          <w:rFonts w:ascii="Calibri" w:hAnsi="Calibri" w:cs="Calibri"/>
          <w:b/>
          <w:sz w:val="22"/>
          <w:szCs w:val="22"/>
        </w:rPr>
        <w:t>serviços de manutenção preventiva e corretiva nos aparelhos condicionadores de ar</w:t>
      </w:r>
      <w:r w:rsidR="0091397D" w:rsidRPr="0091397D">
        <w:rPr>
          <w:rFonts w:ascii="Calibri" w:hAnsi="Calibri" w:cs="Calibri"/>
          <w:sz w:val="22"/>
          <w:szCs w:val="22"/>
        </w:rPr>
        <w:t xml:space="preserve"> localizados nas instalações </w:t>
      </w:r>
      <w:r w:rsidR="0091397D">
        <w:rPr>
          <w:rFonts w:ascii="Calibri" w:hAnsi="Calibri" w:cs="Calibri"/>
          <w:sz w:val="22"/>
          <w:szCs w:val="22"/>
        </w:rPr>
        <w:t xml:space="preserve">dos </w:t>
      </w:r>
      <w:r w:rsidRPr="0091397D">
        <w:rPr>
          <w:rFonts w:asciiTheme="minorHAnsi" w:hAnsiTheme="minorHAnsi"/>
          <w:sz w:val="22"/>
          <w:szCs w:val="22"/>
        </w:rPr>
        <w:t>diversos Órgãos e Entidades da Administração Pública do Município de Maceió, observados os detalhamentos técnicos, operacionais, especificações e condições constantes neste Termo de Referência.</w:t>
      </w:r>
    </w:p>
    <w:p w:rsidR="007A3FEF" w:rsidRPr="00005C38" w:rsidRDefault="007A3FEF" w:rsidP="007A3FEF">
      <w:pPr>
        <w:autoSpaceDE w:val="0"/>
        <w:autoSpaceDN w:val="0"/>
        <w:adjustRightInd w:val="0"/>
        <w:jc w:val="center"/>
        <w:rPr>
          <w:rFonts w:asciiTheme="minorHAnsi" w:hAnsiTheme="minorHAnsi" w:cstheme="minorHAnsi"/>
          <w:b/>
          <w:sz w:val="22"/>
          <w:szCs w:val="22"/>
          <w:u w:val="single"/>
        </w:rPr>
      </w:pPr>
    </w:p>
    <w:p w:rsidR="00A42815" w:rsidRPr="00005C38" w:rsidRDefault="00A42815" w:rsidP="006B78D8">
      <w:pPr>
        <w:pStyle w:val="PargrafodaLista"/>
        <w:numPr>
          <w:ilvl w:val="0"/>
          <w:numId w:val="1"/>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05C38">
        <w:rPr>
          <w:rFonts w:asciiTheme="minorHAnsi" w:hAnsiTheme="minorHAnsi" w:cstheme="minorHAnsi"/>
          <w:b/>
          <w:kern w:val="32"/>
          <w:sz w:val="22"/>
          <w:szCs w:val="22"/>
        </w:rPr>
        <w:t>JUSTIFICATIVA</w:t>
      </w:r>
    </w:p>
    <w:p w:rsidR="001D2A4B" w:rsidRPr="00005C38" w:rsidRDefault="007D05E0" w:rsidP="006B78D8">
      <w:pPr>
        <w:pStyle w:val="PargrafodaLista"/>
        <w:numPr>
          <w:ilvl w:val="1"/>
          <w:numId w:val="1"/>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w:t>
      </w:r>
      <w:r w:rsidR="001D2A4B" w:rsidRPr="00005C38">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05C38"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05C38" w:rsidRDefault="001D2A4B" w:rsidP="006B78D8">
      <w:pPr>
        <w:pStyle w:val="PargrafodaLista"/>
        <w:numPr>
          <w:ilvl w:val="1"/>
          <w:numId w:val="1"/>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05C38"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05C38" w:rsidRDefault="001D2A4B" w:rsidP="006B78D8">
      <w:pPr>
        <w:pStyle w:val="PargrafodaLista"/>
        <w:numPr>
          <w:ilvl w:val="1"/>
          <w:numId w:val="1"/>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6B78D8">
      <w:pPr>
        <w:pStyle w:val="PargrafodaLista"/>
        <w:numPr>
          <w:ilvl w:val="1"/>
          <w:numId w:val="1"/>
        </w:numPr>
        <w:tabs>
          <w:tab w:val="left" w:pos="284"/>
          <w:tab w:val="left" w:pos="426"/>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05C38"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05C38" w:rsidRDefault="001D2A4B" w:rsidP="006B78D8">
      <w:pPr>
        <w:pStyle w:val="PargrafodaLista"/>
        <w:numPr>
          <w:ilvl w:val="1"/>
          <w:numId w:val="1"/>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6B78D8">
      <w:pPr>
        <w:pStyle w:val="PargrafodaLista"/>
        <w:numPr>
          <w:ilvl w:val="1"/>
          <w:numId w:val="1"/>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6B78D8">
      <w:pPr>
        <w:pStyle w:val="PargrafodaLista"/>
        <w:numPr>
          <w:ilvl w:val="1"/>
          <w:numId w:val="1"/>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6B78D8">
      <w:pPr>
        <w:pStyle w:val="PargrafodaLista"/>
        <w:numPr>
          <w:ilvl w:val="1"/>
          <w:numId w:val="1"/>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05C38" w:rsidRDefault="001D2A4B" w:rsidP="001D2A4B">
      <w:pPr>
        <w:pStyle w:val="PargrafodaLista"/>
        <w:jc w:val="both"/>
        <w:rPr>
          <w:rFonts w:asciiTheme="minorHAnsi" w:hAnsiTheme="minorHAnsi"/>
          <w:sz w:val="22"/>
          <w:szCs w:val="22"/>
        </w:rPr>
      </w:pPr>
    </w:p>
    <w:p w:rsidR="001D2A4B" w:rsidRPr="00005C38" w:rsidRDefault="001D2A4B" w:rsidP="006B78D8">
      <w:pPr>
        <w:pStyle w:val="PargrafodaLista"/>
        <w:numPr>
          <w:ilvl w:val="1"/>
          <w:numId w:val="1"/>
        </w:numPr>
        <w:tabs>
          <w:tab w:val="left" w:pos="284"/>
        </w:tabs>
        <w:autoSpaceDE w:val="0"/>
        <w:autoSpaceDN w:val="0"/>
        <w:adjustRightInd w:val="0"/>
        <w:ind w:left="284" w:hanging="284"/>
        <w:jc w:val="both"/>
        <w:rPr>
          <w:rFonts w:asciiTheme="minorHAnsi" w:hAnsiTheme="minorHAnsi"/>
          <w:sz w:val="22"/>
          <w:szCs w:val="22"/>
        </w:rPr>
      </w:pPr>
      <w:r w:rsidRPr="00005C38">
        <w:rPr>
          <w:rFonts w:asciiTheme="minorHAnsi" w:hAnsiTheme="minorHAnsi"/>
          <w:sz w:val="22"/>
          <w:szCs w:val="22"/>
        </w:rPr>
        <w:lastRenderedPageBreak/>
        <w:t xml:space="preserve"> Dentre as vantagens do Sistema de Registro de Preços, definido no Decreto Municipal nº 7.496 de 11 de abril de 2013, destaca-se:</w:t>
      </w:r>
    </w:p>
    <w:p w:rsidR="001D2A4B" w:rsidRPr="00005C38" w:rsidRDefault="001D2A4B" w:rsidP="006B78D8">
      <w:pPr>
        <w:numPr>
          <w:ilvl w:val="0"/>
          <w:numId w:val="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A vigência da Ata de Registro de Preços é de 12 (doze) meses;</w:t>
      </w:r>
    </w:p>
    <w:p w:rsidR="001D2A4B" w:rsidRPr="00005C38" w:rsidRDefault="001D2A4B" w:rsidP="006B78D8">
      <w:pPr>
        <w:numPr>
          <w:ilvl w:val="0"/>
          <w:numId w:val="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É dispensável a dotação orçamentária para iniciar a licitação;</w:t>
      </w:r>
    </w:p>
    <w:p w:rsidR="001D2A4B" w:rsidRPr="00005C38" w:rsidRDefault="001D2A4B" w:rsidP="006B78D8">
      <w:pPr>
        <w:numPr>
          <w:ilvl w:val="0"/>
          <w:numId w:val="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Possibilidade de atendimento aos variados tipos de demandas;</w:t>
      </w:r>
    </w:p>
    <w:p w:rsidR="001D2A4B" w:rsidRPr="00005C38" w:rsidRDefault="001D2A4B" w:rsidP="006B78D8">
      <w:pPr>
        <w:numPr>
          <w:ilvl w:val="0"/>
          <w:numId w:val="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Redução de volume de estoque;</w:t>
      </w:r>
    </w:p>
    <w:p w:rsidR="001D2A4B" w:rsidRPr="00005C38" w:rsidRDefault="001D2A4B" w:rsidP="006B78D8">
      <w:pPr>
        <w:numPr>
          <w:ilvl w:val="0"/>
          <w:numId w:val="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Redução do número de licitações;</w:t>
      </w:r>
    </w:p>
    <w:p w:rsidR="001D2A4B" w:rsidRPr="00005C38" w:rsidRDefault="001D2A4B" w:rsidP="006B78D8">
      <w:pPr>
        <w:numPr>
          <w:ilvl w:val="0"/>
          <w:numId w:val="3"/>
        </w:numPr>
        <w:tabs>
          <w:tab w:val="left" w:pos="1985"/>
        </w:tabs>
        <w:suppressAutoHyphens/>
        <w:spacing w:after="120"/>
        <w:ind w:left="1418" w:firstLine="0"/>
        <w:jc w:val="both"/>
        <w:rPr>
          <w:rFonts w:asciiTheme="minorHAnsi" w:hAnsiTheme="minorHAnsi"/>
          <w:sz w:val="22"/>
          <w:szCs w:val="22"/>
        </w:rPr>
      </w:pPr>
      <w:r w:rsidRPr="00005C38">
        <w:rPr>
          <w:rFonts w:asciiTheme="minorHAnsi" w:hAnsiTheme="minorHAnsi"/>
          <w:sz w:val="22"/>
          <w:szCs w:val="22"/>
        </w:rPr>
        <w:t>Redução dos custos de processamento de licitação;</w:t>
      </w:r>
    </w:p>
    <w:p w:rsidR="001D2A4B" w:rsidRPr="00005C38" w:rsidRDefault="001D2A4B" w:rsidP="006B78D8">
      <w:pPr>
        <w:numPr>
          <w:ilvl w:val="0"/>
          <w:numId w:val="3"/>
        </w:numPr>
        <w:tabs>
          <w:tab w:val="left" w:pos="1985"/>
        </w:tabs>
        <w:suppressAutoHyphens/>
        <w:spacing w:after="120"/>
        <w:ind w:left="1985" w:hanging="567"/>
        <w:jc w:val="both"/>
        <w:rPr>
          <w:rFonts w:asciiTheme="minorHAnsi" w:hAnsiTheme="minorHAnsi"/>
          <w:sz w:val="22"/>
          <w:szCs w:val="22"/>
        </w:rPr>
      </w:pPr>
      <w:r w:rsidRPr="00005C38">
        <w:rPr>
          <w:rFonts w:asciiTheme="minorHAnsi" w:hAnsiTheme="minorHAnsi"/>
          <w:sz w:val="22"/>
          <w:szCs w:val="22"/>
        </w:rPr>
        <w:t xml:space="preserve"> Previsão de aquisições frequentes do produto a ser licitado, diante de suas características e natureza;</w:t>
      </w:r>
    </w:p>
    <w:p w:rsidR="001D2A4B" w:rsidRPr="00005C38" w:rsidRDefault="001D2A4B" w:rsidP="006B78D8">
      <w:pPr>
        <w:numPr>
          <w:ilvl w:val="0"/>
          <w:numId w:val="3"/>
        </w:numPr>
        <w:tabs>
          <w:tab w:val="left" w:pos="1985"/>
        </w:tabs>
        <w:suppressAutoHyphens/>
        <w:spacing w:after="120"/>
        <w:ind w:left="1985" w:hanging="567"/>
        <w:jc w:val="both"/>
        <w:rPr>
          <w:rFonts w:asciiTheme="minorHAnsi" w:hAnsiTheme="minorHAnsi"/>
          <w:sz w:val="22"/>
          <w:szCs w:val="22"/>
        </w:rPr>
      </w:pPr>
      <w:r w:rsidRPr="00005C38">
        <w:rPr>
          <w:rFonts w:asciiTheme="minorHAnsi" w:hAnsiTheme="minorHAnsi"/>
          <w:sz w:val="22"/>
          <w:szCs w:val="22"/>
        </w:rPr>
        <w:t>Impossibilidade de definir previamente a quantidade exata do objeto a ser adquirido.</w:t>
      </w:r>
    </w:p>
    <w:p w:rsidR="006868C9" w:rsidRPr="008068D6" w:rsidRDefault="006868C9" w:rsidP="006B78D8">
      <w:pPr>
        <w:pStyle w:val="PargrafodaLista"/>
        <w:numPr>
          <w:ilvl w:val="1"/>
          <w:numId w:val="1"/>
        </w:numPr>
        <w:tabs>
          <w:tab w:val="left" w:pos="284"/>
        </w:tabs>
        <w:autoSpaceDE w:val="0"/>
        <w:autoSpaceDN w:val="0"/>
        <w:adjustRightInd w:val="0"/>
        <w:ind w:left="284" w:hanging="284"/>
        <w:jc w:val="both"/>
        <w:rPr>
          <w:rFonts w:ascii="Calibri" w:hAnsi="Calibri" w:cs="Calibri"/>
          <w:sz w:val="22"/>
          <w:szCs w:val="22"/>
        </w:rPr>
      </w:pPr>
      <w:proofErr w:type="gramStart"/>
      <w:r>
        <w:rPr>
          <w:rFonts w:ascii="Calibri" w:hAnsi="Calibri" w:cs="Calibri"/>
          <w:sz w:val="22"/>
          <w:szCs w:val="22"/>
        </w:rPr>
        <w:t xml:space="preserve">A contratação dos serviços </w:t>
      </w:r>
      <w:r w:rsidRPr="008068D6">
        <w:rPr>
          <w:rFonts w:ascii="Calibri" w:hAnsi="Calibri" w:cs="Calibri"/>
          <w:sz w:val="22"/>
          <w:szCs w:val="22"/>
        </w:rPr>
        <w:t>têm</w:t>
      </w:r>
      <w:proofErr w:type="gramEnd"/>
      <w:r w:rsidRPr="008068D6">
        <w:rPr>
          <w:rFonts w:ascii="Calibri" w:hAnsi="Calibri" w:cs="Calibri"/>
          <w:sz w:val="22"/>
          <w:szCs w:val="22"/>
        </w:rPr>
        <w:t xml:space="preserve"> por objetivo manter em perfeito funcionamento, nas condições operacionais normais, os sistemas de climatização das diversas edificações </w:t>
      </w:r>
      <w:r>
        <w:rPr>
          <w:rFonts w:ascii="Calibri" w:hAnsi="Calibri" w:cs="Calibri"/>
          <w:sz w:val="22"/>
          <w:szCs w:val="22"/>
        </w:rPr>
        <w:t xml:space="preserve">dos </w:t>
      </w:r>
      <w:r w:rsidRPr="0091397D">
        <w:rPr>
          <w:rFonts w:asciiTheme="minorHAnsi" w:hAnsiTheme="minorHAnsi"/>
          <w:sz w:val="22"/>
          <w:szCs w:val="22"/>
        </w:rPr>
        <w:t>diversos Órgãos e Entidades da Administração Pública do Município de Maceió</w:t>
      </w:r>
      <w:r w:rsidRPr="008068D6">
        <w:rPr>
          <w:rFonts w:ascii="Calibri" w:hAnsi="Calibri" w:cs="Calibri"/>
          <w:sz w:val="22"/>
          <w:szCs w:val="22"/>
        </w:rPr>
        <w:t xml:space="preserve">, com vistas a manter o melhor rendimento e preservação da vida útil dos equipamentos, minimizando os riscos de descontinuidade de funcionamento dos sistemas de climatização, com o provimento de soluções rápidas e precisas no tocante a eventuais situações que afetem a normalidade do sistema. </w:t>
      </w:r>
    </w:p>
    <w:p w:rsidR="006868C9" w:rsidRPr="008068D6" w:rsidRDefault="006868C9" w:rsidP="006868C9">
      <w:pPr>
        <w:autoSpaceDE w:val="0"/>
        <w:autoSpaceDN w:val="0"/>
        <w:adjustRightInd w:val="0"/>
        <w:jc w:val="both"/>
        <w:rPr>
          <w:rFonts w:ascii="Calibri" w:hAnsi="Calibri" w:cs="Calibri"/>
          <w:sz w:val="22"/>
          <w:szCs w:val="22"/>
        </w:rPr>
      </w:pPr>
    </w:p>
    <w:p w:rsidR="006868C9" w:rsidRPr="008068D6" w:rsidRDefault="006868C9" w:rsidP="006B78D8">
      <w:pPr>
        <w:pStyle w:val="PargrafodaLista"/>
        <w:numPr>
          <w:ilvl w:val="1"/>
          <w:numId w:val="1"/>
        </w:numPr>
        <w:tabs>
          <w:tab w:val="left" w:pos="284"/>
        </w:tabs>
        <w:autoSpaceDE w:val="0"/>
        <w:autoSpaceDN w:val="0"/>
        <w:adjustRightInd w:val="0"/>
        <w:ind w:left="284" w:hanging="284"/>
        <w:jc w:val="both"/>
        <w:rPr>
          <w:rFonts w:ascii="Calibri" w:hAnsi="Calibri" w:cs="Calibri"/>
          <w:sz w:val="22"/>
          <w:szCs w:val="22"/>
        </w:rPr>
      </w:pPr>
      <w:r w:rsidRPr="008068D6">
        <w:rPr>
          <w:rFonts w:ascii="Calibri" w:hAnsi="Calibri" w:cs="Calibri"/>
          <w:sz w:val="22"/>
          <w:szCs w:val="22"/>
        </w:rPr>
        <w:t xml:space="preserve">As </w:t>
      </w:r>
      <w:r w:rsidRPr="008068D6">
        <w:rPr>
          <w:rFonts w:ascii="Calibri" w:hAnsi="Calibri" w:cs="Calibri"/>
          <w:b/>
          <w:sz w:val="22"/>
          <w:szCs w:val="22"/>
        </w:rPr>
        <w:t>manutenções preventivas</w:t>
      </w:r>
      <w:r w:rsidRPr="008068D6">
        <w:rPr>
          <w:rFonts w:ascii="Calibri" w:hAnsi="Calibri" w:cs="Calibri"/>
          <w:sz w:val="22"/>
          <w:szCs w:val="22"/>
        </w:rPr>
        <w:t xml:space="preserve"> objetivam a preservação e a maximização da vida útil dos sistemas e equipamentos, através de revisão sistemática de modo a evitar a ocorrência de futuros problemas por desgaste e envelhecimento natural ou por falha dos componentes internos. Por outro lado, a </w:t>
      </w:r>
      <w:r w:rsidRPr="008068D6">
        <w:rPr>
          <w:rFonts w:ascii="Calibri" w:hAnsi="Calibri" w:cs="Calibri"/>
          <w:b/>
          <w:sz w:val="22"/>
          <w:szCs w:val="22"/>
        </w:rPr>
        <w:t>manutenção corretiva</w:t>
      </w:r>
      <w:r w:rsidRPr="008068D6">
        <w:rPr>
          <w:rFonts w:ascii="Calibri" w:hAnsi="Calibri" w:cs="Calibri"/>
          <w:sz w:val="22"/>
          <w:szCs w:val="22"/>
        </w:rPr>
        <w:t xml:space="preserve"> tem por finalidade corrigir falhas e defeitos, que possam obstaculizar o perfeito funcionamento do sistema.</w:t>
      </w:r>
    </w:p>
    <w:p w:rsidR="006868C9" w:rsidRPr="008068D6" w:rsidRDefault="006868C9" w:rsidP="006868C9">
      <w:pPr>
        <w:pStyle w:val="PargrafodaLista"/>
        <w:rPr>
          <w:rFonts w:ascii="Calibri" w:hAnsi="Calibri" w:cs="Calibri"/>
          <w:sz w:val="22"/>
          <w:szCs w:val="22"/>
        </w:rPr>
      </w:pPr>
    </w:p>
    <w:p w:rsidR="006868C9" w:rsidRPr="008068D6" w:rsidRDefault="006868C9" w:rsidP="006B78D8">
      <w:pPr>
        <w:pStyle w:val="PargrafodaLista"/>
        <w:numPr>
          <w:ilvl w:val="1"/>
          <w:numId w:val="1"/>
        </w:numPr>
        <w:tabs>
          <w:tab w:val="left" w:pos="284"/>
        </w:tabs>
        <w:autoSpaceDE w:val="0"/>
        <w:autoSpaceDN w:val="0"/>
        <w:adjustRightInd w:val="0"/>
        <w:ind w:left="284" w:hanging="284"/>
        <w:jc w:val="both"/>
        <w:rPr>
          <w:rFonts w:ascii="Calibri" w:hAnsi="Calibri" w:cs="Calibri"/>
          <w:sz w:val="22"/>
          <w:szCs w:val="22"/>
        </w:rPr>
      </w:pPr>
      <w:r w:rsidRPr="008068D6">
        <w:rPr>
          <w:rFonts w:ascii="Calibri" w:hAnsi="Calibri" w:cs="Calibri"/>
          <w:sz w:val="22"/>
          <w:szCs w:val="22"/>
        </w:rPr>
        <w:t xml:space="preserve">A </w:t>
      </w:r>
      <w:r w:rsidRPr="008068D6">
        <w:rPr>
          <w:rFonts w:ascii="Calibri" w:hAnsi="Calibri" w:cs="Calibri"/>
          <w:b/>
          <w:sz w:val="22"/>
          <w:szCs w:val="22"/>
        </w:rPr>
        <w:t>manutenção do sistema de climatização</w:t>
      </w:r>
      <w:r w:rsidRPr="008068D6">
        <w:rPr>
          <w:rFonts w:ascii="Calibri" w:hAnsi="Calibri" w:cs="Calibri"/>
          <w:sz w:val="22"/>
          <w:szCs w:val="22"/>
        </w:rPr>
        <w:t xml:space="preserve"> tem por objetivo, ainda, preservar a saúde, o bem-estar, o conforto e a produtividade dos servidores e a população que coabitam os diversos ambientes da Instituição, que justifica e, sobretudo, exige atuações objetivas em busca da garantia da qualidade de vida das pessoas, bem como a preservação do meio ambiente, tendo em vista que a realização de manutenção adequada nos diversos sistemas de uma edificação, sobretudo de climatização, tem importante contribuição para a redução do consumo de energia elétrica, que além de colaborar na economia dos recursos públicos, ajuda na manutenção de um meio ambiente equilibrado. </w:t>
      </w:r>
    </w:p>
    <w:p w:rsidR="006868C9" w:rsidRPr="008068D6" w:rsidRDefault="006868C9" w:rsidP="006868C9">
      <w:pPr>
        <w:pStyle w:val="PargrafodaLista"/>
        <w:rPr>
          <w:rFonts w:ascii="Calibri" w:hAnsi="Calibri" w:cs="Calibri"/>
          <w:sz w:val="22"/>
          <w:szCs w:val="22"/>
        </w:rPr>
      </w:pPr>
    </w:p>
    <w:p w:rsidR="006868C9" w:rsidRPr="008068D6" w:rsidRDefault="006868C9" w:rsidP="006B78D8">
      <w:pPr>
        <w:pStyle w:val="PargrafodaLista"/>
        <w:numPr>
          <w:ilvl w:val="1"/>
          <w:numId w:val="1"/>
        </w:numPr>
        <w:tabs>
          <w:tab w:val="left" w:pos="284"/>
        </w:tabs>
        <w:autoSpaceDE w:val="0"/>
        <w:autoSpaceDN w:val="0"/>
        <w:adjustRightInd w:val="0"/>
        <w:ind w:left="284" w:hanging="284"/>
        <w:jc w:val="both"/>
        <w:rPr>
          <w:rFonts w:ascii="Calibri" w:hAnsi="Calibri" w:cs="Calibri"/>
          <w:sz w:val="22"/>
          <w:szCs w:val="22"/>
        </w:rPr>
      </w:pPr>
      <w:proofErr w:type="gramStart"/>
      <w:r w:rsidRPr="008068D6">
        <w:rPr>
          <w:rFonts w:ascii="Calibri" w:hAnsi="Calibri" w:cs="Calibri"/>
          <w:sz w:val="22"/>
          <w:szCs w:val="22"/>
        </w:rPr>
        <w:t>Outrossim</w:t>
      </w:r>
      <w:proofErr w:type="gramEnd"/>
      <w:r w:rsidRPr="008068D6">
        <w:rPr>
          <w:rFonts w:ascii="Calibri" w:hAnsi="Calibri" w:cs="Calibri"/>
          <w:sz w:val="22"/>
          <w:szCs w:val="22"/>
        </w:rPr>
        <w:t xml:space="preserve">, o </w:t>
      </w:r>
      <w:r w:rsidRPr="008068D6">
        <w:rPr>
          <w:rFonts w:ascii="Calibri" w:hAnsi="Calibri" w:cs="Calibri"/>
          <w:b/>
          <w:sz w:val="22"/>
          <w:szCs w:val="22"/>
        </w:rPr>
        <w:t>fornecimento de peças, conjuntamente à prestação de serviços</w:t>
      </w:r>
      <w:r w:rsidRPr="008068D6">
        <w:rPr>
          <w:rFonts w:ascii="Calibri" w:hAnsi="Calibri" w:cs="Calibri"/>
          <w:sz w:val="22"/>
          <w:szCs w:val="22"/>
        </w:rPr>
        <w:t xml:space="preserve">, justifica-se no presente caso para garantir a efetividade na solução dos problemas suscitados, posto que, na grande maioria das situações fáticas, não basta a simples intervenção técnica para solucionar o problema, sendo determinante a substituição de determinadas peças ou componentes.  Com efeito, um contrato de manutenção que apenas contenha em seu objeto a previsão da simples prestação de serviços, certamente não atingirá sua finalidade de garantir a utilização adequada dos recursos, como também permitir a continuidade de funcionamento pleno do sistema interno de climatização. </w:t>
      </w:r>
    </w:p>
    <w:p w:rsidR="008A5059" w:rsidRPr="00005C38" w:rsidRDefault="008A5059" w:rsidP="008A5059">
      <w:pPr>
        <w:pStyle w:val="PargrafodaLista"/>
        <w:tabs>
          <w:tab w:val="left" w:pos="426"/>
          <w:tab w:val="left" w:pos="567"/>
        </w:tabs>
        <w:autoSpaceDE w:val="0"/>
        <w:autoSpaceDN w:val="0"/>
        <w:adjustRightInd w:val="0"/>
        <w:spacing w:before="240"/>
        <w:ind w:left="426"/>
        <w:jc w:val="both"/>
        <w:rPr>
          <w:rFonts w:asciiTheme="minorHAnsi" w:hAnsiTheme="minorHAnsi"/>
          <w:color w:val="FF0000"/>
          <w:sz w:val="22"/>
          <w:szCs w:val="22"/>
        </w:rPr>
      </w:pPr>
    </w:p>
    <w:p w:rsidR="008A5059" w:rsidRPr="00005C38" w:rsidRDefault="008A5059" w:rsidP="006B78D8">
      <w:pPr>
        <w:pStyle w:val="PargrafodaLista"/>
        <w:numPr>
          <w:ilvl w:val="0"/>
          <w:numId w:val="1"/>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lastRenderedPageBreak/>
        <w:t xml:space="preserve">DOS ANEXOS </w:t>
      </w:r>
    </w:p>
    <w:p w:rsidR="008A5059" w:rsidRPr="00005C38" w:rsidRDefault="008A5059" w:rsidP="006B78D8">
      <w:pPr>
        <w:pStyle w:val="PargrafodaLista"/>
        <w:numPr>
          <w:ilvl w:val="1"/>
          <w:numId w:val="1"/>
        </w:numPr>
        <w:tabs>
          <w:tab w:val="left" w:pos="567"/>
        </w:tabs>
        <w:spacing w:after="120"/>
        <w:jc w:val="both"/>
        <w:rPr>
          <w:rFonts w:asciiTheme="minorHAnsi" w:eastAsia="Calibri" w:hAnsiTheme="minorHAnsi" w:cs="CIDFont+F1"/>
          <w:sz w:val="22"/>
          <w:szCs w:val="22"/>
        </w:rPr>
      </w:pPr>
      <w:r w:rsidRPr="00005C38">
        <w:rPr>
          <w:rFonts w:asciiTheme="minorHAnsi" w:eastAsia="Calibri" w:hAnsiTheme="minorHAnsi" w:cs="CIDFont+F1"/>
          <w:sz w:val="22"/>
          <w:szCs w:val="22"/>
        </w:rPr>
        <w:t>Fazem parte integrante deste Termo de Referência os seguintes anexos:</w:t>
      </w:r>
    </w:p>
    <w:p w:rsidR="006E198E" w:rsidRPr="006E198E" w:rsidRDefault="007A3FEF" w:rsidP="003E1D13">
      <w:pPr>
        <w:pStyle w:val="PargrafodaLista"/>
        <w:autoSpaceDE w:val="0"/>
        <w:autoSpaceDN w:val="0"/>
        <w:adjustRightInd w:val="0"/>
        <w:ind w:left="1134"/>
        <w:jc w:val="both"/>
        <w:rPr>
          <w:rFonts w:asciiTheme="minorHAnsi" w:hAnsiTheme="minorHAnsi"/>
          <w:sz w:val="22"/>
          <w:szCs w:val="22"/>
        </w:rPr>
      </w:pPr>
      <w:r w:rsidRPr="006E198E">
        <w:rPr>
          <w:rFonts w:asciiTheme="minorHAnsi" w:hAnsiTheme="minorHAnsi"/>
          <w:sz w:val="22"/>
          <w:szCs w:val="22"/>
        </w:rPr>
        <w:t xml:space="preserve">ANEXO A </w:t>
      </w:r>
      <w:r w:rsidR="008A5059" w:rsidRPr="006E198E">
        <w:rPr>
          <w:rFonts w:asciiTheme="minorHAnsi" w:hAnsiTheme="minorHAnsi"/>
          <w:sz w:val="22"/>
          <w:szCs w:val="22"/>
        </w:rPr>
        <w:t xml:space="preserve">– </w:t>
      </w:r>
      <w:r w:rsidR="006868C9">
        <w:rPr>
          <w:rFonts w:asciiTheme="minorHAnsi" w:hAnsiTheme="minorHAnsi"/>
          <w:sz w:val="22"/>
          <w:szCs w:val="22"/>
        </w:rPr>
        <w:t>DA ESPECIFICAÇÃO E LOCALIZAÇÃO DOS EQUIPAMENTOS</w:t>
      </w:r>
      <w:r w:rsidR="006E198E">
        <w:rPr>
          <w:rFonts w:asciiTheme="minorHAnsi" w:hAnsiTheme="minorHAnsi"/>
          <w:sz w:val="22"/>
          <w:szCs w:val="22"/>
        </w:rPr>
        <w:t>;</w:t>
      </w:r>
    </w:p>
    <w:p w:rsidR="008A5059" w:rsidRPr="006E198E" w:rsidRDefault="007A3FEF" w:rsidP="003E1D13">
      <w:pPr>
        <w:pStyle w:val="PargrafodaLista"/>
        <w:autoSpaceDE w:val="0"/>
        <w:autoSpaceDN w:val="0"/>
        <w:adjustRightInd w:val="0"/>
        <w:ind w:left="1134"/>
        <w:jc w:val="both"/>
        <w:rPr>
          <w:rFonts w:asciiTheme="minorHAnsi" w:hAnsiTheme="minorHAnsi"/>
          <w:sz w:val="22"/>
          <w:szCs w:val="22"/>
        </w:rPr>
      </w:pPr>
      <w:r w:rsidRPr="006E198E">
        <w:rPr>
          <w:rFonts w:asciiTheme="minorHAnsi" w:hAnsiTheme="minorHAnsi"/>
          <w:sz w:val="22"/>
          <w:szCs w:val="22"/>
        </w:rPr>
        <w:t xml:space="preserve">ANEXO B – RESUMO GERAL </w:t>
      </w:r>
      <w:r w:rsidR="006E198E" w:rsidRPr="006E198E">
        <w:rPr>
          <w:rFonts w:asciiTheme="minorHAnsi" w:hAnsiTheme="minorHAnsi"/>
          <w:sz w:val="22"/>
          <w:szCs w:val="22"/>
        </w:rPr>
        <w:t>DOS RESERVATÓRIOS</w:t>
      </w:r>
      <w:r w:rsidR="006E506B" w:rsidRPr="006E198E">
        <w:rPr>
          <w:rFonts w:asciiTheme="minorHAnsi" w:hAnsiTheme="minorHAnsi"/>
          <w:sz w:val="22"/>
          <w:szCs w:val="22"/>
        </w:rPr>
        <w:t xml:space="preserve"> (M3)</w:t>
      </w:r>
      <w:r w:rsidRPr="006E198E">
        <w:rPr>
          <w:rFonts w:asciiTheme="minorHAnsi" w:hAnsiTheme="minorHAnsi"/>
          <w:sz w:val="22"/>
          <w:szCs w:val="22"/>
        </w:rPr>
        <w:t xml:space="preserve"> DOS ORGÃOS; </w:t>
      </w:r>
    </w:p>
    <w:p w:rsidR="007A3FEF" w:rsidRDefault="007A3FEF" w:rsidP="003E1D13">
      <w:pPr>
        <w:pStyle w:val="PargrafodaLista"/>
        <w:autoSpaceDE w:val="0"/>
        <w:autoSpaceDN w:val="0"/>
        <w:adjustRightInd w:val="0"/>
        <w:ind w:left="1134"/>
        <w:jc w:val="both"/>
        <w:rPr>
          <w:rFonts w:asciiTheme="minorHAnsi" w:hAnsiTheme="minorHAnsi"/>
          <w:sz w:val="22"/>
          <w:szCs w:val="22"/>
        </w:rPr>
      </w:pPr>
      <w:r w:rsidRPr="006E198E">
        <w:rPr>
          <w:rFonts w:asciiTheme="minorHAnsi" w:hAnsiTheme="minorHAnsi"/>
          <w:sz w:val="22"/>
          <w:szCs w:val="22"/>
        </w:rPr>
        <w:t xml:space="preserve">ANEXO </w:t>
      </w:r>
      <w:r w:rsidR="0074258F" w:rsidRPr="006E198E">
        <w:rPr>
          <w:rFonts w:asciiTheme="minorHAnsi" w:hAnsiTheme="minorHAnsi"/>
          <w:sz w:val="22"/>
          <w:szCs w:val="22"/>
        </w:rPr>
        <w:t>C</w:t>
      </w:r>
      <w:r w:rsidR="000A22EE">
        <w:rPr>
          <w:rFonts w:asciiTheme="minorHAnsi" w:hAnsiTheme="minorHAnsi"/>
          <w:sz w:val="22"/>
          <w:szCs w:val="22"/>
        </w:rPr>
        <w:t xml:space="preserve"> – DO MODELO DE PROPOSTA;</w:t>
      </w:r>
    </w:p>
    <w:p w:rsidR="000A22EE" w:rsidRPr="006E198E" w:rsidRDefault="000A22EE" w:rsidP="003E1D13">
      <w:pPr>
        <w:pStyle w:val="PargrafodaLista"/>
        <w:autoSpaceDE w:val="0"/>
        <w:autoSpaceDN w:val="0"/>
        <w:adjustRightInd w:val="0"/>
        <w:ind w:left="1134"/>
        <w:jc w:val="both"/>
        <w:rPr>
          <w:rFonts w:asciiTheme="minorHAnsi" w:hAnsiTheme="minorHAnsi"/>
          <w:sz w:val="22"/>
          <w:szCs w:val="22"/>
        </w:rPr>
      </w:pPr>
      <w:r>
        <w:rPr>
          <w:rFonts w:asciiTheme="minorHAnsi" w:hAnsiTheme="minorHAnsi"/>
          <w:sz w:val="22"/>
          <w:szCs w:val="22"/>
        </w:rPr>
        <w:t>ANEXO D – MODELO DE ORDEM DE SERVIÇOS.</w:t>
      </w:r>
    </w:p>
    <w:p w:rsidR="007A3FEF" w:rsidRDefault="007A3FEF" w:rsidP="004412FD">
      <w:pPr>
        <w:pStyle w:val="PargrafodaLista"/>
        <w:tabs>
          <w:tab w:val="left" w:pos="426"/>
          <w:tab w:val="left" w:pos="567"/>
        </w:tabs>
        <w:autoSpaceDE w:val="0"/>
        <w:autoSpaceDN w:val="0"/>
        <w:adjustRightInd w:val="0"/>
        <w:ind w:left="1134"/>
        <w:jc w:val="both"/>
        <w:rPr>
          <w:rFonts w:asciiTheme="minorHAnsi" w:hAnsiTheme="minorHAnsi"/>
          <w:sz w:val="22"/>
          <w:szCs w:val="22"/>
        </w:rPr>
      </w:pPr>
    </w:p>
    <w:p w:rsidR="00F5512B" w:rsidRPr="00005C38" w:rsidRDefault="00F5512B" w:rsidP="00F5512B">
      <w:pPr>
        <w:pStyle w:val="PargrafodaLista"/>
        <w:numPr>
          <w:ilvl w:val="0"/>
          <w:numId w:val="1"/>
        </w:numPr>
        <w:pBdr>
          <w:bottom w:val="single" w:sz="4" w:space="1" w:color="auto"/>
        </w:pBdr>
        <w:tabs>
          <w:tab w:val="left" w:pos="284"/>
        </w:tabs>
        <w:spacing w:after="60"/>
        <w:jc w:val="both"/>
        <w:rPr>
          <w:rFonts w:asciiTheme="minorHAnsi" w:hAnsiTheme="minorHAnsi"/>
          <w:b/>
          <w:kern w:val="32"/>
          <w:sz w:val="22"/>
          <w:szCs w:val="22"/>
        </w:rPr>
      </w:pPr>
      <w:r w:rsidRPr="00005C38">
        <w:rPr>
          <w:rFonts w:asciiTheme="minorHAnsi" w:hAnsiTheme="minorHAnsi"/>
          <w:b/>
          <w:kern w:val="32"/>
          <w:sz w:val="22"/>
          <w:szCs w:val="22"/>
        </w:rPr>
        <w:t xml:space="preserve">DAS CONDIÇÕES </w:t>
      </w:r>
      <w:r>
        <w:rPr>
          <w:rFonts w:asciiTheme="minorHAnsi" w:hAnsiTheme="minorHAnsi"/>
          <w:b/>
          <w:kern w:val="32"/>
          <w:sz w:val="22"/>
          <w:szCs w:val="22"/>
        </w:rPr>
        <w:t xml:space="preserve">GERAIS </w:t>
      </w:r>
      <w:r w:rsidRPr="00005C38">
        <w:rPr>
          <w:rFonts w:asciiTheme="minorHAnsi" w:hAnsiTheme="minorHAnsi"/>
          <w:b/>
          <w:kern w:val="32"/>
          <w:sz w:val="22"/>
          <w:szCs w:val="22"/>
        </w:rPr>
        <w:t xml:space="preserve">DE </w:t>
      </w:r>
      <w:r>
        <w:rPr>
          <w:rFonts w:asciiTheme="minorHAnsi" w:hAnsiTheme="minorHAnsi"/>
          <w:b/>
          <w:kern w:val="32"/>
          <w:sz w:val="22"/>
          <w:szCs w:val="22"/>
        </w:rPr>
        <w:t>EXECUÇÃO DOS SERVIÇOS</w:t>
      </w:r>
    </w:p>
    <w:p w:rsidR="00F5512B" w:rsidRPr="00A43FF0" w:rsidRDefault="00F5512B" w:rsidP="00F5512B">
      <w:pPr>
        <w:pStyle w:val="PargrafodaLista"/>
        <w:numPr>
          <w:ilvl w:val="1"/>
          <w:numId w:val="1"/>
        </w:numPr>
        <w:tabs>
          <w:tab w:val="left" w:pos="567"/>
        </w:tabs>
        <w:spacing w:after="60"/>
        <w:ind w:left="391" w:hanging="391"/>
        <w:jc w:val="both"/>
        <w:rPr>
          <w:rFonts w:asciiTheme="minorHAnsi" w:eastAsia="Calibri" w:hAnsiTheme="minorHAnsi" w:cstheme="minorHAnsi"/>
          <w:sz w:val="22"/>
          <w:szCs w:val="22"/>
        </w:rPr>
      </w:pPr>
      <w:r w:rsidRPr="00005C38">
        <w:rPr>
          <w:rFonts w:asciiTheme="minorHAnsi" w:hAnsiTheme="minorHAnsi" w:cstheme="minorHAnsi"/>
          <w:sz w:val="22"/>
          <w:szCs w:val="22"/>
        </w:rPr>
        <w:t xml:space="preserve">Sempre que julgar necessário o Órgão Gerenciador e Órgãos participantes solicitarão, durante a vigência da ARP, o fornecimento do serviço registrado, na quantidade necessária, mediante a entrega da Ordem de Fornecimento, Nota de Empenho. </w:t>
      </w:r>
    </w:p>
    <w:p w:rsidR="00F5512B" w:rsidRPr="00005C38" w:rsidRDefault="00F5512B" w:rsidP="00F5512B">
      <w:pPr>
        <w:pStyle w:val="PargrafodaLista"/>
        <w:numPr>
          <w:ilvl w:val="1"/>
          <w:numId w:val="1"/>
        </w:numPr>
        <w:jc w:val="both"/>
        <w:rPr>
          <w:rFonts w:asciiTheme="minorHAnsi" w:hAnsiTheme="minorHAnsi"/>
          <w:sz w:val="22"/>
          <w:szCs w:val="22"/>
        </w:rPr>
      </w:pPr>
      <w:r w:rsidRPr="00005C38">
        <w:rPr>
          <w:rFonts w:asciiTheme="minorHAnsi" w:hAnsiTheme="minorHAnsi"/>
          <w:sz w:val="22"/>
          <w:szCs w:val="22"/>
        </w:rPr>
        <w:t xml:space="preserve">A Contratante não </w:t>
      </w:r>
      <w:r w:rsidRPr="00005C38">
        <w:rPr>
          <w:rFonts w:asciiTheme="minorHAnsi" w:eastAsia="Calibri" w:hAnsiTheme="minorHAnsi"/>
          <w:sz w:val="22"/>
          <w:szCs w:val="22"/>
        </w:rPr>
        <w:t>estará</w:t>
      </w:r>
      <w:r w:rsidRPr="00005C38">
        <w:rPr>
          <w:rFonts w:asciiTheme="minorHAnsi" w:hAnsiTheme="minorHAnsi"/>
          <w:sz w:val="22"/>
          <w:szCs w:val="22"/>
        </w:rPr>
        <w:t xml:space="preserve"> obrigada a adquirir os serviços registrados, contudo, ao fazê-lo, solicitará um percentual mínimo de </w:t>
      </w:r>
      <w:r w:rsidRPr="00005C38">
        <w:rPr>
          <w:rFonts w:asciiTheme="minorHAnsi" w:hAnsiTheme="minorHAnsi"/>
          <w:b/>
          <w:sz w:val="22"/>
          <w:szCs w:val="22"/>
        </w:rPr>
        <w:t>5% (cinco por cento</w:t>
      </w:r>
      <w:r w:rsidRPr="00005C38">
        <w:rPr>
          <w:rFonts w:asciiTheme="minorHAnsi" w:hAnsiTheme="minorHAnsi"/>
          <w:sz w:val="22"/>
          <w:szCs w:val="22"/>
        </w:rPr>
        <w:t>) do que se encontra registrado;</w:t>
      </w:r>
    </w:p>
    <w:p w:rsidR="00F5512B" w:rsidRPr="008C2D70" w:rsidRDefault="00F5512B" w:rsidP="00F5512B">
      <w:pPr>
        <w:numPr>
          <w:ilvl w:val="1"/>
          <w:numId w:val="1"/>
        </w:numPr>
        <w:tabs>
          <w:tab w:val="num" w:pos="567"/>
        </w:tabs>
        <w:autoSpaceDE w:val="0"/>
        <w:autoSpaceDN w:val="0"/>
        <w:adjustRightInd w:val="0"/>
        <w:jc w:val="both"/>
        <w:rPr>
          <w:rFonts w:ascii="Calibri" w:hAnsi="Calibri" w:cs="Calibri"/>
          <w:sz w:val="22"/>
          <w:szCs w:val="22"/>
        </w:rPr>
      </w:pPr>
      <w:r w:rsidRPr="008C2D70">
        <w:rPr>
          <w:rFonts w:ascii="Calibri" w:hAnsi="Calibri" w:cs="Calibri"/>
          <w:sz w:val="22"/>
          <w:szCs w:val="22"/>
        </w:rPr>
        <w:t>A empresa CONTRATADA deverá possuir uma estrutura de atendimento aos problemas relacionados com a prestação dos serviços ora contratados, disponível nos dias úteis durante o horário comercial.</w:t>
      </w:r>
    </w:p>
    <w:p w:rsidR="00F5512B" w:rsidRPr="00E864F9" w:rsidRDefault="00F5512B" w:rsidP="00F5512B">
      <w:pPr>
        <w:numPr>
          <w:ilvl w:val="1"/>
          <w:numId w:val="1"/>
        </w:numPr>
        <w:tabs>
          <w:tab w:val="num" w:pos="567"/>
        </w:tabs>
        <w:autoSpaceDE w:val="0"/>
        <w:autoSpaceDN w:val="0"/>
        <w:adjustRightInd w:val="0"/>
        <w:jc w:val="both"/>
        <w:rPr>
          <w:rFonts w:ascii="Calibri" w:hAnsi="Calibri" w:cs="Calibri"/>
          <w:b/>
          <w:sz w:val="22"/>
          <w:szCs w:val="22"/>
        </w:rPr>
      </w:pPr>
      <w:r w:rsidRPr="008C2D70">
        <w:rPr>
          <w:rFonts w:ascii="Calibri" w:hAnsi="Calibri" w:cs="Calibri"/>
          <w:sz w:val="22"/>
          <w:szCs w:val="22"/>
        </w:rPr>
        <w:t xml:space="preserve">Os serviços devem ser iniciados até às 14 horas, visando garantir, na maioria dos casos, a conclusão no mesmo dia e sem extrapolar o horário comercial. </w:t>
      </w:r>
      <w:r w:rsidRPr="00E864F9">
        <w:rPr>
          <w:rFonts w:ascii="Calibri" w:hAnsi="Calibri" w:cs="Calibri"/>
          <w:b/>
          <w:sz w:val="22"/>
          <w:szCs w:val="22"/>
        </w:rPr>
        <w:t xml:space="preserve">Preferindo-se, sempre que possível o período da manhã, uma vez que o horário de funcionamento padrão </w:t>
      </w:r>
      <w:r>
        <w:rPr>
          <w:rFonts w:ascii="Calibri" w:hAnsi="Calibri" w:cs="Calibri"/>
          <w:b/>
          <w:sz w:val="22"/>
          <w:szCs w:val="22"/>
        </w:rPr>
        <w:t>do Município</w:t>
      </w:r>
      <w:r w:rsidRPr="00E864F9">
        <w:rPr>
          <w:rFonts w:ascii="Calibri" w:hAnsi="Calibri" w:cs="Calibri"/>
          <w:b/>
          <w:sz w:val="22"/>
          <w:szCs w:val="22"/>
        </w:rPr>
        <w:t xml:space="preserve"> é entre 08h e 14h.</w:t>
      </w:r>
    </w:p>
    <w:p w:rsidR="00F5512B" w:rsidRPr="008068D6" w:rsidRDefault="00F5512B" w:rsidP="00F5512B">
      <w:pPr>
        <w:numPr>
          <w:ilvl w:val="1"/>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sz w:val="22"/>
          <w:szCs w:val="22"/>
        </w:rPr>
        <w:t>A empresa CONTRATADA deverá programar a execução do serviço contratado que eventualmente implicarem em interferências com as atividades do Órgão, como desconforto climático devido ao calor, quando do desligamento dos aparelhos, barulho, poeira, evacuação parcial ou total de servidores, empregados cedidos de outros órgãos ou terceirizados.</w:t>
      </w:r>
    </w:p>
    <w:p w:rsidR="00F5512B" w:rsidRPr="008068D6" w:rsidRDefault="00F5512B" w:rsidP="00F5512B">
      <w:pPr>
        <w:numPr>
          <w:ilvl w:val="2"/>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Nos casos em que trata o subitem anterior, os serviços deverão ser realizados, preferencialmente, fora do horário comercial, em horário extraordinário, inclusive à noite, sábados, domingos e feriados;</w:t>
      </w:r>
    </w:p>
    <w:p w:rsidR="00F5512B" w:rsidRPr="008068D6" w:rsidRDefault="00F5512B" w:rsidP="00F5512B">
      <w:pPr>
        <w:autoSpaceDE w:val="0"/>
        <w:autoSpaceDN w:val="0"/>
        <w:adjustRightInd w:val="0"/>
        <w:rPr>
          <w:rFonts w:ascii="Calibri" w:hAnsi="Calibri" w:cs="Calibri"/>
          <w:sz w:val="22"/>
          <w:szCs w:val="22"/>
        </w:rPr>
      </w:pPr>
    </w:p>
    <w:p w:rsidR="00F5512B" w:rsidRPr="008068D6" w:rsidRDefault="00F5512B" w:rsidP="003E1D13">
      <w:pPr>
        <w:numPr>
          <w:ilvl w:val="2"/>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A programação deverá ser submetida à aprovação da Fiscalização em até 05 (cinco) dias antes do início dos trabalhos;</w:t>
      </w:r>
    </w:p>
    <w:p w:rsidR="00F5512B" w:rsidRPr="008068D6" w:rsidRDefault="00F5512B" w:rsidP="00F5512B">
      <w:pPr>
        <w:autoSpaceDE w:val="0"/>
        <w:autoSpaceDN w:val="0"/>
        <w:adjustRightInd w:val="0"/>
        <w:jc w:val="both"/>
        <w:rPr>
          <w:rFonts w:ascii="Calibri" w:hAnsi="Calibri" w:cs="Calibri"/>
          <w:sz w:val="22"/>
          <w:szCs w:val="22"/>
        </w:rPr>
      </w:pPr>
    </w:p>
    <w:p w:rsidR="00F5512B" w:rsidRPr="008068D6" w:rsidRDefault="00F5512B" w:rsidP="00F5512B">
      <w:pPr>
        <w:numPr>
          <w:ilvl w:val="1"/>
          <w:numId w:val="1"/>
        </w:numPr>
        <w:tabs>
          <w:tab w:val="num" w:pos="567"/>
        </w:tabs>
        <w:autoSpaceDE w:val="0"/>
        <w:autoSpaceDN w:val="0"/>
        <w:adjustRightInd w:val="0"/>
        <w:jc w:val="both"/>
        <w:rPr>
          <w:rFonts w:ascii="Calibri" w:hAnsi="Calibri" w:cs="Calibri"/>
          <w:b/>
          <w:sz w:val="22"/>
          <w:szCs w:val="22"/>
        </w:rPr>
      </w:pPr>
      <w:r w:rsidRPr="00D679DC">
        <w:rPr>
          <w:rFonts w:ascii="Calibri" w:hAnsi="Calibri" w:cs="Calibri"/>
          <w:b/>
          <w:sz w:val="22"/>
          <w:szCs w:val="22"/>
        </w:rPr>
        <w:t>Quando da realização de manutenção corretiva, oriunda de Ordem de Serviço,</w:t>
      </w:r>
      <w:r>
        <w:rPr>
          <w:rFonts w:ascii="Calibri" w:hAnsi="Calibri" w:cs="Calibri"/>
          <w:b/>
          <w:sz w:val="22"/>
          <w:szCs w:val="22"/>
        </w:rPr>
        <w:t xml:space="preserve"> a CONTRATADA d</w:t>
      </w:r>
      <w:r w:rsidRPr="008068D6">
        <w:rPr>
          <w:rFonts w:ascii="Calibri" w:hAnsi="Calibri" w:cs="Calibri"/>
          <w:b/>
          <w:sz w:val="22"/>
          <w:szCs w:val="22"/>
        </w:rPr>
        <w:t xml:space="preserve">everá </w:t>
      </w:r>
      <w:r>
        <w:rPr>
          <w:rFonts w:ascii="Calibri" w:hAnsi="Calibri" w:cs="Calibri"/>
          <w:b/>
          <w:sz w:val="22"/>
          <w:szCs w:val="22"/>
        </w:rPr>
        <w:t>fornecer</w:t>
      </w:r>
      <w:r w:rsidRPr="008068D6">
        <w:rPr>
          <w:rFonts w:ascii="Calibri" w:hAnsi="Calibri" w:cs="Calibri"/>
          <w:b/>
          <w:sz w:val="22"/>
          <w:szCs w:val="22"/>
        </w:rPr>
        <w:t xml:space="preserve"> orçamento, constando a identificação do aparelho, os defeitos, peças a serem substituídas com seus respectivos códigos, valores e descontos, quando houver, discriminação dos serviços, quantidade de horas a serem despendidas e prazo de execução do serviço.</w:t>
      </w:r>
    </w:p>
    <w:p w:rsidR="00F5512B" w:rsidRPr="008068D6" w:rsidRDefault="00F5512B" w:rsidP="00F5512B">
      <w:pPr>
        <w:pStyle w:val="PargrafodaLista"/>
        <w:rPr>
          <w:rFonts w:ascii="Calibri" w:hAnsi="Calibri" w:cs="Calibri"/>
          <w:sz w:val="22"/>
          <w:szCs w:val="22"/>
        </w:rPr>
      </w:pPr>
    </w:p>
    <w:p w:rsidR="00F5512B" w:rsidRPr="008068D6" w:rsidRDefault="00F5512B" w:rsidP="00F5512B">
      <w:pPr>
        <w:numPr>
          <w:ilvl w:val="1"/>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sz w:val="22"/>
          <w:szCs w:val="22"/>
        </w:rPr>
        <w:t>Fica o fornecimento de peças pela CONTRATADA condicionada à prévia aprovação pela CONTRATANTE, que observará a conveniência da substituição ou acréscimo e orçamento do material, podendo optar pela compra das mesmas mediante procedimento específico.</w:t>
      </w:r>
    </w:p>
    <w:p w:rsidR="00F5512B" w:rsidRPr="008068D6" w:rsidRDefault="00F5512B" w:rsidP="00F5512B">
      <w:pPr>
        <w:pStyle w:val="Standard"/>
        <w:spacing w:line="200" w:lineRule="atLeast"/>
        <w:jc w:val="both"/>
        <w:rPr>
          <w:rFonts w:ascii="Calibri" w:hAnsi="Calibri" w:cs="Calibri"/>
          <w:sz w:val="22"/>
          <w:szCs w:val="22"/>
        </w:rPr>
      </w:pPr>
    </w:p>
    <w:p w:rsidR="00F5512B" w:rsidRPr="008068D6" w:rsidRDefault="00F5512B" w:rsidP="00F5512B">
      <w:pPr>
        <w:numPr>
          <w:ilvl w:val="1"/>
          <w:numId w:val="1"/>
        </w:numPr>
        <w:tabs>
          <w:tab w:val="num" w:pos="567"/>
        </w:tabs>
        <w:autoSpaceDE w:val="0"/>
        <w:autoSpaceDN w:val="0"/>
        <w:adjustRightInd w:val="0"/>
        <w:jc w:val="both"/>
        <w:rPr>
          <w:rFonts w:ascii="Calibri" w:hAnsi="Calibri" w:cs="Calibri"/>
          <w:b/>
          <w:sz w:val="22"/>
          <w:szCs w:val="22"/>
        </w:rPr>
      </w:pPr>
      <w:r w:rsidRPr="008068D6">
        <w:rPr>
          <w:rFonts w:ascii="Calibri" w:hAnsi="Calibri" w:cs="Calibri"/>
          <w:b/>
          <w:sz w:val="22"/>
          <w:szCs w:val="22"/>
        </w:rPr>
        <w:t>Durante o prazo de vigência deste contrato poderão ser acrescidos ou suprimidos aparelhos de condicionador de ar adquiridos pela Procuradoria.</w:t>
      </w:r>
    </w:p>
    <w:p w:rsidR="00F5512B" w:rsidRPr="00005C38" w:rsidRDefault="00F5512B" w:rsidP="00F5512B">
      <w:pPr>
        <w:jc w:val="both"/>
        <w:rPr>
          <w:rFonts w:asciiTheme="minorHAnsi" w:hAnsiTheme="minorHAnsi"/>
          <w:sz w:val="22"/>
          <w:szCs w:val="22"/>
        </w:rPr>
      </w:pPr>
    </w:p>
    <w:p w:rsidR="00F5512B" w:rsidRPr="00005C38" w:rsidRDefault="00F5512B" w:rsidP="00F5512B">
      <w:pPr>
        <w:pStyle w:val="PargrafodaLista"/>
        <w:numPr>
          <w:ilvl w:val="0"/>
          <w:numId w:val="1"/>
        </w:numPr>
        <w:pBdr>
          <w:bottom w:val="single" w:sz="4" w:space="1" w:color="auto"/>
        </w:pBdr>
        <w:tabs>
          <w:tab w:val="left" w:pos="284"/>
        </w:tabs>
        <w:spacing w:after="60"/>
        <w:jc w:val="both"/>
        <w:rPr>
          <w:rFonts w:asciiTheme="minorHAnsi" w:hAnsiTheme="minorHAnsi"/>
          <w:b/>
          <w:kern w:val="32"/>
          <w:sz w:val="22"/>
          <w:szCs w:val="22"/>
        </w:rPr>
      </w:pPr>
      <w:r>
        <w:rPr>
          <w:rFonts w:asciiTheme="minorHAnsi" w:hAnsiTheme="minorHAnsi"/>
          <w:b/>
          <w:kern w:val="32"/>
          <w:sz w:val="22"/>
          <w:szCs w:val="22"/>
        </w:rPr>
        <w:t>DA DESCRIÇÃO DOS SERVIÇOS</w:t>
      </w:r>
    </w:p>
    <w:p w:rsidR="00F5512B" w:rsidRPr="00005C38" w:rsidRDefault="00F5512B" w:rsidP="00F5512B">
      <w:pPr>
        <w:jc w:val="both"/>
        <w:rPr>
          <w:rFonts w:asciiTheme="minorHAnsi" w:hAnsiTheme="minorHAnsi"/>
          <w:sz w:val="22"/>
          <w:szCs w:val="22"/>
        </w:rPr>
      </w:pPr>
    </w:p>
    <w:p w:rsidR="00A540FA" w:rsidRPr="008068D6" w:rsidRDefault="00A540FA" w:rsidP="00F5512B">
      <w:pPr>
        <w:numPr>
          <w:ilvl w:val="1"/>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sz w:val="22"/>
          <w:szCs w:val="22"/>
        </w:rPr>
        <w:lastRenderedPageBreak/>
        <w:t xml:space="preserve">Os serviços objeto da futura contratação devem englobar todas as ações e intervenções permanentes, periódicas, pontuais e emergenciais nos equipamentos dos sistemas descritos, incluindo seus subsistemas e componentes, tubulações </w:t>
      </w:r>
      <w:proofErr w:type="spellStart"/>
      <w:r w:rsidRPr="008068D6">
        <w:rPr>
          <w:rFonts w:ascii="Calibri" w:hAnsi="Calibri" w:cs="Calibri"/>
          <w:sz w:val="22"/>
          <w:szCs w:val="22"/>
        </w:rPr>
        <w:t>frigorígenas</w:t>
      </w:r>
      <w:proofErr w:type="spellEnd"/>
      <w:r w:rsidRPr="008068D6">
        <w:rPr>
          <w:rFonts w:ascii="Calibri" w:hAnsi="Calibri" w:cs="Calibri"/>
          <w:sz w:val="22"/>
          <w:szCs w:val="22"/>
        </w:rPr>
        <w:t>, isolamentos, além de todos os componentes dos sistemas de ventilação mecânica, visando manter as características de funcionalidade e operação dos equipamentos e seus componentes.</w:t>
      </w:r>
    </w:p>
    <w:p w:rsidR="00A540FA" w:rsidRPr="008068D6" w:rsidRDefault="00A540FA" w:rsidP="00A540FA">
      <w:pPr>
        <w:autoSpaceDE w:val="0"/>
        <w:autoSpaceDN w:val="0"/>
        <w:adjustRightInd w:val="0"/>
        <w:jc w:val="both"/>
        <w:rPr>
          <w:rFonts w:ascii="Calibri" w:hAnsi="Calibri" w:cs="Calibri"/>
          <w:sz w:val="22"/>
          <w:szCs w:val="22"/>
        </w:rPr>
      </w:pPr>
    </w:p>
    <w:p w:rsidR="00A540FA" w:rsidRPr="00D679DC" w:rsidRDefault="00A540FA" w:rsidP="00F5512B">
      <w:pPr>
        <w:numPr>
          <w:ilvl w:val="1"/>
          <w:numId w:val="1"/>
        </w:numPr>
        <w:tabs>
          <w:tab w:val="num" w:pos="567"/>
        </w:tabs>
        <w:autoSpaceDE w:val="0"/>
        <w:autoSpaceDN w:val="0"/>
        <w:adjustRightInd w:val="0"/>
        <w:jc w:val="both"/>
        <w:rPr>
          <w:rFonts w:ascii="Calibri" w:hAnsi="Calibri" w:cs="Calibri"/>
          <w:b/>
          <w:sz w:val="22"/>
          <w:szCs w:val="22"/>
        </w:rPr>
      </w:pPr>
      <w:r w:rsidRPr="00D679DC">
        <w:rPr>
          <w:rFonts w:ascii="Calibri" w:hAnsi="Calibri" w:cs="Calibri"/>
          <w:b/>
          <w:sz w:val="22"/>
          <w:szCs w:val="22"/>
        </w:rPr>
        <w:t>Os serviços de manutenções preventiva e corretiva incluem a realização de todos os testes elétricos e mecânicos, revisões, calibragens, verificação das condições operacionais dos equipamentos, análises de vazamentos, condições de lubrificação de componentes internos, eficiência, consumo elétrico, entre outros necessários à manutenção do funcionamento das máquinas, devendo, para tanto, serem realizados os procedimentos elencados a seguir; além de contemplar os serviços de adequação de dutos e recondicionamento de compressores.</w:t>
      </w:r>
    </w:p>
    <w:p w:rsidR="00A540FA" w:rsidRPr="008068D6" w:rsidRDefault="00A540FA" w:rsidP="00A540FA">
      <w:pPr>
        <w:autoSpaceDE w:val="0"/>
        <w:autoSpaceDN w:val="0"/>
        <w:adjustRightInd w:val="0"/>
        <w:jc w:val="both"/>
        <w:rPr>
          <w:rFonts w:ascii="Calibri" w:hAnsi="Calibri" w:cs="Calibri"/>
          <w:sz w:val="22"/>
          <w:szCs w:val="22"/>
        </w:rPr>
      </w:pPr>
    </w:p>
    <w:p w:rsidR="00A540FA" w:rsidRPr="008068D6" w:rsidRDefault="00A540FA" w:rsidP="006B78D8">
      <w:pPr>
        <w:numPr>
          <w:ilvl w:val="0"/>
          <w:numId w:val="13"/>
        </w:numPr>
        <w:suppressAutoHyphens/>
        <w:ind w:left="567" w:hanging="283"/>
        <w:jc w:val="both"/>
        <w:rPr>
          <w:rFonts w:ascii="Calibri" w:hAnsi="Calibri" w:cs="Calibri"/>
          <w:sz w:val="22"/>
          <w:szCs w:val="22"/>
        </w:rPr>
      </w:pPr>
      <w:r w:rsidRPr="008068D6">
        <w:rPr>
          <w:rFonts w:ascii="Calibri" w:hAnsi="Calibri" w:cs="Calibri"/>
          <w:sz w:val="22"/>
          <w:szCs w:val="22"/>
        </w:rPr>
        <w:t>Manutenção mecânica de peças e componentes eletrônicos;</w:t>
      </w:r>
    </w:p>
    <w:p w:rsidR="00A540FA" w:rsidRPr="008068D6" w:rsidRDefault="00A540FA" w:rsidP="00A540FA">
      <w:pPr>
        <w:ind w:left="284"/>
        <w:jc w:val="both"/>
        <w:rPr>
          <w:rFonts w:ascii="Calibri" w:hAnsi="Calibri" w:cs="Calibri"/>
          <w:sz w:val="22"/>
          <w:szCs w:val="22"/>
        </w:rPr>
      </w:pPr>
    </w:p>
    <w:p w:rsidR="00A540FA" w:rsidRPr="008068D6" w:rsidRDefault="00A540FA" w:rsidP="006B78D8">
      <w:pPr>
        <w:numPr>
          <w:ilvl w:val="0"/>
          <w:numId w:val="13"/>
        </w:numPr>
        <w:suppressAutoHyphens/>
        <w:ind w:left="567" w:hanging="283"/>
        <w:jc w:val="both"/>
        <w:rPr>
          <w:rFonts w:ascii="Calibri" w:hAnsi="Calibri" w:cs="Calibri"/>
          <w:sz w:val="22"/>
          <w:szCs w:val="22"/>
        </w:rPr>
      </w:pPr>
      <w:r w:rsidRPr="008068D6">
        <w:rPr>
          <w:rFonts w:ascii="Calibri" w:hAnsi="Calibri" w:cs="Calibri"/>
          <w:sz w:val="22"/>
          <w:szCs w:val="22"/>
        </w:rPr>
        <w:t xml:space="preserve">Manutenção mecânica dos circuitos </w:t>
      </w:r>
      <w:proofErr w:type="spellStart"/>
      <w:r w:rsidRPr="008068D6">
        <w:rPr>
          <w:rFonts w:ascii="Calibri" w:hAnsi="Calibri" w:cs="Calibri"/>
          <w:sz w:val="22"/>
          <w:szCs w:val="22"/>
        </w:rPr>
        <w:t>frigorígenos</w:t>
      </w:r>
      <w:proofErr w:type="spellEnd"/>
      <w:r w:rsidRPr="008068D6">
        <w:rPr>
          <w:rFonts w:ascii="Calibri" w:hAnsi="Calibri" w:cs="Calibri"/>
          <w:sz w:val="22"/>
          <w:szCs w:val="22"/>
        </w:rPr>
        <w:t xml:space="preserve"> dos condicionadores de ar;</w:t>
      </w:r>
    </w:p>
    <w:p w:rsidR="00A540FA" w:rsidRPr="008068D6" w:rsidRDefault="00A540FA" w:rsidP="00A540FA">
      <w:pPr>
        <w:ind w:left="567"/>
        <w:jc w:val="both"/>
        <w:rPr>
          <w:rFonts w:ascii="Calibri" w:hAnsi="Calibri" w:cs="Calibri"/>
          <w:sz w:val="22"/>
          <w:szCs w:val="22"/>
        </w:rPr>
      </w:pPr>
    </w:p>
    <w:p w:rsidR="00A540FA" w:rsidRPr="008068D6" w:rsidRDefault="00A540FA" w:rsidP="006B78D8">
      <w:pPr>
        <w:numPr>
          <w:ilvl w:val="0"/>
          <w:numId w:val="13"/>
        </w:numPr>
        <w:suppressAutoHyphens/>
        <w:ind w:left="567" w:hanging="283"/>
        <w:jc w:val="both"/>
        <w:rPr>
          <w:rFonts w:ascii="Calibri" w:hAnsi="Calibri" w:cs="Calibri"/>
          <w:sz w:val="22"/>
          <w:szCs w:val="22"/>
        </w:rPr>
      </w:pPr>
      <w:r w:rsidRPr="008068D6">
        <w:rPr>
          <w:rFonts w:ascii="Calibri" w:hAnsi="Calibri" w:cs="Calibri"/>
          <w:sz w:val="22"/>
          <w:szCs w:val="22"/>
        </w:rPr>
        <w:t>Manutenção de todo o circuito elétrico do sistema;</w:t>
      </w:r>
    </w:p>
    <w:p w:rsidR="00A540FA" w:rsidRPr="008068D6" w:rsidRDefault="00A540FA" w:rsidP="00A540FA">
      <w:pPr>
        <w:ind w:left="567"/>
        <w:jc w:val="both"/>
        <w:rPr>
          <w:rFonts w:ascii="Calibri" w:hAnsi="Calibri" w:cs="Calibri"/>
          <w:sz w:val="22"/>
          <w:szCs w:val="22"/>
        </w:rPr>
      </w:pPr>
    </w:p>
    <w:p w:rsidR="00A540FA" w:rsidRPr="008068D6" w:rsidRDefault="00A540FA" w:rsidP="006B78D8">
      <w:pPr>
        <w:numPr>
          <w:ilvl w:val="0"/>
          <w:numId w:val="13"/>
        </w:numPr>
        <w:suppressAutoHyphens/>
        <w:ind w:left="567" w:hanging="283"/>
        <w:jc w:val="both"/>
        <w:rPr>
          <w:rFonts w:ascii="Calibri" w:hAnsi="Calibri" w:cs="Calibri"/>
          <w:sz w:val="22"/>
          <w:szCs w:val="22"/>
        </w:rPr>
      </w:pPr>
      <w:r w:rsidRPr="008068D6">
        <w:rPr>
          <w:rFonts w:ascii="Calibri" w:hAnsi="Calibri" w:cs="Calibri"/>
          <w:sz w:val="22"/>
          <w:szCs w:val="22"/>
        </w:rPr>
        <w:t xml:space="preserve">Manutenção mecânica de todo o circuito hidráulico do sistema; </w:t>
      </w:r>
    </w:p>
    <w:p w:rsidR="00A540FA" w:rsidRPr="008068D6" w:rsidRDefault="00A540FA" w:rsidP="00A540FA">
      <w:pPr>
        <w:ind w:left="567"/>
        <w:jc w:val="both"/>
        <w:rPr>
          <w:rFonts w:ascii="Calibri" w:hAnsi="Calibri" w:cs="Calibri"/>
          <w:sz w:val="22"/>
          <w:szCs w:val="22"/>
        </w:rPr>
      </w:pPr>
    </w:p>
    <w:p w:rsidR="00A540FA" w:rsidRPr="008068D6" w:rsidRDefault="00A540FA" w:rsidP="006B78D8">
      <w:pPr>
        <w:numPr>
          <w:ilvl w:val="0"/>
          <w:numId w:val="13"/>
        </w:numPr>
        <w:suppressAutoHyphens/>
        <w:ind w:left="567" w:hanging="283"/>
        <w:jc w:val="both"/>
        <w:rPr>
          <w:rFonts w:ascii="Calibri" w:hAnsi="Calibri" w:cs="Calibri"/>
          <w:sz w:val="22"/>
          <w:szCs w:val="22"/>
        </w:rPr>
      </w:pPr>
      <w:r w:rsidRPr="008068D6">
        <w:rPr>
          <w:rFonts w:ascii="Calibri" w:hAnsi="Calibri" w:cs="Calibri"/>
          <w:sz w:val="22"/>
          <w:szCs w:val="22"/>
        </w:rPr>
        <w:t>Manutenção dos componentes do circuito de ar;</w:t>
      </w:r>
    </w:p>
    <w:p w:rsidR="00A540FA" w:rsidRPr="008068D6" w:rsidRDefault="00A540FA" w:rsidP="00A540FA">
      <w:pPr>
        <w:jc w:val="both"/>
        <w:rPr>
          <w:rFonts w:ascii="Calibri" w:hAnsi="Calibri" w:cs="Calibri"/>
          <w:sz w:val="22"/>
          <w:szCs w:val="22"/>
        </w:rPr>
      </w:pPr>
    </w:p>
    <w:p w:rsidR="00A540FA" w:rsidRPr="008068D6" w:rsidRDefault="00A540FA" w:rsidP="006B78D8">
      <w:pPr>
        <w:numPr>
          <w:ilvl w:val="0"/>
          <w:numId w:val="13"/>
        </w:numPr>
        <w:suppressAutoHyphens/>
        <w:ind w:left="567" w:hanging="283"/>
        <w:jc w:val="both"/>
        <w:rPr>
          <w:rFonts w:ascii="Calibri" w:hAnsi="Calibri" w:cs="Calibri"/>
          <w:sz w:val="22"/>
          <w:szCs w:val="22"/>
        </w:rPr>
      </w:pPr>
      <w:r w:rsidRPr="008068D6">
        <w:rPr>
          <w:rFonts w:ascii="Calibri" w:hAnsi="Calibri" w:cs="Calibri"/>
          <w:sz w:val="22"/>
          <w:szCs w:val="22"/>
        </w:rPr>
        <w:t xml:space="preserve">Manutenção de toda a rede de dutos de </w:t>
      </w:r>
      <w:proofErr w:type="spellStart"/>
      <w:r w:rsidRPr="008068D6">
        <w:rPr>
          <w:rFonts w:ascii="Calibri" w:hAnsi="Calibri" w:cs="Calibri"/>
          <w:sz w:val="22"/>
          <w:szCs w:val="22"/>
        </w:rPr>
        <w:t>insuflamento</w:t>
      </w:r>
      <w:proofErr w:type="spellEnd"/>
      <w:r w:rsidRPr="008068D6">
        <w:rPr>
          <w:rFonts w:ascii="Calibri" w:hAnsi="Calibri" w:cs="Calibri"/>
          <w:sz w:val="22"/>
          <w:szCs w:val="22"/>
        </w:rPr>
        <w:t xml:space="preserve"> e retorno do ar do sistema;</w:t>
      </w:r>
    </w:p>
    <w:p w:rsidR="00A540FA" w:rsidRPr="008068D6" w:rsidRDefault="00A540FA" w:rsidP="00A540FA">
      <w:pPr>
        <w:ind w:left="567"/>
        <w:jc w:val="both"/>
        <w:rPr>
          <w:rFonts w:ascii="Calibri" w:hAnsi="Calibri" w:cs="Calibri"/>
          <w:sz w:val="22"/>
          <w:szCs w:val="22"/>
        </w:rPr>
      </w:pPr>
    </w:p>
    <w:p w:rsidR="00A540FA" w:rsidRPr="008068D6" w:rsidRDefault="00A540FA" w:rsidP="006B78D8">
      <w:pPr>
        <w:numPr>
          <w:ilvl w:val="0"/>
          <w:numId w:val="13"/>
        </w:numPr>
        <w:suppressAutoHyphens/>
        <w:ind w:left="567" w:hanging="283"/>
        <w:jc w:val="both"/>
        <w:rPr>
          <w:rFonts w:ascii="Calibri" w:hAnsi="Calibri" w:cs="Calibri"/>
          <w:sz w:val="22"/>
          <w:szCs w:val="22"/>
        </w:rPr>
      </w:pPr>
      <w:r w:rsidRPr="008068D6">
        <w:rPr>
          <w:rFonts w:ascii="Calibri" w:hAnsi="Calibri" w:cs="Calibri"/>
          <w:sz w:val="22"/>
          <w:szCs w:val="22"/>
        </w:rPr>
        <w:t xml:space="preserve">Manutenção e limpeza geral das casas de máquinas. </w:t>
      </w:r>
    </w:p>
    <w:p w:rsidR="00A540FA" w:rsidRPr="008068D6" w:rsidRDefault="00A540FA" w:rsidP="00A540FA">
      <w:pPr>
        <w:jc w:val="both"/>
        <w:rPr>
          <w:rFonts w:ascii="Calibri" w:hAnsi="Calibri" w:cs="Calibri"/>
          <w:sz w:val="22"/>
          <w:szCs w:val="22"/>
        </w:rPr>
      </w:pPr>
    </w:p>
    <w:p w:rsidR="00A540FA" w:rsidRPr="00D679DC" w:rsidRDefault="00A540FA" w:rsidP="00F5512B">
      <w:pPr>
        <w:numPr>
          <w:ilvl w:val="1"/>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Os serviços objeto deste </w:t>
      </w:r>
      <w:r w:rsidRPr="008068D6">
        <w:rPr>
          <w:rFonts w:ascii="Calibri" w:hAnsi="Calibri" w:cs="Calibri"/>
          <w:i/>
          <w:sz w:val="22"/>
          <w:szCs w:val="22"/>
        </w:rPr>
        <w:t>Termo de Referência</w:t>
      </w:r>
      <w:r w:rsidRPr="008068D6">
        <w:rPr>
          <w:rFonts w:ascii="Calibri" w:hAnsi="Calibri" w:cs="Calibri"/>
          <w:sz w:val="22"/>
          <w:szCs w:val="22"/>
        </w:rPr>
        <w:t xml:space="preserve"> </w:t>
      </w:r>
      <w:r w:rsidRPr="00D679DC">
        <w:rPr>
          <w:rFonts w:ascii="Calibri" w:hAnsi="Calibri" w:cs="Calibri"/>
          <w:sz w:val="22"/>
          <w:szCs w:val="22"/>
        </w:rPr>
        <w:t xml:space="preserve">também compreendem serviços de natureza eventual, que são a </w:t>
      </w:r>
      <w:r w:rsidRPr="00D679DC">
        <w:rPr>
          <w:rFonts w:ascii="Calibri" w:hAnsi="Calibri" w:cs="Calibri"/>
          <w:b/>
          <w:sz w:val="22"/>
          <w:szCs w:val="22"/>
        </w:rPr>
        <w:t xml:space="preserve">execução de instalações e remanejamentos de equipamentos de climatização </w:t>
      </w:r>
      <w:proofErr w:type="spellStart"/>
      <w:r w:rsidRPr="00D679DC">
        <w:rPr>
          <w:rFonts w:ascii="Calibri" w:hAnsi="Calibri" w:cs="Calibri"/>
          <w:b/>
          <w:i/>
          <w:sz w:val="22"/>
          <w:szCs w:val="22"/>
        </w:rPr>
        <w:t>Split</w:t>
      </w:r>
      <w:proofErr w:type="spellEnd"/>
      <w:r w:rsidRPr="00D679DC">
        <w:rPr>
          <w:rFonts w:ascii="Calibri" w:hAnsi="Calibri" w:cs="Calibri"/>
          <w:b/>
          <w:sz w:val="22"/>
          <w:szCs w:val="22"/>
        </w:rPr>
        <w:t xml:space="preserve">, e </w:t>
      </w:r>
      <w:proofErr w:type="spellStart"/>
      <w:r w:rsidRPr="00D679DC">
        <w:rPr>
          <w:rFonts w:ascii="Calibri" w:hAnsi="Calibri" w:cs="Calibri"/>
          <w:b/>
          <w:sz w:val="22"/>
          <w:szCs w:val="22"/>
        </w:rPr>
        <w:t>rebobinamento</w:t>
      </w:r>
      <w:proofErr w:type="spellEnd"/>
      <w:r w:rsidRPr="00D679DC">
        <w:rPr>
          <w:rFonts w:ascii="Calibri" w:hAnsi="Calibri" w:cs="Calibri"/>
          <w:b/>
          <w:sz w:val="22"/>
          <w:szCs w:val="22"/>
        </w:rPr>
        <w:t xml:space="preserve"> de motores </w:t>
      </w:r>
      <w:r w:rsidRPr="00D679DC">
        <w:rPr>
          <w:rFonts w:ascii="Calibri" w:hAnsi="Calibri" w:cs="Calibri"/>
          <w:sz w:val="22"/>
          <w:szCs w:val="22"/>
        </w:rPr>
        <w:t xml:space="preserve">pertencentes aos equipamentos de climatização instalados nas diversas edificações da CONTRATANTE. </w:t>
      </w:r>
    </w:p>
    <w:p w:rsidR="00A540FA" w:rsidRPr="008068D6" w:rsidRDefault="00A540FA" w:rsidP="00A540FA">
      <w:pPr>
        <w:autoSpaceDE w:val="0"/>
        <w:autoSpaceDN w:val="0"/>
        <w:adjustRightInd w:val="0"/>
        <w:jc w:val="both"/>
        <w:rPr>
          <w:rFonts w:ascii="Calibri" w:hAnsi="Calibri" w:cs="Calibri"/>
          <w:sz w:val="22"/>
          <w:szCs w:val="22"/>
        </w:rPr>
      </w:pPr>
    </w:p>
    <w:p w:rsidR="00A540FA" w:rsidRPr="008068D6" w:rsidRDefault="00A540FA" w:rsidP="00F5512B">
      <w:pPr>
        <w:numPr>
          <w:ilvl w:val="1"/>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sz w:val="22"/>
          <w:szCs w:val="22"/>
        </w:rPr>
        <w:t>Todos os serviços deverão ser executados segundo metodologias, periodicidades e técnicas indicadas neste documento, observadas as normas e os manuais de manutenção dos equipamentos, inclusive a Portaria n° 3.523, de 28 de agosto de 1998, do Ministério da Saúde e a Resolução – RE nº 09, de 16 de janeiro de 2003, da Agência Nacional da Vigilância Sanitária.</w:t>
      </w:r>
    </w:p>
    <w:p w:rsidR="00A540FA" w:rsidRPr="008068D6" w:rsidRDefault="00A540FA" w:rsidP="00A540FA">
      <w:pPr>
        <w:autoSpaceDE w:val="0"/>
        <w:autoSpaceDN w:val="0"/>
        <w:adjustRightInd w:val="0"/>
        <w:rPr>
          <w:rFonts w:ascii="Calibri" w:hAnsi="Calibri" w:cs="Calibri"/>
          <w:sz w:val="22"/>
          <w:szCs w:val="22"/>
        </w:rPr>
      </w:pPr>
    </w:p>
    <w:p w:rsidR="00A540FA" w:rsidRPr="00F5512B" w:rsidRDefault="00A540FA" w:rsidP="003E1D13">
      <w:pPr>
        <w:numPr>
          <w:ilvl w:val="1"/>
          <w:numId w:val="1"/>
        </w:numPr>
        <w:tabs>
          <w:tab w:val="num" w:pos="567"/>
        </w:tabs>
        <w:autoSpaceDE w:val="0"/>
        <w:autoSpaceDN w:val="0"/>
        <w:adjustRightInd w:val="0"/>
        <w:jc w:val="both"/>
        <w:rPr>
          <w:rFonts w:ascii="Calibri" w:hAnsi="Calibri" w:cs="Calibri"/>
          <w:b/>
          <w:sz w:val="22"/>
          <w:szCs w:val="22"/>
          <w:u w:val="single"/>
        </w:rPr>
      </w:pPr>
      <w:bookmarkStart w:id="0" w:name="_Toc424733551"/>
      <w:bookmarkStart w:id="1" w:name="_Toc424734101"/>
      <w:bookmarkStart w:id="2" w:name="_Toc424734146"/>
      <w:bookmarkStart w:id="3" w:name="_Toc424734272"/>
      <w:r w:rsidRPr="00F5512B">
        <w:rPr>
          <w:rFonts w:ascii="Calibri" w:hAnsi="Calibri" w:cs="Calibri"/>
          <w:b/>
          <w:sz w:val="22"/>
          <w:szCs w:val="22"/>
          <w:u w:val="single"/>
        </w:rPr>
        <w:t>DA MANUTENÇÃO PREVENTIVA</w:t>
      </w:r>
      <w:bookmarkEnd w:id="0"/>
      <w:bookmarkEnd w:id="1"/>
      <w:bookmarkEnd w:id="2"/>
      <w:bookmarkEnd w:id="3"/>
    </w:p>
    <w:p w:rsidR="00A540FA" w:rsidRPr="008068D6" w:rsidRDefault="00A540FA" w:rsidP="00A540FA">
      <w:pPr>
        <w:autoSpaceDE w:val="0"/>
        <w:autoSpaceDN w:val="0"/>
        <w:adjustRightInd w:val="0"/>
        <w:rPr>
          <w:rFonts w:ascii="Calibri" w:hAnsi="Calibri" w:cs="Calibri"/>
          <w:sz w:val="22"/>
          <w:szCs w:val="22"/>
        </w:rPr>
      </w:pPr>
    </w:p>
    <w:p w:rsidR="00A540FA" w:rsidRPr="008068D6" w:rsidRDefault="00A540FA" w:rsidP="003E1D13">
      <w:pPr>
        <w:pStyle w:val="PargrafodaLista"/>
        <w:numPr>
          <w:ilvl w:val="2"/>
          <w:numId w:val="1"/>
        </w:numPr>
        <w:autoSpaceDE w:val="0"/>
        <w:autoSpaceDN w:val="0"/>
        <w:adjustRightInd w:val="0"/>
        <w:jc w:val="both"/>
        <w:rPr>
          <w:rFonts w:ascii="Calibri" w:hAnsi="Calibri" w:cs="Calibri"/>
          <w:b/>
          <w:sz w:val="22"/>
          <w:szCs w:val="22"/>
        </w:rPr>
      </w:pPr>
      <w:r w:rsidRPr="008068D6">
        <w:rPr>
          <w:rFonts w:ascii="Calibri" w:hAnsi="Calibri" w:cs="Calibri"/>
          <w:sz w:val="22"/>
          <w:szCs w:val="22"/>
        </w:rPr>
        <w:t xml:space="preserve">A manutenção preventiva será realizada </w:t>
      </w:r>
      <w:r w:rsidRPr="008068D6">
        <w:rPr>
          <w:rFonts w:ascii="Calibri" w:hAnsi="Calibri" w:cs="Calibri"/>
          <w:b/>
          <w:sz w:val="22"/>
          <w:szCs w:val="22"/>
        </w:rPr>
        <w:t>na primeira quinzena de cada mês</w:t>
      </w:r>
      <w:r w:rsidRPr="008068D6">
        <w:rPr>
          <w:rFonts w:ascii="Calibri" w:hAnsi="Calibri" w:cs="Calibri"/>
          <w:sz w:val="22"/>
          <w:szCs w:val="22"/>
        </w:rPr>
        <w:t xml:space="preserve">. As visitas mensais deverão ser previamente agendadas com a fiscalização e os procedimentos realizados deverão ser gerados </w:t>
      </w:r>
      <w:r w:rsidRPr="008068D6">
        <w:rPr>
          <w:rFonts w:ascii="Calibri" w:hAnsi="Calibri" w:cs="Calibri"/>
          <w:b/>
          <w:sz w:val="22"/>
          <w:szCs w:val="22"/>
        </w:rPr>
        <w:t>relatórios (por equipamento), exigência explicitada também no item 07, que indiquem os procedimentos realizados, as irregularidades verificadas para providências por parte da fiscalização;</w:t>
      </w:r>
    </w:p>
    <w:p w:rsidR="00A540FA" w:rsidRPr="008068D6" w:rsidRDefault="00A540FA" w:rsidP="00A540FA">
      <w:pPr>
        <w:autoSpaceDE w:val="0"/>
        <w:autoSpaceDN w:val="0"/>
        <w:adjustRightInd w:val="0"/>
        <w:rPr>
          <w:rFonts w:ascii="Calibri" w:hAnsi="Calibri" w:cs="Calibri"/>
          <w:sz w:val="22"/>
          <w:szCs w:val="22"/>
        </w:rPr>
      </w:pPr>
    </w:p>
    <w:p w:rsidR="00A540FA" w:rsidRPr="00F5512B" w:rsidRDefault="00A540FA" w:rsidP="003E1D13">
      <w:pPr>
        <w:pStyle w:val="PargrafodaLista"/>
        <w:numPr>
          <w:ilvl w:val="2"/>
          <w:numId w:val="1"/>
        </w:numPr>
        <w:autoSpaceDE w:val="0"/>
        <w:autoSpaceDN w:val="0"/>
        <w:adjustRightInd w:val="0"/>
        <w:jc w:val="both"/>
        <w:rPr>
          <w:rFonts w:ascii="Calibri" w:hAnsi="Calibri" w:cs="Calibri"/>
          <w:b/>
          <w:sz w:val="22"/>
          <w:szCs w:val="22"/>
        </w:rPr>
      </w:pPr>
      <w:r w:rsidRPr="00F5512B">
        <w:rPr>
          <w:rFonts w:ascii="Calibri" w:hAnsi="Calibri" w:cs="Calibri"/>
          <w:b/>
          <w:sz w:val="22"/>
          <w:szCs w:val="22"/>
        </w:rPr>
        <w:t>A</w:t>
      </w:r>
      <w:r w:rsidRPr="00F5512B">
        <w:rPr>
          <w:rFonts w:ascii="Calibri" w:hAnsi="Calibri" w:cs="Calibri"/>
          <w:sz w:val="22"/>
          <w:szCs w:val="22"/>
        </w:rPr>
        <w:t xml:space="preserve"> </w:t>
      </w:r>
      <w:r w:rsidRPr="00F5512B">
        <w:rPr>
          <w:rFonts w:ascii="Calibri" w:hAnsi="Calibri" w:cs="Calibri"/>
          <w:b/>
          <w:sz w:val="22"/>
          <w:szCs w:val="22"/>
        </w:rPr>
        <w:t xml:space="preserve">primeira manutenção preventiva será executada no prazo máximo de </w:t>
      </w:r>
      <w:proofErr w:type="gramStart"/>
      <w:r w:rsidRPr="00F5512B">
        <w:rPr>
          <w:rFonts w:ascii="Calibri" w:hAnsi="Calibri" w:cs="Calibri"/>
          <w:b/>
          <w:sz w:val="22"/>
          <w:szCs w:val="22"/>
        </w:rPr>
        <w:t>5</w:t>
      </w:r>
      <w:proofErr w:type="gramEnd"/>
      <w:r w:rsidRPr="00F5512B">
        <w:rPr>
          <w:rFonts w:ascii="Calibri" w:hAnsi="Calibri" w:cs="Calibri"/>
          <w:b/>
          <w:sz w:val="22"/>
          <w:szCs w:val="22"/>
        </w:rPr>
        <w:t xml:space="preserve"> (cinco) dias úteis contados a partir da emissão da Nota de Empenho.</w:t>
      </w:r>
    </w:p>
    <w:p w:rsidR="00A540FA" w:rsidRPr="008068D6" w:rsidRDefault="00A540FA" w:rsidP="00A540FA">
      <w:pPr>
        <w:autoSpaceDE w:val="0"/>
        <w:autoSpaceDN w:val="0"/>
        <w:adjustRightInd w:val="0"/>
        <w:rPr>
          <w:rFonts w:ascii="Calibri" w:hAnsi="Calibri" w:cs="Calibri"/>
          <w:sz w:val="22"/>
          <w:szCs w:val="22"/>
        </w:rPr>
      </w:pPr>
    </w:p>
    <w:p w:rsidR="00A540FA" w:rsidRPr="008068D6" w:rsidRDefault="00A540FA" w:rsidP="003E1D13">
      <w:pPr>
        <w:pStyle w:val="PargrafodaLista"/>
        <w:numPr>
          <w:ilvl w:val="3"/>
          <w:numId w:val="1"/>
        </w:numPr>
        <w:autoSpaceDE w:val="0"/>
        <w:autoSpaceDN w:val="0"/>
        <w:adjustRightInd w:val="0"/>
        <w:jc w:val="both"/>
        <w:rPr>
          <w:rFonts w:ascii="Calibri" w:hAnsi="Calibri" w:cs="Calibri"/>
          <w:b/>
          <w:sz w:val="22"/>
          <w:szCs w:val="22"/>
          <w:u w:val="single"/>
        </w:rPr>
      </w:pPr>
      <w:r w:rsidRPr="008068D6">
        <w:rPr>
          <w:rFonts w:ascii="Calibri" w:hAnsi="Calibri" w:cs="Calibri"/>
          <w:b/>
          <w:sz w:val="22"/>
          <w:szCs w:val="22"/>
          <w:u w:val="single"/>
        </w:rPr>
        <w:t>DAS ATIVIDADES A SEREM DESENVOLVIDAS MENSALMENTE</w:t>
      </w:r>
    </w:p>
    <w:p w:rsidR="00A540FA" w:rsidRPr="008068D6" w:rsidRDefault="00A540FA" w:rsidP="00A540FA">
      <w:pPr>
        <w:autoSpaceDE w:val="0"/>
        <w:autoSpaceDN w:val="0"/>
        <w:adjustRightInd w:val="0"/>
        <w:jc w:val="both"/>
        <w:rPr>
          <w:rFonts w:ascii="Calibri" w:hAnsi="Calibri" w:cs="Calibri"/>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sz w:val="22"/>
          <w:szCs w:val="22"/>
        </w:rPr>
        <w:t>Verificar e eliminar sujeiras, danos e corrosão no gabinete, na moldura e na serpentina;</w:t>
      </w:r>
    </w:p>
    <w:p w:rsidR="00A540FA" w:rsidRPr="008068D6" w:rsidRDefault="00A540FA" w:rsidP="00A540FA">
      <w:pPr>
        <w:autoSpaceDE w:val="0"/>
        <w:autoSpaceDN w:val="0"/>
        <w:adjustRightInd w:val="0"/>
        <w:ind w:left="644"/>
        <w:jc w:val="both"/>
        <w:rPr>
          <w:rFonts w:ascii="Calibri" w:hAnsi="Calibri" w:cs="Calibri"/>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sz w:val="22"/>
          <w:szCs w:val="22"/>
        </w:rPr>
        <w:t>Verificar a operação de drenagem de água da bandeja;</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sz w:val="22"/>
          <w:szCs w:val="22"/>
        </w:rPr>
        <w:t>Verificar a vedação dos painéis de fechamento de gabinetes;</w:t>
      </w:r>
    </w:p>
    <w:p w:rsidR="00A540FA" w:rsidRPr="008068D6" w:rsidRDefault="00A540FA" w:rsidP="00A540FA">
      <w:pPr>
        <w:pStyle w:val="PargrafodaLista"/>
        <w:rPr>
          <w:rFonts w:ascii="Calibri" w:hAnsi="Calibri" w:cs="Calibri"/>
          <w:color w:val="000000"/>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color w:val="000000"/>
          <w:sz w:val="22"/>
          <w:szCs w:val="22"/>
        </w:rPr>
        <w:t xml:space="preserve">Lavar a bandeja e serpentina com remoção do biofilme (lodo), sem o uso de produtos </w:t>
      </w:r>
      <w:proofErr w:type="spellStart"/>
      <w:r w:rsidRPr="008068D6">
        <w:rPr>
          <w:rFonts w:ascii="Calibri" w:hAnsi="Calibri" w:cs="Calibri"/>
          <w:color w:val="000000"/>
          <w:sz w:val="22"/>
          <w:szCs w:val="22"/>
        </w:rPr>
        <w:t>desengraxantes</w:t>
      </w:r>
      <w:proofErr w:type="spellEnd"/>
      <w:r w:rsidRPr="008068D6">
        <w:rPr>
          <w:rFonts w:ascii="Calibri" w:hAnsi="Calibri" w:cs="Calibri"/>
          <w:color w:val="000000"/>
          <w:sz w:val="22"/>
          <w:szCs w:val="22"/>
        </w:rPr>
        <w:t xml:space="preserve"> e corrosivos;</w:t>
      </w:r>
    </w:p>
    <w:p w:rsidR="00A540FA" w:rsidRPr="008068D6" w:rsidRDefault="00A540FA" w:rsidP="00A540FA">
      <w:pPr>
        <w:pStyle w:val="PargrafodaLista"/>
        <w:rPr>
          <w:rFonts w:ascii="Calibri" w:hAnsi="Calibri" w:cs="Calibri"/>
          <w:color w:val="000000"/>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color w:val="000000"/>
          <w:sz w:val="22"/>
          <w:szCs w:val="22"/>
        </w:rPr>
        <w:t>Limpar o gabinete do condicionador;</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sz w:val="22"/>
          <w:szCs w:val="22"/>
        </w:rPr>
        <w:t>L</w:t>
      </w:r>
      <w:r w:rsidRPr="008068D6">
        <w:rPr>
          <w:rFonts w:ascii="Calibri" w:hAnsi="Calibri" w:cs="Calibri"/>
          <w:color w:val="000000"/>
          <w:sz w:val="22"/>
          <w:szCs w:val="22"/>
        </w:rPr>
        <w:t>impar o elemento filtrante, utilizando os meios e substâncias adequados;</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sz w:val="22"/>
          <w:szCs w:val="22"/>
        </w:rPr>
        <w:t>T</w:t>
      </w:r>
      <w:r w:rsidRPr="008068D6">
        <w:rPr>
          <w:rFonts w:ascii="Calibri" w:hAnsi="Calibri" w:cs="Calibri"/>
          <w:color w:val="000000"/>
          <w:sz w:val="22"/>
          <w:szCs w:val="22"/>
        </w:rPr>
        <w:t>rocar os filtros de ar quando necessário;</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sz w:val="22"/>
          <w:szCs w:val="22"/>
        </w:rPr>
        <w:t>V</w:t>
      </w:r>
      <w:r w:rsidRPr="008068D6">
        <w:rPr>
          <w:rFonts w:ascii="Calibri" w:hAnsi="Calibri" w:cs="Calibri"/>
          <w:color w:val="000000"/>
          <w:sz w:val="22"/>
          <w:szCs w:val="22"/>
        </w:rPr>
        <w:t>erificar as condições físicas dos filtros, mantendo-os em condições de operação;</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sz w:val="22"/>
          <w:szCs w:val="22"/>
        </w:rPr>
        <w:t>V</w:t>
      </w:r>
      <w:r w:rsidRPr="008068D6">
        <w:rPr>
          <w:rFonts w:ascii="Calibri" w:hAnsi="Calibri" w:cs="Calibri"/>
          <w:color w:val="000000"/>
          <w:sz w:val="22"/>
          <w:szCs w:val="22"/>
        </w:rPr>
        <w:t>erificar o estado de conservação do isolamento termo-acústico (se está preservado e se não contém bolor);</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sz w:val="22"/>
          <w:szCs w:val="22"/>
        </w:rPr>
        <w:t>V</w:t>
      </w:r>
      <w:r w:rsidRPr="008068D6">
        <w:rPr>
          <w:rFonts w:ascii="Calibri" w:hAnsi="Calibri" w:cs="Calibri"/>
          <w:color w:val="000000"/>
          <w:sz w:val="22"/>
          <w:szCs w:val="22"/>
        </w:rPr>
        <w:t>erificar ruídos e vibrações anormais, procedendo aos ajustes e correções necessários;</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sz w:val="22"/>
          <w:szCs w:val="22"/>
        </w:rPr>
        <w:t>I</w:t>
      </w:r>
      <w:r w:rsidRPr="008068D6">
        <w:rPr>
          <w:rFonts w:ascii="Calibri" w:hAnsi="Calibri" w:cs="Calibri"/>
          <w:color w:val="000000"/>
          <w:sz w:val="22"/>
          <w:szCs w:val="22"/>
        </w:rPr>
        <w:t>nspecionar o nível de aquecimento do motor;</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sz w:val="22"/>
          <w:szCs w:val="22"/>
        </w:rPr>
        <w:t>V</w:t>
      </w:r>
      <w:r w:rsidRPr="008068D6">
        <w:rPr>
          <w:rFonts w:ascii="Calibri" w:hAnsi="Calibri" w:cs="Calibri"/>
          <w:color w:val="000000"/>
          <w:sz w:val="22"/>
          <w:szCs w:val="22"/>
        </w:rPr>
        <w:t>erificar tubulação, termostato, tomada, chave seletora, e outros componentes elétricos;</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sz w:val="22"/>
          <w:szCs w:val="22"/>
        </w:rPr>
        <w:t>R</w:t>
      </w:r>
      <w:r w:rsidRPr="008068D6">
        <w:rPr>
          <w:rFonts w:ascii="Calibri" w:hAnsi="Calibri" w:cs="Calibri"/>
          <w:color w:val="000000"/>
          <w:sz w:val="22"/>
          <w:szCs w:val="22"/>
        </w:rPr>
        <w:t>ealizar testes de vazamentos nas conexões e tubulações de gás refrigerante;</w:t>
      </w:r>
    </w:p>
    <w:p w:rsidR="00A540FA" w:rsidRPr="008068D6" w:rsidRDefault="00A540FA" w:rsidP="00A540FA">
      <w:pPr>
        <w:pStyle w:val="PargrafodaLista"/>
        <w:rPr>
          <w:rFonts w:ascii="Calibri" w:hAnsi="Calibri" w:cs="Calibri"/>
          <w:color w:val="000000"/>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sz w:val="22"/>
          <w:szCs w:val="22"/>
        </w:rPr>
      </w:pPr>
      <w:r w:rsidRPr="008068D6">
        <w:rPr>
          <w:rFonts w:ascii="Calibri" w:hAnsi="Calibri" w:cs="Calibri"/>
          <w:color w:val="000000"/>
          <w:sz w:val="22"/>
          <w:szCs w:val="22"/>
        </w:rPr>
        <w:t>Verificar o funcionamento, leitura e registro das temperaturas, anotando:</w:t>
      </w:r>
    </w:p>
    <w:p w:rsidR="00A540FA" w:rsidRPr="008068D6" w:rsidRDefault="00A540FA" w:rsidP="00A540FA">
      <w:pPr>
        <w:autoSpaceDE w:val="0"/>
        <w:autoSpaceDN w:val="0"/>
        <w:adjustRightInd w:val="0"/>
        <w:jc w:val="both"/>
        <w:rPr>
          <w:rFonts w:ascii="Calibri" w:hAnsi="Calibri" w:cs="Calibri"/>
          <w:sz w:val="22"/>
          <w:szCs w:val="22"/>
        </w:rPr>
      </w:pPr>
    </w:p>
    <w:p w:rsidR="00A540FA" w:rsidRPr="008068D6" w:rsidRDefault="00A540FA" w:rsidP="00A540FA">
      <w:pPr>
        <w:autoSpaceDE w:val="0"/>
        <w:autoSpaceDN w:val="0"/>
        <w:adjustRightInd w:val="0"/>
        <w:ind w:left="567" w:firstLine="284"/>
        <w:jc w:val="both"/>
        <w:rPr>
          <w:rFonts w:ascii="Calibri" w:hAnsi="Calibri" w:cs="Calibri"/>
          <w:color w:val="000000"/>
          <w:sz w:val="22"/>
          <w:szCs w:val="22"/>
        </w:rPr>
      </w:pPr>
      <w:proofErr w:type="gramStart"/>
      <w:r w:rsidRPr="008068D6">
        <w:rPr>
          <w:rFonts w:ascii="Calibri" w:hAnsi="Calibri" w:cs="Calibri"/>
          <w:color w:val="000000"/>
          <w:sz w:val="22"/>
          <w:szCs w:val="22"/>
        </w:rPr>
        <w:t>n1</w:t>
      </w:r>
      <w:proofErr w:type="gramEnd"/>
      <w:r w:rsidRPr="008068D6">
        <w:rPr>
          <w:rFonts w:ascii="Calibri" w:hAnsi="Calibri" w:cs="Calibri"/>
          <w:color w:val="000000"/>
          <w:sz w:val="22"/>
          <w:szCs w:val="22"/>
        </w:rPr>
        <w:t>. Temperatura do tubo de sucção;</w:t>
      </w:r>
    </w:p>
    <w:p w:rsidR="00A540FA" w:rsidRPr="008068D6" w:rsidRDefault="00A540FA" w:rsidP="00A540FA">
      <w:pPr>
        <w:autoSpaceDE w:val="0"/>
        <w:autoSpaceDN w:val="0"/>
        <w:adjustRightInd w:val="0"/>
        <w:ind w:left="567" w:firstLine="284"/>
        <w:jc w:val="both"/>
        <w:rPr>
          <w:rFonts w:ascii="Calibri" w:hAnsi="Calibri" w:cs="Calibri"/>
          <w:color w:val="000000"/>
          <w:sz w:val="22"/>
          <w:szCs w:val="22"/>
        </w:rPr>
      </w:pPr>
      <w:proofErr w:type="gramStart"/>
      <w:r w:rsidRPr="008068D6">
        <w:rPr>
          <w:rFonts w:ascii="Calibri" w:hAnsi="Calibri" w:cs="Calibri"/>
          <w:color w:val="000000"/>
          <w:sz w:val="22"/>
          <w:szCs w:val="22"/>
        </w:rPr>
        <w:t>n2</w:t>
      </w:r>
      <w:proofErr w:type="gramEnd"/>
      <w:r w:rsidRPr="008068D6">
        <w:rPr>
          <w:rFonts w:ascii="Calibri" w:hAnsi="Calibri" w:cs="Calibri"/>
          <w:color w:val="000000"/>
          <w:sz w:val="22"/>
          <w:szCs w:val="22"/>
        </w:rPr>
        <w:t>. Temperatura externa;</w:t>
      </w:r>
    </w:p>
    <w:p w:rsidR="00A540FA" w:rsidRPr="008068D6" w:rsidRDefault="00A540FA" w:rsidP="00A540FA">
      <w:pPr>
        <w:autoSpaceDE w:val="0"/>
        <w:autoSpaceDN w:val="0"/>
        <w:adjustRightInd w:val="0"/>
        <w:ind w:left="567" w:firstLine="284"/>
        <w:jc w:val="both"/>
        <w:rPr>
          <w:rFonts w:ascii="Calibri" w:hAnsi="Calibri" w:cs="Calibri"/>
          <w:color w:val="000000"/>
          <w:sz w:val="22"/>
          <w:szCs w:val="22"/>
        </w:rPr>
      </w:pPr>
      <w:proofErr w:type="gramStart"/>
      <w:r w:rsidRPr="008068D6">
        <w:rPr>
          <w:rFonts w:ascii="Calibri" w:hAnsi="Calibri" w:cs="Calibri"/>
          <w:color w:val="000000"/>
          <w:sz w:val="22"/>
          <w:szCs w:val="22"/>
        </w:rPr>
        <w:t>n3</w:t>
      </w:r>
      <w:proofErr w:type="gramEnd"/>
      <w:r w:rsidRPr="008068D6">
        <w:rPr>
          <w:rFonts w:ascii="Calibri" w:hAnsi="Calibri" w:cs="Calibri"/>
          <w:color w:val="000000"/>
          <w:sz w:val="22"/>
          <w:szCs w:val="22"/>
        </w:rPr>
        <w:t xml:space="preserve">. Temperatura de </w:t>
      </w:r>
      <w:proofErr w:type="spellStart"/>
      <w:r w:rsidRPr="008068D6">
        <w:rPr>
          <w:rFonts w:ascii="Calibri" w:hAnsi="Calibri" w:cs="Calibri"/>
          <w:color w:val="000000"/>
          <w:sz w:val="22"/>
          <w:szCs w:val="22"/>
        </w:rPr>
        <w:t>insuflamento</w:t>
      </w:r>
      <w:proofErr w:type="spellEnd"/>
      <w:r w:rsidRPr="008068D6">
        <w:rPr>
          <w:rFonts w:ascii="Calibri" w:hAnsi="Calibri" w:cs="Calibri"/>
          <w:color w:val="000000"/>
          <w:sz w:val="22"/>
          <w:szCs w:val="22"/>
        </w:rPr>
        <w:t>;</w:t>
      </w:r>
    </w:p>
    <w:p w:rsidR="00A540FA" w:rsidRPr="008068D6" w:rsidRDefault="00A540FA" w:rsidP="00A540FA">
      <w:pPr>
        <w:autoSpaceDE w:val="0"/>
        <w:autoSpaceDN w:val="0"/>
        <w:adjustRightInd w:val="0"/>
        <w:ind w:left="567" w:firstLine="284"/>
        <w:jc w:val="both"/>
        <w:rPr>
          <w:rFonts w:ascii="Calibri" w:hAnsi="Calibri" w:cs="Calibri"/>
          <w:color w:val="000000"/>
          <w:sz w:val="22"/>
          <w:szCs w:val="22"/>
        </w:rPr>
      </w:pPr>
      <w:proofErr w:type="gramStart"/>
      <w:r w:rsidRPr="008068D6">
        <w:rPr>
          <w:rFonts w:ascii="Calibri" w:hAnsi="Calibri" w:cs="Calibri"/>
          <w:color w:val="000000"/>
          <w:sz w:val="22"/>
          <w:szCs w:val="22"/>
        </w:rPr>
        <w:t>n4</w:t>
      </w:r>
      <w:proofErr w:type="gramEnd"/>
      <w:r w:rsidRPr="008068D6">
        <w:rPr>
          <w:rFonts w:ascii="Calibri" w:hAnsi="Calibri" w:cs="Calibri"/>
          <w:color w:val="000000"/>
          <w:sz w:val="22"/>
          <w:szCs w:val="22"/>
        </w:rPr>
        <w:t>. Temperatura ambiente.</w:t>
      </w:r>
    </w:p>
    <w:p w:rsidR="00A540FA" w:rsidRPr="008068D6" w:rsidRDefault="00A540FA" w:rsidP="00A540FA">
      <w:pPr>
        <w:autoSpaceDE w:val="0"/>
        <w:autoSpaceDN w:val="0"/>
        <w:adjustRightInd w:val="0"/>
        <w:ind w:left="567" w:firstLine="284"/>
        <w:jc w:val="both"/>
        <w:rPr>
          <w:rFonts w:ascii="Calibri" w:hAnsi="Calibri" w:cs="Calibri"/>
          <w:color w:val="000000"/>
          <w:sz w:val="22"/>
          <w:szCs w:val="22"/>
        </w:rPr>
      </w:pPr>
    </w:p>
    <w:p w:rsidR="00A540FA" w:rsidRPr="008068D6" w:rsidRDefault="00A540FA" w:rsidP="006B78D8">
      <w:pPr>
        <w:numPr>
          <w:ilvl w:val="0"/>
          <w:numId w:val="21"/>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Verificar o funcionamento, leitura e registro do compressor e motor, anotando:</w:t>
      </w:r>
    </w:p>
    <w:p w:rsidR="00A540FA" w:rsidRPr="008068D6" w:rsidRDefault="00A540FA" w:rsidP="00A540FA">
      <w:pPr>
        <w:autoSpaceDE w:val="0"/>
        <w:autoSpaceDN w:val="0"/>
        <w:adjustRightInd w:val="0"/>
        <w:ind w:left="644"/>
        <w:jc w:val="both"/>
        <w:rPr>
          <w:rFonts w:ascii="Calibri" w:hAnsi="Calibri" w:cs="Calibri"/>
          <w:color w:val="000000"/>
          <w:sz w:val="22"/>
          <w:szCs w:val="22"/>
        </w:rPr>
      </w:pPr>
    </w:p>
    <w:p w:rsidR="00A540FA" w:rsidRPr="008068D6" w:rsidRDefault="00A540FA" w:rsidP="00A540FA">
      <w:pPr>
        <w:autoSpaceDE w:val="0"/>
        <w:autoSpaceDN w:val="0"/>
        <w:adjustRightInd w:val="0"/>
        <w:ind w:left="567" w:firstLine="284"/>
        <w:jc w:val="both"/>
        <w:rPr>
          <w:rFonts w:ascii="Calibri" w:hAnsi="Calibri" w:cs="Calibri"/>
          <w:color w:val="000000"/>
          <w:sz w:val="22"/>
          <w:szCs w:val="22"/>
        </w:rPr>
      </w:pPr>
      <w:proofErr w:type="gramStart"/>
      <w:r w:rsidRPr="008068D6">
        <w:rPr>
          <w:rFonts w:ascii="Calibri" w:hAnsi="Calibri" w:cs="Calibri"/>
          <w:color w:val="000000"/>
          <w:sz w:val="22"/>
          <w:szCs w:val="22"/>
        </w:rPr>
        <w:t>o1</w:t>
      </w:r>
      <w:proofErr w:type="gramEnd"/>
      <w:r w:rsidRPr="008068D6">
        <w:rPr>
          <w:rFonts w:ascii="Calibri" w:hAnsi="Calibri" w:cs="Calibri"/>
          <w:color w:val="000000"/>
          <w:sz w:val="22"/>
          <w:szCs w:val="22"/>
        </w:rPr>
        <w:t>.Tensão de alimentação;</w:t>
      </w:r>
    </w:p>
    <w:p w:rsidR="00A540FA" w:rsidRPr="008068D6" w:rsidRDefault="00A540FA" w:rsidP="00A540FA">
      <w:pPr>
        <w:autoSpaceDE w:val="0"/>
        <w:autoSpaceDN w:val="0"/>
        <w:adjustRightInd w:val="0"/>
        <w:ind w:left="567" w:firstLine="284"/>
        <w:jc w:val="both"/>
        <w:rPr>
          <w:rFonts w:ascii="Calibri" w:hAnsi="Calibri" w:cs="Calibri"/>
          <w:color w:val="000000"/>
          <w:sz w:val="22"/>
          <w:szCs w:val="22"/>
        </w:rPr>
      </w:pPr>
      <w:proofErr w:type="gramStart"/>
      <w:r w:rsidRPr="008068D6">
        <w:rPr>
          <w:rFonts w:ascii="Calibri" w:hAnsi="Calibri" w:cs="Calibri"/>
          <w:color w:val="000000"/>
          <w:sz w:val="22"/>
          <w:szCs w:val="22"/>
        </w:rPr>
        <w:t>o2</w:t>
      </w:r>
      <w:proofErr w:type="gramEnd"/>
      <w:r w:rsidRPr="008068D6">
        <w:rPr>
          <w:rFonts w:ascii="Calibri" w:hAnsi="Calibri" w:cs="Calibri"/>
          <w:color w:val="000000"/>
          <w:sz w:val="22"/>
          <w:szCs w:val="22"/>
        </w:rPr>
        <w:t>. Amperagem.</w:t>
      </w:r>
    </w:p>
    <w:p w:rsidR="00A540FA" w:rsidRPr="008068D6" w:rsidRDefault="00A540FA" w:rsidP="00A540FA">
      <w:pPr>
        <w:autoSpaceDE w:val="0"/>
        <w:autoSpaceDN w:val="0"/>
        <w:adjustRightInd w:val="0"/>
        <w:ind w:left="567" w:firstLine="284"/>
        <w:jc w:val="both"/>
        <w:rPr>
          <w:rFonts w:ascii="Calibri" w:hAnsi="Calibri" w:cs="Calibri"/>
          <w:color w:val="000000"/>
          <w:sz w:val="22"/>
          <w:szCs w:val="22"/>
        </w:rPr>
      </w:pPr>
    </w:p>
    <w:p w:rsidR="00A540FA" w:rsidRPr="008068D6" w:rsidRDefault="00A540FA" w:rsidP="003E1D13">
      <w:pPr>
        <w:numPr>
          <w:ilvl w:val="1"/>
          <w:numId w:val="1"/>
        </w:numPr>
        <w:tabs>
          <w:tab w:val="num" w:pos="567"/>
        </w:tabs>
        <w:autoSpaceDE w:val="0"/>
        <w:autoSpaceDN w:val="0"/>
        <w:adjustRightInd w:val="0"/>
        <w:jc w:val="both"/>
        <w:rPr>
          <w:rFonts w:ascii="Calibri" w:hAnsi="Calibri" w:cs="Calibri"/>
          <w:b/>
          <w:color w:val="000000"/>
          <w:sz w:val="22"/>
          <w:szCs w:val="22"/>
          <w:u w:val="single"/>
        </w:rPr>
      </w:pPr>
      <w:r w:rsidRPr="008068D6">
        <w:rPr>
          <w:rFonts w:ascii="Calibri" w:hAnsi="Calibri" w:cs="Calibri"/>
          <w:b/>
          <w:color w:val="000000"/>
          <w:sz w:val="22"/>
          <w:szCs w:val="22"/>
          <w:u w:val="single"/>
        </w:rPr>
        <w:t xml:space="preserve"> </w:t>
      </w:r>
      <w:r w:rsidRPr="008068D6">
        <w:rPr>
          <w:rFonts w:ascii="Calibri" w:hAnsi="Calibri" w:cs="Calibri"/>
          <w:b/>
          <w:sz w:val="22"/>
          <w:szCs w:val="22"/>
          <w:u w:val="single"/>
        </w:rPr>
        <w:t>DA</w:t>
      </w:r>
      <w:r w:rsidRPr="008068D6">
        <w:rPr>
          <w:rFonts w:ascii="Calibri" w:hAnsi="Calibri" w:cs="Calibri"/>
          <w:b/>
          <w:color w:val="000000"/>
          <w:sz w:val="22"/>
          <w:szCs w:val="22"/>
          <w:u w:val="single"/>
        </w:rPr>
        <w:t xml:space="preserve"> MANUTENÇÃO CORRETIVA</w:t>
      </w:r>
    </w:p>
    <w:p w:rsidR="00A540FA" w:rsidRPr="008068D6" w:rsidRDefault="00A540FA" w:rsidP="00A540FA">
      <w:pPr>
        <w:autoSpaceDE w:val="0"/>
        <w:autoSpaceDN w:val="0"/>
        <w:adjustRightInd w:val="0"/>
        <w:jc w:val="both"/>
        <w:rPr>
          <w:rFonts w:ascii="Calibri" w:hAnsi="Calibri" w:cs="Calibri"/>
          <w:b/>
          <w:color w:val="000000"/>
          <w:sz w:val="22"/>
          <w:szCs w:val="22"/>
          <w:u w:val="single"/>
        </w:rPr>
      </w:pPr>
    </w:p>
    <w:p w:rsidR="00A540FA" w:rsidRPr="00D679DC" w:rsidRDefault="00A540FA" w:rsidP="003E1D13">
      <w:pPr>
        <w:pStyle w:val="PargrafodaLista"/>
        <w:numPr>
          <w:ilvl w:val="2"/>
          <w:numId w:val="1"/>
        </w:numPr>
        <w:autoSpaceDE w:val="0"/>
        <w:autoSpaceDN w:val="0"/>
        <w:adjustRightInd w:val="0"/>
        <w:jc w:val="both"/>
        <w:rPr>
          <w:rFonts w:ascii="Calibri" w:hAnsi="Calibri" w:cs="Calibri"/>
          <w:color w:val="000000"/>
          <w:sz w:val="22"/>
          <w:szCs w:val="22"/>
        </w:rPr>
      </w:pPr>
      <w:r w:rsidRPr="00D679DC">
        <w:rPr>
          <w:rFonts w:ascii="Calibri" w:hAnsi="Calibri" w:cs="Calibri"/>
          <w:color w:val="000000"/>
          <w:sz w:val="22"/>
          <w:szCs w:val="22"/>
        </w:rPr>
        <w:t xml:space="preserve">A manutenção corretiva tem por objeto todos os procedimentos necessários a recolocar os equipamentos defeituosos em perfeito estado de funcionamento, compreendendo, </w:t>
      </w:r>
      <w:r w:rsidRPr="00D679DC">
        <w:rPr>
          <w:rFonts w:ascii="Calibri" w:hAnsi="Calibri" w:cs="Calibri"/>
          <w:color w:val="000000"/>
          <w:sz w:val="22"/>
          <w:szCs w:val="22"/>
        </w:rPr>
        <w:lastRenderedPageBreak/>
        <w:t>inclusive, as necessárias substituições de peças defeituosas; desinstalação de equipamentos; adequação de dutos; e recondicionamento de compressores.</w:t>
      </w:r>
    </w:p>
    <w:p w:rsidR="00A540FA" w:rsidRPr="008068D6" w:rsidRDefault="00A540FA" w:rsidP="00A540FA">
      <w:pPr>
        <w:tabs>
          <w:tab w:val="left" w:pos="993"/>
          <w:tab w:val="left" w:pos="1134"/>
        </w:tabs>
        <w:autoSpaceDE w:val="0"/>
        <w:autoSpaceDN w:val="0"/>
        <w:adjustRightInd w:val="0"/>
        <w:jc w:val="both"/>
        <w:rPr>
          <w:rFonts w:ascii="Calibri" w:hAnsi="Calibri" w:cs="Calibri"/>
          <w:color w:val="000000"/>
          <w:sz w:val="22"/>
          <w:szCs w:val="22"/>
        </w:rPr>
      </w:pPr>
    </w:p>
    <w:p w:rsidR="00A540FA" w:rsidRPr="00A90BC0" w:rsidRDefault="00A540FA" w:rsidP="003E1D13">
      <w:pPr>
        <w:pStyle w:val="PargrafodaLista"/>
        <w:numPr>
          <w:ilvl w:val="2"/>
          <w:numId w:val="1"/>
        </w:numPr>
        <w:autoSpaceDE w:val="0"/>
        <w:autoSpaceDN w:val="0"/>
        <w:adjustRightInd w:val="0"/>
        <w:jc w:val="both"/>
        <w:rPr>
          <w:rFonts w:ascii="Calibri" w:hAnsi="Calibri" w:cs="Calibri"/>
          <w:color w:val="000000"/>
          <w:sz w:val="22"/>
          <w:szCs w:val="22"/>
        </w:rPr>
      </w:pPr>
      <w:r w:rsidRPr="00A90BC0">
        <w:rPr>
          <w:rFonts w:ascii="Calibri" w:hAnsi="Calibri" w:cs="Calibri"/>
          <w:color w:val="000000"/>
          <w:sz w:val="22"/>
          <w:szCs w:val="22"/>
        </w:rPr>
        <w:t xml:space="preserve">Os serviços de manutenção corretiva serão executados no local em que os aparelhos encontram-se instalados, exceto nos casos em que em função da natureza do defeito apresentado, haja a necessidade de deslocá-los até a oficina da CONTRATADA, quando será necessária a autorização </w:t>
      </w:r>
      <w:r w:rsidR="0016028F">
        <w:rPr>
          <w:rFonts w:ascii="Calibri" w:hAnsi="Calibri" w:cs="Calibri"/>
          <w:color w:val="000000"/>
          <w:sz w:val="22"/>
          <w:szCs w:val="22"/>
        </w:rPr>
        <w:t>do órgão</w:t>
      </w:r>
      <w:r w:rsidRPr="00A90BC0">
        <w:rPr>
          <w:rFonts w:ascii="Calibri" w:hAnsi="Calibri" w:cs="Calibri"/>
          <w:color w:val="000000"/>
          <w:sz w:val="22"/>
          <w:szCs w:val="22"/>
        </w:rPr>
        <w:t>, através do Fiscal do Contrato, sem que o deslocamento incorra em qualquer ônus adicional para mesma.</w:t>
      </w:r>
    </w:p>
    <w:p w:rsidR="00A540FA" w:rsidRPr="00A90BC0" w:rsidRDefault="00A540FA" w:rsidP="00A540FA">
      <w:pPr>
        <w:pStyle w:val="PargrafodaLista"/>
        <w:rPr>
          <w:rFonts w:ascii="Calibri" w:hAnsi="Calibri" w:cs="Calibri"/>
          <w:color w:val="000000"/>
          <w:sz w:val="22"/>
          <w:szCs w:val="22"/>
        </w:rPr>
      </w:pPr>
    </w:p>
    <w:p w:rsidR="00A540FA" w:rsidRPr="00A90BC0" w:rsidRDefault="00A540FA" w:rsidP="003E1D13">
      <w:pPr>
        <w:pStyle w:val="PargrafodaLista"/>
        <w:numPr>
          <w:ilvl w:val="2"/>
          <w:numId w:val="1"/>
        </w:numPr>
        <w:autoSpaceDE w:val="0"/>
        <w:autoSpaceDN w:val="0"/>
        <w:adjustRightInd w:val="0"/>
        <w:jc w:val="both"/>
        <w:rPr>
          <w:rFonts w:ascii="Calibri" w:hAnsi="Calibri" w:cs="Calibri"/>
          <w:sz w:val="22"/>
          <w:szCs w:val="22"/>
        </w:rPr>
      </w:pPr>
      <w:r w:rsidRPr="00A90BC0">
        <w:rPr>
          <w:rFonts w:ascii="Calibri" w:hAnsi="Calibri" w:cs="Calibri"/>
          <w:sz w:val="22"/>
          <w:szCs w:val="22"/>
        </w:rPr>
        <w:t>Os serviços devem ser executados preferencialmente por equipe técnica previamen</w:t>
      </w:r>
      <w:r w:rsidR="00A90BC0" w:rsidRPr="00A90BC0">
        <w:rPr>
          <w:rFonts w:ascii="Calibri" w:hAnsi="Calibri" w:cs="Calibri"/>
          <w:sz w:val="22"/>
          <w:szCs w:val="22"/>
        </w:rPr>
        <w:t>te designada para atendimento</w:t>
      </w:r>
      <w:r w:rsidRPr="00A90BC0">
        <w:rPr>
          <w:rFonts w:ascii="Calibri" w:hAnsi="Calibri" w:cs="Calibri"/>
          <w:sz w:val="22"/>
          <w:szCs w:val="22"/>
        </w:rPr>
        <w:t xml:space="preserve">, evitando-se alterações dos funcionários. Devendo ser designado um Preposto (conforme descrição no subitem </w:t>
      </w:r>
      <w:proofErr w:type="gramStart"/>
      <w:r w:rsidRPr="00A90BC0">
        <w:rPr>
          <w:rFonts w:ascii="Calibri" w:hAnsi="Calibri" w:cs="Calibri"/>
          <w:sz w:val="22"/>
          <w:szCs w:val="22"/>
        </w:rPr>
        <w:t>5.</w:t>
      </w:r>
      <w:r w:rsidR="00A90BC0" w:rsidRPr="00A90BC0">
        <w:rPr>
          <w:rFonts w:ascii="Calibri" w:hAnsi="Calibri" w:cs="Calibri"/>
          <w:sz w:val="22"/>
          <w:szCs w:val="22"/>
        </w:rPr>
        <w:t>9.1,</w:t>
      </w:r>
      <w:proofErr w:type="gramEnd"/>
      <w:r w:rsidR="00A90BC0" w:rsidRPr="00A90BC0">
        <w:rPr>
          <w:rFonts w:ascii="Calibri" w:hAnsi="Calibri" w:cs="Calibri"/>
          <w:sz w:val="22"/>
          <w:szCs w:val="22"/>
        </w:rPr>
        <w:t>alínea</w:t>
      </w:r>
      <w:r w:rsidRPr="00A90BC0">
        <w:rPr>
          <w:rFonts w:ascii="Calibri" w:hAnsi="Calibri" w:cs="Calibri"/>
          <w:sz w:val="22"/>
          <w:szCs w:val="22"/>
        </w:rPr>
        <w:t xml:space="preserve"> </w:t>
      </w:r>
      <w:r w:rsidR="00A90BC0" w:rsidRPr="00A90BC0">
        <w:rPr>
          <w:rFonts w:ascii="Calibri" w:hAnsi="Calibri" w:cs="Calibri"/>
          <w:sz w:val="22"/>
          <w:szCs w:val="22"/>
        </w:rPr>
        <w:t>“</w:t>
      </w:r>
      <w:r w:rsidRPr="00A90BC0">
        <w:rPr>
          <w:rFonts w:ascii="Calibri" w:hAnsi="Calibri" w:cs="Calibri"/>
          <w:sz w:val="22"/>
          <w:szCs w:val="22"/>
        </w:rPr>
        <w:t>h</w:t>
      </w:r>
      <w:r w:rsidR="00A90BC0" w:rsidRPr="00A90BC0">
        <w:rPr>
          <w:rFonts w:ascii="Calibri" w:hAnsi="Calibri" w:cs="Calibri"/>
          <w:sz w:val="22"/>
          <w:szCs w:val="22"/>
        </w:rPr>
        <w:t>”</w:t>
      </w:r>
      <w:r w:rsidRPr="00A90BC0">
        <w:rPr>
          <w:rFonts w:ascii="Calibri" w:hAnsi="Calibri" w:cs="Calibri"/>
          <w:sz w:val="22"/>
          <w:szCs w:val="22"/>
        </w:rPr>
        <w:t>) para gerenciamento das Ordens de Serviço (descrição no subitem 5.</w:t>
      </w:r>
      <w:r w:rsidR="00A90BC0" w:rsidRPr="00A90BC0">
        <w:rPr>
          <w:rFonts w:ascii="Calibri" w:hAnsi="Calibri" w:cs="Calibri"/>
          <w:sz w:val="22"/>
          <w:szCs w:val="22"/>
        </w:rPr>
        <w:t>9.1, alínea “</w:t>
      </w:r>
      <w:r w:rsidRPr="00A90BC0">
        <w:rPr>
          <w:rFonts w:ascii="Calibri" w:hAnsi="Calibri" w:cs="Calibri"/>
          <w:sz w:val="22"/>
          <w:szCs w:val="22"/>
        </w:rPr>
        <w:t>f1</w:t>
      </w:r>
      <w:r w:rsidR="00A90BC0" w:rsidRPr="00A90BC0">
        <w:rPr>
          <w:rFonts w:ascii="Calibri" w:hAnsi="Calibri" w:cs="Calibri"/>
          <w:sz w:val="22"/>
          <w:szCs w:val="22"/>
        </w:rPr>
        <w:t>”</w:t>
      </w:r>
      <w:r w:rsidRPr="00A90BC0">
        <w:rPr>
          <w:rFonts w:ascii="Calibri" w:hAnsi="Calibri" w:cs="Calibri"/>
          <w:sz w:val="22"/>
          <w:szCs w:val="22"/>
        </w:rPr>
        <w:t>).</w:t>
      </w:r>
    </w:p>
    <w:p w:rsidR="00A540FA" w:rsidRPr="00A90BC0" w:rsidRDefault="00A540FA" w:rsidP="00A540FA">
      <w:pPr>
        <w:autoSpaceDE w:val="0"/>
        <w:autoSpaceDN w:val="0"/>
        <w:adjustRightInd w:val="0"/>
        <w:rPr>
          <w:rFonts w:ascii="Calibri" w:hAnsi="Calibri" w:cs="Calibri"/>
          <w:sz w:val="22"/>
          <w:szCs w:val="22"/>
        </w:rPr>
      </w:pPr>
    </w:p>
    <w:p w:rsidR="00A540FA" w:rsidRPr="008068D6" w:rsidRDefault="00A540FA" w:rsidP="00A540FA">
      <w:pPr>
        <w:jc w:val="both"/>
        <w:rPr>
          <w:rFonts w:ascii="Calibri" w:hAnsi="Calibri" w:cs="Calibri"/>
          <w:sz w:val="22"/>
          <w:szCs w:val="22"/>
        </w:rPr>
      </w:pPr>
      <w:r w:rsidRPr="008068D6">
        <w:rPr>
          <w:rFonts w:ascii="Calibri" w:hAnsi="Calibri" w:cs="Calibri"/>
          <w:sz w:val="22"/>
          <w:szCs w:val="22"/>
        </w:rPr>
        <w:t xml:space="preserve">  </w:t>
      </w:r>
    </w:p>
    <w:p w:rsidR="00A540FA" w:rsidRPr="003E1D13" w:rsidRDefault="00A540FA" w:rsidP="003E1D13">
      <w:pPr>
        <w:numPr>
          <w:ilvl w:val="1"/>
          <w:numId w:val="1"/>
        </w:numPr>
        <w:tabs>
          <w:tab w:val="num" w:pos="567"/>
        </w:tabs>
        <w:autoSpaceDE w:val="0"/>
        <w:autoSpaceDN w:val="0"/>
        <w:adjustRightInd w:val="0"/>
        <w:jc w:val="both"/>
        <w:rPr>
          <w:rFonts w:ascii="Calibri" w:hAnsi="Calibri" w:cs="Calibri"/>
          <w:b/>
          <w:sz w:val="22"/>
          <w:szCs w:val="22"/>
          <w:u w:val="single"/>
        </w:rPr>
      </w:pPr>
      <w:r w:rsidRPr="003E1D13">
        <w:rPr>
          <w:rFonts w:ascii="Calibri" w:hAnsi="Calibri" w:cs="Calibri"/>
          <w:b/>
          <w:sz w:val="22"/>
          <w:szCs w:val="22"/>
          <w:u w:val="single"/>
        </w:rPr>
        <w:t>DOS SERVIÇOS DE ADEQUAÇÃO DE DUTOS COM FORNECIMENTO DE MATERIAIS</w:t>
      </w:r>
    </w:p>
    <w:p w:rsidR="00A540FA" w:rsidRPr="008068D6" w:rsidRDefault="00A540FA" w:rsidP="00A540FA">
      <w:pPr>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3E1D13">
      <w:pPr>
        <w:pStyle w:val="PargrafodaLista"/>
        <w:numPr>
          <w:ilvl w:val="2"/>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A CONTRATADA deverá prestar serviço de </w:t>
      </w:r>
      <w:r w:rsidRPr="008068D6">
        <w:rPr>
          <w:rFonts w:ascii="Calibri" w:hAnsi="Calibri" w:cs="Calibri"/>
          <w:b/>
          <w:sz w:val="22"/>
          <w:szCs w:val="22"/>
        </w:rPr>
        <w:t>adequação dos dutos,</w:t>
      </w:r>
      <w:r w:rsidRPr="008068D6">
        <w:rPr>
          <w:rFonts w:ascii="Calibri" w:hAnsi="Calibri" w:cs="Calibri"/>
          <w:sz w:val="22"/>
          <w:szCs w:val="22"/>
        </w:rPr>
        <w:t xml:space="preserve"> referente ao sistema de condicionamento de ar do prédio sede da Procuradoria Geral do Município de Maceió, visando adequar o sistema de condicionador de ar existente nas edificações, </w:t>
      </w:r>
      <w:r w:rsidRPr="008068D6">
        <w:rPr>
          <w:rFonts w:ascii="Calibri" w:hAnsi="Calibri" w:cs="Calibri"/>
          <w:b/>
          <w:sz w:val="22"/>
          <w:szCs w:val="22"/>
        </w:rPr>
        <w:t xml:space="preserve">tendo em vista as diversas modificações de </w:t>
      </w:r>
      <w:r w:rsidRPr="008068D6">
        <w:rPr>
          <w:rFonts w:ascii="Calibri" w:hAnsi="Calibri" w:cs="Calibri"/>
          <w:b/>
          <w:i/>
          <w:sz w:val="22"/>
          <w:szCs w:val="22"/>
        </w:rPr>
        <w:t>layout</w:t>
      </w:r>
      <w:r w:rsidRPr="008068D6">
        <w:rPr>
          <w:rFonts w:ascii="Calibri" w:hAnsi="Calibri" w:cs="Calibri"/>
          <w:sz w:val="22"/>
          <w:szCs w:val="22"/>
        </w:rPr>
        <w:t xml:space="preserve"> realizadas, eventualmente, no referido prédio e consoante as normas técnicas vigentes.</w:t>
      </w:r>
    </w:p>
    <w:p w:rsidR="00A540FA" w:rsidRPr="008068D6" w:rsidRDefault="00A540FA" w:rsidP="00A540FA">
      <w:pPr>
        <w:tabs>
          <w:tab w:val="left" w:pos="567"/>
          <w:tab w:val="left" w:pos="993"/>
        </w:tabs>
        <w:autoSpaceDE w:val="0"/>
        <w:autoSpaceDN w:val="0"/>
        <w:adjustRightInd w:val="0"/>
        <w:jc w:val="both"/>
        <w:rPr>
          <w:rFonts w:ascii="Calibri" w:hAnsi="Calibri" w:cs="Calibri"/>
          <w:sz w:val="22"/>
          <w:szCs w:val="22"/>
        </w:rPr>
      </w:pPr>
    </w:p>
    <w:p w:rsidR="00A540FA" w:rsidRPr="008068D6" w:rsidRDefault="00A540FA" w:rsidP="003E1D13">
      <w:pPr>
        <w:pStyle w:val="PargrafodaLista"/>
        <w:numPr>
          <w:ilvl w:val="2"/>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Quando da execução dos serviços a CONTRATADA deve fazê-lo de modo a tornar o sistema de condicionador de ar de dutos de retorno e/ou </w:t>
      </w:r>
      <w:proofErr w:type="spellStart"/>
      <w:r w:rsidRPr="008068D6">
        <w:rPr>
          <w:rFonts w:ascii="Calibri" w:hAnsi="Calibri" w:cs="Calibri"/>
          <w:sz w:val="22"/>
          <w:szCs w:val="22"/>
        </w:rPr>
        <w:t>insuflamento</w:t>
      </w:r>
      <w:proofErr w:type="spellEnd"/>
      <w:r w:rsidRPr="008068D6">
        <w:rPr>
          <w:rFonts w:ascii="Calibri" w:hAnsi="Calibri" w:cs="Calibri"/>
          <w:sz w:val="22"/>
          <w:szCs w:val="22"/>
        </w:rPr>
        <w:t xml:space="preserve"> mais eficiente no tocante à climatização, bem como permitir a redução do nível de ruído existente nos locais trabalhados.</w:t>
      </w:r>
    </w:p>
    <w:p w:rsidR="00A540FA" w:rsidRPr="008068D6" w:rsidRDefault="00A540FA" w:rsidP="00A540FA">
      <w:pPr>
        <w:pStyle w:val="PargrafodaLista"/>
        <w:rPr>
          <w:rFonts w:ascii="Calibri" w:hAnsi="Calibri" w:cs="Calibri"/>
          <w:sz w:val="22"/>
          <w:szCs w:val="22"/>
        </w:rPr>
      </w:pPr>
    </w:p>
    <w:p w:rsidR="00A540FA" w:rsidRPr="008068D6" w:rsidRDefault="00A540FA" w:rsidP="003E1D13">
      <w:pPr>
        <w:pStyle w:val="PargrafodaLista"/>
        <w:numPr>
          <w:ilvl w:val="2"/>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A CONTRATADA deverá fornecer todos os materiais necessários para o adequado serviço de adequação dos dutos.</w:t>
      </w:r>
    </w:p>
    <w:p w:rsidR="00A540FA" w:rsidRPr="008068D6" w:rsidRDefault="00A540FA" w:rsidP="00A540FA">
      <w:pPr>
        <w:pStyle w:val="PargrafodaLista"/>
        <w:rPr>
          <w:rFonts w:ascii="Calibri" w:hAnsi="Calibri" w:cs="Calibri"/>
          <w:b/>
          <w:sz w:val="22"/>
          <w:szCs w:val="22"/>
        </w:rPr>
      </w:pPr>
    </w:p>
    <w:p w:rsidR="00A540FA" w:rsidRPr="008068D6" w:rsidRDefault="00A540FA" w:rsidP="00A540FA">
      <w:pPr>
        <w:tabs>
          <w:tab w:val="left" w:pos="284"/>
          <w:tab w:val="left" w:pos="567"/>
          <w:tab w:val="left" w:pos="993"/>
        </w:tabs>
        <w:autoSpaceDE w:val="0"/>
        <w:autoSpaceDN w:val="0"/>
        <w:adjustRightInd w:val="0"/>
        <w:jc w:val="both"/>
        <w:rPr>
          <w:rFonts w:ascii="Calibri" w:hAnsi="Calibri" w:cs="Calibri"/>
          <w:b/>
          <w:sz w:val="22"/>
          <w:szCs w:val="22"/>
        </w:rPr>
      </w:pPr>
    </w:p>
    <w:p w:rsidR="00A540FA" w:rsidRPr="008068D6" w:rsidRDefault="00A540FA" w:rsidP="00F5512B">
      <w:pPr>
        <w:pStyle w:val="PargrafodaLista"/>
        <w:numPr>
          <w:ilvl w:val="3"/>
          <w:numId w:val="1"/>
        </w:numPr>
        <w:autoSpaceDE w:val="0"/>
        <w:autoSpaceDN w:val="0"/>
        <w:adjustRightInd w:val="0"/>
        <w:jc w:val="both"/>
        <w:rPr>
          <w:rFonts w:ascii="Calibri" w:hAnsi="Calibri" w:cs="Calibri"/>
          <w:b/>
          <w:sz w:val="22"/>
          <w:szCs w:val="22"/>
        </w:rPr>
      </w:pPr>
      <w:r w:rsidRPr="008068D6">
        <w:rPr>
          <w:rFonts w:ascii="Calibri" w:hAnsi="Calibri" w:cs="Calibri"/>
          <w:b/>
          <w:sz w:val="22"/>
          <w:szCs w:val="22"/>
        </w:rPr>
        <w:t>DAS ESPECIFICAÇÕES TÉCNICAS DOS SERVIÇOS DE ADEQUAÇÃO DE DUTOS</w:t>
      </w:r>
    </w:p>
    <w:p w:rsidR="00A540FA" w:rsidRPr="008068D6" w:rsidRDefault="00A540FA" w:rsidP="00A540FA">
      <w:pPr>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A CONTRATADA deverá realizar </w:t>
      </w:r>
      <w:r w:rsidRPr="008068D6">
        <w:rPr>
          <w:rFonts w:ascii="Calibri" w:hAnsi="Calibri" w:cs="Calibri"/>
          <w:b/>
          <w:sz w:val="22"/>
          <w:szCs w:val="22"/>
        </w:rPr>
        <w:t>visita técnica inicial</w:t>
      </w:r>
      <w:r w:rsidRPr="008068D6">
        <w:rPr>
          <w:rFonts w:ascii="Calibri" w:hAnsi="Calibri" w:cs="Calibri"/>
          <w:sz w:val="22"/>
          <w:szCs w:val="22"/>
        </w:rPr>
        <w:t xml:space="preserve"> objetivando analisar, in loco, o sistema existente, para sugerir a melhor solução técnica para necessidade de adequação dos dutos, tendo em vista ao critério de melhor custo-benefício.</w:t>
      </w:r>
    </w:p>
    <w:p w:rsidR="00A540FA" w:rsidRPr="008068D6" w:rsidRDefault="00A540FA" w:rsidP="00A540FA">
      <w:pPr>
        <w:tabs>
          <w:tab w:val="left" w:pos="851"/>
          <w:tab w:val="left" w:pos="1134"/>
        </w:tabs>
        <w:autoSpaceDE w:val="0"/>
        <w:autoSpaceDN w:val="0"/>
        <w:adjustRightInd w:val="0"/>
        <w:jc w:val="both"/>
        <w:rPr>
          <w:rFonts w:ascii="Calibri" w:hAnsi="Calibri" w:cs="Calibri"/>
          <w:sz w:val="22"/>
          <w:szCs w:val="22"/>
        </w:rPr>
      </w:pPr>
    </w:p>
    <w:p w:rsidR="00A540FA" w:rsidRPr="008068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Os serviços consistirão em alongamentos, reduções ou outras modificações necessárias aos dutos existentes para melhor adequar a climatização à mudança do layout do ambiente.</w:t>
      </w:r>
    </w:p>
    <w:p w:rsidR="00A540FA" w:rsidRPr="008068D6" w:rsidRDefault="00A540FA" w:rsidP="00A540FA">
      <w:pPr>
        <w:pStyle w:val="PargrafodaLista"/>
        <w:rPr>
          <w:rFonts w:ascii="Calibri" w:hAnsi="Calibri" w:cs="Calibri"/>
          <w:sz w:val="22"/>
          <w:szCs w:val="22"/>
        </w:rPr>
      </w:pPr>
    </w:p>
    <w:p w:rsidR="00A540FA" w:rsidRPr="008068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Os dutos existentes são do tipo retangular em dimensões que variam de 45 cm x 35 cm a </w:t>
      </w:r>
      <w:proofErr w:type="gramStart"/>
      <w:r w:rsidRPr="008068D6">
        <w:rPr>
          <w:rFonts w:ascii="Calibri" w:hAnsi="Calibri" w:cs="Calibri"/>
          <w:sz w:val="22"/>
          <w:szCs w:val="22"/>
        </w:rPr>
        <w:t>175cm</w:t>
      </w:r>
      <w:proofErr w:type="gramEnd"/>
      <w:r w:rsidRPr="008068D6">
        <w:rPr>
          <w:rFonts w:ascii="Calibri" w:hAnsi="Calibri" w:cs="Calibri"/>
          <w:sz w:val="22"/>
          <w:szCs w:val="22"/>
        </w:rPr>
        <w:t xml:space="preserve"> x 35cm, sendo confeccionados em aço galvanizado de bitola nº 22, de acordo com recomendações da ABNT e isolados termicamente com placas de poliestireno expandido com, aproximadamente, 25mm de espessura.</w:t>
      </w:r>
    </w:p>
    <w:p w:rsidR="00A540FA" w:rsidRPr="008068D6" w:rsidRDefault="00A540FA" w:rsidP="00A540FA">
      <w:pPr>
        <w:pStyle w:val="PargrafodaLista"/>
        <w:rPr>
          <w:rFonts w:ascii="Calibri" w:hAnsi="Calibri" w:cs="Calibri"/>
          <w:sz w:val="22"/>
          <w:szCs w:val="22"/>
        </w:rPr>
      </w:pPr>
    </w:p>
    <w:p w:rsidR="00A540FA" w:rsidRPr="008068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lastRenderedPageBreak/>
        <w:t xml:space="preserve">Em todas as junções necessárias às modificações deverão ter bom acabamento e serem vedadas com massa plástica do tipo 3M ou similar para obter boa </w:t>
      </w:r>
      <w:proofErr w:type="spellStart"/>
      <w:r w:rsidRPr="008068D6">
        <w:rPr>
          <w:rFonts w:ascii="Calibri" w:hAnsi="Calibri" w:cs="Calibri"/>
          <w:sz w:val="22"/>
          <w:szCs w:val="22"/>
        </w:rPr>
        <w:t>estanqueidade</w:t>
      </w:r>
      <w:proofErr w:type="spellEnd"/>
      <w:r w:rsidRPr="008068D6">
        <w:rPr>
          <w:rFonts w:ascii="Calibri" w:hAnsi="Calibri" w:cs="Calibri"/>
          <w:sz w:val="22"/>
          <w:szCs w:val="22"/>
        </w:rPr>
        <w:t xml:space="preserve">. </w:t>
      </w:r>
    </w:p>
    <w:p w:rsidR="00A540FA" w:rsidRPr="008068D6" w:rsidRDefault="00A540FA" w:rsidP="00A540FA">
      <w:pPr>
        <w:pStyle w:val="PargrafodaLista"/>
        <w:rPr>
          <w:rFonts w:ascii="Calibri" w:hAnsi="Calibri" w:cs="Calibri"/>
          <w:sz w:val="22"/>
          <w:szCs w:val="22"/>
        </w:rPr>
      </w:pPr>
    </w:p>
    <w:p w:rsidR="00A540FA" w:rsidRPr="008068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Quando necessário nas adaptações, em todas as dobras das chapas deverão ser aplicadas pintura </w:t>
      </w:r>
      <w:proofErr w:type="spellStart"/>
      <w:r w:rsidRPr="008068D6">
        <w:rPr>
          <w:rFonts w:ascii="Calibri" w:hAnsi="Calibri" w:cs="Calibri"/>
          <w:sz w:val="22"/>
          <w:szCs w:val="22"/>
        </w:rPr>
        <w:t>anticorrosiva</w:t>
      </w:r>
      <w:proofErr w:type="spellEnd"/>
      <w:r w:rsidRPr="008068D6">
        <w:rPr>
          <w:rFonts w:ascii="Calibri" w:hAnsi="Calibri" w:cs="Calibri"/>
          <w:sz w:val="22"/>
          <w:szCs w:val="22"/>
        </w:rPr>
        <w:t xml:space="preserve"> com</w:t>
      </w:r>
      <w:r w:rsidRPr="008068D6">
        <w:rPr>
          <w:rFonts w:ascii="Calibri" w:hAnsi="Calibri" w:cs="Calibri"/>
          <w:i/>
          <w:sz w:val="22"/>
          <w:szCs w:val="22"/>
        </w:rPr>
        <w:t xml:space="preserve"> </w:t>
      </w:r>
      <w:proofErr w:type="spellStart"/>
      <w:r w:rsidRPr="008068D6">
        <w:rPr>
          <w:rFonts w:ascii="Calibri" w:hAnsi="Calibri" w:cs="Calibri"/>
          <w:i/>
          <w:sz w:val="22"/>
          <w:szCs w:val="22"/>
        </w:rPr>
        <w:t>galvoprimer</w:t>
      </w:r>
      <w:proofErr w:type="spellEnd"/>
      <w:r w:rsidRPr="008068D6">
        <w:rPr>
          <w:rFonts w:ascii="Calibri" w:hAnsi="Calibri" w:cs="Calibri"/>
          <w:sz w:val="22"/>
          <w:szCs w:val="22"/>
        </w:rPr>
        <w:t>.</w:t>
      </w:r>
    </w:p>
    <w:p w:rsidR="00A540FA" w:rsidRPr="008068D6" w:rsidRDefault="00A540FA" w:rsidP="00A540FA">
      <w:pPr>
        <w:pStyle w:val="PargrafodaLista"/>
        <w:rPr>
          <w:rFonts w:ascii="Calibri" w:hAnsi="Calibri" w:cs="Calibri"/>
          <w:sz w:val="22"/>
          <w:szCs w:val="22"/>
        </w:rPr>
      </w:pPr>
    </w:p>
    <w:p w:rsidR="00A540FA" w:rsidRPr="008068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Os suportes dos dutos, quando necessário, poderão ser confeccionados em cantoneiras ou barras </w:t>
      </w:r>
      <w:proofErr w:type="gramStart"/>
      <w:r w:rsidRPr="008068D6">
        <w:rPr>
          <w:rFonts w:ascii="Calibri" w:hAnsi="Calibri" w:cs="Calibri"/>
          <w:sz w:val="22"/>
          <w:szCs w:val="22"/>
        </w:rPr>
        <w:t>chatas, devidamente tratados contra corrosão</w:t>
      </w:r>
      <w:proofErr w:type="gramEnd"/>
      <w:r w:rsidRPr="008068D6">
        <w:rPr>
          <w:rFonts w:ascii="Calibri" w:hAnsi="Calibri" w:cs="Calibri"/>
          <w:sz w:val="22"/>
          <w:szCs w:val="22"/>
        </w:rPr>
        <w:t xml:space="preserve"> com pintura a base de zarcão.</w:t>
      </w:r>
    </w:p>
    <w:p w:rsidR="00A540FA" w:rsidRPr="008068D6" w:rsidRDefault="00A540FA" w:rsidP="00A540FA">
      <w:pPr>
        <w:pStyle w:val="PargrafodaLista"/>
        <w:rPr>
          <w:rFonts w:ascii="Calibri" w:hAnsi="Calibri" w:cs="Calibri"/>
          <w:sz w:val="22"/>
          <w:szCs w:val="22"/>
        </w:rPr>
      </w:pPr>
    </w:p>
    <w:p w:rsidR="00A540FA" w:rsidRPr="0066054A"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66054A">
        <w:rPr>
          <w:rFonts w:ascii="Calibri" w:hAnsi="Calibri" w:cs="Calibri"/>
          <w:sz w:val="22"/>
          <w:szCs w:val="22"/>
        </w:rPr>
        <w:t xml:space="preserve">Dutos ao seu final deverão ser fechados e devidamente isolados termicamente, de acordo com subitem </w:t>
      </w:r>
      <w:r w:rsidR="0066054A" w:rsidRPr="0066054A">
        <w:rPr>
          <w:rFonts w:ascii="Calibri" w:hAnsi="Calibri" w:cs="Calibri"/>
          <w:sz w:val="22"/>
          <w:szCs w:val="22"/>
        </w:rPr>
        <w:t>5.7.3.1.3</w:t>
      </w:r>
      <w:r w:rsidRPr="0066054A">
        <w:rPr>
          <w:rFonts w:ascii="Calibri" w:hAnsi="Calibri" w:cs="Calibri"/>
          <w:sz w:val="22"/>
          <w:szCs w:val="22"/>
        </w:rPr>
        <w:t>.</w:t>
      </w:r>
    </w:p>
    <w:p w:rsidR="00A540FA" w:rsidRPr="008068D6" w:rsidRDefault="00A540FA" w:rsidP="00A540FA">
      <w:pPr>
        <w:pStyle w:val="PargrafodaLista"/>
        <w:rPr>
          <w:rFonts w:ascii="Calibri" w:hAnsi="Calibri" w:cs="Calibri"/>
          <w:sz w:val="22"/>
          <w:szCs w:val="22"/>
        </w:rPr>
      </w:pPr>
    </w:p>
    <w:p w:rsidR="00A540FA" w:rsidRPr="008068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As adequações dos dutos poderão ser providas com descidas de </w:t>
      </w:r>
      <w:proofErr w:type="spellStart"/>
      <w:r w:rsidRPr="008068D6">
        <w:rPr>
          <w:rFonts w:ascii="Calibri" w:hAnsi="Calibri" w:cs="Calibri"/>
          <w:sz w:val="22"/>
          <w:szCs w:val="22"/>
        </w:rPr>
        <w:t>insuflamento</w:t>
      </w:r>
      <w:proofErr w:type="spellEnd"/>
      <w:r w:rsidRPr="008068D6">
        <w:rPr>
          <w:rFonts w:ascii="Calibri" w:hAnsi="Calibri" w:cs="Calibri"/>
          <w:sz w:val="22"/>
          <w:szCs w:val="22"/>
        </w:rPr>
        <w:t>, em que deverão conter grelhas providas com registros reguladores de vazão de ar os quais deverão ser lubrificadas com graxa antes da montagem.</w:t>
      </w:r>
    </w:p>
    <w:p w:rsidR="00A540FA" w:rsidRPr="008068D6" w:rsidRDefault="00A540FA" w:rsidP="00A540FA">
      <w:pPr>
        <w:pStyle w:val="PargrafodaLista"/>
        <w:rPr>
          <w:rFonts w:ascii="Calibri" w:hAnsi="Calibri" w:cs="Calibri"/>
          <w:sz w:val="22"/>
          <w:szCs w:val="22"/>
        </w:rPr>
      </w:pPr>
    </w:p>
    <w:p w:rsidR="00A540FA" w:rsidRPr="008068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Após escolhida a solução para o problema, a empresa CONTRATADA deverá agendar com a CONTRATANTE o início da execução dos serviços.</w:t>
      </w:r>
    </w:p>
    <w:p w:rsidR="00A540FA" w:rsidRDefault="00A540FA" w:rsidP="00A540FA">
      <w:pPr>
        <w:autoSpaceDE w:val="0"/>
        <w:autoSpaceDN w:val="0"/>
        <w:adjustRightInd w:val="0"/>
        <w:rPr>
          <w:rFonts w:ascii="Calibri" w:hAnsi="Calibri" w:cs="Calibri"/>
          <w:color w:val="000000"/>
          <w:sz w:val="22"/>
          <w:szCs w:val="22"/>
        </w:rPr>
      </w:pPr>
    </w:p>
    <w:p w:rsidR="00A540FA" w:rsidRPr="003E1D13" w:rsidRDefault="00A540FA" w:rsidP="003E1D13">
      <w:pPr>
        <w:numPr>
          <w:ilvl w:val="1"/>
          <w:numId w:val="1"/>
        </w:numPr>
        <w:tabs>
          <w:tab w:val="num" w:pos="567"/>
        </w:tabs>
        <w:autoSpaceDE w:val="0"/>
        <w:autoSpaceDN w:val="0"/>
        <w:adjustRightInd w:val="0"/>
        <w:jc w:val="both"/>
        <w:rPr>
          <w:rFonts w:ascii="Calibri" w:hAnsi="Calibri" w:cs="Calibri"/>
          <w:color w:val="000000"/>
          <w:sz w:val="22"/>
          <w:szCs w:val="22"/>
          <w:u w:val="single"/>
        </w:rPr>
      </w:pPr>
      <w:r w:rsidRPr="003E1D13">
        <w:rPr>
          <w:rFonts w:ascii="Calibri" w:hAnsi="Calibri" w:cs="Calibri"/>
          <w:b/>
          <w:sz w:val="22"/>
          <w:szCs w:val="22"/>
          <w:u w:val="single"/>
        </w:rPr>
        <w:t>DOS SERVIÇOS DE RECONDICIONAMENTO DE COMPRESSORES</w:t>
      </w:r>
    </w:p>
    <w:p w:rsidR="00A540FA" w:rsidRPr="00D679DC" w:rsidRDefault="00A540FA" w:rsidP="00A540FA">
      <w:pPr>
        <w:tabs>
          <w:tab w:val="left" w:pos="993"/>
        </w:tabs>
        <w:autoSpaceDE w:val="0"/>
        <w:autoSpaceDN w:val="0"/>
        <w:adjustRightInd w:val="0"/>
        <w:jc w:val="both"/>
        <w:rPr>
          <w:rFonts w:ascii="Calibri" w:hAnsi="Calibri" w:cs="Calibri"/>
          <w:color w:val="000000"/>
          <w:sz w:val="22"/>
          <w:szCs w:val="22"/>
        </w:rPr>
      </w:pPr>
    </w:p>
    <w:p w:rsidR="00A540FA" w:rsidRPr="00D679DC" w:rsidRDefault="00A540FA" w:rsidP="003E1D13">
      <w:pPr>
        <w:pStyle w:val="PargrafodaLista"/>
        <w:numPr>
          <w:ilvl w:val="2"/>
          <w:numId w:val="1"/>
        </w:numPr>
        <w:autoSpaceDE w:val="0"/>
        <w:autoSpaceDN w:val="0"/>
        <w:adjustRightInd w:val="0"/>
        <w:jc w:val="both"/>
        <w:rPr>
          <w:rFonts w:ascii="Calibri" w:hAnsi="Calibri" w:cs="Calibri"/>
          <w:sz w:val="22"/>
          <w:szCs w:val="22"/>
        </w:rPr>
      </w:pPr>
      <w:r w:rsidRPr="00D679DC">
        <w:rPr>
          <w:rFonts w:ascii="Calibri" w:hAnsi="Calibri" w:cs="Calibri"/>
          <w:sz w:val="22"/>
          <w:szCs w:val="22"/>
        </w:rPr>
        <w:t>A execução de serviços de recondicionamento de compressores herméticos (de diferentes marcas e capacidades) pertencentes aos equipamentos de climatização instalados nas diversas edificações da CONTRATANTE</w:t>
      </w:r>
      <w:proofErr w:type="gramStart"/>
      <w:r w:rsidRPr="00D679DC">
        <w:rPr>
          <w:rFonts w:ascii="Calibri" w:hAnsi="Calibri" w:cs="Calibri"/>
          <w:sz w:val="22"/>
          <w:szCs w:val="22"/>
        </w:rPr>
        <w:t>, deverá</w:t>
      </w:r>
      <w:proofErr w:type="gramEnd"/>
      <w:r w:rsidRPr="00D679DC">
        <w:rPr>
          <w:rFonts w:ascii="Calibri" w:hAnsi="Calibri" w:cs="Calibri"/>
          <w:sz w:val="22"/>
          <w:szCs w:val="22"/>
        </w:rPr>
        <w:t xml:space="preserve"> seguir as normas técnicas pertinentes ao tipo de serviço e, compreender, pelo menos, as seguintes etapas para cada um dos equipamentos individualmente:</w:t>
      </w:r>
    </w:p>
    <w:p w:rsidR="00A540FA" w:rsidRPr="00D679DC" w:rsidRDefault="00A540FA" w:rsidP="00A540FA">
      <w:pPr>
        <w:tabs>
          <w:tab w:val="left" w:pos="0"/>
        </w:tabs>
        <w:autoSpaceDE w:val="0"/>
        <w:autoSpaceDN w:val="0"/>
        <w:adjustRightInd w:val="0"/>
        <w:jc w:val="both"/>
        <w:rPr>
          <w:rFonts w:ascii="Calibri" w:hAnsi="Calibri" w:cs="Calibri"/>
          <w:sz w:val="22"/>
          <w:szCs w:val="22"/>
        </w:rPr>
      </w:pPr>
      <w:r w:rsidRPr="00D679DC">
        <w:rPr>
          <w:rFonts w:ascii="Calibri" w:hAnsi="Calibri" w:cs="Calibri"/>
          <w:sz w:val="22"/>
          <w:szCs w:val="22"/>
        </w:rPr>
        <w:t xml:space="preserve"> </w:t>
      </w: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Transporte do compressor até o local de recondicionamento;</w:t>
      </w:r>
    </w:p>
    <w:p w:rsidR="00A540FA" w:rsidRPr="00D679DC" w:rsidRDefault="00A540FA" w:rsidP="00A540FA">
      <w:pPr>
        <w:ind w:left="644"/>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Desmontagem do equipamento, com posterior emissão de relatório sobre a situação final do equipamento;</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Avaliação técnica de cada parte, peça e componente do compressor, inclusive carcaça;</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Realização de procedimentos necessários ao recondicionamento;</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Remontagem do compressor e ajustes;</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 xml:space="preserve">Realização de testes operacionais e de </w:t>
      </w:r>
      <w:proofErr w:type="spellStart"/>
      <w:r w:rsidRPr="00D679DC">
        <w:rPr>
          <w:rFonts w:ascii="Calibri" w:hAnsi="Calibri" w:cs="Calibri"/>
          <w:sz w:val="22"/>
          <w:szCs w:val="22"/>
        </w:rPr>
        <w:t>estanqueidade</w:t>
      </w:r>
      <w:proofErr w:type="spellEnd"/>
      <w:r w:rsidRPr="00D679DC">
        <w:rPr>
          <w:rFonts w:ascii="Calibri" w:hAnsi="Calibri" w:cs="Calibri"/>
          <w:sz w:val="22"/>
          <w:szCs w:val="22"/>
        </w:rPr>
        <w:t xml:space="preserve"> do compressor;</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Pintura do equipamento, com reconstituição das condições originais, se necessário;</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Embalagem adequada do compressor para reenvio à CONTRATANTE;</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ind w:left="567" w:hanging="283"/>
        <w:rPr>
          <w:rFonts w:ascii="Calibri" w:hAnsi="Calibri" w:cs="Calibri"/>
          <w:sz w:val="22"/>
          <w:szCs w:val="22"/>
        </w:rPr>
      </w:pPr>
      <w:r w:rsidRPr="00D679DC">
        <w:rPr>
          <w:rFonts w:ascii="Calibri" w:hAnsi="Calibri" w:cs="Calibri"/>
          <w:sz w:val="22"/>
          <w:szCs w:val="22"/>
        </w:rPr>
        <w:t xml:space="preserve">Transporte do compressor do local do serviço aos prédios da CONTRATANTE.  </w:t>
      </w:r>
    </w:p>
    <w:p w:rsidR="00A540FA" w:rsidRPr="00D565AA" w:rsidRDefault="00A540FA" w:rsidP="00A540FA">
      <w:pPr>
        <w:tabs>
          <w:tab w:val="left" w:pos="993"/>
        </w:tabs>
        <w:autoSpaceDE w:val="0"/>
        <w:autoSpaceDN w:val="0"/>
        <w:adjustRightInd w:val="0"/>
        <w:ind w:left="547"/>
        <w:jc w:val="both"/>
        <w:rPr>
          <w:rFonts w:ascii="Calibri" w:hAnsi="Calibri" w:cs="Calibri"/>
          <w:color w:val="000000"/>
          <w:sz w:val="22"/>
          <w:szCs w:val="22"/>
          <w:highlight w:val="magenta"/>
        </w:rPr>
      </w:pPr>
    </w:p>
    <w:p w:rsidR="00A540FA" w:rsidRPr="008068D6" w:rsidRDefault="00A540FA" w:rsidP="00A540FA">
      <w:pPr>
        <w:autoSpaceDE w:val="0"/>
        <w:autoSpaceDN w:val="0"/>
        <w:adjustRightInd w:val="0"/>
        <w:rPr>
          <w:rFonts w:ascii="Calibri" w:hAnsi="Calibri" w:cs="Calibri"/>
          <w:color w:val="000000"/>
          <w:sz w:val="22"/>
          <w:szCs w:val="22"/>
        </w:rPr>
      </w:pPr>
    </w:p>
    <w:p w:rsidR="00A540FA" w:rsidRPr="008068D6" w:rsidRDefault="00A540FA" w:rsidP="003E1D13">
      <w:pPr>
        <w:numPr>
          <w:ilvl w:val="1"/>
          <w:numId w:val="1"/>
        </w:numPr>
        <w:tabs>
          <w:tab w:val="num" w:pos="567"/>
        </w:tabs>
        <w:autoSpaceDE w:val="0"/>
        <w:autoSpaceDN w:val="0"/>
        <w:adjustRightInd w:val="0"/>
        <w:jc w:val="both"/>
        <w:rPr>
          <w:rFonts w:ascii="Calibri" w:hAnsi="Calibri" w:cs="Calibri"/>
          <w:b/>
          <w:color w:val="000000"/>
          <w:sz w:val="22"/>
          <w:szCs w:val="22"/>
          <w:u w:val="single"/>
        </w:rPr>
      </w:pPr>
      <w:r w:rsidRPr="008068D6">
        <w:rPr>
          <w:rFonts w:ascii="Calibri" w:hAnsi="Calibri" w:cs="Calibri"/>
          <w:b/>
          <w:color w:val="000000"/>
          <w:sz w:val="22"/>
          <w:szCs w:val="22"/>
          <w:u w:val="single"/>
        </w:rPr>
        <w:lastRenderedPageBreak/>
        <w:t xml:space="preserve">DOS SERVIÇOS EVENTUAIS </w:t>
      </w:r>
    </w:p>
    <w:p w:rsidR="00A540FA" w:rsidRPr="008068D6" w:rsidRDefault="00A540FA" w:rsidP="00A540FA">
      <w:pPr>
        <w:autoSpaceDE w:val="0"/>
        <w:autoSpaceDN w:val="0"/>
        <w:adjustRightInd w:val="0"/>
        <w:jc w:val="both"/>
        <w:rPr>
          <w:rFonts w:ascii="Calibri" w:hAnsi="Calibri" w:cs="Calibri"/>
          <w:color w:val="000000"/>
          <w:sz w:val="22"/>
          <w:szCs w:val="22"/>
          <w:u w:val="single"/>
        </w:rPr>
      </w:pPr>
    </w:p>
    <w:p w:rsidR="00A540FA" w:rsidRPr="008068D6" w:rsidRDefault="00A540FA" w:rsidP="00E667D6">
      <w:pPr>
        <w:pStyle w:val="PargrafodaLista"/>
        <w:numPr>
          <w:ilvl w:val="2"/>
          <w:numId w:val="1"/>
        </w:numPr>
        <w:autoSpaceDE w:val="0"/>
        <w:autoSpaceDN w:val="0"/>
        <w:adjustRightInd w:val="0"/>
        <w:jc w:val="both"/>
        <w:rPr>
          <w:rFonts w:ascii="Calibri" w:hAnsi="Calibri" w:cs="Calibri"/>
          <w:b/>
          <w:sz w:val="22"/>
          <w:szCs w:val="22"/>
        </w:rPr>
      </w:pPr>
      <w:r w:rsidRPr="008068D6">
        <w:rPr>
          <w:rFonts w:ascii="Calibri" w:hAnsi="Calibri" w:cs="Calibri"/>
          <w:b/>
          <w:sz w:val="22"/>
          <w:szCs w:val="22"/>
        </w:rPr>
        <w:t>DOS SERVIÇOS DE INSTALAÇÃO E/OU REMANEJAMENTO DE EQUIPAMENTOS DE CLIMATIZAÇÃO</w:t>
      </w:r>
    </w:p>
    <w:p w:rsidR="00A540FA" w:rsidRPr="008068D6" w:rsidRDefault="00A540FA" w:rsidP="00A540FA">
      <w:pPr>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6B78D8">
      <w:pPr>
        <w:numPr>
          <w:ilvl w:val="0"/>
          <w:numId w:val="14"/>
        </w:numPr>
        <w:suppressAutoHyphens/>
        <w:ind w:left="567" w:hanging="283"/>
        <w:jc w:val="both"/>
        <w:rPr>
          <w:rFonts w:ascii="Calibri" w:hAnsi="Calibri" w:cs="Calibri"/>
          <w:sz w:val="22"/>
          <w:szCs w:val="22"/>
        </w:rPr>
      </w:pPr>
      <w:r w:rsidRPr="008068D6">
        <w:rPr>
          <w:rFonts w:ascii="Calibri" w:hAnsi="Calibri" w:cs="Calibri"/>
          <w:sz w:val="22"/>
          <w:szCs w:val="22"/>
        </w:rPr>
        <w:t xml:space="preserve">Deverão ser executados pela CONTRATADA serviços de remanejamento e/ou instalação de aparelhos condicionadores de ar, novos ou usados, tipo </w:t>
      </w:r>
      <w:proofErr w:type="spellStart"/>
      <w:r w:rsidRPr="008068D6">
        <w:rPr>
          <w:rFonts w:ascii="Calibri" w:hAnsi="Calibri" w:cs="Calibri"/>
          <w:i/>
          <w:sz w:val="22"/>
          <w:szCs w:val="22"/>
        </w:rPr>
        <w:t>Split</w:t>
      </w:r>
      <w:proofErr w:type="spellEnd"/>
      <w:r w:rsidRPr="008068D6">
        <w:rPr>
          <w:rFonts w:ascii="Calibri" w:hAnsi="Calibri" w:cs="Calibri"/>
          <w:sz w:val="22"/>
          <w:szCs w:val="22"/>
        </w:rPr>
        <w:t xml:space="preserve"> (condensadoras e evaporadoras), inclusive com substituição dos equipamentos de refrigeração instalados em no edifício sede desta Procuradoria, de acordo com necessidades da CONTRATANTE e especificações contidas no presente TR;</w:t>
      </w:r>
    </w:p>
    <w:p w:rsidR="00A540FA" w:rsidRPr="008068D6" w:rsidRDefault="00A540FA" w:rsidP="00A540FA">
      <w:pPr>
        <w:ind w:left="567"/>
        <w:jc w:val="both"/>
        <w:rPr>
          <w:rFonts w:ascii="Calibri" w:hAnsi="Calibri" w:cs="Calibri"/>
          <w:sz w:val="22"/>
          <w:szCs w:val="22"/>
        </w:rPr>
      </w:pPr>
    </w:p>
    <w:p w:rsidR="00A540FA" w:rsidRPr="008068D6" w:rsidRDefault="00A540FA" w:rsidP="006B78D8">
      <w:pPr>
        <w:numPr>
          <w:ilvl w:val="0"/>
          <w:numId w:val="14"/>
        </w:numPr>
        <w:suppressAutoHyphens/>
        <w:ind w:left="567" w:hanging="283"/>
        <w:jc w:val="both"/>
        <w:rPr>
          <w:rFonts w:ascii="Calibri" w:hAnsi="Calibri" w:cs="Calibri"/>
          <w:b/>
          <w:sz w:val="22"/>
          <w:szCs w:val="22"/>
        </w:rPr>
      </w:pPr>
      <w:r w:rsidRPr="008068D6">
        <w:rPr>
          <w:rFonts w:ascii="Calibri" w:hAnsi="Calibri" w:cs="Calibri"/>
          <w:b/>
          <w:sz w:val="22"/>
          <w:szCs w:val="22"/>
        </w:rPr>
        <w:t xml:space="preserve">Deve a CONTRATADA fornecer todo o material, insumos, inclusive gás refrigerante e ferramentas necessárias ao serviço de instalação e transporte horizontal e vertical; </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14"/>
        </w:numPr>
        <w:suppressAutoHyphens/>
        <w:ind w:left="567" w:hanging="283"/>
        <w:jc w:val="both"/>
        <w:rPr>
          <w:rFonts w:ascii="Calibri" w:hAnsi="Calibri" w:cs="Calibri"/>
          <w:sz w:val="22"/>
          <w:szCs w:val="22"/>
        </w:rPr>
      </w:pPr>
      <w:r w:rsidRPr="008068D6">
        <w:rPr>
          <w:rFonts w:ascii="Calibri" w:hAnsi="Calibri" w:cs="Calibri"/>
          <w:sz w:val="22"/>
          <w:szCs w:val="22"/>
        </w:rPr>
        <w:t>Deverão ser executados todos os serviços imprescindíveis para o perfeito funcionamento dos equipamentos;</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14"/>
        </w:numPr>
        <w:suppressAutoHyphens/>
        <w:ind w:left="567" w:hanging="283"/>
        <w:jc w:val="both"/>
        <w:rPr>
          <w:rFonts w:ascii="Calibri" w:hAnsi="Calibri" w:cs="Calibri"/>
          <w:sz w:val="22"/>
          <w:szCs w:val="22"/>
        </w:rPr>
      </w:pPr>
      <w:r w:rsidRPr="008068D6">
        <w:rPr>
          <w:rFonts w:ascii="Calibri" w:hAnsi="Calibri" w:cs="Calibri"/>
          <w:sz w:val="22"/>
          <w:szCs w:val="22"/>
        </w:rPr>
        <w:t xml:space="preserve">O equipamento, bem como o local exato da instalação será apontado pela Fiscalização da CONTRATANTE quando da necessidade da realização do serviço; </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14"/>
        </w:numPr>
        <w:suppressAutoHyphens/>
        <w:ind w:left="567" w:hanging="283"/>
        <w:jc w:val="both"/>
        <w:rPr>
          <w:rFonts w:ascii="Calibri" w:hAnsi="Calibri" w:cs="Calibri"/>
          <w:sz w:val="22"/>
          <w:szCs w:val="22"/>
        </w:rPr>
      </w:pPr>
      <w:r w:rsidRPr="008068D6">
        <w:rPr>
          <w:rFonts w:ascii="Calibri" w:hAnsi="Calibri" w:cs="Calibri"/>
          <w:sz w:val="22"/>
          <w:szCs w:val="22"/>
        </w:rPr>
        <w:t xml:space="preserve">Quando da efetivação dos serviços de </w:t>
      </w:r>
      <w:r w:rsidRPr="008068D6">
        <w:rPr>
          <w:rFonts w:ascii="Calibri" w:hAnsi="Calibri" w:cs="Calibri"/>
          <w:b/>
          <w:sz w:val="22"/>
          <w:szCs w:val="22"/>
        </w:rPr>
        <w:t xml:space="preserve">remanejamento e/ou instalação do </w:t>
      </w:r>
      <w:proofErr w:type="spellStart"/>
      <w:r w:rsidRPr="008068D6">
        <w:rPr>
          <w:rFonts w:ascii="Calibri" w:hAnsi="Calibri" w:cs="Calibri"/>
          <w:b/>
          <w:i/>
          <w:sz w:val="22"/>
          <w:szCs w:val="22"/>
        </w:rPr>
        <w:t>Split</w:t>
      </w:r>
      <w:proofErr w:type="spellEnd"/>
      <w:r w:rsidRPr="008068D6">
        <w:rPr>
          <w:rFonts w:ascii="Calibri" w:hAnsi="Calibri" w:cs="Calibri"/>
          <w:sz w:val="22"/>
          <w:szCs w:val="22"/>
        </w:rPr>
        <w:t>, a CONTRATADA obedecerá à melhor técnica vigente e enquadrar-se-á rigorosamente nos preceitos da ABNT, devendo ser observada, entre outros, a execução dos seguintes serviços:</w:t>
      </w:r>
    </w:p>
    <w:p w:rsidR="00A540FA" w:rsidRPr="008068D6" w:rsidRDefault="00A540FA" w:rsidP="00A540FA">
      <w:pPr>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A540FA">
      <w:pPr>
        <w:ind w:left="567" w:firstLine="284"/>
        <w:jc w:val="both"/>
        <w:rPr>
          <w:rFonts w:ascii="Calibri" w:hAnsi="Calibri" w:cs="Calibri"/>
          <w:sz w:val="22"/>
          <w:szCs w:val="22"/>
        </w:rPr>
      </w:pPr>
      <w:proofErr w:type="gramStart"/>
      <w:r w:rsidRPr="008068D6">
        <w:rPr>
          <w:rFonts w:ascii="Calibri" w:hAnsi="Calibri" w:cs="Calibri"/>
          <w:sz w:val="22"/>
          <w:szCs w:val="22"/>
        </w:rPr>
        <w:t>e</w:t>
      </w:r>
      <w:proofErr w:type="gramEnd"/>
      <w:r w:rsidRPr="008068D6">
        <w:rPr>
          <w:rFonts w:ascii="Calibri" w:hAnsi="Calibri" w:cs="Calibri"/>
          <w:sz w:val="22"/>
          <w:szCs w:val="22"/>
        </w:rPr>
        <w:t>.1) Transporte vertical e/ou horizontal dos equipamentos e/ou peças para a instalação;</w:t>
      </w:r>
    </w:p>
    <w:p w:rsidR="00A540FA" w:rsidRPr="008068D6" w:rsidRDefault="00A540FA" w:rsidP="00A540FA">
      <w:pPr>
        <w:ind w:left="1134"/>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A540FA">
      <w:pPr>
        <w:ind w:left="567" w:firstLine="284"/>
        <w:jc w:val="both"/>
        <w:rPr>
          <w:rFonts w:ascii="Calibri" w:hAnsi="Calibri" w:cs="Calibri"/>
          <w:sz w:val="22"/>
          <w:szCs w:val="22"/>
        </w:rPr>
      </w:pPr>
      <w:proofErr w:type="gramStart"/>
      <w:r w:rsidRPr="008068D6">
        <w:rPr>
          <w:rFonts w:ascii="Calibri" w:hAnsi="Calibri" w:cs="Calibri"/>
          <w:sz w:val="22"/>
          <w:szCs w:val="22"/>
        </w:rPr>
        <w:t>e</w:t>
      </w:r>
      <w:proofErr w:type="gramEnd"/>
      <w:r w:rsidRPr="008068D6">
        <w:rPr>
          <w:rFonts w:ascii="Calibri" w:hAnsi="Calibri" w:cs="Calibri"/>
          <w:sz w:val="22"/>
          <w:szCs w:val="22"/>
        </w:rPr>
        <w:t>.2) Instalação de tubulações de cobre de interligação das unidades evaporadoras e condensadoras;</w:t>
      </w:r>
    </w:p>
    <w:p w:rsidR="00A540FA" w:rsidRPr="008068D6" w:rsidRDefault="00A540FA" w:rsidP="00A540FA">
      <w:pPr>
        <w:ind w:left="1134"/>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A540FA">
      <w:pPr>
        <w:ind w:left="567" w:firstLine="284"/>
        <w:jc w:val="both"/>
        <w:rPr>
          <w:rFonts w:ascii="Calibri" w:hAnsi="Calibri" w:cs="Calibri"/>
          <w:sz w:val="22"/>
          <w:szCs w:val="22"/>
        </w:rPr>
      </w:pPr>
      <w:proofErr w:type="gramStart"/>
      <w:r w:rsidRPr="008068D6">
        <w:rPr>
          <w:rFonts w:ascii="Calibri" w:hAnsi="Calibri" w:cs="Calibri"/>
          <w:sz w:val="22"/>
          <w:szCs w:val="22"/>
        </w:rPr>
        <w:t>e</w:t>
      </w:r>
      <w:proofErr w:type="gramEnd"/>
      <w:r w:rsidRPr="008068D6">
        <w:rPr>
          <w:rFonts w:ascii="Calibri" w:hAnsi="Calibri" w:cs="Calibri"/>
          <w:sz w:val="22"/>
          <w:szCs w:val="22"/>
        </w:rPr>
        <w:t xml:space="preserve">.3) Isolamento das tubulações de gás e dreno com suas devidas proteções </w:t>
      </w:r>
    </w:p>
    <w:p w:rsidR="00A540FA" w:rsidRPr="008068D6" w:rsidRDefault="00A540FA" w:rsidP="00A540FA">
      <w:pPr>
        <w:ind w:left="1134"/>
        <w:jc w:val="both"/>
        <w:rPr>
          <w:rFonts w:ascii="Calibri" w:hAnsi="Calibri" w:cs="Calibri"/>
          <w:sz w:val="22"/>
          <w:szCs w:val="22"/>
        </w:rPr>
      </w:pPr>
      <w:proofErr w:type="gramStart"/>
      <w:r w:rsidRPr="008068D6">
        <w:rPr>
          <w:rFonts w:ascii="Calibri" w:hAnsi="Calibri" w:cs="Calibri"/>
          <w:sz w:val="22"/>
          <w:szCs w:val="22"/>
        </w:rPr>
        <w:t>mecânicas</w:t>
      </w:r>
      <w:proofErr w:type="gramEnd"/>
      <w:r w:rsidRPr="008068D6">
        <w:rPr>
          <w:rFonts w:ascii="Calibri" w:hAnsi="Calibri" w:cs="Calibri"/>
          <w:sz w:val="22"/>
          <w:szCs w:val="22"/>
        </w:rPr>
        <w:t>;</w:t>
      </w:r>
    </w:p>
    <w:p w:rsidR="00A540FA" w:rsidRPr="008068D6" w:rsidRDefault="00A540FA" w:rsidP="00A540FA">
      <w:pPr>
        <w:ind w:left="1134"/>
        <w:jc w:val="both"/>
        <w:rPr>
          <w:rFonts w:ascii="Calibri" w:hAnsi="Calibri" w:cs="Calibri"/>
          <w:sz w:val="22"/>
          <w:szCs w:val="22"/>
        </w:rPr>
      </w:pPr>
    </w:p>
    <w:p w:rsidR="00A540FA" w:rsidRPr="008068D6" w:rsidRDefault="00A540FA" w:rsidP="00A540FA">
      <w:pPr>
        <w:ind w:left="567" w:firstLine="284"/>
        <w:jc w:val="both"/>
        <w:rPr>
          <w:rFonts w:ascii="Calibri" w:hAnsi="Calibri" w:cs="Calibri"/>
          <w:sz w:val="22"/>
          <w:szCs w:val="22"/>
        </w:rPr>
      </w:pPr>
      <w:proofErr w:type="gramStart"/>
      <w:r w:rsidRPr="008068D6">
        <w:rPr>
          <w:rFonts w:ascii="Calibri" w:hAnsi="Calibri" w:cs="Calibri"/>
          <w:sz w:val="22"/>
          <w:szCs w:val="22"/>
        </w:rPr>
        <w:t>e</w:t>
      </w:r>
      <w:proofErr w:type="gramEnd"/>
      <w:r w:rsidRPr="008068D6">
        <w:rPr>
          <w:rFonts w:ascii="Calibri" w:hAnsi="Calibri" w:cs="Calibri"/>
          <w:sz w:val="22"/>
          <w:szCs w:val="22"/>
        </w:rPr>
        <w:t xml:space="preserve">.4) Ligação elétrica até pontos de alimentação dos quadros de distribuição da </w:t>
      </w:r>
    </w:p>
    <w:p w:rsidR="00A540FA" w:rsidRPr="008068D6" w:rsidRDefault="00A540FA" w:rsidP="00A540FA">
      <w:pPr>
        <w:ind w:left="1134"/>
        <w:jc w:val="both"/>
        <w:rPr>
          <w:rFonts w:ascii="Calibri" w:hAnsi="Calibri" w:cs="Calibri"/>
          <w:sz w:val="22"/>
          <w:szCs w:val="22"/>
        </w:rPr>
      </w:pPr>
      <w:r w:rsidRPr="008068D6">
        <w:rPr>
          <w:rFonts w:ascii="Calibri" w:hAnsi="Calibri" w:cs="Calibri"/>
          <w:sz w:val="22"/>
          <w:szCs w:val="22"/>
        </w:rPr>
        <w:t xml:space="preserve">CONTRATANTE; </w:t>
      </w:r>
    </w:p>
    <w:p w:rsidR="00A540FA" w:rsidRPr="008068D6" w:rsidRDefault="00A540FA" w:rsidP="00A540FA">
      <w:pPr>
        <w:ind w:left="1134"/>
        <w:jc w:val="both"/>
        <w:rPr>
          <w:rFonts w:ascii="Calibri" w:hAnsi="Calibri" w:cs="Calibri"/>
          <w:sz w:val="22"/>
          <w:szCs w:val="22"/>
        </w:rPr>
      </w:pPr>
    </w:p>
    <w:p w:rsidR="00A540FA" w:rsidRPr="008068D6" w:rsidRDefault="00A540FA" w:rsidP="00A540FA">
      <w:pPr>
        <w:ind w:left="567" w:firstLine="284"/>
        <w:jc w:val="both"/>
        <w:rPr>
          <w:rFonts w:ascii="Calibri" w:hAnsi="Calibri" w:cs="Calibri"/>
          <w:sz w:val="22"/>
          <w:szCs w:val="22"/>
        </w:rPr>
      </w:pPr>
      <w:proofErr w:type="gramStart"/>
      <w:r w:rsidRPr="008068D6">
        <w:rPr>
          <w:rFonts w:ascii="Calibri" w:hAnsi="Calibri" w:cs="Calibri"/>
          <w:sz w:val="22"/>
          <w:szCs w:val="22"/>
        </w:rPr>
        <w:t>e</w:t>
      </w:r>
      <w:proofErr w:type="gramEnd"/>
      <w:r w:rsidRPr="008068D6">
        <w:rPr>
          <w:rFonts w:ascii="Calibri" w:hAnsi="Calibri" w:cs="Calibri"/>
          <w:sz w:val="22"/>
          <w:szCs w:val="22"/>
        </w:rPr>
        <w:t>.5) Ligação dos drenos até pontos de ralo, com sifão da CONTRATANTE;</w:t>
      </w:r>
    </w:p>
    <w:p w:rsidR="00A540FA" w:rsidRPr="008068D6" w:rsidRDefault="00A540FA" w:rsidP="00A540FA">
      <w:pPr>
        <w:ind w:left="1134"/>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A540FA">
      <w:pPr>
        <w:ind w:left="567" w:firstLine="284"/>
        <w:jc w:val="both"/>
        <w:rPr>
          <w:rFonts w:ascii="Calibri" w:hAnsi="Calibri" w:cs="Calibri"/>
          <w:sz w:val="22"/>
          <w:szCs w:val="22"/>
        </w:rPr>
      </w:pPr>
      <w:proofErr w:type="gramStart"/>
      <w:r w:rsidRPr="008068D6">
        <w:rPr>
          <w:rFonts w:ascii="Calibri" w:hAnsi="Calibri" w:cs="Calibri"/>
          <w:sz w:val="22"/>
          <w:szCs w:val="22"/>
        </w:rPr>
        <w:t>e</w:t>
      </w:r>
      <w:proofErr w:type="gramEnd"/>
      <w:r w:rsidRPr="008068D6">
        <w:rPr>
          <w:rFonts w:ascii="Calibri" w:hAnsi="Calibri" w:cs="Calibri"/>
          <w:sz w:val="22"/>
          <w:szCs w:val="22"/>
        </w:rPr>
        <w:t xml:space="preserve">.6) Instalação de filtros secador do circuito </w:t>
      </w:r>
      <w:proofErr w:type="spellStart"/>
      <w:r w:rsidRPr="008068D6">
        <w:rPr>
          <w:rFonts w:ascii="Calibri" w:hAnsi="Calibri" w:cs="Calibri"/>
          <w:sz w:val="22"/>
          <w:szCs w:val="22"/>
        </w:rPr>
        <w:t>frigorígeno</w:t>
      </w:r>
      <w:proofErr w:type="spellEnd"/>
      <w:r w:rsidRPr="008068D6">
        <w:rPr>
          <w:rFonts w:ascii="Calibri" w:hAnsi="Calibri" w:cs="Calibri"/>
          <w:sz w:val="22"/>
          <w:szCs w:val="22"/>
        </w:rPr>
        <w:t xml:space="preserve">, ou outras peças que se </w:t>
      </w:r>
    </w:p>
    <w:p w:rsidR="00A540FA" w:rsidRPr="008068D6" w:rsidRDefault="00A540FA" w:rsidP="00A540FA">
      <w:pPr>
        <w:ind w:left="1134"/>
        <w:jc w:val="both"/>
        <w:rPr>
          <w:rFonts w:ascii="Calibri" w:hAnsi="Calibri" w:cs="Calibri"/>
          <w:sz w:val="22"/>
          <w:szCs w:val="22"/>
        </w:rPr>
      </w:pPr>
      <w:proofErr w:type="gramStart"/>
      <w:r w:rsidRPr="008068D6">
        <w:rPr>
          <w:rFonts w:ascii="Calibri" w:hAnsi="Calibri" w:cs="Calibri"/>
          <w:sz w:val="22"/>
          <w:szCs w:val="22"/>
        </w:rPr>
        <w:t>fizerem</w:t>
      </w:r>
      <w:proofErr w:type="gramEnd"/>
      <w:r w:rsidRPr="008068D6">
        <w:rPr>
          <w:rFonts w:ascii="Calibri" w:hAnsi="Calibri" w:cs="Calibri"/>
          <w:sz w:val="22"/>
          <w:szCs w:val="22"/>
        </w:rPr>
        <w:t xml:space="preserve"> necessárias; </w:t>
      </w:r>
    </w:p>
    <w:p w:rsidR="00A540FA" w:rsidRPr="008068D6" w:rsidRDefault="00A540FA" w:rsidP="00A540FA">
      <w:pPr>
        <w:ind w:left="1134"/>
        <w:jc w:val="both"/>
        <w:rPr>
          <w:rFonts w:ascii="Calibri" w:hAnsi="Calibri" w:cs="Calibri"/>
          <w:sz w:val="22"/>
          <w:szCs w:val="22"/>
        </w:rPr>
      </w:pPr>
    </w:p>
    <w:p w:rsidR="00A540FA" w:rsidRPr="008068D6" w:rsidRDefault="00A540FA" w:rsidP="00A540FA">
      <w:pPr>
        <w:ind w:left="567" w:firstLine="284"/>
        <w:jc w:val="both"/>
        <w:rPr>
          <w:rFonts w:ascii="Calibri" w:hAnsi="Calibri" w:cs="Calibri"/>
          <w:sz w:val="22"/>
          <w:szCs w:val="22"/>
        </w:rPr>
      </w:pPr>
      <w:proofErr w:type="gramStart"/>
      <w:r w:rsidRPr="008068D6">
        <w:rPr>
          <w:rFonts w:ascii="Calibri" w:hAnsi="Calibri" w:cs="Calibri"/>
          <w:sz w:val="22"/>
          <w:szCs w:val="22"/>
        </w:rPr>
        <w:t>e</w:t>
      </w:r>
      <w:proofErr w:type="gramEnd"/>
      <w:r w:rsidRPr="008068D6">
        <w:rPr>
          <w:rFonts w:ascii="Calibri" w:hAnsi="Calibri" w:cs="Calibri"/>
          <w:sz w:val="22"/>
          <w:szCs w:val="22"/>
        </w:rPr>
        <w:t xml:space="preserve">.7) Execução de testes de funcionamento. </w:t>
      </w:r>
    </w:p>
    <w:p w:rsidR="00A540FA" w:rsidRPr="008068D6" w:rsidRDefault="00A540FA" w:rsidP="00A540FA">
      <w:pPr>
        <w:ind w:left="1134"/>
        <w:jc w:val="both"/>
        <w:rPr>
          <w:rFonts w:ascii="Calibri" w:hAnsi="Calibri" w:cs="Calibri"/>
          <w:sz w:val="22"/>
          <w:szCs w:val="22"/>
        </w:rPr>
      </w:pPr>
    </w:p>
    <w:p w:rsidR="00A540FA" w:rsidRPr="008068D6" w:rsidRDefault="00A540FA" w:rsidP="006B78D8">
      <w:pPr>
        <w:numPr>
          <w:ilvl w:val="0"/>
          <w:numId w:val="14"/>
        </w:numPr>
        <w:tabs>
          <w:tab w:val="left" w:pos="567"/>
        </w:tabs>
        <w:suppressAutoHyphens/>
        <w:ind w:left="567" w:hanging="283"/>
        <w:jc w:val="both"/>
        <w:rPr>
          <w:rFonts w:ascii="Calibri" w:hAnsi="Calibri" w:cs="Calibri"/>
          <w:sz w:val="22"/>
          <w:szCs w:val="22"/>
        </w:rPr>
      </w:pPr>
      <w:r w:rsidRPr="008068D6">
        <w:rPr>
          <w:rFonts w:ascii="Calibri" w:hAnsi="Calibri" w:cs="Calibri"/>
          <w:sz w:val="22"/>
          <w:szCs w:val="22"/>
        </w:rPr>
        <w:t>Os serviços de instalação e/ou desinstalação e/ou remanejamento de equipamentos deverão ser realizados pela CONTRATADA, observando, dentre outros, o seguinte:</w:t>
      </w:r>
    </w:p>
    <w:p w:rsidR="00A540FA" w:rsidRPr="008068D6" w:rsidRDefault="00A540FA" w:rsidP="00A540FA">
      <w:pPr>
        <w:tabs>
          <w:tab w:val="left" w:pos="567"/>
        </w:tabs>
        <w:ind w:left="567"/>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A540FA">
      <w:pPr>
        <w:ind w:left="567" w:firstLine="284"/>
        <w:jc w:val="both"/>
        <w:rPr>
          <w:rFonts w:ascii="Calibri" w:hAnsi="Calibri" w:cs="Calibri"/>
          <w:b/>
          <w:sz w:val="22"/>
          <w:szCs w:val="22"/>
        </w:rPr>
      </w:pPr>
      <w:proofErr w:type="gramStart"/>
      <w:r w:rsidRPr="008068D6">
        <w:rPr>
          <w:rFonts w:ascii="Calibri" w:hAnsi="Calibri" w:cs="Calibri"/>
          <w:sz w:val="22"/>
          <w:szCs w:val="22"/>
        </w:rPr>
        <w:t>f.</w:t>
      </w:r>
      <w:proofErr w:type="gramEnd"/>
      <w:r w:rsidRPr="008068D6">
        <w:rPr>
          <w:rFonts w:ascii="Calibri" w:hAnsi="Calibri" w:cs="Calibri"/>
          <w:sz w:val="22"/>
          <w:szCs w:val="22"/>
        </w:rPr>
        <w:t xml:space="preserve">1) </w:t>
      </w:r>
      <w:r w:rsidRPr="008068D6">
        <w:rPr>
          <w:rFonts w:ascii="Calibri" w:hAnsi="Calibri" w:cs="Calibri"/>
          <w:b/>
          <w:sz w:val="22"/>
          <w:szCs w:val="22"/>
        </w:rPr>
        <w:t>Emissão de Ordens de Serviços (OS)</w:t>
      </w:r>
      <w:r w:rsidRPr="008068D6">
        <w:rPr>
          <w:rFonts w:ascii="Calibri" w:hAnsi="Calibri" w:cs="Calibri"/>
          <w:sz w:val="22"/>
          <w:szCs w:val="22"/>
        </w:rPr>
        <w:t xml:space="preserve"> pelo Fiscal do Contrato, por meio eletrônico (e-mail) e/ou qualquer outro meio de comunicação disponibilizado pela CONTRATADA, sendo </w:t>
      </w:r>
      <w:r w:rsidRPr="008068D6">
        <w:rPr>
          <w:rFonts w:ascii="Calibri" w:hAnsi="Calibri" w:cs="Calibri"/>
          <w:sz w:val="22"/>
          <w:szCs w:val="22"/>
        </w:rPr>
        <w:lastRenderedPageBreak/>
        <w:t xml:space="preserve">esta considerada efetivamente notificada de acordo com as cláusulas temporais do subitem </w:t>
      </w:r>
      <w:r w:rsidR="0066054A">
        <w:rPr>
          <w:rFonts w:ascii="Calibri" w:hAnsi="Calibri" w:cs="Calibri"/>
          <w:b/>
          <w:sz w:val="22"/>
          <w:szCs w:val="22"/>
        </w:rPr>
        <w:t>5.10.1</w:t>
      </w:r>
      <w:r w:rsidRPr="008068D6">
        <w:rPr>
          <w:rFonts w:ascii="Calibri" w:hAnsi="Calibri" w:cs="Calibri"/>
          <w:b/>
          <w:sz w:val="22"/>
          <w:szCs w:val="22"/>
        </w:rPr>
        <w:t>.</w:t>
      </w:r>
    </w:p>
    <w:p w:rsidR="00A540FA" w:rsidRPr="008068D6" w:rsidRDefault="00A540FA" w:rsidP="00A540FA">
      <w:pPr>
        <w:ind w:left="567" w:firstLine="284"/>
        <w:jc w:val="both"/>
        <w:rPr>
          <w:rFonts w:ascii="Calibri" w:hAnsi="Calibri" w:cs="Calibri"/>
          <w:b/>
          <w:sz w:val="22"/>
          <w:szCs w:val="22"/>
        </w:rPr>
      </w:pPr>
      <w:proofErr w:type="gramStart"/>
      <w:r w:rsidRPr="008068D6">
        <w:rPr>
          <w:rFonts w:ascii="Calibri" w:hAnsi="Calibri" w:cs="Calibri"/>
          <w:sz w:val="22"/>
          <w:szCs w:val="22"/>
        </w:rPr>
        <w:t>f.</w:t>
      </w:r>
      <w:proofErr w:type="gramEnd"/>
      <w:r w:rsidRPr="008068D6">
        <w:rPr>
          <w:rFonts w:ascii="Calibri" w:hAnsi="Calibri" w:cs="Calibri"/>
          <w:sz w:val="22"/>
          <w:szCs w:val="22"/>
        </w:rPr>
        <w:t xml:space="preserve">1.1) As Ordens de Serviços devem seguir o modelo conforme </w:t>
      </w:r>
      <w:r w:rsidRPr="008068D6">
        <w:rPr>
          <w:rFonts w:ascii="Calibri" w:hAnsi="Calibri" w:cs="Calibri"/>
          <w:b/>
          <w:sz w:val="22"/>
          <w:szCs w:val="22"/>
          <w:u w:val="single"/>
        </w:rPr>
        <w:t>ANEXO I.</w:t>
      </w:r>
    </w:p>
    <w:p w:rsidR="00A540FA" w:rsidRPr="008068D6" w:rsidRDefault="00A540FA" w:rsidP="00A540FA">
      <w:pPr>
        <w:ind w:left="567" w:firstLine="284"/>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A540FA">
      <w:pPr>
        <w:ind w:left="567" w:firstLine="284"/>
        <w:jc w:val="both"/>
        <w:rPr>
          <w:rFonts w:ascii="Calibri" w:hAnsi="Calibri" w:cs="Calibri"/>
          <w:sz w:val="22"/>
          <w:szCs w:val="22"/>
        </w:rPr>
      </w:pPr>
      <w:proofErr w:type="gramStart"/>
      <w:r w:rsidRPr="008068D6">
        <w:rPr>
          <w:rFonts w:ascii="Calibri" w:hAnsi="Calibri" w:cs="Calibri"/>
          <w:sz w:val="22"/>
          <w:szCs w:val="22"/>
        </w:rPr>
        <w:t>f.</w:t>
      </w:r>
      <w:proofErr w:type="gramEnd"/>
      <w:r w:rsidRPr="008068D6">
        <w:rPr>
          <w:rFonts w:ascii="Calibri" w:hAnsi="Calibri" w:cs="Calibri"/>
          <w:sz w:val="22"/>
          <w:szCs w:val="22"/>
        </w:rPr>
        <w:t xml:space="preserve">2) A empresa CONTRATADA deverá encaminhar técnico especializado ao local do serviço em prazo condizente com o tempo de atendimento definido no subitem </w:t>
      </w:r>
      <w:r w:rsidR="0066054A">
        <w:rPr>
          <w:rFonts w:ascii="Calibri" w:hAnsi="Calibri" w:cs="Calibri"/>
          <w:b/>
          <w:sz w:val="22"/>
          <w:szCs w:val="22"/>
        </w:rPr>
        <w:t>5.10.1</w:t>
      </w:r>
      <w:r w:rsidRPr="008068D6">
        <w:rPr>
          <w:rFonts w:ascii="Calibri" w:hAnsi="Calibri" w:cs="Calibri"/>
          <w:b/>
          <w:sz w:val="22"/>
          <w:szCs w:val="22"/>
        </w:rPr>
        <w:t>, alínea "b",</w:t>
      </w:r>
      <w:r w:rsidRPr="008068D6">
        <w:rPr>
          <w:rFonts w:ascii="Calibri" w:hAnsi="Calibri" w:cs="Calibri"/>
          <w:sz w:val="22"/>
          <w:szCs w:val="22"/>
        </w:rPr>
        <w:t xml:space="preserve"> deste Termo;</w:t>
      </w:r>
    </w:p>
    <w:p w:rsidR="00A540FA" w:rsidRPr="008068D6" w:rsidRDefault="00A540FA" w:rsidP="00A540FA">
      <w:pPr>
        <w:ind w:left="567" w:firstLine="284"/>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6B78D8">
      <w:pPr>
        <w:numPr>
          <w:ilvl w:val="0"/>
          <w:numId w:val="14"/>
        </w:numPr>
        <w:suppressAutoHyphens/>
        <w:ind w:left="567" w:hanging="283"/>
        <w:jc w:val="both"/>
        <w:rPr>
          <w:rFonts w:ascii="Calibri" w:hAnsi="Calibri" w:cs="Calibri"/>
          <w:sz w:val="22"/>
          <w:szCs w:val="22"/>
        </w:rPr>
      </w:pPr>
      <w:r w:rsidRPr="008068D6">
        <w:rPr>
          <w:rFonts w:ascii="Calibri" w:hAnsi="Calibri" w:cs="Calibri"/>
          <w:sz w:val="22"/>
          <w:szCs w:val="22"/>
        </w:rPr>
        <w:t xml:space="preserve">A responsabilidade técnica e a perfeita execução dos serviços, bem como a garantia dos mesmos, ficará a cargo da CONTRATADA. </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14"/>
        </w:numPr>
        <w:suppressAutoHyphens/>
        <w:ind w:left="567" w:hanging="283"/>
        <w:jc w:val="both"/>
        <w:rPr>
          <w:rFonts w:ascii="Calibri" w:hAnsi="Calibri" w:cs="Calibri"/>
          <w:sz w:val="22"/>
          <w:szCs w:val="22"/>
        </w:rPr>
      </w:pPr>
      <w:r w:rsidRPr="008068D6">
        <w:rPr>
          <w:rFonts w:ascii="Calibri" w:hAnsi="Calibri" w:cs="Calibri"/>
          <w:sz w:val="22"/>
          <w:szCs w:val="22"/>
        </w:rPr>
        <w:t xml:space="preserve">A execução dos serviços deverá ser fiscalizada pelo </w:t>
      </w:r>
      <w:r w:rsidRPr="008068D6">
        <w:rPr>
          <w:rFonts w:ascii="Calibri" w:hAnsi="Calibri" w:cs="Calibri"/>
          <w:b/>
          <w:sz w:val="22"/>
          <w:szCs w:val="22"/>
        </w:rPr>
        <w:t>Preposto</w:t>
      </w:r>
      <w:r w:rsidRPr="008068D6">
        <w:rPr>
          <w:rFonts w:ascii="Calibri" w:hAnsi="Calibri" w:cs="Calibri"/>
          <w:sz w:val="22"/>
          <w:szCs w:val="22"/>
        </w:rPr>
        <w:t xml:space="preserve"> constituído, o qual deverá realizar vistoria para fins de acompanhamento da qualidade dos serviços, registrando as ocorrências em formulário próprio e adotando providências eventualmente solicitadas pela Administração.</w:t>
      </w:r>
    </w:p>
    <w:p w:rsidR="00A540FA" w:rsidRPr="008068D6" w:rsidRDefault="00A540FA" w:rsidP="00A540FA">
      <w:pPr>
        <w:pStyle w:val="PargrafodaLista"/>
        <w:rPr>
          <w:rFonts w:ascii="Calibri" w:hAnsi="Calibri" w:cs="Calibri"/>
          <w:sz w:val="22"/>
          <w:szCs w:val="22"/>
        </w:rPr>
      </w:pPr>
    </w:p>
    <w:p w:rsidR="00A540FA" w:rsidRPr="008068D6" w:rsidRDefault="00A540FA" w:rsidP="00A540FA">
      <w:pPr>
        <w:ind w:left="720"/>
        <w:jc w:val="both"/>
        <w:rPr>
          <w:rFonts w:ascii="Calibri" w:hAnsi="Calibri" w:cs="Calibri"/>
          <w:sz w:val="22"/>
          <w:szCs w:val="22"/>
        </w:rPr>
      </w:pPr>
    </w:p>
    <w:p w:rsidR="00A540FA" w:rsidRPr="008068D6" w:rsidRDefault="00A540FA" w:rsidP="00E667D6">
      <w:pPr>
        <w:pStyle w:val="PargrafodaLista"/>
        <w:numPr>
          <w:ilvl w:val="3"/>
          <w:numId w:val="1"/>
        </w:numPr>
        <w:autoSpaceDE w:val="0"/>
        <w:autoSpaceDN w:val="0"/>
        <w:adjustRightInd w:val="0"/>
        <w:jc w:val="both"/>
        <w:rPr>
          <w:rFonts w:ascii="Calibri" w:hAnsi="Calibri" w:cs="Calibri"/>
          <w:b/>
          <w:sz w:val="22"/>
          <w:szCs w:val="22"/>
        </w:rPr>
      </w:pPr>
      <w:r w:rsidRPr="008068D6">
        <w:rPr>
          <w:rFonts w:ascii="Calibri" w:hAnsi="Calibri" w:cs="Calibri"/>
          <w:b/>
          <w:sz w:val="22"/>
          <w:szCs w:val="22"/>
        </w:rPr>
        <w:t>DAS ESPECIFICAÇÕES TÉCNICAS DOS SERVIÇOS DE INSTALAÇÃO/DESINSTALAÇÃO DOS EQUIPAMENTOS DE CLIMATIZAÇÃO</w:t>
      </w:r>
    </w:p>
    <w:p w:rsidR="00A540FA" w:rsidRPr="008068D6" w:rsidRDefault="00A540FA" w:rsidP="00A540FA">
      <w:pPr>
        <w:tabs>
          <w:tab w:val="left" w:pos="851"/>
        </w:tabs>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F5512B">
      <w:pPr>
        <w:pStyle w:val="PargrafodaLista"/>
        <w:numPr>
          <w:ilvl w:val="4"/>
          <w:numId w:val="1"/>
        </w:numPr>
        <w:autoSpaceDE w:val="0"/>
        <w:autoSpaceDN w:val="0"/>
        <w:adjustRightInd w:val="0"/>
        <w:jc w:val="both"/>
        <w:rPr>
          <w:rFonts w:ascii="Calibri" w:hAnsi="Calibri" w:cs="Calibri"/>
          <w:b/>
          <w:sz w:val="22"/>
          <w:szCs w:val="22"/>
        </w:rPr>
      </w:pPr>
      <w:r w:rsidRPr="008068D6">
        <w:rPr>
          <w:rFonts w:ascii="Calibri" w:hAnsi="Calibri" w:cs="Calibri"/>
          <w:b/>
          <w:sz w:val="22"/>
          <w:szCs w:val="22"/>
        </w:rPr>
        <w:t>Considerar os serviços de instalação de equipamentos como de natureza eventual, já os serviços de desinstalação inclusos no rol de manutenção preventiva e corretiva.</w:t>
      </w:r>
    </w:p>
    <w:p w:rsidR="00A540FA" w:rsidRPr="008068D6" w:rsidRDefault="00A540FA" w:rsidP="00A540FA">
      <w:pPr>
        <w:pStyle w:val="PargrafodaLista"/>
        <w:rPr>
          <w:rFonts w:ascii="Calibri" w:hAnsi="Calibri" w:cs="Calibri"/>
          <w:b/>
          <w:sz w:val="22"/>
          <w:szCs w:val="22"/>
        </w:rPr>
      </w:pPr>
    </w:p>
    <w:p w:rsidR="00A540FA" w:rsidRPr="00E667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E667D6">
        <w:rPr>
          <w:rFonts w:ascii="Calibri" w:hAnsi="Calibri" w:cs="Calibri"/>
          <w:sz w:val="22"/>
          <w:szCs w:val="22"/>
        </w:rPr>
        <w:t xml:space="preserve">TUBULAÇÃO DE GÁS (em cobre): </w:t>
      </w:r>
    </w:p>
    <w:p w:rsidR="00A540FA" w:rsidRPr="008068D6" w:rsidRDefault="00A540FA" w:rsidP="00A540FA">
      <w:pPr>
        <w:autoSpaceDE w:val="0"/>
        <w:autoSpaceDN w:val="0"/>
        <w:adjustRightInd w:val="0"/>
        <w:jc w:val="both"/>
        <w:rPr>
          <w:rFonts w:ascii="Calibri" w:hAnsi="Calibri" w:cs="Calibri"/>
          <w:sz w:val="22"/>
          <w:szCs w:val="22"/>
        </w:rPr>
      </w:pPr>
    </w:p>
    <w:p w:rsidR="00A540FA" w:rsidRPr="008068D6" w:rsidRDefault="00A540FA" w:rsidP="006B78D8">
      <w:pPr>
        <w:numPr>
          <w:ilvl w:val="0"/>
          <w:numId w:val="15"/>
        </w:numPr>
        <w:suppressAutoHyphens/>
        <w:ind w:left="567" w:hanging="283"/>
        <w:jc w:val="both"/>
        <w:rPr>
          <w:rFonts w:ascii="Calibri" w:hAnsi="Calibri" w:cs="Calibri"/>
          <w:sz w:val="22"/>
          <w:szCs w:val="22"/>
        </w:rPr>
      </w:pPr>
      <w:r w:rsidRPr="008068D6">
        <w:rPr>
          <w:rFonts w:ascii="Calibri" w:hAnsi="Calibri" w:cs="Calibri"/>
          <w:sz w:val="22"/>
          <w:szCs w:val="22"/>
        </w:rPr>
        <w:t xml:space="preserve">A tubulação que ficar sobre ou sob o telhado, deve ter isolamento térmico com tubo esponjoso, devendo ser envolvido com </w:t>
      </w:r>
      <w:proofErr w:type="spellStart"/>
      <w:r w:rsidRPr="008068D6">
        <w:rPr>
          <w:rFonts w:ascii="Calibri" w:hAnsi="Calibri" w:cs="Calibri"/>
          <w:sz w:val="22"/>
          <w:szCs w:val="22"/>
        </w:rPr>
        <w:t>napa</w:t>
      </w:r>
      <w:proofErr w:type="spellEnd"/>
      <w:r w:rsidRPr="008068D6">
        <w:rPr>
          <w:rFonts w:ascii="Calibri" w:hAnsi="Calibri" w:cs="Calibri"/>
          <w:sz w:val="22"/>
          <w:szCs w:val="22"/>
        </w:rPr>
        <w:t xml:space="preserve"> resistente às intempéries, da mesma qualidade (ou superior) às ora existentes nos demais equipamentos já instalados; aquela que ficar embutida na parede deve receber isolamento em tubo esponjoso de forma a evitar umidade ou dispersão do frio;</w:t>
      </w:r>
    </w:p>
    <w:p w:rsidR="00A540FA" w:rsidRPr="008068D6" w:rsidRDefault="00A540FA" w:rsidP="00A540FA">
      <w:pPr>
        <w:ind w:left="567"/>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6B78D8">
      <w:pPr>
        <w:numPr>
          <w:ilvl w:val="0"/>
          <w:numId w:val="15"/>
        </w:numPr>
        <w:suppressAutoHyphens/>
        <w:ind w:left="567" w:hanging="283"/>
        <w:jc w:val="both"/>
        <w:rPr>
          <w:rFonts w:ascii="Calibri" w:hAnsi="Calibri" w:cs="Calibri"/>
          <w:sz w:val="22"/>
          <w:szCs w:val="22"/>
        </w:rPr>
      </w:pPr>
      <w:r w:rsidRPr="008068D6">
        <w:rPr>
          <w:rFonts w:ascii="Calibri" w:hAnsi="Calibri" w:cs="Calibri"/>
          <w:sz w:val="22"/>
          <w:szCs w:val="22"/>
        </w:rPr>
        <w:t xml:space="preserve">Deve ser feito vácuo em todas as linhas </w:t>
      </w:r>
      <w:proofErr w:type="spellStart"/>
      <w:r w:rsidRPr="008068D6">
        <w:rPr>
          <w:rFonts w:ascii="Calibri" w:hAnsi="Calibri" w:cs="Calibri"/>
          <w:sz w:val="22"/>
          <w:szCs w:val="22"/>
        </w:rPr>
        <w:t>frigorígenas</w:t>
      </w:r>
      <w:proofErr w:type="spellEnd"/>
      <w:r w:rsidRPr="008068D6">
        <w:rPr>
          <w:rFonts w:ascii="Calibri" w:hAnsi="Calibri" w:cs="Calibri"/>
          <w:sz w:val="22"/>
          <w:szCs w:val="22"/>
        </w:rPr>
        <w:t xml:space="preserve">. Após deve ser aplicado nitrogênio para identificação de possíveis vazamentos nas soldas (comprovação da </w:t>
      </w:r>
      <w:proofErr w:type="spellStart"/>
      <w:r w:rsidRPr="008068D6">
        <w:rPr>
          <w:rFonts w:ascii="Calibri" w:hAnsi="Calibri" w:cs="Calibri"/>
          <w:sz w:val="22"/>
          <w:szCs w:val="22"/>
        </w:rPr>
        <w:t>estanqueidade</w:t>
      </w:r>
      <w:proofErr w:type="spellEnd"/>
      <w:r w:rsidRPr="008068D6">
        <w:rPr>
          <w:rFonts w:ascii="Calibri" w:hAnsi="Calibri" w:cs="Calibri"/>
          <w:sz w:val="22"/>
          <w:szCs w:val="22"/>
        </w:rPr>
        <w:t xml:space="preserve"> do sistema);</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15"/>
        </w:numPr>
        <w:suppressAutoHyphens/>
        <w:ind w:left="567" w:hanging="283"/>
        <w:jc w:val="both"/>
        <w:rPr>
          <w:rFonts w:ascii="Calibri" w:hAnsi="Calibri" w:cs="Calibri"/>
          <w:sz w:val="22"/>
          <w:szCs w:val="22"/>
        </w:rPr>
      </w:pPr>
      <w:r w:rsidRPr="008068D6">
        <w:rPr>
          <w:rFonts w:ascii="Calibri" w:hAnsi="Calibri" w:cs="Calibri"/>
          <w:sz w:val="22"/>
          <w:szCs w:val="22"/>
        </w:rPr>
        <w:t xml:space="preserve">O </w:t>
      </w:r>
      <w:proofErr w:type="gramStart"/>
      <w:r w:rsidRPr="008068D6">
        <w:rPr>
          <w:rFonts w:ascii="Calibri" w:hAnsi="Calibri" w:cs="Calibri"/>
          <w:sz w:val="22"/>
          <w:szCs w:val="22"/>
        </w:rPr>
        <w:t>auto vácuo</w:t>
      </w:r>
      <w:proofErr w:type="gramEnd"/>
      <w:r w:rsidRPr="008068D6">
        <w:rPr>
          <w:rFonts w:ascii="Calibri" w:hAnsi="Calibri" w:cs="Calibri"/>
          <w:sz w:val="22"/>
          <w:szCs w:val="22"/>
        </w:rPr>
        <w:t xml:space="preserve"> obtido nos circuitos </w:t>
      </w:r>
      <w:proofErr w:type="spellStart"/>
      <w:r w:rsidRPr="008068D6">
        <w:rPr>
          <w:rFonts w:ascii="Calibri" w:hAnsi="Calibri" w:cs="Calibri"/>
          <w:sz w:val="22"/>
          <w:szCs w:val="22"/>
        </w:rPr>
        <w:t>frigorígenos</w:t>
      </w:r>
      <w:proofErr w:type="spellEnd"/>
      <w:r w:rsidRPr="008068D6">
        <w:rPr>
          <w:rFonts w:ascii="Calibri" w:hAnsi="Calibri" w:cs="Calibri"/>
          <w:sz w:val="22"/>
          <w:szCs w:val="22"/>
        </w:rPr>
        <w:t xml:space="preserve"> deverá ser quebrado com a adição de gás refrigerante na quantidade especificada pelo fabricante (R-22);</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15"/>
        </w:numPr>
        <w:suppressAutoHyphens/>
        <w:ind w:left="567" w:hanging="283"/>
        <w:jc w:val="both"/>
        <w:rPr>
          <w:rFonts w:ascii="Calibri" w:hAnsi="Calibri" w:cs="Calibri"/>
          <w:b/>
          <w:sz w:val="22"/>
          <w:szCs w:val="22"/>
        </w:rPr>
      </w:pPr>
      <w:r w:rsidRPr="008068D6">
        <w:rPr>
          <w:rFonts w:ascii="Calibri" w:hAnsi="Calibri" w:cs="Calibri"/>
          <w:b/>
          <w:sz w:val="22"/>
          <w:szCs w:val="22"/>
        </w:rPr>
        <w:t>Somente após os procedimentos anteriores é que deverá ser dada a carga de gás refrigerante;</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15"/>
        </w:numPr>
        <w:suppressAutoHyphens/>
        <w:ind w:left="567" w:hanging="283"/>
        <w:jc w:val="both"/>
        <w:rPr>
          <w:rFonts w:ascii="Calibri" w:hAnsi="Calibri" w:cs="Calibri"/>
          <w:sz w:val="22"/>
          <w:szCs w:val="22"/>
        </w:rPr>
      </w:pPr>
      <w:r w:rsidRPr="008068D6">
        <w:rPr>
          <w:rFonts w:ascii="Calibri" w:hAnsi="Calibri" w:cs="Calibri"/>
          <w:sz w:val="22"/>
          <w:szCs w:val="22"/>
        </w:rPr>
        <w:t xml:space="preserve">Após a adição do gás refrigerante o </w:t>
      </w:r>
      <w:proofErr w:type="spellStart"/>
      <w:r w:rsidRPr="008068D6">
        <w:rPr>
          <w:rFonts w:ascii="Calibri" w:hAnsi="Calibri" w:cs="Calibri"/>
          <w:i/>
          <w:sz w:val="22"/>
          <w:szCs w:val="22"/>
        </w:rPr>
        <w:t>Split</w:t>
      </w:r>
      <w:proofErr w:type="spellEnd"/>
      <w:r w:rsidRPr="008068D6">
        <w:rPr>
          <w:rFonts w:ascii="Calibri" w:hAnsi="Calibri" w:cs="Calibri"/>
          <w:sz w:val="22"/>
          <w:szCs w:val="22"/>
        </w:rPr>
        <w:t xml:space="preserve"> deverá ser posto em marcha com todos os ajustes necessários para o seu perfeito funcionamento, inclusive com preenchimento de ficha de partida de parâmetros operacionais;</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15"/>
        </w:numPr>
        <w:suppressAutoHyphens/>
        <w:ind w:left="567" w:hanging="283"/>
        <w:jc w:val="both"/>
        <w:rPr>
          <w:rFonts w:ascii="Calibri" w:hAnsi="Calibri" w:cs="Calibri"/>
          <w:sz w:val="22"/>
          <w:szCs w:val="22"/>
        </w:rPr>
      </w:pPr>
      <w:r w:rsidRPr="008068D6">
        <w:rPr>
          <w:rFonts w:ascii="Calibri" w:hAnsi="Calibri" w:cs="Calibri"/>
          <w:sz w:val="22"/>
          <w:szCs w:val="22"/>
        </w:rPr>
        <w:t>Efetuar os testes de funcionamento e desempenho do equipamento.</w:t>
      </w:r>
    </w:p>
    <w:p w:rsidR="00A540FA" w:rsidRPr="008068D6" w:rsidRDefault="00A540FA" w:rsidP="00A540FA">
      <w:pPr>
        <w:jc w:val="both"/>
        <w:rPr>
          <w:rFonts w:ascii="Calibri" w:hAnsi="Calibri" w:cs="Calibri"/>
          <w:sz w:val="22"/>
          <w:szCs w:val="22"/>
        </w:rPr>
      </w:pPr>
    </w:p>
    <w:p w:rsidR="00A540FA" w:rsidRPr="008068D6" w:rsidRDefault="00A540FA" w:rsidP="00A540FA">
      <w:pPr>
        <w:jc w:val="both"/>
        <w:rPr>
          <w:rFonts w:ascii="Calibri" w:hAnsi="Calibri" w:cs="Calibri"/>
          <w:sz w:val="22"/>
          <w:szCs w:val="22"/>
        </w:rPr>
      </w:pPr>
      <w:r w:rsidRPr="008068D6">
        <w:rPr>
          <w:rFonts w:ascii="Calibri" w:hAnsi="Calibri" w:cs="Calibri"/>
          <w:sz w:val="22"/>
          <w:szCs w:val="22"/>
        </w:rPr>
        <w:t xml:space="preserve">  </w:t>
      </w:r>
    </w:p>
    <w:p w:rsidR="00A540FA" w:rsidRPr="00E667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E667D6">
        <w:rPr>
          <w:rFonts w:ascii="Calibri" w:hAnsi="Calibri" w:cs="Calibri"/>
          <w:sz w:val="22"/>
          <w:szCs w:val="22"/>
        </w:rPr>
        <w:lastRenderedPageBreak/>
        <w:t>INTERLIGAÇÃO ENTRE AS UNIDADES CONDENSADORAS E EVAPORADORAS</w:t>
      </w:r>
    </w:p>
    <w:p w:rsidR="00A540FA" w:rsidRPr="00E667D6" w:rsidRDefault="00A540FA" w:rsidP="00A540FA">
      <w:pPr>
        <w:autoSpaceDE w:val="0"/>
        <w:autoSpaceDN w:val="0"/>
        <w:adjustRightInd w:val="0"/>
        <w:jc w:val="both"/>
        <w:rPr>
          <w:rFonts w:ascii="Calibri" w:hAnsi="Calibri" w:cs="Calibri"/>
          <w:sz w:val="22"/>
          <w:szCs w:val="22"/>
        </w:rPr>
      </w:pPr>
      <w:r w:rsidRPr="00E667D6">
        <w:rPr>
          <w:rFonts w:ascii="Calibri" w:hAnsi="Calibri" w:cs="Calibri"/>
          <w:sz w:val="22"/>
          <w:szCs w:val="22"/>
        </w:rPr>
        <w:t xml:space="preserve"> </w:t>
      </w:r>
    </w:p>
    <w:p w:rsidR="00A540FA" w:rsidRPr="008068D6" w:rsidRDefault="00A540FA" w:rsidP="006B78D8">
      <w:pPr>
        <w:numPr>
          <w:ilvl w:val="0"/>
          <w:numId w:val="16"/>
        </w:numPr>
        <w:suppressAutoHyphens/>
        <w:ind w:left="567" w:hanging="283"/>
        <w:jc w:val="both"/>
        <w:rPr>
          <w:rFonts w:ascii="Calibri" w:hAnsi="Calibri" w:cs="Calibri"/>
          <w:sz w:val="22"/>
          <w:szCs w:val="22"/>
        </w:rPr>
      </w:pPr>
      <w:proofErr w:type="gramStart"/>
      <w:r w:rsidRPr="008068D6">
        <w:rPr>
          <w:rFonts w:ascii="Calibri" w:hAnsi="Calibri" w:cs="Calibri"/>
          <w:sz w:val="22"/>
          <w:szCs w:val="22"/>
        </w:rPr>
        <w:t>Deve</w:t>
      </w:r>
      <w:proofErr w:type="gramEnd"/>
      <w:r w:rsidRPr="008068D6">
        <w:rPr>
          <w:rFonts w:ascii="Calibri" w:hAnsi="Calibri" w:cs="Calibri"/>
          <w:sz w:val="22"/>
          <w:szCs w:val="22"/>
        </w:rPr>
        <w:t xml:space="preserve"> ser utilizado na interligação das máquinas Cabo PP com medidas proporcionais as potências das máquinas em manutenção e conforme especificado em </w:t>
      </w:r>
      <w:r w:rsidRPr="008068D6">
        <w:rPr>
          <w:rFonts w:ascii="Calibri" w:hAnsi="Calibri" w:cs="Calibri"/>
          <w:b/>
          <w:sz w:val="22"/>
          <w:szCs w:val="22"/>
          <w:u w:val="single"/>
        </w:rPr>
        <w:t xml:space="preserve">ANEXO </w:t>
      </w:r>
      <w:r w:rsidR="0066054A">
        <w:rPr>
          <w:rFonts w:ascii="Calibri" w:hAnsi="Calibri" w:cs="Calibri"/>
          <w:b/>
          <w:sz w:val="22"/>
          <w:szCs w:val="22"/>
          <w:u w:val="single"/>
        </w:rPr>
        <w:t>A</w:t>
      </w:r>
      <w:r w:rsidRPr="008068D6">
        <w:rPr>
          <w:rFonts w:ascii="Calibri" w:hAnsi="Calibri" w:cs="Calibri"/>
          <w:sz w:val="22"/>
          <w:szCs w:val="22"/>
        </w:rPr>
        <w:t xml:space="preserve">, passando, preferencialmente, por eletroduto em todas as instalações, partindo da condensadora até a evaporadora, obedecendo às normas técnicas. </w:t>
      </w:r>
    </w:p>
    <w:p w:rsidR="00A540FA" w:rsidRPr="008068D6" w:rsidRDefault="00A540FA" w:rsidP="00A540FA">
      <w:pPr>
        <w:ind w:left="567"/>
        <w:jc w:val="both"/>
        <w:rPr>
          <w:rFonts w:ascii="Calibri" w:hAnsi="Calibri" w:cs="Calibri"/>
          <w:sz w:val="22"/>
          <w:szCs w:val="22"/>
        </w:rPr>
      </w:pPr>
    </w:p>
    <w:p w:rsidR="00A540FA" w:rsidRPr="00E667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E667D6">
        <w:rPr>
          <w:rFonts w:ascii="Calibri" w:hAnsi="Calibri" w:cs="Calibri"/>
          <w:sz w:val="22"/>
          <w:szCs w:val="22"/>
        </w:rPr>
        <w:t>DA UNIDADE CONDENSADORA</w:t>
      </w:r>
    </w:p>
    <w:p w:rsidR="00A540FA" w:rsidRPr="008068D6" w:rsidRDefault="00A540FA" w:rsidP="00A540FA">
      <w:pPr>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6B78D8">
      <w:pPr>
        <w:numPr>
          <w:ilvl w:val="0"/>
          <w:numId w:val="17"/>
        </w:numPr>
        <w:suppressAutoHyphens/>
        <w:ind w:left="567" w:hanging="283"/>
        <w:jc w:val="both"/>
        <w:rPr>
          <w:rFonts w:ascii="Calibri" w:hAnsi="Calibri" w:cs="Calibri"/>
          <w:sz w:val="22"/>
          <w:szCs w:val="22"/>
        </w:rPr>
      </w:pPr>
      <w:r w:rsidRPr="008068D6">
        <w:rPr>
          <w:rFonts w:ascii="Calibri" w:hAnsi="Calibri" w:cs="Calibri"/>
          <w:sz w:val="22"/>
          <w:szCs w:val="22"/>
        </w:rPr>
        <w:t xml:space="preserve">A unidade condensadora será instalada sobre a laje e/ou piso, devendo ser fixada por parafusos equipados com borracha antitrepidação, </w:t>
      </w:r>
      <w:r w:rsidRPr="008068D6">
        <w:rPr>
          <w:rFonts w:ascii="Calibri" w:hAnsi="Calibri" w:cs="Calibri"/>
          <w:b/>
          <w:sz w:val="22"/>
          <w:szCs w:val="22"/>
        </w:rPr>
        <w:t>conservando-se a impermeabilização</w:t>
      </w:r>
      <w:r w:rsidRPr="008068D6">
        <w:rPr>
          <w:rFonts w:ascii="Calibri" w:hAnsi="Calibri" w:cs="Calibri"/>
          <w:sz w:val="22"/>
          <w:szCs w:val="22"/>
        </w:rPr>
        <w:t xml:space="preserve"> em existente no local.</w:t>
      </w:r>
    </w:p>
    <w:p w:rsidR="00A540FA" w:rsidRPr="008068D6" w:rsidRDefault="00A540FA" w:rsidP="00A540FA">
      <w:pPr>
        <w:ind w:left="567"/>
        <w:jc w:val="both"/>
        <w:rPr>
          <w:rFonts w:ascii="Calibri" w:hAnsi="Calibri" w:cs="Calibri"/>
          <w:sz w:val="22"/>
          <w:szCs w:val="22"/>
        </w:rPr>
      </w:pPr>
      <w:r w:rsidRPr="008068D6">
        <w:rPr>
          <w:rFonts w:ascii="Calibri" w:hAnsi="Calibri" w:cs="Calibri"/>
          <w:sz w:val="22"/>
          <w:szCs w:val="22"/>
        </w:rPr>
        <w:t xml:space="preserve"> </w:t>
      </w:r>
    </w:p>
    <w:p w:rsidR="00A540FA" w:rsidRPr="00E667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E667D6">
        <w:rPr>
          <w:rFonts w:ascii="Calibri" w:hAnsi="Calibri" w:cs="Calibri"/>
          <w:sz w:val="22"/>
          <w:szCs w:val="22"/>
        </w:rPr>
        <w:t>DO DRENO</w:t>
      </w:r>
    </w:p>
    <w:p w:rsidR="00A540FA" w:rsidRPr="008068D6" w:rsidRDefault="00A540FA" w:rsidP="00A540FA">
      <w:pPr>
        <w:autoSpaceDE w:val="0"/>
        <w:autoSpaceDN w:val="0"/>
        <w:adjustRightInd w:val="0"/>
        <w:jc w:val="both"/>
        <w:rPr>
          <w:rFonts w:ascii="Calibri" w:hAnsi="Calibri" w:cs="Calibri"/>
          <w:sz w:val="22"/>
          <w:szCs w:val="22"/>
        </w:rPr>
      </w:pPr>
    </w:p>
    <w:p w:rsidR="00A540FA" w:rsidRPr="008068D6" w:rsidRDefault="00A540FA" w:rsidP="006B78D8">
      <w:pPr>
        <w:numPr>
          <w:ilvl w:val="0"/>
          <w:numId w:val="18"/>
        </w:numPr>
        <w:suppressAutoHyphens/>
        <w:ind w:left="567" w:hanging="283"/>
        <w:jc w:val="both"/>
        <w:rPr>
          <w:rFonts w:ascii="Calibri" w:hAnsi="Calibri" w:cs="Calibri"/>
          <w:sz w:val="22"/>
          <w:szCs w:val="22"/>
        </w:rPr>
      </w:pPr>
      <w:r w:rsidRPr="008068D6">
        <w:rPr>
          <w:rFonts w:ascii="Calibri" w:hAnsi="Calibri" w:cs="Calibri"/>
          <w:sz w:val="22"/>
          <w:szCs w:val="22"/>
        </w:rPr>
        <w:t>Os drenos deverão ser em tubo PVC (na bitola indicada pelo Fabricante do equipamento), embutidos nas paredes e/ou pisos, devendo ficar totalmente encobertos;</w:t>
      </w:r>
    </w:p>
    <w:p w:rsidR="00A540FA" w:rsidRPr="008068D6" w:rsidRDefault="00A540FA" w:rsidP="00A540FA">
      <w:pPr>
        <w:ind w:left="567"/>
        <w:jc w:val="both"/>
        <w:rPr>
          <w:rFonts w:ascii="Calibri" w:hAnsi="Calibri" w:cs="Calibri"/>
          <w:sz w:val="22"/>
          <w:szCs w:val="22"/>
        </w:rPr>
      </w:pPr>
    </w:p>
    <w:p w:rsidR="00A540FA" w:rsidRPr="008068D6" w:rsidRDefault="00A540FA" w:rsidP="006B78D8">
      <w:pPr>
        <w:numPr>
          <w:ilvl w:val="0"/>
          <w:numId w:val="18"/>
        </w:numPr>
        <w:suppressAutoHyphens/>
        <w:ind w:left="567" w:hanging="283"/>
        <w:jc w:val="both"/>
        <w:rPr>
          <w:rFonts w:ascii="Calibri" w:hAnsi="Calibri" w:cs="Calibri"/>
          <w:sz w:val="22"/>
          <w:szCs w:val="22"/>
        </w:rPr>
      </w:pPr>
      <w:r w:rsidRPr="008068D6">
        <w:rPr>
          <w:rFonts w:ascii="Calibri" w:hAnsi="Calibri" w:cs="Calibri"/>
          <w:sz w:val="22"/>
          <w:szCs w:val="22"/>
        </w:rPr>
        <w:t>Os locais de passagem dos drenos devem ser recuperados pela CONTRATANTE, de forma a deixá-los com a mesma aparência do padrão até então existente.</w:t>
      </w:r>
    </w:p>
    <w:p w:rsidR="00A540FA" w:rsidRPr="008068D6" w:rsidRDefault="00A540FA" w:rsidP="00A540FA">
      <w:pPr>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O ATERRAMENTO deve contemplar todos os equipamentos, com interligação ao sistema já existente.</w:t>
      </w:r>
    </w:p>
    <w:p w:rsidR="00A540FA" w:rsidRPr="008068D6" w:rsidRDefault="00A540FA" w:rsidP="00A540FA">
      <w:pPr>
        <w:tabs>
          <w:tab w:val="left" w:pos="567"/>
          <w:tab w:val="left" w:pos="993"/>
        </w:tabs>
        <w:autoSpaceDE w:val="0"/>
        <w:autoSpaceDN w:val="0"/>
        <w:adjustRightInd w:val="0"/>
        <w:jc w:val="both"/>
        <w:rPr>
          <w:rFonts w:ascii="Calibri" w:hAnsi="Calibri" w:cs="Calibri"/>
          <w:sz w:val="22"/>
          <w:szCs w:val="22"/>
        </w:rPr>
      </w:pPr>
    </w:p>
    <w:p w:rsidR="00A540FA" w:rsidRPr="008068D6" w:rsidRDefault="00A540FA" w:rsidP="00F5512B">
      <w:pPr>
        <w:pStyle w:val="PargrafodaLista"/>
        <w:numPr>
          <w:ilvl w:val="4"/>
          <w:numId w:val="1"/>
        </w:numPr>
        <w:autoSpaceDE w:val="0"/>
        <w:autoSpaceDN w:val="0"/>
        <w:adjustRightInd w:val="0"/>
        <w:jc w:val="both"/>
        <w:rPr>
          <w:rFonts w:ascii="Calibri" w:hAnsi="Calibri" w:cs="Calibri"/>
          <w:sz w:val="22"/>
          <w:szCs w:val="22"/>
        </w:rPr>
      </w:pPr>
      <w:r w:rsidRPr="008068D6">
        <w:rPr>
          <w:rFonts w:ascii="Calibri" w:hAnsi="Calibri" w:cs="Calibri"/>
          <w:sz w:val="22"/>
          <w:szCs w:val="22"/>
        </w:rPr>
        <w:t>Deverá ser executado o ISOLAMENTO TÉRMICO DA TUBULAÇÃO FRIGORÍGENA. O referido serviço compreende os seguintes serviços básicos:</w:t>
      </w:r>
    </w:p>
    <w:p w:rsidR="00A540FA" w:rsidRPr="008068D6" w:rsidRDefault="00A540FA" w:rsidP="00A540FA">
      <w:pPr>
        <w:tabs>
          <w:tab w:val="left" w:pos="567"/>
          <w:tab w:val="left" w:pos="993"/>
        </w:tabs>
        <w:autoSpaceDE w:val="0"/>
        <w:autoSpaceDN w:val="0"/>
        <w:adjustRightInd w:val="0"/>
        <w:jc w:val="both"/>
        <w:rPr>
          <w:rFonts w:ascii="Calibri" w:hAnsi="Calibri" w:cs="Calibri"/>
          <w:sz w:val="22"/>
          <w:szCs w:val="22"/>
        </w:rPr>
      </w:pPr>
    </w:p>
    <w:p w:rsidR="00A540FA" w:rsidRPr="008068D6" w:rsidRDefault="00A540FA" w:rsidP="006B78D8">
      <w:pPr>
        <w:numPr>
          <w:ilvl w:val="0"/>
          <w:numId w:val="19"/>
        </w:numPr>
        <w:suppressAutoHyphens/>
        <w:ind w:left="567" w:hanging="283"/>
        <w:jc w:val="both"/>
        <w:rPr>
          <w:rFonts w:ascii="Calibri" w:hAnsi="Calibri" w:cs="Calibri"/>
          <w:sz w:val="22"/>
          <w:szCs w:val="22"/>
        </w:rPr>
      </w:pPr>
      <w:r w:rsidRPr="008068D6">
        <w:rPr>
          <w:rFonts w:ascii="Calibri" w:hAnsi="Calibri" w:cs="Calibri"/>
          <w:sz w:val="22"/>
          <w:szCs w:val="22"/>
        </w:rPr>
        <w:t>Deverá ser aplicado isolamento térmico em tubo esponjoso, do tipo borracha;</w:t>
      </w:r>
    </w:p>
    <w:p w:rsidR="00A540FA" w:rsidRPr="008068D6" w:rsidRDefault="00A540FA" w:rsidP="00A540FA">
      <w:pPr>
        <w:ind w:left="567"/>
        <w:jc w:val="both"/>
        <w:rPr>
          <w:rFonts w:ascii="Calibri" w:hAnsi="Calibri" w:cs="Calibri"/>
          <w:sz w:val="22"/>
          <w:szCs w:val="22"/>
        </w:rPr>
      </w:pPr>
    </w:p>
    <w:p w:rsidR="00A540FA" w:rsidRPr="008068D6" w:rsidRDefault="00A540FA" w:rsidP="006B78D8">
      <w:pPr>
        <w:numPr>
          <w:ilvl w:val="0"/>
          <w:numId w:val="19"/>
        </w:numPr>
        <w:suppressAutoHyphens/>
        <w:ind w:left="567" w:hanging="283"/>
        <w:jc w:val="both"/>
        <w:rPr>
          <w:rFonts w:ascii="Calibri" w:hAnsi="Calibri" w:cs="Calibri"/>
          <w:sz w:val="22"/>
          <w:szCs w:val="22"/>
        </w:rPr>
      </w:pPr>
      <w:r w:rsidRPr="008068D6">
        <w:rPr>
          <w:rFonts w:ascii="Calibri" w:hAnsi="Calibri" w:cs="Calibri"/>
          <w:sz w:val="22"/>
          <w:szCs w:val="22"/>
        </w:rPr>
        <w:t>As emendas deverão ser coladas com a cola recomendada pelo fabricante;</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19"/>
        </w:numPr>
        <w:suppressAutoHyphens/>
        <w:ind w:left="567" w:hanging="283"/>
        <w:jc w:val="both"/>
        <w:rPr>
          <w:rFonts w:ascii="Calibri" w:hAnsi="Calibri" w:cs="Calibri"/>
          <w:sz w:val="22"/>
          <w:szCs w:val="22"/>
        </w:rPr>
      </w:pPr>
      <w:r w:rsidRPr="008068D6">
        <w:rPr>
          <w:rFonts w:ascii="Calibri" w:hAnsi="Calibri" w:cs="Calibri"/>
          <w:sz w:val="22"/>
          <w:szCs w:val="22"/>
        </w:rPr>
        <w:t>Todo o isolamento deverá ser revestido com fita em PVC específica para sistemas de climatização.</w:t>
      </w:r>
    </w:p>
    <w:p w:rsidR="00A540FA" w:rsidRPr="008068D6" w:rsidRDefault="00A540FA" w:rsidP="00A540FA">
      <w:pPr>
        <w:pStyle w:val="PargrafodaLista"/>
        <w:rPr>
          <w:rFonts w:ascii="Calibri" w:hAnsi="Calibri" w:cs="Calibri"/>
          <w:sz w:val="22"/>
          <w:szCs w:val="22"/>
        </w:rPr>
      </w:pPr>
    </w:p>
    <w:p w:rsidR="00A540FA" w:rsidRPr="008068D6" w:rsidRDefault="00A540FA" w:rsidP="00A540FA">
      <w:pPr>
        <w:tabs>
          <w:tab w:val="left" w:pos="851"/>
          <w:tab w:val="left" w:pos="1134"/>
        </w:tabs>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  </w:t>
      </w:r>
    </w:p>
    <w:p w:rsidR="00A540FA" w:rsidRPr="008068D6" w:rsidRDefault="00A540FA" w:rsidP="00E667D6">
      <w:pPr>
        <w:pStyle w:val="PargrafodaLista"/>
        <w:numPr>
          <w:ilvl w:val="2"/>
          <w:numId w:val="1"/>
        </w:numPr>
        <w:autoSpaceDE w:val="0"/>
        <w:autoSpaceDN w:val="0"/>
        <w:adjustRightInd w:val="0"/>
        <w:jc w:val="both"/>
        <w:rPr>
          <w:rFonts w:ascii="Calibri" w:hAnsi="Calibri" w:cs="Calibri"/>
          <w:b/>
          <w:sz w:val="22"/>
          <w:szCs w:val="22"/>
        </w:rPr>
      </w:pPr>
      <w:r w:rsidRPr="008068D6">
        <w:rPr>
          <w:rFonts w:ascii="Calibri" w:hAnsi="Calibri" w:cs="Calibri"/>
          <w:b/>
          <w:sz w:val="22"/>
          <w:szCs w:val="22"/>
        </w:rPr>
        <w:t>DOS SERVIÇOS DE REBOBINAMENTO DE MOTORES</w:t>
      </w:r>
    </w:p>
    <w:p w:rsidR="00A540FA" w:rsidRPr="008068D6" w:rsidRDefault="00A540FA" w:rsidP="00A540FA">
      <w:pPr>
        <w:tabs>
          <w:tab w:val="left" w:pos="567"/>
          <w:tab w:val="left" w:pos="851"/>
        </w:tabs>
        <w:autoSpaceDE w:val="0"/>
        <w:autoSpaceDN w:val="0"/>
        <w:adjustRightInd w:val="0"/>
        <w:jc w:val="both"/>
        <w:rPr>
          <w:rFonts w:ascii="Calibri" w:hAnsi="Calibri" w:cs="Calibri"/>
          <w:b/>
          <w:sz w:val="22"/>
          <w:szCs w:val="22"/>
        </w:rPr>
      </w:pPr>
    </w:p>
    <w:p w:rsidR="00A540FA" w:rsidRPr="00D679DC" w:rsidRDefault="00A540FA" w:rsidP="00E667D6">
      <w:pPr>
        <w:pStyle w:val="PargrafodaLista"/>
        <w:numPr>
          <w:ilvl w:val="3"/>
          <w:numId w:val="1"/>
        </w:numPr>
        <w:autoSpaceDE w:val="0"/>
        <w:autoSpaceDN w:val="0"/>
        <w:adjustRightInd w:val="0"/>
        <w:jc w:val="both"/>
        <w:rPr>
          <w:rFonts w:ascii="Calibri" w:hAnsi="Calibri" w:cs="Calibri"/>
          <w:sz w:val="22"/>
          <w:szCs w:val="22"/>
        </w:rPr>
      </w:pPr>
      <w:r w:rsidRPr="00D679DC">
        <w:rPr>
          <w:rFonts w:ascii="Calibri" w:hAnsi="Calibri" w:cs="Calibri"/>
          <w:sz w:val="22"/>
          <w:szCs w:val="22"/>
        </w:rPr>
        <w:t xml:space="preserve">A execução de serviços de </w:t>
      </w:r>
      <w:proofErr w:type="spellStart"/>
      <w:r w:rsidRPr="00D679DC">
        <w:rPr>
          <w:rFonts w:ascii="Calibri" w:hAnsi="Calibri" w:cs="Calibri"/>
          <w:sz w:val="22"/>
          <w:szCs w:val="22"/>
        </w:rPr>
        <w:t>rebobinamento</w:t>
      </w:r>
      <w:proofErr w:type="spellEnd"/>
      <w:r w:rsidRPr="00D679DC">
        <w:rPr>
          <w:rFonts w:ascii="Calibri" w:hAnsi="Calibri" w:cs="Calibri"/>
          <w:sz w:val="22"/>
          <w:szCs w:val="22"/>
        </w:rPr>
        <w:t xml:space="preserve"> de motores pertencentes aos equipamentos de climatização instalados nas diversas edificações da CONTRATANTE</w:t>
      </w:r>
      <w:proofErr w:type="gramStart"/>
      <w:r w:rsidRPr="00D679DC">
        <w:rPr>
          <w:rFonts w:ascii="Calibri" w:hAnsi="Calibri" w:cs="Calibri"/>
          <w:sz w:val="22"/>
          <w:szCs w:val="22"/>
        </w:rPr>
        <w:t>, deverá</w:t>
      </w:r>
      <w:proofErr w:type="gramEnd"/>
      <w:r w:rsidRPr="00D679DC">
        <w:rPr>
          <w:rFonts w:ascii="Calibri" w:hAnsi="Calibri" w:cs="Calibri"/>
          <w:sz w:val="22"/>
          <w:szCs w:val="22"/>
        </w:rPr>
        <w:t xml:space="preserve"> seguir as normas técnicas pertinentes ao tipo de serviço e, compreender, pelo menos, as seguintes etapas para cada um dos equipamentos individualmente:</w:t>
      </w:r>
    </w:p>
    <w:p w:rsidR="00A540FA" w:rsidRPr="00D679DC" w:rsidRDefault="00A540FA" w:rsidP="00A540FA">
      <w:pPr>
        <w:tabs>
          <w:tab w:val="left" w:pos="0"/>
        </w:tabs>
        <w:autoSpaceDE w:val="0"/>
        <w:autoSpaceDN w:val="0"/>
        <w:adjustRightInd w:val="0"/>
        <w:jc w:val="both"/>
        <w:rPr>
          <w:rFonts w:ascii="Calibri" w:hAnsi="Calibri" w:cs="Calibri"/>
          <w:sz w:val="22"/>
          <w:szCs w:val="22"/>
        </w:rPr>
      </w:pPr>
      <w:r w:rsidRPr="00D679DC">
        <w:rPr>
          <w:rFonts w:ascii="Calibri" w:hAnsi="Calibri" w:cs="Calibri"/>
          <w:sz w:val="22"/>
          <w:szCs w:val="22"/>
        </w:rPr>
        <w:t xml:space="preserve"> </w:t>
      </w: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Transporte do motor até o local de recondicionamento;</w:t>
      </w:r>
    </w:p>
    <w:p w:rsidR="00A540FA" w:rsidRPr="00D679DC" w:rsidRDefault="00A540FA" w:rsidP="00A540FA">
      <w:pPr>
        <w:ind w:left="644"/>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Desmontagem do equipamento, com posterior emissão de relatório sobre a situação final do equipamento;</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lastRenderedPageBreak/>
        <w:t>Avaliação técnica de cada parte, peça e componente do motor, inclusive carcaça;</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 xml:space="preserve">Realização de procedimentos necessários ao </w:t>
      </w:r>
      <w:proofErr w:type="spellStart"/>
      <w:r w:rsidRPr="00D679DC">
        <w:rPr>
          <w:rFonts w:ascii="Calibri" w:hAnsi="Calibri" w:cs="Calibri"/>
          <w:sz w:val="22"/>
          <w:szCs w:val="22"/>
        </w:rPr>
        <w:t>rebobinamento</w:t>
      </w:r>
      <w:proofErr w:type="spellEnd"/>
      <w:r w:rsidRPr="00D679DC">
        <w:rPr>
          <w:rFonts w:ascii="Calibri" w:hAnsi="Calibri" w:cs="Calibri"/>
          <w:sz w:val="22"/>
          <w:szCs w:val="22"/>
        </w:rPr>
        <w:t>;</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Remontagem do motor e ajustes;</w:t>
      </w:r>
    </w:p>
    <w:p w:rsidR="00A540FA" w:rsidRPr="00D679DC" w:rsidRDefault="00A540FA" w:rsidP="00A540FA">
      <w:pPr>
        <w:pStyle w:val="PargrafodaLista"/>
        <w:ind w:left="0"/>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Pintura do equipamento, com reconstituição das condições originais, se necessário;</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rPr>
          <w:rFonts w:ascii="Calibri" w:hAnsi="Calibri" w:cs="Calibri"/>
          <w:sz w:val="22"/>
          <w:szCs w:val="22"/>
        </w:rPr>
      </w:pPr>
      <w:r w:rsidRPr="00D679DC">
        <w:rPr>
          <w:rFonts w:ascii="Calibri" w:hAnsi="Calibri" w:cs="Calibri"/>
          <w:sz w:val="22"/>
          <w:szCs w:val="22"/>
        </w:rPr>
        <w:t>Embalagem adequada do motor para reenvio à CONTRATANTE;</w:t>
      </w:r>
    </w:p>
    <w:p w:rsidR="00A540FA" w:rsidRPr="00D679DC" w:rsidRDefault="00A540FA" w:rsidP="00A540FA">
      <w:pPr>
        <w:pStyle w:val="PargrafodaLista"/>
        <w:rPr>
          <w:rFonts w:ascii="Calibri" w:hAnsi="Calibri" w:cs="Calibri"/>
          <w:sz w:val="22"/>
          <w:szCs w:val="22"/>
        </w:rPr>
      </w:pPr>
    </w:p>
    <w:p w:rsidR="00A540FA" w:rsidRPr="00D679DC" w:rsidRDefault="00A540FA" w:rsidP="006B78D8">
      <w:pPr>
        <w:numPr>
          <w:ilvl w:val="0"/>
          <w:numId w:val="22"/>
        </w:numPr>
        <w:suppressAutoHyphens/>
        <w:ind w:left="567" w:hanging="283"/>
        <w:rPr>
          <w:rFonts w:ascii="Calibri" w:hAnsi="Calibri" w:cs="Calibri"/>
          <w:sz w:val="22"/>
          <w:szCs w:val="22"/>
        </w:rPr>
      </w:pPr>
      <w:r w:rsidRPr="00D679DC">
        <w:rPr>
          <w:rFonts w:ascii="Calibri" w:hAnsi="Calibri" w:cs="Calibri"/>
          <w:sz w:val="22"/>
          <w:szCs w:val="22"/>
        </w:rPr>
        <w:t xml:space="preserve">Transporte do motor do local do serviço aos prédios da CONTRATANTE.  </w:t>
      </w:r>
    </w:p>
    <w:p w:rsidR="00A540FA" w:rsidRPr="008068D6" w:rsidRDefault="00A540FA" w:rsidP="00A540FA">
      <w:pPr>
        <w:autoSpaceDE w:val="0"/>
        <w:autoSpaceDN w:val="0"/>
        <w:adjustRightInd w:val="0"/>
        <w:rPr>
          <w:rFonts w:ascii="Calibri" w:hAnsi="Calibri" w:cs="Calibri"/>
          <w:color w:val="000000"/>
          <w:sz w:val="22"/>
          <w:szCs w:val="22"/>
        </w:rPr>
      </w:pPr>
    </w:p>
    <w:p w:rsidR="00A540FA" w:rsidRPr="008068D6" w:rsidRDefault="00A540FA" w:rsidP="00A540FA">
      <w:pPr>
        <w:autoSpaceDE w:val="0"/>
        <w:autoSpaceDN w:val="0"/>
        <w:adjustRightInd w:val="0"/>
        <w:rPr>
          <w:rFonts w:ascii="Calibri" w:hAnsi="Calibri" w:cs="Calibri"/>
          <w:color w:val="000000"/>
          <w:sz w:val="22"/>
          <w:szCs w:val="22"/>
        </w:rPr>
      </w:pPr>
    </w:p>
    <w:p w:rsidR="00A540FA" w:rsidRPr="00E667D6" w:rsidRDefault="00A540FA" w:rsidP="00F5512B">
      <w:pPr>
        <w:numPr>
          <w:ilvl w:val="1"/>
          <w:numId w:val="1"/>
        </w:numPr>
        <w:tabs>
          <w:tab w:val="num" w:pos="567"/>
        </w:tabs>
        <w:autoSpaceDE w:val="0"/>
        <w:autoSpaceDN w:val="0"/>
        <w:adjustRightInd w:val="0"/>
        <w:jc w:val="both"/>
        <w:rPr>
          <w:rFonts w:ascii="Calibri" w:hAnsi="Calibri" w:cs="Calibri"/>
          <w:b/>
          <w:color w:val="000000"/>
          <w:sz w:val="22"/>
          <w:szCs w:val="22"/>
          <w:u w:val="single"/>
        </w:rPr>
      </w:pPr>
      <w:r w:rsidRPr="00E667D6">
        <w:rPr>
          <w:rFonts w:ascii="Calibri" w:hAnsi="Calibri" w:cs="Calibri"/>
          <w:b/>
          <w:color w:val="000000"/>
          <w:sz w:val="22"/>
          <w:szCs w:val="22"/>
          <w:u w:val="single"/>
        </w:rPr>
        <w:t>DO SUPORTE DE SERVIÇOS</w:t>
      </w:r>
    </w:p>
    <w:p w:rsidR="00A540FA" w:rsidRPr="008068D6" w:rsidRDefault="00A540FA" w:rsidP="00A540FA">
      <w:pPr>
        <w:autoSpaceDE w:val="0"/>
        <w:autoSpaceDN w:val="0"/>
        <w:adjustRightInd w:val="0"/>
        <w:jc w:val="both"/>
        <w:rPr>
          <w:rFonts w:ascii="Calibri" w:hAnsi="Calibri" w:cs="Calibri"/>
          <w:b/>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sz w:val="22"/>
          <w:szCs w:val="22"/>
        </w:rPr>
        <w:t>O suporte de serviços deverá envolver os seguintes elementos:</w:t>
      </w:r>
    </w:p>
    <w:p w:rsidR="00A540FA" w:rsidRPr="008068D6" w:rsidRDefault="00A540FA" w:rsidP="00A540FA">
      <w:pPr>
        <w:autoSpaceDE w:val="0"/>
        <w:autoSpaceDN w:val="0"/>
        <w:adjustRightInd w:val="0"/>
        <w:jc w:val="both"/>
        <w:rPr>
          <w:rFonts w:ascii="Calibri" w:hAnsi="Calibri" w:cs="Calibri"/>
          <w:sz w:val="22"/>
          <w:szCs w:val="22"/>
        </w:rPr>
      </w:pPr>
    </w:p>
    <w:p w:rsidR="00A540FA" w:rsidRPr="008068D6" w:rsidRDefault="00A540FA" w:rsidP="006B78D8">
      <w:pPr>
        <w:numPr>
          <w:ilvl w:val="0"/>
          <w:numId w:val="20"/>
        </w:numPr>
        <w:suppressAutoHyphens/>
        <w:ind w:left="567" w:hanging="283"/>
        <w:jc w:val="both"/>
        <w:rPr>
          <w:rFonts w:ascii="Calibri" w:hAnsi="Calibri" w:cs="Calibri"/>
          <w:sz w:val="22"/>
          <w:szCs w:val="22"/>
        </w:rPr>
      </w:pPr>
      <w:r w:rsidRPr="008068D6">
        <w:rPr>
          <w:rFonts w:ascii="Calibri" w:hAnsi="Calibri" w:cs="Calibri"/>
          <w:b/>
          <w:sz w:val="22"/>
          <w:szCs w:val="22"/>
        </w:rPr>
        <w:t>DISPONIBILIDADE:</w:t>
      </w:r>
      <w:r w:rsidRPr="008068D6">
        <w:rPr>
          <w:rFonts w:ascii="Calibri" w:hAnsi="Calibri" w:cs="Calibri"/>
          <w:sz w:val="22"/>
          <w:szCs w:val="22"/>
        </w:rPr>
        <w:t xml:space="preserve"> é a reunião de fatores e condições de acesso ao prestador de serviços que permitam, de segunda-feira a sexta-feira, durante horário comercial, a solicitação de manutenções corretivas, abrangendo, no mínimo, correio eletrônico (e-mail) e telefone fixo com prefixo local do Estado de Alagoas;</w:t>
      </w:r>
    </w:p>
    <w:p w:rsidR="00A540FA" w:rsidRPr="008068D6" w:rsidRDefault="00A540FA" w:rsidP="00A540FA">
      <w:pPr>
        <w:ind w:left="567"/>
        <w:jc w:val="both"/>
        <w:rPr>
          <w:rFonts w:ascii="Calibri" w:hAnsi="Calibri" w:cs="Calibri"/>
          <w:sz w:val="22"/>
          <w:szCs w:val="22"/>
        </w:rPr>
      </w:pPr>
    </w:p>
    <w:p w:rsidR="00A540FA" w:rsidRPr="008068D6" w:rsidRDefault="00A540FA" w:rsidP="006B78D8">
      <w:pPr>
        <w:numPr>
          <w:ilvl w:val="0"/>
          <w:numId w:val="20"/>
        </w:numPr>
        <w:suppressAutoHyphens/>
        <w:ind w:left="567" w:hanging="283"/>
        <w:jc w:val="both"/>
        <w:rPr>
          <w:rFonts w:ascii="Calibri" w:hAnsi="Calibri" w:cs="Calibri"/>
          <w:b/>
          <w:sz w:val="22"/>
          <w:szCs w:val="22"/>
        </w:rPr>
      </w:pPr>
      <w:r w:rsidRPr="008068D6">
        <w:rPr>
          <w:rFonts w:ascii="Calibri" w:hAnsi="Calibri" w:cs="Calibri"/>
          <w:b/>
          <w:sz w:val="22"/>
          <w:szCs w:val="22"/>
        </w:rPr>
        <w:t>TEMPO DE ATENDIMENTO:</w:t>
      </w:r>
      <w:r w:rsidRPr="008068D6">
        <w:rPr>
          <w:rFonts w:ascii="Calibri" w:hAnsi="Calibri" w:cs="Calibri"/>
          <w:sz w:val="22"/>
          <w:szCs w:val="22"/>
        </w:rPr>
        <w:t xml:space="preserve"> é o tempo compreendido entre a solicitação do serviço (Ordem de Serviço) e o efetivo comparecimento ao local de execução que não poderá ser superior a 03 (três) horas, salvo justificativa formalmente apresentada ao Fiscal do Contrato.</w:t>
      </w:r>
    </w:p>
    <w:p w:rsidR="00A540FA" w:rsidRPr="008068D6" w:rsidRDefault="00A540FA" w:rsidP="00A540FA">
      <w:pPr>
        <w:jc w:val="both"/>
        <w:rPr>
          <w:rFonts w:ascii="Calibri" w:hAnsi="Calibri" w:cs="Calibri"/>
          <w:b/>
          <w:sz w:val="22"/>
          <w:szCs w:val="22"/>
        </w:rPr>
      </w:pPr>
    </w:p>
    <w:p w:rsidR="00A540FA" w:rsidRPr="008068D6" w:rsidRDefault="00A540FA" w:rsidP="006B78D8">
      <w:pPr>
        <w:numPr>
          <w:ilvl w:val="0"/>
          <w:numId w:val="20"/>
        </w:numPr>
        <w:suppressAutoHyphens/>
        <w:ind w:left="567" w:hanging="283"/>
        <w:jc w:val="both"/>
        <w:rPr>
          <w:rFonts w:ascii="Calibri" w:hAnsi="Calibri" w:cs="Calibri"/>
          <w:b/>
          <w:sz w:val="22"/>
          <w:szCs w:val="22"/>
        </w:rPr>
      </w:pPr>
      <w:r w:rsidRPr="008068D6">
        <w:rPr>
          <w:rFonts w:ascii="Calibri" w:hAnsi="Calibri" w:cs="Calibri"/>
          <w:b/>
          <w:sz w:val="22"/>
          <w:szCs w:val="22"/>
        </w:rPr>
        <w:t>TEMPO DE RESOLUÇÃO DO PROBLEMA:</w:t>
      </w:r>
      <w:r w:rsidRPr="008068D6">
        <w:rPr>
          <w:rFonts w:ascii="Calibri" w:hAnsi="Calibri" w:cs="Calibri"/>
          <w:sz w:val="22"/>
          <w:szCs w:val="22"/>
        </w:rPr>
        <w:t xml:space="preserve"> é o tempo entre a chegada do profissional da CONTRATADA no local de realização dos serviços até a solução do problema, o qual, em regra, </w:t>
      </w:r>
      <w:r w:rsidRPr="008068D6">
        <w:rPr>
          <w:rFonts w:ascii="Calibri" w:hAnsi="Calibri" w:cs="Calibri"/>
          <w:b/>
          <w:sz w:val="22"/>
          <w:szCs w:val="22"/>
        </w:rPr>
        <w:t>não poderá ser superior a duas horas</w:t>
      </w:r>
      <w:r w:rsidRPr="008068D6">
        <w:rPr>
          <w:rFonts w:ascii="Calibri" w:hAnsi="Calibri" w:cs="Calibri"/>
          <w:sz w:val="22"/>
          <w:szCs w:val="22"/>
        </w:rPr>
        <w:t xml:space="preserve">. </w:t>
      </w:r>
      <w:r w:rsidRPr="008068D6">
        <w:rPr>
          <w:rFonts w:ascii="Calibri" w:hAnsi="Calibri" w:cs="Calibri"/>
          <w:b/>
          <w:sz w:val="22"/>
          <w:szCs w:val="22"/>
        </w:rPr>
        <w:t xml:space="preserve">Em se tratando de serviços de manutenção em compressores e motores, instalação/desinstalação de </w:t>
      </w:r>
      <w:proofErr w:type="spellStart"/>
      <w:r w:rsidRPr="008068D6">
        <w:rPr>
          <w:rFonts w:ascii="Calibri" w:hAnsi="Calibri" w:cs="Calibri"/>
          <w:b/>
          <w:i/>
          <w:sz w:val="22"/>
          <w:szCs w:val="22"/>
        </w:rPr>
        <w:t>Split</w:t>
      </w:r>
      <w:r w:rsidRPr="008068D6">
        <w:rPr>
          <w:rFonts w:ascii="Calibri" w:hAnsi="Calibri" w:cs="Calibri"/>
          <w:b/>
          <w:sz w:val="22"/>
          <w:szCs w:val="22"/>
        </w:rPr>
        <w:t>s</w:t>
      </w:r>
      <w:proofErr w:type="spellEnd"/>
      <w:r w:rsidRPr="008068D6">
        <w:rPr>
          <w:rFonts w:ascii="Calibri" w:hAnsi="Calibri" w:cs="Calibri"/>
          <w:b/>
          <w:sz w:val="22"/>
          <w:szCs w:val="22"/>
        </w:rPr>
        <w:t xml:space="preserve"> este prazo poderá se estender por até 07 (sete) horas.</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20"/>
        </w:numPr>
        <w:suppressAutoHyphens/>
        <w:ind w:left="567" w:hanging="283"/>
        <w:jc w:val="both"/>
        <w:rPr>
          <w:rFonts w:ascii="Calibri" w:hAnsi="Calibri" w:cs="Calibri"/>
          <w:b/>
          <w:sz w:val="22"/>
          <w:szCs w:val="22"/>
          <w:u w:val="single"/>
        </w:rPr>
      </w:pPr>
      <w:r w:rsidRPr="008068D6">
        <w:rPr>
          <w:rFonts w:ascii="Calibri" w:hAnsi="Calibri" w:cs="Calibri"/>
          <w:sz w:val="22"/>
          <w:szCs w:val="22"/>
        </w:rPr>
        <w:t xml:space="preserve">Nos casos específicos dos serviços de </w:t>
      </w:r>
      <w:r w:rsidRPr="008068D6">
        <w:rPr>
          <w:rFonts w:ascii="Calibri" w:hAnsi="Calibri" w:cs="Calibri"/>
          <w:b/>
          <w:sz w:val="22"/>
          <w:szCs w:val="22"/>
        </w:rPr>
        <w:t xml:space="preserve">adequação de dutos, </w:t>
      </w:r>
      <w:proofErr w:type="spellStart"/>
      <w:r w:rsidRPr="008068D6">
        <w:rPr>
          <w:rFonts w:ascii="Calibri" w:hAnsi="Calibri" w:cs="Calibri"/>
          <w:b/>
          <w:sz w:val="22"/>
          <w:szCs w:val="22"/>
        </w:rPr>
        <w:t>rebobinamento</w:t>
      </w:r>
      <w:proofErr w:type="spellEnd"/>
      <w:r w:rsidRPr="008068D6">
        <w:rPr>
          <w:rFonts w:ascii="Calibri" w:hAnsi="Calibri" w:cs="Calibri"/>
          <w:b/>
          <w:sz w:val="22"/>
          <w:szCs w:val="22"/>
        </w:rPr>
        <w:t xml:space="preserve"> de motores e recondicionamento de compressores</w:t>
      </w:r>
      <w:r w:rsidRPr="008068D6">
        <w:rPr>
          <w:rFonts w:ascii="Calibri" w:hAnsi="Calibri" w:cs="Calibri"/>
          <w:sz w:val="22"/>
          <w:szCs w:val="22"/>
        </w:rPr>
        <w:t xml:space="preserve">, os quais demandem uma mão de obra mais especializada ou substituição de componentes o prazo para normalização do sistema </w:t>
      </w:r>
      <w:r w:rsidRPr="008068D6">
        <w:rPr>
          <w:rFonts w:ascii="Calibri" w:hAnsi="Calibri" w:cs="Calibri"/>
          <w:b/>
          <w:sz w:val="22"/>
          <w:szCs w:val="22"/>
        </w:rPr>
        <w:t>poderá se estender por até 03 (três) dias</w:t>
      </w:r>
      <w:r w:rsidRPr="008068D6">
        <w:rPr>
          <w:rFonts w:ascii="Calibri" w:hAnsi="Calibri" w:cs="Calibri"/>
          <w:sz w:val="22"/>
          <w:szCs w:val="22"/>
          <w:u w:val="single"/>
        </w:rPr>
        <w:t>;</w:t>
      </w:r>
      <w:r w:rsidRPr="008068D6">
        <w:rPr>
          <w:rFonts w:ascii="Calibri" w:hAnsi="Calibri" w:cs="Calibri"/>
          <w:b/>
          <w:sz w:val="22"/>
          <w:szCs w:val="22"/>
          <w:u w:val="single"/>
        </w:rPr>
        <w:t xml:space="preserve"> Devendo o serviço ser realizado em totalidade, preferencialmente pelo mesmo técnico ou equipe técnica.</w:t>
      </w:r>
    </w:p>
    <w:p w:rsidR="00A540FA" w:rsidRPr="008068D6" w:rsidRDefault="00A540FA" w:rsidP="00A540FA">
      <w:pPr>
        <w:pStyle w:val="PargrafodaLista"/>
        <w:rPr>
          <w:rFonts w:ascii="Calibri" w:hAnsi="Calibri" w:cs="Calibri"/>
          <w:sz w:val="22"/>
          <w:szCs w:val="22"/>
        </w:rPr>
      </w:pPr>
    </w:p>
    <w:p w:rsidR="00A540FA" w:rsidRPr="008068D6" w:rsidRDefault="00A540FA" w:rsidP="006B78D8">
      <w:pPr>
        <w:numPr>
          <w:ilvl w:val="0"/>
          <w:numId w:val="20"/>
        </w:numPr>
        <w:suppressAutoHyphens/>
        <w:ind w:left="567" w:hanging="283"/>
        <w:jc w:val="both"/>
        <w:rPr>
          <w:rFonts w:ascii="Calibri" w:hAnsi="Calibri" w:cs="Calibri"/>
          <w:b/>
          <w:sz w:val="22"/>
          <w:szCs w:val="22"/>
          <w:u w:val="single"/>
        </w:rPr>
      </w:pPr>
      <w:r w:rsidRPr="008068D6">
        <w:rPr>
          <w:rFonts w:ascii="Calibri" w:hAnsi="Calibri" w:cs="Calibri"/>
          <w:sz w:val="22"/>
          <w:szCs w:val="22"/>
        </w:rPr>
        <w:t>Quando houver necessidade de maior prazo para conclusão dos serviços, a CONTRATADA deverá formalizar imediatamente o ocorrido junto à CONTRATANTE, já propondo o novo prazo, o qual poderá ou não ser aceito pela Fiscalização do Contrato;</w:t>
      </w:r>
    </w:p>
    <w:p w:rsidR="00A540FA" w:rsidRPr="008068D6" w:rsidRDefault="00A540FA" w:rsidP="00A540FA">
      <w:pPr>
        <w:pStyle w:val="PargrafodaLista"/>
        <w:rPr>
          <w:rFonts w:ascii="Calibri" w:hAnsi="Calibri" w:cs="Calibri"/>
          <w:b/>
          <w:sz w:val="22"/>
          <w:szCs w:val="22"/>
        </w:rPr>
      </w:pPr>
    </w:p>
    <w:p w:rsidR="00A540FA" w:rsidRPr="008068D6" w:rsidRDefault="00A540FA" w:rsidP="006B78D8">
      <w:pPr>
        <w:numPr>
          <w:ilvl w:val="0"/>
          <w:numId w:val="20"/>
        </w:numPr>
        <w:suppressAutoHyphens/>
        <w:ind w:left="567" w:hanging="283"/>
        <w:jc w:val="both"/>
        <w:rPr>
          <w:rFonts w:ascii="Calibri" w:hAnsi="Calibri" w:cs="Calibri"/>
          <w:b/>
          <w:sz w:val="22"/>
          <w:szCs w:val="22"/>
          <w:u w:val="single"/>
        </w:rPr>
      </w:pPr>
      <w:r w:rsidRPr="008068D6">
        <w:rPr>
          <w:rFonts w:ascii="Calibri" w:hAnsi="Calibri" w:cs="Calibri"/>
          <w:b/>
          <w:sz w:val="22"/>
          <w:szCs w:val="22"/>
        </w:rPr>
        <w:t xml:space="preserve">Não será justificativa da não normalização do sistema de climatização da CONTRATANTE: </w:t>
      </w:r>
    </w:p>
    <w:p w:rsidR="00A540FA" w:rsidRPr="008068D6" w:rsidRDefault="00A540FA" w:rsidP="00A540FA">
      <w:pPr>
        <w:ind w:left="1134"/>
        <w:jc w:val="both"/>
        <w:rPr>
          <w:rFonts w:ascii="Calibri" w:hAnsi="Calibri" w:cs="Calibri"/>
          <w:b/>
          <w:sz w:val="22"/>
          <w:szCs w:val="22"/>
        </w:rPr>
      </w:pPr>
    </w:p>
    <w:p w:rsidR="00A540FA" w:rsidRPr="008068D6" w:rsidRDefault="00A540FA" w:rsidP="00A540FA">
      <w:pPr>
        <w:ind w:left="567" w:firstLine="284"/>
        <w:jc w:val="both"/>
        <w:rPr>
          <w:rFonts w:ascii="Calibri" w:hAnsi="Calibri" w:cs="Calibri"/>
          <w:b/>
          <w:sz w:val="22"/>
          <w:szCs w:val="22"/>
        </w:rPr>
      </w:pPr>
      <w:r w:rsidRPr="008068D6">
        <w:rPr>
          <w:rFonts w:ascii="Calibri" w:hAnsi="Calibri" w:cs="Calibri"/>
          <w:b/>
          <w:sz w:val="22"/>
          <w:szCs w:val="22"/>
        </w:rPr>
        <w:t>f1) Casos de imprudência, imperícia ou negligência por parte da CONTRATADA;</w:t>
      </w:r>
    </w:p>
    <w:p w:rsidR="00A540FA" w:rsidRPr="008068D6" w:rsidRDefault="00A540FA" w:rsidP="00A540FA">
      <w:pPr>
        <w:ind w:left="567" w:firstLine="284"/>
        <w:jc w:val="both"/>
        <w:rPr>
          <w:rFonts w:ascii="Calibri" w:hAnsi="Calibri" w:cs="Calibri"/>
          <w:b/>
          <w:sz w:val="22"/>
          <w:szCs w:val="22"/>
        </w:rPr>
      </w:pPr>
    </w:p>
    <w:p w:rsidR="00A540FA" w:rsidRPr="008068D6" w:rsidRDefault="00A540FA" w:rsidP="0066054A">
      <w:pPr>
        <w:ind w:left="851"/>
        <w:jc w:val="both"/>
        <w:rPr>
          <w:rFonts w:ascii="Calibri" w:hAnsi="Calibri" w:cs="Calibri"/>
          <w:b/>
          <w:sz w:val="22"/>
          <w:szCs w:val="22"/>
        </w:rPr>
      </w:pPr>
      <w:r w:rsidRPr="008068D6">
        <w:rPr>
          <w:rFonts w:ascii="Calibri" w:hAnsi="Calibri" w:cs="Calibri"/>
          <w:b/>
          <w:sz w:val="22"/>
          <w:szCs w:val="22"/>
        </w:rPr>
        <w:lastRenderedPageBreak/>
        <w:t xml:space="preserve">f2) Má conservação das ferramentas, equipamentos ou falta de material de consumo, bem como incapacidade em realizar testes. </w:t>
      </w:r>
    </w:p>
    <w:p w:rsidR="00A540FA" w:rsidRPr="008068D6" w:rsidRDefault="00A540FA" w:rsidP="00A540FA">
      <w:pPr>
        <w:autoSpaceDE w:val="0"/>
        <w:autoSpaceDN w:val="0"/>
        <w:adjustRightInd w:val="0"/>
        <w:rPr>
          <w:rFonts w:ascii="Calibri" w:hAnsi="Calibri" w:cs="Calibri"/>
          <w:color w:val="000000"/>
          <w:sz w:val="22"/>
          <w:szCs w:val="22"/>
        </w:rPr>
      </w:pPr>
    </w:p>
    <w:p w:rsidR="00A540FA" w:rsidRPr="008068D6" w:rsidRDefault="00A540FA" w:rsidP="00A540FA">
      <w:pPr>
        <w:autoSpaceDE w:val="0"/>
        <w:autoSpaceDN w:val="0"/>
        <w:adjustRightInd w:val="0"/>
        <w:rPr>
          <w:rFonts w:ascii="Calibri" w:hAnsi="Calibri" w:cs="Calibri"/>
          <w:color w:val="000000"/>
          <w:sz w:val="22"/>
          <w:szCs w:val="22"/>
        </w:rPr>
      </w:pPr>
    </w:p>
    <w:p w:rsidR="00A540FA" w:rsidRPr="008068D6" w:rsidRDefault="00A540FA" w:rsidP="00AE139F">
      <w:pPr>
        <w:pStyle w:val="PargrafodaLista"/>
        <w:numPr>
          <w:ilvl w:val="0"/>
          <w:numId w:val="1"/>
        </w:numPr>
        <w:pBdr>
          <w:bottom w:val="single" w:sz="4" w:space="1" w:color="auto"/>
        </w:pBdr>
        <w:tabs>
          <w:tab w:val="left" w:pos="284"/>
        </w:tabs>
        <w:spacing w:after="60"/>
        <w:jc w:val="both"/>
        <w:rPr>
          <w:rFonts w:ascii="Calibri" w:hAnsi="Calibri" w:cs="Calibri"/>
          <w:sz w:val="22"/>
          <w:szCs w:val="22"/>
          <w:highlight w:val="lightGray"/>
        </w:rPr>
      </w:pPr>
      <w:bookmarkStart w:id="4" w:name="_Toc444757601"/>
      <w:bookmarkStart w:id="5" w:name="_Toc447098585"/>
      <w:r w:rsidRPr="008068D6">
        <w:rPr>
          <w:rFonts w:ascii="Calibri" w:hAnsi="Calibri" w:cs="Calibri"/>
          <w:sz w:val="22"/>
          <w:szCs w:val="22"/>
          <w:highlight w:val="lightGray"/>
        </w:rPr>
        <w:t>DO FORNECIMENTO DE PEÇAS</w:t>
      </w:r>
      <w:bookmarkEnd w:id="4"/>
      <w:bookmarkEnd w:id="5"/>
    </w:p>
    <w:p w:rsidR="00A540FA" w:rsidRPr="008068D6" w:rsidRDefault="00A540FA" w:rsidP="00A540FA">
      <w:pPr>
        <w:rPr>
          <w:rFonts w:ascii="Calibri" w:hAnsi="Calibri" w:cs="Calibri"/>
          <w:sz w:val="22"/>
          <w:szCs w:val="22"/>
          <w:highlight w:val="lightGray"/>
        </w:rPr>
      </w:pPr>
    </w:p>
    <w:p w:rsidR="00A540FA" w:rsidRPr="008068D6" w:rsidRDefault="00A540FA" w:rsidP="00AE139F">
      <w:pPr>
        <w:numPr>
          <w:ilvl w:val="1"/>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O fornecimento de peças será executado da seguinte forma:</w:t>
      </w:r>
    </w:p>
    <w:p w:rsidR="00A540FA" w:rsidRPr="008068D6" w:rsidRDefault="00A540FA" w:rsidP="00A540FA">
      <w:pPr>
        <w:tabs>
          <w:tab w:val="left" w:pos="567"/>
        </w:tabs>
        <w:autoSpaceDE w:val="0"/>
        <w:autoSpaceDN w:val="0"/>
        <w:adjustRightInd w:val="0"/>
        <w:jc w:val="both"/>
        <w:rPr>
          <w:rFonts w:ascii="Calibri" w:hAnsi="Calibri" w:cs="Calibri"/>
          <w:color w:val="000000"/>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sz w:val="22"/>
          <w:szCs w:val="22"/>
        </w:rPr>
        <w:t xml:space="preserve">Havendo necessidade de reposição e/ou substituição de peças, a CONTRATADA deverá comunicar à CONTRATANTE, de imediato, através de orçamento detalhado, </w:t>
      </w:r>
      <w:r w:rsidRPr="008068D6">
        <w:rPr>
          <w:rFonts w:ascii="Calibri" w:hAnsi="Calibri" w:cs="Calibri"/>
          <w:b/>
          <w:sz w:val="22"/>
          <w:szCs w:val="22"/>
        </w:rPr>
        <w:t>com base na Tabela de Preços do Fabricante</w:t>
      </w:r>
      <w:r w:rsidRPr="008068D6">
        <w:rPr>
          <w:rFonts w:ascii="Calibri" w:hAnsi="Calibri" w:cs="Calibri"/>
          <w:sz w:val="22"/>
          <w:szCs w:val="22"/>
        </w:rPr>
        <w:t>, contendo descrição minuciosa dos componentes para análise e, se for o caso, aprovação do Fiscal do Contrato;</w:t>
      </w:r>
    </w:p>
    <w:p w:rsidR="00A540FA" w:rsidRPr="008068D6" w:rsidRDefault="00A540FA" w:rsidP="00A540FA">
      <w:pPr>
        <w:tabs>
          <w:tab w:val="left" w:pos="142"/>
        </w:tabs>
        <w:autoSpaceDE w:val="0"/>
        <w:autoSpaceDN w:val="0"/>
        <w:adjustRightInd w:val="0"/>
        <w:jc w:val="both"/>
        <w:rPr>
          <w:rFonts w:ascii="Calibri" w:hAnsi="Calibri" w:cs="Calibri"/>
          <w:color w:val="000000"/>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sz w:val="22"/>
          <w:szCs w:val="22"/>
        </w:rPr>
        <w:t>As peças e materiais que por ventura a CONTRATADA venha a fornecer para reposição/substituição, deverão atender aos equipamentos (condicionadores de ar) instalados na sede desta Procuradoria conforme especificados no item 03, a fim de que não comprometa o funcionamento normal das máquinas.</w:t>
      </w:r>
    </w:p>
    <w:p w:rsidR="00A540FA" w:rsidRPr="008068D6" w:rsidRDefault="00A540FA" w:rsidP="00A540FA">
      <w:pPr>
        <w:pStyle w:val="PargrafodaLista"/>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sz w:val="22"/>
          <w:szCs w:val="22"/>
        </w:rPr>
        <w:t xml:space="preserve">As peças de reposição e/ou substituição serão comprovadamente novas, originais do fabricante e de primeiro uso, comprovado pela CONTRATADA que atende aos equipamentos (condicionadores de ar) </w:t>
      </w:r>
      <w:r w:rsidR="0016028F">
        <w:rPr>
          <w:rFonts w:ascii="Calibri" w:hAnsi="Calibri" w:cs="Calibri"/>
          <w:sz w:val="22"/>
          <w:szCs w:val="22"/>
        </w:rPr>
        <w:t>do órgão</w:t>
      </w:r>
      <w:r w:rsidRPr="008068D6">
        <w:rPr>
          <w:rFonts w:ascii="Calibri" w:hAnsi="Calibri" w:cs="Calibri"/>
          <w:sz w:val="22"/>
          <w:szCs w:val="22"/>
        </w:rPr>
        <w:t>, e, se for o caso, após a aprovação do Fiscal do Contrato, a reposição/</w:t>
      </w:r>
      <w:proofErr w:type="spellStart"/>
      <w:r w:rsidRPr="008068D6">
        <w:rPr>
          <w:rFonts w:ascii="Calibri" w:hAnsi="Calibri" w:cs="Calibri"/>
          <w:sz w:val="22"/>
          <w:szCs w:val="22"/>
        </w:rPr>
        <w:t>susbtituição</w:t>
      </w:r>
      <w:proofErr w:type="spellEnd"/>
      <w:r w:rsidRPr="008068D6">
        <w:rPr>
          <w:rFonts w:ascii="Calibri" w:hAnsi="Calibri" w:cs="Calibri"/>
          <w:sz w:val="22"/>
          <w:szCs w:val="22"/>
        </w:rPr>
        <w:t xml:space="preserve"> das peças/materiais deverá ser executada no prazo máximo de 05 (cinco) dias corridos;</w:t>
      </w:r>
    </w:p>
    <w:p w:rsidR="00A540FA" w:rsidRPr="008068D6" w:rsidRDefault="00A540FA" w:rsidP="00A540FA">
      <w:pPr>
        <w:pStyle w:val="PargrafodaLista"/>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sz w:val="22"/>
          <w:szCs w:val="22"/>
        </w:rPr>
        <w:t>O pagamento das peças fornecidas será efetuado mediante a apresentação da Nota Fiscal ou Nota Fiscal/Fatura original de compra pela CONTRATADA, na qual deverão ser discriminadas todas as peças fornecidas;</w:t>
      </w:r>
    </w:p>
    <w:p w:rsidR="00A540FA" w:rsidRPr="008068D6" w:rsidRDefault="00A540FA" w:rsidP="00A540FA">
      <w:pPr>
        <w:pStyle w:val="PargrafodaLista"/>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sz w:val="22"/>
          <w:szCs w:val="22"/>
        </w:rPr>
        <w:t>Havendo ocorrência de reposição e/ou substituição de peças e/ou materiais durante o mês de manutenção, prioritariamente deverá ser devidamente informado à Fiscalização da CONTRATANTE para que se autorize faturar além dos serviços de manutenção preventiva (custo fixo mensal), o valor dos serviços de manutenção corretiva e o consumo das peças e/ou materiais utilizados naquele período (custo variável e eventual).</w:t>
      </w:r>
    </w:p>
    <w:p w:rsidR="00A540FA" w:rsidRPr="008068D6" w:rsidRDefault="00A540FA" w:rsidP="00A540FA">
      <w:pPr>
        <w:pStyle w:val="PargrafodaLista"/>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sz w:val="22"/>
          <w:szCs w:val="22"/>
        </w:rPr>
        <w:t xml:space="preserve">A CONTRATANTE procederá </w:t>
      </w:r>
      <w:proofErr w:type="gramStart"/>
      <w:r w:rsidRPr="008068D6">
        <w:rPr>
          <w:rFonts w:ascii="Calibri" w:hAnsi="Calibri" w:cs="Calibri"/>
          <w:sz w:val="22"/>
          <w:szCs w:val="22"/>
        </w:rPr>
        <w:t>a</w:t>
      </w:r>
      <w:proofErr w:type="gramEnd"/>
      <w:r w:rsidRPr="008068D6">
        <w:rPr>
          <w:rFonts w:ascii="Calibri" w:hAnsi="Calibri" w:cs="Calibri"/>
          <w:sz w:val="22"/>
          <w:szCs w:val="22"/>
        </w:rPr>
        <w:t xml:space="preserve"> verificação da Nota Fiscal apresentada, que deverá ser original da compra (conforme item 6.1.4), podendo ainda proceder pesquisa para análise da compatibilidade dos preços apresentados com o Mercado. Na hipótese dos valores apresentados (após aplicação do desconto) não estarem compatíveis com o preço de Mercado serão adotadas medidas para negociação a fim de se obter a melhor aquisição; </w:t>
      </w:r>
    </w:p>
    <w:p w:rsidR="00A540FA" w:rsidRPr="008068D6" w:rsidRDefault="00A540FA" w:rsidP="00A540FA">
      <w:pPr>
        <w:pStyle w:val="PargrafodaLista"/>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sz w:val="22"/>
          <w:szCs w:val="22"/>
        </w:rPr>
        <w:t>Na hipótese de não atendimento do item 6.1.6, o Fiscal do Contrato, através de solicitação ao Setor competente, procederá à aquisição através de procedimento administrativo apropriado;</w:t>
      </w:r>
    </w:p>
    <w:p w:rsidR="00A540FA" w:rsidRPr="008068D6" w:rsidRDefault="00A540FA" w:rsidP="00A540FA">
      <w:pPr>
        <w:pStyle w:val="PargrafodaLista"/>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sz w:val="22"/>
          <w:szCs w:val="22"/>
        </w:rPr>
        <w:t>O gasto médio anual com peças, verificado nos exercícios anteriores</w:t>
      </w:r>
      <w:r w:rsidR="0066054A">
        <w:rPr>
          <w:rFonts w:ascii="Calibri" w:hAnsi="Calibri" w:cs="Calibri"/>
          <w:sz w:val="22"/>
          <w:szCs w:val="22"/>
        </w:rPr>
        <w:t xml:space="preserve"> de todos os órgãos participantes</w:t>
      </w:r>
      <w:r w:rsidRPr="008068D6">
        <w:rPr>
          <w:rFonts w:ascii="Calibri" w:hAnsi="Calibri" w:cs="Calibri"/>
          <w:sz w:val="22"/>
          <w:szCs w:val="22"/>
        </w:rPr>
        <w:t xml:space="preserve">, nos levou a uma estimativa </w:t>
      </w:r>
      <w:r w:rsidR="0066054A">
        <w:rPr>
          <w:rFonts w:ascii="Calibri" w:hAnsi="Calibri" w:cs="Calibri"/>
          <w:sz w:val="22"/>
          <w:szCs w:val="22"/>
        </w:rPr>
        <w:t>anual</w:t>
      </w:r>
      <w:r w:rsidRPr="008068D6">
        <w:rPr>
          <w:rFonts w:ascii="Calibri" w:hAnsi="Calibri" w:cs="Calibri"/>
          <w:sz w:val="22"/>
          <w:szCs w:val="22"/>
        </w:rPr>
        <w:t xml:space="preserve"> de </w:t>
      </w:r>
      <w:r w:rsidRPr="0066054A">
        <w:rPr>
          <w:rFonts w:ascii="Calibri" w:hAnsi="Calibri" w:cs="Calibri"/>
          <w:color w:val="FF0000"/>
          <w:sz w:val="22"/>
          <w:szCs w:val="22"/>
        </w:rPr>
        <w:t xml:space="preserve">R$ </w:t>
      </w:r>
      <w:proofErr w:type="spellStart"/>
      <w:r w:rsidR="0066054A" w:rsidRPr="0066054A">
        <w:rPr>
          <w:rFonts w:ascii="Calibri" w:hAnsi="Calibri" w:cs="Calibri"/>
          <w:color w:val="FF0000"/>
          <w:sz w:val="22"/>
          <w:szCs w:val="22"/>
        </w:rPr>
        <w:t>xxxxxxx</w:t>
      </w:r>
      <w:proofErr w:type="spellEnd"/>
      <w:r w:rsidRPr="0066054A">
        <w:rPr>
          <w:rFonts w:ascii="Calibri" w:hAnsi="Calibri" w:cs="Calibri"/>
          <w:color w:val="FF0000"/>
          <w:sz w:val="22"/>
          <w:szCs w:val="22"/>
        </w:rPr>
        <w:t xml:space="preserve"> (</w:t>
      </w:r>
      <w:proofErr w:type="spellStart"/>
      <w:r w:rsidR="0066054A" w:rsidRPr="0066054A">
        <w:rPr>
          <w:rFonts w:ascii="Calibri" w:hAnsi="Calibri" w:cs="Calibri"/>
          <w:color w:val="FF0000"/>
          <w:sz w:val="22"/>
          <w:szCs w:val="22"/>
        </w:rPr>
        <w:t>xxzxxxxxx</w:t>
      </w:r>
      <w:proofErr w:type="spellEnd"/>
      <w:r w:rsidRPr="0066054A">
        <w:rPr>
          <w:rFonts w:ascii="Calibri" w:hAnsi="Calibri" w:cs="Calibri"/>
          <w:color w:val="FF0000"/>
          <w:sz w:val="22"/>
          <w:szCs w:val="22"/>
        </w:rPr>
        <w:t xml:space="preserve"> reais),</w:t>
      </w:r>
      <w:r w:rsidRPr="008068D6">
        <w:rPr>
          <w:rFonts w:ascii="Calibri" w:hAnsi="Calibri" w:cs="Calibri"/>
          <w:sz w:val="22"/>
          <w:szCs w:val="22"/>
        </w:rPr>
        <w:t xml:space="preserve"> considerando o período de vigência contratual de 12 (doze) meses;</w:t>
      </w:r>
    </w:p>
    <w:p w:rsidR="00A540FA" w:rsidRPr="008068D6" w:rsidRDefault="00A540FA" w:rsidP="00A540FA">
      <w:pPr>
        <w:pStyle w:val="PargrafodaLista"/>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sz w:val="22"/>
          <w:szCs w:val="22"/>
        </w:rPr>
        <w:t>O percentual de desconto sobre as peças/componentes a serem substituídos deverá ser obtido no certame licitatório;</w:t>
      </w:r>
    </w:p>
    <w:p w:rsidR="00A540FA" w:rsidRPr="008068D6" w:rsidRDefault="00A540FA" w:rsidP="00A540FA">
      <w:pPr>
        <w:pStyle w:val="PargrafodaLista"/>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sz w:val="22"/>
          <w:szCs w:val="22"/>
        </w:rPr>
        <w:t>O desconto a ser apresentado não será inferior a 5% (cinco por cento) a incidir sobre o valor da previsão de gastos de peças.</w:t>
      </w:r>
    </w:p>
    <w:p w:rsidR="00A540FA" w:rsidRPr="008068D6" w:rsidRDefault="00A540FA" w:rsidP="00A540FA">
      <w:pPr>
        <w:pStyle w:val="PargrafodaLista"/>
        <w:rPr>
          <w:rFonts w:ascii="Calibri" w:hAnsi="Calibri" w:cs="Calibri"/>
          <w:sz w:val="22"/>
          <w:szCs w:val="22"/>
        </w:rPr>
      </w:pPr>
    </w:p>
    <w:p w:rsidR="00A540FA" w:rsidRPr="008068D6" w:rsidRDefault="00A540FA" w:rsidP="00AE139F">
      <w:pPr>
        <w:numPr>
          <w:ilvl w:val="1"/>
          <w:numId w:val="1"/>
        </w:numPr>
        <w:tabs>
          <w:tab w:val="num" w:pos="567"/>
        </w:tabs>
        <w:autoSpaceDE w:val="0"/>
        <w:autoSpaceDN w:val="0"/>
        <w:adjustRightInd w:val="0"/>
        <w:jc w:val="both"/>
        <w:rPr>
          <w:rFonts w:ascii="Calibri" w:hAnsi="Calibri" w:cs="Calibri"/>
          <w:b/>
          <w:sz w:val="22"/>
          <w:szCs w:val="22"/>
          <w:u w:val="single"/>
        </w:rPr>
      </w:pPr>
      <w:r w:rsidRPr="008068D6">
        <w:rPr>
          <w:rFonts w:ascii="Calibri" w:hAnsi="Calibri" w:cs="Calibri"/>
          <w:b/>
          <w:color w:val="000000"/>
          <w:sz w:val="22"/>
          <w:szCs w:val="22"/>
          <w:u w:val="single"/>
        </w:rPr>
        <w:t xml:space="preserve">As peças de pequeno porte e </w:t>
      </w:r>
      <w:proofErr w:type="gramStart"/>
      <w:r w:rsidRPr="008068D6">
        <w:rPr>
          <w:rFonts w:ascii="Calibri" w:hAnsi="Calibri" w:cs="Calibri"/>
          <w:b/>
          <w:color w:val="000000"/>
          <w:sz w:val="22"/>
          <w:szCs w:val="22"/>
          <w:u w:val="single"/>
        </w:rPr>
        <w:t>a recarga de gás</w:t>
      </w:r>
      <w:r w:rsidRPr="008068D6">
        <w:rPr>
          <w:rFonts w:ascii="Calibri" w:hAnsi="Calibri" w:cs="Calibri"/>
          <w:sz w:val="22"/>
          <w:szCs w:val="22"/>
        </w:rPr>
        <w:t xml:space="preserve"> necessários</w:t>
      </w:r>
      <w:proofErr w:type="gramEnd"/>
      <w:r w:rsidRPr="008068D6">
        <w:rPr>
          <w:rFonts w:ascii="Calibri" w:hAnsi="Calibri" w:cs="Calibri"/>
          <w:sz w:val="22"/>
          <w:szCs w:val="22"/>
        </w:rPr>
        <w:t xml:space="preserve"> para a realização da manutenção preventiva deverão ser fornecidos pela CONTRATADA, </w:t>
      </w:r>
      <w:r w:rsidRPr="008068D6">
        <w:rPr>
          <w:rFonts w:ascii="Calibri" w:hAnsi="Calibri" w:cs="Calibri"/>
          <w:b/>
          <w:color w:val="000000"/>
          <w:sz w:val="22"/>
          <w:szCs w:val="22"/>
          <w:u w:val="single"/>
        </w:rPr>
        <w:t xml:space="preserve">incluídas no preço mensal de manutenção, ou seja, </w:t>
      </w:r>
      <w:r w:rsidRPr="008068D6">
        <w:rPr>
          <w:rFonts w:ascii="Calibri" w:hAnsi="Calibri" w:cs="Calibri"/>
          <w:sz w:val="22"/>
          <w:szCs w:val="22"/>
        </w:rPr>
        <w:t>sem ônus para a Procuradoria Geral do Município;</w:t>
      </w:r>
    </w:p>
    <w:p w:rsidR="00A540FA" w:rsidRPr="008068D6" w:rsidRDefault="00A540FA" w:rsidP="00A540FA">
      <w:pPr>
        <w:tabs>
          <w:tab w:val="num" w:pos="567"/>
        </w:tabs>
        <w:autoSpaceDE w:val="0"/>
        <w:autoSpaceDN w:val="0"/>
        <w:adjustRightInd w:val="0"/>
        <w:jc w:val="both"/>
        <w:rPr>
          <w:rFonts w:ascii="Calibri" w:hAnsi="Calibri" w:cs="Calibri"/>
          <w:b/>
          <w:sz w:val="22"/>
          <w:szCs w:val="22"/>
          <w:u w:val="single"/>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b/>
          <w:sz w:val="22"/>
          <w:szCs w:val="22"/>
          <w:u w:val="single"/>
        </w:rPr>
      </w:pPr>
      <w:r w:rsidRPr="008068D6">
        <w:rPr>
          <w:rFonts w:ascii="Calibri" w:hAnsi="Calibri" w:cs="Calibri"/>
          <w:color w:val="000000"/>
          <w:sz w:val="22"/>
          <w:szCs w:val="22"/>
        </w:rPr>
        <w:t>Entendem-se como peças de pequeno porte</w:t>
      </w:r>
      <w:r w:rsidRPr="008068D6">
        <w:rPr>
          <w:rFonts w:ascii="Calibri" w:hAnsi="Calibri" w:cs="Calibri"/>
          <w:b/>
          <w:color w:val="000000"/>
          <w:sz w:val="22"/>
          <w:szCs w:val="22"/>
        </w:rPr>
        <w:t xml:space="preserve"> para pequenos reparos, considerando rol exemplificativo:</w:t>
      </w:r>
    </w:p>
    <w:p w:rsidR="00A540FA" w:rsidRPr="008068D6" w:rsidRDefault="00A540FA" w:rsidP="00A540FA">
      <w:pPr>
        <w:autoSpaceDE w:val="0"/>
        <w:autoSpaceDN w:val="0"/>
        <w:adjustRightInd w:val="0"/>
        <w:ind w:left="283"/>
        <w:jc w:val="both"/>
        <w:rPr>
          <w:rFonts w:ascii="Calibri" w:hAnsi="Calibri" w:cs="Calibri"/>
          <w:color w:val="000000"/>
          <w:sz w:val="22"/>
          <w:szCs w:val="22"/>
        </w:rPr>
      </w:pPr>
    </w:p>
    <w:p w:rsidR="00A540FA" w:rsidRPr="008068D6" w:rsidRDefault="00A540FA" w:rsidP="006B78D8">
      <w:pPr>
        <w:numPr>
          <w:ilvl w:val="0"/>
          <w:numId w:val="12"/>
        </w:numPr>
        <w:autoSpaceDE w:val="0"/>
        <w:autoSpaceDN w:val="0"/>
        <w:adjustRightInd w:val="0"/>
        <w:ind w:left="567" w:hanging="153"/>
        <w:jc w:val="both"/>
        <w:rPr>
          <w:rFonts w:ascii="Calibri" w:hAnsi="Calibri" w:cs="Calibri"/>
          <w:color w:val="000000"/>
          <w:sz w:val="22"/>
          <w:szCs w:val="22"/>
        </w:rPr>
      </w:pPr>
      <w:r w:rsidRPr="008068D6">
        <w:rPr>
          <w:rFonts w:ascii="Calibri" w:hAnsi="Calibri" w:cs="Calibri"/>
          <w:color w:val="000000"/>
          <w:sz w:val="22"/>
          <w:szCs w:val="22"/>
        </w:rPr>
        <w:t xml:space="preserve">Fusíveis;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Parafusos;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Correias;</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Imãs;</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Terminais Elétricos;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Graxas;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Solventes;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Produtos químicos de limpeza;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Materiais contra a corrosão e para proteção antiferruginosa;</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Tinta;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Lixa;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Neutro;</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i/>
          <w:color w:val="000000"/>
          <w:sz w:val="22"/>
          <w:szCs w:val="22"/>
        </w:rPr>
        <w:t xml:space="preserve"> </w:t>
      </w:r>
      <w:proofErr w:type="spellStart"/>
      <w:r w:rsidRPr="008068D6">
        <w:rPr>
          <w:rFonts w:ascii="Calibri" w:hAnsi="Calibri" w:cs="Calibri"/>
          <w:i/>
          <w:color w:val="000000"/>
          <w:sz w:val="22"/>
          <w:szCs w:val="22"/>
        </w:rPr>
        <w:t>Underseal</w:t>
      </w:r>
      <w:proofErr w:type="spellEnd"/>
      <w:r w:rsidRPr="008068D6">
        <w:rPr>
          <w:rFonts w:ascii="Calibri" w:hAnsi="Calibri" w:cs="Calibri"/>
          <w:color w:val="000000"/>
          <w:sz w:val="22"/>
          <w:szCs w:val="22"/>
        </w:rPr>
        <w:t xml:space="preserve">;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Fita Isolante;</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Álcool;</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Filtro Secador;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Espuma de Vedação;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Massa de Vedação;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Vaselina;</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Estopas;</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Sacos Plásticos para Acondicionamento de Detritos;</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Materiais para Solda;</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Zarcão;</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Vaselina; </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Trapo;</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Óleos lubrificantes;</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Oxigênio;</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Nitrogênio;</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Acetileno;</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Gases </w:t>
      </w:r>
      <w:proofErr w:type="spellStart"/>
      <w:r w:rsidRPr="008068D6">
        <w:rPr>
          <w:rFonts w:ascii="Calibri" w:hAnsi="Calibri" w:cs="Calibri"/>
          <w:i/>
          <w:color w:val="000000"/>
          <w:sz w:val="22"/>
          <w:szCs w:val="22"/>
        </w:rPr>
        <w:t>Freon</w:t>
      </w:r>
      <w:proofErr w:type="spellEnd"/>
      <w:r w:rsidRPr="008068D6">
        <w:rPr>
          <w:rFonts w:ascii="Calibri" w:hAnsi="Calibri" w:cs="Calibri"/>
          <w:color w:val="000000"/>
          <w:sz w:val="22"/>
          <w:szCs w:val="22"/>
        </w:rPr>
        <w:t>;</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Materiais e Produtos de Limpeza em Geral;</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proofErr w:type="spellStart"/>
      <w:r w:rsidRPr="008068D6">
        <w:rPr>
          <w:rFonts w:ascii="Calibri" w:hAnsi="Calibri" w:cs="Calibri"/>
          <w:color w:val="000000"/>
          <w:sz w:val="22"/>
          <w:szCs w:val="22"/>
        </w:rPr>
        <w:t>Desincrustantes</w:t>
      </w:r>
      <w:proofErr w:type="spellEnd"/>
      <w:r w:rsidRPr="008068D6">
        <w:rPr>
          <w:rFonts w:ascii="Calibri" w:hAnsi="Calibri" w:cs="Calibri"/>
          <w:color w:val="000000"/>
          <w:sz w:val="22"/>
          <w:szCs w:val="22"/>
        </w:rPr>
        <w:t>;</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Capacitor;</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lastRenderedPageBreak/>
        <w:t>Protetor térmico;</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Sensor de temperatura;</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Porcas;</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Arruelas;</w:t>
      </w:r>
    </w:p>
    <w:p w:rsidR="00A540FA" w:rsidRPr="008068D6" w:rsidRDefault="00A540FA" w:rsidP="006B78D8">
      <w:pPr>
        <w:numPr>
          <w:ilvl w:val="0"/>
          <w:numId w:val="12"/>
        </w:numPr>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Conexões;</w:t>
      </w:r>
    </w:p>
    <w:p w:rsidR="00A540FA" w:rsidRDefault="00A540FA" w:rsidP="00AE139F">
      <w:pPr>
        <w:autoSpaceDE w:val="0"/>
        <w:autoSpaceDN w:val="0"/>
        <w:adjustRightInd w:val="0"/>
        <w:jc w:val="both"/>
        <w:rPr>
          <w:rFonts w:ascii="Calibri" w:hAnsi="Calibri" w:cs="Calibri"/>
          <w:color w:val="000000"/>
          <w:sz w:val="22"/>
          <w:szCs w:val="22"/>
        </w:rPr>
      </w:pPr>
    </w:p>
    <w:p w:rsidR="00A540FA" w:rsidRPr="008068D6" w:rsidRDefault="00A540FA" w:rsidP="00A540FA">
      <w:pPr>
        <w:autoSpaceDE w:val="0"/>
        <w:autoSpaceDN w:val="0"/>
        <w:adjustRightInd w:val="0"/>
        <w:ind w:left="720"/>
        <w:jc w:val="both"/>
        <w:rPr>
          <w:rFonts w:ascii="Calibri" w:hAnsi="Calibri" w:cs="Calibri"/>
          <w:color w:val="000000"/>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b/>
          <w:sz w:val="22"/>
          <w:szCs w:val="22"/>
        </w:rPr>
        <w:t>Será também obrigação da CONTRATADA reparar ou substituir, sempre que necessário, os painéis de controle de temperatura das unidades</w:t>
      </w:r>
      <w:r w:rsidRPr="008068D6">
        <w:rPr>
          <w:rFonts w:ascii="Calibri" w:hAnsi="Calibri" w:cs="Calibri"/>
          <w:sz w:val="22"/>
          <w:szCs w:val="22"/>
        </w:rPr>
        <w:t>, sem custo adicional para a esta Procuradoria Geral do Município;</w:t>
      </w:r>
    </w:p>
    <w:p w:rsidR="00A540FA" w:rsidRPr="008068D6" w:rsidRDefault="00A540FA" w:rsidP="00A540FA">
      <w:pPr>
        <w:autoSpaceDE w:val="0"/>
        <w:autoSpaceDN w:val="0"/>
        <w:adjustRightInd w:val="0"/>
        <w:jc w:val="both"/>
        <w:rPr>
          <w:rFonts w:ascii="Calibri" w:hAnsi="Calibri" w:cs="Calibri"/>
          <w:sz w:val="22"/>
          <w:szCs w:val="22"/>
          <w:highlight w:val="yellow"/>
        </w:rPr>
      </w:pPr>
    </w:p>
    <w:p w:rsidR="00A540FA" w:rsidRPr="008068D6" w:rsidRDefault="00A540FA" w:rsidP="00A540FA">
      <w:pPr>
        <w:pStyle w:val="PargrafodaLista"/>
        <w:rPr>
          <w:rFonts w:ascii="Calibri" w:hAnsi="Calibri" w:cs="Calibri"/>
          <w:sz w:val="22"/>
          <w:szCs w:val="22"/>
        </w:rPr>
      </w:pPr>
    </w:p>
    <w:p w:rsidR="00A540FA" w:rsidRPr="008068D6" w:rsidRDefault="00A540FA" w:rsidP="00AE139F">
      <w:pPr>
        <w:pStyle w:val="PargrafodaLista"/>
        <w:numPr>
          <w:ilvl w:val="0"/>
          <w:numId w:val="1"/>
        </w:numPr>
        <w:pBdr>
          <w:bottom w:val="single" w:sz="4" w:space="1" w:color="auto"/>
        </w:pBdr>
        <w:tabs>
          <w:tab w:val="left" w:pos="284"/>
        </w:tabs>
        <w:spacing w:after="60"/>
        <w:jc w:val="both"/>
        <w:rPr>
          <w:rFonts w:ascii="Calibri" w:hAnsi="Calibri" w:cs="Calibri"/>
          <w:sz w:val="22"/>
          <w:szCs w:val="22"/>
          <w:highlight w:val="lightGray"/>
        </w:rPr>
      </w:pPr>
      <w:bookmarkStart w:id="6" w:name="_Toc444757602"/>
      <w:bookmarkStart w:id="7" w:name="_Toc447098586"/>
      <w:r w:rsidRPr="008068D6">
        <w:rPr>
          <w:rFonts w:ascii="Calibri" w:hAnsi="Calibri" w:cs="Calibri"/>
          <w:sz w:val="22"/>
          <w:szCs w:val="22"/>
          <w:highlight w:val="lightGray"/>
        </w:rPr>
        <w:t>DOS RELATÓRIOS</w:t>
      </w:r>
      <w:bookmarkEnd w:id="6"/>
      <w:bookmarkEnd w:id="7"/>
    </w:p>
    <w:p w:rsidR="00A540FA" w:rsidRPr="008068D6" w:rsidRDefault="00A540FA" w:rsidP="00A540FA">
      <w:pPr>
        <w:tabs>
          <w:tab w:val="left" w:pos="284"/>
        </w:tabs>
        <w:autoSpaceDE w:val="0"/>
        <w:autoSpaceDN w:val="0"/>
        <w:adjustRightInd w:val="0"/>
        <w:jc w:val="both"/>
        <w:rPr>
          <w:rFonts w:ascii="Calibri" w:hAnsi="Calibri" w:cs="Calibri"/>
          <w:b/>
          <w:sz w:val="22"/>
          <w:szCs w:val="22"/>
        </w:rPr>
      </w:pPr>
    </w:p>
    <w:p w:rsidR="00A540FA" w:rsidRPr="008068D6" w:rsidRDefault="00A540FA" w:rsidP="00AE139F">
      <w:pPr>
        <w:numPr>
          <w:ilvl w:val="1"/>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 xml:space="preserve">Ao fim de cada mês, a empresa apresentará o </w:t>
      </w:r>
      <w:r w:rsidRPr="008068D6">
        <w:rPr>
          <w:rFonts w:ascii="Calibri" w:hAnsi="Calibri" w:cs="Calibri"/>
          <w:b/>
          <w:color w:val="000000"/>
          <w:sz w:val="22"/>
          <w:szCs w:val="22"/>
        </w:rPr>
        <w:t>Relatório de Manutenção Preventiva e/ou Corretiva</w:t>
      </w:r>
      <w:r w:rsidRPr="008068D6">
        <w:rPr>
          <w:rFonts w:ascii="Calibri" w:hAnsi="Calibri" w:cs="Calibri"/>
          <w:color w:val="000000"/>
          <w:sz w:val="22"/>
          <w:szCs w:val="22"/>
        </w:rPr>
        <w:t>, incluindo descrição sumária dos serviços realizados em cada equipamento.</w:t>
      </w:r>
    </w:p>
    <w:p w:rsidR="00A540FA" w:rsidRPr="008068D6" w:rsidRDefault="00A540FA" w:rsidP="00A540FA">
      <w:pPr>
        <w:autoSpaceDE w:val="0"/>
        <w:autoSpaceDN w:val="0"/>
        <w:adjustRightInd w:val="0"/>
        <w:jc w:val="both"/>
        <w:rPr>
          <w:rFonts w:ascii="Calibri" w:hAnsi="Calibri" w:cs="Calibri"/>
          <w:color w:val="000000"/>
          <w:sz w:val="22"/>
          <w:szCs w:val="22"/>
        </w:rPr>
      </w:pPr>
    </w:p>
    <w:p w:rsidR="00A540FA" w:rsidRPr="008068D6" w:rsidRDefault="00A540FA" w:rsidP="00AE139F">
      <w:pPr>
        <w:numPr>
          <w:ilvl w:val="1"/>
          <w:numId w:val="1"/>
        </w:numPr>
        <w:tabs>
          <w:tab w:val="num" w:pos="567"/>
        </w:tabs>
        <w:autoSpaceDE w:val="0"/>
        <w:autoSpaceDN w:val="0"/>
        <w:adjustRightInd w:val="0"/>
        <w:jc w:val="both"/>
        <w:rPr>
          <w:rFonts w:ascii="Calibri" w:hAnsi="Calibri" w:cs="Calibri"/>
          <w:color w:val="000000"/>
          <w:sz w:val="22"/>
          <w:szCs w:val="22"/>
        </w:rPr>
      </w:pPr>
      <w:r w:rsidRPr="008068D6">
        <w:rPr>
          <w:rFonts w:ascii="Calibri" w:hAnsi="Calibri" w:cs="Calibri"/>
          <w:color w:val="000000"/>
          <w:sz w:val="22"/>
          <w:szCs w:val="22"/>
        </w:rPr>
        <w:t>O Relatório de Manutenção Preventiva e Corretiva deverá ser aprovado pelo Fiscal o Contrato.</w:t>
      </w:r>
    </w:p>
    <w:p w:rsidR="00A540FA" w:rsidRPr="008068D6" w:rsidRDefault="00A540FA" w:rsidP="00A540FA">
      <w:pPr>
        <w:autoSpaceDE w:val="0"/>
        <w:autoSpaceDN w:val="0"/>
        <w:adjustRightInd w:val="0"/>
        <w:jc w:val="both"/>
        <w:rPr>
          <w:rFonts w:ascii="Calibri" w:hAnsi="Calibri" w:cs="Calibri"/>
          <w:color w:val="000000"/>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b/>
          <w:color w:val="000000"/>
          <w:sz w:val="22"/>
          <w:szCs w:val="22"/>
        </w:rPr>
      </w:pPr>
      <w:r w:rsidRPr="008068D6">
        <w:rPr>
          <w:rFonts w:ascii="Calibri" w:hAnsi="Calibri" w:cs="Calibri"/>
          <w:b/>
          <w:color w:val="000000"/>
          <w:sz w:val="22"/>
          <w:szCs w:val="22"/>
        </w:rPr>
        <w:t>Deverá constar no Relatório de Manutenção Corretiva as condições inadequadas encontradas ou iminência de ocorrências que possam prejudicar o perfeito funcionamento dos equipamentos consertados.</w:t>
      </w:r>
    </w:p>
    <w:p w:rsidR="00A540FA" w:rsidRPr="008068D6" w:rsidRDefault="00A540FA" w:rsidP="00A540FA">
      <w:pPr>
        <w:autoSpaceDE w:val="0"/>
        <w:autoSpaceDN w:val="0"/>
        <w:adjustRightInd w:val="0"/>
        <w:ind w:firstLine="709"/>
        <w:jc w:val="both"/>
        <w:rPr>
          <w:rFonts w:ascii="Calibri" w:hAnsi="Calibri" w:cs="Calibri"/>
          <w:color w:val="000000"/>
          <w:sz w:val="22"/>
          <w:szCs w:val="22"/>
        </w:rPr>
      </w:pPr>
    </w:p>
    <w:p w:rsidR="00A540FA" w:rsidRPr="008068D6" w:rsidRDefault="00A540FA" w:rsidP="00A540FA">
      <w:pPr>
        <w:autoSpaceDE w:val="0"/>
        <w:autoSpaceDN w:val="0"/>
        <w:adjustRightInd w:val="0"/>
        <w:ind w:firstLine="709"/>
        <w:jc w:val="both"/>
        <w:rPr>
          <w:rFonts w:ascii="Calibri" w:hAnsi="Calibri" w:cs="Calibri"/>
          <w:color w:val="000000"/>
          <w:sz w:val="22"/>
          <w:szCs w:val="22"/>
        </w:rPr>
      </w:pPr>
    </w:p>
    <w:p w:rsidR="00A540FA" w:rsidRPr="008068D6" w:rsidRDefault="00A540FA" w:rsidP="00AE139F">
      <w:pPr>
        <w:pStyle w:val="PargrafodaLista"/>
        <w:numPr>
          <w:ilvl w:val="0"/>
          <w:numId w:val="1"/>
        </w:numPr>
        <w:pBdr>
          <w:bottom w:val="single" w:sz="4" w:space="1" w:color="auto"/>
        </w:pBdr>
        <w:tabs>
          <w:tab w:val="left" w:pos="284"/>
        </w:tabs>
        <w:spacing w:after="60"/>
        <w:jc w:val="both"/>
        <w:rPr>
          <w:rFonts w:ascii="Calibri" w:hAnsi="Calibri" w:cs="Calibri"/>
          <w:sz w:val="22"/>
          <w:szCs w:val="22"/>
          <w:highlight w:val="lightGray"/>
        </w:rPr>
      </w:pPr>
      <w:bookmarkStart w:id="8" w:name="_Toc444757603"/>
      <w:bookmarkStart w:id="9" w:name="_Toc447098587"/>
      <w:r w:rsidRPr="008068D6">
        <w:rPr>
          <w:rFonts w:ascii="Calibri" w:hAnsi="Calibri" w:cs="Calibri"/>
          <w:sz w:val="22"/>
          <w:szCs w:val="22"/>
          <w:highlight w:val="lightGray"/>
        </w:rPr>
        <w:t>DA VISTORIA PRÉVIA</w:t>
      </w:r>
      <w:bookmarkEnd w:id="8"/>
      <w:bookmarkEnd w:id="9"/>
    </w:p>
    <w:p w:rsidR="00A540FA" w:rsidRPr="008068D6" w:rsidRDefault="00A540FA" w:rsidP="00A540FA">
      <w:pPr>
        <w:autoSpaceDE w:val="0"/>
        <w:autoSpaceDN w:val="0"/>
        <w:adjustRightInd w:val="0"/>
        <w:ind w:firstLine="709"/>
        <w:rPr>
          <w:rFonts w:ascii="Calibri" w:hAnsi="Calibri" w:cs="Calibri"/>
          <w:sz w:val="22"/>
          <w:szCs w:val="22"/>
        </w:rPr>
      </w:pPr>
    </w:p>
    <w:p w:rsidR="00A540FA" w:rsidRPr="008068D6" w:rsidRDefault="00A540FA" w:rsidP="00AE139F">
      <w:pPr>
        <w:numPr>
          <w:ilvl w:val="1"/>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sz w:val="22"/>
          <w:szCs w:val="22"/>
        </w:rPr>
        <w:t>As proponentes poderão realizar vistoria prévia, arcando com o ônus de tal operação ou assumindo o risco de uma avaliação menos acurada, caso decida não realizá-la.</w:t>
      </w:r>
    </w:p>
    <w:p w:rsidR="00A540FA" w:rsidRPr="008068D6" w:rsidRDefault="00A540FA" w:rsidP="00A540FA">
      <w:pPr>
        <w:tabs>
          <w:tab w:val="left" w:pos="567"/>
        </w:tabs>
        <w:autoSpaceDE w:val="0"/>
        <w:autoSpaceDN w:val="0"/>
        <w:adjustRightInd w:val="0"/>
        <w:jc w:val="both"/>
        <w:rPr>
          <w:rFonts w:ascii="Calibri" w:hAnsi="Calibri" w:cs="Calibri"/>
          <w:sz w:val="22"/>
          <w:szCs w:val="22"/>
        </w:rPr>
      </w:pPr>
    </w:p>
    <w:p w:rsidR="00A540FA" w:rsidRPr="008068D6" w:rsidRDefault="00A540FA" w:rsidP="00AE139F">
      <w:pPr>
        <w:numPr>
          <w:ilvl w:val="1"/>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sz w:val="22"/>
          <w:szCs w:val="22"/>
        </w:rPr>
        <w:t>A proponente que decidir não realizar a vistoria e, eventualmente, subestimar sua proposta, estará incorrendo em risco típico do seu negócio, não podendo, futuramente, opô-lo contra a Administração para eximir-se de qualquer obrigação assumida ou para rever os termos do contrato que vier a firmar.</w:t>
      </w:r>
    </w:p>
    <w:p w:rsidR="00A540FA" w:rsidRPr="0066054A" w:rsidRDefault="00A540FA" w:rsidP="00A540FA">
      <w:pPr>
        <w:pStyle w:val="PargrafodaLista"/>
        <w:rPr>
          <w:rFonts w:asciiTheme="minorHAnsi" w:hAnsiTheme="minorHAnsi" w:cs="Calibri"/>
          <w:sz w:val="22"/>
          <w:szCs w:val="22"/>
        </w:rPr>
      </w:pPr>
    </w:p>
    <w:p w:rsidR="00A540FA" w:rsidRPr="0066054A" w:rsidRDefault="00A540FA" w:rsidP="00AE139F">
      <w:pPr>
        <w:numPr>
          <w:ilvl w:val="1"/>
          <w:numId w:val="1"/>
        </w:numPr>
        <w:tabs>
          <w:tab w:val="num" w:pos="567"/>
        </w:tabs>
        <w:autoSpaceDE w:val="0"/>
        <w:autoSpaceDN w:val="0"/>
        <w:adjustRightInd w:val="0"/>
        <w:jc w:val="both"/>
        <w:rPr>
          <w:rFonts w:asciiTheme="minorHAnsi" w:hAnsiTheme="minorHAnsi" w:cs="Calibri"/>
          <w:sz w:val="22"/>
          <w:szCs w:val="22"/>
        </w:rPr>
      </w:pPr>
      <w:r w:rsidRPr="0066054A">
        <w:rPr>
          <w:rFonts w:asciiTheme="minorHAnsi" w:hAnsiTheme="minorHAnsi" w:cs="Calibri"/>
          <w:sz w:val="22"/>
          <w:szCs w:val="22"/>
        </w:rPr>
        <w:t>A vistoria prévia deve ser agendada em dia útil e entre 08h e 14h, através do telefone (</w:t>
      </w:r>
      <w:r w:rsidR="0066054A" w:rsidRPr="0066054A">
        <w:rPr>
          <w:rFonts w:asciiTheme="minorHAnsi" w:hAnsiTheme="minorHAnsi" w:cs="Calibri"/>
          <w:sz w:val="22"/>
          <w:szCs w:val="22"/>
        </w:rPr>
        <w:t>82)</w:t>
      </w:r>
      <w:proofErr w:type="gramStart"/>
      <w:r w:rsidR="0066054A" w:rsidRPr="0066054A">
        <w:rPr>
          <w:rFonts w:asciiTheme="minorHAnsi" w:hAnsiTheme="minorHAnsi" w:cs="Calibri"/>
          <w:sz w:val="22"/>
          <w:szCs w:val="22"/>
        </w:rPr>
        <w:t xml:space="preserve"> </w:t>
      </w:r>
      <w:r w:rsidRPr="0066054A">
        <w:rPr>
          <w:rFonts w:asciiTheme="minorHAnsi" w:hAnsiTheme="minorHAnsi" w:cs="Calibri"/>
          <w:sz w:val="22"/>
          <w:szCs w:val="22"/>
        </w:rPr>
        <w:t xml:space="preserve"> </w:t>
      </w:r>
      <w:proofErr w:type="gramEnd"/>
      <w:r w:rsidR="0066054A" w:rsidRPr="0066054A">
        <w:rPr>
          <w:rFonts w:asciiTheme="minorHAnsi" w:hAnsiTheme="minorHAnsi"/>
          <w:sz w:val="22"/>
          <w:szCs w:val="22"/>
        </w:rPr>
        <w:t>3315-7323</w:t>
      </w:r>
      <w:r w:rsidRPr="0066054A">
        <w:rPr>
          <w:rFonts w:asciiTheme="minorHAnsi" w:hAnsiTheme="minorHAnsi" w:cs="Calibri"/>
          <w:sz w:val="22"/>
          <w:szCs w:val="22"/>
        </w:rPr>
        <w:t xml:space="preserve">, ou e-mail: </w:t>
      </w:r>
      <w:r w:rsidR="0066054A" w:rsidRPr="0066054A">
        <w:rPr>
          <w:rFonts w:asciiTheme="minorHAnsi" w:hAnsiTheme="minorHAnsi"/>
          <w:sz w:val="22"/>
          <w:szCs w:val="22"/>
        </w:rPr>
        <w:t>gerencia.licitacoes@arser.maceio.al.gov.br</w:t>
      </w:r>
      <w:r w:rsidRPr="0066054A">
        <w:rPr>
          <w:rFonts w:asciiTheme="minorHAnsi" w:hAnsiTheme="minorHAnsi" w:cs="Calibri"/>
          <w:sz w:val="22"/>
          <w:szCs w:val="22"/>
        </w:rPr>
        <w:t xml:space="preserve"> </w:t>
      </w:r>
    </w:p>
    <w:p w:rsidR="00A540FA" w:rsidRPr="00AE139F" w:rsidRDefault="00A540FA" w:rsidP="00A540FA">
      <w:pPr>
        <w:tabs>
          <w:tab w:val="left" w:pos="3416"/>
        </w:tabs>
        <w:jc w:val="both"/>
        <w:rPr>
          <w:rFonts w:ascii="Calibri" w:hAnsi="Calibri" w:cs="Calibri"/>
          <w:b/>
          <w:color w:val="FF0000"/>
          <w:sz w:val="22"/>
          <w:szCs w:val="22"/>
        </w:rPr>
      </w:pPr>
    </w:p>
    <w:p w:rsidR="00A540FA" w:rsidRPr="008068D6" w:rsidRDefault="00A540FA" w:rsidP="00A540FA">
      <w:pPr>
        <w:tabs>
          <w:tab w:val="left" w:pos="3416"/>
        </w:tabs>
        <w:jc w:val="both"/>
        <w:rPr>
          <w:rFonts w:ascii="Calibri" w:hAnsi="Calibri" w:cs="Calibri"/>
          <w:b/>
          <w:sz w:val="22"/>
          <w:szCs w:val="22"/>
        </w:rPr>
      </w:pPr>
    </w:p>
    <w:p w:rsidR="00A540FA" w:rsidRPr="008068D6" w:rsidRDefault="00A540FA" w:rsidP="00AE139F">
      <w:pPr>
        <w:pStyle w:val="PargrafodaLista"/>
        <w:numPr>
          <w:ilvl w:val="0"/>
          <w:numId w:val="1"/>
        </w:numPr>
        <w:pBdr>
          <w:bottom w:val="single" w:sz="4" w:space="1" w:color="auto"/>
        </w:pBdr>
        <w:tabs>
          <w:tab w:val="left" w:pos="284"/>
        </w:tabs>
        <w:spacing w:after="60"/>
        <w:jc w:val="both"/>
        <w:rPr>
          <w:rFonts w:ascii="Calibri" w:hAnsi="Calibri" w:cs="Calibri"/>
          <w:sz w:val="22"/>
          <w:szCs w:val="22"/>
          <w:highlight w:val="lightGray"/>
        </w:rPr>
      </w:pPr>
      <w:bookmarkStart w:id="10" w:name="_Toc444757604"/>
      <w:bookmarkStart w:id="11" w:name="_Toc447098588"/>
      <w:r w:rsidRPr="008068D6">
        <w:rPr>
          <w:rFonts w:ascii="Calibri" w:hAnsi="Calibri" w:cs="Calibri"/>
          <w:sz w:val="22"/>
          <w:szCs w:val="22"/>
          <w:highlight w:val="lightGray"/>
        </w:rPr>
        <w:t>DA PROPOSTA</w:t>
      </w:r>
      <w:bookmarkEnd w:id="10"/>
      <w:bookmarkEnd w:id="11"/>
    </w:p>
    <w:p w:rsidR="00A540FA" w:rsidRPr="008068D6" w:rsidRDefault="00A540FA" w:rsidP="00A540FA">
      <w:pPr>
        <w:autoSpaceDE w:val="0"/>
        <w:autoSpaceDN w:val="0"/>
        <w:adjustRightInd w:val="0"/>
        <w:ind w:left="283"/>
        <w:jc w:val="both"/>
        <w:rPr>
          <w:rFonts w:ascii="Calibri" w:hAnsi="Calibri" w:cs="Calibri"/>
          <w:b/>
          <w:sz w:val="22"/>
          <w:szCs w:val="22"/>
        </w:rPr>
      </w:pPr>
    </w:p>
    <w:p w:rsidR="00A540FA" w:rsidRPr="005655F0" w:rsidRDefault="00A540FA" w:rsidP="00AE139F">
      <w:pPr>
        <w:numPr>
          <w:ilvl w:val="1"/>
          <w:numId w:val="1"/>
        </w:numPr>
        <w:tabs>
          <w:tab w:val="num" w:pos="567"/>
        </w:tabs>
        <w:autoSpaceDE w:val="0"/>
        <w:autoSpaceDN w:val="0"/>
        <w:adjustRightInd w:val="0"/>
        <w:jc w:val="both"/>
        <w:rPr>
          <w:rFonts w:ascii="Calibri" w:hAnsi="Calibri" w:cs="Calibri"/>
          <w:sz w:val="22"/>
          <w:szCs w:val="22"/>
        </w:rPr>
      </w:pPr>
      <w:r w:rsidRPr="005655F0">
        <w:rPr>
          <w:rFonts w:ascii="Calibri" w:hAnsi="Calibri" w:cs="Calibri"/>
          <w:sz w:val="22"/>
          <w:szCs w:val="22"/>
        </w:rPr>
        <w:t xml:space="preserve">A Proposta deverá ser elaborada conforme </w:t>
      </w:r>
      <w:r w:rsidRPr="005655F0">
        <w:rPr>
          <w:rFonts w:ascii="Calibri" w:hAnsi="Calibri" w:cs="Calibri"/>
          <w:b/>
          <w:sz w:val="22"/>
          <w:szCs w:val="22"/>
        </w:rPr>
        <w:t xml:space="preserve">Anexo </w:t>
      </w:r>
      <w:r w:rsidR="0066054A" w:rsidRPr="005655F0">
        <w:rPr>
          <w:rFonts w:ascii="Calibri" w:hAnsi="Calibri" w:cs="Calibri"/>
          <w:b/>
          <w:sz w:val="22"/>
          <w:szCs w:val="22"/>
        </w:rPr>
        <w:t>C</w:t>
      </w:r>
      <w:r w:rsidRPr="005655F0">
        <w:rPr>
          <w:rFonts w:ascii="Calibri" w:hAnsi="Calibri" w:cs="Calibri"/>
          <w:sz w:val="22"/>
          <w:szCs w:val="22"/>
        </w:rPr>
        <w:t xml:space="preserve"> – Modelo de Proposta Orçamentária, e consignar:</w:t>
      </w:r>
    </w:p>
    <w:p w:rsidR="00A540FA" w:rsidRPr="008068D6" w:rsidRDefault="00A540FA" w:rsidP="00A540FA">
      <w:pPr>
        <w:tabs>
          <w:tab w:val="num" w:pos="567"/>
        </w:tabs>
        <w:autoSpaceDE w:val="0"/>
        <w:autoSpaceDN w:val="0"/>
        <w:adjustRightInd w:val="0"/>
        <w:jc w:val="both"/>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sz w:val="22"/>
          <w:szCs w:val="22"/>
        </w:rPr>
        <w:t>Todos os elementos constantes no modelo apresentado no referido anexo, sem exceção;</w:t>
      </w:r>
    </w:p>
    <w:p w:rsidR="00A540FA" w:rsidRPr="008068D6" w:rsidRDefault="00A540FA" w:rsidP="00A540FA">
      <w:pPr>
        <w:autoSpaceDE w:val="0"/>
        <w:autoSpaceDN w:val="0"/>
        <w:adjustRightInd w:val="0"/>
        <w:jc w:val="both"/>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sz w:val="22"/>
          <w:szCs w:val="22"/>
        </w:rPr>
        <w:lastRenderedPageBreak/>
        <w:t>Todas as características dos serviços a serem realizados inclusive equipamentos, forma de acesso e fornecimento, dentre outras;</w:t>
      </w:r>
    </w:p>
    <w:p w:rsidR="00A540FA" w:rsidRPr="008068D6" w:rsidRDefault="00A540FA" w:rsidP="00A540FA">
      <w:pPr>
        <w:pStyle w:val="PargrafodaLista"/>
        <w:ind w:left="0"/>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b/>
          <w:sz w:val="22"/>
          <w:szCs w:val="22"/>
        </w:rPr>
      </w:pPr>
      <w:r w:rsidRPr="008068D6">
        <w:rPr>
          <w:rFonts w:ascii="Calibri" w:hAnsi="Calibri" w:cs="Calibri"/>
          <w:b/>
          <w:sz w:val="22"/>
          <w:szCs w:val="22"/>
        </w:rPr>
        <w:t>Valores unitários e globais da proposta compatíveis com os preços de mercado conforme estabelece o art. 43, inciso IV da Lei n° 8.666/93.</w:t>
      </w:r>
    </w:p>
    <w:p w:rsidR="00A540FA" w:rsidRPr="008068D6" w:rsidRDefault="00A540FA" w:rsidP="00A540FA">
      <w:pPr>
        <w:pStyle w:val="PargrafodaLista"/>
        <w:rPr>
          <w:rFonts w:ascii="Calibri" w:hAnsi="Calibri" w:cs="Calibri"/>
          <w:sz w:val="22"/>
          <w:szCs w:val="22"/>
        </w:rPr>
      </w:pPr>
    </w:p>
    <w:p w:rsidR="00A540FA" w:rsidRPr="008068D6" w:rsidRDefault="00A540FA" w:rsidP="00AE139F">
      <w:pPr>
        <w:pStyle w:val="PargrafodaLista"/>
        <w:numPr>
          <w:ilvl w:val="2"/>
          <w:numId w:val="1"/>
        </w:numPr>
        <w:tabs>
          <w:tab w:val="num" w:pos="567"/>
        </w:tabs>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Nos preços ofertados deverão estar incluídos todos os insumos que os compõem, tais como as despesas com mão de obra, </w:t>
      </w:r>
      <w:proofErr w:type="gramStart"/>
      <w:r w:rsidRPr="008068D6">
        <w:rPr>
          <w:rFonts w:ascii="Calibri" w:hAnsi="Calibri" w:cs="Calibri"/>
          <w:sz w:val="22"/>
          <w:szCs w:val="22"/>
        </w:rPr>
        <w:t>impostos, taxas, seguros</w:t>
      </w:r>
      <w:proofErr w:type="gramEnd"/>
      <w:r w:rsidRPr="008068D6">
        <w:rPr>
          <w:rFonts w:ascii="Calibri" w:hAnsi="Calibri" w:cs="Calibri"/>
          <w:sz w:val="22"/>
          <w:szCs w:val="22"/>
        </w:rPr>
        <w:t xml:space="preserve"> e quaisquer outros que incidam direta ou indiretamente na execução dos serviços objeto deste Termo de Referência;</w:t>
      </w:r>
    </w:p>
    <w:p w:rsidR="00A540FA" w:rsidRPr="008068D6" w:rsidRDefault="00A540FA" w:rsidP="00A540FA">
      <w:pPr>
        <w:autoSpaceDE w:val="0"/>
        <w:autoSpaceDN w:val="0"/>
        <w:adjustRightInd w:val="0"/>
        <w:jc w:val="both"/>
        <w:rPr>
          <w:rFonts w:ascii="Calibri" w:hAnsi="Calibri" w:cs="Calibri"/>
          <w:sz w:val="22"/>
          <w:szCs w:val="22"/>
        </w:rPr>
      </w:pPr>
    </w:p>
    <w:p w:rsidR="00A540FA" w:rsidRPr="0066054A" w:rsidRDefault="00A540FA" w:rsidP="00A540FA">
      <w:pPr>
        <w:numPr>
          <w:ilvl w:val="1"/>
          <w:numId w:val="1"/>
        </w:numPr>
        <w:tabs>
          <w:tab w:val="num" w:pos="567"/>
        </w:tabs>
        <w:autoSpaceDE w:val="0"/>
        <w:autoSpaceDN w:val="0"/>
        <w:adjustRightInd w:val="0"/>
        <w:jc w:val="both"/>
        <w:rPr>
          <w:rFonts w:ascii="Calibri" w:hAnsi="Calibri" w:cs="Calibri"/>
          <w:sz w:val="22"/>
          <w:szCs w:val="22"/>
        </w:rPr>
      </w:pPr>
      <w:r w:rsidRPr="0066054A">
        <w:rPr>
          <w:rFonts w:ascii="Calibri" w:hAnsi="Calibri" w:cs="Calibri"/>
          <w:b/>
          <w:sz w:val="22"/>
          <w:szCs w:val="22"/>
          <w:u w:val="single"/>
        </w:rPr>
        <w:t xml:space="preserve">No valor mensal referente às manutenções preventivas e corretivas, deverão estar inclusos os serviços de mão de </w:t>
      </w:r>
      <w:r w:rsidR="0066054A" w:rsidRPr="0066054A">
        <w:rPr>
          <w:rFonts w:ascii="Calibri" w:hAnsi="Calibri" w:cs="Calibri"/>
          <w:b/>
          <w:sz w:val="22"/>
          <w:szCs w:val="22"/>
          <w:u w:val="single"/>
        </w:rPr>
        <w:t>obra e de substituição de peças</w:t>
      </w:r>
      <w:r w:rsidRPr="0066054A">
        <w:rPr>
          <w:rFonts w:ascii="Calibri" w:hAnsi="Calibri" w:cs="Calibri"/>
          <w:b/>
          <w:sz w:val="22"/>
          <w:szCs w:val="22"/>
          <w:u w:val="single"/>
        </w:rPr>
        <w:t>, exceto quanto ao fornecimento de peças de grande porte, quando deverá ser apresentada nota fiscal específica</w:t>
      </w:r>
      <w:r w:rsidR="0066054A">
        <w:rPr>
          <w:rFonts w:ascii="Calibri" w:hAnsi="Calibri" w:cs="Calibri"/>
          <w:b/>
          <w:sz w:val="22"/>
          <w:szCs w:val="22"/>
          <w:u w:val="single"/>
        </w:rPr>
        <w:t>.</w:t>
      </w:r>
    </w:p>
    <w:p w:rsidR="0066054A" w:rsidRPr="0066054A" w:rsidRDefault="0066054A" w:rsidP="0066054A">
      <w:pPr>
        <w:autoSpaceDE w:val="0"/>
        <w:autoSpaceDN w:val="0"/>
        <w:adjustRightInd w:val="0"/>
        <w:ind w:left="390"/>
        <w:jc w:val="both"/>
        <w:rPr>
          <w:rFonts w:ascii="Calibri" w:hAnsi="Calibri" w:cs="Calibri"/>
          <w:sz w:val="22"/>
          <w:szCs w:val="22"/>
        </w:rPr>
      </w:pPr>
    </w:p>
    <w:p w:rsidR="00A540FA" w:rsidRPr="00005C38" w:rsidRDefault="00A540FA" w:rsidP="006B78D8">
      <w:pPr>
        <w:pStyle w:val="PargrafodaLista"/>
        <w:numPr>
          <w:ilvl w:val="0"/>
          <w:numId w:val="1"/>
        </w:numPr>
        <w:pBdr>
          <w:bottom w:val="single" w:sz="4" w:space="1" w:color="auto"/>
        </w:pBdr>
        <w:tabs>
          <w:tab w:val="left" w:pos="284"/>
        </w:tabs>
        <w:spacing w:after="60"/>
        <w:jc w:val="both"/>
        <w:rPr>
          <w:rFonts w:asciiTheme="minorHAnsi" w:hAnsiTheme="minorHAnsi"/>
          <w:b/>
          <w:kern w:val="32"/>
          <w:sz w:val="22"/>
          <w:szCs w:val="22"/>
        </w:rPr>
      </w:pPr>
      <w:r w:rsidRPr="00005C38">
        <w:rPr>
          <w:rFonts w:asciiTheme="minorHAnsi" w:hAnsiTheme="minorHAnsi"/>
          <w:b/>
          <w:kern w:val="32"/>
          <w:sz w:val="22"/>
          <w:szCs w:val="22"/>
        </w:rPr>
        <w:t>MODALIDADE DA LICITAÇÃO E CRITÉRIO DE JULGAMENTO</w:t>
      </w:r>
    </w:p>
    <w:p w:rsidR="00A540FA" w:rsidRPr="00005C38" w:rsidRDefault="00A540FA" w:rsidP="006B78D8">
      <w:pPr>
        <w:pStyle w:val="PargrafodaLista"/>
        <w:numPr>
          <w:ilvl w:val="1"/>
          <w:numId w:val="1"/>
        </w:numPr>
        <w:tabs>
          <w:tab w:val="left" w:pos="426"/>
        </w:tabs>
        <w:jc w:val="both"/>
        <w:rPr>
          <w:rFonts w:asciiTheme="minorHAnsi" w:hAnsiTheme="minorHAnsi"/>
          <w:snapToGrid w:val="0"/>
          <w:sz w:val="22"/>
          <w:szCs w:val="22"/>
        </w:rPr>
      </w:pPr>
      <w:r w:rsidRPr="00005C38">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observadas a especificidade do objeto definido no Anexo A deste Termo de Referência.</w:t>
      </w:r>
    </w:p>
    <w:p w:rsidR="00A540FA" w:rsidRPr="00005C38" w:rsidRDefault="00A540FA" w:rsidP="006B78D8">
      <w:pPr>
        <w:pStyle w:val="PargrafodaLista"/>
        <w:numPr>
          <w:ilvl w:val="0"/>
          <w:numId w:val="1"/>
        </w:numPr>
        <w:tabs>
          <w:tab w:val="left" w:pos="426"/>
        </w:tabs>
        <w:spacing w:before="100" w:beforeAutospacing="1" w:after="100" w:afterAutospacing="1"/>
        <w:jc w:val="both"/>
        <w:rPr>
          <w:rFonts w:asciiTheme="minorHAnsi" w:hAnsiTheme="minorHAnsi"/>
          <w:snapToGrid w:val="0"/>
          <w:sz w:val="22"/>
          <w:szCs w:val="22"/>
        </w:rPr>
      </w:pPr>
      <w:r w:rsidRPr="008068D6">
        <w:rPr>
          <w:rFonts w:ascii="Calibri" w:hAnsi="Calibri" w:cs="Calibri"/>
          <w:sz w:val="22"/>
          <w:szCs w:val="22"/>
        </w:rPr>
        <w:t xml:space="preserve">O julgamento global dos itens se justifica pela economia de escala gerada e a facilidade de gerenciamento facilitada à Administração Pública, uma vez que se a contratação permanecesse por itens, como recomenda inicialmente a legislação, a precificação individual desses itens certamente seriam muito </w:t>
      </w:r>
      <w:proofErr w:type="gramStart"/>
      <w:r w:rsidRPr="008068D6">
        <w:rPr>
          <w:rFonts w:ascii="Calibri" w:hAnsi="Calibri" w:cs="Calibri"/>
          <w:sz w:val="22"/>
          <w:szCs w:val="22"/>
        </w:rPr>
        <w:t>onerados ou frustrados</w:t>
      </w:r>
      <w:proofErr w:type="gramEnd"/>
      <w:r w:rsidRPr="008068D6">
        <w:rPr>
          <w:rFonts w:ascii="Calibri" w:hAnsi="Calibri" w:cs="Calibri"/>
          <w:sz w:val="22"/>
          <w:szCs w:val="22"/>
        </w:rPr>
        <w:t>. Posto isto o agrupamento aumentará a atratividade da contratação e, por consequência, o número de fornecedores interessados, restando maior vantagem de preços para a Administração Pública</w:t>
      </w:r>
    </w:p>
    <w:p w:rsidR="00A540FA" w:rsidRDefault="00A540FA" w:rsidP="006B78D8">
      <w:pPr>
        <w:pStyle w:val="PargrafodaLista"/>
        <w:numPr>
          <w:ilvl w:val="1"/>
          <w:numId w:val="1"/>
        </w:numPr>
        <w:tabs>
          <w:tab w:val="left" w:pos="426"/>
        </w:tabs>
        <w:spacing w:before="100" w:beforeAutospacing="1" w:after="100" w:afterAutospacing="1"/>
        <w:jc w:val="both"/>
        <w:rPr>
          <w:rFonts w:asciiTheme="minorHAnsi" w:hAnsiTheme="minorHAnsi"/>
          <w:snapToGrid w:val="0"/>
          <w:sz w:val="22"/>
          <w:szCs w:val="22"/>
        </w:rPr>
      </w:pPr>
      <w:r w:rsidRPr="00005C38">
        <w:rPr>
          <w:rFonts w:asciiTheme="minorHAnsi" w:hAnsiTheme="minorHAnsi"/>
          <w:snapToGrid w:val="0"/>
          <w:sz w:val="22"/>
          <w:szCs w:val="22"/>
        </w:rPr>
        <w:t xml:space="preserve"> Além disso, optou-se por realizar a licitação em único lote, em virtude de agregar mais valor ao objeto licitado, concentrando a execução dos serviços a uma mesma empresa contratada, facilitando o gerenciamento e acirrando a disputa, revertendo-se o resultado em economia para a Administração Pública.</w:t>
      </w:r>
    </w:p>
    <w:p w:rsidR="00DB7111" w:rsidRPr="00005C38" w:rsidRDefault="00DB7111" w:rsidP="006B78D8">
      <w:pPr>
        <w:pStyle w:val="PargrafodaLista"/>
        <w:numPr>
          <w:ilvl w:val="0"/>
          <w:numId w:val="1"/>
        </w:numPr>
        <w:pBdr>
          <w:bottom w:val="single" w:sz="4" w:space="1" w:color="auto"/>
        </w:pBdr>
        <w:tabs>
          <w:tab w:val="left" w:pos="284"/>
        </w:tabs>
        <w:spacing w:after="60"/>
        <w:jc w:val="both"/>
        <w:rPr>
          <w:rFonts w:asciiTheme="minorHAnsi" w:eastAsia="Calibri" w:hAnsiTheme="minorHAnsi"/>
          <w:b/>
          <w:sz w:val="22"/>
          <w:szCs w:val="22"/>
        </w:rPr>
      </w:pPr>
      <w:r w:rsidRPr="00005C38">
        <w:rPr>
          <w:rFonts w:asciiTheme="minorHAnsi" w:hAnsiTheme="minorHAnsi"/>
          <w:b/>
          <w:kern w:val="32"/>
          <w:sz w:val="22"/>
          <w:szCs w:val="22"/>
        </w:rPr>
        <w:t xml:space="preserve">DA DOTAÇÃO ORÇAMENTÁRIA </w:t>
      </w:r>
    </w:p>
    <w:p w:rsidR="00DB7111" w:rsidRPr="00005C38" w:rsidRDefault="00DB7111" w:rsidP="006B78D8">
      <w:pPr>
        <w:pStyle w:val="PargrafodaLista"/>
        <w:numPr>
          <w:ilvl w:val="1"/>
          <w:numId w:val="1"/>
        </w:numPr>
        <w:tabs>
          <w:tab w:val="left" w:pos="426"/>
        </w:tabs>
        <w:spacing w:before="100" w:beforeAutospacing="1" w:after="100" w:afterAutospacing="1"/>
        <w:jc w:val="both"/>
        <w:rPr>
          <w:rFonts w:asciiTheme="minorHAnsi" w:eastAsia="Calibri" w:hAnsiTheme="minorHAnsi"/>
          <w:b/>
          <w:sz w:val="22"/>
          <w:szCs w:val="22"/>
        </w:rPr>
      </w:pPr>
      <w:r w:rsidRPr="00005C38">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DB7111" w:rsidRPr="00005C38" w:rsidRDefault="00DB7111" w:rsidP="006B78D8">
      <w:pPr>
        <w:pStyle w:val="PargrafodaLista"/>
        <w:numPr>
          <w:ilvl w:val="1"/>
          <w:numId w:val="1"/>
        </w:numPr>
        <w:tabs>
          <w:tab w:val="left" w:pos="426"/>
        </w:tabs>
        <w:spacing w:before="100" w:beforeAutospacing="1" w:after="100" w:afterAutospacing="1"/>
        <w:jc w:val="both"/>
        <w:rPr>
          <w:rFonts w:asciiTheme="minorHAnsi" w:eastAsia="Calibri" w:hAnsiTheme="minorHAnsi"/>
          <w:sz w:val="22"/>
          <w:szCs w:val="22"/>
        </w:rPr>
      </w:pPr>
      <w:r w:rsidRPr="00005C38">
        <w:rPr>
          <w:rFonts w:asciiTheme="minorHAnsi" w:eastAsia="Calibri" w:hAnsiTheme="minorHAnsi"/>
          <w:sz w:val="22"/>
          <w:szCs w:val="22"/>
        </w:rPr>
        <w:t xml:space="preserve">Quando da contratação, para fazer face à despesa, será emitida Declaração do Ordenador da Despesa </w:t>
      </w:r>
      <w:r w:rsidRPr="00005C38">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05C38">
        <w:rPr>
          <w:rFonts w:asciiTheme="minorHAnsi" w:eastAsia="Calibri" w:hAnsiTheme="minorHAnsi"/>
          <w:sz w:val="22"/>
          <w:szCs w:val="22"/>
        </w:rPr>
        <w:t>Nota de Empenho expedida pelo setor contábil do Órgão ou Entidade interessado.</w:t>
      </w:r>
    </w:p>
    <w:p w:rsidR="00792AE1" w:rsidRPr="00005C38" w:rsidRDefault="00792AE1" w:rsidP="006B78D8">
      <w:pPr>
        <w:pStyle w:val="PargrafodaLista"/>
        <w:numPr>
          <w:ilvl w:val="0"/>
          <w:numId w:val="1"/>
        </w:numPr>
        <w:pBdr>
          <w:bottom w:val="single" w:sz="4" w:space="1" w:color="auto"/>
        </w:pBdr>
        <w:spacing w:before="240"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 HABILITAÇÃO TÉCNICA</w:t>
      </w:r>
    </w:p>
    <w:p w:rsidR="00A540FA" w:rsidRPr="00A43FF0" w:rsidRDefault="00A43FF0" w:rsidP="00A43FF0">
      <w:pPr>
        <w:numPr>
          <w:ilvl w:val="1"/>
          <w:numId w:val="1"/>
        </w:numPr>
        <w:tabs>
          <w:tab w:val="left" w:pos="709"/>
        </w:tabs>
        <w:autoSpaceDE w:val="0"/>
        <w:autoSpaceDN w:val="0"/>
        <w:adjustRightInd w:val="0"/>
        <w:jc w:val="both"/>
        <w:rPr>
          <w:rFonts w:ascii="Calibri" w:hAnsi="Calibri" w:cs="Calibri"/>
          <w:sz w:val="22"/>
          <w:szCs w:val="22"/>
        </w:rPr>
      </w:pPr>
      <w:r w:rsidRPr="00A43FF0">
        <w:rPr>
          <w:rFonts w:ascii="Calibri" w:hAnsi="Calibri" w:cs="Calibri"/>
          <w:sz w:val="22"/>
          <w:szCs w:val="22"/>
        </w:rPr>
        <w:t>C</w:t>
      </w:r>
      <w:r w:rsidR="00A540FA" w:rsidRPr="00A43FF0">
        <w:rPr>
          <w:rFonts w:ascii="Calibri" w:hAnsi="Calibri" w:cs="Calibri"/>
          <w:sz w:val="22"/>
          <w:szCs w:val="22"/>
        </w:rPr>
        <w:t>ertidão de registro de pessoa jurídica no órgão competente, em nome da licitante, com validade na data de recebimento dos documentos de habilitação e classificação, onde conste a área de atuação compatível com o objeto do presente Termo de Referência, emitida pelo órgão competente da jurisdição da sede da licitante;</w:t>
      </w:r>
    </w:p>
    <w:p w:rsidR="00A540FA" w:rsidRPr="00A2786C" w:rsidRDefault="00A540FA" w:rsidP="00A540FA">
      <w:pPr>
        <w:ind w:left="283"/>
      </w:pPr>
    </w:p>
    <w:p w:rsidR="00A540FA" w:rsidRPr="008068D6" w:rsidRDefault="00A540FA" w:rsidP="006B78D8">
      <w:pPr>
        <w:numPr>
          <w:ilvl w:val="1"/>
          <w:numId w:val="1"/>
        </w:numPr>
        <w:tabs>
          <w:tab w:val="left" w:pos="709"/>
        </w:tabs>
        <w:autoSpaceDE w:val="0"/>
        <w:autoSpaceDN w:val="0"/>
        <w:adjustRightInd w:val="0"/>
        <w:jc w:val="both"/>
        <w:rPr>
          <w:rFonts w:ascii="Calibri" w:hAnsi="Calibri" w:cs="Calibri"/>
          <w:sz w:val="22"/>
          <w:szCs w:val="22"/>
        </w:rPr>
      </w:pPr>
      <w:r w:rsidRPr="008068D6">
        <w:rPr>
          <w:rFonts w:ascii="Calibri" w:hAnsi="Calibri" w:cs="Calibri"/>
          <w:sz w:val="22"/>
          <w:szCs w:val="22"/>
        </w:rPr>
        <w:t xml:space="preserve">Pelo menos </w:t>
      </w:r>
      <w:proofErr w:type="gramStart"/>
      <w:r w:rsidRPr="008068D6">
        <w:rPr>
          <w:rFonts w:ascii="Calibri" w:hAnsi="Calibri" w:cs="Calibri"/>
          <w:sz w:val="22"/>
          <w:szCs w:val="22"/>
        </w:rPr>
        <w:t>1</w:t>
      </w:r>
      <w:proofErr w:type="gramEnd"/>
      <w:r w:rsidRPr="008068D6">
        <w:rPr>
          <w:rFonts w:ascii="Calibri" w:hAnsi="Calibri" w:cs="Calibri"/>
          <w:sz w:val="22"/>
          <w:szCs w:val="22"/>
        </w:rPr>
        <w:t xml:space="preserve"> (um) ou mais atestado(s) ou declaração(</w:t>
      </w:r>
      <w:proofErr w:type="spellStart"/>
      <w:r w:rsidRPr="008068D6">
        <w:rPr>
          <w:rFonts w:ascii="Calibri" w:hAnsi="Calibri" w:cs="Calibri"/>
          <w:sz w:val="22"/>
          <w:szCs w:val="22"/>
        </w:rPr>
        <w:t>ões</w:t>
      </w:r>
      <w:proofErr w:type="spellEnd"/>
      <w:r w:rsidRPr="008068D6">
        <w:rPr>
          <w:rFonts w:ascii="Calibri" w:hAnsi="Calibri" w:cs="Calibri"/>
          <w:sz w:val="22"/>
          <w:szCs w:val="22"/>
        </w:rPr>
        <w:t xml:space="preserve">) de capacidade técnica, devidamente registrado(s) junto ao CREA da região onde foram ou estão sendo prestados os </w:t>
      </w:r>
      <w:r w:rsidRPr="008068D6">
        <w:rPr>
          <w:rFonts w:ascii="Calibri" w:hAnsi="Calibri" w:cs="Calibri"/>
          <w:sz w:val="22"/>
          <w:szCs w:val="22"/>
        </w:rPr>
        <w:lastRenderedPageBreak/>
        <w:t>serviços, fornecido(s) por pessoa(s) jurídica(s) de direito público ou privado, que comprove ter a CONTRATANTE executado ou estar executando, satisfatoriamente, serviços de natureza se</w:t>
      </w:r>
      <w:r w:rsidR="0016028F">
        <w:rPr>
          <w:rFonts w:ascii="Calibri" w:hAnsi="Calibri" w:cs="Calibri"/>
          <w:sz w:val="22"/>
          <w:szCs w:val="22"/>
        </w:rPr>
        <w:t xml:space="preserve">melhante ao objeto, </w:t>
      </w:r>
      <w:r w:rsidRPr="008068D6">
        <w:rPr>
          <w:rFonts w:ascii="Calibri" w:hAnsi="Calibri" w:cs="Calibri"/>
          <w:sz w:val="22"/>
          <w:szCs w:val="22"/>
        </w:rPr>
        <w:t>manutenção preventiva e corretiva de aparelhos condicionadores de ar;</w:t>
      </w:r>
    </w:p>
    <w:p w:rsidR="00493C17" w:rsidRPr="00005C38" w:rsidRDefault="00493C17" w:rsidP="00493C17">
      <w:pPr>
        <w:autoSpaceDE w:val="0"/>
        <w:autoSpaceDN w:val="0"/>
        <w:adjustRightInd w:val="0"/>
        <w:rPr>
          <w:rFonts w:asciiTheme="minorHAnsi" w:eastAsia="Calibri" w:hAnsiTheme="minorHAnsi" w:cs="CIDFont+F1"/>
          <w:sz w:val="22"/>
          <w:szCs w:val="22"/>
        </w:rPr>
      </w:pPr>
    </w:p>
    <w:p w:rsidR="00E605C0" w:rsidRPr="00005C38" w:rsidRDefault="00E605C0" w:rsidP="006B78D8">
      <w:pPr>
        <w:pStyle w:val="PargrafodaLista"/>
        <w:numPr>
          <w:ilvl w:val="0"/>
          <w:numId w:val="1"/>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DAS OBRIGAÇÕES</w:t>
      </w:r>
    </w:p>
    <w:p w:rsidR="00C9224E" w:rsidRPr="00005C38" w:rsidRDefault="00C9224E" w:rsidP="006B78D8">
      <w:pPr>
        <w:pStyle w:val="PargrafodaLista"/>
        <w:numPr>
          <w:ilvl w:val="1"/>
          <w:numId w:val="1"/>
        </w:numPr>
        <w:spacing w:after="60"/>
        <w:jc w:val="both"/>
        <w:rPr>
          <w:rFonts w:asciiTheme="minorHAnsi" w:hAnsiTheme="minorHAnsi"/>
          <w:b/>
          <w:sz w:val="22"/>
          <w:szCs w:val="22"/>
        </w:rPr>
      </w:pPr>
      <w:r w:rsidRPr="00005C38">
        <w:rPr>
          <w:rFonts w:asciiTheme="minorHAnsi" w:hAnsiTheme="minorHAnsi"/>
          <w:b/>
          <w:sz w:val="22"/>
          <w:szCs w:val="22"/>
        </w:rPr>
        <w:t>Da Contratada</w:t>
      </w:r>
    </w:p>
    <w:p w:rsidR="00C9224E" w:rsidRPr="00005C38" w:rsidRDefault="00C9224E" w:rsidP="006B78D8">
      <w:pPr>
        <w:pStyle w:val="Default"/>
        <w:numPr>
          <w:ilvl w:val="0"/>
          <w:numId w:val="7"/>
        </w:numPr>
        <w:tabs>
          <w:tab w:val="left" w:pos="284"/>
          <w:tab w:val="left" w:pos="709"/>
        </w:tabs>
        <w:jc w:val="both"/>
        <w:rPr>
          <w:rFonts w:asciiTheme="minorHAnsi" w:hAnsiTheme="minorHAnsi"/>
          <w:sz w:val="22"/>
          <w:szCs w:val="22"/>
        </w:rPr>
      </w:pPr>
      <w:r w:rsidRPr="00005C38">
        <w:rPr>
          <w:rFonts w:asciiTheme="minorHAnsi" w:hAnsiTheme="minorHAnsi"/>
          <w:sz w:val="22"/>
          <w:szCs w:val="22"/>
        </w:rPr>
        <w:t>Assinar a ARP/Contrato em até 05 (cinco) dias contados da convocação para sua formalização pela Contratante.</w:t>
      </w:r>
    </w:p>
    <w:p w:rsidR="00C9224E" w:rsidRPr="00005C38" w:rsidRDefault="00C9224E" w:rsidP="006B78D8">
      <w:pPr>
        <w:pStyle w:val="Default"/>
        <w:numPr>
          <w:ilvl w:val="0"/>
          <w:numId w:val="7"/>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Atender a todos os pedidos efetuados durante a vigência da Ata no limite do quantitativo registrado;</w:t>
      </w:r>
    </w:p>
    <w:p w:rsidR="00C9224E" w:rsidRPr="00005C38" w:rsidRDefault="00AE17E8" w:rsidP="006B78D8">
      <w:pPr>
        <w:pStyle w:val="Default"/>
        <w:numPr>
          <w:ilvl w:val="0"/>
          <w:numId w:val="7"/>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Executar os serviços</w:t>
      </w:r>
      <w:r w:rsidR="00C9224E" w:rsidRPr="00005C38">
        <w:rPr>
          <w:rFonts w:asciiTheme="minorHAnsi" w:hAnsiTheme="minorHAnsi"/>
          <w:color w:val="auto"/>
          <w:sz w:val="22"/>
          <w:szCs w:val="22"/>
        </w:rPr>
        <w:t xml:space="preserve"> deste Termo de Referência dentro do prazo estabelecido no item </w:t>
      </w:r>
      <w:r w:rsidR="005E34DD" w:rsidRPr="00005C38">
        <w:rPr>
          <w:rFonts w:asciiTheme="minorHAnsi" w:hAnsiTheme="minorHAnsi"/>
          <w:color w:val="auto"/>
          <w:sz w:val="22"/>
          <w:szCs w:val="22"/>
        </w:rPr>
        <w:t>7</w:t>
      </w:r>
      <w:r w:rsidR="00C9224E" w:rsidRPr="00005C38">
        <w:rPr>
          <w:rFonts w:asciiTheme="minorHAnsi" w:hAnsiTheme="minorHAnsi"/>
          <w:color w:val="auto"/>
          <w:sz w:val="22"/>
          <w:szCs w:val="22"/>
        </w:rPr>
        <w:t>, mediante apresentação da Nota Fiscal devidamente preenchida, constando detalhadamente as informações necessárias, conforme proposta da empresa vencedora;</w:t>
      </w:r>
    </w:p>
    <w:p w:rsidR="00C9224E" w:rsidRPr="00005C38" w:rsidRDefault="00AE17E8" w:rsidP="006B78D8">
      <w:pPr>
        <w:pStyle w:val="Default"/>
        <w:numPr>
          <w:ilvl w:val="0"/>
          <w:numId w:val="7"/>
        </w:numPr>
        <w:tabs>
          <w:tab w:val="left" w:pos="284"/>
          <w:tab w:val="left" w:pos="709"/>
        </w:tabs>
        <w:jc w:val="both"/>
        <w:rPr>
          <w:rFonts w:asciiTheme="minorHAnsi" w:hAnsiTheme="minorHAnsi"/>
          <w:sz w:val="22"/>
          <w:szCs w:val="22"/>
        </w:rPr>
      </w:pPr>
      <w:r w:rsidRPr="00005C38">
        <w:rPr>
          <w:rFonts w:asciiTheme="minorHAnsi" w:hAnsiTheme="minorHAnsi"/>
          <w:sz w:val="22"/>
          <w:szCs w:val="22"/>
        </w:rPr>
        <w:t>Execut</w:t>
      </w:r>
      <w:r w:rsidR="00C9224E" w:rsidRPr="00005C38">
        <w:rPr>
          <w:rFonts w:asciiTheme="minorHAnsi" w:hAnsiTheme="minorHAnsi"/>
          <w:sz w:val="22"/>
          <w:szCs w:val="22"/>
        </w:rPr>
        <w:t xml:space="preserve">ar </w:t>
      </w:r>
      <w:r w:rsidR="002B740E" w:rsidRPr="00005C38">
        <w:rPr>
          <w:rFonts w:asciiTheme="minorHAnsi" w:hAnsiTheme="minorHAnsi"/>
          <w:sz w:val="22"/>
          <w:szCs w:val="22"/>
        </w:rPr>
        <w:t xml:space="preserve">os serviços </w:t>
      </w:r>
      <w:r w:rsidR="00C9224E" w:rsidRPr="00005C38">
        <w:rPr>
          <w:rFonts w:asciiTheme="minorHAnsi" w:hAnsiTheme="minorHAnsi"/>
          <w:sz w:val="22"/>
          <w:szCs w:val="22"/>
        </w:rPr>
        <w:t xml:space="preserve"> em estrita observância às especificações deste Termo de Referência;</w:t>
      </w:r>
    </w:p>
    <w:p w:rsidR="00C9224E" w:rsidRPr="00005C38" w:rsidRDefault="00C9224E" w:rsidP="006B78D8">
      <w:pPr>
        <w:pStyle w:val="Default"/>
        <w:numPr>
          <w:ilvl w:val="0"/>
          <w:numId w:val="7"/>
        </w:numPr>
        <w:tabs>
          <w:tab w:val="left" w:pos="284"/>
          <w:tab w:val="left" w:pos="709"/>
        </w:tabs>
        <w:jc w:val="both"/>
        <w:rPr>
          <w:rFonts w:asciiTheme="minorHAnsi" w:hAnsiTheme="minorHAnsi"/>
          <w:sz w:val="22"/>
          <w:szCs w:val="22"/>
        </w:rPr>
      </w:pPr>
      <w:r w:rsidRPr="00005C38">
        <w:rPr>
          <w:rFonts w:asciiTheme="minorHAnsi" w:hAnsiTheme="minorHAnsi"/>
          <w:sz w:val="22"/>
          <w:szCs w:val="22"/>
        </w:rPr>
        <w:t>Comunicar à Administração, no prazo de 24 (vinte e quatro) horas que antecede a data da entrega, os motivos que impossibilitem o cumprimento do prazo previsto, com a devida comprovação;</w:t>
      </w:r>
    </w:p>
    <w:p w:rsidR="00C9224E" w:rsidRPr="00005C38" w:rsidRDefault="00C9224E" w:rsidP="006B78D8">
      <w:pPr>
        <w:pStyle w:val="Default"/>
        <w:numPr>
          <w:ilvl w:val="0"/>
          <w:numId w:val="7"/>
        </w:numPr>
        <w:tabs>
          <w:tab w:val="left" w:pos="284"/>
          <w:tab w:val="left" w:pos="709"/>
        </w:tabs>
        <w:jc w:val="both"/>
        <w:rPr>
          <w:rFonts w:asciiTheme="minorHAnsi" w:hAnsiTheme="minorHAnsi"/>
          <w:sz w:val="22"/>
          <w:szCs w:val="22"/>
        </w:rPr>
      </w:pPr>
      <w:r w:rsidRPr="00005C38">
        <w:rPr>
          <w:rFonts w:asciiTheme="minorHAnsi" w:hAnsiTheme="minorHAnsi"/>
          <w:sz w:val="22"/>
          <w:szCs w:val="22"/>
        </w:rPr>
        <w:t>Assumir a responsabilidade pelos encargos trabalhistas, fiscais, previdenciários e comerciais resultantes da execução do contrato;</w:t>
      </w:r>
    </w:p>
    <w:p w:rsidR="00C9224E" w:rsidRPr="00005C38" w:rsidRDefault="00C9224E" w:rsidP="006B78D8">
      <w:pPr>
        <w:pStyle w:val="Default"/>
        <w:numPr>
          <w:ilvl w:val="0"/>
          <w:numId w:val="7"/>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Executar </w:t>
      </w:r>
      <w:r w:rsidR="00CF71AF" w:rsidRPr="00005C38">
        <w:rPr>
          <w:rFonts w:asciiTheme="minorHAnsi" w:hAnsiTheme="minorHAnsi"/>
          <w:sz w:val="22"/>
          <w:szCs w:val="22"/>
        </w:rPr>
        <w:t xml:space="preserve">os serviços  </w:t>
      </w:r>
      <w:r w:rsidRPr="00005C38">
        <w:rPr>
          <w:rFonts w:asciiTheme="minorHAnsi" w:hAnsiTheme="minorHAnsi"/>
          <w:sz w:val="22"/>
          <w:szCs w:val="22"/>
        </w:rPr>
        <w:t>do contrato nas condições pactuadas neste documento;</w:t>
      </w:r>
    </w:p>
    <w:p w:rsidR="00C9224E" w:rsidRPr="00005C38" w:rsidRDefault="00C9224E" w:rsidP="006B78D8">
      <w:pPr>
        <w:pStyle w:val="Default"/>
        <w:numPr>
          <w:ilvl w:val="0"/>
          <w:numId w:val="7"/>
        </w:numPr>
        <w:tabs>
          <w:tab w:val="left" w:pos="284"/>
          <w:tab w:val="left" w:pos="709"/>
        </w:tabs>
        <w:jc w:val="both"/>
        <w:rPr>
          <w:rFonts w:asciiTheme="minorHAnsi" w:hAnsiTheme="minorHAnsi"/>
          <w:sz w:val="22"/>
          <w:szCs w:val="22"/>
        </w:rPr>
      </w:pPr>
      <w:r w:rsidRPr="00005C38">
        <w:rPr>
          <w:rFonts w:asciiTheme="minorHAnsi" w:hAnsiTheme="minorHAnsi"/>
          <w:sz w:val="22"/>
          <w:szCs w:val="22"/>
        </w:rPr>
        <w:t>Providenciar a correção das deficiências, falhas ou irregularidades constatadas pela Contratante na entrega do objeto;</w:t>
      </w:r>
    </w:p>
    <w:p w:rsidR="00C9224E" w:rsidRPr="00005C38" w:rsidRDefault="00C9224E" w:rsidP="006B78D8">
      <w:pPr>
        <w:pStyle w:val="Default"/>
        <w:numPr>
          <w:ilvl w:val="0"/>
          <w:numId w:val="7"/>
        </w:numPr>
        <w:tabs>
          <w:tab w:val="left" w:pos="284"/>
          <w:tab w:val="left" w:pos="709"/>
        </w:tabs>
        <w:jc w:val="both"/>
        <w:rPr>
          <w:rFonts w:asciiTheme="minorHAnsi" w:hAnsiTheme="minorHAnsi"/>
          <w:sz w:val="22"/>
          <w:szCs w:val="22"/>
        </w:rPr>
      </w:pPr>
      <w:r w:rsidRPr="00005C38">
        <w:rPr>
          <w:rFonts w:asciiTheme="minorHAnsi" w:hAnsiTheme="minorHAnsi"/>
          <w:sz w:val="22"/>
          <w:szCs w:val="22"/>
        </w:rPr>
        <w:t>Responder por danos causados diretamente à Contratante ou a terceiros, decorrentes de sua culpa ou dolo, quando da execução do contrato;</w:t>
      </w:r>
    </w:p>
    <w:p w:rsidR="00C9224E" w:rsidRPr="00005C38" w:rsidRDefault="00C9224E" w:rsidP="006B78D8">
      <w:pPr>
        <w:pStyle w:val="Default"/>
        <w:numPr>
          <w:ilvl w:val="0"/>
          <w:numId w:val="7"/>
        </w:numPr>
        <w:tabs>
          <w:tab w:val="left" w:pos="284"/>
          <w:tab w:val="left" w:pos="709"/>
        </w:tabs>
        <w:jc w:val="both"/>
        <w:rPr>
          <w:rFonts w:asciiTheme="minorHAnsi" w:hAnsiTheme="minorHAnsi"/>
          <w:sz w:val="22"/>
          <w:szCs w:val="22"/>
        </w:rPr>
      </w:pPr>
      <w:r w:rsidRPr="00005C38">
        <w:rPr>
          <w:rFonts w:asciiTheme="minorHAnsi" w:hAnsiTheme="minorHAnsi"/>
          <w:sz w:val="22"/>
          <w:szCs w:val="22"/>
        </w:rPr>
        <w:t>Acatar as orientações da Contratante, sujeitando-se a mais ampla e irrestrita fiscalização, prestando esclarecimentos solicitados e atendendo às reclamações formuladas;</w:t>
      </w:r>
    </w:p>
    <w:p w:rsidR="00C9224E" w:rsidRPr="00005C38" w:rsidRDefault="00C9224E" w:rsidP="006B78D8">
      <w:pPr>
        <w:pStyle w:val="Default"/>
        <w:numPr>
          <w:ilvl w:val="0"/>
          <w:numId w:val="7"/>
        </w:numPr>
        <w:tabs>
          <w:tab w:val="left" w:pos="284"/>
          <w:tab w:val="left" w:pos="709"/>
        </w:tabs>
        <w:jc w:val="both"/>
        <w:rPr>
          <w:rFonts w:asciiTheme="minorHAnsi" w:hAnsiTheme="minorHAnsi"/>
          <w:sz w:val="22"/>
          <w:szCs w:val="22"/>
        </w:rPr>
      </w:pPr>
      <w:r w:rsidRPr="00005C38">
        <w:rPr>
          <w:rFonts w:asciiTheme="minorHAnsi" w:hAnsiTheme="minorHAnsi"/>
          <w:sz w:val="22"/>
          <w:szCs w:val="22"/>
        </w:rPr>
        <w:t>Manter todas as condições de habilitação aferidas no processo de contratação durante a vigência do contrato;</w:t>
      </w:r>
    </w:p>
    <w:p w:rsidR="00C9224E" w:rsidRPr="00005C38" w:rsidRDefault="00C9224E" w:rsidP="006B78D8">
      <w:pPr>
        <w:pStyle w:val="Default"/>
        <w:numPr>
          <w:ilvl w:val="0"/>
          <w:numId w:val="7"/>
        </w:numPr>
        <w:tabs>
          <w:tab w:val="left" w:pos="284"/>
          <w:tab w:val="left" w:pos="709"/>
        </w:tabs>
        <w:jc w:val="both"/>
        <w:rPr>
          <w:rFonts w:asciiTheme="minorHAnsi" w:hAnsiTheme="minorHAnsi"/>
          <w:sz w:val="22"/>
          <w:szCs w:val="22"/>
        </w:rPr>
      </w:pPr>
      <w:r w:rsidRPr="00005C38">
        <w:rPr>
          <w:rFonts w:asciiTheme="minorHAnsi" w:hAnsiTheme="minorHAnsi"/>
          <w:sz w:val="22"/>
          <w:szCs w:val="22"/>
        </w:rPr>
        <w:t>Cumprir as demais disposições contidas neste Termo de Referência.</w:t>
      </w:r>
    </w:p>
    <w:p w:rsidR="00C9224E" w:rsidRPr="00005C38" w:rsidRDefault="00C9224E" w:rsidP="00C9224E">
      <w:pPr>
        <w:pStyle w:val="PargrafodaLista"/>
        <w:spacing w:after="50"/>
        <w:ind w:left="720"/>
        <w:jc w:val="both"/>
        <w:rPr>
          <w:rFonts w:asciiTheme="minorHAnsi" w:hAnsiTheme="minorHAnsi"/>
          <w:bCs/>
          <w:sz w:val="22"/>
          <w:szCs w:val="22"/>
        </w:rPr>
      </w:pPr>
    </w:p>
    <w:p w:rsidR="00C9224E" w:rsidRPr="00005C38" w:rsidRDefault="00C9224E" w:rsidP="006B78D8">
      <w:pPr>
        <w:pStyle w:val="PargrafodaLista"/>
        <w:numPr>
          <w:ilvl w:val="1"/>
          <w:numId w:val="1"/>
        </w:numPr>
        <w:spacing w:after="60"/>
        <w:jc w:val="both"/>
        <w:rPr>
          <w:rFonts w:asciiTheme="minorHAnsi" w:hAnsiTheme="minorHAnsi"/>
          <w:b/>
          <w:sz w:val="22"/>
          <w:szCs w:val="22"/>
        </w:rPr>
      </w:pPr>
      <w:r w:rsidRPr="00005C38">
        <w:rPr>
          <w:rFonts w:asciiTheme="minorHAnsi" w:hAnsiTheme="minorHAnsi"/>
          <w:b/>
          <w:sz w:val="22"/>
          <w:szCs w:val="22"/>
        </w:rPr>
        <w:t>Da Contratante:</w:t>
      </w:r>
    </w:p>
    <w:p w:rsidR="00C9224E" w:rsidRPr="00005C38" w:rsidRDefault="00C9224E" w:rsidP="006B78D8">
      <w:pPr>
        <w:pStyle w:val="Default"/>
        <w:numPr>
          <w:ilvl w:val="0"/>
          <w:numId w:val="8"/>
        </w:numPr>
        <w:tabs>
          <w:tab w:val="left" w:pos="284"/>
          <w:tab w:val="left" w:pos="709"/>
        </w:tabs>
        <w:jc w:val="both"/>
        <w:rPr>
          <w:rFonts w:asciiTheme="minorHAnsi" w:hAnsiTheme="minorHAnsi"/>
          <w:sz w:val="22"/>
          <w:szCs w:val="22"/>
        </w:rPr>
      </w:pPr>
      <w:r w:rsidRPr="00005C38">
        <w:rPr>
          <w:rFonts w:asciiTheme="minorHAnsi" w:hAnsiTheme="minorHAnsi"/>
          <w:sz w:val="22"/>
          <w:szCs w:val="22"/>
        </w:rPr>
        <w:t>Convocar a adjudicatária, dentro do prazo de eficácia de sua proposta, para assinatura da Ata/Contrato;</w:t>
      </w:r>
    </w:p>
    <w:p w:rsidR="00C9224E" w:rsidRPr="00005C38" w:rsidRDefault="00C9224E" w:rsidP="006B78D8">
      <w:pPr>
        <w:pStyle w:val="Default"/>
        <w:numPr>
          <w:ilvl w:val="0"/>
          <w:numId w:val="8"/>
        </w:numPr>
        <w:tabs>
          <w:tab w:val="left" w:pos="284"/>
          <w:tab w:val="left" w:pos="709"/>
        </w:tabs>
        <w:jc w:val="both"/>
        <w:rPr>
          <w:rFonts w:asciiTheme="minorHAnsi" w:hAnsiTheme="minorHAnsi"/>
          <w:sz w:val="22"/>
          <w:szCs w:val="22"/>
        </w:rPr>
      </w:pPr>
      <w:r w:rsidRPr="00005C38">
        <w:rPr>
          <w:rFonts w:asciiTheme="minorHAnsi" w:hAnsiTheme="minorHAnsi"/>
          <w:sz w:val="22"/>
          <w:szCs w:val="22"/>
        </w:rPr>
        <w:t>Publicar o extrato da Ata/Contrato na forma da Lei;</w:t>
      </w:r>
    </w:p>
    <w:p w:rsidR="00C9224E" w:rsidRPr="00005C38" w:rsidRDefault="00C9224E" w:rsidP="006B78D8">
      <w:pPr>
        <w:pStyle w:val="Default"/>
        <w:numPr>
          <w:ilvl w:val="0"/>
          <w:numId w:val="8"/>
        </w:numPr>
        <w:tabs>
          <w:tab w:val="left" w:pos="284"/>
          <w:tab w:val="left" w:pos="709"/>
        </w:tabs>
        <w:jc w:val="both"/>
        <w:rPr>
          <w:rFonts w:asciiTheme="minorHAnsi" w:hAnsiTheme="minorHAnsi"/>
          <w:color w:val="auto"/>
          <w:sz w:val="22"/>
          <w:szCs w:val="22"/>
        </w:rPr>
      </w:pPr>
      <w:r w:rsidRPr="00005C38">
        <w:rPr>
          <w:rFonts w:asciiTheme="minorHAnsi" w:hAnsiTheme="minorHAnsi"/>
          <w:color w:val="auto"/>
          <w:sz w:val="22"/>
          <w:szCs w:val="22"/>
        </w:rPr>
        <w:t>Emitir Nota de Empenho e/ou Ordem de Fornecimento;</w:t>
      </w:r>
    </w:p>
    <w:p w:rsidR="00C9224E" w:rsidRPr="00005C38" w:rsidRDefault="00C9224E" w:rsidP="006B78D8">
      <w:pPr>
        <w:pStyle w:val="Default"/>
        <w:numPr>
          <w:ilvl w:val="0"/>
          <w:numId w:val="8"/>
        </w:numPr>
        <w:tabs>
          <w:tab w:val="left" w:pos="284"/>
          <w:tab w:val="left" w:pos="709"/>
        </w:tabs>
        <w:jc w:val="both"/>
        <w:rPr>
          <w:rFonts w:asciiTheme="minorHAnsi" w:hAnsiTheme="minorHAnsi"/>
          <w:sz w:val="22"/>
          <w:szCs w:val="22"/>
        </w:rPr>
      </w:pPr>
      <w:r w:rsidRPr="00005C38">
        <w:rPr>
          <w:rFonts w:asciiTheme="minorHAnsi" w:hAnsiTheme="minorHAnsi"/>
          <w:sz w:val="22"/>
          <w:szCs w:val="22"/>
        </w:rPr>
        <w:t>Exigir o cumprimento de todas as obrigações assumidas pela empresa vencedora, de acordo como os termos deste documento;</w:t>
      </w:r>
    </w:p>
    <w:p w:rsidR="00C9224E" w:rsidRPr="00005C38" w:rsidRDefault="00C9224E" w:rsidP="006B78D8">
      <w:pPr>
        <w:pStyle w:val="Default"/>
        <w:numPr>
          <w:ilvl w:val="0"/>
          <w:numId w:val="8"/>
        </w:numPr>
        <w:tabs>
          <w:tab w:val="left" w:pos="284"/>
          <w:tab w:val="left" w:pos="709"/>
        </w:tabs>
        <w:jc w:val="both"/>
        <w:rPr>
          <w:rFonts w:asciiTheme="minorHAnsi" w:hAnsiTheme="minorHAnsi"/>
          <w:sz w:val="22"/>
          <w:szCs w:val="22"/>
        </w:rPr>
      </w:pPr>
      <w:r w:rsidRPr="00005C38">
        <w:rPr>
          <w:rFonts w:asciiTheme="minorHAnsi" w:hAnsiTheme="minorHAnsi"/>
          <w:sz w:val="22"/>
          <w:szCs w:val="22"/>
        </w:rPr>
        <w:t>Reservar local apropriado para o recebimento do objeto deste documento;</w:t>
      </w:r>
    </w:p>
    <w:p w:rsidR="00C9224E" w:rsidRPr="00005C38" w:rsidRDefault="00C9224E" w:rsidP="006B78D8">
      <w:pPr>
        <w:pStyle w:val="Default"/>
        <w:numPr>
          <w:ilvl w:val="0"/>
          <w:numId w:val="8"/>
        </w:numPr>
        <w:tabs>
          <w:tab w:val="left" w:pos="284"/>
          <w:tab w:val="left" w:pos="709"/>
        </w:tabs>
        <w:jc w:val="both"/>
        <w:rPr>
          <w:rFonts w:asciiTheme="minorHAnsi" w:hAnsiTheme="minorHAnsi"/>
          <w:sz w:val="22"/>
          <w:szCs w:val="22"/>
        </w:rPr>
      </w:pPr>
      <w:r w:rsidRPr="00005C38">
        <w:rPr>
          <w:rFonts w:asciiTheme="minorHAnsi" w:hAnsiTheme="minorHAnsi"/>
          <w:sz w:val="22"/>
          <w:szCs w:val="22"/>
        </w:rPr>
        <w:t>Ter pessoal disponível para o recebimento do objeto no horário previsto neste documento;</w:t>
      </w:r>
    </w:p>
    <w:p w:rsidR="00C9224E" w:rsidRPr="00005C38" w:rsidRDefault="00C9224E" w:rsidP="006B78D8">
      <w:pPr>
        <w:pStyle w:val="Default"/>
        <w:numPr>
          <w:ilvl w:val="0"/>
          <w:numId w:val="8"/>
        </w:numPr>
        <w:tabs>
          <w:tab w:val="left" w:pos="284"/>
          <w:tab w:val="left" w:pos="709"/>
        </w:tabs>
        <w:jc w:val="both"/>
        <w:rPr>
          <w:rFonts w:asciiTheme="minorHAnsi" w:hAnsiTheme="minorHAnsi"/>
          <w:sz w:val="22"/>
          <w:szCs w:val="22"/>
        </w:rPr>
      </w:pPr>
      <w:r w:rsidRPr="00005C38">
        <w:rPr>
          <w:rFonts w:asciiTheme="minorHAnsi" w:hAnsiTheme="minorHAnsi"/>
          <w:sz w:val="22"/>
          <w:szCs w:val="22"/>
        </w:rPr>
        <w:t>Receber o objeto de acordo com as especificações descritas neste documento;</w:t>
      </w:r>
    </w:p>
    <w:p w:rsidR="00C9224E" w:rsidRPr="00005C38" w:rsidRDefault="00C9224E" w:rsidP="006B78D8">
      <w:pPr>
        <w:pStyle w:val="Default"/>
        <w:numPr>
          <w:ilvl w:val="0"/>
          <w:numId w:val="8"/>
        </w:numPr>
        <w:tabs>
          <w:tab w:val="left" w:pos="284"/>
          <w:tab w:val="left" w:pos="709"/>
        </w:tabs>
        <w:jc w:val="both"/>
        <w:rPr>
          <w:rFonts w:asciiTheme="minorHAnsi" w:hAnsiTheme="minorHAnsi"/>
          <w:sz w:val="22"/>
          <w:szCs w:val="22"/>
        </w:rPr>
      </w:pPr>
      <w:r w:rsidRPr="00005C38">
        <w:rPr>
          <w:rFonts w:asciiTheme="minorHAnsi" w:hAnsiTheme="minorHAnsi"/>
          <w:sz w:val="22"/>
          <w:szCs w:val="22"/>
        </w:rPr>
        <w:t>Permitir o livre acesso dos empregados da empresa nas dependências da Contratante para entrega do objeto deste Termo de Referência, desde que uniformizados e identificados com crachá;</w:t>
      </w:r>
    </w:p>
    <w:p w:rsidR="00C9224E" w:rsidRPr="00005C38" w:rsidRDefault="00C9224E" w:rsidP="006B78D8">
      <w:pPr>
        <w:pStyle w:val="Default"/>
        <w:numPr>
          <w:ilvl w:val="0"/>
          <w:numId w:val="8"/>
        </w:numPr>
        <w:tabs>
          <w:tab w:val="left" w:pos="284"/>
          <w:tab w:val="left" w:pos="709"/>
        </w:tabs>
        <w:jc w:val="both"/>
        <w:rPr>
          <w:rFonts w:asciiTheme="minorHAnsi" w:hAnsiTheme="minorHAnsi"/>
          <w:sz w:val="22"/>
          <w:szCs w:val="22"/>
        </w:rPr>
      </w:pPr>
      <w:r w:rsidRPr="00005C38">
        <w:rPr>
          <w:rFonts w:asciiTheme="minorHAnsi" w:hAnsiTheme="minorHAnsi"/>
          <w:sz w:val="22"/>
          <w:szCs w:val="22"/>
        </w:rPr>
        <w:t>Efetuar o pagamento nas condições e preço pactuado;</w:t>
      </w:r>
    </w:p>
    <w:p w:rsidR="00C9224E" w:rsidRPr="00005C38" w:rsidRDefault="00C9224E" w:rsidP="006B78D8">
      <w:pPr>
        <w:pStyle w:val="Default"/>
        <w:numPr>
          <w:ilvl w:val="0"/>
          <w:numId w:val="8"/>
        </w:numPr>
        <w:tabs>
          <w:tab w:val="left" w:pos="284"/>
          <w:tab w:val="left" w:pos="709"/>
        </w:tabs>
        <w:jc w:val="both"/>
        <w:rPr>
          <w:rFonts w:asciiTheme="minorHAnsi" w:hAnsiTheme="minorHAnsi"/>
          <w:sz w:val="22"/>
          <w:szCs w:val="22"/>
        </w:rPr>
      </w:pPr>
      <w:r w:rsidRPr="00005C38">
        <w:rPr>
          <w:rFonts w:asciiTheme="minorHAnsi" w:hAnsiTheme="minorHAnsi"/>
          <w:sz w:val="22"/>
          <w:szCs w:val="22"/>
        </w:rPr>
        <w:lastRenderedPageBreak/>
        <w:t>Comunicar à Contratada, por escrito, sobre imperfeições, falhas ou irregularidades verificadas no objeto fornecido, para que seja substituído, reparado ou corrigido, sem prejuízo das penalidades cabíveis;</w:t>
      </w:r>
    </w:p>
    <w:p w:rsidR="00C9224E" w:rsidRPr="00005C38" w:rsidRDefault="00C9224E" w:rsidP="006B78D8">
      <w:pPr>
        <w:pStyle w:val="Default"/>
        <w:numPr>
          <w:ilvl w:val="0"/>
          <w:numId w:val="8"/>
        </w:numPr>
        <w:tabs>
          <w:tab w:val="left" w:pos="284"/>
          <w:tab w:val="left" w:pos="709"/>
        </w:tabs>
        <w:jc w:val="both"/>
        <w:rPr>
          <w:rFonts w:asciiTheme="minorHAnsi" w:hAnsiTheme="minorHAnsi"/>
          <w:sz w:val="22"/>
          <w:szCs w:val="22"/>
        </w:rPr>
      </w:pPr>
      <w:r w:rsidRPr="00005C38">
        <w:rPr>
          <w:rFonts w:asciiTheme="minorHAnsi" w:hAnsiTheme="minorHAnsi"/>
          <w:sz w:val="22"/>
          <w:szCs w:val="22"/>
        </w:rPr>
        <w:t>Acompanhar e fiscalizar a execução do Contrato, por intermédio de representante especialmente designado;</w:t>
      </w:r>
    </w:p>
    <w:p w:rsidR="00C9224E" w:rsidRPr="00005C38" w:rsidRDefault="00C9224E" w:rsidP="006B78D8">
      <w:pPr>
        <w:pStyle w:val="Default"/>
        <w:numPr>
          <w:ilvl w:val="0"/>
          <w:numId w:val="8"/>
        </w:numPr>
        <w:tabs>
          <w:tab w:val="left" w:pos="284"/>
          <w:tab w:val="left" w:pos="709"/>
        </w:tabs>
        <w:jc w:val="both"/>
        <w:rPr>
          <w:rFonts w:asciiTheme="minorHAnsi" w:hAnsiTheme="minorHAnsi"/>
          <w:sz w:val="22"/>
          <w:szCs w:val="22"/>
        </w:rPr>
      </w:pPr>
      <w:r w:rsidRPr="00005C38">
        <w:rPr>
          <w:rFonts w:asciiTheme="minorHAnsi" w:hAnsiTheme="minorHAnsi"/>
          <w:sz w:val="22"/>
          <w:szCs w:val="22"/>
        </w:rPr>
        <w:t>Cumprir as demais disposições contidas neste Termo de Referência.</w:t>
      </w:r>
    </w:p>
    <w:p w:rsidR="000C373F" w:rsidRPr="00005C38" w:rsidRDefault="000C373F" w:rsidP="0041190E">
      <w:pPr>
        <w:autoSpaceDE w:val="0"/>
        <w:autoSpaceDN w:val="0"/>
        <w:adjustRightInd w:val="0"/>
        <w:rPr>
          <w:rFonts w:asciiTheme="minorHAnsi" w:eastAsia="Calibri" w:hAnsiTheme="minorHAnsi" w:cstheme="minorHAnsi"/>
          <w:sz w:val="22"/>
          <w:szCs w:val="22"/>
        </w:rPr>
      </w:pPr>
    </w:p>
    <w:p w:rsidR="00EC0766" w:rsidRPr="00005C38" w:rsidRDefault="00EC0766" w:rsidP="006B78D8">
      <w:pPr>
        <w:pStyle w:val="PargrafodaLista"/>
        <w:numPr>
          <w:ilvl w:val="0"/>
          <w:numId w:val="1"/>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DO PAGAMENTO</w:t>
      </w:r>
    </w:p>
    <w:p w:rsidR="00A25974" w:rsidRPr="00A25974" w:rsidRDefault="00A25974" w:rsidP="00A25974">
      <w:pPr>
        <w:pStyle w:val="PargrafodaLista"/>
        <w:numPr>
          <w:ilvl w:val="1"/>
          <w:numId w:val="1"/>
        </w:numPr>
        <w:jc w:val="both"/>
        <w:rPr>
          <w:rFonts w:asciiTheme="minorHAnsi" w:eastAsia="Calibri" w:hAnsiTheme="minorHAnsi" w:cs="Calibri"/>
          <w:sz w:val="22"/>
          <w:szCs w:val="22"/>
        </w:rPr>
      </w:pPr>
      <w:r w:rsidRPr="00A25974">
        <w:rPr>
          <w:rFonts w:asciiTheme="minorHAnsi" w:eastAsia="Calibri" w:hAnsiTheme="minorHAnsi"/>
          <w:sz w:val="22"/>
          <w:szCs w:val="22"/>
        </w:rPr>
        <w:t xml:space="preserve">O pagamento será efetuado, mensalmente, através de ordem bancária e depósito em conta corrente, devidamente atestada pelo setor responsável pela fiscalização e acompanhamento da execução do contrato, no prazo de 10 (dez) dias úteis, contados a partir da data da emissão do referido atesto, sendo efetuada a retenção na fonte dos tributos e contribuições elencadas nas disposições determinadas pelos órgãos fiscais e fazendários, em conformidade com as legislações e instruções normativas vigentes, </w:t>
      </w:r>
      <w:r w:rsidRPr="00A25974">
        <w:rPr>
          <w:rFonts w:asciiTheme="minorHAnsi" w:eastAsia="Calibri" w:hAnsiTheme="minorHAnsi" w:cs="Calibri"/>
          <w:sz w:val="22"/>
          <w:szCs w:val="22"/>
        </w:rPr>
        <w:t xml:space="preserve">e desde que a CONTRATADA apresente os seguintes documentos: </w:t>
      </w:r>
    </w:p>
    <w:p w:rsidR="00A25974" w:rsidRPr="00A25974" w:rsidRDefault="00A25974" w:rsidP="00A25974">
      <w:pPr>
        <w:autoSpaceDE w:val="0"/>
        <w:autoSpaceDN w:val="0"/>
        <w:adjustRightInd w:val="0"/>
        <w:jc w:val="both"/>
        <w:rPr>
          <w:rFonts w:ascii="Calibri" w:eastAsia="Calibri" w:hAnsi="Calibri" w:cs="Calibri"/>
          <w:b/>
          <w:sz w:val="22"/>
          <w:szCs w:val="22"/>
        </w:rPr>
      </w:pPr>
    </w:p>
    <w:p w:rsidR="00AE139F" w:rsidRPr="00A25974" w:rsidRDefault="00AE139F" w:rsidP="00A25974">
      <w:pPr>
        <w:pStyle w:val="PargrafodaLista"/>
        <w:numPr>
          <w:ilvl w:val="2"/>
          <w:numId w:val="1"/>
        </w:numPr>
        <w:jc w:val="both"/>
        <w:rPr>
          <w:rFonts w:ascii="Calibri" w:eastAsia="Calibri" w:hAnsi="Calibri" w:cs="Calibri"/>
          <w:b/>
          <w:sz w:val="22"/>
          <w:szCs w:val="22"/>
        </w:rPr>
      </w:pPr>
      <w:r w:rsidRPr="00A25974">
        <w:rPr>
          <w:rFonts w:ascii="Calibri" w:eastAsia="Calibri" w:hAnsi="Calibri" w:cs="Calibri"/>
          <w:b/>
          <w:sz w:val="22"/>
          <w:szCs w:val="22"/>
        </w:rPr>
        <w:t xml:space="preserve">Nota Fiscal referente aos serviços de manutenção preventiva e corretiva realizadas no mês de referência </w:t>
      </w:r>
    </w:p>
    <w:p w:rsidR="00AE139F" w:rsidRPr="00A25974" w:rsidRDefault="00AE139F" w:rsidP="00A25974">
      <w:pPr>
        <w:pStyle w:val="PargrafodaLista"/>
        <w:numPr>
          <w:ilvl w:val="2"/>
          <w:numId w:val="1"/>
        </w:numPr>
        <w:jc w:val="both"/>
        <w:rPr>
          <w:rFonts w:ascii="Calibri" w:eastAsia="Calibri" w:hAnsi="Calibri" w:cs="Calibri"/>
          <w:b/>
          <w:sz w:val="22"/>
          <w:szCs w:val="22"/>
        </w:rPr>
      </w:pPr>
      <w:r w:rsidRPr="00A25974">
        <w:rPr>
          <w:rFonts w:ascii="Calibri" w:eastAsia="Calibri" w:hAnsi="Calibri" w:cs="Calibri"/>
          <w:b/>
          <w:sz w:val="22"/>
          <w:szCs w:val="22"/>
        </w:rPr>
        <w:t xml:space="preserve">Nota Fiscal do referente aos serviços </w:t>
      </w:r>
      <w:r w:rsidR="00A25974" w:rsidRPr="00A25974">
        <w:rPr>
          <w:rFonts w:ascii="Calibri" w:eastAsia="Calibri" w:hAnsi="Calibri" w:cs="Calibri"/>
          <w:b/>
          <w:sz w:val="22"/>
          <w:szCs w:val="22"/>
        </w:rPr>
        <w:t xml:space="preserve">ou peças </w:t>
      </w:r>
      <w:r w:rsidRPr="00A25974">
        <w:rPr>
          <w:rFonts w:ascii="Calibri" w:eastAsia="Calibri" w:hAnsi="Calibri" w:cs="Calibri"/>
          <w:b/>
          <w:sz w:val="22"/>
          <w:szCs w:val="22"/>
        </w:rPr>
        <w:t>eventuais realizados no mês de referência, quando houver;</w:t>
      </w:r>
    </w:p>
    <w:p w:rsidR="00AE139F" w:rsidRPr="00A25974" w:rsidRDefault="00AE139F" w:rsidP="00A25974">
      <w:pPr>
        <w:pStyle w:val="PargrafodaLista"/>
        <w:numPr>
          <w:ilvl w:val="2"/>
          <w:numId w:val="1"/>
        </w:numPr>
        <w:jc w:val="both"/>
        <w:rPr>
          <w:rFonts w:ascii="Calibri" w:eastAsia="Calibri" w:hAnsi="Calibri" w:cs="Calibri"/>
          <w:b/>
          <w:sz w:val="22"/>
          <w:szCs w:val="22"/>
        </w:rPr>
      </w:pPr>
      <w:r w:rsidRPr="00A25974">
        <w:rPr>
          <w:rFonts w:ascii="Calibri" w:eastAsia="Calibri" w:hAnsi="Calibri" w:cs="Calibri"/>
          <w:b/>
          <w:sz w:val="22"/>
          <w:szCs w:val="22"/>
        </w:rPr>
        <w:t>Relatórios de manutenção preventiva e/ou corretiva</w:t>
      </w:r>
    </w:p>
    <w:p w:rsidR="00AE139F" w:rsidRPr="00A25974" w:rsidRDefault="00AE139F" w:rsidP="00A25974">
      <w:pPr>
        <w:pStyle w:val="PargrafodaLista"/>
        <w:numPr>
          <w:ilvl w:val="2"/>
          <w:numId w:val="1"/>
        </w:numPr>
        <w:jc w:val="both"/>
        <w:rPr>
          <w:rFonts w:ascii="Calibri" w:eastAsia="Calibri" w:hAnsi="Calibri" w:cs="Calibri"/>
          <w:b/>
          <w:sz w:val="22"/>
          <w:szCs w:val="22"/>
        </w:rPr>
      </w:pPr>
      <w:r w:rsidRPr="00A25974">
        <w:rPr>
          <w:rFonts w:ascii="Calibri" w:eastAsia="Calibri" w:hAnsi="Calibri" w:cs="Calibri"/>
          <w:b/>
          <w:sz w:val="22"/>
          <w:szCs w:val="22"/>
        </w:rPr>
        <w:t xml:space="preserve"> Certidões negativas abaixo elencadas:</w:t>
      </w:r>
    </w:p>
    <w:p w:rsidR="00AE139F" w:rsidRPr="00A25974" w:rsidRDefault="00AE139F" w:rsidP="00A25974">
      <w:pPr>
        <w:pStyle w:val="PargrafodaLista"/>
        <w:numPr>
          <w:ilvl w:val="0"/>
          <w:numId w:val="23"/>
        </w:numPr>
        <w:tabs>
          <w:tab w:val="left" w:pos="1134"/>
          <w:tab w:val="left" w:pos="1276"/>
        </w:tabs>
        <w:ind w:left="567" w:firstLine="284"/>
        <w:contextualSpacing/>
        <w:jc w:val="both"/>
        <w:rPr>
          <w:rFonts w:ascii="Calibri" w:hAnsi="Calibri" w:cs="Calibri"/>
          <w:sz w:val="22"/>
          <w:szCs w:val="22"/>
        </w:rPr>
      </w:pPr>
      <w:r w:rsidRPr="00A25974">
        <w:rPr>
          <w:rFonts w:ascii="Calibri" w:hAnsi="Calibri" w:cs="Calibri"/>
          <w:sz w:val="22"/>
          <w:szCs w:val="22"/>
        </w:rPr>
        <w:t xml:space="preserve">Certidão Negativa de Débitos Relativos a Créditos Tributários Federais e à Dívida Ativa Estadual </w:t>
      </w:r>
      <w:r w:rsidRPr="00A25974">
        <w:rPr>
          <w:rFonts w:ascii="Calibri" w:hAnsi="Calibri" w:cs="Calibri"/>
          <w:sz w:val="22"/>
          <w:szCs w:val="22"/>
          <w:u w:val="single"/>
        </w:rPr>
        <w:t>com abrangência às contribuições sociais</w:t>
      </w:r>
      <w:r w:rsidRPr="00A25974">
        <w:rPr>
          <w:rFonts w:ascii="Calibri" w:hAnsi="Calibri" w:cs="Calibri"/>
          <w:sz w:val="22"/>
          <w:szCs w:val="22"/>
        </w:rPr>
        <w:t>;</w:t>
      </w:r>
    </w:p>
    <w:p w:rsidR="00AE139F" w:rsidRPr="00A25974" w:rsidRDefault="00AE139F" w:rsidP="00A25974">
      <w:pPr>
        <w:pStyle w:val="PargrafodaLista"/>
        <w:numPr>
          <w:ilvl w:val="0"/>
          <w:numId w:val="23"/>
        </w:numPr>
        <w:tabs>
          <w:tab w:val="left" w:pos="1134"/>
          <w:tab w:val="left" w:pos="1276"/>
        </w:tabs>
        <w:ind w:left="567" w:firstLine="284"/>
        <w:contextualSpacing/>
        <w:jc w:val="both"/>
        <w:rPr>
          <w:rFonts w:ascii="Calibri" w:hAnsi="Calibri" w:cs="Calibri"/>
          <w:sz w:val="22"/>
          <w:szCs w:val="22"/>
        </w:rPr>
      </w:pPr>
      <w:r w:rsidRPr="00A25974">
        <w:rPr>
          <w:rFonts w:ascii="Calibri" w:hAnsi="Calibri" w:cs="Calibri"/>
          <w:sz w:val="22"/>
          <w:szCs w:val="22"/>
        </w:rPr>
        <w:t>Certificado de Regularidade do FGTS;</w:t>
      </w:r>
    </w:p>
    <w:p w:rsidR="00AE139F" w:rsidRPr="00A25974" w:rsidRDefault="00AE139F" w:rsidP="00A25974">
      <w:pPr>
        <w:pStyle w:val="PargrafodaLista"/>
        <w:numPr>
          <w:ilvl w:val="0"/>
          <w:numId w:val="23"/>
        </w:numPr>
        <w:tabs>
          <w:tab w:val="left" w:pos="1134"/>
          <w:tab w:val="left" w:pos="1276"/>
        </w:tabs>
        <w:ind w:left="567" w:firstLine="284"/>
        <w:contextualSpacing/>
        <w:jc w:val="both"/>
        <w:rPr>
          <w:rFonts w:ascii="Calibri" w:hAnsi="Calibri" w:cs="Calibri"/>
          <w:sz w:val="22"/>
          <w:szCs w:val="22"/>
        </w:rPr>
      </w:pPr>
      <w:r w:rsidRPr="00A25974">
        <w:rPr>
          <w:rFonts w:ascii="Calibri" w:hAnsi="Calibri" w:cs="Calibri"/>
          <w:sz w:val="22"/>
          <w:szCs w:val="22"/>
        </w:rPr>
        <w:t>Certidão Negativa de Débitos Trabalhistas;</w:t>
      </w:r>
    </w:p>
    <w:p w:rsidR="00AE139F" w:rsidRPr="00A25974" w:rsidRDefault="00AE139F" w:rsidP="00A25974">
      <w:pPr>
        <w:pStyle w:val="PargrafodaLista"/>
        <w:numPr>
          <w:ilvl w:val="0"/>
          <w:numId w:val="23"/>
        </w:numPr>
        <w:tabs>
          <w:tab w:val="left" w:pos="1134"/>
          <w:tab w:val="left" w:pos="1276"/>
        </w:tabs>
        <w:ind w:left="567" w:firstLine="284"/>
        <w:contextualSpacing/>
        <w:jc w:val="both"/>
        <w:rPr>
          <w:rFonts w:ascii="Calibri" w:hAnsi="Calibri" w:cs="Calibri"/>
          <w:sz w:val="22"/>
          <w:szCs w:val="22"/>
        </w:rPr>
      </w:pPr>
      <w:r w:rsidRPr="00A25974">
        <w:rPr>
          <w:rFonts w:ascii="Calibri" w:hAnsi="Calibri" w:cs="Calibri"/>
          <w:sz w:val="22"/>
          <w:szCs w:val="22"/>
        </w:rPr>
        <w:t>Certidão Negativa de Débitos Tributários e de Dívida Ativa Estadual;</w:t>
      </w:r>
    </w:p>
    <w:p w:rsidR="00AE139F" w:rsidRPr="00A25974" w:rsidRDefault="00AE139F" w:rsidP="00A25974">
      <w:pPr>
        <w:pStyle w:val="PargrafodaLista"/>
        <w:numPr>
          <w:ilvl w:val="0"/>
          <w:numId w:val="23"/>
        </w:numPr>
        <w:tabs>
          <w:tab w:val="left" w:pos="1134"/>
          <w:tab w:val="left" w:pos="1276"/>
        </w:tabs>
        <w:ind w:left="567" w:firstLine="284"/>
        <w:contextualSpacing/>
        <w:jc w:val="both"/>
        <w:rPr>
          <w:rFonts w:ascii="Calibri" w:hAnsi="Calibri" w:cs="Calibri"/>
          <w:sz w:val="22"/>
          <w:szCs w:val="22"/>
        </w:rPr>
      </w:pPr>
      <w:r w:rsidRPr="00A25974">
        <w:rPr>
          <w:rFonts w:ascii="Calibri" w:hAnsi="Calibri" w:cs="Calibri"/>
          <w:sz w:val="22"/>
          <w:szCs w:val="22"/>
        </w:rPr>
        <w:t>Certidão Negativa de Tributos e outros Débitos Municipais.</w:t>
      </w:r>
    </w:p>
    <w:p w:rsidR="00AE139F" w:rsidRPr="00A25974" w:rsidRDefault="00AE139F" w:rsidP="00A25974">
      <w:pPr>
        <w:autoSpaceDE w:val="0"/>
        <w:autoSpaceDN w:val="0"/>
        <w:adjustRightInd w:val="0"/>
        <w:jc w:val="both"/>
        <w:rPr>
          <w:rFonts w:ascii="Calibri" w:eastAsia="Calibri" w:hAnsi="Calibri" w:cs="Calibri"/>
          <w:sz w:val="22"/>
          <w:szCs w:val="22"/>
          <w:highlight w:val="yellow"/>
        </w:rPr>
      </w:pPr>
    </w:p>
    <w:p w:rsidR="00AE139F" w:rsidRPr="00A25974" w:rsidRDefault="00AE139F" w:rsidP="00A25974">
      <w:pPr>
        <w:pStyle w:val="PargrafodaLista"/>
        <w:numPr>
          <w:ilvl w:val="2"/>
          <w:numId w:val="1"/>
        </w:numPr>
        <w:jc w:val="both"/>
        <w:rPr>
          <w:rFonts w:ascii="Calibri" w:eastAsia="Calibri" w:hAnsi="Calibri" w:cs="Calibri"/>
          <w:sz w:val="22"/>
          <w:szCs w:val="22"/>
        </w:rPr>
      </w:pPr>
      <w:r w:rsidRPr="00A25974">
        <w:rPr>
          <w:rFonts w:ascii="Calibri" w:eastAsia="Calibri" w:hAnsi="Calibri" w:cs="Calibri"/>
          <w:sz w:val="22"/>
          <w:szCs w:val="22"/>
        </w:rPr>
        <w:t>Indique o banco, agência e conta bancária que receberá os créditos dos valores devidos;</w:t>
      </w:r>
    </w:p>
    <w:p w:rsidR="003A495B" w:rsidRPr="00A25974" w:rsidRDefault="003A495B" w:rsidP="00A25974">
      <w:pPr>
        <w:pStyle w:val="PargrafodaLista"/>
        <w:numPr>
          <w:ilvl w:val="1"/>
          <w:numId w:val="1"/>
        </w:numPr>
        <w:jc w:val="both"/>
        <w:rPr>
          <w:rFonts w:ascii="Calibri" w:eastAsia="Calibri" w:hAnsi="Calibri"/>
          <w:sz w:val="22"/>
          <w:szCs w:val="22"/>
        </w:rPr>
      </w:pPr>
      <w:r w:rsidRPr="00A25974">
        <w:rPr>
          <w:rFonts w:ascii="Calibri" w:hAnsi="Calibri"/>
          <w:sz w:val="22"/>
          <w:szCs w:val="22"/>
        </w:rPr>
        <w:t>Havendo erro na Fatura/Nota Fiscal/Recibo, ou outra circunstância que desaprove a liquidação, o pagamento será sustado, até que sejam tomadas as medidas saneadoras necessárias.</w:t>
      </w:r>
    </w:p>
    <w:p w:rsidR="003A495B" w:rsidRPr="00A25974" w:rsidRDefault="003A495B" w:rsidP="00A25974">
      <w:pPr>
        <w:pStyle w:val="PargrafodaLista"/>
        <w:numPr>
          <w:ilvl w:val="1"/>
          <w:numId w:val="1"/>
        </w:numPr>
        <w:jc w:val="both"/>
        <w:rPr>
          <w:rFonts w:ascii="Calibri" w:hAnsi="Calibri"/>
          <w:sz w:val="22"/>
          <w:szCs w:val="22"/>
        </w:rPr>
      </w:pPr>
      <w:r w:rsidRPr="00A25974">
        <w:rPr>
          <w:rFonts w:ascii="Calibri" w:hAnsi="Calibri"/>
          <w:sz w:val="22"/>
          <w:szCs w:val="22"/>
        </w:rPr>
        <w:t>Os pagamentos podem ser realizados com recursos próprios e/ou com recursos de convênios.</w:t>
      </w:r>
    </w:p>
    <w:p w:rsidR="009B69CA" w:rsidRPr="00005C38" w:rsidRDefault="009B69CA" w:rsidP="006B78D8">
      <w:pPr>
        <w:pStyle w:val="PargrafodaLista"/>
        <w:numPr>
          <w:ilvl w:val="0"/>
          <w:numId w:val="1"/>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 xml:space="preserve">DO </w:t>
      </w:r>
      <w:r w:rsidR="00A9025C" w:rsidRPr="00005C38">
        <w:rPr>
          <w:rFonts w:asciiTheme="minorHAnsi" w:hAnsiTheme="minorHAnsi" w:cstheme="minorHAnsi"/>
          <w:b/>
          <w:kern w:val="32"/>
          <w:sz w:val="22"/>
          <w:szCs w:val="22"/>
        </w:rPr>
        <w:t>REAJUSTE</w:t>
      </w:r>
    </w:p>
    <w:p w:rsidR="00C9224E" w:rsidRPr="00005C38" w:rsidRDefault="00C9224E" w:rsidP="006B78D8">
      <w:pPr>
        <w:pStyle w:val="PargrafodaLista"/>
        <w:numPr>
          <w:ilvl w:val="1"/>
          <w:numId w:val="1"/>
        </w:numPr>
        <w:spacing w:after="60"/>
        <w:jc w:val="both"/>
        <w:rPr>
          <w:rFonts w:asciiTheme="minorHAnsi" w:hAnsiTheme="minorHAnsi"/>
          <w:sz w:val="22"/>
          <w:szCs w:val="22"/>
        </w:rPr>
      </w:pPr>
      <w:r w:rsidRPr="00005C38">
        <w:rPr>
          <w:rFonts w:asciiTheme="minorHAnsi" w:hAnsiTheme="minorHAnsi"/>
          <w:bCs/>
          <w:sz w:val="22"/>
          <w:szCs w:val="22"/>
        </w:rPr>
        <w:t xml:space="preserve">Fica </w:t>
      </w:r>
      <w:r w:rsidRPr="00005C38">
        <w:rPr>
          <w:rFonts w:asciiTheme="minorHAnsi" w:hAnsiTheme="minorHAnsi"/>
          <w:sz w:val="22"/>
          <w:szCs w:val="22"/>
        </w:rPr>
        <w:t>proibido</w:t>
      </w:r>
      <w:r w:rsidRPr="00005C38">
        <w:rPr>
          <w:rFonts w:asciiTheme="minorHAnsi" w:hAnsiTheme="minorHAnsi"/>
          <w:bCs/>
          <w:sz w:val="22"/>
          <w:szCs w:val="22"/>
        </w:rPr>
        <w:t xml:space="preserve"> o reajuste do valor do contrato no interregno de 12 (doze) meses, exceto nas hipóteses decorrentes do Art. 65, alínea “d” do inciso II da Lei Federal 8.666/93, devidamente comprovado.</w:t>
      </w:r>
    </w:p>
    <w:p w:rsidR="00C9224E" w:rsidRPr="00005C38" w:rsidRDefault="00C9224E" w:rsidP="006B78D8">
      <w:pPr>
        <w:pStyle w:val="PargrafodaLista"/>
        <w:numPr>
          <w:ilvl w:val="2"/>
          <w:numId w:val="1"/>
        </w:numPr>
        <w:spacing w:after="60"/>
        <w:jc w:val="both"/>
        <w:rPr>
          <w:rFonts w:asciiTheme="minorHAnsi" w:hAnsiTheme="minorHAnsi"/>
          <w:sz w:val="22"/>
          <w:szCs w:val="22"/>
        </w:rPr>
      </w:pPr>
      <w:r w:rsidRPr="00005C38">
        <w:rPr>
          <w:rFonts w:asciiTheme="minorHAnsi" w:hAnsiTheme="minorHAnsi"/>
          <w:bCs/>
          <w:sz w:val="22"/>
          <w:szCs w:val="22"/>
        </w:rPr>
        <w:t>Em caso de reajuste, após o período mencionado no subitem acima, será utilizado como base o IPCA (Índice Preços ao Consumidor Amplo).</w:t>
      </w:r>
    </w:p>
    <w:p w:rsidR="00C9224E" w:rsidRPr="00005C38" w:rsidRDefault="00C9224E" w:rsidP="006B78D8">
      <w:pPr>
        <w:pStyle w:val="PargrafodaLista"/>
        <w:numPr>
          <w:ilvl w:val="2"/>
          <w:numId w:val="1"/>
        </w:numPr>
        <w:spacing w:after="60"/>
        <w:jc w:val="both"/>
        <w:rPr>
          <w:rFonts w:asciiTheme="minorHAnsi" w:hAnsiTheme="minorHAnsi"/>
          <w:sz w:val="22"/>
          <w:szCs w:val="22"/>
        </w:rPr>
      </w:pPr>
      <w:r w:rsidRPr="00005C38">
        <w:rPr>
          <w:rFonts w:asciiTheme="minorHAnsi" w:hAnsiTheme="minorHAnsi"/>
          <w:bCs/>
          <w:sz w:val="22"/>
          <w:szCs w:val="22"/>
        </w:rPr>
        <w:t>Toda revisão deverá incidir a partir da data em que for protocolado o pedido.</w:t>
      </w:r>
    </w:p>
    <w:p w:rsidR="005405C1" w:rsidRPr="00005C38" w:rsidRDefault="005405C1" w:rsidP="006B78D8">
      <w:pPr>
        <w:pStyle w:val="PargrafodaLista"/>
        <w:numPr>
          <w:ilvl w:val="0"/>
          <w:numId w:val="1"/>
        </w:numPr>
        <w:pBdr>
          <w:bottom w:val="single" w:sz="4" w:space="1" w:color="auto"/>
        </w:pBdr>
        <w:spacing w:after="120"/>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 xml:space="preserve">DA ATA DE REGISTRO PREÇOS </w:t>
      </w:r>
    </w:p>
    <w:p w:rsidR="00203D34" w:rsidRPr="00005C38" w:rsidRDefault="00994C6A"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O prazo de validade da ARP será de 12 (doze) meses, contados a partir da sua assinatura, tendo sua </w:t>
      </w:r>
      <w:r w:rsidRPr="00005C38">
        <w:rPr>
          <w:rFonts w:asciiTheme="minorHAnsi" w:hAnsiTheme="minorHAnsi"/>
          <w:bCs/>
          <w:sz w:val="22"/>
          <w:szCs w:val="22"/>
        </w:rPr>
        <w:t>eficácia</w:t>
      </w:r>
      <w:r w:rsidRPr="00005C38">
        <w:rPr>
          <w:rFonts w:asciiTheme="minorHAnsi" w:hAnsiTheme="minorHAnsi"/>
          <w:sz w:val="22"/>
          <w:szCs w:val="22"/>
        </w:rPr>
        <w:t xml:space="preserve"> a partir da data de publicação do seu extrato no Diário Oficial do Município. </w:t>
      </w:r>
    </w:p>
    <w:p w:rsidR="004C7196" w:rsidRPr="00005C38" w:rsidRDefault="004C7196"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lastRenderedPageBreak/>
        <w:t>As quantidades previstas para os itens com preços registrados poderão ser remanejadas pelo órgão gerenciador entre os órgãos participantes e não participantes do procedimento licitatório para registro de preços.</w:t>
      </w:r>
    </w:p>
    <w:p w:rsidR="004C7196" w:rsidRPr="00005C38" w:rsidRDefault="004C7196"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O remanejamento de que trata o </w:t>
      </w:r>
      <w:r w:rsidR="00FA26AC" w:rsidRPr="00005C38">
        <w:rPr>
          <w:rFonts w:asciiTheme="minorHAnsi" w:hAnsiTheme="minorHAnsi"/>
          <w:bCs/>
          <w:sz w:val="22"/>
          <w:szCs w:val="22"/>
        </w:rPr>
        <w:t>art. 1</w:t>
      </w:r>
      <w:r w:rsidR="00A25974">
        <w:rPr>
          <w:rFonts w:asciiTheme="minorHAnsi" w:hAnsiTheme="minorHAnsi"/>
          <w:bCs/>
          <w:sz w:val="22"/>
          <w:szCs w:val="22"/>
        </w:rPr>
        <w:t>7</w:t>
      </w:r>
      <w:r w:rsidRPr="00005C38">
        <w:rPr>
          <w:rFonts w:asciiTheme="minorHAnsi" w:hAnsiTheme="minorHAnsi"/>
          <w:bCs/>
          <w:sz w:val="22"/>
          <w:szCs w:val="22"/>
        </w:rPr>
        <w:t xml:space="preserve">.2 </w:t>
      </w:r>
      <w:r w:rsidRPr="00005C38">
        <w:rPr>
          <w:rFonts w:asciiTheme="minorHAnsi" w:hAnsiTheme="minorHAnsi"/>
          <w:sz w:val="22"/>
          <w:szCs w:val="22"/>
        </w:rPr>
        <w:t>somente poderá ser feito de órgão participante para órgão participante e de órgão participante para órgão não participante.</w:t>
      </w:r>
    </w:p>
    <w:p w:rsidR="00511B9A" w:rsidRPr="00005C38" w:rsidRDefault="00511B9A"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No caso de remanejamento de órgão participante para órgão não participante, devem ser observados os limites previstos nos § 3º do art. 22 do Decreto nº 7.492, de 11 de Abril de 2013.</w:t>
      </w:r>
    </w:p>
    <w:p w:rsidR="0099000A" w:rsidRPr="00005C38" w:rsidRDefault="0099000A"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A adesão pelos Órgãos da Administração Pública do Município de Maceió se justifica na medida em que trará uma economia para todo o Município evitando novas licitações com objetos idênticos.</w:t>
      </w:r>
    </w:p>
    <w:p w:rsidR="00994C6A" w:rsidRPr="00005C38" w:rsidRDefault="00994C6A"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A gestão da ARP caberá à Agência Municipal de Regulação de Serviços Delegados – ARSER, situada na Rua Pedro Monteiro, 47 - CEP: 57020-380, Telefone (82) 3315-7336/7327/7323.</w:t>
      </w:r>
    </w:p>
    <w:p w:rsidR="00994C6A" w:rsidRPr="00005C38" w:rsidRDefault="00994C6A"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05C38">
        <w:rPr>
          <w:rFonts w:asciiTheme="minorHAnsi" w:hAnsiTheme="minorHAnsi"/>
          <w:bCs/>
          <w:sz w:val="22"/>
          <w:szCs w:val="22"/>
        </w:rPr>
        <w:t>contratuais</w:t>
      </w:r>
      <w:r w:rsidRPr="00005C38">
        <w:rPr>
          <w:rFonts w:asciiTheme="minorHAnsi" w:hAnsiTheme="minorHAnsi"/>
          <w:sz w:val="22"/>
          <w:szCs w:val="22"/>
        </w:rPr>
        <w:t>, em relação às suas próprias contratações, informando as ocorrências ao órgão gerenciador, para registro no SICAF.</w:t>
      </w:r>
    </w:p>
    <w:p w:rsidR="00994C6A" w:rsidRPr="00005C38" w:rsidRDefault="00994C6A"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Caberá</w:t>
      </w:r>
      <w:r w:rsidRPr="00005C38">
        <w:rPr>
          <w:rFonts w:asciiTheme="minorHAnsi" w:hAnsiTheme="minorHAnsi"/>
          <w:sz w:val="22"/>
          <w:szCs w:val="22"/>
        </w:rPr>
        <w:t xml:space="preserve"> ao Gerenciador da Ata realizar, periodicamente, pesquisa de mercado para comprovação da </w:t>
      </w:r>
      <w:proofErr w:type="spellStart"/>
      <w:r w:rsidRPr="00005C38">
        <w:rPr>
          <w:rFonts w:asciiTheme="minorHAnsi" w:hAnsiTheme="minorHAnsi"/>
          <w:sz w:val="22"/>
          <w:szCs w:val="22"/>
        </w:rPr>
        <w:t>vantajosidade</w:t>
      </w:r>
      <w:proofErr w:type="spellEnd"/>
      <w:r w:rsidRPr="00005C38">
        <w:rPr>
          <w:rFonts w:asciiTheme="minorHAnsi" w:hAnsiTheme="minorHAnsi"/>
          <w:sz w:val="22"/>
          <w:szCs w:val="22"/>
        </w:rPr>
        <w:t xml:space="preserve"> dos preços registrados.</w:t>
      </w:r>
    </w:p>
    <w:p w:rsidR="00A42815" w:rsidRPr="00005C38" w:rsidRDefault="00A42815" w:rsidP="006B78D8">
      <w:pPr>
        <w:pStyle w:val="PargrafodaLista"/>
        <w:numPr>
          <w:ilvl w:val="0"/>
          <w:numId w:val="1"/>
        </w:numPr>
        <w:pBdr>
          <w:bottom w:val="single" w:sz="4" w:space="1" w:color="auto"/>
        </w:pBdr>
        <w:spacing w:after="120"/>
        <w:jc w:val="both"/>
        <w:rPr>
          <w:rFonts w:asciiTheme="minorHAnsi" w:eastAsia="Calibri" w:hAnsiTheme="minorHAnsi" w:cstheme="minorHAnsi"/>
          <w:b/>
          <w:sz w:val="22"/>
          <w:szCs w:val="22"/>
        </w:rPr>
      </w:pPr>
      <w:r w:rsidRPr="00005C38">
        <w:rPr>
          <w:rFonts w:asciiTheme="minorHAnsi" w:hAnsiTheme="minorHAnsi" w:cstheme="minorHAnsi"/>
          <w:b/>
          <w:kern w:val="32"/>
          <w:sz w:val="22"/>
          <w:szCs w:val="22"/>
        </w:rPr>
        <w:t>DA CONTRATAÇÃO</w:t>
      </w:r>
    </w:p>
    <w:p w:rsidR="00C9224E" w:rsidRPr="00005C38" w:rsidRDefault="00C9224E"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 xml:space="preserve">O prazo para a licitante vencedora assinar </w:t>
      </w:r>
      <w:r w:rsidRPr="00005C38">
        <w:rPr>
          <w:rFonts w:asciiTheme="minorHAnsi" w:hAnsiTheme="minorHAnsi" w:cs="Tahoma"/>
          <w:sz w:val="22"/>
          <w:szCs w:val="22"/>
        </w:rPr>
        <w:t>o respectivo termo de contrato, aceitar ou retirar a nota de empenho</w:t>
      </w:r>
      <w:r w:rsidRPr="00005C38">
        <w:rPr>
          <w:rFonts w:asciiTheme="minorHAnsi" w:hAnsi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005C38" w:rsidRDefault="00C9224E"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w:t>
      </w:r>
      <w:r w:rsidR="000F6CB5" w:rsidRPr="00005C38">
        <w:rPr>
          <w:rFonts w:asciiTheme="minorHAnsi" w:hAnsiTheme="minorHAnsi"/>
          <w:bCs/>
          <w:sz w:val="22"/>
          <w:szCs w:val="22"/>
        </w:rPr>
        <w:t xml:space="preserve"> sendo esta declarada vencedora.</w:t>
      </w:r>
    </w:p>
    <w:p w:rsidR="005F4ADE" w:rsidRPr="00005C38" w:rsidRDefault="005F4ADE"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O termo de contrato poderá ser substituído por Nota de Empenho e/ou por Ordem de Fornecimento.</w:t>
      </w:r>
    </w:p>
    <w:p w:rsidR="00C9224E" w:rsidRDefault="005F4ADE"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Quando a administração fizer a opção de celebrar contrato, a vigência deste instrumento contratual ficará adstrita aos respectivos créditos orçamentários. </w:t>
      </w:r>
    </w:p>
    <w:p w:rsidR="00A43FF0" w:rsidRPr="006B0A97" w:rsidRDefault="00A43FF0" w:rsidP="00A43FF0">
      <w:pPr>
        <w:pStyle w:val="PargrafodaLista"/>
        <w:numPr>
          <w:ilvl w:val="0"/>
          <w:numId w:val="1"/>
        </w:numPr>
        <w:pBdr>
          <w:bottom w:val="single" w:sz="4" w:space="1" w:color="auto"/>
        </w:pBdr>
        <w:spacing w:after="120"/>
        <w:jc w:val="both"/>
        <w:rPr>
          <w:rFonts w:asciiTheme="minorHAnsi" w:hAnsiTheme="minorHAnsi" w:cstheme="minorHAnsi"/>
          <w:b/>
          <w:sz w:val="22"/>
          <w:szCs w:val="22"/>
        </w:rPr>
      </w:pPr>
      <w:r w:rsidRPr="006B0A97">
        <w:rPr>
          <w:rFonts w:asciiTheme="minorHAnsi" w:hAnsiTheme="minorHAnsi" w:cstheme="minorHAnsi"/>
          <w:b/>
          <w:sz w:val="22"/>
          <w:szCs w:val="22"/>
        </w:rPr>
        <w:t>DO PRAZO DE VIGENCIA</w:t>
      </w:r>
      <w:r>
        <w:rPr>
          <w:rFonts w:asciiTheme="minorHAnsi" w:hAnsiTheme="minorHAnsi" w:cstheme="minorHAnsi"/>
          <w:b/>
          <w:sz w:val="22"/>
          <w:szCs w:val="22"/>
        </w:rPr>
        <w:t xml:space="preserve"> DO CONTRATO</w:t>
      </w:r>
      <w:r w:rsidRPr="006B0A97">
        <w:rPr>
          <w:rFonts w:asciiTheme="minorHAnsi" w:hAnsiTheme="minorHAnsi" w:cstheme="minorHAnsi"/>
          <w:b/>
          <w:sz w:val="22"/>
          <w:szCs w:val="22"/>
        </w:rPr>
        <w:t>:</w:t>
      </w:r>
    </w:p>
    <w:p w:rsidR="00A43FF0" w:rsidRPr="006B0A97" w:rsidRDefault="00A43FF0" w:rsidP="00A43FF0">
      <w:pPr>
        <w:pStyle w:val="PargrafodaLista"/>
        <w:numPr>
          <w:ilvl w:val="1"/>
          <w:numId w:val="1"/>
        </w:numPr>
        <w:spacing w:after="120"/>
        <w:ind w:left="567" w:hanging="567"/>
        <w:jc w:val="both"/>
        <w:rPr>
          <w:rFonts w:asciiTheme="minorHAnsi" w:hAnsiTheme="minorHAnsi" w:cstheme="minorHAnsi"/>
          <w:sz w:val="22"/>
          <w:szCs w:val="22"/>
        </w:rPr>
      </w:pPr>
      <w:r w:rsidRPr="00B54F74">
        <w:rPr>
          <w:rFonts w:asciiTheme="minorHAnsi" w:hAnsiTheme="minorHAnsi" w:cstheme="minorHAnsi"/>
          <w:sz w:val="22"/>
          <w:szCs w:val="22"/>
        </w:rPr>
        <w:t>A vigência do Contrato</w:t>
      </w:r>
      <w:r w:rsidRPr="006B0A97">
        <w:rPr>
          <w:rFonts w:asciiTheme="minorHAnsi" w:hAnsiTheme="minorHAnsi" w:cstheme="minorHAnsi"/>
          <w:sz w:val="22"/>
          <w:szCs w:val="22"/>
        </w:rPr>
        <w:t xml:space="preserve"> será </w:t>
      </w:r>
      <w:r w:rsidRPr="00B54F74">
        <w:rPr>
          <w:rFonts w:asciiTheme="minorHAnsi" w:hAnsiTheme="minorHAnsi" w:cstheme="minorHAnsi"/>
          <w:sz w:val="22"/>
          <w:szCs w:val="22"/>
        </w:rPr>
        <w:t>de 12 (doze</w:t>
      </w:r>
      <w:r w:rsidRPr="006B0A97">
        <w:rPr>
          <w:rFonts w:asciiTheme="minorHAnsi" w:hAnsiTheme="minorHAnsi" w:cstheme="minorHAnsi"/>
          <w:sz w:val="22"/>
          <w:szCs w:val="22"/>
        </w:rPr>
        <w:t xml:space="preserve">) meses, contados a partir da sua assinatura, tendo sua eficácia a partir da publicação do seu extrato no Diário Oficial do Município, podendo ser prorrogado </w:t>
      </w:r>
      <w:r>
        <w:rPr>
          <w:rFonts w:asciiTheme="minorHAnsi" w:hAnsiTheme="minorHAnsi" w:cstheme="minorHAnsi"/>
          <w:sz w:val="22"/>
          <w:szCs w:val="22"/>
        </w:rPr>
        <w:t>por iguais e sucessivos períodos, nos termo d</w:t>
      </w:r>
      <w:r w:rsidRPr="006B0A97">
        <w:rPr>
          <w:rFonts w:asciiTheme="minorHAnsi" w:hAnsiTheme="minorHAnsi" w:cstheme="minorHAnsi"/>
          <w:sz w:val="22"/>
          <w:szCs w:val="22"/>
        </w:rPr>
        <w:t>o art. 57, II</w:t>
      </w:r>
      <w:r>
        <w:rPr>
          <w:rFonts w:asciiTheme="minorHAnsi" w:hAnsiTheme="minorHAnsi" w:cstheme="minorHAnsi"/>
          <w:sz w:val="22"/>
          <w:szCs w:val="22"/>
        </w:rPr>
        <w:t>,</w:t>
      </w:r>
      <w:r w:rsidRPr="006B0A97">
        <w:rPr>
          <w:rFonts w:asciiTheme="minorHAnsi" w:hAnsiTheme="minorHAnsi" w:cstheme="minorHAnsi"/>
          <w:sz w:val="22"/>
          <w:szCs w:val="22"/>
        </w:rPr>
        <w:t xml:space="preserve"> da Lei nº 8.666/93. </w:t>
      </w:r>
    </w:p>
    <w:p w:rsidR="00A43FF0" w:rsidRPr="004535C3" w:rsidRDefault="00A43FF0" w:rsidP="00A43FF0">
      <w:pPr>
        <w:pStyle w:val="PargrafodaLista"/>
        <w:numPr>
          <w:ilvl w:val="1"/>
          <w:numId w:val="1"/>
        </w:numPr>
        <w:spacing w:after="120"/>
        <w:ind w:left="567" w:hanging="567"/>
        <w:jc w:val="both"/>
        <w:rPr>
          <w:rFonts w:asciiTheme="minorHAnsi" w:hAnsiTheme="minorHAnsi" w:cstheme="minorHAnsi"/>
          <w:sz w:val="22"/>
          <w:szCs w:val="22"/>
        </w:rPr>
      </w:pPr>
      <w:r w:rsidRPr="004535C3">
        <w:rPr>
          <w:rFonts w:asciiTheme="minorHAnsi" w:hAnsiTheme="minorHAnsi" w:cstheme="minorHAnsi"/>
          <w:sz w:val="22"/>
          <w:szCs w:val="22"/>
        </w:rPr>
        <w:t>A empresa Contratada deverá possuir condições de iniciar a prestação dos serviços no primeiro dia útil, contados da assinatura do respectivo contrato.</w:t>
      </w:r>
    </w:p>
    <w:p w:rsidR="00AE139F" w:rsidRPr="00005C38" w:rsidRDefault="00AE139F" w:rsidP="00AE139F">
      <w:pPr>
        <w:pStyle w:val="PargrafodaLista"/>
        <w:autoSpaceDE w:val="0"/>
        <w:autoSpaceDN w:val="0"/>
        <w:adjustRightInd w:val="0"/>
        <w:spacing w:after="50"/>
        <w:ind w:left="390"/>
        <w:jc w:val="both"/>
        <w:rPr>
          <w:rFonts w:asciiTheme="minorHAnsi" w:hAnsiTheme="minorHAnsi"/>
          <w:sz w:val="22"/>
          <w:szCs w:val="22"/>
        </w:rPr>
      </w:pPr>
    </w:p>
    <w:p w:rsidR="00C9224E" w:rsidRPr="00005C38" w:rsidRDefault="00C9224E" w:rsidP="006B78D8">
      <w:pPr>
        <w:pStyle w:val="PargrafodaLista"/>
        <w:numPr>
          <w:ilvl w:val="0"/>
          <w:numId w:val="1"/>
        </w:numPr>
        <w:pBdr>
          <w:bottom w:val="single" w:sz="4" w:space="1" w:color="auto"/>
        </w:pBdr>
        <w:spacing w:after="120"/>
        <w:jc w:val="both"/>
        <w:rPr>
          <w:rFonts w:asciiTheme="minorHAnsi" w:hAnsiTheme="minorHAnsi"/>
          <w:b/>
          <w:sz w:val="22"/>
          <w:szCs w:val="22"/>
        </w:rPr>
      </w:pPr>
      <w:r w:rsidRPr="00005C38">
        <w:rPr>
          <w:rFonts w:asciiTheme="minorHAnsi" w:hAnsiTheme="minorHAnsi"/>
          <w:b/>
          <w:sz w:val="22"/>
          <w:szCs w:val="22"/>
        </w:rPr>
        <w:t>DA FISCALIZAÇÃO DO CONTRATO</w:t>
      </w:r>
    </w:p>
    <w:p w:rsidR="00C9224E" w:rsidRPr="00005C38" w:rsidRDefault="00C9224E" w:rsidP="006B78D8">
      <w:pPr>
        <w:pStyle w:val="PargrafodaLista"/>
        <w:numPr>
          <w:ilvl w:val="1"/>
          <w:numId w:val="1"/>
        </w:numPr>
        <w:autoSpaceDE w:val="0"/>
        <w:autoSpaceDN w:val="0"/>
        <w:adjustRightInd w:val="0"/>
        <w:spacing w:after="50"/>
        <w:jc w:val="both"/>
        <w:rPr>
          <w:rFonts w:asciiTheme="minorHAnsi" w:hAnsiTheme="minorHAnsi"/>
          <w:b/>
          <w:sz w:val="22"/>
          <w:szCs w:val="22"/>
        </w:rPr>
      </w:pPr>
      <w:r w:rsidRPr="00005C38">
        <w:rPr>
          <w:rFonts w:asciiTheme="minorHAnsi" w:hAnsiTheme="minorHAnsi"/>
          <w:sz w:val="22"/>
          <w:szCs w:val="22"/>
        </w:rPr>
        <w:lastRenderedPageBreak/>
        <w:t xml:space="preserve">A </w:t>
      </w:r>
      <w:r w:rsidRPr="00005C38">
        <w:rPr>
          <w:rFonts w:asciiTheme="minorHAnsi" w:hAnsiTheme="minorHAnsi"/>
          <w:bCs/>
          <w:sz w:val="22"/>
          <w:szCs w:val="22"/>
        </w:rPr>
        <w:t>contratação</w:t>
      </w:r>
      <w:r w:rsidRPr="00005C38">
        <w:rPr>
          <w:rFonts w:asciiTheme="minorHAnsi" w:hAnsiTheme="minorHAnsi"/>
          <w:sz w:val="22"/>
          <w:szCs w:val="22"/>
        </w:rPr>
        <w:t xml:space="preserve"> será acompanhada e fiscalizada por servidor a ser designado pelo Gestor da Pasta.</w:t>
      </w:r>
    </w:p>
    <w:p w:rsidR="00C9224E" w:rsidRPr="00005C38" w:rsidRDefault="00C9224E" w:rsidP="006B78D8">
      <w:pPr>
        <w:pStyle w:val="PargrafodaLista"/>
        <w:numPr>
          <w:ilvl w:val="1"/>
          <w:numId w:val="1"/>
        </w:numPr>
        <w:autoSpaceDE w:val="0"/>
        <w:autoSpaceDN w:val="0"/>
        <w:adjustRightInd w:val="0"/>
        <w:spacing w:after="50"/>
        <w:jc w:val="both"/>
        <w:rPr>
          <w:rFonts w:asciiTheme="minorHAnsi" w:hAnsiTheme="minorHAnsi"/>
          <w:sz w:val="22"/>
          <w:szCs w:val="22"/>
        </w:rPr>
      </w:pPr>
      <w:r w:rsidRPr="00005C38">
        <w:rPr>
          <w:rFonts w:asciiTheme="minorHAnsi" w:hAnsiTheme="minorHAnsi"/>
          <w:sz w:val="22"/>
          <w:szCs w:val="22"/>
        </w:rPr>
        <w:t xml:space="preserve">O fiscal da contratação terá, entre outras, as seguintes atribuições: </w:t>
      </w:r>
    </w:p>
    <w:p w:rsidR="00C9224E" w:rsidRPr="00005C38" w:rsidRDefault="00C9224E" w:rsidP="006B78D8">
      <w:pPr>
        <w:pStyle w:val="Default"/>
        <w:numPr>
          <w:ilvl w:val="0"/>
          <w:numId w:val="9"/>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Expedir ordens de fornecimento; </w:t>
      </w:r>
    </w:p>
    <w:p w:rsidR="00C9224E" w:rsidRPr="00005C38" w:rsidRDefault="00C9224E" w:rsidP="006B78D8">
      <w:pPr>
        <w:pStyle w:val="Default"/>
        <w:numPr>
          <w:ilvl w:val="0"/>
          <w:numId w:val="9"/>
        </w:numPr>
        <w:tabs>
          <w:tab w:val="left" w:pos="284"/>
          <w:tab w:val="left" w:pos="709"/>
        </w:tabs>
        <w:jc w:val="both"/>
        <w:rPr>
          <w:rFonts w:asciiTheme="minorHAnsi" w:hAnsiTheme="minorHAnsi"/>
          <w:sz w:val="22"/>
          <w:szCs w:val="22"/>
        </w:rPr>
      </w:pPr>
      <w:r w:rsidRPr="00005C38">
        <w:rPr>
          <w:rFonts w:asciiTheme="minorHAnsi" w:hAnsiTheme="minorHAnsi"/>
          <w:sz w:val="22"/>
          <w:szCs w:val="22"/>
        </w:rPr>
        <w:t>Proceder ao acompanhamento técnico da execução dos serviços;</w:t>
      </w:r>
    </w:p>
    <w:p w:rsidR="00C9224E" w:rsidRPr="00005C38" w:rsidRDefault="00C9224E" w:rsidP="006B78D8">
      <w:pPr>
        <w:pStyle w:val="Default"/>
        <w:numPr>
          <w:ilvl w:val="0"/>
          <w:numId w:val="9"/>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Fiscalizar a execução do Contrato quanto à qualidade desejada; </w:t>
      </w:r>
    </w:p>
    <w:p w:rsidR="00C9224E" w:rsidRPr="00005C38" w:rsidRDefault="00C9224E" w:rsidP="006B78D8">
      <w:pPr>
        <w:pStyle w:val="Default"/>
        <w:numPr>
          <w:ilvl w:val="0"/>
          <w:numId w:val="9"/>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Comunicar à Contratada o descumprimento do contrato e indicar os procedimentos necessários ao seu correto cumprimento; </w:t>
      </w:r>
    </w:p>
    <w:p w:rsidR="00C9224E" w:rsidRPr="00005C38" w:rsidRDefault="00C9224E" w:rsidP="006B78D8">
      <w:pPr>
        <w:pStyle w:val="Default"/>
        <w:numPr>
          <w:ilvl w:val="0"/>
          <w:numId w:val="9"/>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Solicitar à Administração a aplicação de penalidades por descumprimento de cláusula contratual; </w:t>
      </w:r>
    </w:p>
    <w:p w:rsidR="00C9224E" w:rsidRPr="00005C38" w:rsidRDefault="00C9224E" w:rsidP="006B78D8">
      <w:pPr>
        <w:pStyle w:val="Default"/>
        <w:numPr>
          <w:ilvl w:val="0"/>
          <w:numId w:val="9"/>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Fornecer atestados de capacidade técnica quando solicitado, desde que atendidas às obrigações contratuais; </w:t>
      </w:r>
    </w:p>
    <w:p w:rsidR="00C9224E" w:rsidRPr="00005C38" w:rsidRDefault="00C9224E" w:rsidP="006B78D8">
      <w:pPr>
        <w:pStyle w:val="Default"/>
        <w:numPr>
          <w:ilvl w:val="0"/>
          <w:numId w:val="9"/>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Atestar as notas fiscais relativas a execução dos serviços para efeito de pagamentos; </w:t>
      </w:r>
    </w:p>
    <w:p w:rsidR="00C9224E" w:rsidRPr="00005C38" w:rsidRDefault="00C9224E" w:rsidP="006B78D8">
      <w:pPr>
        <w:pStyle w:val="Default"/>
        <w:numPr>
          <w:ilvl w:val="0"/>
          <w:numId w:val="9"/>
        </w:numPr>
        <w:tabs>
          <w:tab w:val="left" w:pos="284"/>
          <w:tab w:val="left" w:pos="709"/>
        </w:tabs>
        <w:jc w:val="both"/>
        <w:rPr>
          <w:rFonts w:asciiTheme="minorHAnsi" w:hAnsiTheme="minorHAnsi"/>
          <w:sz w:val="22"/>
          <w:szCs w:val="22"/>
        </w:rPr>
      </w:pPr>
      <w:r w:rsidRPr="00005C38">
        <w:rPr>
          <w:rFonts w:asciiTheme="minorHAnsi" w:hAnsiTheme="minorHAnsi"/>
          <w:sz w:val="22"/>
          <w:szCs w:val="22"/>
        </w:rPr>
        <w:t>Recusar o objeto que for entregue fora das especificações contidas no Contrato ou que forem executados em quantidades divergentes daquelas constantes na ordem de serviços;</w:t>
      </w:r>
    </w:p>
    <w:p w:rsidR="00452E43" w:rsidRPr="00005C38" w:rsidRDefault="00C9224E" w:rsidP="006B78D8">
      <w:pPr>
        <w:pStyle w:val="Default"/>
        <w:numPr>
          <w:ilvl w:val="0"/>
          <w:numId w:val="9"/>
        </w:numPr>
        <w:tabs>
          <w:tab w:val="left" w:pos="284"/>
          <w:tab w:val="left" w:pos="709"/>
        </w:tabs>
        <w:jc w:val="both"/>
        <w:rPr>
          <w:rFonts w:asciiTheme="minorHAnsi" w:hAnsiTheme="minorHAnsi"/>
          <w:sz w:val="22"/>
          <w:szCs w:val="22"/>
        </w:rPr>
      </w:pPr>
      <w:r w:rsidRPr="00005C38">
        <w:rPr>
          <w:rFonts w:asciiTheme="minorHAnsi" w:hAnsiTheme="minorHAnsi"/>
          <w:sz w:val="22"/>
          <w:szCs w:val="22"/>
        </w:rPr>
        <w:t xml:space="preserve"> Solicitar à Contratada e a seu preposto todas as providências necessárias ao bom e fiel cumprimento das obrigações.</w:t>
      </w:r>
    </w:p>
    <w:p w:rsidR="00B00B36" w:rsidRPr="00005C38" w:rsidRDefault="0069206B" w:rsidP="006B78D8">
      <w:pPr>
        <w:pStyle w:val="PargrafodaLista"/>
        <w:numPr>
          <w:ilvl w:val="0"/>
          <w:numId w:val="1"/>
        </w:numPr>
        <w:pBdr>
          <w:bottom w:val="single" w:sz="4" w:space="1" w:color="auto"/>
        </w:pBdr>
        <w:spacing w:after="120"/>
        <w:jc w:val="both"/>
        <w:rPr>
          <w:rFonts w:asciiTheme="minorHAnsi" w:hAnsiTheme="minorHAnsi" w:cstheme="minorHAnsi"/>
          <w:b/>
          <w:sz w:val="22"/>
          <w:szCs w:val="22"/>
        </w:rPr>
      </w:pPr>
      <w:r w:rsidRPr="00005C38">
        <w:rPr>
          <w:rFonts w:asciiTheme="minorHAnsi" w:hAnsiTheme="minorHAnsi" w:cstheme="minorHAnsi"/>
          <w:b/>
          <w:sz w:val="22"/>
          <w:szCs w:val="22"/>
        </w:rPr>
        <w:t>DO ADITAMENTO</w:t>
      </w:r>
    </w:p>
    <w:p w:rsidR="00B00B36" w:rsidRPr="00005C38" w:rsidRDefault="00B00B36" w:rsidP="006B78D8">
      <w:pPr>
        <w:pStyle w:val="PargrafodaLista"/>
        <w:numPr>
          <w:ilvl w:val="1"/>
          <w:numId w:val="1"/>
        </w:numPr>
        <w:spacing w:after="120"/>
        <w:ind w:left="567" w:hanging="567"/>
        <w:jc w:val="both"/>
        <w:rPr>
          <w:rFonts w:asciiTheme="minorHAnsi" w:hAnsiTheme="minorHAnsi" w:cstheme="minorHAnsi"/>
          <w:sz w:val="22"/>
          <w:szCs w:val="22"/>
        </w:rPr>
      </w:pPr>
      <w:r w:rsidRPr="00005C38">
        <w:rPr>
          <w:rFonts w:asciiTheme="minorHAnsi" w:hAnsiTheme="minorHAnsi" w:cstheme="minorHAnsi"/>
          <w:sz w:val="22"/>
          <w:szCs w:val="22"/>
        </w:rPr>
        <w:t xml:space="preserve">As partes poderão aditar durante a vigência os termos e condições do presente Contrato, objetivando o seu aperfeiçoamento, e/ou acréscimo nos termos do Art. 65 da Lei Federal nº. 8.666/93 e alterações. </w:t>
      </w:r>
    </w:p>
    <w:p w:rsidR="009B2B06" w:rsidRPr="00005C38" w:rsidRDefault="009B2B06" w:rsidP="006B78D8">
      <w:pPr>
        <w:pStyle w:val="PargrafodaLista"/>
        <w:numPr>
          <w:ilvl w:val="0"/>
          <w:numId w:val="1"/>
        </w:numPr>
        <w:pBdr>
          <w:bottom w:val="single" w:sz="4" w:space="1" w:color="auto"/>
        </w:pBdr>
        <w:spacing w:after="120"/>
        <w:jc w:val="both"/>
        <w:rPr>
          <w:rFonts w:asciiTheme="minorHAnsi" w:hAnsiTheme="minorHAnsi" w:cstheme="minorHAnsi"/>
          <w:b/>
          <w:kern w:val="32"/>
          <w:sz w:val="22"/>
          <w:szCs w:val="22"/>
        </w:rPr>
      </w:pPr>
      <w:r w:rsidRPr="00005C38">
        <w:rPr>
          <w:rFonts w:asciiTheme="minorHAnsi" w:hAnsiTheme="minorHAnsi" w:cstheme="minorHAnsi"/>
          <w:b/>
          <w:kern w:val="32"/>
          <w:sz w:val="22"/>
          <w:szCs w:val="22"/>
        </w:rPr>
        <w:t>DAS SANÇÕES</w:t>
      </w:r>
    </w:p>
    <w:p w:rsidR="00A25974" w:rsidRPr="005B6DE1" w:rsidRDefault="00A25974" w:rsidP="00A25974">
      <w:pPr>
        <w:pStyle w:val="PargrafodaLista"/>
        <w:numPr>
          <w:ilvl w:val="1"/>
          <w:numId w:val="1"/>
        </w:numPr>
        <w:spacing w:after="120"/>
        <w:ind w:left="567" w:hanging="567"/>
        <w:jc w:val="both"/>
        <w:rPr>
          <w:rFonts w:asciiTheme="minorHAnsi" w:hAnsiTheme="minorHAnsi" w:cstheme="minorHAnsi"/>
          <w:bCs/>
          <w:sz w:val="22"/>
          <w:szCs w:val="22"/>
        </w:rPr>
      </w:pPr>
      <w:r w:rsidRPr="005B6DE1">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A25974" w:rsidRPr="00AC53FB" w:rsidRDefault="00A25974" w:rsidP="00A25974">
      <w:pPr>
        <w:pStyle w:val="PargrafodaLista"/>
        <w:numPr>
          <w:ilvl w:val="0"/>
          <w:numId w:val="5"/>
        </w:numPr>
        <w:jc w:val="both"/>
        <w:rPr>
          <w:rFonts w:ascii="Calibri" w:hAnsi="Calibri"/>
          <w:color w:val="000000"/>
          <w:sz w:val="22"/>
          <w:szCs w:val="22"/>
        </w:rPr>
      </w:pPr>
      <w:r w:rsidRPr="00AC53FB">
        <w:rPr>
          <w:rFonts w:ascii="Calibri" w:hAnsi="Calibri"/>
          <w:color w:val="000000"/>
          <w:sz w:val="22"/>
          <w:szCs w:val="22"/>
        </w:rPr>
        <w:t xml:space="preserve">Advertência formal; </w:t>
      </w:r>
    </w:p>
    <w:p w:rsidR="00A25974" w:rsidRPr="00AC53FB" w:rsidRDefault="00A25974" w:rsidP="00A25974">
      <w:pPr>
        <w:pStyle w:val="PargrafodaLista"/>
        <w:numPr>
          <w:ilvl w:val="0"/>
          <w:numId w:val="5"/>
        </w:numPr>
        <w:autoSpaceDE w:val="0"/>
        <w:autoSpaceDN w:val="0"/>
        <w:adjustRightInd w:val="0"/>
        <w:jc w:val="both"/>
        <w:rPr>
          <w:rFonts w:ascii="Calibri" w:eastAsia="Calibri" w:hAnsi="Calibri"/>
        </w:rPr>
      </w:pPr>
      <w:r w:rsidRPr="00AC53FB">
        <w:rPr>
          <w:rFonts w:ascii="Calibri" w:eastAsia="Calibri" w:hAnsi="Calibri"/>
        </w:rPr>
        <w:t>Por dia de atraso injustificado no início dos serviços, observado o limite de 6% (seis por cento), limitado a 20 (vinte) dias;</w:t>
      </w:r>
    </w:p>
    <w:p w:rsidR="00A25974" w:rsidRPr="00AC53FB" w:rsidRDefault="00A25974" w:rsidP="00A25974">
      <w:pPr>
        <w:pStyle w:val="PargrafodaLista"/>
        <w:numPr>
          <w:ilvl w:val="0"/>
          <w:numId w:val="5"/>
        </w:numPr>
        <w:autoSpaceDE w:val="0"/>
        <w:autoSpaceDN w:val="0"/>
        <w:adjustRightInd w:val="0"/>
        <w:jc w:val="both"/>
        <w:rPr>
          <w:rFonts w:ascii="Calibri" w:eastAsia="Calibri" w:hAnsi="Calibri"/>
        </w:rPr>
      </w:pPr>
      <w:r w:rsidRPr="00AC53FB">
        <w:rPr>
          <w:rFonts w:ascii="Calibri" w:eastAsia="Calibri" w:hAnsi="Calibri"/>
        </w:rPr>
        <w:t xml:space="preserve">Multa diária de 0,3% (três décimos por cento) sobre o valor </w:t>
      </w:r>
      <w:r w:rsidR="00E634CC">
        <w:rPr>
          <w:rFonts w:ascii="Calibri" w:eastAsia="Calibri" w:hAnsi="Calibri"/>
        </w:rPr>
        <w:t>Mensal do Contrato</w:t>
      </w:r>
      <w:r w:rsidRPr="00AC53FB">
        <w:rPr>
          <w:rFonts w:ascii="Calibri" w:eastAsia="Calibri" w:hAnsi="Calibri"/>
        </w:rPr>
        <w:t>, por dia de atraso injustificado na execução dos serviços, observado o limite de 20 (vinte) dias;</w:t>
      </w:r>
    </w:p>
    <w:p w:rsidR="00A25974" w:rsidRDefault="00A25974" w:rsidP="00A25974">
      <w:pPr>
        <w:pStyle w:val="PargrafodaLista"/>
        <w:numPr>
          <w:ilvl w:val="0"/>
          <w:numId w:val="5"/>
        </w:numPr>
        <w:jc w:val="both"/>
        <w:rPr>
          <w:rFonts w:ascii="Calibri" w:hAnsi="Calibri"/>
          <w:sz w:val="22"/>
          <w:szCs w:val="22"/>
        </w:rPr>
      </w:pPr>
      <w:r w:rsidRPr="00AC53FB">
        <w:rPr>
          <w:rFonts w:ascii="Calibri" w:eastAsia="Calibri" w:hAnsi="Calibri"/>
        </w:rPr>
        <w:t xml:space="preserve">Multa de 10% (dez por cento) sobre o valor total da parte não </w:t>
      </w:r>
      <w:r w:rsidR="00E634CC">
        <w:rPr>
          <w:rFonts w:ascii="Calibri" w:eastAsia="Calibri" w:hAnsi="Calibri"/>
        </w:rPr>
        <w:t>executada</w:t>
      </w:r>
      <w:r w:rsidRPr="00AC53FB">
        <w:rPr>
          <w:rFonts w:ascii="Calibri" w:eastAsia="Calibri" w:hAnsi="Calibri"/>
        </w:rPr>
        <w:t xml:space="preserve"> ou em atraso, a partir do 21º dia de atraso, podendo, a critério da Administração, configurar recusa e ensejar </w:t>
      </w:r>
      <w:r w:rsidR="00E634CC">
        <w:rPr>
          <w:rFonts w:ascii="Calibri" w:eastAsia="Calibri" w:hAnsi="Calibri"/>
        </w:rPr>
        <w:t>a rescisão do contrato</w:t>
      </w:r>
      <w:r w:rsidRPr="00AC53FB">
        <w:rPr>
          <w:rFonts w:ascii="Calibri" w:eastAsia="Calibri" w:hAnsi="Calibri"/>
        </w:rPr>
        <w:t>;</w:t>
      </w:r>
      <w:r w:rsidRPr="00AC53FB">
        <w:rPr>
          <w:rFonts w:ascii="Calibri" w:hAnsi="Calibri"/>
          <w:sz w:val="22"/>
          <w:szCs w:val="22"/>
        </w:rPr>
        <w:t xml:space="preserve"> </w:t>
      </w:r>
    </w:p>
    <w:p w:rsidR="00A25974" w:rsidRPr="00AC53FB" w:rsidRDefault="00A25974" w:rsidP="00A25974">
      <w:pPr>
        <w:pStyle w:val="PargrafodaLista"/>
        <w:numPr>
          <w:ilvl w:val="0"/>
          <w:numId w:val="5"/>
        </w:numPr>
        <w:jc w:val="both"/>
        <w:rPr>
          <w:rFonts w:ascii="Calibri" w:hAnsi="Calibri"/>
          <w:sz w:val="22"/>
          <w:szCs w:val="22"/>
        </w:rPr>
      </w:pPr>
      <w:r w:rsidRPr="00AC53FB">
        <w:rPr>
          <w:rFonts w:ascii="Calibri" w:hAnsi="Calibri"/>
          <w:sz w:val="22"/>
          <w:szCs w:val="22"/>
        </w:rPr>
        <w:t>Suspensão temporária, pelo período de até 02 (dois) anos, de participação em licitação e contratação com o Município de Maceió;</w:t>
      </w:r>
    </w:p>
    <w:p w:rsidR="00A25974" w:rsidRPr="00AC53FB" w:rsidRDefault="00A25974" w:rsidP="00A25974">
      <w:pPr>
        <w:pStyle w:val="PargrafodaLista"/>
        <w:numPr>
          <w:ilvl w:val="0"/>
          <w:numId w:val="5"/>
        </w:numPr>
        <w:jc w:val="both"/>
        <w:rPr>
          <w:rFonts w:ascii="Calibri" w:hAnsi="Calibri"/>
          <w:sz w:val="22"/>
          <w:szCs w:val="22"/>
        </w:rPr>
      </w:pPr>
      <w:r w:rsidRPr="00AC53FB">
        <w:rPr>
          <w:rFonts w:ascii="Calibri" w:hAnsi="Calibri"/>
          <w:sz w:val="22"/>
          <w:szCs w:val="22"/>
        </w:rPr>
        <w:t xml:space="preserve">Declaração de inidoneidade, que o impede de participar de licitações, bem como de contratar com a Administração Pública pelo prazo de até cinco anos. </w:t>
      </w:r>
    </w:p>
    <w:p w:rsidR="00A25974" w:rsidRPr="005B6DE1" w:rsidRDefault="00A25974" w:rsidP="00A25974">
      <w:pPr>
        <w:autoSpaceDE w:val="0"/>
        <w:autoSpaceDN w:val="0"/>
        <w:adjustRightInd w:val="0"/>
        <w:jc w:val="both"/>
        <w:rPr>
          <w:rFonts w:asciiTheme="minorHAnsi" w:hAnsiTheme="minorHAnsi"/>
          <w:color w:val="000000"/>
          <w:sz w:val="22"/>
          <w:szCs w:val="22"/>
        </w:rPr>
      </w:pPr>
      <w:r w:rsidRPr="005B6DE1">
        <w:rPr>
          <w:rFonts w:asciiTheme="minorHAnsi" w:hAnsiTheme="minorHAnsi"/>
          <w:color w:val="000000"/>
          <w:sz w:val="22"/>
          <w:szCs w:val="22"/>
        </w:rPr>
        <w:t xml:space="preserve"> </w:t>
      </w: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Na </w:t>
      </w:r>
      <w:r w:rsidRPr="000329A0">
        <w:rPr>
          <w:rFonts w:asciiTheme="minorHAnsi" w:hAnsiTheme="minorHAnsi"/>
          <w:sz w:val="22"/>
          <w:szCs w:val="22"/>
        </w:rPr>
        <w:t>ocorrência</w:t>
      </w:r>
      <w:r w:rsidRPr="000329A0">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w:t>
      </w:r>
      <w:r>
        <w:rPr>
          <w:rFonts w:asciiTheme="minorHAnsi" w:eastAsia="Calibri" w:hAnsiTheme="minorHAnsi"/>
          <w:sz w:val="22"/>
          <w:szCs w:val="22"/>
        </w:rPr>
        <w:t>7</w:t>
      </w:r>
      <w:r w:rsidRPr="000329A0">
        <w:rPr>
          <w:rFonts w:asciiTheme="minorHAnsi" w:eastAsia="Calibri" w:hAnsiTheme="minorHAnsi"/>
          <w:sz w:val="22"/>
          <w:szCs w:val="22"/>
        </w:rPr>
        <w:t>.1, consideradas a natureza e a gravidade da infração cometida e sem prejuízo da responsabilidade civil e criminal que seus atos ensejarem.</w:t>
      </w: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proofErr w:type="gramStart"/>
      <w:r w:rsidRPr="000329A0">
        <w:rPr>
          <w:rFonts w:asciiTheme="minorHAnsi" w:eastAsia="Calibri" w:hAnsiTheme="minorHAnsi"/>
          <w:sz w:val="22"/>
          <w:szCs w:val="22"/>
        </w:rPr>
        <w:lastRenderedPageBreak/>
        <w:t>A critério</w:t>
      </w:r>
      <w:proofErr w:type="gramEnd"/>
      <w:r w:rsidRPr="000329A0">
        <w:rPr>
          <w:rFonts w:asciiTheme="minorHAnsi" w:eastAsia="Calibri" w:hAnsiTheme="minorHAnsi"/>
          <w:sz w:val="22"/>
          <w:szCs w:val="22"/>
        </w:rPr>
        <w:t xml:space="preserve"> da Contratante e nos termos do art. 87, § 2º, da Lei nº 8.666/93, as sanções previstas </w:t>
      </w:r>
      <w:r w:rsidRPr="000329A0">
        <w:rPr>
          <w:rFonts w:asciiTheme="minorHAnsi" w:hAnsiTheme="minorHAnsi"/>
          <w:sz w:val="22"/>
          <w:szCs w:val="22"/>
        </w:rPr>
        <w:t>nas alíneas “</w:t>
      </w:r>
      <w:r w:rsidR="00E634CC">
        <w:rPr>
          <w:rFonts w:asciiTheme="minorHAnsi" w:hAnsiTheme="minorHAnsi"/>
          <w:sz w:val="22"/>
          <w:szCs w:val="22"/>
        </w:rPr>
        <w:t>e</w:t>
      </w:r>
      <w:r w:rsidRPr="000329A0">
        <w:rPr>
          <w:rFonts w:asciiTheme="minorHAnsi" w:hAnsiTheme="minorHAnsi"/>
          <w:sz w:val="22"/>
          <w:szCs w:val="22"/>
        </w:rPr>
        <w:t>”</w:t>
      </w:r>
      <w:r>
        <w:rPr>
          <w:rFonts w:asciiTheme="minorHAnsi" w:hAnsiTheme="minorHAnsi"/>
          <w:sz w:val="22"/>
          <w:szCs w:val="22"/>
        </w:rPr>
        <w:t xml:space="preserve"> e “</w:t>
      </w:r>
      <w:r w:rsidR="00E634CC">
        <w:rPr>
          <w:rFonts w:asciiTheme="minorHAnsi" w:hAnsiTheme="minorHAnsi"/>
          <w:sz w:val="22"/>
          <w:szCs w:val="22"/>
        </w:rPr>
        <w:t>f</w:t>
      </w:r>
      <w:r>
        <w:rPr>
          <w:rFonts w:asciiTheme="minorHAnsi" w:hAnsiTheme="minorHAnsi"/>
          <w:sz w:val="22"/>
          <w:szCs w:val="22"/>
        </w:rPr>
        <w:t>”</w:t>
      </w:r>
      <w:r w:rsidRPr="000329A0">
        <w:rPr>
          <w:rFonts w:asciiTheme="minorHAnsi" w:eastAsia="Calibri" w:hAnsiTheme="minorHAnsi"/>
          <w:sz w:val="22"/>
          <w:szCs w:val="22"/>
        </w:rPr>
        <w:t xml:space="preserve"> no subitem </w:t>
      </w:r>
      <w:r w:rsidR="00E634CC">
        <w:rPr>
          <w:rFonts w:asciiTheme="minorHAnsi" w:eastAsia="Calibri" w:hAnsiTheme="minorHAnsi"/>
          <w:sz w:val="22"/>
          <w:szCs w:val="22"/>
        </w:rPr>
        <w:t>22</w:t>
      </w:r>
      <w:r w:rsidRPr="000329A0">
        <w:rPr>
          <w:rFonts w:asciiTheme="minorHAnsi" w:eastAsia="Calibri" w:hAnsiTheme="minorHAnsi"/>
          <w:sz w:val="22"/>
          <w:szCs w:val="22"/>
        </w:rPr>
        <w:t xml:space="preserve">.1 poderão ser aplicadas cumulativamente com quaisquer das multas previstas </w:t>
      </w:r>
      <w:r w:rsidRPr="000329A0">
        <w:rPr>
          <w:rFonts w:asciiTheme="minorHAnsi" w:hAnsiTheme="minorHAnsi"/>
          <w:sz w:val="22"/>
          <w:szCs w:val="22"/>
        </w:rPr>
        <w:t>nas alíneas “b” a “</w:t>
      </w:r>
      <w:r w:rsidR="00E634CC">
        <w:rPr>
          <w:rFonts w:asciiTheme="minorHAnsi" w:hAnsiTheme="minorHAnsi"/>
          <w:sz w:val="22"/>
          <w:szCs w:val="22"/>
        </w:rPr>
        <w:t>d</w:t>
      </w:r>
      <w:r w:rsidRPr="000329A0">
        <w:rPr>
          <w:rFonts w:asciiTheme="minorHAnsi" w:hAnsiTheme="minorHAnsi"/>
          <w:sz w:val="22"/>
          <w:szCs w:val="22"/>
        </w:rPr>
        <w:t>” do mesmo subitem</w:t>
      </w:r>
      <w:r w:rsidRPr="000329A0">
        <w:rPr>
          <w:rFonts w:asciiTheme="minorHAnsi" w:eastAsia="Calibri" w:hAnsiTheme="minorHAnsi"/>
          <w:sz w:val="22"/>
          <w:szCs w:val="22"/>
        </w:rPr>
        <w:t>.</w:t>
      </w: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Decorridos 30 (trinta) dias de atraso injustificado na entrega dos produtos, a Nota de Empenho ou Contrato deverá ser </w:t>
      </w:r>
      <w:proofErr w:type="gramStart"/>
      <w:r w:rsidRPr="000329A0">
        <w:rPr>
          <w:rFonts w:asciiTheme="minorHAnsi" w:eastAsia="Calibri" w:hAnsiTheme="minorHAnsi"/>
          <w:sz w:val="22"/>
          <w:szCs w:val="22"/>
        </w:rPr>
        <w:t>cancelada ou rescindido</w:t>
      </w:r>
      <w:proofErr w:type="gramEnd"/>
      <w:r w:rsidRPr="000329A0">
        <w:rPr>
          <w:rFonts w:asciiTheme="minorHAnsi" w:eastAsia="Calibri" w:hAnsiTheme="minorHAnsi"/>
          <w:sz w:val="22"/>
          <w:szCs w:val="22"/>
        </w:rPr>
        <w:t>, exceto se houver justificado interesse público em manter a avença, hipótese em que será aplicada multa.</w:t>
      </w: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Por até 30 (trinta) dias, quando, vencido o prazo da Advertência, a Contratada permanecer inadimplente;</w:t>
      </w:r>
    </w:p>
    <w:p w:rsidR="00A25974" w:rsidRPr="000329A0" w:rsidRDefault="00A25974" w:rsidP="00A25974">
      <w:pPr>
        <w:pStyle w:val="PargrafodaLista"/>
        <w:numPr>
          <w:ilvl w:val="2"/>
          <w:numId w:val="4"/>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01 (um) ano, quando a Contratada falhar ou fraudar na execução do Contrato, comportar-se de modo inidôneo, fizer declaração falsa ou cometer fraude fiscal; e</w:t>
      </w:r>
    </w:p>
    <w:p w:rsidR="00A25974" w:rsidRPr="000329A0" w:rsidRDefault="00A25974" w:rsidP="00A25974">
      <w:pPr>
        <w:pStyle w:val="PargrafodaLista"/>
        <w:numPr>
          <w:ilvl w:val="2"/>
          <w:numId w:val="4"/>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02 (dois) anos, quando a Contratada:</w:t>
      </w:r>
    </w:p>
    <w:p w:rsidR="00A25974" w:rsidRPr="000329A0" w:rsidRDefault="00A25974" w:rsidP="00A25974">
      <w:pPr>
        <w:pStyle w:val="Default"/>
        <w:tabs>
          <w:tab w:val="left" w:pos="142"/>
          <w:tab w:val="left" w:pos="426"/>
        </w:tabs>
        <w:ind w:left="720"/>
        <w:jc w:val="both"/>
        <w:rPr>
          <w:rFonts w:asciiTheme="minorHAnsi" w:eastAsia="Calibri" w:hAnsiTheme="minorHAnsi" w:cs="Times New Roman"/>
          <w:sz w:val="22"/>
          <w:szCs w:val="22"/>
        </w:rPr>
      </w:pPr>
      <w:proofErr w:type="gramStart"/>
      <w:r w:rsidRPr="000329A0">
        <w:rPr>
          <w:rFonts w:asciiTheme="minorHAnsi" w:eastAsia="Calibri" w:hAnsiTheme="minorHAnsi" w:cs="Times New Roman"/>
          <w:sz w:val="22"/>
          <w:szCs w:val="22"/>
        </w:rPr>
        <w:t>b.</w:t>
      </w:r>
      <w:proofErr w:type="gramEnd"/>
      <w:r w:rsidRPr="000329A0">
        <w:rPr>
          <w:rFonts w:asciiTheme="minorHAnsi" w:eastAsia="Calibri" w:hAnsiTheme="minorHAnsi" w:cs="Times New Roman"/>
          <w:sz w:val="22"/>
          <w:szCs w:val="22"/>
        </w:rPr>
        <w:t>1) Praticar atos ilegais ou imorais visando frustrar os objetivos da contratação; ou</w:t>
      </w:r>
    </w:p>
    <w:p w:rsidR="00A25974" w:rsidRPr="000329A0" w:rsidRDefault="00A25974" w:rsidP="00A25974">
      <w:pPr>
        <w:pStyle w:val="Default"/>
        <w:tabs>
          <w:tab w:val="left" w:pos="142"/>
          <w:tab w:val="left" w:pos="426"/>
        </w:tabs>
        <w:ind w:left="720"/>
        <w:jc w:val="both"/>
        <w:rPr>
          <w:rFonts w:asciiTheme="minorHAnsi" w:eastAsia="Calibri" w:hAnsiTheme="minorHAnsi" w:cs="Times New Roman"/>
          <w:sz w:val="22"/>
          <w:szCs w:val="22"/>
        </w:rPr>
      </w:pPr>
      <w:proofErr w:type="gramStart"/>
      <w:r w:rsidRPr="000329A0">
        <w:rPr>
          <w:rFonts w:asciiTheme="minorHAnsi" w:eastAsia="Calibri" w:hAnsiTheme="minorHAnsi" w:cs="Times New Roman"/>
          <w:sz w:val="22"/>
          <w:szCs w:val="22"/>
        </w:rPr>
        <w:t>b.</w:t>
      </w:r>
      <w:proofErr w:type="gramEnd"/>
      <w:r w:rsidRPr="000329A0">
        <w:rPr>
          <w:rFonts w:asciiTheme="minorHAnsi" w:eastAsia="Calibri" w:hAnsiTheme="minorHAnsi" w:cs="Times New Roman"/>
          <w:sz w:val="22"/>
          <w:szCs w:val="22"/>
        </w:rPr>
        <w:t>2) For multada, e não efetuar o pagamento.</w:t>
      </w:r>
    </w:p>
    <w:p w:rsidR="00A25974" w:rsidRPr="000329A0" w:rsidRDefault="00A25974" w:rsidP="00A25974">
      <w:pPr>
        <w:pStyle w:val="PargrafodaLista"/>
        <w:ind w:left="0"/>
        <w:rPr>
          <w:rFonts w:asciiTheme="minorHAnsi" w:hAnsiTheme="minorHAnsi"/>
          <w:sz w:val="22"/>
          <w:szCs w:val="22"/>
        </w:rPr>
      </w:pP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O prazo previsto no item </w:t>
      </w:r>
      <w:r w:rsidR="00E634CC">
        <w:rPr>
          <w:rFonts w:asciiTheme="minorHAnsi" w:hAnsiTheme="minorHAnsi"/>
          <w:sz w:val="22"/>
          <w:szCs w:val="22"/>
        </w:rPr>
        <w:t>22</w:t>
      </w:r>
      <w:r w:rsidRPr="000329A0">
        <w:rPr>
          <w:rFonts w:asciiTheme="minorHAnsi" w:hAnsiTheme="minorHAnsi"/>
          <w:sz w:val="22"/>
          <w:szCs w:val="22"/>
        </w:rPr>
        <w:t>.</w:t>
      </w:r>
      <w:r>
        <w:rPr>
          <w:rFonts w:asciiTheme="minorHAnsi" w:hAnsiTheme="minorHAnsi"/>
          <w:sz w:val="22"/>
          <w:szCs w:val="22"/>
        </w:rPr>
        <w:t>9</w:t>
      </w:r>
      <w:r w:rsidRPr="000329A0">
        <w:rPr>
          <w:rFonts w:asciiTheme="minorHAnsi" w:hAnsiTheme="minorHAnsi"/>
          <w:sz w:val="22"/>
          <w:szCs w:val="22"/>
        </w:rPr>
        <w:t xml:space="preserve">, alínea “b”, </w:t>
      </w:r>
      <w:r w:rsidRPr="000329A0">
        <w:rPr>
          <w:rFonts w:asciiTheme="minorHAnsi" w:eastAsia="Calibri" w:hAnsiTheme="minorHAnsi"/>
          <w:sz w:val="22"/>
          <w:szCs w:val="22"/>
        </w:rPr>
        <w:t xml:space="preserve">poderá ser aumentado em até </w:t>
      </w:r>
      <w:proofErr w:type="gramStart"/>
      <w:r w:rsidRPr="000329A0">
        <w:rPr>
          <w:rFonts w:asciiTheme="minorHAnsi" w:eastAsia="Calibri" w:hAnsiTheme="minorHAnsi"/>
          <w:sz w:val="22"/>
          <w:szCs w:val="22"/>
        </w:rPr>
        <w:t>5</w:t>
      </w:r>
      <w:proofErr w:type="gramEnd"/>
      <w:r w:rsidRPr="000329A0">
        <w:rPr>
          <w:rFonts w:asciiTheme="minorHAnsi" w:eastAsia="Calibri" w:hAnsiTheme="minorHAnsi"/>
          <w:sz w:val="22"/>
          <w:szCs w:val="22"/>
        </w:rPr>
        <w:t xml:space="preserve"> (cinco) anos.</w:t>
      </w: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A declaração de inidoneidade para licitar ou contratar será aplicada à vista dos motivos informados na instrução processual, podendo a reabilitação ser requerida após </w:t>
      </w:r>
      <w:proofErr w:type="gramStart"/>
      <w:r w:rsidRPr="000329A0">
        <w:rPr>
          <w:rFonts w:asciiTheme="minorHAnsi" w:eastAsia="Calibri" w:hAnsiTheme="minorHAnsi"/>
          <w:sz w:val="22"/>
          <w:szCs w:val="22"/>
        </w:rPr>
        <w:t>2</w:t>
      </w:r>
      <w:proofErr w:type="gramEnd"/>
      <w:r w:rsidRPr="000329A0">
        <w:rPr>
          <w:rFonts w:asciiTheme="minorHAnsi" w:eastAsia="Calibri" w:hAnsiTheme="minorHAnsi"/>
          <w:sz w:val="22"/>
          <w:szCs w:val="22"/>
        </w:rPr>
        <w:t xml:space="preserve"> (dois) anos de sua aplicação.</w:t>
      </w:r>
    </w:p>
    <w:p w:rsidR="00A25974" w:rsidRPr="000329A0" w:rsidRDefault="00A25974" w:rsidP="00A25974">
      <w:pPr>
        <w:pStyle w:val="PargrafodaLista"/>
        <w:numPr>
          <w:ilvl w:val="1"/>
          <w:numId w:val="1"/>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A25974" w:rsidRPr="000329A0" w:rsidRDefault="00A25974" w:rsidP="00A25974">
      <w:pPr>
        <w:pStyle w:val="PargrafodaLista"/>
        <w:numPr>
          <w:ilvl w:val="1"/>
          <w:numId w:val="1"/>
        </w:numPr>
        <w:spacing w:after="120"/>
        <w:ind w:left="567" w:hanging="567"/>
        <w:jc w:val="both"/>
        <w:rPr>
          <w:rFonts w:asciiTheme="minorHAnsi" w:hAnsiTheme="minorHAnsi"/>
          <w:bCs/>
          <w:sz w:val="22"/>
          <w:szCs w:val="22"/>
        </w:rPr>
      </w:pPr>
      <w:r w:rsidRPr="000329A0">
        <w:rPr>
          <w:rFonts w:asciiTheme="minorHAnsi" w:hAnsiTheme="minorHAnsi"/>
          <w:bCs/>
          <w:sz w:val="22"/>
          <w:szCs w:val="22"/>
        </w:rPr>
        <w:t xml:space="preserve">As sanções </w:t>
      </w:r>
      <w:r w:rsidRPr="000329A0">
        <w:rPr>
          <w:rFonts w:asciiTheme="minorHAnsi" w:eastAsia="Calibri" w:hAnsiTheme="minorHAnsi"/>
          <w:sz w:val="22"/>
          <w:szCs w:val="22"/>
        </w:rPr>
        <w:t>administrativas</w:t>
      </w:r>
      <w:r w:rsidRPr="000329A0">
        <w:rPr>
          <w:rFonts w:asciiTheme="minorHAnsi" w:hAnsiTheme="minorHAnsi"/>
          <w:bCs/>
          <w:sz w:val="22"/>
          <w:szCs w:val="22"/>
        </w:rPr>
        <w:t xml:space="preserve"> serão registradas no SICAF. </w:t>
      </w:r>
    </w:p>
    <w:p w:rsidR="00B54F74" w:rsidRPr="00005C38" w:rsidRDefault="00B54F74" w:rsidP="006B78D8">
      <w:pPr>
        <w:pStyle w:val="PargrafodaLista"/>
        <w:numPr>
          <w:ilvl w:val="0"/>
          <w:numId w:val="1"/>
        </w:numPr>
        <w:pBdr>
          <w:bottom w:val="single" w:sz="4" w:space="1" w:color="auto"/>
        </w:pBdr>
        <w:spacing w:after="120"/>
        <w:jc w:val="both"/>
        <w:rPr>
          <w:rFonts w:asciiTheme="minorHAnsi" w:hAnsiTheme="minorHAnsi"/>
          <w:b/>
          <w:bCs/>
          <w:sz w:val="22"/>
          <w:szCs w:val="22"/>
        </w:rPr>
      </w:pPr>
      <w:r w:rsidRPr="00005C38">
        <w:rPr>
          <w:rFonts w:asciiTheme="minorHAnsi" w:hAnsiTheme="minorHAnsi"/>
          <w:b/>
          <w:sz w:val="22"/>
          <w:szCs w:val="22"/>
        </w:rPr>
        <w:t>DISPOSIÇÕES GERAIS/INFORMAÇÕES COMPLEMENTARES</w:t>
      </w:r>
    </w:p>
    <w:p w:rsidR="00B54F74" w:rsidRPr="00005C38" w:rsidRDefault="00B54F74" w:rsidP="006B78D8">
      <w:pPr>
        <w:pStyle w:val="PargrafodaLista"/>
        <w:numPr>
          <w:ilvl w:val="1"/>
          <w:numId w:val="1"/>
        </w:numPr>
        <w:spacing w:after="120"/>
        <w:ind w:left="567" w:hanging="567"/>
        <w:jc w:val="both"/>
        <w:rPr>
          <w:rFonts w:asciiTheme="minorHAnsi" w:hAnsiTheme="minorHAnsi"/>
          <w:sz w:val="22"/>
          <w:szCs w:val="22"/>
        </w:rPr>
      </w:pPr>
      <w:r w:rsidRPr="00005C38">
        <w:rPr>
          <w:rFonts w:asciiTheme="minorHAnsi" w:hAnsiTheme="minorHAnsi"/>
          <w:sz w:val="22"/>
          <w:szCs w:val="22"/>
        </w:rPr>
        <w:t>O Setor Técnico competente auxiliará o pregoeiro nos casos de pedidos de esclarecimentos, impugnações e análise de propostas.</w:t>
      </w:r>
    </w:p>
    <w:p w:rsidR="00B54F74" w:rsidRPr="00005C38" w:rsidRDefault="00B54F74" w:rsidP="006B78D8">
      <w:pPr>
        <w:pStyle w:val="PargrafodaLista"/>
        <w:numPr>
          <w:ilvl w:val="1"/>
          <w:numId w:val="1"/>
        </w:numPr>
        <w:spacing w:after="120"/>
        <w:ind w:left="567" w:hanging="567"/>
        <w:jc w:val="both"/>
        <w:rPr>
          <w:rFonts w:asciiTheme="minorHAnsi" w:hAnsiTheme="minorHAnsi"/>
          <w:sz w:val="22"/>
          <w:szCs w:val="22"/>
        </w:rPr>
      </w:pPr>
      <w:r w:rsidRPr="00005C38">
        <w:rPr>
          <w:rFonts w:asciiTheme="minorHAnsi" w:hAnsiTheme="minorHAnsi"/>
          <w:sz w:val="22"/>
          <w:szCs w:val="22"/>
        </w:rPr>
        <w:lastRenderedPageBreak/>
        <w:t xml:space="preserve">Eventuais pedidos de informações/esclarecimentos deverão ser encaminhados a Agência Municipal de Regulação de Serviços Delegados - ARSER, através do email: </w:t>
      </w:r>
      <w:r w:rsidR="002876B0" w:rsidRPr="00005C38">
        <w:rPr>
          <w:rFonts w:asciiTheme="minorHAnsi" w:hAnsiTheme="minorHAnsi"/>
          <w:sz w:val="22"/>
          <w:szCs w:val="22"/>
        </w:rPr>
        <w:t>gerencia.pla</w:t>
      </w:r>
      <w:r w:rsidR="00E40600" w:rsidRPr="00005C38">
        <w:rPr>
          <w:rFonts w:asciiTheme="minorHAnsi" w:hAnsiTheme="minorHAnsi"/>
          <w:sz w:val="22"/>
          <w:szCs w:val="22"/>
        </w:rPr>
        <w:t>ne</w:t>
      </w:r>
      <w:r w:rsidR="002876B0" w:rsidRPr="00005C38">
        <w:rPr>
          <w:rFonts w:asciiTheme="minorHAnsi" w:hAnsiTheme="minorHAnsi"/>
          <w:sz w:val="22"/>
          <w:szCs w:val="22"/>
        </w:rPr>
        <w:t>jamento@</w:t>
      </w:r>
      <w:r w:rsidRPr="00005C38">
        <w:rPr>
          <w:rFonts w:asciiTheme="minorHAnsi" w:hAnsiTheme="minorHAnsi"/>
          <w:sz w:val="22"/>
          <w:szCs w:val="22"/>
        </w:rPr>
        <w:t>maceio.al.gov.br, telefone para contato (82) 3315-7336/7327/7323.</w:t>
      </w:r>
    </w:p>
    <w:p w:rsidR="00B54F74" w:rsidRPr="00005C38" w:rsidRDefault="00B54F74" w:rsidP="00B54F74">
      <w:pPr>
        <w:tabs>
          <w:tab w:val="left" w:pos="284"/>
        </w:tabs>
        <w:jc w:val="center"/>
        <w:rPr>
          <w:rFonts w:asciiTheme="minorHAnsi" w:hAnsiTheme="minorHAnsi"/>
          <w:sz w:val="22"/>
          <w:szCs w:val="22"/>
        </w:rPr>
      </w:pPr>
    </w:p>
    <w:p w:rsidR="00B54F74" w:rsidRPr="00005C38" w:rsidRDefault="005F730B" w:rsidP="00B54F74">
      <w:pPr>
        <w:tabs>
          <w:tab w:val="left" w:pos="284"/>
        </w:tabs>
        <w:jc w:val="center"/>
        <w:rPr>
          <w:rFonts w:asciiTheme="minorHAnsi" w:hAnsiTheme="minorHAnsi"/>
          <w:sz w:val="22"/>
          <w:szCs w:val="22"/>
        </w:rPr>
      </w:pPr>
      <w:r w:rsidRPr="00005C38">
        <w:rPr>
          <w:rFonts w:asciiTheme="minorHAnsi" w:hAnsiTheme="minorHAnsi"/>
          <w:sz w:val="22"/>
          <w:szCs w:val="22"/>
        </w:rPr>
        <w:t xml:space="preserve">Maceió, </w:t>
      </w:r>
      <w:r w:rsidR="00C75F6D">
        <w:rPr>
          <w:rFonts w:asciiTheme="minorHAnsi" w:hAnsiTheme="minorHAnsi"/>
          <w:sz w:val="22"/>
          <w:szCs w:val="22"/>
        </w:rPr>
        <w:t>23</w:t>
      </w:r>
      <w:r w:rsidR="00AA4FE2" w:rsidRPr="00005C38">
        <w:rPr>
          <w:rFonts w:asciiTheme="minorHAnsi" w:hAnsiTheme="minorHAnsi"/>
          <w:sz w:val="22"/>
          <w:szCs w:val="22"/>
        </w:rPr>
        <w:t xml:space="preserve"> </w:t>
      </w:r>
      <w:r w:rsidR="00AC783A" w:rsidRPr="00005C38">
        <w:rPr>
          <w:rFonts w:asciiTheme="minorHAnsi" w:hAnsiTheme="minorHAnsi"/>
          <w:sz w:val="22"/>
          <w:szCs w:val="22"/>
        </w:rPr>
        <w:t>de Março</w:t>
      </w:r>
      <w:r w:rsidR="00B54F74" w:rsidRPr="00005C38">
        <w:rPr>
          <w:rFonts w:asciiTheme="minorHAnsi" w:hAnsiTheme="minorHAnsi"/>
          <w:sz w:val="22"/>
          <w:szCs w:val="22"/>
        </w:rPr>
        <w:t xml:space="preserve"> de 2017.</w:t>
      </w:r>
    </w:p>
    <w:p w:rsidR="00B54F74" w:rsidRPr="00005C38" w:rsidRDefault="00B54F74" w:rsidP="00B54F74">
      <w:pPr>
        <w:tabs>
          <w:tab w:val="left" w:pos="284"/>
        </w:tabs>
        <w:jc w:val="center"/>
        <w:rPr>
          <w:rFonts w:asciiTheme="minorHAnsi" w:hAnsiTheme="minorHAnsi"/>
          <w:sz w:val="22"/>
          <w:szCs w:val="22"/>
        </w:rPr>
      </w:pPr>
    </w:p>
    <w:p w:rsidR="00B54F74" w:rsidRPr="00005C38" w:rsidRDefault="00B54F74" w:rsidP="00B54F74">
      <w:pPr>
        <w:ind w:left="284"/>
        <w:jc w:val="center"/>
        <w:rPr>
          <w:rFonts w:asciiTheme="minorHAnsi" w:hAnsiTheme="minorHAnsi"/>
          <w:sz w:val="22"/>
          <w:szCs w:val="22"/>
        </w:rPr>
      </w:pPr>
    </w:p>
    <w:p w:rsidR="00B54F74" w:rsidRPr="00005C38" w:rsidRDefault="00B54F74" w:rsidP="00B54F74">
      <w:pPr>
        <w:jc w:val="center"/>
        <w:rPr>
          <w:rFonts w:asciiTheme="minorHAnsi" w:hAnsiTheme="minorHAnsi"/>
          <w:sz w:val="22"/>
          <w:szCs w:val="22"/>
        </w:rPr>
      </w:pPr>
      <w:proofErr w:type="spellStart"/>
      <w:r w:rsidRPr="00005C38">
        <w:rPr>
          <w:rFonts w:asciiTheme="minorHAnsi" w:hAnsiTheme="minorHAnsi"/>
          <w:sz w:val="22"/>
          <w:szCs w:val="22"/>
        </w:rPr>
        <w:t>Elizame</w:t>
      </w:r>
      <w:proofErr w:type="spellEnd"/>
      <w:r w:rsidRPr="00005C38">
        <w:rPr>
          <w:rFonts w:asciiTheme="minorHAnsi" w:hAnsiTheme="minorHAnsi"/>
          <w:sz w:val="22"/>
          <w:szCs w:val="22"/>
        </w:rPr>
        <w:t xml:space="preserve">  Guedes Evangelista</w:t>
      </w:r>
    </w:p>
    <w:p w:rsidR="00D8181F" w:rsidRPr="00005C38" w:rsidRDefault="00B54F74" w:rsidP="007D05E0">
      <w:pPr>
        <w:jc w:val="center"/>
        <w:rPr>
          <w:rFonts w:asciiTheme="minorHAnsi" w:hAnsiTheme="minorHAnsi"/>
          <w:sz w:val="22"/>
          <w:szCs w:val="22"/>
        </w:rPr>
      </w:pPr>
      <w:r w:rsidRPr="00005C38">
        <w:rPr>
          <w:rFonts w:asciiTheme="minorHAnsi" w:hAnsiTheme="minorHAnsi"/>
          <w:sz w:val="22"/>
          <w:szCs w:val="22"/>
        </w:rPr>
        <w:t>Gerência de Planejamento e Contratações/ARSER</w:t>
      </w:r>
    </w:p>
    <w:p w:rsidR="00AC53FB" w:rsidRPr="00005C38" w:rsidRDefault="00AC53FB"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C75F6D" w:rsidRDefault="00C75F6D"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6868C9" w:rsidRDefault="006868C9" w:rsidP="00C663D3">
      <w:pPr>
        <w:tabs>
          <w:tab w:val="left" w:pos="5932"/>
        </w:tabs>
        <w:jc w:val="center"/>
        <w:rPr>
          <w:rFonts w:asciiTheme="minorHAnsi" w:hAnsiTheme="minorHAnsi" w:cstheme="minorHAnsi"/>
          <w:b/>
          <w:sz w:val="22"/>
          <w:szCs w:val="22"/>
        </w:rPr>
      </w:pPr>
    </w:p>
    <w:p w:rsidR="00F33B0B" w:rsidRPr="00005C38" w:rsidRDefault="00776518" w:rsidP="00C663D3">
      <w:pPr>
        <w:tabs>
          <w:tab w:val="left" w:pos="5932"/>
        </w:tabs>
        <w:jc w:val="center"/>
        <w:rPr>
          <w:rFonts w:asciiTheme="minorHAnsi" w:hAnsiTheme="minorHAnsi" w:cstheme="minorHAnsi"/>
          <w:b/>
          <w:sz w:val="22"/>
          <w:szCs w:val="22"/>
        </w:rPr>
      </w:pPr>
      <w:r w:rsidRPr="00005C38">
        <w:rPr>
          <w:rFonts w:asciiTheme="minorHAnsi" w:hAnsiTheme="minorHAnsi" w:cstheme="minorHAnsi"/>
          <w:b/>
          <w:sz w:val="22"/>
          <w:szCs w:val="22"/>
        </w:rPr>
        <w:lastRenderedPageBreak/>
        <w:t>A</w:t>
      </w:r>
      <w:r w:rsidR="00F33B0B" w:rsidRPr="00005C38">
        <w:rPr>
          <w:rFonts w:asciiTheme="minorHAnsi" w:hAnsiTheme="minorHAnsi" w:cstheme="minorHAnsi"/>
          <w:b/>
          <w:sz w:val="22"/>
          <w:szCs w:val="22"/>
        </w:rPr>
        <w:t>NEXO</w:t>
      </w:r>
      <w:r w:rsidR="003F6354" w:rsidRPr="00005C38">
        <w:rPr>
          <w:rFonts w:asciiTheme="minorHAnsi" w:hAnsiTheme="minorHAnsi" w:cstheme="minorHAnsi"/>
          <w:b/>
          <w:sz w:val="22"/>
          <w:szCs w:val="22"/>
        </w:rPr>
        <w:t xml:space="preserve"> A</w:t>
      </w:r>
    </w:p>
    <w:p w:rsidR="00AC53FB" w:rsidRPr="00005C38" w:rsidRDefault="006868C9" w:rsidP="006868C9">
      <w:pPr>
        <w:tabs>
          <w:tab w:val="left" w:pos="142"/>
        </w:tabs>
        <w:jc w:val="center"/>
        <w:rPr>
          <w:rFonts w:asciiTheme="minorHAnsi" w:hAnsiTheme="minorHAnsi"/>
          <w:b/>
          <w:sz w:val="22"/>
          <w:szCs w:val="22"/>
        </w:rPr>
      </w:pPr>
      <w:r>
        <w:rPr>
          <w:rFonts w:asciiTheme="minorHAnsi" w:hAnsiTheme="minorHAnsi"/>
          <w:sz w:val="22"/>
          <w:szCs w:val="22"/>
        </w:rPr>
        <w:t>DA ESPECIFICAÇÃO E LOCALIZAÇÃO DOS EQUIPAMENTOS</w:t>
      </w:r>
    </w:p>
    <w:p w:rsidR="00AC53FB" w:rsidRPr="00005C38" w:rsidRDefault="00AC53FB" w:rsidP="00C663D3">
      <w:pPr>
        <w:tabs>
          <w:tab w:val="left" w:pos="5932"/>
        </w:tabs>
        <w:jc w:val="center"/>
        <w:rPr>
          <w:rFonts w:asciiTheme="minorHAnsi" w:hAnsiTheme="minorHAnsi" w:cstheme="minorHAnsi"/>
          <w:b/>
          <w:sz w:val="22"/>
          <w:szCs w:val="22"/>
        </w:rPr>
      </w:pPr>
    </w:p>
    <w:p w:rsidR="005D7D80" w:rsidRPr="00005C38" w:rsidRDefault="005D7D80" w:rsidP="005D7D80">
      <w:pPr>
        <w:autoSpaceDE w:val="0"/>
        <w:autoSpaceDN w:val="0"/>
        <w:adjustRightInd w:val="0"/>
        <w:spacing w:before="120"/>
        <w:rPr>
          <w:rFonts w:asciiTheme="minorHAnsi" w:hAnsiTheme="minorHAnsi" w:cs="Arial"/>
          <w:sz w:val="22"/>
          <w:szCs w:val="22"/>
        </w:rPr>
      </w:pPr>
      <w:r w:rsidRPr="00005C38">
        <w:rPr>
          <w:rFonts w:asciiTheme="minorHAnsi" w:hAnsiTheme="minorHAnsi" w:cs="Arial"/>
          <w:sz w:val="22"/>
          <w:szCs w:val="22"/>
        </w:rPr>
        <w:t>De: _______________________________________________________________________________</w:t>
      </w:r>
    </w:p>
    <w:p w:rsidR="005D7D80" w:rsidRPr="00005C38" w:rsidRDefault="005D7D80" w:rsidP="005D7D80">
      <w:pPr>
        <w:autoSpaceDE w:val="0"/>
        <w:autoSpaceDN w:val="0"/>
        <w:adjustRightInd w:val="0"/>
        <w:spacing w:before="120"/>
        <w:rPr>
          <w:rFonts w:asciiTheme="minorHAnsi" w:hAnsiTheme="minorHAnsi" w:cs="Arial"/>
          <w:sz w:val="22"/>
          <w:szCs w:val="22"/>
        </w:rPr>
      </w:pPr>
      <w:r w:rsidRPr="00005C38">
        <w:rPr>
          <w:rFonts w:asciiTheme="minorHAnsi" w:hAnsiTheme="minorHAnsi" w:cs="Arial"/>
          <w:sz w:val="22"/>
          <w:szCs w:val="22"/>
        </w:rPr>
        <w:t xml:space="preserve">Para: ARSER  - </w:t>
      </w:r>
      <w:r w:rsidRPr="00005C38">
        <w:rPr>
          <w:rFonts w:asciiTheme="minorHAnsi" w:hAnsiTheme="minorHAnsi"/>
          <w:sz w:val="22"/>
          <w:szCs w:val="22"/>
        </w:rPr>
        <w:t>Agência Municipal de Regulação de Serviços Delegados</w:t>
      </w:r>
      <w:r w:rsidR="008B3168" w:rsidRPr="00005C38">
        <w:rPr>
          <w:rFonts w:asciiTheme="minorHAnsi" w:hAnsiTheme="minorHAnsi" w:cs="Arial"/>
          <w:sz w:val="22"/>
          <w:szCs w:val="22"/>
        </w:rPr>
        <w:t xml:space="preserve"> .(33157336/7323/7327)</w:t>
      </w:r>
    </w:p>
    <w:p w:rsidR="000B5B40" w:rsidRPr="00005C38" w:rsidRDefault="000B5B40" w:rsidP="000B5B40">
      <w:pPr>
        <w:pStyle w:val="PargrafodaLista"/>
        <w:tabs>
          <w:tab w:val="left" w:pos="142"/>
        </w:tabs>
        <w:ind w:left="720"/>
        <w:rPr>
          <w:rFonts w:asciiTheme="minorHAnsi" w:hAnsiTheme="minorHAnsi" w:cs="Arial"/>
          <w:b/>
          <w:sz w:val="22"/>
          <w:szCs w:val="22"/>
        </w:rPr>
      </w:pPr>
    </w:p>
    <w:p w:rsidR="000B5B40" w:rsidRPr="00005C38" w:rsidRDefault="005D7D80" w:rsidP="000B5B40">
      <w:pPr>
        <w:pStyle w:val="PargrafodaLista"/>
        <w:tabs>
          <w:tab w:val="left" w:pos="142"/>
        </w:tabs>
        <w:ind w:left="0"/>
        <w:jc w:val="both"/>
        <w:rPr>
          <w:rFonts w:asciiTheme="minorHAnsi" w:hAnsiTheme="minorHAnsi" w:cs="Arial"/>
          <w:b/>
          <w:sz w:val="22"/>
          <w:szCs w:val="22"/>
        </w:rPr>
      </w:pPr>
      <w:r w:rsidRPr="00005C38">
        <w:rPr>
          <w:rFonts w:asciiTheme="minorHAnsi" w:hAnsiTheme="minorHAnsi" w:cs="Arial"/>
          <w:b/>
          <w:sz w:val="22"/>
          <w:szCs w:val="22"/>
        </w:rPr>
        <w:t xml:space="preserve"> OBJETO</w:t>
      </w:r>
    </w:p>
    <w:p w:rsidR="005D7D80" w:rsidRPr="00005C38" w:rsidRDefault="00B659D5" w:rsidP="000B5B40">
      <w:pPr>
        <w:pStyle w:val="PargrafodaLista"/>
        <w:tabs>
          <w:tab w:val="left" w:pos="142"/>
        </w:tabs>
        <w:ind w:left="0"/>
        <w:jc w:val="both"/>
        <w:rPr>
          <w:rFonts w:asciiTheme="minorHAnsi" w:hAnsiTheme="minorHAnsi" w:cs="Arial"/>
          <w:b/>
          <w:sz w:val="22"/>
          <w:szCs w:val="22"/>
        </w:rPr>
      </w:pPr>
      <w:r w:rsidRPr="0091397D">
        <w:rPr>
          <w:rFonts w:asciiTheme="minorHAnsi" w:hAnsiTheme="minorHAnsi"/>
          <w:sz w:val="22"/>
          <w:szCs w:val="22"/>
        </w:rPr>
        <w:t xml:space="preserve">Registro de Preço para eventual e futura </w:t>
      </w:r>
      <w:r w:rsidRPr="0091397D">
        <w:rPr>
          <w:rFonts w:ascii="Calibri" w:hAnsi="Calibri" w:cs="Calibri"/>
          <w:sz w:val="22"/>
          <w:szCs w:val="22"/>
        </w:rPr>
        <w:t xml:space="preserve">Contratação de empresa especializada para execução de </w:t>
      </w:r>
      <w:r w:rsidRPr="0091397D">
        <w:rPr>
          <w:rFonts w:ascii="Calibri" w:hAnsi="Calibri" w:cs="Calibri"/>
          <w:b/>
          <w:sz w:val="22"/>
          <w:szCs w:val="22"/>
        </w:rPr>
        <w:t>serviços de manutenção preventiva e corretiva nos aparelhos condicionadores de ar</w:t>
      </w:r>
      <w:r w:rsidRPr="0091397D">
        <w:rPr>
          <w:rFonts w:ascii="Calibri" w:hAnsi="Calibri" w:cs="Calibri"/>
          <w:sz w:val="22"/>
          <w:szCs w:val="22"/>
        </w:rPr>
        <w:t xml:space="preserve"> localizados nas instalações </w:t>
      </w:r>
      <w:r>
        <w:rPr>
          <w:rFonts w:ascii="Calibri" w:hAnsi="Calibri" w:cs="Calibri"/>
          <w:sz w:val="22"/>
          <w:szCs w:val="22"/>
        </w:rPr>
        <w:t xml:space="preserve">dos </w:t>
      </w:r>
      <w:r w:rsidRPr="0091397D">
        <w:rPr>
          <w:rFonts w:asciiTheme="minorHAnsi" w:hAnsiTheme="minorHAnsi"/>
          <w:sz w:val="22"/>
          <w:szCs w:val="22"/>
        </w:rPr>
        <w:t xml:space="preserve">diversos Órgãos e Entidades da Administração Pública do Município de Maceió, </w:t>
      </w:r>
      <w:r w:rsidR="000B5B40" w:rsidRPr="00005C38">
        <w:rPr>
          <w:rFonts w:asciiTheme="minorHAnsi" w:hAnsiTheme="minorHAnsi"/>
          <w:sz w:val="22"/>
          <w:szCs w:val="22"/>
        </w:rPr>
        <w:t>conforme</w:t>
      </w:r>
      <w:proofErr w:type="gramStart"/>
      <w:r w:rsidR="000B5B40" w:rsidRPr="00005C38">
        <w:rPr>
          <w:rFonts w:asciiTheme="minorHAnsi" w:hAnsiTheme="minorHAnsi"/>
          <w:sz w:val="22"/>
          <w:szCs w:val="22"/>
        </w:rPr>
        <w:t xml:space="preserve"> </w:t>
      </w:r>
      <w:r w:rsidR="00B1277F" w:rsidRPr="00005C38">
        <w:rPr>
          <w:rFonts w:asciiTheme="minorHAnsi" w:eastAsia="Calibri" w:hAnsiTheme="minorHAnsi" w:cstheme="minorHAnsi"/>
          <w:sz w:val="22"/>
          <w:szCs w:val="22"/>
        </w:rPr>
        <w:t xml:space="preserve"> </w:t>
      </w:r>
      <w:proofErr w:type="gramEnd"/>
      <w:r w:rsidR="00B1277F" w:rsidRPr="00005C38">
        <w:rPr>
          <w:rFonts w:asciiTheme="minorHAnsi" w:eastAsia="Calibri" w:hAnsiTheme="minorHAnsi" w:cstheme="minorHAnsi"/>
          <w:sz w:val="22"/>
          <w:szCs w:val="22"/>
        </w:rPr>
        <w:t xml:space="preserve">especificações e quantidades </w:t>
      </w:r>
      <w:r w:rsidR="005D7D80" w:rsidRPr="00005C38">
        <w:rPr>
          <w:rFonts w:asciiTheme="minorHAnsi" w:hAnsiTheme="minorHAnsi" w:cs="Arial"/>
          <w:sz w:val="22"/>
          <w:szCs w:val="22"/>
        </w:rPr>
        <w:t>abaixo:</w:t>
      </w:r>
    </w:p>
    <w:p w:rsidR="007B545C" w:rsidRPr="00005C38" w:rsidRDefault="007B545C" w:rsidP="008B3168">
      <w:pPr>
        <w:tabs>
          <w:tab w:val="left" w:pos="142"/>
        </w:tabs>
        <w:jc w:val="both"/>
        <w:rPr>
          <w:rFonts w:asciiTheme="minorHAnsi" w:hAnsiTheme="minorHAnsi" w:cs="Arial"/>
          <w:sz w:val="22"/>
          <w:szCs w:val="22"/>
        </w:rPr>
      </w:pPr>
    </w:p>
    <w:p w:rsidR="006868C9" w:rsidRDefault="00E15C04" w:rsidP="00E15C04">
      <w:pPr>
        <w:tabs>
          <w:tab w:val="left" w:pos="142"/>
        </w:tabs>
        <w:jc w:val="center"/>
        <w:rPr>
          <w:rFonts w:asciiTheme="minorHAnsi" w:hAnsiTheme="minorHAnsi"/>
          <w:b/>
          <w:sz w:val="22"/>
          <w:szCs w:val="22"/>
        </w:rPr>
      </w:pPr>
      <w:r w:rsidRPr="00005C38">
        <w:rPr>
          <w:rFonts w:asciiTheme="minorHAnsi" w:hAnsiTheme="minorHAnsi"/>
          <w:b/>
          <w:sz w:val="22"/>
          <w:szCs w:val="22"/>
        </w:rPr>
        <w:t xml:space="preserve">DO LOCAL DE EXECUÇÃO DOS SERVIÇOS E QUANTITATIVO </w:t>
      </w:r>
    </w:p>
    <w:p w:rsidR="006868C9" w:rsidRDefault="006868C9" w:rsidP="00E15C04">
      <w:pPr>
        <w:tabs>
          <w:tab w:val="left" w:pos="142"/>
        </w:tabs>
        <w:jc w:val="center"/>
        <w:rPr>
          <w:rFonts w:asciiTheme="minorHAnsi" w:hAnsiTheme="minorHAnsi"/>
          <w:b/>
          <w:sz w:val="22"/>
          <w:szCs w:val="22"/>
        </w:rPr>
      </w:pPr>
    </w:p>
    <w:tbl>
      <w:tblPr>
        <w:tblW w:w="8731" w:type="dxa"/>
        <w:jc w:val="center"/>
        <w:tblInd w:w="481" w:type="dxa"/>
        <w:tblCellMar>
          <w:left w:w="70" w:type="dxa"/>
          <w:right w:w="70" w:type="dxa"/>
        </w:tblCellMar>
        <w:tblLook w:val="04A0"/>
      </w:tblPr>
      <w:tblGrid>
        <w:gridCol w:w="673"/>
        <w:gridCol w:w="1851"/>
        <w:gridCol w:w="1842"/>
        <w:gridCol w:w="1276"/>
        <w:gridCol w:w="1134"/>
        <w:gridCol w:w="917"/>
        <w:gridCol w:w="1038"/>
      </w:tblGrid>
      <w:tr w:rsidR="009D25AF" w:rsidRPr="008068D6" w:rsidTr="009D25AF">
        <w:trPr>
          <w:trHeight w:val="320"/>
          <w:jc w:val="center"/>
        </w:trPr>
        <w:tc>
          <w:tcPr>
            <w:tcW w:w="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25AF" w:rsidRPr="00005C38" w:rsidRDefault="009D25AF" w:rsidP="00F5512B">
            <w:pPr>
              <w:jc w:val="center"/>
              <w:rPr>
                <w:rFonts w:asciiTheme="minorHAnsi" w:hAnsiTheme="minorHAnsi" w:cs="Arial"/>
                <w:b/>
                <w:sz w:val="22"/>
                <w:szCs w:val="22"/>
              </w:rPr>
            </w:pPr>
            <w:r>
              <w:rPr>
                <w:rFonts w:asciiTheme="minorHAnsi" w:hAnsiTheme="minorHAnsi" w:cs="Arial"/>
                <w:b/>
                <w:sz w:val="22"/>
                <w:szCs w:val="22"/>
              </w:rPr>
              <w:t>ITEM</w:t>
            </w:r>
          </w:p>
        </w:tc>
        <w:tc>
          <w:tcPr>
            <w:tcW w:w="1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25AF" w:rsidRPr="008068D6" w:rsidRDefault="009D25AF" w:rsidP="00F5512B">
            <w:pPr>
              <w:jc w:val="center"/>
              <w:rPr>
                <w:rFonts w:ascii="Calibri" w:hAnsi="Calibri" w:cs="Calibri"/>
                <w:color w:val="000000"/>
                <w:sz w:val="22"/>
                <w:szCs w:val="22"/>
              </w:rPr>
            </w:pPr>
            <w:r w:rsidRPr="00005C38">
              <w:rPr>
                <w:rFonts w:asciiTheme="minorHAnsi" w:hAnsiTheme="minorHAnsi" w:cs="Arial"/>
                <w:b/>
                <w:sz w:val="22"/>
                <w:szCs w:val="22"/>
              </w:rPr>
              <w:t>SECRETARIA</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25AF" w:rsidRPr="008068D6" w:rsidRDefault="009D25AF" w:rsidP="004D6409">
            <w:pPr>
              <w:rPr>
                <w:rFonts w:ascii="Calibri" w:hAnsi="Calibri" w:cs="Calibri"/>
                <w:color w:val="000000"/>
                <w:sz w:val="22"/>
                <w:szCs w:val="22"/>
              </w:rPr>
            </w:pPr>
            <w:r>
              <w:rPr>
                <w:rFonts w:ascii="Calibri" w:hAnsi="Calibri" w:cs="Calibri"/>
                <w:color w:val="000000"/>
                <w:sz w:val="22"/>
                <w:szCs w:val="22"/>
              </w:rPr>
              <w:t>ENDEREÇO (LOCAL DOS EQUIPAMENTOS)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D25AF" w:rsidRPr="008068D6" w:rsidRDefault="009D25AF" w:rsidP="00F5512B">
            <w:pPr>
              <w:jc w:val="center"/>
              <w:rPr>
                <w:rFonts w:ascii="Calibri" w:hAnsi="Calibri" w:cs="Calibri"/>
                <w:color w:val="000000"/>
                <w:sz w:val="22"/>
                <w:szCs w:val="22"/>
              </w:rPr>
            </w:pPr>
            <w:r w:rsidRPr="008068D6">
              <w:rPr>
                <w:rFonts w:ascii="Calibri" w:hAnsi="Calibri" w:cs="Calibri"/>
                <w:color w:val="000000"/>
                <w:sz w:val="22"/>
                <w:szCs w:val="22"/>
              </w:rPr>
              <w:t>POTÊNCIA</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D25AF" w:rsidRPr="008068D6" w:rsidRDefault="009D25AF" w:rsidP="00F5512B">
            <w:pPr>
              <w:jc w:val="center"/>
              <w:rPr>
                <w:rFonts w:ascii="Calibri" w:hAnsi="Calibri" w:cs="Calibri"/>
                <w:color w:val="000000"/>
                <w:sz w:val="22"/>
                <w:szCs w:val="22"/>
              </w:rPr>
            </w:pPr>
            <w:r>
              <w:rPr>
                <w:rFonts w:ascii="Calibri" w:hAnsi="Calibri" w:cs="Calibri"/>
                <w:color w:val="000000"/>
                <w:sz w:val="22"/>
                <w:szCs w:val="22"/>
              </w:rPr>
              <w:t>*</w:t>
            </w:r>
            <w:r w:rsidRPr="008068D6">
              <w:rPr>
                <w:rFonts w:ascii="Calibri" w:hAnsi="Calibri" w:cs="Calibri"/>
                <w:color w:val="000000"/>
                <w:sz w:val="22"/>
                <w:szCs w:val="22"/>
              </w:rPr>
              <w:t>MARCA</w:t>
            </w:r>
          </w:p>
        </w:tc>
        <w:tc>
          <w:tcPr>
            <w:tcW w:w="917" w:type="dxa"/>
            <w:tcBorders>
              <w:top w:val="single" w:sz="4" w:space="0" w:color="auto"/>
              <w:left w:val="nil"/>
              <w:bottom w:val="single" w:sz="4" w:space="0" w:color="auto"/>
              <w:right w:val="nil"/>
            </w:tcBorders>
            <w:shd w:val="clear" w:color="auto" w:fill="F2F2F2" w:themeFill="background1" w:themeFillShade="F2"/>
          </w:tcPr>
          <w:p w:rsidR="009D25AF" w:rsidRPr="008068D6" w:rsidRDefault="009D25AF" w:rsidP="00F5512B">
            <w:pPr>
              <w:jc w:val="center"/>
              <w:rPr>
                <w:rFonts w:ascii="Calibri" w:hAnsi="Calibri" w:cs="Calibri"/>
                <w:color w:val="000000"/>
                <w:sz w:val="22"/>
                <w:szCs w:val="22"/>
              </w:rPr>
            </w:pPr>
            <w:r>
              <w:rPr>
                <w:rFonts w:ascii="Calibri" w:hAnsi="Calibri" w:cs="Calibri"/>
                <w:color w:val="000000"/>
                <w:sz w:val="22"/>
                <w:szCs w:val="22"/>
              </w:rPr>
              <w:t>TIPO</w:t>
            </w:r>
          </w:p>
        </w:tc>
        <w:tc>
          <w:tcPr>
            <w:tcW w:w="10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D25AF" w:rsidRPr="008068D6" w:rsidRDefault="009D25AF" w:rsidP="00F5512B">
            <w:pPr>
              <w:jc w:val="center"/>
              <w:rPr>
                <w:rFonts w:ascii="Calibri" w:hAnsi="Calibri" w:cs="Calibri"/>
                <w:color w:val="000000"/>
                <w:sz w:val="22"/>
                <w:szCs w:val="22"/>
              </w:rPr>
            </w:pPr>
            <w:r w:rsidRPr="008068D6">
              <w:rPr>
                <w:rFonts w:ascii="Calibri" w:hAnsi="Calibri" w:cs="Calibri"/>
                <w:color w:val="000000"/>
                <w:sz w:val="22"/>
                <w:szCs w:val="22"/>
              </w:rPr>
              <w:t>QUANT.</w:t>
            </w:r>
          </w:p>
        </w:tc>
      </w:tr>
      <w:tr w:rsidR="009D25AF" w:rsidRPr="008068D6" w:rsidTr="009D25AF">
        <w:trPr>
          <w:trHeight w:val="320"/>
          <w:jc w:val="center"/>
        </w:trPr>
        <w:tc>
          <w:tcPr>
            <w:tcW w:w="673" w:type="dxa"/>
            <w:vMerge w:val="restart"/>
            <w:tcBorders>
              <w:top w:val="nil"/>
              <w:left w:val="single" w:sz="4" w:space="0" w:color="auto"/>
              <w:right w:val="single" w:sz="4" w:space="0" w:color="auto"/>
            </w:tcBorders>
          </w:tcPr>
          <w:p w:rsidR="009D25AF" w:rsidRDefault="009D25AF" w:rsidP="008D5290">
            <w:pPr>
              <w:jc w:val="center"/>
              <w:rPr>
                <w:rFonts w:ascii="Calibri" w:hAnsi="Calibri" w:cs="Calibri"/>
                <w:color w:val="000000"/>
                <w:sz w:val="22"/>
                <w:szCs w:val="22"/>
              </w:rPr>
            </w:pPr>
          </w:p>
          <w:p w:rsidR="009D25AF" w:rsidRDefault="009D25AF" w:rsidP="008D5290">
            <w:pPr>
              <w:jc w:val="center"/>
              <w:rPr>
                <w:rFonts w:ascii="Calibri" w:hAnsi="Calibri" w:cs="Calibri"/>
                <w:color w:val="000000"/>
                <w:sz w:val="22"/>
                <w:szCs w:val="22"/>
              </w:rPr>
            </w:pPr>
          </w:p>
          <w:p w:rsidR="009D25AF" w:rsidRDefault="009D25AF" w:rsidP="008D5290">
            <w:pPr>
              <w:jc w:val="center"/>
              <w:rPr>
                <w:rFonts w:ascii="Calibri" w:hAnsi="Calibri" w:cs="Calibri"/>
                <w:color w:val="000000"/>
                <w:sz w:val="22"/>
                <w:szCs w:val="22"/>
              </w:rPr>
            </w:pPr>
          </w:p>
          <w:p w:rsidR="009D25AF" w:rsidRDefault="009D25AF" w:rsidP="008D5290">
            <w:pPr>
              <w:jc w:val="center"/>
              <w:rPr>
                <w:rFonts w:ascii="Calibri" w:hAnsi="Calibri" w:cs="Calibri"/>
                <w:color w:val="000000"/>
                <w:sz w:val="22"/>
                <w:szCs w:val="22"/>
              </w:rPr>
            </w:pPr>
          </w:p>
          <w:p w:rsidR="009D25AF" w:rsidRDefault="009D25AF" w:rsidP="008D5290">
            <w:pPr>
              <w:jc w:val="center"/>
              <w:rPr>
                <w:rFonts w:ascii="Calibri" w:hAnsi="Calibri" w:cs="Calibri"/>
                <w:color w:val="000000"/>
                <w:sz w:val="22"/>
                <w:szCs w:val="22"/>
              </w:rPr>
            </w:pPr>
          </w:p>
          <w:p w:rsidR="009D25AF" w:rsidRPr="00EC7A12" w:rsidRDefault="009D25AF" w:rsidP="008D5290">
            <w:pPr>
              <w:jc w:val="center"/>
              <w:rPr>
                <w:rFonts w:ascii="Calibri" w:hAnsi="Calibri" w:cs="Calibri"/>
                <w:color w:val="000000"/>
                <w:sz w:val="22"/>
                <w:szCs w:val="22"/>
              </w:rPr>
            </w:pPr>
            <w:r>
              <w:rPr>
                <w:rFonts w:ascii="Calibri" w:hAnsi="Calibri" w:cs="Calibri"/>
                <w:color w:val="000000"/>
                <w:sz w:val="22"/>
                <w:szCs w:val="22"/>
              </w:rPr>
              <w:t>01</w:t>
            </w:r>
          </w:p>
        </w:tc>
        <w:tc>
          <w:tcPr>
            <w:tcW w:w="1851" w:type="dxa"/>
            <w:vMerge w:val="restart"/>
            <w:tcBorders>
              <w:top w:val="nil"/>
              <w:left w:val="single" w:sz="4" w:space="0" w:color="auto"/>
              <w:right w:val="single" w:sz="4" w:space="0" w:color="auto"/>
            </w:tcBorders>
            <w:shd w:val="clear" w:color="auto" w:fill="auto"/>
          </w:tcPr>
          <w:p w:rsidR="009D25AF" w:rsidRPr="00EC7A12" w:rsidRDefault="009D25AF" w:rsidP="00F5512B">
            <w:pPr>
              <w:jc w:val="center"/>
              <w:rPr>
                <w:rFonts w:ascii="Calibri" w:hAnsi="Calibri" w:cs="Calibri"/>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1276" w:type="dxa"/>
            <w:vMerge w:val="restart"/>
            <w:tcBorders>
              <w:top w:val="nil"/>
              <w:left w:val="single" w:sz="4" w:space="0" w:color="auto"/>
              <w:bottom w:val="single" w:sz="4" w:space="0" w:color="auto"/>
              <w:right w:val="single" w:sz="4" w:space="0" w:color="auto"/>
            </w:tcBorders>
            <w:shd w:val="clear" w:color="000000" w:fill="D9D9D9"/>
            <w:vAlign w:val="center"/>
            <w:hideMark/>
          </w:tcPr>
          <w:p w:rsidR="009D25AF" w:rsidRPr="008068D6" w:rsidRDefault="009D25AF" w:rsidP="00F5512B">
            <w:pPr>
              <w:jc w:val="center"/>
              <w:rPr>
                <w:rFonts w:ascii="Calibri" w:hAnsi="Calibri" w:cs="Calibri"/>
                <w:color w:val="000000"/>
                <w:sz w:val="22"/>
                <w:szCs w:val="22"/>
              </w:rPr>
            </w:pPr>
            <w:r w:rsidRPr="008068D6">
              <w:rPr>
                <w:rFonts w:ascii="Calibri" w:hAnsi="Calibri" w:cs="Calibri"/>
                <w:color w:val="000000"/>
                <w:sz w:val="22"/>
                <w:szCs w:val="22"/>
              </w:rPr>
              <w:t>9.000 BTUS</w:t>
            </w:r>
          </w:p>
        </w:tc>
        <w:tc>
          <w:tcPr>
            <w:tcW w:w="1134"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rPr>
                <w:rFonts w:ascii="Calibri" w:hAnsi="Calibri" w:cs="Calibri"/>
                <w:color w:val="000000"/>
                <w:sz w:val="22"/>
                <w:szCs w:val="22"/>
              </w:rPr>
            </w:pPr>
            <w:r w:rsidRPr="008068D6">
              <w:rPr>
                <w:rFonts w:ascii="Calibri" w:hAnsi="Calibri" w:cs="Calibri"/>
                <w:color w:val="000000"/>
                <w:sz w:val="22"/>
                <w:szCs w:val="22"/>
              </w:rPr>
              <w:t>GREE</w:t>
            </w:r>
          </w:p>
        </w:tc>
        <w:tc>
          <w:tcPr>
            <w:tcW w:w="917" w:type="dxa"/>
            <w:tcBorders>
              <w:top w:val="nil"/>
              <w:left w:val="nil"/>
              <w:bottom w:val="single" w:sz="4" w:space="0" w:color="auto"/>
              <w:right w:val="nil"/>
            </w:tcBorders>
          </w:tcPr>
          <w:p w:rsidR="009D25AF" w:rsidRPr="009D25AF" w:rsidRDefault="009D25AF" w:rsidP="00F5512B">
            <w:pPr>
              <w:jc w:val="center"/>
              <w:rPr>
                <w:rFonts w:ascii="Calibri" w:hAnsi="Calibri" w:cs="Calibri"/>
                <w:color w:val="000000"/>
                <w:sz w:val="22"/>
                <w:szCs w:val="22"/>
              </w:rPr>
            </w:pPr>
            <w:proofErr w:type="spellStart"/>
            <w:r w:rsidRPr="009D25AF">
              <w:rPr>
                <w:rFonts w:ascii="Calibri" w:hAnsi="Calibri" w:cs="Calibri"/>
                <w:bCs/>
                <w:color w:val="000000"/>
                <w:sz w:val="20"/>
                <w:szCs w:val="20"/>
              </w:rPr>
              <w:t>Hi</w:t>
            </w:r>
            <w:proofErr w:type="spellEnd"/>
            <w:r w:rsidRPr="009D25AF">
              <w:rPr>
                <w:rFonts w:ascii="Calibri" w:hAnsi="Calibri" w:cs="Calibri"/>
                <w:bCs/>
                <w:color w:val="000000"/>
                <w:sz w:val="20"/>
                <w:szCs w:val="20"/>
              </w:rPr>
              <w:t xml:space="preserve"> </w:t>
            </w:r>
            <w:proofErr w:type="spellStart"/>
            <w:r w:rsidRPr="009D25AF">
              <w:rPr>
                <w:rFonts w:ascii="Calibri" w:hAnsi="Calibri" w:cs="Calibri"/>
                <w:bCs/>
                <w:color w:val="000000"/>
                <w:sz w:val="20"/>
                <w:szCs w:val="20"/>
              </w:rPr>
              <w:t>Wall</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320"/>
          <w:jc w:val="center"/>
        </w:trPr>
        <w:tc>
          <w:tcPr>
            <w:tcW w:w="673" w:type="dxa"/>
            <w:vMerge/>
            <w:tcBorders>
              <w:left w:val="single" w:sz="4" w:space="0" w:color="auto"/>
              <w:right w:val="single" w:sz="4" w:space="0" w:color="auto"/>
            </w:tcBorders>
          </w:tcPr>
          <w:p w:rsidR="009D25AF" w:rsidRPr="008068D6" w:rsidRDefault="009D25AF" w:rsidP="00F5512B">
            <w:pPr>
              <w:rPr>
                <w:rFonts w:ascii="Calibri" w:hAnsi="Calibri" w:cs="Calibri"/>
                <w:color w:val="000000"/>
                <w:sz w:val="22"/>
                <w:szCs w:val="22"/>
              </w:rPr>
            </w:pPr>
          </w:p>
        </w:tc>
        <w:tc>
          <w:tcPr>
            <w:tcW w:w="1851" w:type="dxa"/>
            <w:vMerge/>
            <w:tcBorders>
              <w:left w:val="single" w:sz="4" w:space="0" w:color="auto"/>
              <w:right w:val="single" w:sz="4" w:space="0" w:color="auto"/>
            </w:tcBorders>
            <w:shd w:val="clear" w:color="auto" w:fill="auto"/>
          </w:tcPr>
          <w:p w:rsidR="009D25AF" w:rsidRPr="008068D6" w:rsidRDefault="009D25AF" w:rsidP="00F5512B">
            <w:pPr>
              <w:rPr>
                <w:rFonts w:ascii="Calibri" w:hAnsi="Calibri" w:cs="Calibri"/>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tcPr>
          <w:p w:rsidR="009D25AF" w:rsidRPr="008068D6" w:rsidRDefault="009D25AF" w:rsidP="00F5512B">
            <w:pPr>
              <w:rPr>
                <w:rFonts w:ascii="Calibri" w:hAnsi="Calibri" w:cs="Calibri"/>
                <w:color w:val="00000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9D25AF" w:rsidRPr="008068D6" w:rsidRDefault="009D25AF" w:rsidP="00F5512B">
            <w:pPr>
              <w:rPr>
                <w:rFonts w:ascii="Calibri" w:hAnsi="Calibri" w:cs="Calibri"/>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rPr>
                <w:rFonts w:ascii="Calibri" w:hAnsi="Calibri" w:cs="Calibri"/>
                <w:color w:val="000000"/>
                <w:sz w:val="22"/>
                <w:szCs w:val="22"/>
              </w:rPr>
            </w:pPr>
            <w:r w:rsidRPr="008068D6">
              <w:rPr>
                <w:rFonts w:ascii="Calibri" w:hAnsi="Calibri" w:cs="Calibri"/>
                <w:color w:val="000000"/>
                <w:sz w:val="22"/>
                <w:szCs w:val="22"/>
              </w:rPr>
              <w:t>KOMECO</w:t>
            </w:r>
          </w:p>
        </w:tc>
        <w:tc>
          <w:tcPr>
            <w:tcW w:w="917" w:type="dxa"/>
            <w:tcBorders>
              <w:top w:val="nil"/>
              <w:left w:val="nil"/>
              <w:bottom w:val="single" w:sz="4" w:space="0" w:color="auto"/>
              <w:right w:val="nil"/>
            </w:tcBorders>
          </w:tcPr>
          <w:p w:rsidR="009D25AF" w:rsidRPr="009D25AF" w:rsidRDefault="009D25AF" w:rsidP="00870B58">
            <w:pPr>
              <w:jc w:val="center"/>
              <w:rPr>
                <w:rFonts w:ascii="Calibri" w:hAnsi="Calibri" w:cs="Calibri"/>
                <w:color w:val="000000"/>
                <w:sz w:val="22"/>
                <w:szCs w:val="22"/>
              </w:rPr>
            </w:pPr>
            <w:proofErr w:type="spellStart"/>
            <w:r w:rsidRPr="009D25AF">
              <w:rPr>
                <w:rFonts w:ascii="Calibri" w:hAnsi="Calibri" w:cs="Calibri"/>
                <w:bCs/>
                <w:color w:val="000000"/>
                <w:sz w:val="20"/>
                <w:szCs w:val="20"/>
              </w:rPr>
              <w:t>Hi</w:t>
            </w:r>
            <w:proofErr w:type="spellEnd"/>
            <w:r w:rsidRPr="009D25AF">
              <w:rPr>
                <w:rFonts w:ascii="Calibri" w:hAnsi="Calibri" w:cs="Calibri"/>
                <w:bCs/>
                <w:color w:val="000000"/>
                <w:sz w:val="20"/>
                <w:szCs w:val="20"/>
              </w:rPr>
              <w:t xml:space="preserve"> </w:t>
            </w:r>
            <w:proofErr w:type="spellStart"/>
            <w:r w:rsidRPr="009D25AF">
              <w:rPr>
                <w:rFonts w:ascii="Calibri" w:hAnsi="Calibri" w:cs="Calibri"/>
                <w:bCs/>
                <w:color w:val="000000"/>
                <w:sz w:val="20"/>
                <w:szCs w:val="20"/>
              </w:rPr>
              <w:t>Wall</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320"/>
          <w:jc w:val="center"/>
        </w:trPr>
        <w:tc>
          <w:tcPr>
            <w:tcW w:w="673" w:type="dxa"/>
            <w:vMerge/>
            <w:tcBorders>
              <w:left w:val="single" w:sz="4" w:space="0" w:color="auto"/>
              <w:right w:val="single" w:sz="4" w:space="0" w:color="auto"/>
            </w:tcBorders>
          </w:tcPr>
          <w:p w:rsidR="009D25AF" w:rsidRPr="008068D6" w:rsidRDefault="009D25AF" w:rsidP="00F5512B">
            <w:pPr>
              <w:rPr>
                <w:rFonts w:ascii="Calibri" w:hAnsi="Calibri" w:cs="Calibri"/>
                <w:color w:val="000000"/>
                <w:sz w:val="22"/>
                <w:szCs w:val="22"/>
              </w:rPr>
            </w:pPr>
          </w:p>
        </w:tc>
        <w:tc>
          <w:tcPr>
            <w:tcW w:w="1851" w:type="dxa"/>
            <w:vMerge/>
            <w:tcBorders>
              <w:left w:val="single" w:sz="4" w:space="0" w:color="auto"/>
              <w:right w:val="single" w:sz="4" w:space="0" w:color="auto"/>
            </w:tcBorders>
            <w:shd w:val="clear" w:color="auto" w:fill="auto"/>
          </w:tcPr>
          <w:p w:rsidR="009D25AF" w:rsidRPr="008068D6" w:rsidRDefault="009D25AF" w:rsidP="00F5512B">
            <w:pPr>
              <w:rPr>
                <w:rFonts w:ascii="Calibri" w:hAnsi="Calibri" w:cs="Calibri"/>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tcPr>
          <w:p w:rsidR="009D25AF" w:rsidRPr="008068D6" w:rsidRDefault="009D25AF" w:rsidP="00F5512B">
            <w:pPr>
              <w:rPr>
                <w:rFonts w:ascii="Calibri" w:hAnsi="Calibri" w:cs="Calibri"/>
                <w:color w:val="00000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9D25AF" w:rsidRPr="008068D6" w:rsidRDefault="009D25AF" w:rsidP="00F5512B">
            <w:pPr>
              <w:rPr>
                <w:rFonts w:ascii="Calibri" w:hAnsi="Calibri" w:cs="Calibri"/>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rPr>
                <w:rFonts w:ascii="Calibri" w:hAnsi="Calibri" w:cs="Calibri"/>
                <w:color w:val="000000"/>
                <w:sz w:val="22"/>
                <w:szCs w:val="22"/>
              </w:rPr>
            </w:pPr>
            <w:r w:rsidRPr="008068D6">
              <w:rPr>
                <w:rFonts w:ascii="Calibri" w:hAnsi="Calibri" w:cs="Calibri"/>
                <w:color w:val="000000"/>
                <w:sz w:val="22"/>
                <w:szCs w:val="22"/>
              </w:rPr>
              <w:t>LG</w:t>
            </w:r>
          </w:p>
        </w:tc>
        <w:tc>
          <w:tcPr>
            <w:tcW w:w="917" w:type="dxa"/>
            <w:tcBorders>
              <w:top w:val="nil"/>
              <w:left w:val="nil"/>
              <w:bottom w:val="single" w:sz="4" w:space="0" w:color="auto"/>
              <w:right w:val="nil"/>
            </w:tcBorders>
          </w:tcPr>
          <w:p w:rsidR="009D25AF" w:rsidRPr="009D25AF" w:rsidRDefault="009D25AF" w:rsidP="00870B58">
            <w:pPr>
              <w:jc w:val="center"/>
              <w:rPr>
                <w:rFonts w:ascii="Calibri" w:hAnsi="Calibri" w:cs="Calibri"/>
                <w:color w:val="000000"/>
                <w:sz w:val="22"/>
                <w:szCs w:val="22"/>
              </w:rPr>
            </w:pPr>
            <w:proofErr w:type="spellStart"/>
            <w:r w:rsidRPr="009D25AF">
              <w:rPr>
                <w:rFonts w:ascii="Calibri" w:hAnsi="Calibri" w:cs="Calibri"/>
                <w:bCs/>
                <w:color w:val="000000"/>
                <w:sz w:val="20"/>
                <w:szCs w:val="20"/>
              </w:rPr>
              <w:t>Hi</w:t>
            </w:r>
            <w:proofErr w:type="spellEnd"/>
            <w:r w:rsidRPr="009D25AF">
              <w:rPr>
                <w:rFonts w:ascii="Calibri" w:hAnsi="Calibri" w:cs="Calibri"/>
                <w:bCs/>
                <w:color w:val="000000"/>
                <w:sz w:val="20"/>
                <w:szCs w:val="20"/>
              </w:rPr>
              <w:t xml:space="preserve"> </w:t>
            </w:r>
            <w:proofErr w:type="spellStart"/>
            <w:r w:rsidRPr="009D25AF">
              <w:rPr>
                <w:rFonts w:ascii="Calibri" w:hAnsi="Calibri" w:cs="Calibri"/>
                <w:bCs/>
                <w:color w:val="000000"/>
                <w:sz w:val="20"/>
                <w:szCs w:val="20"/>
              </w:rPr>
              <w:t>Wall</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320"/>
          <w:jc w:val="center"/>
        </w:trPr>
        <w:tc>
          <w:tcPr>
            <w:tcW w:w="673" w:type="dxa"/>
            <w:vMerge/>
            <w:tcBorders>
              <w:left w:val="single" w:sz="4" w:space="0" w:color="auto"/>
              <w:right w:val="single" w:sz="4" w:space="0" w:color="auto"/>
            </w:tcBorders>
          </w:tcPr>
          <w:p w:rsidR="009D25AF" w:rsidRPr="008068D6" w:rsidRDefault="009D25AF" w:rsidP="00F5512B">
            <w:pPr>
              <w:rPr>
                <w:rFonts w:ascii="Calibri" w:hAnsi="Calibri" w:cs="Calibri"/>
                <w:color w:val="000000"/>
                <w:sz w:val="22"/>
                <w:szCs w:val="22"/>
              </w:rPr>
            </w:pPr>
          </w:p>
        </w:tc>
        <w:tc>
          <w:tcPr>
            <w:tcW w:w="1851" w:type="dxa"/>
            <w:vMerge/>
            <w:tcBorders>
              <w:left w:val="single" w:sz="4" w:space="0" w:color="auto"/>
              <w:right w:val="single" w:sz="4" w:space="0" w:color="auto"/>
            </w:tcBorders>
            <w:shd w:val="clear" w:color="auto" w:fill="auto"/>
          </w:tcPr>
          <w:p w:rsidR="009D25AF" w:rsidRPr="008068D6" w:rsidRDefault="009D25AF" w:rsidP="00F5512B">
            <w:pPr>
              <w:rPr>
                <w:rFonts w:ascii="Calibri" w:hAnsi="Calibri" w:cs="Calibri"/>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tcPr>
          <w:p w:rsidR="009D25AF" w:rsidRPr="008068D6" w:rsidRDefault="009D25AF" w:rsidP="00F5512B">
            <w:pPr>
              <w:rPr>
                <w:rFonts w:ascii="Calibri" w:hAnsi="Calibri" w:cs="Calibri"/>
                <w:color w:val="00000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9D25AF" w:rsidRPr="008068D6" w:rsidRDefault="009D25AF" w:rsidP="00F5512B">
            <w:pPr>
              <w:rPr>
                <w:rFonts w:ascii="Calibri" w:hAnsi="Calibri" w:cs="Calibri"/>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rPr>
                <w:rFonts w:ascii="Calibri" w:hAnsi="Calibri" w:cs="Calibri"/>
                <w:color w:val="000000"/>
                <w:sz w:val="22"/>
                <w:szCs w:val="22"/>
              </w:rPr>
            </w:pPr>
            <w:r w:rsidRPr="008068D6">
              <w:rPr>
                <w:rFonts w:ascii="Calibri" w:hAnsi="Calibri" w:cs="Calibri"/>
                <w:color w:val="000000"/>
                <w:sz w:val="22"/>
                <w:szCs w:val="22"/>
              </w:rPr>
              <w:t>SPRINGER</w:t>
            </w:r>
          </w:p>
        </w:tc>
        <w:tc>
          <w:tcPr>
            <w:tcW w:w="917" w:type="dxa"/>
            <w:tcBorders>
              <w:top w:val="nil"/>
              <w:left w:val="nil"/>
              <w:bottom w:val="single" w:sz="4" w:space="0" w:color="auto"/>
              <w:right w:val="nil"/>
            </w:tcBorders>
          </w:tcPr>
          <w:p w:rsidR="009D25AF" w:rsidRPr="009D25AF" w:rsidRDefault="009D25AF" w:rsidP="00870B58">
            <w:pPr>
              <w:jc w:val="center"/>
              <w:rPr>
                <w:rFonts w:ascii="Calibri" w:hAnsi="Calibri" w:cs="Calibri"/>
                <w:color w:val="000000"/>
                <w:sz w:val="22"/>
                <w:szCs w:val="22"/>
              </w:rPr>
            </w:pPr>
            <w:proofErr w:type="spellStart"/>
            <w:r w:rsidRPr="009D25AF">
              <w:rPr>
                <w:rFonts w:ascii="Calibri" w:hAnsi="Calibri" w:cs="Calibri"/>
                <w:bCs/>
                <w:color w:val="000000"/>
                <w:sz w:val="20"/>
                <w:szCs w:val="20"/>
              </w:rPr>
              <w:t>Hi</w:t>
            </w:r>
            <w:proofErr w:type="spellEnd"/>
            <w:r w:rsidRPr="009D25AF">
              <w:rPr>
                <w:rFonts w:ascii="Calibri" w:hAnsi="Calibri" w:cs="Calibri"/>
                <w:bCs/>
                <w:color w:val="000000"/>
                <w:sz w:val="20"/>
                <w:szCs w:val="20"/>
              </w:rPr>
              <w:t xml:space="preserve"> </w:t>
            </w:r>
            <w:proofErr w:type="spellStart"/>
            <w:r w:rsidRPr="009D25AF">
              <w:rPr>
                <w:rFonts w:ascii="Calibri" w:hAnsi="Calibri" w:cs="Calibri"/>
                <w:bCs/>
                <w:color w:val="000000"/>
                <w:sz w:val="20"/>
                <w:szCs w:val="20"/>
              </w:rPr>
              <w:t>Wall</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320"/>
          <w:jc w:val="center"/>
        </w:trPr>
        <w:tc>
          <w:tcPr>
            <w:tcW w:w="673" w:type="dxa"/>
            <w:vMerge/>
            <w:tcBorders>
              <w:left w:val="single" w:sz="4" w:space="0" w:color="auto"/>
              <w:right w:val="single" w:sz="4" w:space="0" w:color="auto"/>
            </w:tcBorders>
          </w:tcPr>
          <w:p w:rsidR="009D25AF" w:rsidRPr="008068D6" w:rsidRDefault="009D25AF" w:rsidP="00F5512B">
            <w:pPr>
              <w:jc w:val="center"/>
              <w:rPr>
                <w:rFonts w:ascii="Calibri" w:hAnsi="Calibri" w:cs="Calibri"/>
                <w:color w:val="000000"/>
                <w:sz w:val="22"/>
                <w:szCs w:val="22"/>
              </w:rPr>
            </w:pPr>
          </w:p>
        </w:tc>
        <w:tc>
          <w:tcPr>
            <w:tcW w:w="1851" w:type="dxa"/>
            <w:vMerge/>
            <w:tcBorders>
              <w:left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9D25AF" w:rsidRPr="008068D6" w:rsidRDefault="009D25AF" w:rsidP="00275969">
            <w:pPr>
              <w:rPr>
                <w:rFonts w:ascii="Calibri" w:hAnsi="Calibri" w:cs="Calibri"/>
                <w:color w:val="000000"/>
                <w:sz w:val="22"/>
                <w:szCs w:val="22"/>
              </w:rPr>
            </w:pPr>
            <w:r w:rsidRPr="008068D6">
              <w:rPr>
                <w:rFonts w:ascii="Calibri" w:hAnsi="Calibri" w:cs="Calibri"/>
                <w:color w:val="000000"/>
                <w:sz w:val="22"/>
                <w:szCs w:val="22"/>
              </w:rPr>
              <w:t>TOTAL</w:t>
            </w:r>
          </w:p>
        </w:tc>
        <w:tc>
          <w:tcPr>
            <w:tcW w:w="917" w:type="dxa"/>
            <w:tcBorders>
              <w:top w:val="single" w:sz="4" w:space="0" w:color="auto"/>
              <w:left w:val="single" w:sz="4" w:space="0" w:color="auto"/>
              <w:bottom w:val="single" w:sz="4" w:space="0" w:color="auto"/>
              <w:right w:val="single" w:sz="4" w:space="0" w:color="auto"/>
            </w:tcBorders>
            <w:shd w:val="clear" w:color="000000" w:fill="D9D9D9"/>
          </w:tcPr>
          <w:p w:rsidR="009D25AF" w:rsidRPr="009D25AF" w:rsidRDefault="009D25AF" w:rsidP="00F5512B">
            <w:pPr>
              <w:jc w:val="center"/>
              <w:rPr>
                <w:rFonts w:ascii="Calibri" w:hAnsi="Calibri" w:cs="Calibri"/>
                <w:color w:val="000000"/>
                <w:sz w:val="22"/>
                <w:szCs w:val="22"/>
              </w:rPr>
            </w:pPr>
          </w:p>
        </w:tc>
        <w:tc>
          <w:tcPr>
            <w:tcW w:w="10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320"/>
          <w:jc w:val="center"/>
        </w:trPr>
        <w:tc>
          <w:tcPr>
            <w:tcW w:w="673" w:type="dxa"/>
            <w:vMerge/>
            <w:tcBorders>
              <w:left w:val="single" w:sz="4" w:space="0" w:color="auto"/>
              <w:right w:val="single" w:sz="4" w:space="0" w:color="auto"/>
            </w:tcBorders>
          </w:tcPr>
          <w:p w:rsidR="009D25AF" w:rsidRPr="008068D6" w:rsidRDefault="009D25AF" w:rsidP="00F5512B">
            <w:pPr>
              <w:jc w:val="center"/>
              <w:rPr>
                <w:rFonts w:ascii="Calibri" w:hAnsi="Calibri" w:cs="Calibri"/>
                <w:color w:val="000000"/>
                <w:sz w:val="22"/>
                <w:szCs w:val="22"/>
              </w:rPr>
            </w:pPr>
          </w:p>
        </w:tc>
        <w:tc>
          <w:tcPr>
            <w:tcW w:w="1851" w:type="dxa"/>
            <w:vMerge/>
            <w:tcBorders>
              <w:left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1842" w:type="dxa"/>
            <w:tcBorders>
              <w:top w:val="nil"/>
              <w:left w:val="single" w:sz="4" w:space="0" w:color="auto"/>
              <w:bottom w:val="single" w:sz="4" w:space="0" w:color="000000"/>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1276" w:type="dxa"/>
            <w:vMerge w:val="restart"/>
            <w:tcBorders>
              <w:top w:val="nil"/>
              <w:left w:val="single" w:sz="4" w:space="0" w:color="auto"/>
              <w:bottom w:val="single" w:sz="4" w:space="0" w:color="000000"/>
              <w:right w:val="single" w:sz="4" w:space="0" w:color="auto"/>
            </w:tcBorders>
            <w:shd w:val="clear" w:color="000000" w:fill="D9D9D9"/>
            <w:vAlign w:val="center"/>
            <w:hideMark/>
          </w:tcPr>
          <w:p w:rsidR="009D25AF" w:rsidRPr="008068D6" w:rsidRDefault="009D25AF" w:rsidP="00F5512B">
            <w:pPr>
              <w:jc w:val="center"/>
              <w:rPr>
                <w:rFonts w:ascii="Calibri" w:hAnsi="Calibri" w:cs="Calibri"/>
                <w:color w:val="000000"/>
                <w:sz w:val="22"/>
                <w:szCs w:val="22"/>
              </w:rPr>
            </w:pPr>
            <w:r w:rsidRPr="008068D6">
              <w:rPr>
                <w:rFonts w:ascii="Calibri" w:hAnsi="Calibri" w:cs="Calibri"/>
                <w:color w:val="000000"/>
                <w:sz w:val="22"/>
                <w:szCs w:val="22"/>
              </w:rPr>
              <w:t>12.000 BTUS</w:t>
            </w:r>
          </w:p>
        </w:tc>
        <w:tc>
          <w:tcPr>
            <w:tcW w:w="1134"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rPr>
                <w:rFonts w:ascii="Calibri" w:hAnsi="Calibri" w:cs="Calibri"/>
                <w:color w:val="000000"/>
                <w:sz w:val="22"/>
                <w:szCs w:val="22"/>
              </w:rPr>
            </w:pPr>
            <w:r w:rsidRPr="008068D6">
              <w:rPr>
                <w:rFonts w:ascii="Calibri" w:hAnsi="Calibri" w:cs="Calibri"/>
                <w:color w:val="000000"/>
                <w:sz w:val="22"/>
                <w:szCs w:val="22"/>
              </w:rPr>
              <w:t>GREE</w:t>
            </w:r>
          </w:p>
        </w:tc>
        <w:tc>
          <w:tcPr>
            <w:tcW w:w="917" w:type="dxa"/>
            <w:tcBorders>
              <w:top w:val="nil"/>
              <w:left w:val="nil"/>
              <w:bottom w:val="single" w:sz="4" w:space="0" w:color="auto"/>
              <w:right w:val="nil"/>
            </w:tcBorders>
          </w:tcPr>
          <w:p w:rsidR="009D25AF" w:rsidRPr="009D25AF" w:rsidRDefault="009D25AF" w:rsidP="00870B58">
            <w:pPr>
              <w:jc w:val="center"/>
              <w:rPr>
                <w:rFonts w:ascii="Calibri" w:hAnsi="Calibri" w:cs="Calibri"/>
                <w:color w:val="000000"/>
                <w:sz w:val="22"/>
                <w:szCs w:val="22"/>
              </w:rPr>
            </w:pPr>
            <w:proofErr w:type="spellStart"/>
            <w:r w:rsidRPr="009D25AF">
              <w:rPr>
                <w:rFonts w:ascii="Calibri" w:hAnsi="Calibri" w:cs="Calibri"/>
                <w:bCs/>
                <w:color w:val="000000"/>
                <w:sz w:val="20"/>
                <w:szCs w:val="20"/>
              </w:rPr>
              <w:t>Hi</w:t>
            </w:r>
            <w:proofErr w:type="spellEnd"/>
            <w:r w:rsidRPr="009D25AF">
              <w:rPr>
                <w:rFonts w:ascii="Calibri" w:hAnsi="Calibri" w:cs="Calibri"/>
                <w:bCs/>
                <w:color w:val="000000"/>
                <w:sz w:val="20"/>
                <w:szCs w:val="20"/>
              </w:rPr>
              <w:t xml:space="preserve"> </w:t>
            </w:r>
            <w:proofErr w:type="spellStart"/>
            <w:r w:rsidRPr="009D25AF">
              <w:rPr>
                <w:rFonts w:ascii="Calibri" w:hAnsi="Calibri" w:cs="Calibri"/>
                <w:bCs/>
                <w:color w:val="000000"/>
                <w:sz w:val="20"/>
                <w:szCs w:val="20"/>
              </w:rPr>
              <w:t>Wall</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320"/>
          <w:jc w:val="center"/>
        </w:trPr>
        <w:tc>
          <w:tcPr>
            <w:tcW w:w="673" w:type="dxa"/>
            <w:vMerge/>
            <w:tcBorders>
              <w:left w:val="single" w:sz="4" w:space="0" w:color="auto"/>
              <w:right w:val="single" w:sz="4" w:space="0" w:color="auto"/>
            </w:tcBorders>
          </w:tcPr>
          <w:p w:rsidR="009D25AF" w:rsidRPr="008068D6" w:rsidRDefault="009D25AF" w:rsidP="00F5512B">
            <w:pPr>
              <w:rPr>
                <w:rFonts w:ascii="Calibri" w:hAnsi="Calibri" w:cs="Calibri"/>
                <w:color w:val="000000"/>
                <w:sz w:val="22"/>
                <w:szCs w:val="22"/>
              </w:rPr>
            </w:pPr>
          </w:p>
        </w:tc>
        <w:tc>
          <w:tcPr>
            <w:tcW w:w="1851" w:type="dxa"/>
            <w:vMerge/>
            <w:tcBorders>
              <w:left w:val="single" w:sz="4" w:space="0" w:color="auto"/>
              <w:right w:val="single" w:sz="4" w:space="0" w:color="auto"/>
            </w:tcBorders>
            <w:shd w:val="clear" w:color="auto" w:fill="auto"/>
          </w:tcPr>
          <w:p w:rsidR="009D25AF" w:rsidRPr="008068D6" w:rsidRDefault="009D25AF" w:rsidP="00F5512B">
            <w:pPr>
              <w:rPr>
                <w:rFonts w:ascii="Calibri" w:hAnsi="Calibri" w:cs="Calibri"/>
                <w:color w:val="000000"/>
                <w:sz w:val="22"/>
                <w:szCs w:val="22"/>
              </w:rPr>
            </w:pPr>
          </w:p>
        </w:tc>
        <w:tc>
          <w:tcPr>
            <w:tcW w:w="1842" w:type="dxa"/>
            <w:tcBorders>
              <w:top w:val="nil"/>
              <w:left w:val="single" w:sz="4" w:space="0" w:color="auto"/>
              <w:bottom w:val="single" w:sz="4" w:space="0" w:color="000000"/>
              <w:right w:val="single" w:sz="4" w:space="0" w:color="auto"/>
            </w:tcBorders>
            <w:shd w:val="clear" w:color="auto" w:fill="auto"/>
          </w:tcPr>
          <w:p w:rsidR="009D25AF" w:rsidRPr="008068D6" w:rsidRDefault="009D25AF" w:rsidP="00F5512B">
            <w:pPr>
              <w:rPr>
                <w:rFonts w:ascii="Calibri" w:hAnsi="Calibri" w:cs="Calibri"/>
                <w:color w:val="000000"/>
                <w:sz w:val="22"/>
                <w:szCs w:val="22"/>
              </w:rPr>
            </w:pPr>
          </w:p>
        </w:tc>
        <w:tc>
          <w:tcPr>
            <w:tcW w:w="1276" w:type="dxa"/>
            <w:vMerge/>
            <w:tcBorders>
              <w:top w:val="nil"/>
              <w:left w:val="single" w:sz="4" w:space="0" w:color="auto"/>
              <w:bottom w:val="single" w:sz="4" w:space="0" w:color="000000"/>
              <w:right w:val="single" w:sz="4" w:space="0" w:color="auto"/>
            </w:tcBorders>
            <w:vAlign w:val="center"/>
            <w:hideMark/>
          </w:tcPr>
          <w:p w:rsidR="009D25AF" w:rsidRPr="008068D6" w:rsidRDefault="009D25AF" w:rsidP="00F5512B">
            <w:pPr>
              <w:rPr>
                <w:rFonts w:ascii="Calibri" w:hAnsi="Calibri" w:cs="Calibri"/>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rPr>
                <w:rFonts w:ascii="Calibri" w:hAnsi="Calibri" w:cs="Calibri"/>
                <w:color w:val="000000"/>
                <w:sz w:val="22"/>
                <w:szCs w:val="22"/>
              </w:rPr>
            </w:pPr>
            <w:r w:rsidRPr="008068D6">
              <w:rPr>
                <w:rFonts w:ascii="Calibri" w:hAnsi="Calibri" w:cs="Calibri"/>
                <w:color w:val="000000"/>
                <w:sz w:val="22"/>
                <w:szCs w:val="22"/>
              </w:rPr>
              <w:t>LG</w:t>
            </w:r>
          </w:p>
        </w:tc>
        <w:tc>
          <w:tcPr>
            <w:tcW w:w="917" w:type="dxa"/>
            <w:tcBorders>
              <w:top w:val="nil"/>
              <w:left w:val="nil"/>
              <w:bottom w:val="single" w:sz="4" w:space="0" w:color="auto"/>
              <w:right w:val="nil"/>
            </w:tcBorders>
          </w:tcPr>
          <w:p w:rsidR="009D25AF" w:rsidRPr="009D25AF" w:rsidRDefault="009D25AF" w:rsidP="00870B58">
            <w:pPr>
              <w:jc w:val="center"/>
              <w:rPr>
                <w:rFonts w:ascii="Calibri" w:hAnsi="Calibri" w:cs="Calibri"/>
                <w:color w:val="000000"/>
                <w:sz w:val="22"/>
                <w:szCs w:val="22"/>
              </w:rPr>
            </w:pPr>
            <w:proofErr w:type="spellStart"/>
            <w:r w:rsidRPr="009D25AF">
              <w:rPr>
                <w:rFonts w:ascii="Calibri" w:hAnsi="Calibri" w:cs="Calibri"/>
                <w:bCs/>
                <w:color w:val="000000"/>
                <w:sz w:val="20"/>
                <w:szCs w:val="20"/>
              </w:rPr>
              <w:t>Hi</w:t>
            </w:r>
            <w:proofErr w:type="spellEnd"/>
            <w:r w:rsidRPr="009D25AF">
              <w:rPr>
                <w:rFonts w:ascii="Calibri" w:hAnsi="Calibri" w:cs="Calibri"/>
                <w:bCs/>
                <w:color w:val="000000"/>
                <w:sz w:val="20"/>
                <w:szCs w:val="20"/>
              </w:rPr>
              <w:t xml:space="preserve"> </w:t>
            </w:r>
            <w:proofErr w:type="spellStart"/>
            <w:r w:rsidRPr="009D25AF">
              <w:rPr>
                <w:rFonts w:ascii="Calibri" w:hAnsi="Calibri" w:cs="Calibri"/>
                <w:bCs/>
                <w:color w:val="000000"/>
                <w:sz w:val="20"/>
                <w:szCs w:val="20"/>
              </w:rPr>
              <w:t>Wall</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320"/>
          <w:jc w:val="center"/>
        </w:trPr>
        <w:tc>
          <w:tcPr>
            <w:tcW w:w="673" w:type="dxa"/>
            <w:vMerge/>
            <w:tcBorders>
              <w:left w:val="single" w:sz="4" w:space="0" w:color="auto"/>
              <w:right w:val="single" w:sz="4" w:space="0" w:color="auto"/>
            </w:tcBorders>
          </w:tcPr>
          <w:p w:rsidR="009D25AF" w:rsidRPr="008068D6" w:rsidRDefault="009D25AF" w:rsidP="00F5512B">
            <w:pPr>
              <w:jc w:val="center"/>
              <w:rPr>
                <w:rFonts w:ascii="Calibri" w:hAnsi="Calibri" w:cs="Calibri"/>
                <w:color w:val="000000"/>
                <w:sz w:val="22"/>
                <w:szCs w:val="22"/>
              </w:rPr>
            </w:pPr>
          </w:p>
        </w:tc>
        <w:tc>
          <w:tcPr>
            <w:tcW w:w="1851" w:type="dxa"/>
            <w:vMerge/>
            <w:tcBorders>
              <w:left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9D25AF" w:rsidRPr="008068D6" w:rsidRDefault="009D25AF" w:rsidP="00275969">
            <w:pPr>
              <w:rPr>
                <w:rFonts w:ascii="Calibri" w:hAnsi="Calibri" w:cs="Calibri"/>
                <w:color w:val="000000"/>
                <w:sz w:val="22"/>
                <w:szCs w:val="22"/>
              </w:rPr>
            </w:pPr>
            <w:r w:rsidRPr="008068D6">
              <w:rPr>
                <w:rFonts w:ascii="Calibri" w:hAnsi="Calibri" w:cs="Calibri"/>
                <w:color w:val="000000"/>
                <w:sz w:val="22"/>
                <w:szCs w:val="22"/>
              </w:rPr>
              <w:t>TOTAL</w:t>
            </w:r>
          </w:p>
        </w:tc>
        <w:tc>
          <w:tcPr>
            <w:tcW w:w="917" w:type="dxa"/>
            <w:tcBorders>
              <w:top w:val="nil"/>
              <w:left w:val="nil"/>
              <w:bottom w:val="single" w:sz="4" w:space="0" w:color="auto"/>
              <w:right w:val="nil"/>
            </w:tcBorders>
            <w:shd w:val="clear" w:color="000000" w:fill="D9D9D9"/>
          </w:tcPr>
          <w:p w:rsidR="009D25AF" w:rsidRPr="009D25AF" w:rsidRDefault="009D25AF" w:rsidP="00F5512B">
            <w:pPr>
              <w:jc w:val="center"/>
              <w:rPr>
                <w:rFonts w:ascii="Calibri" w:hAnsi="Calibri" w:cs="Calibri"/>
                <w:color w:val="000000"/>
                <w:sz w:val="22"/>
                <w:szCs w:val="22"/>
              </w:rPr>
            </w:pPr>
          </w:p>
        </w:tc>
        <w:tc>
          <w:tcPr>
            <w:tcW w:w="1038" w:type="dxa"/>
            <w:tcBorders>
              <w:top w:val="nil"/>
              <w:left w:val="nil"/>
              <w:bottom w:val="single" w:sz="4" w:space="0" w:color="auto"/>
              <w:right w:val="single" w:sz="4" w:space="0" w:color="auto"/>
            </w:tcBorders>
            <w:shd w:val="clear" w:color="000000" w:fill="D9D9D9"/>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320"/>
          <w:jc w:val="center"/>
        </w:trPr>
        <w:tc>
          <w:tcPr>
            <w:tcW w:w="673" w:type="dxa"/>
            <w:vMerge/>
            <w:tcBorders>
              <w:left w:val="single" w:sz="4" w:space="0" w:color="auto"/>
              <w:right w:val="single" w:sz="4" w:space="0" w:color="auto"/>
            </w:tcBorders>
          </w:tcPr>
          <w:p w:rsidR="009D25AF" w:rsidRPr="008068D6" w:rsidRDefault="009D25AF" w:rsidP="00F5512B">
            <w:pPr>
              <w:jc w:val="center"/>
              <w:rPr>
                <w:rFonts w:ascii="Calibri" w:hAnsi="Calibri" w:cs="Calibri"/>
                <w:color w:val="000000"/>
                <w:sz w:val="22"/>
                <w:szCs w:val="22"/>
              </w:rPr>
            </w:pPr>
          </w:p>
        </w:tc>
        <w:tc>
          <w:tcPr>
            <w:tcW w:w="1851" w:type="dxa"/>
            <w:vMerge/>
            <w:tcBorders>
              <w:left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1276" w:type="dxa"/>
            <w:vMerge w:val="restart"/>
            <w:tcBorders>
              <w:top w:val="nil"/>
              <w:left w:val="single" w:sz="4" w:space="0" w:color="auto"/>
              <w:bottom w:val="single" w:sz="4" w:space="0" w:color="auto"/>
              <w:right w:val="single" w:sz="4" w:space="0" w:color="auto"/>
            </w:tcBorders>
            <w:shd w:val="clear" w:color="000000" w:fill="D9D9D9"/>
            <w:vAlign w:val="center"/>
            <w:hideMark/>
          </w:tcPr>
          <w:p w:rsidR="009D25AF" w:rsidRPr="008068D6" w:rsidRDefault="009D25AF" w:rsidP="00F5512B">
            <w:pPr>
              <w:jc w:val="center"/>
              <w:rPr>
                <w:rFonts w:ascii="Calibri" w:hAnsi="Calibri" w:cs="Calibri"/>
                <w:color w:val="000000"/>
                <w:sz w:val="22"/>
                <w:szCs w:val="22"/>
              </w:rPr>
            </w:pPr>
            <w:r w:rsidRPr="008068D6">
              <w:rPr>
                <w:rFonts w:ascii="Calibri" w:hAnsi="Calibri" w:cs="Calibri"/>
                <w:color w:val="000000"/>
                <w:sz w:val="22"/>
                <w:szCs w:val="22"/>
              </w:rPr>
              <w:t>18.000 BTUS</w:t>
            </w:r>
          </w:p>
        </w:tc>
        <w:tc>
          <w:tcPr>
            <w:tcW w:w="1134"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rPr>
                <w:rFonts w:ascii="Calibri" w:hAnsi="Calibri" w:cs="Calibri"/>
                <w:color w:val="000000"/>
                <w:sz w:val="22"/>
                <w:szCs w:val="22"/>
              </w:rPr>
            </w:pPr>
            <w:r w:rsidRPr="008068D6">
              <w:rPr>
                <w:rFonts w:ascii="Calibri" w:hAnsi="Calibri" w:cs="Calibri"/>
                <w:color w:val="000000"/>
                <w:sz w:val="22"/>
                <w:szCs w:val="22"/>
              </w:rPr>
              <w:t>KOMECO</w:t>
            </w:r>
          </w:p>
        </w:tc>
        <w:tc>
          <w:tcPr>
            <w:tcW w:w="917" w:type="dxa"/>
            <w:tcBorders>
              <w:top w:val="nil"/>
              <w:left w:val="nil"/>
              <w:bottom w:val="single" w:sz="4" w:space="0" w:color="auto"/>
              <w:right w:val="nil"/>
            </w:tcBorders>
          </w:tcPr>
          <w:p w:rsidR="009D25AF" w:rsidRPr="009D25AF" w:rsidRDefault="009D25AF" w:rsidP="00870B58">
            <w:pPr>
              <w:jc w:val="center"/>
              <w:rPr>
                <w:rFonts w:ascii="Calibri" w:hAnsi="Calibri" w:cs="Calibri"/>
                <w:color w:val="000000"/>
                <w:sz w:val="22"/>
                <w:szCs w:val="22"/>
              </w:rPr>
            </w:pPr>
            <w:proofErr w:type="spellStart"/>
            <w:r w:rsidRPr="009D25AF">
              <w:rPr>
                <w:rFonts w:ascii="Calibri" w:hAnsi="Calibri" w:cs="Calibri"/>
                <w:bCs/>
                <w:color w:val="000000"/>
                <w:sz w:val="20"/>
                <w:szCs w:val="20"/>
              </w:rPr>
              <w:t>Hi</w:t>
            </w:r>
            <w:proofErr w:type="spellEnd"/>
            <w:r w:rsidRPr="009D25AF">
              <w:rPr>
                <w:rFonts w:ascii="Calibri" w:hAnsi="Calibri" w:cs="Calibri"/>
                <w:bCs/>
                <w:color w:val="000000"/>
                <w:sz w:val="20"/>
                <w:szCs w:val="20"/>
              </w:rPr>
              <w:t xml:space="preserve"> </w:t>
            </w:r>
            <w:proofErr w:type="spellStart"/>
            <w:r w:rsidRPr="009D25AF">
              <w:rPr>
                <w:rFonts w:ascii="Calibri" w:hAnsi="Calibri" w:cs="Calibri"/>
                <w:bCs/>
                <w:color w:val="000000"/>
                <w:sz w:val="20"/>
                <w:szCs w:val="20"/>
              </w:rPr>
              <w:t>Wall</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320"/>
          <w:jc w:val="center"/>
        </w:trPr>
        <w:tc>
          <w:tcPr>
            <w:tcW w:w="673" w:type="dxa"/>
            <w:vMerge/>
            <w:tcBorders>
              <w:left w:val="single" w:sz="4" w:space="0" w:color="auto"/>
              <w:right w:val="single" w:sz="4" w:space="0" w:color="auto"/>
            </w:tcBorders>
          </w:tcPr>
          <w:p w:rsidR="009D25AF" w:rsidRPr="008068D6" w:rsidRDefault="009D25AF" w:rsidP="00F5512B">
            <w:pPr>
              <w:rPr>
                <w:rFonts w:ascii="Calibri" w:hAnsi="Calibri" w:cs="Calibri"/>
                <w:color w:val="000000"/>
                <w:sz w:val="22"/>
                <w:szCs w:val="22"/>
              </w:rPr>
            </w:pPr>
          </w:p>
        </w:tc>
        <w:tc>
          <w:tcPr>
            <w:tcW w:w="1851" w:type="dxa"/>
            <w:vMerge/>
            <w:tcBorders>
              <w:left w:val="single" w:sz="4" w:space="0" w:color="auto"/>
              <w:right w:val="single" w:sz="4" w:space="0" w:color="auto"/>
            </w:tcBorders>
            <w:shd w:val="clear" w:color="auto" w:fill="auto"/>
          </w:tcPr>
          <w:p w:rsidR="009D25AF" w:rsidRPr="008068D6" w:rsidRDefault="009D25AF" w:rsidP="00F5512B">
            <w:pPr>
              <w:rPr>
                <w:rFonts w:ascii="Calibri" w:hAnsi="Calibri" w:cs="Calibri"/>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tcPr>
          <w:p w:rsidR="009D25AF" w:rsidRPr="008068D6" w:rsidRDefault="009D25AF" w:rsidP="00F5512B">
            <w:pPr>
              <w:rPr>
                <w:rFonts w:ascii="Calibri" w:hAnsi="Calibri" w:cs="Calibri"/>
                <w:color w:val="000000"/>
                <w:sz w:val="22"/>
                <w:szCs w:val="22"/>
              </w:rPr>
            </w:pPr>
          </w:p>
        </w:tc>
        <w:tc>
          <w:tcPr>
            <w:tcW w:w="1276" w:type="dxa"/>
            <w:vMerge/>
            <w:tcBorders>
              <w:top w:val="nil"/>
              <w:left w:val="single" w:sz="4" w:space="0" w:color="auto"/>
              <w:bottom w:val="single" w:sz="4" w:space="0" w:color="auto"/>
              <w:right w:val="single" w:sz="4" w:space="0" w:color="auto"/>
            </w:tcBorders>
            <w:vAlign w:val="center"/>
            <w:hideMark/>
          </w:tcPr>
          <w:p w:rsidR="009D25AF" w:rsidRPr="008068D6" w:rsidRDefault="009D25AF" w:rsidP="00F5512B">
            <w:pPr>
              <w:rPr>
                <w:rFonts w:ascii="Calibri" w:hAnsi="Calibri" w:cs="Calibri"/>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rPr>
                <w:rFonts w:ascii="Calibri" w:hAnsi="Calibri" w:cs="Calibri"/>
                <w:color w:val="000000"/>
                <w:sz w:val="22"/>
                <w:szCs w:val="22"/>
              </w:rPr>
            </w:pPr>
            <w:r w:rsidRPr="008068D6">
              <w:rPr>
                <w:rFonts w:ascii="Calibri" w:hAnsi="Calibri" w:cs="Calibri"/>
                <w:color w:val="000000"/>
                <w:sz w:val="22"/>
                <w:szCs w:val="22"/>
              </w:rPr>
              <w:t>LG</w:t>
            </w:r>
          </w:p>
        </w:tc>
        <w:tc>
          <w:tcPr>
            <w:tcW w:w="917" w:type="dxa"/>
            <w:tcBorders>
              <w:top w:val="nil"/>
              <w:left w:val="nil"/>
              <w:bottom w:val="single" w:sz="4" w:space="0" w:color="auto"/>
              <w:right w:val="nil"/>
            </w:tcBorders>
          </w:tcPr>
          <w:p w:rsidR="009D25AF" w:rsidRPr="009D25AF" w:rsidRDefault="009D25AF" w:rsidP="00870B58">
            <w:pPr>
              <w:jc w:val="center"/>
              <w:rPr>
                <w:rFonts w:ascii="Calibri" w:hAnsi="Calibri" w:cs="Calibri"/>
                <w:color w:val="000000"/>
                <w:sz w:val="22"/>
                <w:szCs w:val="22"/>
              </w:rPr>
            </w:pPr>
            <w:proofErr w:type="spellStart"/>
            <w:r w:rsidRPr="009D25AF">
              <w:rPr>
                <w:rFonts w:ascii="Calibri" w:hAnsi="Calibri" w:cs="Calibri"/>
                <w:bCs/>
                <w:color w:val="000000"/>
                <w:sz w:val="20"/>
                <w:szCs w:val="20"/>
              </w:rPr>
              <w:t>Hi</w:t>
            </w:r>
            <w:proofErr w:type="spellEnd"/>
            <w:r w:rsidRPr="009D25AF">
              <w:rPr>
                <w:rFonts w:ascii="Calibri" w:hAnsi="Calibri" w:cs="Calibri"/>
                <w:bCs/>
                <w:color w:val="000000"/>
                <w:sz w:val="20"/>
                <w:szCs w:val="20"/>
              </w:rPr>
              <w:t xml:space="preserve"> </w:t>
            </w:r>
            <w:proofErr w:type="spellStart"/>
            <w:r w:rsidRPr="009D25AF">
              <w:rPr>
                <w:rFonts w:ascii="Calibri" w:hAnsi="Calibri" w:cs="Calibri"/>
                <w:bCs/>
                <w:color w:val="000000"/>
                <w:sz w:val="20"/>
                <w:szCs w:val="20"/>
              </w:rPr>
              <w:t>Wall</w:t>
            </w:r>
            <w:proofErr w:type="spellEnd"/>
          </w:p>
        </w:tc>
        <w:tc>
          <w:tcPr>
            <w:tcW w:w="1038"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290"/>
          <w:jc w:val="center"/>
        </w:trPr>
        <w:tc>
          <w:tcPr>
            <w:tcW w:w="673" w:type="dxa"/>
            <w:vMerge/>
            <w:tcBorders>
              <w:left w:val="single" w:sz="4" w:space="0" w:color="auto"/>
              <w:right w:val="single" w:sz="4" w:space="0" w:color="auto"/>
            </w:tcBorders>
          </w:tcPr>
          <w:p w:rsidR="009D25AF" w:rsidRPr="008068D6" w:rsidRDefault="009D25AF" w:rsidP="00F5512B">
            <w:pPr>
              <w:jc w:val="center"/>
              <w:rPr>
                <w:rFonts w:ascii="Calibri" w:hAnsi="Calibri" w:cs="Calibri"/>
                <w:color w:val="000000"/>
                <w:sz w:val="22"/>
                <w:szCs w:val="22"/>
              </w:rPr>
            </w:pPr>
          </w:p>
        </w:tc>
        <w:tc>
          <w:tcPr>
            <w:tcW w:w="1851" w:type="dxa"/>
            <w:vMerge/>
            <w:tcBorders>
              <w:left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9D25AF" w:rsidRPr="008068D6" w:rsidRDefault="009D25AF" w:rsidP="00275969">
            <w:pPr>
              <w:rPr>
                <w:rFonts w:ascii="Calibri" w:hAnsi="Calibri" w:cs="Calibri"/>
                <w:color w:val="000000"/>
                <w:sz w:val="22"/>
                <w:szCs w:val="22"/>
              </w:rPr>
            </w:pPr>
            <w:r w:rsidRPr="008068D6">
              <w:rPr>
                <w:rFonts w:ascii="Calibri" w:hAnsi="Calibri" w:cs="Calibri"/>
                <w:color w:val="000000"/>
                <w:sz w:val="22"/>
                <w:szCs w:val="22"/>
              </w:rPr>
              <w:t>TOTAL</w:t>
            </w:r>
          </w:p>
        </w:tc>
        <w:tc>
          <w:tcPr>
            <w:tcW w:w="917" w:type="dxa"/>
            <w:tcBorders>
              <w:top w:val="nil"/>
              <w:left w:val="nil"/>
              <w:bottom w:val="single" w:sz="4" w:space="0" w:color="auto"/>
              <w:right w:val="nil"/>
            </w:tcBorders>
            <w:shd w:val="clear" w:color="000000" w:fill="D9D9D9"/>
          </w:tcPr>
          <w:p w:rsidR="009D25AF" w:rsidRPr="009D25AF" w:rsidRDefault="009D25AF" w:rsidP="00F5512B">
            <w:pPr>
              <w:jc w:val="center"/>
              <w:rPr>
                <w:rFonts w:ascii="Calibri" w:hAnsi="Calibri" w:cs="Calibri"/>
                <w:color w:val="000000"/>
                <w:sz w:val="22"/>
                <w:szCs w:val="22"/>
              </w:rPr>
            </w:pPr>
          </w:p>
        </w:tc>
        <w:tc>
          <w:tcPr>
            <w:tcW w:w="1038" w:type="dxa"/>
            <w:tcBorders>
              <w:top w:val="nil"/>
              <w:left w:val="nil"/>
              <w:bottom w:val="single" w:sz="4" w:space="0" w:color="auto"/>
              <w:right w:val="single" w:sz="4" w:space="0" w:color="auto"/>
            </w:tcBorders>
            <w:shd w:val="clear" w:color="000000" w:fill="D9D9D9"/>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290"/>
          <w:jc w:val="center"/>
        </w:trPr>
        <w:tc>
          <w:tcPr>
            <w:tcW w:w="673" w:type="dxa"/>
            <w:vMerge/>
            <w:tcBorders>
              <w:left w:val="single" w:sz="4" w:space="0" w:color="auto"/>
              <w:right w:val="single" w:sz="4" w:space="0" w:color="auto"/>
            </w:tcBorders>
          </w:tcPr>
          <w:p w:rsidR="009D25AF" w:rsidRPr="008068D6" w:rsidRDefault="009D25AF" w:rsidP="00F5512B">
            <w:pPr>
              <w:jc w:val="center"/>
              <w:rPr>
                <w:rFonts w:ascii="Calibri" w:hAnsi="Calibri" w:cs="Calibri"/>
                <w:color w:val="000000"/>
                <w:sz w:val="22"/>
                <w:szCs w:val="22"/>
              </w:rPr>
            </w:pPr>
          </w:p>
        </w:tc>
        <w:tc>
          <w:tcPr>
            <w:tcW w:w="1851" w:type="dxa"/>
            <w:vMerge/>
            <w:tcBorders>
              <w:left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rsidR="009D25AF" w:rsidRPr="008068D6" w:rsidRDefault="009D25AF" w:rsidP="00F5512B">
            <w:pPr>
              <w:jc w:val="center"/>
              <w:rPr>
                <w:rFonts w:ascii="Calibri" w:hAnsi="Calibri" w:cs="Calibri"/>
                <w:color w:val="000000"/>
                <w:sz w:val="22"/>
                <w:szCs w:val="22"/>
              </w:rPr>
            </w:pPr>
            <w:r>
              <w:rPr>
                <w:rFonts w:ascii="Calibri" w:hAnsi="Calibri" w:cs="Calibri"/>
                <w:color w:val="000000"/>
                <w:sz w:val="22"/>
                <w:szCs w:val="22"/>
              </w:rPr>
              <w:t>48</w:t>
            </w:r>
            <w:r w:rsidRPr="008068D6">
              <w:rPr>
                <w:rFonts w:ascii="Calibri" w:hAnsi="Calibri" w:cs="Calibri"/>
                <w:color w:val="000000"/>
                <w:sz w:val="22"/>
                <w:szCs w:val="22"/>
              </w:rPr>
              <w:t>.000 BTUS</w:t>
            </w:r>
          </w:p>
        </w:tc>
        <w:tc>
          <w:tcPr>
            <w:tcW w:w="1134"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rPr>
                <w:rFonts w:ascii="Calibri" w:hAnsi="Calibri" w:cs="Calibri"/>
                <w:color w:val="000000"/>
                <w:sz w:val="22"/>
                <w:szCs w:val="22"/>
              </w:rPr>
            </w:pPr>
            <w:r w:rsidRPr="008068D6">
              <w:rPr>
                <w:rFonts w:ascii="Calibri" w:hAnsi="Calibri" w:cs="Calibri"/>
                <w:color w:val="000000"/>
                <w:sz w:val="22"/>
                <w:szCs w:val="22"/>
              </w:rPr>
              <w:t>KOMECO</w:t>
            </w:r>
          </w:p>
        </w:tc>
        <w:tc>
          <w:tcPr>
            <w:tcW w:w="917" w:type="dxa"/>
            <w:tcBorders>
              <w:top w:val="nil"/>
              <w:left w:val="nil"/>
              <w:bottom w:val="single" w:sz="4" w:space="0" w:color="auto"/>
              <w:right w:val="nil"/>
            </w:tcBorders>
          </w:tcPr>
          <w:p w:rsidR="009D25AF" w:rsidRPr="009D25AF" w:rsidRDefault="009D25AF" w:rsidP="00F5512B">
            <w:pPr>
              <w:jc w:val="center"/>
              <w:rPr>
                <w:rFonts w:ascii="Calibri" w:hAnsi="Calibri" w:cs="Calibri"/>
                <w:color w:val="000000"/>
                <w:sz w:val="22"/>
                <w:szCs w:val="22"/>
              </w:rPr>
            </w:pPr>
            <w:r w:rsidRPr="009D25AF">
              <w:rPr>
                <w:rFonts w:ascii="Calibri" w:hAnsi="Calibri" w:cs="Calibri"/>
                <w:color w:val="000000"/>
                <w:sz w:val="22"/>
                <w:szCs w:val="22"/>
              </w:rPr>
              <w:t>Piso Teto</w:t>
            </w:r>
          </w:p>
        </w:tc>
        <w:tc>
          <w:tcPr>
            <w:tcW w:w="1038" w:type="dxa"/>
            <w:tcBorders>
              <w:top w:val="nil"/>
              <w:left w:val="nil"/>
              <w:bottom w:val="single" w:sz="4" w:space="0" w:color="auto"/>
              <w:right w:val="single" w:sz="4" w:space="0" w:color="auto"/>
            </w:tcBorders>
            <w:shd w:val="clear" w:color="auto" w:fill="auto"/>
            <w:vAlign w:val="center"/>
            <w:hideMark/>
          </w:tcPr>
          <w:p w:rsidR="009D25AF" w:rsidRPr="008068D6" w:rsidRDefault="009D25AF" w:rsidP="00F5512B">
            <w:pPr>
              <w:jc w:val="center"/>
              <w:rPr>
                <w:rFonts w:ascii="Calibri" w:hAnsi="Calibri" w:cs="Calibri"/>
                <w:color w:val="000000"/>
                <w:sz w:val="22"/>
                <w:szCs w:val="22"/>
              </w:rPr>
            </w:pPr>
          </w:p>
        </w:tc>
      </w:tr>
      <w:tr w:rsidR="009D25AF" w:rsidRPr="008068D6" w:rsidTr="009D25AF">
        <w:trPr>
          <w:trHeight w:val="290"/>
          <w:jc w:val="center"/>
        </w:trPr>
        <w:tc>
          <w:tcPr>
            <w:tcW w:w="673" w:type="dxa"/>
            <w:vMerge/>
            <w:tcBorders>
              <w:left w:val="single" w:sz="4" w:space="0" w:color="auto"/>
              <w:bottom w:val="single" w:sz="4" w:space="0" w:color="auto"/>
              <w:right w:val="single" w:sz="4" w:space="0" w:color="auto"/>
            </w:tcBorders>
          </w:tcPr>
          <w:p w:rsidR="009D25AF" w:rsidRPr="008068D6" w:rsidRDefault="009D25AF" w:rsidP="00F5512B">
            <w:pPr>
              <w:jc w:val="center"/>
              <w:rPr>
                <w:rFonts w:ascii="Calibri" w:hAnsi="Calibri" w:cs="Calibri"/>
                <w:color w:val="000000"/>
                <w:sz w:val="22"/>
                <w:szCs w:val="22"/>
              </w:rPr>
            </w:pPr>
          </w:p>
        </w:tc>
        <w:tc>
          <w:tcPr>
            <w:tcW w:w="1851" w:type="dxa"/>
            <w:vMerge/>
            <w:tcBorders>
              <w:left w:val="single" w:sz="4" w:space="0" w:color="auto"/>
              <w:bottom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D25AF" w:rsidRPr="008068D6" w:rsidRDefault="009D25AF" w:rsidP="00F5512B">
            <w:pPr>
              <w:jc w:val="center"/>
              <w:rPr>
                <w:rFonts w:ascii="Calibri" w:hAnsi="Calibri" w:cs="Calibri"/>
                <w:color w:val="000000"/>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9D25AF" w:rsidRPr="008068D6" w:rsidRDefault="009D25AF" w:rsidP="00275969">
            <w:pPr>
              <w:rPr>
                <w:rFonts w:ascii="Calibri" w:hAnsi="Calibri" w:cs="Calibri"/>
                <w:color w:val="000000"/>
                <w:sz w:val="22"/>
                <w:szCs w:val="22"/>
              </w:rPr>
            </w:pPr>
            <w:r w:rsidRPr="008068D6">
              <w:rPr>
                <w:rFonts w:ascii="Calibri" w:hAnsi="Calibri" w:cs="Calibri"/>
                <w:color w:val="000000"/>
                <w:sz w:val="22"/>
                <w:szCs w:val="22"/>
              </w:rPr>
              <w:t>TOTAL</w:t>
            </w:r>
          </w:p>
        </w:tc>
        <w:tc>
          <w:tcPr>
            <w:tcW w:w="917" w:type="dxa"/>
            <w:tcBorders>
              <w:top w:val="single" w:sz="4" w:space="0" w:color="auto"/>
              <w:left w:val="nil"/>
              <w:bottom w:val="single" w:sz="4" w:space="0" w:color="auto"/>
              <w:right w:val="nil"/>
            </w:tcBorders>
            <w:shd w:val="clear" w:color="000000" w:fill="D9D9D9"/>
          </w:tcPr>
          <w:p w:rsidR="009D25AF" w:rsidRPr="008068D6" w:rsidRDefault="009D25AF" w:rsidP="00F5512B">
            <w:pPr>
              <w:jc w:val="center"/>
              <w:rPr>
                <w:rFonts w:ascii="Calibri" w:hAnsi="Calibri" w:cs="Calibri"/>
                <w:color w:val="000000"/>
                <w:sz w:val="22"/>
                <w:szCs w:val="22"/>
              </w:rPr>
            </w:pPr>
          </w:p>
        </w:tc>
        <w:tc>
          <w:tcPr>
            <w:tcW w:w="1038" w:type="dxa"/>
            <w:tcBorders>
              <w:top w:val="single" w:sz="4" w:space="0" w:color="auto"/>
              <w:left w:val="nil"/>
              <w:bottom w:val="single" w:sz="4" w:space="0" w:color="auto"/>
              <w:right w:val="single" w:sz="4" w:space="0" w:color="auto"/>
            </w:tcBorders>
            <w:shd w:val="clear" w:color="000000" w:fill="D9D9D9"/>
            <w:vAlign w:val="center"/>
            <w:hideMark/>
          </w:tcPr>
          <w:p w:rsidR="009D25AF" w:rsidRPr="008068D6" w:rsidRDefault="009D25AF" w:rsidP="00F5512B">
            <w:pPr>
              <w:jc w:val="center"/>
              <w:rPr>
                <w:rFonts w:ascii="Calibri" w:hAnsi="Calibri" w:cs="Calibri"/>
                <w:color w:val="000000"/>
                <w:sz w:val="22"/>
                <w:szCs w:val="22"/>
              </w:rPr>
            </w:pPr>
          </w:p>
        </w:tc>
      </w:tr>
    </w:tbl>
    <w:p w:rsidR="006868C9" w:rsidRDefault="003817A1" w:rsidP="000F4618">
      <w:pPr>
        <w:tabs>
          <w:tab w:val="left" w:pos="142"/>
        </w:tabs>
        <w:rPr>
          <w:rFonts w:asciiTheme="minorHAnsi" w:hAnsiTheme="minorHAnsi"/>
          <w:b/>
          <w:sz w:val="22"/>
          <w:szCs w:val="22"/>
        </w:rPr>
      </w:pPr>
      <w:r>
        <w:rPr>
          <w:rFonts w:asciiTheme="minorHAnsi" w:hAnsiTheme="minorHAnsi"/>
          <w:b/>
          <w:sz w:val="22"/>
          <w:szCs w:val="22"/>
        </w:rPr>
        <w:t xml:space="preserve">*Esta Tabela é meramente exemplificativa. Cada </w:t>
      </w:r>
      <w:r w:rsidR="009D25AF">
        <w:rPr>
          <w:rFonts w:asciiTheme="minorHAnsi" w:hAnsiTheme="minorHAnsi"/>
          <w:b/>
          <w:sz w:val="22"/>
          <w:szCs w:val="22"/>
        </w:rPr>
        <w:t xml:space="preserve">participante </w:t>
      </w:r>
      <w:r>
        <w:rPr>
          <w:rFonts w:asciiTheme="minorHAnsi" w:hAnsiTheme="minorHAnsi"/>
          <w:b/>
          <w:sz w:val="22"/>
          <w:szCs w:val="22"/>
        </w:rPr>
        <w:t xml:space="preserve">deverá preencher </w:t>
      </w:r>
      <w:r w:rsidR="00762D31">
        <w:rPr>
          <w:rFonts w:asciiTheme="minorHAnsi" w:hAnsiTheme="minorHAnsi"/>
          <w:b/>
          <w:sz w:val="22"/>
          <w:szCs w:val="22"/>
        </w:rPr>
        <w:t xml:space="preserve"> seus quantitativos </w:t>
      </w:r>
      <w:r>
        <w:rPr>
          <w:rFonts w:asciiTheme="minorHAnsi" w:hAnsiTheme="minorHAnsi"/>
          <w:b/>
          <w:sz w:val="22"/>
          <w:szCs w:val="22"/>
        </w:rPr>
        <w:t xml:space="preserve">de acordo com </w:t>
      </w:r>
      <w:r w:rsidR="00D60C5A">
        <w:rPr>
          <w:rFonts w:asciiTheme="minorHAnsi" w:hAnsiTheme="minorHAnsi"/>
          <w:b/>
          <w:sz w:val="22"/>
          <w:szCs w:val="22"/>
        </w:rPr>
        <w:t>a</w:t>
      </w:r>
      <w:r w:rsidR="009D25AF">
        <w:rPr>
          <w:rFonts w:asciiTheme="minorHAnsi" w:hAnsiTheme="minorHAnsi"/>
          <w:b/>
          <w:sz w:val="22"/>
          <w:szCs w:val="22"/>
        </w:rPr>
        <w:t>s</w:t>
      </w:r>
      <w:r w:rsidR="00762D31">
        <w:rPr>
          <w:rFonts w:asciiTheme="minorHAnsi" w:hAnsiTheme="minorHAnsi"/>
          <w:b/>
          <w:sz w:val="22"/>
          <w:szCs w:val="22"/>
        </w:rPr>
        <w:t xml:space="preserve"> marcas </w:t>
      </w:r>
      <w:r w:rsidR="00D60C5A">
        <w:rPr>
          <w:rFonts w:asciiTheme="minorHAnsi" w:hAnsiTheme="minorHAnsi"/>
          <w:b/>
          <w:sz w:val="22"/>
          <w:szCs w:val="22"/>
        </w:rPr>
        <w:t xml:space="preserve"> e tipos </w:t>
      </w:r>
      <w:r w:rsidR="00762D31">
        <w:rPr>
          <w:rFonts w:asciiTheme="minorHAnsi" w:hAnsiTheme="minorHAnsi"/>
          <w:b/>
          <w:sz w:val="22"/>
          <w:szCs w:val="22"/>
        </w:rPr>
        <w:t xml:space="preserve">de </w:t>
      </w:r>
      <w:r w:rsidR="009D25AF">
        <w:rPr>
          <w:rFonts w:asciiTheme="minorHAnsi" w:hAnsiTheme="minorHAnsi"/>
          <w:b/>
          <w:sz w:val="22"/>
          <w:szCs w:val="22"/>
        </w:rPr>
        <w:t xml:space="preserve"> </w:t>
      </w:r>
      <w:r>
        <w:rPr>
          <w:rFonts w:asciiTheme="minorHAnsi" w:hAnsiTheme="minorHAnsi"/>
          <w:b/>
          <w:sz w:val="22"/>
          <w:szCs w:val="22"/>
        </w:rPr>
        <w:t>aparelhos</w:t>
      </w:r>
      <w:r w:rsidR="00762D31">
        <w:rPr>
          <w:rFonts w:asciiTheme="minorHAnsi" w:hAnsiTheme="minorHAnsi"/>
          <w:b/>
          <w:sz w:val="22"/>
          <w:szCs w:val="22"/>
        </w:rPr>
        <w:t xml:space="preserve"> </w:t>
      </w:r>
      <w:r>
        <w:rPr>
          <w:rFonts w:asciiTheme="minorHAnsi" w:hAnsiTheme="minorHAnsi"/>
          <w:b/>
          <w:sz w:val="22"/>
          <w:szCs w:val="22"/>
        </w:rPr>
        <w:t xml:space="preserve"> existentes</w:t>
      </w:r>
      <w:r w:rsidR="009D25AF">
        <w:rPr>
          <w:rFonts w:asciiTheme="minorHAnsi" w:hAnsiTheme="minorHAnsi"/>
          <w:b/>
          <w:sz w:val="22"/>
          <w:szCs w:val="22"/>
        </w:rPr>
        <w:t xml:space="preserve"> no órgão</w:t>
      </w:r>
      <w:r>
        <w:rPr>
          <w:rFonts w:asciiTheme="minorHAnsi" w:hAnsiTheme="minorHAnsi"/>
          <w:b/>
          <w:sz w:val="22"/>
          <w:szCs w:val="22"/>
        </w:rPr>
        <w:t>.</w:t>
      </w:r>
    </w:p>
    <w:p w:rsidR="003817A1" w:rsidRDefault="003817A1" w:rsidP="00E15C04">
      <w:pPr>
        <w:tabs>
          <w:tab w:val="left" w:pos="142"/>
        </w:tabs>
        <w:jc w:val="center"/>
        <w:rPr>
          <w:rFonts w:asciiTheme="minorHAnsi" w:hAnsiTheme="minorHAnsi"/>
          <w:b/>
          <w:sz w:val="22"/>
          <w:szCs w:val="22"/>
        </w:rPr>
      </w:pPr>
    </w:p>
    <w:tbl>
      <w:tblPr>
        <w:tblW w:w="8646" w:type="dxa"/>
        <w:jc w:val="center"/>
        <w:tblInd w:w="-1129" w:type="dxa"/>
        <w:tblCellMar>
          <w:left w:w="70" w:type="dxa"/>
          <w:right w:w="70" w:type="dxa"/>
        </w:tblCellMar>
        <w:tblLook w:val="04A0"/>
      </w:tblPr>
      <w:tblGrid>
        <w:gridCol w:w="709"/>
        <w:gridCol w:w="5244"/>
        <w:gridCol w:w="1418"/>
        <w:gridCol w:w="1275"/>
      </w:tblGrid>
      <w:tr w:rsidR="00275969" w:rsidRPr="008A34DC" w:rsidTr="009D25AF">
        <w:trPr>
          <w:trHeight w:val="124"/>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275969" w:rsidRPr="008A34DC" w:rsidRDefault="00275969" w:rsidP="00275969">
            <w:pPr>
              <w:jc w:val="center"/>
              <w:rPr>
                <w:rFonts w:ascii="Calibri" w:hAnsi="Calibri" w:cs="Calibri"/>
                <w:color w:val="000000"/>
                <w:sz w:val="20"/>
                <w:szCs w:val="20"/>
              </w:rPr>
            </w:pP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275969" w:rsidRPr="008A34DC" w:rsidRDefault="00275969" w:rsidP="00120287">
            <w:pPr>
              <w:jc w:val="both"/>
              <w:rPr>
                <w:rFonts w:ascii="Calibri" w:hAnsi="Calibri" w:cs="Calibri"/>
                <w:color w:val="000000"/>
                <w:sz w:val="20"/>
                <w:szCs w:val="20"/>
              </w:rPr>
            </w:pPr>
          </w:p>
        </w:tc>
        <w:tc>
          <w:tcPr>
            <w:tcW w:w="1418" w:type="dxa"/>
            <w:tcBorders>
              <w:top w:val="single" w:sz="4" w:space="0" w:color="auto"/>
              <w:left w:val="nil"/>
              <w:bottom w:val="single" w:sz="4" w:space="0" w:color="auto"/>
              <w:right w:val="single" w:sz="4" w:space="0" w:color="auto"/>
            </w:tcBorders>
            <w:vAlign w:val="center"/>
            <w:hideMark/>
          </w:tcPr>
          <w:p w:rsidR="00275969" w:rsidRPr="008A34DC" w:rsidRDefault="00275969" w:rsidP="00120287">
            <w:pPr>
              <w:rPr>
                <w:rFonts w:ascii="Calibri" w:hAnsi="Calibri" w:cs="Calibri"/>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75969" w:rsidRPr="008A34DC" w:rsidRDefault="00275969" w:rsidP="00120287">
            <w:pPr>
              <w:rPr>
                <w:rFonts w:ascii="Calibri" w:hAnsi="Calibri" w:cs="Calibri"/>
                <w:color w:val="000000"/>
                <w:sz w:val="20"/>
                <w:szCs w:val="20"/>
              </w:rPr>
            </w:pPr>
          </w:p>
        </w:tc>
      </w:tr>
      <w:tr w:rsidR="00275969" w:rsidRPr="008A34DC" w:rsidTr="009D25AF">
        <w:trPr>
          <w:trHeight w:val="435"/>
          <w:jc w:val="center"/>
        </w:trPr>
        <w:tc>
          <w:tcPr>
            <w:tcW w:w="709" w:type="dxa"/>
            <w:tcBorders>
              <w:top w:val="single" w:sz="4" w:space="0" w:color="auto"/>
              <w:left w:val="single" w:sz="4" w:space="0" w:color="auto"/>
              <w:bottom w:val="single" w:sz="4" w:space="0" w:color="auto"/>
              <w:right w:val="single" w:sz="4" w:space="0" w:color="auto"/>
            </w:tcBorders>
            <w:shd w:val="clear" w:color="000000" w:fill="D9D9D9"/>
          </w:tcPr>
          <w:p w:rsidR="00275969" w:rsidRPr="008A34DC" w:rsidRDefault="00275969" w:rsidP="00275969">
            <w:pPr>
              <w:jc w:val="center"/>
              <w:rPr>
                <w:rFonts w:ascii="Calibri" w:hAnsi="Calibri" w:cs="Calibri"/>
                <w:b/>
                <w:bCs/>
                <w:color w:val="000000"/>
                <w:sz w:val="20"/>
                <w:szCs w:val="20"/>
              </w:rPr>
            </w:pPr>
            <w:r>
              <w:rPr>
                <w:rFonts w:ascii="Calibri" w:hAnsi="Calibri" w:cs="Calibri"/>
                <w:b/>
                <w:bCs/>
                <w:color w:val="000000"/>
                <w:sz w:val="20"/>
                <w:szCs w:val="20"/>
              </w:rPr>
              <w:t>ITEM</w:t>
            </w:r>
          </w:p>
        </w:tc>
        <w:tc>
          <w:tcPr>
            <w:tcW w:w="5244" w:type="dxa"/>
            <w:tcBorders>
              <w:top w:val="single" w:sz="4" w:space="0" w:color="auto"/>
              <w:left w:val="nil"/>
              <w:bottom w:val="single" w:sz="4" w:space="0" w:color="auto"/>
              <w:right w:val="single" w:sz="4" w:space="0" w:color="auto"/>
            </w:tcBorders>
            <w:shd w:val="clear" w:color="000000" w:fill="D9D9D9"/>
            <w:vAlign w:val="center"/>
            <w:hideMark/>
          </w:tcPr>
          <w:p w:rsidR="00275969" w:rsidRPr="008A34DC" w:rsidRDefault="00275969" w:rsidP="00120287">
            <w:pPr>
              <w:jc w:val="center"/>
              <w:rPr>
                <w:rFonts w:ascii="Calibri" w:hAnsi="Calibri" w:cs="Calibri"/>
                <w:b/>
                <w:bCs/>
                <w:color w:val="000000"/>
                <w:sz w:val="20"/>
                <w:szCs w:val="20"/>
              </w:rPr>
            </w:pPr>
            <w:r w:rsidRPr="008A34DC">
              <w:rPr>
                <w:rFonts w:ascii="Calibri" w:hAnsi="Calibri" w:cs="Calibri"/>
                <w:b/>
                <w:bCs/>
                <w:color w:val="000000"/>
                <w:sz w:val="20"/>
                <w:szCs w:val="20"/>
              </w:rPr>
              <w:t>SERVIÇOS EVENTUAIS</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275969" w:rsidRPr="008A34DC" w:rsidRDefault="00275969" w:rsidP="00120287">
            <w:pPr>
              <w:jc w:val="center"/>
              <w:rPr>
                <w:rFonts w:ascii="Calibri" w:hAnsi="Calibri" w:cs="Calibri"/>
                <w:b/>
                <w:bCs/>
                <w:color w:val="000000"/>
                <w:sz w:val="20"/>
                <w:szCs w:val="20"/>
              </w:rPr>
            </w:pPr>
            <w:proofErr w:type="spellStart"/>
            <w:r w:rsidRPr="008A34DC">
              <w:rPr>
                <w:rFonts w:ascii="Calibri" w:hAnsi="Calibri" w:cs="Calibri"/>
                <w:b/>
                <w:bCs/>
                <w:color w:val="000000"/>
                <w:sz w:val="20"/>
                <w:szCs w:val="20"/>
              </w:rPr>
              <w:t>Unid</w:t>
            </w:r>
            <w:proofErr w:type="spellEnd"/>
            <w:r w:rsidRPr="008A34DC">
              <w:rPr>
                <w:rFonts w:ascii="Calibri" w:hAnsi="Calibri" w:cs="Calibri"/>
                <w:b/>
                <w:bCs/>
                <w:color w:val="000000"/>
                <w:sz w:val="20"/>
                <w:szCs w:val="20"/>
              </w:rPr>
              <w:t>.</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rsidR="00275969" w:rsidRPr="008A34DC" w:rsidRDefault="00275969" w:rsidP="00120287">
            <w:pPr>
              <w:jc w:val="center"/>
              <w:rPr>
                <w:rFonts w:ascii="Calibri" w:hAnsi="Calibri" w:cs="Calibri"/>
                <w:b/>
                <w:bCs/>
                <w:color w:val="000000"/>
                <w:sz w:val="20"/>
                <w:szCs w:val="20"/>
              </w:rPr>
            </w:pPr>
            <w:r w:rsidRPr="008A34DC">
              <w:rPr>
                <w:rFonts w:ascii="Calibri" w:hAnsi="Calibri" w:cs="Calibri"/>
                <w:b/>
                <w:bCs/>
                <w:color w:val="000000"/>
                <w:sz w:val="20"/>
                <w:szCs w:val="20"/>
              </w:rPr>
              <w:t>Quant.</w:t>
            </w:r>
          </w:p>
        </w:tc>
      </w:tr>
      <w:tr w:rsidR="008D5290" w:rsidRPr="00705739" w:rsidTr="009D25AF">
        <w:trPr>
          <w:trHeight w:val="586"/>
          <w:jc w:val="center"/>
        </w:trPr>
        <w:tc>
          <w:tcPr>
            <w:tcW w:w="709" w:type="dxa"/>
            <w:tcBorders>
              <w:top w:val="nil"/>
              <w:left w:val="single" w:sz="4" w:space="0" w:color="auto"/>
              <w:bottom w:val="single" w:sz="4" w:space="0" w:color="auto"/>
              <w:right w:val="single" w:sz="4" w:space="0" w:color="auto"/>
            </w:tcBorders>
            <w:shd w:val="clear" w:color="000000" w:fill="FFFFFF"/>
          </w:tcPr>
          <w:p w:rsidR="008D5290" w:rsidRPr="00705739" w:rsidRDefault="008D5290" w:rsidP="00870B58">
            <w:pPr>
              <w:jc w:val="center"/>
              <w:rPr>
                <w:rFonts w:ascii="Calibri" w:hAnsi="Calibri" w:cs="Calibri"/>
                <w:color w:val="000000"/>
                <w:sz w:val="20"/>
                <w:szCs w:val="20"/>
              </w:rPr>
            </w:pPr>
            <w:r w:rsidRPr="00705739">
              <w:rPr>
                <w:rFonts w:ascii="Calibri" w:hAnsi="Calibri" w:cs="Calibri"/>
                <w:color w:val="000000"/>
                <w:sz w:val="20"/>
                <w:szCs w:val="20"/>
              </w:rPr>
              <w:t>0</w:t>
            </w:r>
            <w:r w:rsidR="00CA3D30">
              <w:rPr>
                <w:rFonts w:ascii="Calibri" w:hAnsi="Calibri" w:cs="Calibri"/>
                <w:color w:val="000000"/>
                <w:sz w:val="20"/>
                <w:szCs w:val="20"/>
              </w:rPr>
              <w:t>1</w:t>
            </w:r>
          </w:p>
        </w:tc>
        <w:tc>
          <w:tcPr>
            <w:tcW w:w="5244" w:type="dxa"/>
            <w:tcBorders>
              <w:top w:val="nil"/>
              <w:left w:val="nil"/>
              <w:bottom w:val="single" w:sz="4" w:space="0" w:color="auto"/>
              <w:right w:val="single" w:sz="4" w:space="0" w:color="auto"/>
            </w:tcBorders>
            <w:shd w:val="clear" w:color="000000" w:fill="FFFFFF"/>
            <w:vAlign w:val="center"/>
            <w:hideMark/>
          </w:tcPr>
          <w:p w:rsidR="008D5290" w:rsidRPr="00705739" w:rsidRDefault="008D5290" w:rsidP="003655E1">
            <w:pPr>
              <w:rPr>
                <w:rFonts w:ascii="Calibri" w:hAnsi="Calibri" w:cs="Calibri"/>
                <w:color w:val="000000"/>
                <w:sz w:val="20"/>
                <w:szCs w:val="20"/>
              </w:rPr>
            </w:pPr>
            <w:r w:rsidRPr="00705739">
              <w:rPr>
                <w:rFonts w:ascii="Calibri" w:hAnsi="Calibri" w:cs="Calibri"/>
                <w:color w:val="000000"/>
                <w:sz w:val="20"/>
                <w:szCs w:val="20"/>
              </w:rPr>
              <w:t xml:space="preserve">Serviço de Instalação de Condicionadores de Ar Tipo </w:t>
            </w:r>
            <w:proofErr w:type="spellStart"/>
            <w:r w:rsidRPr="00705739">
              <w:rPr>
                <w:rFonts w:ascii="Calibri" w:hAnsi="Calibri" w:cs="Calibri"/>
                <w:b/>
                <w:bCs/>
                <w:color w:val="000000"/>
                <w:sz w:val="20"/>
                <w:szCs w:val="20"/>
              </w:rPr>
              <w:t>Split</w:t>
            </w:r>
            <w:proofErr w:type="spellEnd"/>
            <w:proofErr w:type="gramStart"/>
            <w:r w:rsidRPr="00705739">
              <w:rPr>
                <w:rFonts w:ascii="Calibri" w:hAnsi="Calibri" w:cs="Calibri"/>
                <w:b/>
                <w:bCs/>
                <w:color w:val="000000"/>
                <w:sz w:val="20"/>
                <w:szCs w:val="20"/>
              </w:rPr>
              <w:t xml:space="preserve"> </w:t>
            </w:r>
            <w:r w:rsidR="003655E1" w:rsidRPr="00705739">
              <w:rPr>
                <w:rFonts w:ascii="Calibri" w:hAnsi="Calibri" w:cs="Calibri"/>
                <w:b/>
                <w:bCs/>
                <w:color w:val="000000"/>
                <w:sz w:val="20"/>
                <w:szCs w:val="20"/>
              </w:rPr>
              <w:t xml:space="preserve"> </w:t>
            </w:r>
            <w:proofErr w:type="spellStart"/>
            <w:proofErr w:type="gramEnd"/>
            <w:r w:rsidR="003655E1" w:rsidRPr="00705739">
              <w:rPr>
                <w:rFonts w:ascii="Calibri" w:hAnsi="Calibri" w:cs="Calibri"/>
                <w:b/>
                <w:bCs/>
                <w:color w:val="000000"/>
                <w:sz w:val="20"/>
                <w:szCs w:val="20"/>
              </w:rPr>
              <w:t>Hi</w:t>
            </w:r>
            <w:proofErr w:type="spellEnd"/>
            <w:r w:rsidR="003655E1" w:rsidRPr="00705739">
              <w:rPr>
                <w:rFonts w:ascii="Calibri" w:hAnsi="Calibri" w:cs="Calibri"/>
                <w:b/>
                <w:bCs/>
                <w:color w:val="000000"/>
                <w:sz w:val="20"/>
                <w:szCs w:val="20"/>
              </w:rPr>
              <w:t xml:space="preserve"> </w:t>
            </w:r>
            <w:proofErr w:type="spellStart"/>
            <w:r w:rsidR="003655E1" w:rsidRPr="00705739">
              <w:rPr>
                <w:rFonts w:ascii="Calibri" w:hAnsi="Calibri" w:cs="Calibri"/>
                <w:b/>
                <w:bCs/>
                <w:color w:val="000000"/>
                <w:sz w:val="20"/>
                <w:szCs w:val="20"/>
              </w:rPr>
              <w:t>Wall</w:t>
            </w:r>
            <w:proofErr w:type="spellEnd"/>
            <w:r w:rsidR="003655E1" w:rsidRPr="00705739">
              <w:rPr>
                <w:rFonts w:ascii="Calibri" w:hAnsi="Calibri" w:cs="Calibri"/>
                <w:b/>
                <w:bCs/>
                <w:color w:val="000000"/>
                <w:sz w:val="20"/>
                <w:szCs w:val="20"/>
              </w:rPr>
              <w:t xml:space="preserve"> 7</w:t>
            </w:r>
            <w:r w:rsidRPr="00705739">
              <w:rPr>
                <w:rFonts w:ascii="Calibri" w:hAnsi="Calibri" w:cs="Calibri"/>
                <w:b/>
                <w:bCs/>
                <w:color w:val="000000"/>
                <w:sz w:val="20"/>
                <w:szCs w:val="20"/>
              </w:rPr>
              <w:t>.000</w:t>
            </w:r>
            <w:r w:rsidR="003655E1" w:rsidRPr="00705739">
              <w:rPr>
                <w:rFonts w:ascii="Calibri" w:hAnsi="Calibri" w:cs="Calibri"/>
                <w:b/>
                <w:bCs/>
                <w:color w:val="000000"/>
                <w:sz w:val="20"/>
                <w:szCs w:val="20"/>
              </w:rPr>
              <w:t xml:space="preserve"> a 9.000</w:t>
            </w:r>
            <w:r w:rsidRPr="00705739">
              <w:rPr>
                <w:rFonts w:ascii="Calibri" w:hAnsi="Calibri" w:cs="Calibri"/>
                <w:b/>
                <w:bCs/>
                <w:color w:val="000000"/>
                <w:sz w:val="20"/>
                <w:szCs w:val="20"/>
              </w:rPr>
              <w:t xml:space="preserve"> BTUS</w:t>
            </w:r>
            <w:r w:rsidRPr="00705739">
              <w:rPr>
                <w:rFonts w:ascii="Calibri" w:hAnsi="Calibri" w:cs="Calibri"/>
                <w:color w:val="000000"/>
                <w:sz w:val="20"/>
                <w:szCs w:val="20"/>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8D5290" w:rsidRPr="00705739" w:rsidRDefault="008D5290" w:rsidP="00120287">
            <w:pPr>
              <w:jc w:val="center"/>
              <w:rPr>
                <w:rFonts w:ascii="Calibri" w:hAnsi="Calibri" w:cs="Calibri"/>
                <w:color w:val="000000"/>
                <w:sz w:val="20"/>
                <w:szCs w:val="20"/>
              </w:rPr>
            </w:pPr>
            <w:r w:rsidRPr="00705739">
              <w:rPr>
                <w:rFonts w:ascii="Calibri" w:hAnsi="Calibri" w:cs="Calibri"/>
                <w:color w:val="000000"/>
                <w:sz w:val="20"/>
                <w:szCs w:val="20"/>
              </w:rPr>
              <w:t>Instalação</w:t>
            </w:r>
          </w:p>
        </w:tc>
        <w:tc>
          <w:tcPr>
            <w:tcW w:w="1275" w:type="dxa"/>
            <w:tcBorders>
              <w:top w:val="nil"/>
              <w:left w:val="nil"/>
              <w:bottom w:val="single" w:sz="4" w:space="0" w:color="auto"/>
              <w:right w:val="single" w:sz="4" w:space="0" w:color="auto"/>
            </w:tcBorders>
            <w:shd w:val="clear" w:color="000000" w:fill="FFFFFF"/>
            <w:vAlign w:val="center"/>
            <w:hideMark/>
          </w:tcPr>
          <w:p w:rsidR="008D5290" w:rsidRPr="00705739" w:rsidRDefault="008D5290" w:rsidP="00120287">
            <w:pPr>
              <w:jc w:val="center"/>
              <w:rPr>
                <w:rFonts w:ascii="Calibri" w:hAnsi="Calibri" w:cs="Calibri"/>
                <w:color w:val="000000"/>
                <w:sz w:val="20"/>
                <w:szCs w:val="20"/>
              </w:rPr>
            </w:pPr>
          </w:p>
        </w:tc>
      </w:tr>
      <w:tr w:rsidR="008D5290" w:rsidRPr="00705739" w:rsidTr="009D25AF">
        <w:trPr>
          <w:trHeight w:val="552"/>
          <w:jc w:val="center"/>
        </w:trPr>
        <w:tc>
          <w:tcPr>
            <w:tcW w:w="709" w:type="dxa"/>
            <w:tcBorders>
              <w:top w:val="nil"/>
              <w:left w:val="single" w:sz="4" w:space="0" w:color="auto"/>
              <w:bottom w:val="nil"/>
              <w:right w:val="single" w:sz="4" w:space="0" w:color="auto"/>
            </w:tcBorders>
            <w:shd w:val="clear" w:color="000000" w:fill="FFFFFF"/>
          </w:tcPr>
          <w:p w:rsidR="008D5290" w:rsidRPr="00705739" w:rsidRDefault="008D5290" w:rsidP="00870B58">
            <w:pPr>
              <w:jc w:val="center"/>
              <w:rPr>
                <w:rFonts w:ascii="Calibri" w:hAnsi="Calibri" w:cs="Calibri"/>
                <w:color w:val="000000"/>
                <w:sz w:val="20"/>
                <w:szCs w:val="20"/>
              </w:rPr>
            </w:pPr>
            <w:r w:rsidRPr="00705739">
              <w:rPr>
                <w:rFonts w:ascii="Calibri" w:hAnsi="Calibri" w:cs="Calibri"/>
                <w:color w:val="000000"/>
                <w:sz w:val="20"/>
                <w:szCs w:val="20"/>
              </w:rPr>
              <w:t>0</w:t>
            </w:r>
            <w:r w:rsidR="00CA3D30">
              <w:rPr>
                <w:rFonts w:ascii="Calibri" w:hAnsi="Calibri" w:cs="Calibri"/>
                <w:color w:val="000000"/>
                <w:sz w:val="20"/>
                <w:szCs w:val="20"/>
              </w:rPr>
              <w:t>2</w:t>
            </w:r>
          </w:p>
        </w:tc>
        <w:tc>
          <w:tcPr>
            <w:tcW w:w="5244" w:type="dxa"/>
            <w:tcBorders>
              <w:top w:val="nil"/>
              <w:left w:val="nil"/>
              <w:bottom w:val="nil"/>
              <w:right w:val="single" w:sz="4" w:space="0" w:color="auto"/>
            </w:tcBorders>
            <w:shd w:val="clear" w:color="000000" w:fill="FFFFFF"/>
            <w:vAlign w:val="center"/>
            <w:hideMark/>
          </w:tcPr>
          <w:p w:rsidR="008D5290" w:rsidRPr="00705739" w:rsidRDefault="008D5290" w:rsidP="00120287">
            <w:pPr>
              <w:rPr>
                <w:rFonts w:ascii="Calibri" w:hAnsi="Calibri" w:cs="Calibri"/>
                <w:color w:val="000000"/>
                <w:sz w:val="20"/>
                <w:szCs w:val="20"/>
              </w:rPr>
            </w:pPr>
            <w:r w:rsidRPr="00705739">
              <w:rPr>
                <w:rFonts w:ascii="Calibri" w:hAnsi="Calibri" w:cs="Calibri"/>
                <w:color w:val="000000"/>
                <w:sz w:val="20"/>
                <w:szCs w:val="20"/>
              </w:rPr>
              <w:t xml:space="preserve">Serviço de Instalação de Condicionadores de Ar Tipo </w:t>
            </w:r>
            <w:proofErr w:type="spellStart"/>
            <w:r w:rsidRPr="00705739">
              <w:rPr>
                <w:rFonts w:ascii="Calibri" w:hAnsi="Calibri" w:cs="Calibri"/>
                <w:b/>
                <w:bCs/>
                <w:color w:val="000000"/>
                <w:sz w:val="20"/>
                <w:szCs w:val="20"/>
              </w:rPr>
              <w:t>Split</w:t>
            </w:r>
            <w:proofErr w:type="spellEnd"/>
            <w:proofErr w:type="gramStart"/>
            <w:r w:rsidRPr="00705739">
              <w:rPr>
                <w:rFonts w:ascii="Calibri" w:hAnsi="Calibri" w:cs="Calibri"/>
                <w:b/>
                <w:bCs/>
                <w:color w:val="000000"/>
                <w:sz w:val="20"/>
                <w:szCs w:val="20"/>
              </w:rPr>
              <w:t xml:space="preserve"> </w:t>
            </w:r>
            <w:r w:rsidR="003655E1" w:rsidRPr="00705739">
              <w:rPr>
                <w:rFonts w:ascii="Calibri" w:hAnsi="Calibri" w:cs="Calibri"/>
                <w:b/>
                <w:bCs/>
                <w:color w:val="000000"/>
                <w:sz w:val="20"/>
                <w:szCs w:val="20"/>
              </w:rPr>
              <w:t xml:space="preserve"> </w:t>
            </w:r>
            <w:proofErr w:type="spellStart"/>
            <w:proofErr w:type="gramEnd"/>
            <w:r w:rsidR="003655E1" w:rsidRPr="00705739">
              <w:rPr>
                <w:rFonts w:ascii="Calibri" w:hAnsi="Calibri" w:cs="Calibri"/>
                <w:b/>
                <w:bCs/>
                <w:color w:val="000000"/>
                <w:sz w:val="20"/>
                <w:szCs w:val="20"/>
              </w:rPr>
              <w:t>Split</w:t>
            </w:r>
            <w:proofErr w:type="spellEnd"/>
            <w:r w:rsidR="003655E1" w:rsidRPr="00705739">
              <w:rPr>
                <w:rFonts w:ascii="Calibri" w:hAnsi="Calibri" w:cs="Calibri"/>
                <w:b/>
                <w:bCs/>
                <w:color w:val="000000"/>
                <w:sz w:val="20"/>
                <w:szCs w:val="20"/>
              </w:rPr>
              <w:t xml:space="preserve">  </w:t>
            </w:r>
            <w:proofErr w:type="spellStart"/>
            <w:r w:rsidR="003655E1" w:rsidRPr="00705739">
              <w:rPr>
                <w:rFonts w:ascii="Calibri" w:hAnsi="Calibri" w:cs="Calibri"/>
                <w:b/>
                <w:bCs/>
                <w:color w:val="000000"/>
                <w:sz w:val="20"/>
                <w:szCs w:val="20"/>
              </w:rPr>
              <w:t>Hi</w:t>
            </w:r>
            <w:proofErr w:type="spellEnd"/>
            <w:r w:rsidR="003655E1" w:rsidRPr="00705739">
              <w:rPr>
                <w:rFonts w:ascii="Calibri" w:hAnsi="Calibri" w:cs="Calibri"/>
                <w:b/>
                <w:bCs/>
                <w:color w:val="000000"/>
                <w:sz w:val="20"/>
                <w:szCs w:val="20"/>
              </w:rPr>
              <w:t xml:space="preserve"> </w:t>
            </w:r>
            <w:proofErr w:type="spellStart"/>
            <w:r w:rsidR="003655E1" w:rsidRPr="00705739">
              <w:rPr>
                <w:rFonts w:ascii="Calibri" w:hAnsi="Calibri" w:cs="Calibri"/>
                <w:b/>
                <w:bCs/>
                <w:color w:val="000000"/>
                <w:sz w:val="20"/>
                <w:szCs w:val="20"/>
              </w:rPr>
              <w:t>Wall</w:t>
            </w:r>
            <w:proofErr w:type="spellEnd"/>
            <w:r w:rsidR="003655E1" w:rsidRPr="00705739">
              <w:rPr>
                <w:rFonts w:ascii="Calibri" w:hAnsi="Calibri" w:cs="Calibri"/>
                <w:b/>
                <w:bCs/>
                <w:color w:val="000000"/>
                <w:sz w:val="20"/>
                <w:szCs w:val="20"/>
              </w:rPr>
              <w:t xml:space="preserve"> </w:t>
            </w:r>
            <w:r w:rsidRPr="00705739">
              <w:rPr>
                <w:rFonts w:ascii="Calibri" w:hAnsi="Calibri" w:cs="Calibri"/>
                <w:b/>
                <w:bCs/>
                <w:color w:val="000000"/>
                <w:sz w:val="20"/>
                <w:szCs w:val="20"/>
              </w:rPr>
              <w:t>12.000</w:t>
            </w:r>
            <w:r w:rsidR="003655E1" w:rsidRPr="00705739">
              <w:rPr>
                <w:rFonts w:ascii="Calibri" w:hAnsi="Calibri" w:cs="Calibri"/>
                <w:b/>
                <w:bCs/>
                <w:color w:val="000000"/>
                <w:sz w:val="20"/>
                <w:szCs w:val="20"/>
              </w:rPr>
              <w:t xml:space="preserve"> a 18.000</w:t>
            </w:r>
            <w:r w:rsidRPr="00705739">
              <w:rPr>
                <w:rFonts w:ascii="Calibri" w:hAnsi="Calibri" w:cs="Calibri"/>
                <w:b/>
                <w:bCs/>
                <w:color w:val="000000"/>
                <w:sz w:val="20"/>
                <w:szCs w:val="20"/>
              </w:rPr>
              <w:t xml:space="preserve"> BTUS</w:t>
            </w:r>
            <w:r w:rsidRPr="00705739">
              <w:rPr>
                <w:rFonts w:ascii="Calibri" w:hAnsi="Calibri" w:cs="Calibri"/>
                <w:color w:val="000000"/>
                <w:sz w:val="20"/>
                <w:szCs w:val="20"/>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8D5290" w:rsidRPr="00705739" w:rsidRDefault="008D5290" w:rsidP="00120287">
            <w:pPr>
              <w:jc w:val="center"/>
              <w:rPr>
                <w:rFonts w:ascii="Calibri" w:hAnsi="Calibri" w:cs="Calibri"/>
                <w:color w:val="000000"/>
                <w:sz w:val="20"/>
                <w:szCs w:val="20"/>
              </w:rPr>
            </w:pPr>
            <w:r w:rsidRPr="00705739">
              <w:rPr>
                <w:rFonts w:ascii="Calibri" w:hAnsi="Calibri" w:cs="Calibri"/>
                <w:color w:val="000000"/>
                <w:sz w:val="20"/>
                <w:szCs w:val="20"/>
              </w:rPr>
              <w:t>Instalação</w:t>
            </w:r>
          </w:p>
        </w:tc>
        <w:tc>
          <w:tcPr>
            <w:tcW w:w="1275" w:type="dxa"/>
            <w:tcBorders>
              <w:top w:val="nil"/>
              <w:left w:val="nil"/>
              <w:bottom w:val="nil"/>
              <w:right w:val="single" w:sz="4" w:space="0" w:color="auto"/>
            </w:tcBorders>
            <w:shd w:val="clear" w:color="000000" w:fill="FFFFFF"/>
            <w:vAlign w:val="center"/>
            <w:hideMark/>
          </w:tcPr>
          <w:p w:rsidR="008D5290" w:rsidRPr="00705739" w:rsidRDefault="008D5290" w:rsidP="00120287">
            <w:pPr>
              <w:jc w:val="center"/>
              <w:rPr>
                <w:rFonts w:ascii="Calibri" w:hAnsi="Calibri" w:cs="Calibri"/>
                <w:color w:val="000000"/>
                <w:sz w:val="20"/>
                <w:szCs w:val="20"/>
              </w:rPr>
            </w:pPr>
          </w:p>
        </w:tc>
      </w:tr>
      <w:tr w:rsidR="008D5290" w:rsidRPr="00705739" w:rsidTr="009D25AF">
        <w:trPr>
          <w:trHeight w:val="560"/>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8D5290" w:rsidRPr="00705739" w:rsidRDefault="008D5290" w:rsidP="00870B58">
            <w:pPr>
              <w:jc w:val="center"/>
              <w:rPr>
                <w:rFonts w:ascii="Calibri" w:hAnsi="Calibri" w:cs="Calibri"/>
                <w:color w:val="000000"/>
                <w:sz w:val="20"/>
                <w:szCs w:val="20"/>
              </w:rPr>
            </w:pPr>
            <w:r w:rsidRPr="00705739">
              <w:rPr>
                <w:rFonts w:ascii="Calibri" w:hAnsi="Calibri" w:cs="Calibri"/>
                <w:color w:val="000000"/>
                <w:sz w:val="20"/>
                <w:szCs w:val="20"/>
              </w:rPr>
              <w:t>0</w:t>
            </w:r>
            <w:r w:rsidR="00CA3D30">
              <w:rPr>
                <w:rFonts w:ascii="Calibri" w:hAnsi="Calibri" w:cs="Calibri"/>
                <w:color w:val="000000"/>
                <w:sz w:val="20"/>
                <w:szCs w:val="20"/>
              </w:rPr>
              <w:t>3</w:t>
            </w:r>
          </w:p>
        </w:tc>
        <w:tc>
          <w:tcPr>
            <w:tcW w:w="5244" w:type="dxa"/>
            <w:tcBorders>
              <w:top w:val="single" w:sz="4" w:space="0" w:color="auto"/>
              <w:left w:val="nil"/>
              <w:bottom w:val="single" w:sz="4" w:space="0" w:color="auto"/>
              <w:right w:val="single" w:sz="4" w:space="0" w:color="auto"/>
            </w:tcBorders>
            <w:shd w:val="clear" w:color="000000" w:fill="FFFFFF"/>
            <w:vAlign w:val="center"/>
            <w:hideMark/>
          </w:tcPr>
          <w:p w:rsidR="008D5290" w:rsidRPr="00705739" w:rsidRDefault="008D5290" w:rsidP="00120287">
            <w:pPr>
              <w:rPr>
                <w:rFonts w:ascii="Calibri" w:hAnsi="Calibri" w:cs="Calibri"/>
                <w:color w:val="000000"/>
                <w:sz w:val="20"/>
                <w:szCs w:val="20"/>
              </w:rPr>
            </w:pPr>
            <w:r w:rsidRPr="00705739">
              <w:rPr>
                <w:rFonts w:ascii="Calibri" w:hAnsi="Calibri" w:cs="Calibri"/>
                <w:color w:val="000000"/>
                <w:sz w:val="20"/>
                <w:szCs w:val="20"/>
              </w:rPr>
              <w:t xml:space="preserve">Serviço de Instalação de Condicionadores de Ar Tipo </w:t>
            </w:r>
            <w:proofErr w:type="spellStart"/>
            <w:r w:rsidRPr="00705739">
              <w:rPr>
                <w:rFonts w:ascii="Calibri" w:hAnsi="Calibri" w:cs="Calibri"/>
                <w:b/>
                <w:bCs/>
                <w:color w:val="000000"/>
                <w:sz w:val="20"/>
                <w:szCs w:val="20"/>
              </w:rPr>
              <w:t>Split</w:t>
            </w:r>
            <w:proofErr w:type="spellEnd"/>
            <w:proofErr w:type="gramStart"/>
            <w:r w:rsidRPr="00705739">
              <w:rPr>
                <w:rFonts w:ascii="Calibri" w:hAnsi="Calibri" w:cs="Calibri"/>
                <w:color w:val="000000"/>
                <w:sz w:val="20"/>
                <w:szCs w:val="20"/>
              </w:rPr>
              <w:t xml:space="preserve"> </w:t>
            </w:r>
            <w:r w:rsidR="003655E1" w:rsidRPr="00705739">
              <w:rPr>
                <w:rFonts w:ascii="Calibri" w:hAnsi="Calibri" w:cs="Calibri"/>
                <w:color w:val="000000"/>
                <w:sz w:val="20"/>
                <w:szCs w:val="20"/>
              </w:rPr>
              <w:t xml:space="preserve"> </w:t>
            </w:r>
            <w:proofErr w:type="spellStart"/>
            <w:proofErr w:type="gramEnd"/>
            <w:r w:rsidR="003655E1" w:rsidRPr="00705739">
              <w:rPr>
                <w:rFonts w:ascii="Calibri" w:hAnsi="Calibri" w:cs="Calibri"/>
                <w:b/>
                <w:bCs/>
                <w:color w:val="000000"/>
                <w:sz w:val="20"/>
                <w:szCs w:val="20"/>
              </w:rPr>
              <w:t>Split</w:t>
            </w:r>
            <w:proofErr w:type="spellEnd"/>
            <w:r w:rsidR="003655E1" w:rsidRPr="00705739">
              <w:rPr>
                <w:rFonts w:ascii="Calibri" w:hAnsi="Calibri" w:cs="Calibri"/>
                <w:b/>
                <w:bCs/>
                <w:color w:val="000000"/>
                <w:sz w:val="20"/>
                <w:szCs w:val="20"/>
              </w:rPr>
              <w:t xml:space="preserve">  </w:t>
            </w:r>
            <w:proofErr w:type="spellStart"/>
            <w:r w:rsidR="003655E1" w:rsidRPr="00705739">
              <w:rPr>
                <w:rFonts w:ascii="Calibri" w:hAnsi="Calibri" w:cs="Calibri"/>
                <w:b/>
                <w:bCs/>
                <w:color w:val="000000"/>
                <w:sz w:val="20"/>
                <w:szCs w:val="20"/>
              </w:rPr>
              <w:t>Hi</w:t>
            </w:r>
            <w:proofErr w:type="spellEnd"/>
            <w:r w:rsidR="003655E1" w:rsidRPr="00705739">
              <w:rPr>
                <w:rFonts w:ascii="Calibri" w:hAnsi="Calibri" w:cs="Calibri"/>
                <w:b/>
                <w:bCs/>
                <w:color w:val="000000"/>
                <w:sz w:val="20"/>
                <w:szCs w:val="20"/>
              </w:rPr>
              <w:t xml:space="preserve"> </w:t>
            </w:r>
            <w:proofErr w:type="spellStart"/>
            <w:r w:rsidR="003655E1" w:rsidRPr="00705739">
              <w:rPr>
                <w:rFonts w:ascii="Calibri" w:hAnsi="Calibri" w:cs="Calibri"/>
                <w:b/>
                <w:bCs/>
                <w:color w:val="000000"/>
                <w:sz w:val="20"/>
                <w:szCs w:val="20"/>
              </w:rPr>
              <w:t>Wall</w:t>
            </w:r>
            <w:proofErr w:type="spellEnd"/>
            <w:r w:rsidR="003655E1" w:rsidRPr="00705739">
              <w:rPr>
                <w:rFonts w:ascii="Calibri" w:hAnsi="Calibri" w:cs="Calibri"/>
                <w:b/>
                <w:bCs/>
                <w:color w:val="000000"/>
                <w:sz w:val="20"/>
                <w:szCs w:val="20"/>
              </w:rPr>
              <w:t xml:space="preserve"> 22</w:t>
            </w:r>
            <w:r w:rsidRPr="00705739">
              <w:rPr>
                <w:rFonts w:ascii="Calibri" w:hAnsi="Calibri" w:cs="Calibri"/>
                <w:b/>
                <w:bCs/>
                <w:color w:val="000000"/>
                <w:sz w:val="20"/>
                <w:szCs w:val="20"/>
              </w:rPr>
              <w:t>.000</w:t>
            </w:r>
            <w:r w:rsidR="003655E1" w:rsidRPr="00705739">
              <w:rPr>
                <w:rFonts w:ascii="Calibri" w:hAnsi="Calibri" w:cs="Calibri"/>
                <w:b/>
                <w:bCs/>
                <w:color w:val="000000"/>
                <w:sz w:val="20"/>
                <w:szCs w:val="20"/>
              </w:rPr>
              <w:t xml:space="preserve"> a 24.000</w:t>
            </w:r>
            <w:r w:rsidRPr="00705739">
              <w:rPr>
                <w:rFonts w:ascii="Calibri" w:hAnsi="Calibri" w:cs="Calibri"/>
                <w:b/>
                <w:bCs/>
                <w:color w:val="000000"/>
                <w:sz w:val="20"/>
                <w:szCs w:val="20"/>
              </w:rPr>
              <w:t xml:space="preserve"> BTUS. </w:t>
            </w:r>
          </w:p>
        </w:tc>
        <w:tc>
          <w:tcPr>
            <w:tcW w:w="1418" w:type="dxa"/>
            <w:tcBorders>
              <w:top w:val="nil"/>
              <w:left w:val="nil"/>
              <w:bottom w:val="single" w:sz="4" w:space="0" w:color="auto"/>
              <w:right w:val="single" w:sz="4" w:space="0" w:color="auto"/>
            </w:tcBorders>
            <w:shd w:val="clear" w:color="000000" w:fill="FFFFFF"/>
            <w:vAlign w:val="center"/>
            <w:hideMark/>
          </w:tcPr>
          <w:p w:rsidR="008D5290" w:rsidRPr="00705739" w:rsidRDefault="008D5290" w:rsidP="00120287">
            <w:pPr>
              <w:jc w:val="center"/>
              <w:rPr>
                <w:rFonts w:ascii="Calibri" w:hAnsi="Calibri" w:cs="Calibri"/>
                <w:color w:val="000000"/>
                <w:sz w:val="20"/>
                <w:szCs w:val="20"/>
              </w:rPr>
            </w:pPr>
            <w:r w:rsidRPr="00705739">
              <w:rPr>
                <w:rFonts w:ascii="Calibri" w:hAnsi="Calibri" w:cs="Calibri"/>
                <w:color w:val="000000"/>
                <w:sz w:val="20"/>
                <w:szCs w:val="20"/>
              </w:rPr>
              <w:t>Instalação</w:t>
            </w:r>
          </w:p>
        </w:tc>
        <w:tc>
          <w:tcPr>
            <w:tcW w:w="1275" w:type="dxa"/>
            <w:tcBorders>
              <w:top w:val="single" w:sz="4" w:space="0" w:color="auto"/>
              <w:left w:val="nil"/>
              <w:bottom w:val="nil"/>
              <w:right w:val="single" w:sz="4" w:space="0" w:color="auto"/>
            </w:tcBorders>
            <w:shd w:val="clear" w:color="000000" w:fill="FFFFFF"/>
            <w:vAlign w:val="center"/>
            <w:hideMark/>
          </w:tcPr>
          <w:p w:rsidR="008D5290" w:rsidRPr="00705739" w:rsidRDefault="008D5290" w:rsidP="00120287">
            <w:pPr>
              <w:jc w:val="center"/>
              <w:rPr>
                <w:rFonts w:ascii="Calibri" w:hAnsi="Calibri" w:cs="Calibri"/>
                <w:color w:val="000000"/>
                <w:sz w:val="20"/>
                <w:szCs w:val="20"/>
              </w:rPr>
            </w:pPr>
          </w:p>
        </w:tc>
      </w:tr>
      <w:tr w:rsidR="008D5290" w:rsidRPr="008A34DC" w:rsidTr="009D25AF">
        <w:trPr>
          <w:trHeight w:val="568"/>
          <w:jc w:val="center"/>
        </w:trPr>
        <w:tc>
          <w:tcPr>
            <w:tcW w:w="709" w:type="dxa"/>
            <w:tcBorders>
              <w:top w:val="nil"/>
              <w:left w:val="single" w:sz="4" w:space="0" w:color="auto"/>
              <w:bottom w:val="single" w:sz="4" w:space="0" w:color="auto"/>
              <w:right w:val="single" w:sz="4" w:space="0" w:color="auto"/>
            </w:tcBorders>
            <w:shd w:val="clear" w:color="000000" w:fill="FFFFFF"/>
          </w:tcPr>
          <w:p w:rsidR="008D5290" w:rsidRPr="00705739" w:rsidRDefault="008D5290" w:rsidP="00870B58">
            <w:pPr>
              <w:jc w:val="center"/>
              <w:rPr>
                <w:rFonts w:ascii="Calibri" w:hAnsi="Calibri" w:cs="Calibri"/>
                <w:bCs/>
                <w:color w:val="000000"/>
                <w:sz w:val="20"/>
                <w:szCs w:val="20"/>
              </w:rPr>
            </w:pPr>
            <w:r w:rsidRPr="00705739">
              <w:rPr>
                <w:rFonts w:ascii="Calibri" w:hAnsi="Calibri" w:cs="Calibri"/>
                <w:bCs/>
                <w:color w:val="000000"/>
                <w:sz w:val="20"/>
                <w:szCs w:val="20"/>
              </w:rPr>
              <w:lastRenderedPageBreak/>
              <w:t>0</w:t>
            </w:r>
            <w:r w:rsidR="00CA3D30">
              <w:rPr>
                <w:rFonts w:ascii="Calibri" w:hAnsi="Calibri" w:cs="Calibri"/>
                <w:bCs/>
                <w:color w:val="000000"/>
                <w:sz w:val="20"/>
                <w:szCs w:val="20"/>
              </w:rPr>
              <w:t>4</w:t>
            </w:r>
          </w:p>
        </w:tc>
        <w:tc>
          <w:tcPr>
            <w:tcW w:w="5244" w:type="dxa"/>
            <w:tcBorders>
              <w:top w:val="nil"/>
              <w:left w:val="nil"/>
              <w:bottom w:val="single" w:sz="4" w:space="0" w:color="auto"/>
              <w:right w:val="single" w:sz="4" w:space="0" w:color="auto"/>
            </w:tcBorders>
            <w:shd w:val="clear" w:color="000000" w:fill="FFFFFF"/>
            <w:vAlign w:val="center"/>
            <w:hideMark/>
          </w:tcPr>
          <w:p w:rsidR="008D5290" w:rsidRPr="00705739" w:rsidRDefault="008D5290" w:rsidP="00120287">
            <w:pPr>
              <w:rPr>
                <w:rFonts w:ascii="Calibri" w:hAnsi="Calibri" w:cs="Calibri"/>
                <w:color w:val="000000"/>
                <w:sz w:val="20"/>
                <w:szCs w:val="20"/>
              </w:rPr>
            </w:pPr>
            <w:r w:rsidRPr="00705739">
              <w:rPr>
                <w:rFonts w:ascii="Calibri" w:hAnsi="Calibri" w:cs="Calibri"/>
                <w:color w:val="000000"/>
                <w:sz w:val="20"/>
                <w:szCs w:val="20"/>
              </w:rPr>
              <w:t xml:space="preserve">Serviço de Instalação de Condicionadores de Ar Tipo </w:t>
            </w:r>
            <w:proofErr w:type="spellStart"/>
            <w:r w:rsidRPr="00705739">
              <w:rPr>
                <w:rFonts w:ascii="Calibri" w:hAnsi="Calibri" w:cs="Calibri"/>
                <w:b/>
                <w:bCs/>
                <w:color w:val="000000"/>
                <w:sz w:val="20"/>
                <w:szCs w:val="20"/>
              </w:rPr>
              <w:t>Split</w:t>
            </w:r>
            <w:proofErr w:type="spellEnd"/>
            <w:proofErr w:type="gramStart"/>
            <w:r w:rsidRPr="00705739">
              <w:rPr>
                <w:rFonts w:ascii="Calibri" w:hAnsi="Calibri" w:cs="Calibri"/>
                <w:b/>
                <w:bCs/>
                <w:color w:val="000000"/>
                <w:sz w:val="20"/>
                <w:szCs w:val="20"/>
              </w:rPr>
              <w:t xml:space="preserve"> </w:t>
            </w:r>
            <w:r w:rsidR="00705739" w:rsidRPr="00705739">
              <w:rPr>
                <w:rFonts w:ascii="Calibri" w:hAnsi="Calibri" w:cs="Calibri"/>
                <w:b/>
                <w:bCs/>
                <w:color w:val="000000"/>
                <w:sz w:val="20"/>
                <w:szCs w:val="20"/>
              </w:rPr>
              <w:t xml:space="preserve"> </w:t>
            </w:r>
            <w:proofErr w:type="spellStart"/>
            <w:proofErr w:type="gramEnd"/>
            <w:r w:rsidR="00705739" w:rsidRPr="00705739">
              <w:rPr>
                <w:rFonts w:ascii="Calibri" w:hAnsi="Calibri" w:cs="Calibri"/>
                <w:b/>
                <w:bCs/>
                <w:color w:val="000000"/>
                <w:sz w:val="20"/>
                <w:szCs w:val="20"/>
              </w:rPr>
              <w:t>Hi</w:t>
            </w:r>
            <w:proofErr w:type="spellEnd"/>
            <w:r w:rsidR="00705739" w:rsidRPr="00705739">
              <w:rPr>
                <w:rFonts w:ascii="Calibri" w:hAnsi="Calibri" w:cs="Calibri"/>
                <w:b/>
                <w:bCs/>
                <w:color w:val="000000"/>
                <w:sz w:val="20"/>
                <w:szCs w:val="20"/>
              </w:rPr>
              <w:t xml:space="preserve"> </w:t>
            </w:r>
            <w:proofErr w:type="spellStart"/>
            <w:r w:rsidR="00705739" w:rsidRPr="00705739">
              <w:rPr>
                <w:rFonts w:ascii="Calibri" w:hAnsi="Calibri" w:cs="Calibri"/>
                <w:b/>
                <w:bCs/>
                <w:color w:val="000000"/>
                <w:sz w:val="20"/>
                <w:szCs w:val="20"/>
              </w:rPr>
              <w:t>Wall</w:t>
            </w:r>
            <w:proofErr w:type="spellEnd"/>
            <w:r w:rsidR="00705739" w:rsidRPr="00705739">
              <w:rPr>
                <w:rFonts w:ascii="Calibri" w:hAnsi="Calibri" w:cs="Calibri"/>
                <w:b/>
                <w:bCs/>
                <w:color w:val="000000"/>
                <w:sz w:val="20"/>
                <w:szCs w:val="20"/>
              </w:rPr>
              <w:t xml:space="preserve"> </w:t>
            </w:r>
            <w:r w:rsidRPr="00705739">
              <w:rPr>
                <w:rFonts w:ascii="Calibri" w:hAnsi="Calibri" w:cs="Calibri"/>
                <w:b/>
                <w:bCs/>
                <w:color w:val="000000"/>
                <w:sz w:val="20"/>
                <w:szCs w:val="20"/>
              </w:rPr>
              <w:t xml:space="preserve">30.000 BTUS. </w:t>
            </w:r>
          </w:p>
        </w:tc>
        <w:tc>
          <w:tcPr>
            <w:tcW w:w="1418" w:type="dxa"/>
            <w:tcBorders>
              <w:top w:val="nil"/>
              <w:left w:val="nil"/>
              <w:bottom w:val="nil"/>
              <w:right w:val="single" w:sz="4" w:space="0" w:color="auto"/>
            </w:tcBorders>
            <w:shd w:val="clear" w:color="000000" w:fill="FFFFFF"/>
            <w:vAlign w:val="center"/>
            <w:hideMark/>
          </w:tcPr>
          <w:p w:rsidR="008D5290" w:rsidRPr="008A34DC" w:rsidRDefault="008D5290" w:rsidP="00120287">
            <w:pPr>
              <w:jc w:val="center"/>
              <w:rPr>
                <w:rFonts w:ascii="Calibri" w:hAnsi="Calibri" w:cs="Calibri"/>
                <w:color w:val="000000"/>
                <w:sz w:val="20"/>
                <w:szCs w:val="20"/>
              </w:rPr>
            </w:pPr>
            <w:r w:rsidRPr="00705739">
              <w:rPr>
                <w:rFonts w:ascii="Calibri" w:hAnsi="Calibri" w:cs="Calibri"/>
                <w:color w:val="000000"/>
                <w:sz w:val="20"/>
                <w:szCs w:val="20"/>
              </w:rPr>
              <w:t>Instalação</w:t>
            </w:r>
          </w:p>
        </w:tc>
        <w:tc>
          <w:tcPr>
            <w:tcW w:w="1275" w:type="dxa"/>
            <w:tcBorders>
              <w:top w:val="single" w:sz="4" w:space="0" w:color="auto"/>
              <w:left w:val="nil"/>
              <w:bottom w:val="nil"/>
              <w:right w:val="single" w:sz="4" w:space="0" w:color="auto"/>
            </w:tcBorders>
            <w:shd w:val="clear" w:color="000000" w:fill="FFFFFF"/>
            <w:vAlign w:val="center"/>
            <w:hideMark/>
          </w:tcPr>
          <w:p w:rsidR="008D5290" w:rsidRPr="008A34DC" w:rsidRDefault="008D5290" w:rsidP="00120287">
            <w:pPr>
              <w:jc w:val="center"/>
              <w:rPr>
                <w:rFonts w:ascii="Calibri" w:hAnsi="Calibri" w:cs="Calibri"/>
                <w:color w:val="000000"/>
                <w:sz w:val="20"/>
                <w:szCs w:val="20"/>
              </w:rPr>
            </w:pPr>
          </w:p>
        </w:tc>
      </w:tr>
      <w:tr w:rsidR="003655E1" w:rsidRPr="008A34DC" w:rsidTr="009D25AF">
        <w:trPr>
          <w:trHeight w:val="406"/>
          <w:jc w:val="center"/>
        </w:trPr>
        <w:tc>
          <w:tcPr>
            <w:tcW w:w="709" w:type="dxa"/>
            <w:tcBorders>
              <w:top w:val="nil"/>
              <w:left w:val="single" w:sz="4" w:space="0" w:color="auto"/>
              <w:bottom w:val="single" w:sz="4" w:space="0" w:color="auto"/>
              <w:right w:val="single" w:sz="4" w:space="0" w:color="auto"/>
            </w:tcBorders>
            <w:shd w:val="clear" w:color="000000" w:fill="FFFFFF"/>
          </w:tcPr>
          <w:p w:rsidR="003655E1" w:rsidRDefault="00CA3D30" w:rsidP="00870B58">
            <w:pPr>
              <w:jc w:val="center"/>
              <w:rPr>
                <w:rFonts w:ascii="Calibri" w:hAnsi="Calibri" w:cs="Calibri"/>
                <w:color w:val="000000"/>
                <w:sz w:val="20"/>
                <w:szCs w:val="20"/>
              </w:rPr>
            </w:pPr>
            <w:r>
              <w:rPr>
                <w:rFonts w:ascii="Calibri" w:hAnsi="Calibri" w:cs="Calibri"/>
                <w:color w:val="000000"/>
                <w:sz w:val="20"/>
                <w:szCs w:val="20"/>
              </w:rPr>
              <w:t>05</w:t>
            </w:r>
          </w:p>
        </w:tc>
        <w:tc>
          <w:tcPr>
            <w:tcW w:w="5244" w:type="dxa"/>
            <w:tcBorders>
              <w:top w:val="nil"/>
              <w:left w:val="nil"/>
              <w:bottom w:val="single" w:sz="4" w:space="0" w:color="auto"/>
              <w:right w:val="single" w:sz="4" w:space="0" w:color="auto"/>
            </w:tcBorders>
            <w:shd w:val="clear" w:color="000000" w:fill="FFFFFF"/>
            <w:vAlign w:val="center"/>
            <w:hideMark/>
          </w:tcPr>
          <w:p w:rsidR="003655E1" w:rsidRPr="008A34DC" w:rsidRDefault="003655E1" w:rsidP="00120287">
            <w:pPr>
              <w:rPr>
                <w:rFonts w:ascii="Calibri" w:hAnsi="Calibri" w:cs="Calibri"/>
                <w:b/>
                <w:bCs/>
                <w:color w:val="000000"/>
                <w:sz w:val="20"/>
                <w:szCs w:val="20"/>
              </w:rPr>
            </w:pPr>
            <w:r w:rsidRPr="008A34DC">
              <w:rPr>
                <w:rFonts w:ascii="Calibri" w:hAnsi="Calibri" w:cs="Calibri"/>
                <w:color w:val="000000"/>
                <w:sz w:val="20"/>
                <w:szCs w:val="20"/>
              </w:rPr>
              <w:t>Serviço de Instalação de Condicionadores de Ar Tipo</w:t>
            </w:r>
            <w:r>
              <w:rPr>
                <w:rFonts w:ascii="Calibri" w:hAnsi="Calibri" w:cs="Calibri"/>
                <w:color w:val="000000"/>
                <w:sz w:val="20"/>
                <w:szCs w:val="20"/>
              </w:rPr>
              <w:t xml:space="preserve"> Piso Teto </w:t>
            </w:r>
            <w:r w:rsidRPr="003655E1">
              <w:rPr>
                <w:rFonts w:ascii="Calibri" w:hAnsi="Calibri" w:cs="Calibri"/>
                <w:b/>
                <w:color w:val="000000"/>
                <w:sz w:val="20"/>
                <w:szCs w:val="20"/>
              </w:rPr>
              <w:t>48.000 a 60.000 BTUS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655E1" w:rsidRPr="008A34DC" w:rsidRDefault="00A132F2" w:rsidP="00120287">
            <w:pPr>
              <w:jc w:val="center"/>
              <w:rPr>
                <w:rFonts w:ascii="Calibri" w:hAnsi="Calibri" w:cs="Calibri"/>
                <w:color w:val="000000"/>
                <w:sz w:val="20"/>
                <w:szCs w:val="20"/>
              </w:rPr>
            </w:pPr>
            <w:r w:rsidRPr="00705739">
              <w:rPr>
                <w:rFonts w:ascii="Calibri" w:hAnsi="Calibri" w:cs="Calibri"/>
                <w:color w:val="000000"/>
                <w:sz w:val="20"/>
                <w:szCs w:val="20"/>
              </w:rPr>
              <w:t>Instalação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3655E1" w:rsidRPr="008A34DC" w:rsidRDefault="003655E1" w:rsidP="00120287">
            <w:pPr>
              <w:jc w:val="center"/>
              <w:rPr>
                <w:rFonts w:ascii="Calibri" w:hAnsi="Calibri" w:cs="Calibri"/>
                <w:color w:val="000000"/>
                <w:sz w:val="20"/>
                <w:szCs w:val="20"/>
              </w:rPr>
            </w:pPr>
          </w:p>
        </w:tc>
      </w:tr>
      <w:tr w:rsidR="003655E1" w:rsidRPr="008A34DC" w:rsidTr="009D25AF">
        <w:trPr>
          <w:trHeight w:val="406"/>
          <w:jc w:val="center"/>
        </w:trPr>
        <w:tc>
          <w:tcPr>
            <w:tcW w:w="709" w:type="dxa"/>
            <w:tcBorders>
              <w:top w:val="nil"/>
              <w:left w:val="single" w:sz="4" w:space="0" w:color="auto"/>
              <w:bottom w:val="single" w:sz="4" w:space="0" w:color="auto"/>
              <w:right w:val="single" w:sz="4" w:space="0" w:color="auto"/>
            </w:tcBorders>
            <w:shd w:val="clear" w:color="000000" w:fill="FFFFFF"/>
          </w:tcPr>
          <w:p w:rsidR="003655E1" w:rsidRDefault="00CA3D30" w:rsidP="00870B58">
            <w:pPr>
              <w:jc w:val="center"/>
              <w:rPr>
                <w:rFonts w:ascii="Calibri" w:hAnsi="Calibri" w:cs="Calibri"/>
                <w:color w:val="000000"/>
                <w:sz w:val="20"/>
                <w:szCs w:val="20"/>
              </w:rPr>
            </w:pPr>
            <w:r>
              <w:rPr>
                <w:rFonts w:ascii="Calibri" w:hAnsi="Calibri" w:cs="Calibri"/>
                <w:color w:val="000000"/>
                <w:sz w:val="20"/>
                <w:szCs w:val="20"/>
              </w:rPr>
              <w:t>06</w:t>
            </w:r>
          </w:p>
        </w:tc>
        <w:tc>
          <w:tcPr>
            <w:tcW w:w="5244" w:type="dxa"/>
            <w:tcBorders>
              <w:top w:val="nil"/>
              <w:left w:val="nil"/>
              <w:bottom w:val="single" w:sz="4" w:space="0" w:color="auto"/>
              <w:right w:val="single" w:sz="4" w:space="0" w:color="auto"/>
            </w:tcBorders>
            <w:shd w:val="clear" w:color="000000" w:fill="FFFFFF"/>
            <w:vAlign w:val="center"/>
            <w:hideMark/>
          </w:tcPr>
          <w:p w:rsidR="003655E1" w:rsidRPr="008A34DC" w:rsidRDefault="003655E1" w:rsidP="00120287">
            <w:pPr>
              <w:rPr>
                <w:rFonts w:ascii="Calibri" w:hAnsi="Calibri" w:cs="Calibri"/>
                <w:color w:val="000000"/>
                <w:sz w:val="20"/>
                <w:szCs w:val="20"/>
              </w:rPr>
            </w:pPr>
            <w:r w:rsidRPr="008A34DC">
              <w:rPr>
                <w:rFonts w:ascii="Calibri" w:hAnsi="Calibri" w:cs="Calibri"/>
                <w:color w:val="000000"/>
                <w:sz w:val="20"/>
                <w:szCs w:val="20"/>
              </w:rPr>
              <w:t>Serviço de Instalação de Condicionadores de Ar Tipo</w:t>
            </w:r>
            <w:r>
              <w:rPr>
                <w:rFonts w:ascii="Calibri" w:hAnsi="Calibri" w:cs="Calibri"/>
                <w:color w:val="000000"/>
                <w:sz w:val="20"/>
                <w:szCs w:val="20"/>
              </w:rPr>
              <w:t xml:space="preserve"> Piso teto </w:t>
            </w:r>
            <w:r w:rsidRPr="003655E1">
              <w:rPr>
                <w:rFonts w:ascii="Calibri" w:hAnsi="Calibri" w:cs="Calibri"/>
                <w:b/>
                <w:color w:val="000000"/>
                <w:sz w:val="20"/>
                <w:szCs w:val="20"/>
              </w:rPr>
              <w:t>80.000 BTUS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655E1" w:rsidRPr="008A34DC" w:rsidRDefault="00A132F2" w:rsidP="00120287">
            <w:pPr>
              <w:jc w:val="center"/>
              <w:rPr>
                <w:rFonts w:ascii="Calibri" w:hAnsi="Calibri" w:cs="Calibri"/>
                <w:color w:val="000000"/>
                <w:sz w:val="20"/>
                <w:szCs w:val="20"/>
              </w:rPr>
            </w:pPr>
            <w:r w:rsidRPr="00705739">
              <w:rPr>
                <w:rFonts w:ascii="Calibri" w:hAnsi="Calibri" w:cs="Calibri"/>
                <w:color w:val="000000"/>
                <w:sz w:val="20"/>
                <w:szCs w:val="20"/>
              </w:rPr>
              <w:t>Instalação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3655E1" w:rsidRPr="008A34DC" w:rsidRDefault="003655E1" w:rsidP="00120287">
            <w:pPr>
              <w:jc w:val="center"/>
              <w:rPr>
                <w:rFonts w:ascii="Calibri" w:hAnsi="Calibri" w:cs="Calibri"/>
                <w:color w:val="000000"/>
                <w:sz w:val="20"/>
                <w:szCs w:val="20"/>
              </w:rPr>
            </w:pPr>
          </w:p>
        </w:tc>
      </w:tr>
      <w:tr w:rsidR="003655E1" w:rsidRPr="008A34DC" w:rsidTr="009D25AF">
        <w:trPr>
          <w:trHeight w:val="406"/>
          <w:jc w:val="center"/>
        </w:trPr>
        <w:tc>
          <w:tcPr>
            <w:tcW w:w="709" w:type="dxa"/>
            <w:tcBorders>
              <w:top w:val="nil"/>
              <w:left w:val="single" w:sz="4" w:space="0" w:color="auto"/>
              <w:bottom w:val="single" w:sz="4" w:space="0" w:color="auto"/>
              <w:right w:val="single" w:sz="4" w:space="0" w:color="auto"/>
            </w:tcBorders>
            <w:shd w:val="clear" w:color="000000" w:fill="FFFFFF"/>
          </w:tcPr>
          <w:p w:rsidR="003655E1" w:rsidRDefault="00CA3D30" w:rsidP="00870B58">
            <w:pPr>
              <w:jc w:val="center"/>
              <w:rPr>
                <w:rFonts w:ascii="Calibri" w:hAnsi="Calibri" w:cs="Calibri"/>
                <w:color w:val="000000"/>
                <w:sz w:val="20"/>
                <w:szCs w:val="20"/>
              </w:rPr>
            </w:pPr>
            <w:r>
              <w:rPr>
                <w:rFonts w:ascii="Calibri" w:hAnsi="Calibri" w:cs="Calibri"/>
                <w:color w:val="000000"/>
                <w:sz w:val="20"/>
                <w:szCs w:val="20"/>
              </w:rPr>
              <w:t>07</w:t>
            </w:r>
          </w:p>
        </w:tc>
        <w:tc>
          <w:tcPr>
            <w:tcW w:w="5244" w:type="dxa"/>
            <w:tcBorders>
              <w:top w:val="nil"/>
              <w:left w:val="nil"/>
              <w:bottom w:val="single" w:sz="4" w:space="0" w:color="auto"/>
              <w:right w:val="single" w:sz="4" w:space="0" w:color="auto"/>
            </w:tcBorders>
            <w:shd w:val="clear" w:color="000000" w:fill="FFFFFF"/>
            <w:vAlign w:val="center"/>
            <w:hideMark/>
          </w:tcPr>
          <w:p w:rsidR="003655E1" w:rsidRPr="008A34DC" w:rsidRDefault="003655E1" w:rsidP="00120287">
            <w:pPr>
              <w:rPr>
                <w:rFonts w:ascii="Calibri" w:hAnsi="Calibri" w:cs="Calibri"/>
                <w:b/>
                <w:bCs/>
                <w:color w:val="000000"/>
                <w:sz w:val="20"/>
                <w:szCs w:val="20"/>
              </w:rPr>
            </w:pPr>
            <w:r w:rsidRPr="008A34DC">
              <w:rPr>
                <w:rFonts w:ascii="Calibri" w:hAnsi="Calibri" w:cs="Calibri"/>
                <w:color w:val="000000"/>
                <w:sz w:val="20"/>
                <w:szCs w:val="20"/>
              </w:rPr>
              <w:t>Serviço de Instalação de</w:t>
            </w:r>
            <w:r>
              <w:rPr>
                <w:rFonts w:ascii="Calibri" w:hAnsi="Calibri" w:cs="Calibri"/>
                <w:color w:val="000000"/>
                <w:sz w:val="20"/>
                <w:szCs w:val="20"/>
              </w:rPr>
              <w:t xml:space="preserve"> Cortinas de Ar</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655E1" w:rsidRPr="008A34DC" w:rsidRDefault="00A132F2" w:rsidP="00120287">
            <w:pPr>
              <w:jc w:val="center"/>
              <w:rPr>
                <w:rFonts w:ascii="Calibri" w:hAnsi="Calibri" w:cs="Calibri"/>
                <w:color w:val="000000"/>
                <w:sz w:val="20"/>
                <w:szCs w:val="20"/>
              </w:rPr>
            </w:pPr>
            <w:r w:rsidRPr="00705739">
              <w:rPr>
                <w:rFonts w:ascii="Calibri" w:hAnsi="Calibri" w:cs="Calibri"/>
                <w:color w:val="000000"/>
                <w:sz w:val="20"/>
                <w:szCs w:val="20"/>
              </w:rPr>
              <w:t>Instalação</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3655E1" w:rsidRPr="008A34DC" w:rsidRDefault="003655E1" w:rsidP="00120287">
            <w:pPr>
              <w:jc w:val="center"/>
              <w:rPr>
                <w:rFonts w:ascii="Calibri" w:hAnsi="Calibri" w:cs="Calibri"/>
                <w:color w:val="000000"/>
                <w:sz w:val="20"/>
                <w:szCs w:val="20"/>
              </w:rPr>
            </w:pPr>
          </w:p>
        </w:tc>
      </w:tr>
      <w:tr w:rsidR="008D5290" w:rsidRPr="008A34DC" w:rsidTr="009D25AF">
        <w:trPr>
          <w:trHeight w:val="406"/>
          <w:jc w:val="center"/>
        </w:trPr>
        <w:tc>
          <w:tcPr>
            <w:tcW w:w="709" w:type="dxa"/>
            <w:tcBorders>
              <w:top w:val="nil"/>
              <w:left w:val="single" w:sz="4" w:space="0" w:color="auto"/>
              <w:bottom w:val="single" w:sz="4" w:space="0" w:color="auto"/>
              <w:right w:val="single" w:sz="4" w:space="0" w:color="auto"/>
            </w:tcBorders>
            <w:shd w:val="clear" w:color="000000" w:fill="FFFFFF"/>
          </w:tcPr>
          <w:p w:rsidR="008D5290" w:rsidRPr="008A34DC" w:rsidRDefault="008D5290" w:rsidP="00870B58">
            <w:pPr>
              <w:jc w:val="center"/>
              <w:rPr>
                <w:rFonts w:ascii="Calibri" w:hAnsi="Calibri" w:cs="Calibri"/>
                <w:color w:val="000000"/>
                <w:sz w:val="20"/>
                <w:szCs w:val="20"/>
              </w:rPr>
            </w:pPr>
            <w:r>
              <w:rPr>
                <w:rFonts w:ascii="Calibri" w:hAnsi="Calibri" w:cs="Calibri"/>
                <w:color w:val="000000"/>
                <w:sz w:val="20"/>
                <w:szCs w:val="20"/>
              </w:rPr>
              <w:t>0</w:t>
            </w:r>
            <w:r w:rsidR="00CA3D30">
              <w:rPr>
                <w:rFonts w:ascii="Calibri" w:hAnsi="Calibri" w:cs="Calibri"/>
                <w:color w:val="000000"/>
                <w:sz w:val="20"/>
                <w:szCs w:val="20"/>
              </w:rPr>
              <w:t>8</w:t>
            </w:r>
          </w:p>
        </w:tc>
        <w:tc>
          <w:tcPr>
            <w:tcW w:w="5244" w:type="dxa"/>
            <w:tcBorders>
              <w:top w:val="nil"/>
              <w:left w:val="nil"/>
              <w:bottom w:val="single" w:sz="4" w:space="0" w:color="auto"/>
              <w:right w:val="single" w:sz="4" w:space="0" w:color="auto"/>
            </w:tcBorders>
            <w:shd w:val="clear" w:color="000000" w:fill="FFFFFF"/>
            <w:vAlign w:val="center"/>
            <w:hideMark/>
          </w:tcPr>
          <w:p w:rsidR="008D5290" w:rsidRPr="008A34DC" w:rsidRDefault="008D5290" w:rsidP="00120287">
            <w:pPr>
              <w:rPr>
                <w:rFonts w:ascii="Calibri" w:hAnsi="Calibri" w:cs="Calibri"/>
                <w:b/>
                <w:bCs/>
                <w:color w:val="000000"/>
                <w:sz w:val="20"/>
                <w:szCs w:val="20"/>
              </w:rPr>
            </w:pPr>
            <w:proofErr w:type="spellStart"/>
            <w:r w:rsidRPr="008A34DC">
              <w:rPr>
                <w:rFonts w:ascii="Calibri" w:hAnsi="Calibri" w:cs="Calibri"/>
                <w:b/>
                <w:bCs/>
                <w:color w:val="000000"/>
                <w:sz w:val="20"/>
                <w:szCs w:val="20"/>
              </w:rPr>
              <w:t>Rebobinamento</w:t>
            </w:r>
            <w:proofErr w:type="spellEnd"/>
            <w:r w:rsidRPr="008A34DC">
              <w:rPr>
                <w:rFonts w:ascii="Calibri" w:hAnsi="Calibri" w:cs="Calibri"/>
                <w:b/>
                <w:bCs/>
                <w:color w:val="000000"/>
                <w:sz w:val="20"/>
                <w:szCs w:val="20"/>
              </w:rPr>
              <w:t xml:space="preserve"> de Motores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D5290" w:rsidRPr="008A34DC" w:rsidRDefault="008D5290" w:rsidP="00120287">
            <w:pPr>
              <w:jc w:val="center"/>
              <w:rPr>
                <w:rFonts w:ascii="Calibri" w:hAnsi="Calibri" w:cs="Calibri"/>
                <w:color w:val="000000"/>
                <w:sz w:val="20"/>
                <w:szCs w:val="20"/>
              </w:rPr>
            </w:pPr>
            <w:proofErr w:type="spellStart"/>
            <w:r w:rsidRPr="008A34DC">
              <w:rPr>
                <w:rFonts w:ascii="Calibri" w:hAnsi="Calibri" w:cs="Calibri"/>
                <w:color w:val="000000"/>
                <w:sz w:val="20"/>
                <w:szCs w:val="20"/>
              </w:rPr>
              <w:t>Unid</w:t>
            </w:r>
            <w:proofErr w:type="spellEnd"/>
            <w:r w:rsidRPr="008A34DC">
              <w:rPr>
                <w:rFonts w:ascii="Calibri" w:hAnsi="Calibri" w:cs="Calibri"/>
                <w:color w:val="000000"/>
                <w:sz w:val="20"/>
                <w:szCs w:val="20"/>
              </w:rPr>
              <w:t>.</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D5290" w:rsidRPr="008A34DC" w:rsidRDefault="008D5290" w:rsidP="00120287">
            <w:pPr>
              <w:jc w:val="center"/>
              <w:rPr>
                <w:rFonts w:ascii="Calibri" w:hAnsi="Calibri" w:cs="Calibri"/>
                <w:color w:val="000000"/>
                <w:sz w:val="20"/>
                <w:szCs w:val="20"/>
              </w:rPr>
            </w:pPr>
          </w:p>
        </w:tc>
      </w:tr>
      <w:tr w:rsidR="00275969" w:rsidRPr="008A34DC" w:rsidTr="009D25AF">
        <w:trPr>
          <w:trHeight w:val="435"/>
          <w:jc w:val="center"/>
        </w:trPr>
        <w:tc>
          <w:tcPr>
            <w:tcW w:w="709" w:type="dxa"/>
            <w:tcBorders>
              <w:top w:val="nil"/>
              <w:left w:val="single" w:sz="4" w:space="0" w:color="auto"/>
              <w:bottom w:val="nil"/>
              <w:right w:val="single" w:sz="4" w:space="0" w:color="auto"/>
            </w:tcBorders>
            <w:shd w:val="clear" w:color="000000" w:fill="D9D9D9"/>
          </w:tcPr>
          <w:p w:rsidR="00275969" w:rsidRDefault="00275969" w:rsidP="00275969">
            <w:pPr>
              <w:jc w:val="center"/>
              <w:rPr>
                <w:rFonts w:ascii="Calibri" w:hAnsi="Calibri" w:cs="Calibri"/>
                <w:b/>
                <w:bCs/>
                <w:color w:val="000000"/>
                <w:sz w:val="20"/>
                <w:szCs w:val="20"/>
              </w:rPr>
            </w:pPr>
          </w:p>
        </w:tc>
        <w:tc>
          <w:tcPr>
            <w:tcW w:w="5244" w:type="dxa"/>
            <w:tcBorders>
              <w:top w:val="nil"/>
              <w:left w:val="nil"/>
              <w:bottom w:val="nil"/>
              <w:right w:val="single" w:sz="4" w:space="0" w:color="auto"/>
            </w:tcBorders>
            <w:shd w:val="clear" w:color="000000" w:fill="D9D9D9"/>
            <w:vAlign w:val="center"/>
            <w:hideMark/>
          </w:tcPr>
          <w:p w:rsidR="00275969" w:rsidRPr="008A34DC" w:rsidRDefault="00275969" w:rsidP="00120287">
            <w:pPr>
              <w:jc w:val="center"/>
              <w:rPr>
                <w:rFonts w:ascii="Calibri" w:hAnsi="Calibri" w:cs="Calibri"/>
                <w:b/>
                <w:bCs/>
                <w:color w:val="000000"/>
                <w:sz w:val="20"/>
                <w:szCs w:val="20"/>
              </w:rPr>
            </w:pPr>
            <w:r>
              <w:rPr>
                <w:rFonts w:ascii="Calibri" w:hAnsi="Calibri" w:cs="Calibri"/>
                <w:b/>
                <w:bCs/>
                <w:color w:val="000000"/>
                <w:sz w:val="20"/>
                <w:szCs w:val="20"/>
              </w:rPr>
              <w:t>MATERIAIS</w:t>
            </w:r>
            <w:r w:rsidRPr="008A34DC">
              <w:rPr>
                <w:rFonts w:ascii="Calibri" w:hAnsi="Calibri" w:cs="Calibri"/>
                <w:b/>
                <w:bCs/>
                <w:color w:val="000000"/>
                <w:sz w:val="20"/>
                <w:szCs w:val="20"/>
              </w:rPr>
              <w:t xml:space="preserve"> EVENTUAIS</w:t>
            </w:r>
          </w:p>
        </w:tc>
        <w:tc>
          <w:tcPr>
            <w:tcW w:w="1418" w:type="dxa"/>
            <w:tcBorders>
              <w:top w:val="nil"/>
              <w:left w:val="nil"/>
              <w:bottom w:val="single" w:sz="4" w:space="0" w:color="auto"/>
              <w:right w:val="single" w:sz="4" w:space="0" w:color="auto"/>
            </w:tcBorders>
            <w:shd w:val="clear" w:color="FFFFCC" w:fill="D9D9D9"/>
            <w:vAlign w:val="center"/>
            <w:hideMark/>
          </w:tcPr>
          <w:p w:rsidR="00275969" w:rsidRPr="008A34DC" w:rsidRDefault="00275969" w:rsidP="00120287">
            <w:pPr>
              <w:jc w:val="center"/>
              <w:rPr>
                <w:rFonts w:ascii="Calibri" w:hAnsi="Calibri" w:cs="Calibri"/>
                <w:b/>
                <w:bCs/>
                <w:color w:val="000000"/>
                <w:sz w:val="20"/>
                <w:szCs w:val="20"/>
              </w:rPr>
            </w:pPr>
            <w:proofErr w:type="spellStart"/>
            <w:r w:rsidRPr="008A34DC">
              <w:rPr>
                <w:rFonts w:ascii="Calibri" w:hAnsi="Calibri" w:cs="Calibri"/>
                <w:b/>
                <w:bCs/>
                <w:color w:val="000000"/>
                <w:sz w:val="20"/>
                <w:szCs w:val="20"/>
              </w:rPr>
              <w:t>Unid</w:t>
            </w:r>
            <w:proofErr w:type="spellEnd"/>
            <w:r w:rsidRPr="008A34DC">
              <w:rPr>
                <w:rFonts w:ascii="Calibri" w:hAnsi="Calibri" w:cs="Calibri"/>
                <w:b/>
                <w:bCs/>
                <w:color w:val="000000"/>
                <w:sz w:val="20"/>
                <w:szCs w:val="20"/>
              </w:rPr>
              <w:t>.</w:t>
            </w:r>
          </w:p>
        </w:tc>
        <w:tc>
          <w:tcPr>
            <w:tcW w:w="1275" w:type="dxa"/>
            <w:tcBorders>
              <w:top w:val="nil"/>
              <w:left w:val="nil"/>
              <w:bottom w:val="single" w:sz="4" w:space="0" w:color="auto"/>
              <w:right w:val="single" w:sz="4" w:space="0" w:color="auto"/>
            </w:tcBorders>
            <w:shd w:val="clear" w:color="FFFFCC" w:fill="D9D9D9"/>
            <w:vAlign w:val="center"/>
            <w:hideMark/>
          </w:tcPr>
          <w:p w:rsidR="00275969" w:rsidRPr="008A34DC" w:rsidRDefault="00275969" w:rsidP="00120287">
            <w:pPr>
              <w:jc w:val="center"/>
              <w:rPr>
                <w:rFonts w:ascii="Calibri" w:hAnsi="Calibri" w:cs="Calibri"/>
                <w:b/>
                <w:bCs/>
                <w:color w:val="000000"/>
                <w:sz w:val="20"/>
                <w:szCs w:val="20"/>
              </w:rPr>
            </w:pPr>
            <w:r w:rsidRPr="008A34DC">
              <w:rPr>
                <w:rFonts w:ascii="Calibri" w:hAnsi="Calibri" w:cs="Calibri"/>
                <w:b/>
                <w:bCs/>
                <w:color w:val="000000"/>
                <w:sz w:val="20"/>
                <w:szCs w:val="20"/>
              </w:rPr>
              <w:t>Quant.</w:t>
            </w:r>
          </w:p>
        </w:tc>
      </w:tr>
      <w:tr w:rsidR="008D5290" w:rsidRPr="008A34DC" w:rsidTr="009D25AF">
        <w:trPr>
          <w:trHeight w:val="1020"/>
          <w:jc w:val="center"/>
        </w:trPr>
        <w:tc>
          <w:tcPr>
            <w:tcW w:w="709" w:type="dxa"/>
            <w:tcBorders>
              <w:top w:val="nil"/>
              <w:left w:val="single" w:sz="4" w:space="0" w:color="auto"/>
              <w:bottom w:val="nil"/>
              <w:right w:val="single" w:sz="4" w:space="0" w:color="auto"/>
            </w:tcBorders>
            <w:shd w:val="clear" w:color="000000" w:fill="FFFFFF"/>
          </w:tcPr>
          <w:p w:rsidR="008D5290" w:rsidRPr="008A34DC" w:rsidRDefault="008D5290" w:rsidP="00870B58">
            <w:pPr>
              <w:jc w:val="center"/>
              <w:rPr>
                <w:rFonts w:ascii="Calibri" w:hAnsi="Calibri" w:cs="Calibri"/>
                <w:color w:val="000000"/>
                <w:sz w:val="20"/>
                <w:szCs w:val="20"/>
              </w:rPr>
            </w:pPr>
            <w:r>
              <w:rPr>
                <w:rFonts w:ascii="Calibri" w:hAnsi="Calibri" w:cs="Calibri"/>
                <w:color w:val="000000"/>
                <w:sz w:val="20"/>
                <w:szCs w:val="20"/>
              </w:rPr>
              <w:t>0</w:t>
            </w:r>
            <w:r w:rsidR="00CA3D30">
              <w:rPr>
                <w:rFonts w:ascii="Calibri" w:hAnsi="Calibri" w:cs="Calibri"/>
                <w:color w:val="000000"/>
                <w:sz w:val="20"/>
                <w:szCs w:val="20"/>
              </w:rPr>
              <w:t>9</w:t>
            </w:r>
          </w:p>
        </w:tc>
        <w:tc>
          <w:tcPr>
            <w:tcW w:w="5244" w:type="dxa"/>
            <w:tcBorders>
              <w:top w:val="nil"/>
              <w:left w:val="nil"/>
              <w:bottom w:val="nil"/>
              <w:right w:val="single" w:sz="4" w:space="0" w:color="auto"/>
            </w:tcBorders>
            <w:shd w:val="clear" w:color="000000" w:fill="FFFFFF"/>
            <w:vAlign w:val="center"/>
            <w:hideMark/>
          </w:tcPr>
          <w:p w:rsidR="008D5290" w:rsidRPr="008A34DC" w:rsidRDefault="00CD2DCC" w:rsidP="00520BEF">
            <w:pPr>
              <w:rPr>
                <w:rFonts w:ascii="Calibri" w:hAnsi="Calibri" w:cs="Calibri"/>
                <w:color w:val="000000"/>
                <w:sz w:val="20"/>
                <w:szCs w:val="20"/>
              </w:rPr>
            </w:pPr>
            <w:r>
              <w:rPr>
                <w:rFonts w:ascii="Calibri" w:hAnsi="Calibri" w:cs="Calibri"/>
                <w:color w:val="000000"/>
                <w:sz w:val="20"/>
                <w:szCs w:val="20"/>
              </w:rPr>
              <w:t xml:space="preserve"> Quantidade a</w:t>
            </w:r>
            <w:r w:rsidR="008D5290" w:rsidRPr="008A34DC">
              <w:rPr>
                <w:rFonts w:ascii="Calibri" w:hAnsi="Calibri" w:cs="Calibri"/>
                <w:color w:val="000000"/>
                <w:sz w:val="20"/>
                <w:szCs w:val="20"/>
              </w:rPr>
              <w:t xml:space="preserve">dicional </w:t>
            </w:r>
            <w:r w:rsidR="00520BEF">
              <w:rPr>
                <w:rFonts w:ascii="Calibri" w:hAnsi="Calibri" w:cs="Calibri"/>
                <w:color w:val="000000"/>
                <w:sz w:val="20"/>
                <w:szCs w:val="20"/>
              </w:rPr>
              <w:t>de</w:t>
            </w:r>
            <w:r w:rsidR="008D5290" w:rsidRPr="008A34DC">
              <w:rPr>
                <w:rFonts w:ascii="Calibri" w:hAnsi="Calibri" w:cs="Calibri"/>
                <w:color w:val="000000"/>
                <w:sz w:val="20"/>
                <w:szCs w:val="20"/>
              </w:rPr>
              <w:t xml:space="preserve"> metro de tubulação utilizada além dos quatro metros indicados para instalação de condicionador de ar, para Condicionadores de Ar Tipo </w:t>
            </w:r>
            <w:proofErr w:type="spellStart"/>
            <w:r w:rsidR="008D5290" w:rsidRPr="008A34DC">
              <w:rPr>
                <w:rFonts w:ascii="Calibri" w:hAnsi="Calibri" w:cs="Calibri"/>
                <w:b/>
                <w:bCs/>
                <w:color w:val="000000"/>
                <w:sz w:val="20"/>
                <w:szCs w:val="20"/>
              </w:rPr>
              <w:t>Split</w:t>
            </w:r>
            <w:proofErr w:type="spellEnd"/>
            <w:r w:rsidR="008D5290" w:rsidRPr="008A34DC">
              <w:rPr>
                <w:rFonts w:ascii="Calibri" w:hAnsi="Calibri" w:cs="Calibri"/>
                <w:b/>
                <w:bCs/>
                <w:color w:val="000000"/>
                <w:sz w:val="20"/>
                <w:szCs w:val="20"/>
              </w:rPr>
              <w:t xml:space="preserve"> </w:t>
            </w:r>
            <w:r w:rsidR="003655E1">
              <w:rPr>
                <w:rFonts w:ascii="Calibri" w:hAnsi="Calibri" w:cs="Calibri"/>
                <w:b/>
                <w:bCs/>
                <w:color w:val="000000"/>
                <w:sz w:val="20"/>
                <w:szCs w:val="20"/>
              </w:rPr>
              <w:t>7</w:t>
            </w:r>
            <w:r w:rsidR="003655E1" w:rsidRPr="008A34DC">
              <w:rPr>
                <w:rFonts w:ascii="Calibri" w:hAnsi="Calibri" w:cs="Calibri"/>
                <w:b/>
                <w:bCs/>
                <w:color w:val="000000"/>
                <w:sz w:val="20"/>
                <w:szCs w:val="20"/>
              </w:rPr>
              <w:t>.000</w:t>
            </w:r>
            <w:r w:rsidR="003655E1">
              <w:rPr>
                <w:rFonts w:ascii="Calibri" w:hAnsi="Calibri" w:cs="Calibri"/>
                <w:b/>
                <w:bCs/>
                <w:color w:val="000000"/>
                <w:sz w:val="20"/>
                <w:szCs w:val="20"/>
              </w:rPr>
              <w:t xml:space="preserve"> a 9.000</w:t>
            </w:r>
            <w:r w:rsidR="003655E1" w:rsidRPr="008A34DC">
              <w:rPr>
                <w:rFonts w:ascii="Calibri" w:hAnsi="Calibri" w:cs="Calibri"/>
                <w:b/>
                <w:bCs/>
                <w:color w:val="000000"/>
                <w:sz w:val="20"/>
                <w:szCs w:val="20"/>
              </w:rPr>
              <w:t xml:space="preserve"> BTUS</w:t>
            </w:r>
            <w:r w:rsidR="008D5290" w:rsidRPr="008A34DC">
              <w:rPr>
                <w:rFonts w:ascii="Calibri" w:hAnsi="Calibri" w:cs="Calibri"/>
                <w:color w:val="000000"/>
                <w:sz w:val="20"/>
                <w:szCs w:val="20"/>
              </w:rPr>
              <w:t>.</w:t>
            </w:r>
          </w:p>
        </w:tc>
        <w:tc>
          <w:tcPr>
            <w:tcW w:w="1418" w:type="dxa"/>
            <w:tcBorders>
              <w:top w:val="nil"/>
              <w:left w:val="nil"/>
              <w:bottom w:val="nil"/>
              <w:right w:val="single" w:sz="4" w:space="0" w:color="auto"/>
            </w:tcBorders>
            <w:shd w:val="clear" w:color="000000" w:fill="FFFFFF"/>
            <w:vAlign w:val="center"/>
            <w:hideMark/>
          </w:tcPr>
          <w:p w:rsidR="008D5290" w:rsidRPr="008A34DC" w:rsidRDefault="008D5290" w:rsidP="00120287">
            <w:pPr>
              <w:jc w:val="center"/>
              <w:rPr>
                <w:rFonts w:ascii="Calibri" w:hAnsi="Calibri" w:cs="Calibri"/>
                <w:color w:val="000000"/>
                <w:sz w:val="20"/>
                <w:szCs w:val="20"/>
              </w:rPr>
            </w:pPr>
            <w:r w:rsidRPr="008A34DC">
              <w:rPr>
                <w:rFonts w:ascii="Calibri" w:hAnsi="Calibri" w:cs="Calibri"/>
                <w:color w:val="000000"/>
                <w:sz w:val="20"/>
                <w:szCs w:val="20"/>
              </w:rPr>
              <w:t>Metro</w:t>
            </w:r>
          </w:p>
        </w:tc>
        <w:tc>
          <w:tcPr>
            <w:tcW w:w="1275" w:type="dxa"/>
            <w:tcBorders>
              <w:top w:val="nil"/>
              <w:left w:val="nil"/>
              <w:bottom w:val="nil"/>
              <w:right w:val="single" w:sz="4" w:space="0" w:color="auto"/>
            </w:tcBorders>
            <w:shd w:val="clear" w:color="000000" w:fill="FFFFFF"/>
            <w:vAlign w:val="center"/>
            <w:hideMark/>
          </w:tcPr>
          <w:p w:rsidR="008D5290" w:rsidRPr="008A34DC" w:rsidRDefault="008D5290" w:rsidP="00120287">
            <w:pPr>
              <w:jc w:val="center"/>
              <w:rPr>
                <w:rFonts w:ascii="Calibri" w:hAnsi="Calibri" w:cs="Calibri"/>
                <w:color w:val="000000"/>
                <w:sz w:val="20"/>
                <w:szCs w:val="20"/>
              </w:rPr>
            </w:pPr>
          </w:p>
        </w:tc>
      </w:tr>
      <w:tr w:rsidR="008D5290" w:rsidRPr="008A34DC" w:rsidTr="009D25AF">
        <w:trPr>
          <w:trHeight w:val="1020"/>
          <w:jc w:val="center"/>
        </w:trPr>
        <w:tc>
          <w:tcPr>
            <w:tcW w:w="709" w:type="dxa"/>
            <w:tcBorders>
              <w:top w:val="single" w:sz="4" w:space="0" w:color="auto"/>
              <w:left w:val="single" w:sz="4" w:space="0" w:color="auto"/>
              <w:bottom w:val="nil"/>
              <w:right w:val="single" w:sz="4" w:space="0" w:color="auto"/>
            </w:tcBorders>
            <w:shd w:val="clear" w:color="000000" w:fill="FFFFFF"/>
          </w:tcPr>
          <w:p w:rsidR="008D5290" w:rsidRPr="008A34DC" w:rsidRDefault="00CA3D30" w:rsidP="00870B58">
            <w:pPr>
              <w:jc w:val="center"/>
              <w:rPr>
                <w:rFonts w:ascii="Calibri" w:hAnsi="Calibri" w:cs="Calibri"/>
                <w:color w:val="000000"/>
                <w:sz w:val="20"/>
                <w:szCs w:val="20"/>
              </w:rPr>
            </w:pPr>
            <w:r>
              <w:rPr>
                <w:rFonts w:ascii="Calibri" w:hAnsi="Calibri" w:cs="Calibri"/>
                <w:color w:val="000000"/>
                <w:sz w:val="20"/>
                <w:szCs w:val="20"/>
              </w:rPr>
              <w:t>10</w:t>
            </w:r>
          </w:p>
        </w:tc>
        <w:tc>
          <w:tcPr>
            <w:tcW w:w="5244" w:type="dxa"/>
            <w:tcBorders>
              <w:top w:val="single" w:sz="4" w:space="0" w:color="auto"/>
              <w:left w:val="nil"/>
              <w:bottom w:val="nil"/>
              <w:right w:val="single" w:sz="4" w:space="0" w:color="auto"/>
            </w:tcBorders>
            <w:shd w:val="clear" w:color="000000" w:fill="FFFFFF"/>
            <w:vAlign w:val="center"/>
            <w:hideMark/>
          </w:tcPr>
          <w:p w:rsidR="008D5290" w:rsidRPr="008A34DC" w:rsidRDefault="00CD2DCC" w:rsidP="00520BEF">
            <w:pPr>
              <w:rPr>
                <w:rFonts w:ascii="Calibri" w:hAnsi="Calibri" w:cs="Calibri"/>
                <w:color w:val="000000"/>
                <w:sz w:val="20"/>
                <w:szCs w:val="20"/>
              </w:rPr>
            </w:pPr>
            <w:r>
              <w:rPr>
                <w:rFonts w:ascii="Calibri" w:hAnsi="Calibri" w:cs="Calibri"/>
                <w:color w:val="000000"/>
                <w:sz w:val="20"/>
                <w:szCs w:val="20"/>
              </w:rPr>
              <w:t xml:space="preserve">  Quantidade</w:t>
            </w:r>
            <w:proofErr w:type="gramStart"/>
            <w:r>
              <w:rPr>
                <w:rFonts w:ascii="Calibri" w:hAnsi="Calibri" w:cs="Calibri"/>
                <w:color w:val="000000"/>
                <w:sz w:val="20"/>
                <w:szCs w:val="20"/>
              </w:rPr>
              <w:t xml:space="preserve">  </w:t>
            </w:r>
            <w:proofErr w:type="gramEnd"/>
            <w:r>
              <w:rPr>
                <w:rFonts w:ascii="Calibri" w:hAnsi="Calibri" w:cs="Calibri"/>
                <w:color w:val="000000"/>
                <w:sz w:val="20"/>
                <w:szCs w:val="20"/>
              </w:rPr>
              <w:t>a</w:t>
            </w:r>
            <w:r w:rsidR="008D5290" w:rsidRPr="008A34DC">
              <w:rPr>
                <w:rFonts w:ascii="Calibri" w:hAnsi="Calibri" w:cs="Calibri"/>
                <w:color w:val="000000"/>
                <w:sz w:val="20"/>
                <w:szCs w:val="20"/>
              </w:rPr>
              <w:t xml:space="preserve">dicional </w:t>
            </w:r>
            <w:r w:rsidR="00520BEF">
              <w:rPr>
                <w:rFonts w:ascii="Calibri" w:hAnsi="Calibri" w:cs="Calibri"/>
                <w:color w:val="000000"/>
                <w:sz w:val="20"/>
                <w:szCs w:val="20"/>
              </w:rPr>
              <w:t>de</w:t>
            </w:r>
            <w:r w:rsidR="008D5290" w:rsidRPr="008A34DC">
              <w:rPr>
                <w:rFonts w:ascii="Calibri" w:hAnsi="Calibri" w:cs="Calibri"/>
                <w:color w:val="000000"/>
                <w:sz w:val="20"/>
                <w:szCs w:val="20"/>
              </w:rPr>
              <w:t xml:space="preserve"> metro de tubulação utilizada além dos quatro metros indicados para instalação de condicionador de ar, para Condicionadores de Ar Tipo </w:t>
            </w:r>
            <w:proofErr w:type="spellStart"/>
            <w:r w:rsidR="008D5290" w:rsidRPr="008A34DC">
              <w:rPr>
                <w:rFonts w:ascii="Calibri" w:hAnsi="Calibri" w:cs="Calibri"/>
                <w:b/>
                <w:bCs/>
                <w:color w:val="000000"/>
                <w:sz w:val="20"/>
                <w:szCs w:val="20"/>
              </w:rPr>
              <w:t>Split</w:t>
            </w:r>
            <w:proofErr w:type="spellEnd"/>
            <w:r w:rsidR="008D5290" w:rsidRPr="008A34DC">
              <w:rPr>
                <w:rFonts w:ascii="Calibri" w:hAnsi="Calibri" w:cs="Calibri"/>
                <w:b/>
                <w:bCs/>
                <w:color w:val="000000"/>
                <w:sz w:val="20"/>
                <w:szCs w:val="20"/>
              </w:rPr>
              <w:t xml:space="preserve"> </w:t>
            </w:r>
            <w:r w:rsidR="003655E1" w:rsidRPr="008A34DC">
              <w:rPr>
                <w:rFonts w:ascii="Calibri" w:hAnsi="Calibri" w:cs="Calibri"/>
                <w:b/>
                <w:bCs/>
                <w:color w:val="000000"/>
                <w:sz w:val="20"/>
                <w:szCs w:val="20"/>
              </w:rPr>
              <w:t>12.000</w:t>
            </w:r>
            <w:r w:rsidR="003655E1">
              <w:rPr>
                <w:rFonts w:ascii="Calibri" w:hAnsi="Calibri" w:cs="Calibri"/>
                <w:b/>
                <w:bCs/>
                <w:color w:val="000000"/>
                <w:sz w:val="20"/>
                <w:szCs w:val="20"/>
              </w:rPr>
              <w:t xml:space="preserve"> a 18.000</w:t>
            </w:r>
            <w:r w:rsidR="003655E1" w:rsidRPr="008A34DC">
              <w:rPr>
                <w:rFonts w:ascii="Calibri" w:hAnsi="Calibri" w:cs="Calibri"/>
                <w:b/>
                <w:bCs/>
                <w:color w:val="000000"/>
                <w:sz w:val="20"/>
                <w:szCs w:val="20"/>
              </w:rPr>
              <w:t xml:space="preserve"> BTUS</w:t>
            </w:r>
            <w:r w:rsidR="008D5290" w:rsidRPr="008A34DC">
              <w:rPr>
                <w:rFonts w:ascii="Calibri" w:hAnsi="Calibri" w:cs="Calibri"/>
                <w:color w:val="000000"/>
                <w:sz w:val="20"/>
                <w:szCs w:val="20"/>
              </w:rPr>
              <w:t>.</w:t>
            </w:r>
          </w:p>
        </w:tc>
        <w:tc>
          <w:tcPr>
            <w:tcW w:w="1418" w:type="dxa"/>
            <w:tcBorders>
              <w:top w:val="single" w:sz="4" w:space="0" w:color="auto"/>
              <w:left w:val="nil"/>
              <w:bottom w:val="nil"/>
              <w:right w:val="single" w:sz="4" w:space="0" w:color="auto"/>
            </w:tcBorders>
            <w:shd w:val="clear" w:color="000000" w:fill="FFFFFF"/>
            <w:vAlign w:val="center"/>
            <w:hideMark/>
          </w:tcPr>
          <w:p w:rsidR="008D5290" w:rsidRPr="008A34DC" w:rsidRDefault="008D5290" w:rsidP="00120287">
            <w:pPr>
              <w:jc w:val="center"/>
              <w:rPr>
                <w:rFonts w:ascii="Calibri" w:hAnsi="Calibri" w:cs="Calibri"/>
                <w:color w:val="000000"/>
                <w:sz w:val="20"/>
                <w:szCs w:val="20"/>
              </w:rPr>
            </w:pPr>
            <w:r w:rsidRPr="008A34DC">
              <w:rPr>
                <w:rFonts w:ascii="Calibri" w:hAnsi="Calibri" w:cs="Calibri"/>
                <w:color w:val="000000"/>
                <w:sz w:val="20"/>
                <w:szCs w:val="20"/>
              </w:rPr>
              <w:t>Metro</w:t>
            </w:r>
          </w:p>
        </w:tc>
        <w:tc>
          <w:tcPr>
            <w:tcW w:w="1275" w:type="dxa"/>
            <w:tcBorders>
              <w:top w:val="single" w:sz="4" w:space="0" w:color="auto"/>
              <w:left w:val="nil"/>
              <w:bottom w:val="nil"/>
              <w:right w:val="single" w:sz="4" w:space="0" w:color="auto"/>
            </w:tcBorders>
            <w:shd w:val="clear" w:color="000000" w:fill="FFFFFF"/>
            <w:vAlign w:val="center"/>
            <w:hideMark/>
          </w:tcPr>
          <w:p w:rsidR="008D5290" w:rsidRPr="008A34DC" w:rsidRDefault="008D5290" w:rsidP="00120287">
            <w:pPr>
              <w:jc w:val="center"/>
              <w:rPr>
                <w:rFonts w:ascii="Calibri" w:hAnsi="Calibri" w:cs="Calibri"/>
                <w:color w:val="000000"/>
                <w:sz w:val="20"/>
                <w:szCs w:val="20"/>
              </w:rPr>
            </w:pPr>
          </w:p>
        </w:tc>
      </w:tr>
      <w:tr w:rsidR="008D5290" w:rsidRPr="008A34DC" w:rsidTr="009D25AF">
        <w:trPr>
          <w:trHeight w:val="1020"/>
          <w:jc w:val="center"/>
        </w:trPr>
        <w:tc>
          <w:tcPr>
            <w:tcW w:w="709" w:type="dxa"/>
            <w:tcBorders>
              <w:top w:val="single" w:sz="4" w:space="0" w:color="auto"/>
              <w:left w:val="single" w:sz="4" w:space="0" w:color="auto"/>
              <w:bottom w:val="nil"/>
              <w:right w:val="single" w:sz="4" w:space="0" w:color="auto"/>
            </w:tcBorders>
            <w:shd w:val="clear" w:color="000000" w:fill="FFFFFF"/>
          </w:tcPr>
          <w:p w:rsidR="008D5290" w:rsidRPr="008A34DC" w:rsidRDefault="00CA3D30" w:rsidP="00870B58">
            <w:pPr>
              <w:jc w:val="center"/>
              <w:rPr>
                <w:rFonts w:ascii="Calibri" w:hAnsi="Calibri" w:cs="Calibri"/>
                <w:color w:val="000000"/>
                <w:sz w:val="20"/>
                <w:szCs w:val="20"/>
              </w:rPr>
            </w:pPr>
            <w:r>
              <w:rPr>
                <w:rFonts w:ascii="Calibri" w:hAnsi="Calibri" w:cs="Calibri"/>
                <w:color w:val="000000"/>
                <w:sz w:val="20"/>
                <w:szCs w:val="20"/>
              </w:rPr>
              <w:t>11</w:t>
            </w:r>
          </w:p>
        </w:tc>
        <w:tc>
          <w:tcPr>
            <w:tcW w:w="5244" w:type="dxa"/>
            <w:tcBorders>
              <w:top w:val="single" w:sz="4" w:space="0" w:color="auto"/>
              <w:left w:val="nil"/>
              <w:bottom w:val="nil"/>
              <w:right w:val="single" w:sz="4" w:space="0" w:color="auto"/>
            </w:tcBorders>
            <w:shd w:val="clear" w:color="000000" w:fill="FFFFFF"/>
            <w:vAlign w:val="center"/>
            <w:hideMark/>
          </w:tcPr>
          <w:p w:rsidR="008D5290" w:rsidRPr="008A34DC" w:rsidRDefault="007C3AF5" w:rsidP="00520BEF">
            <w:pPr>
              <w:rPr>
                <w:rFonts w:ascii="Calibri" w:hAnsi="Calibri" w:cs="Calibri"/>
                <w:color w:val="000000"/>
                <w:sz w:val="20"/>
                <w:szCs w:val="20"/>
              </w:rPr>
            </w:pPr>
            <w:r>
              <w:rPr>
                <w:rFonts w:ascii="Calibri" w:hAnsi="Calibri" w:cs="Calibri"/>
                <w:color w:val="000000"/>
                <w:sz w:val="20"/>
                <w:szCs w:val="20"/>
              </w:rPr>
              <w:t>Quantidade</w:t>
            </w:r>
            <w:proofErr w:type="gramStart"/>
            <w:r>
              <w:rPr>
                <w:rFonts w:ascii="Calibri" w:hAnsi="Calibri" w:cs="Calibri"/>
                <w:color w:val="000000"/>
                <w:sz w:val="20"/>
                <w:szCs w:val="20"/>
              </w:rPr>
              <w:t xml:space="preserve">  </w:t>
            </w:r>
            <w:proofErr w:type="gramEnd"/>
            <w:r>
              <w:rPr>
                <w:rFonts w:ascii="Calibri" w:hAnsi="Calibri" w:cs="Calibri"/>
                <w:color w:val="000000"/>
                <w:sz w:val="20"/>
                <w:szCs w:val="20"/>
              </w:rPr>
              <w:t>ad</w:t>
            </w:r>
            <w:r w:rsidR="008D5290" w:rsidRPr="008A34DC">
              <w:rPr>
                <w:rFonts w:ascii="Calibri" w:hAnsi="Calibri" w:cs="Calibri"/>
                <w:color w:val="000000"/>
                <w:sz w:val="20"/>
                <w:szCs w:val="20"/>
              </w:rPr>
              <w:t xml:space="preserve">icional </w:t>
            </w:r>
            <w:r w:rsidR="00520BEF">
              <w:rPr>
                <w:rFonts w:ascii="Calibri" w:hAnsi="Calibri" w:cs="Calibri"/>
                <w:color w:val="000000"/>
                <w:sz w:val="20"/>
                <w:szCs w:val="20"/>
              </w:rPr>
              <w:t>de</w:t>
            </w:r>
            <w:r w:rsidR="008D5290" w:rsidRPr="008A34DC">
              <w:rPr>
                <w:rFonts w:ascii="Calibri" w:hAnsi="Calibri" w:cs="Calibri"/>
                <w:color w:val="000000"/>
                <w:sz w:val="20"/>
                <w:szCs w:val="20"/>
              </w:rPr>
              <w:t xml:space="preserve"> metro de tubulação utilizada além dos quatro metros indicados para in</w:t>
            </w:r>
            <w:r w:rsidR="008D5290">
              <w:rPr>
                <w:rFonts w:ascii="Calibri" w:hAnsi="Calibri" w:cs="Calibri"/>
                <w:color w:val="000000"/>
                <w:sz w:val="20"/>
                <w:szCs w:val="20"/>
              </w:rPr>
              <w:t>stalação de condicionador de ar</w:t>
            </w:r>
            <w:r w:rsidR="008D5290" w:rsidRPr="008A34DC">
              <w:rPr>
                <w:rFonts w:ascii="Calibri" w:hAnsi="Calibri" w:cs="Calibri"/>
                <w:color w:val="000000"/>
                <w:sz w:val="20"/>
                <w:szCs w:val="20"/>
              </w:rPr>
              <w:t xml:space="preserve">, para Condicionadores de Ar Tipo </w:t>
            </w:r>
            <w:proofErr w:type="spellStart"/>
            <w:r w:rsidR="008D5290" w:rsidRPr="008A34DC">
              <w:rPr>
                <w:rFonts w:ascii="Calibri" w:hAnsi="Calibri" w:cs="Calibri"/>
                <w:b/>
                <w:bCs/>
                <w:color w:val="000000"/>
                <w:sz w:val="20"/>
                <w:szCs w:val="20"/>
              </w:rPr>
              <w:t>Split</w:t>
            </w:r>
            <w:proofErr w:type="spellEnd"/>
            <w:r w:rsidR="008D5290" w:rsidRPr="008A34DC">
              <w:rPr>
                <w:rFonts w:ascii="Calibri" w:hAnsi="Calibri" w:cs="Calibri"/>
                <w:b/>
                <w:bCs/>
                <w:color w:val="000000"/>
                <w:sz w:val="20"/>
                <w:szCs w:val="20"/>
              </w:rPr>
              <w:t xml:space="preserve"> </w:t>
            </w:r>
            <w:r w:rsidR="003655E1">
              <w:rPr>
                <w:rFonts w:ascii="Calibri" w:hAnsi="Calibri" w:cs="Calibri"/>
                <w:b/>
                <w:bCs/>
                <w:color w:val="000000"/>
                <w:sz w:val="20"/>
                <w:szCs w:val="20"/>
              </w:rPr>
              <w:t>22</w:t>
            </w:r>
            <w:r w:rsidR="003655E1" w:rsidRPr="008A34DC">
              <w:rPr>
                <w:rFonts w:ascii="Calibri" w:hAnsi="Calibri" w:cs="Calibri"/>
                <w:b/>
                <w:bCs/>
                <w:color w:val="000000"/>
                <w:sz w:val="20"/>
                <w:szCs w:val="20"/>
              </w:rPr>
              <w:t>.000</w:t>
            </w:r>
            <w:r w:rsidR="003655E1">
              <w:rPr>
                <w:rFonts w:ascii="Calibri" w:hAnsi="Calibri" w:cs="Calibri"/>
                <w:b/>
                <w:bCs/>
                <w:color w:val="000000"/>
                <w:sz w:val="20"/>
                <w:szCs w:val="20"/>
              </w:rPr>
              <w:t xml:space="preserve"> a 24.000</w:t>
            </w:r>
            <w:r w:rsidR="003655E1" w:rsidRPr="008A34DC">
              <w:rPr>
                <w:rFonts w:ascii="Calibri" w:hAnsi="Calibri" w:cs="Calibri"/>
                <w:b/>
                <w:bCs/>
                <w:color w:val="000000"/>
                <w:sz w:val="20"/>
                <w:szCs w:val="20"/>
              </w:rPr>
              <w:t xml:space="preserve"> BTUS</w:t>
            </w:r>
            <w:r w:rsidR="008D5290" w:rsidRPr="008A34DC">
              <w:rPr>
                <w:rFonts w:ascii="Calibri" w:hAnsi="Calibri" w:cs="Calibri"/>
                <w:color w:val="000000"/>
                <w:sz w:val="20"/>
                <w:szCs w:val="20"/>
              </w:rPr>
              <w:t>.</w:t>
            </w:r>
          </w:p>
        </w:tc>
        <w:tc>
          <w:tcPr>
            <w:tcW w:w="1418" w:type="dxa"/>
            <w:tcBorders>
              <w:top w:val="single" w:sz="4" w:space="0" w:color="auto"/>
              <w:left w:val="nil"/>
              <w:bottom w:val="nil"/>
              <w:right w:val="single" w:sz="4" w:space="0" w:color="auto"/>
            </w:tcBorders>
            <w:shd w:val="clear" w:color="000000" w:fill="FFFFFF"/>
            <w:vAlign w:val="center"/>
            <w:hideMark/>
          </w:tcPr>
          <w:p w:rsidR="008D5290" w:rsidRPr="008A34DC" w:rsidRDefault="008D5290" w:rsidP="00120287">
            <w:pPr>
              <w:jc w:val="center"/>
              <w:rPr>
                <w:rFonts w:ascii="Calibri" w:hAnsi="Calibri" w:cs="Calibri"/>
                <w:color w:val="000000"/>
                <w:sz w:val="20"/>
                <w:szCs w:val="20"/>
              </w:rPr>
            </w:pPr>
            <w:r w:rsidRPr="008A34DC">
              <w:rPr>
                <w:rFonts w:ascii="Calibri" w:hAnsi="Calibri" w:cs="Calibri"/>
                <w:color w:val="000000"/>
                <w:sz w:val="20"/>
                <w:szCs w:val="20"/>
              </w:rPr>
              <w:t>Metro</w:t>
            </w:r>
          </w:p>
        </w:tc>
        <w:tc>
          <w:tcPr>
            <w:tcW w:w="1275" w:type="dxa"/>
            <w:tcBorders>
              <w:top w:val="single" w:sz="4" w:space="0" w:color="auto"/>
              <w:left w:val="nil"/>
              <w:bottom w:val="nil"/>
              <w:right w:val="single" w:sz="4" w:space="0" w:color="auto"/>
            </w:tcBorders>
            <w:shd w:val="clear" w:color="000000" w:fill="FFFFFF"/>
            <w:vAlign w:val="center"/>
            <w:hideMark/>
          </w:tcPr>
          <w:p w:rsidR="008D5290" w:rsidRPr="008A34DC" w:rsidRDefault="008D5290" w:rsidP="00120287">
            <w:pPr>
              <w:jc w:val="center"/>
              <w:rPr>
                <w:rFonts w:ascii="Calibri" w:hAnsi="Calibri" w:cs="Calibri"/>
                <w:color w:val="000000"/>
                <w:sz w:val="20"/>
                <w:szCs w:val="20"/>
              </w:rPr>
            </w:pPr>
          </w:p>
        </w:tc>
      </w:tr>
      <w:tr w:rsidR="003655E1" w:rsidRPr="008A34DC" w:rsidTr="009D25AF">
        <w:trPr>
          <w:trHeight w:val="1020"/>
          <w:jc w:val="center"/>
        </w:trPr>
        <w:tc>
          <w:tcPr>
            <w:tcW w:w="709" w:type="dxa"/>
            <w:tcBorders>
              <w:top w:val="single" w:sz="4" w:space="0" w:color="auto"/>
              <w:left w:val="single" w:sz="4" w:space="0" w:color="auto"/>
              <w:bottom w:val="nil"/>
              <w:right w:val="single" w:sz="4" w:space="0" w:color="auto"/>
            </w:tcBorders>
            <w:shd w:val="clear" w:color="000000" w:fill="FFFFFF"/>
          </w:tcPr>
          <w:p w:rsidR="003655E1" w:rsidRPr="008A34DC" w:rsidRDefault="003655E1" w:rsidP="00870B58">
            <w:pPr>
              <w:jc w:val="center"/>
              <w:rPr>
                <w:rFonts w:ascii="Calibri" w:hAnsi="Calibri" w:cs="Calibri"/>
                <w:color w:val="000000"/>
                <w:sz w:val="20"/>
                <w:szCs w:val="20"/>
              </w:rPr>
            </w:pPr>
            <w:r>
              <w:rPr>
                <w:rFonts w:ascii="Calibri" w:hAnsi="Calibri" w:cs="Calibri"/>
                <w:color w:val="000000"/>
                <w:sz w:val="20"/>
                <w:szCs w:val="20"/>
              </w:rPr>
              <w:t>1</w:t>
            </w:r>
            <w:r w:rsidR="00CA3D30">
              <w:rPr>
                <w:rFonts w:ascii="Calibri" w:hAnsi="Calibri" w:cs="Calibri"/>
                <w:color w:val="000000"/>
                <w:sz w:val="20"/>
                <w:szCs w:val="20"/>
              </w:rPr>
              <w:t>2</w:t>
            </w:r>
          </w:p>
        </w:tc>
        <w:tc>
          <w:tcPr>
            <w:tcW w:w="5244" w:type="dxa"/>
            <w:tcBorders>
              <w:top w:val="single" w:sz="4" w:space="0" w:color="auto"/>
              <w:left w:val="nil"/>
              <w:bottom w:val="nil"/>
              <w:right w:val="single" w:sz="4" w:space="0" w:color="auto"/>
            </w:tcBorders>
            <w:shd w:val="clear" w:color="000000" w:fill="FFFFFF"/>
            <w:vAlign w:val="center"/>
            <w:hideMark/>
          </w:tcPr>
          <w:p w:rsidR="003655E1" w:rsidRPr="008A34DC" w:rsidRDefault="00CD2DCC" w:rsidP="00520BEF">
            <w:pPr>
              <w:rPr>
                <w:rFonts w:ascii="Calibri" w:hAnsi="Calibri" w:cs="Calibri"/>
                <w:color w:val="000000"/>
                <w:sz w:val="20"/>
                <w:szCs w:val="20"/>
              </w:rPr>
            </w:pPr>
            <w:r>
              <w:rPr>
                <w:rFonts w:ascii="Calibri" w:hAnsi="Calibri" w:cs="Calibri"/>
                <w:color w:val="000000"/>
                <w:sz w:val="20"/>
                <w:szCs w:val="20"/>
              </w:rPr>
              <w:t>Quantidade</w:t>
            </w:r>
            <w:r w:rsidR="003655E1" w:rsidRPr="008A34DC">
              <w:rPr>
                <w:rFonts w:ascii="Calibri" w:hAnsi="Calibri" w:cs="Calibri"/>
                <w:color w:val="000000"/>
                <w:sz w:val="20"/>
                <w:szCs w:val="20"/>
              </w:rPr>
              <w:t xml:space="preserve"> adicional </w:t>
            </w:r>
            <w:r w:rsidR="00520BEF">
              <w:rPr>
                <w:rFonts w:ascii="Calibri" w:hAnsi="Calibri" w:cs="Calibri"/>
                <w:color w:val="000000"/>
                <w:sz w:val="20"/>
                <w:szCs w:val="20"/>
              </w:rPr>
              <w:t>de</w:t>
            </w:r>
            <w:r w:rsidR="003655E1" w:rsidRPr="008A34DC">
              <w:rPr>
                <w:rFonts w:ascii="Calibri" w:hAnsi="Calibri" w:cs="Calibri"/>
                <w:color w:val="000000"/>
                <w:sz w:val="20"/>
                <w:szCs w:val="20"/>
              </w:rPr>
              <w:t xml:space="preserve"> metro de tubulação utilizada além dos quatro metros indicados para in</w:t>
            </w:r>
            <w:r w:rsidR="003655E1">
              <w:rPr>
                <w:rFonts w:ascii="Calibri" w:hAnsi="Calibri" w:cs="Calibri"/>
                <w:color w:val="000000"/>
                <w:sz w:val="20"/>
                <w:szCs w:val="20"/>
              </w:rPr>
              <w:t>stalação de condicionador de ar</w:t>
            </w:r>
            <w:r w:rsidR="003655E1" w:rsidRPr="008A34DC">
              <w:rPr>
                <w:rFonts w:ascii="Calibri" w:hAnsi="Calibri" w:cs="Calibri"/>
                <w:color w:val="000000"/>
                <w:sz w:val="20"/>
                <w:szCs w:val="20"/>
              </w:rPr>
              <w:t xml:space="preserve">, para Condicionadores de Ar Tipo </w:t>
            </w:r>
            <w:proofErr w:type="spellStart"/>
            <w:r w:rsidR="003655E1" w:rsidRPr="008A34DC">
              <w:rPr>
                <w:rFonts w:ascii="Calibri" w:hAnsi="Calibri" w:cs="Calibri"/>
                <w:b/>
                <w:bCs/>
                <w:color w:val="000000"/>
                <w:sz w:val="20"/>
                <w:szCs w:val="20"/>
              </w:rPr>
              <w:t>Split</w:t>
            </w:r>
            <w:proofErr w:type="spellEnd"/>
            <w:r w:rsidR="003655E1" w:rsidRPr="008A34DC">
              <w:rPr>
                <w:rFonts w:ascii="Calibri" w:hAnsi="Calibri" w:cs="Calibri"/>
                <w:b/>
                <w:bCs/>
                <w:color w:val="000000"/>
                <w:sz w:val="20"/>
                <w:szCs w:val="20"/>
              </w:rPr>
              <w:t xml:space="preserve"> 30.000 BTUS</w:t>
            </w:r>
            <w:r w:rsidR="003655E1" w:rsidRPr="008A34DC">
              <w:rPr>
                <w:rFonts w:ascii="Calibri" w:hAnsi="Calibri" w:cs="Calibri"/>
                <w:color w:val="000000"/>
                <w:sz w:val="20"/>
                <w:szCs w:val="20"/>
              </w:rPr>
              <w:t>.</w:t>
            </w:r>
          </w:p>
        </w:tc>
        <w:tc>
          <w:tcPr>
            <w:tcW w:w="1418" w:type="dxa"/>
            <w:tcBorders>
              <w:top w:val="single" w:sz="4" w:space="0" w:color="auto"/>
              <w:left w:val="nil"/>
              <w:bottom w:val="nil"/>
              <w:right w:val="single" w:sz="4" w:space="0" w:color="auto"/>
            </w:tcBorders>
            <w:shd w:val="clear" w:color="000000" w:fill="FFFFFF"/>
            <w:vAlign w:val="center"/>
            <w:hideMark/>
          </w:tcPr>
          <w:p w:rsidR="003655E1" w:rsidRPr="008A34DC" w:rsidRDefault="003655E1" w:rsidP="00870B58">
            <w:pPr>
              <w:jc w:val="center"/>
              <w:rPr>
                <w:rFonts w:ascii="Calibri" w:hAnsi="Calibri" w:cs="Calibri"/>
                <w:color w:val="000000"/>
                <w:sz w:val="20"/>
                <w:szCs w:val="20"/>
              </w:rPr>
            </w:pPr>
            <w:r w:rsidRPr="008A34DC">
              <w:rPr>
                <w:rFonts w:ascii="Calibri" w:hAnsi="Calibri" w:cs="Calibri"/>
                <w:color w:val="000000"/>
                <w:sz w:val="20"/>
                <w:szCs w:val="20"/>
              </w:rPr>
              <w:t>Metro</w:t>
            </w:r>
          </w:p>
        </w:tc>
        <w:tc>
          <w:tcPr>
            <w:tcW w:w="1275" w:type="dxa"/>
            <w:tcBorders>
              <w:top w:val="single" w:sz="4" w:space="0" w:color="auto"/>
              <w:left w:val="nil"/>
              <w:bottom w:val="nil"/>
              <w:right w:val="single" w:sz="4" w:space="0" w:color="auto"/>
            </w:tcBorders>
            <w:shd w:val="clear" w:color="000000" w:fill="FFFFFF"/>
            <w:vAlign w:val="center"/>
            <w:hideMark/>
          </w:tcPr>
          <w:p w:rsidR="003655E1" w:rsidRPr="008A34DC" w:rsidRDefault="003655E1" w:rsidP="00870B58">
            <w:pPr>
              <w:jc w:val="center"/>
              <w:rPr>
                <w:rFonts w:ascii="Calibri" w:hAnsi="Calibri" w:cs="Calibri"/>
                <w:color w:val="000000"/>
                <w:sz w:val="20"/>
                <w:szCs w:val="20"/>
              </w:rPr>
            </w:pPr>
          </w:p>
        </w:tc>
      </w:tr>
      <w:tr w:rsidR="003655E1" w:rsidRPr="008A34DC" w:rsidTr="009D25AF">
        <w:trPr>
          <w:trHeight w:val="1020"/>
          <w:jc w:val="center"/>
        </w:trPr>
        <w:tc>
          <w:tcPr>
            <w:tcW w:w="709" w:type="dxa"/>
            <w:tcBorders>
              <w:top w:val="single" w:sz="4" w:space="0" w:color="auto"/>
              <w:left w:val="single" w:sz="4" w:space="0" w:color="auto"/>
              <w:bottom w:val="nil"/>
              <w:right w:val="single" w:sz="4" w:space="0" w:color="auto"/>
            </w:tcBorders>
            <w:shd w:val="clear" w:color="000000" w:fill="FFFFFF"/>
          </w:tcPr>
          <w:p w:rsidR="003655E1" w:rsidRDefault="00CA3D30" w:rsidP="00275969">
            <w:pPr>
              <w:jc w:val="center"/>
              <w:rPr>
                <w:rFonts w:ascii="Calibri" w:hAnsi="Calibri" w:cs="Calibri"/>
                <w:color w:val="000000"/>
                <w:sz w:val="20"/>
                <w:szCs w:val="20"/>
              </w:rPr>
            </w:pPr>
            <w:r>
              <w:rPr>
                <w:rFonts w:ascii="Calibri" w:hAnsi="Calibri" w:cs="Calibri"/>
                <w:color w:val="000000"/>
                <w:sz w:val="20"/>
                <w:szCs w:val="20"/>
              </w:rPr>
              <w:t>13</w:t>
            </w:r>
          </w:p>
        </w:tc>
        <w:tc>
          <w:tcPr>
            <w:tcW w:w="5244" w:type="dxa"/>
            <w:tcBorders>
              <w:top w:val="single" w:sz="4" w:space="0" w:color="auto"/>
              <w:left w:val="nil"/>
              <w:bottom w:val="nil"/>
              <w:right w:val="single" w:sz="4" w:space="0" w:color="auto"/>
            </w:tcBorders>
            <w:shd w:val="clear" w:color="000000" w:fill="FFFFFF"/>
            <w:vAlign w:val="center"/>
            <w:hideMark/>
          </w:tcPr>
          <w:p w:rsidR="003655E1" w:rsidRPr="008A34DC" w:rsidRDefault="00CD2DCC" w:rsidP="00520BEF">
            <w:pPr>
              <w:rPr>
                <w:rFonts w:ascii="Calibri" w:hAnsi="Calibri" w:cs="Calibri"/>
                <w:color w:val="000000"/>
                <w:sz w:val="20"/>
                <w:szCs w:val="20"/>
              </w:rPr>
            </w:pPr>
            <w:r>
              <w:rPr>
                <w:rFonts w:ascii="Calibri" w:hAnsi="Calibri" w:cs="Calibri"/>
                <w:color w:val="000000"/>
                <w:sz w:val="20"/>
                <w:szCs w:val="20"/>
              </w:rPr>
              <w:t>Quantidade</w:t>
            </w:r>
            <w:r w:rsidR="003655E1" w:rsidRPr="008A34DC">
              <w:rPr>
                <w:rFonts w:ascii="Calibri" w:hAnsi="Calibri" w:cs="Calibri"/>
                <w:color w:val="000000"/>
                <w:sz w:val="20"/>
                <w:szCs w:val="20"/>
              </w:rPr>
              <w:t xml:space="preserve"> adicional </w:t>
            </w:r>
            <w:r w:rsidR="00520BEF">
              <w:rPr>
                <w:rFonts w:ascii="Calibri" w:hAnsi="Calibri" w:cs="Calibri"/>
                <w:color w:val="000000"/>
                <w:sz w:val="20"/>
                <w:szCs w:val="20"/>
              </w:rPr>
              <w:t>de</w:t>
            </w:r>
            <w:r w:rsidR="003655E1" w:rsidRPr="008A34DC">
              <w:rPr>
                <w:rFonts w:ascii="Calibri" w:hAnsi="Calibri" w:cs="Calibri"/>
                <w:color w:val="000000"/>
                <w:sz w:val="20"/>
                <w:szCs w:val="20"/>
              </w:rPr>
              <w:t xml:space="preserve"> metro de tubulação utilizada além dos quatro metros indicados para in</w:t>
            </w:r>
            <w:r w:rsidR="003655E1">
              <w:rPr>
                <w:rFonts w:ascii="Calibri" w:hAnsi="Calibri" w:cs="Calibri"/>
                <w:color w:val="000000"/>
                <w:sz w:val="20"/>
                <w:szCs w:val="20"/>
              </w:rPr>
              <w:t>stalação de condicionador de ar</w:t>
            </w:r>
            <w:r w:rsidR="003655E1" w:rsidRPr="008A34DC">
              <w:rPr>
                <w:rFonts w:ascii="Calibri" w:hAnsi="Calibri" w:cs="Calibri"/>
                <w:color w:val="000000"/>
                <w:sz w:val="20"/>
                <w:szCs w:val="20"/>
              </w:rPr>
              <w:t>, para Condicionadores de Ar Tipo</w:t>
            </w:r>
            <w:r w:rsidR="003655E1">
              <w:rPr>
                <w:rFonts w:ascii="Calibri" w:hAnsi="Calibri" w:cs="Calibri"/>
                <w:color w:val="000000"/>
                <w:sz w:val="20"/>
                <w:szCs w:val="20"/>
              </w:rPr>
              <w:t xml:space="preserve"> </w:t>
            </w:r>
            <w:r w:rsidR="003655E1" w:rsidRPr="003655E1">
              <w:rPr>
                <w:rFonts w:ascii="Calibri" w:hAnsi="Calibri" w:cs="Calibri"/>
                <w:b/>
                <w:color w:val="000000"/>
                <w:sz w:val="20"/>
                <w:szCs w:val="20"/>
              </w:rPr>
              <w:t>48.000 a 60.000 BTUS</w:t>
            </w:r>
          </w:p>
        </w:tc>
        <w:tc>
          <w:tcPr>
            <w:tcW w:w="1418" w:type="dxa"/>
            <w:tcBorders>
              <w:top w:val="single" w:sz="4" w:space="0" w:color="auto"/>
              <w:left w:val="nil"/>
              <w:bottom w:val="nil"/>
              <w:right w:val="single" w:sz="4" w:space="0" w:color="auto"/>
            </w:tcBorders>
            <w:shd w:val="clear" w:color="000000" w:fill="FFFFFF"/>
            <w:vAlign w:val="center"/>
            <w:hideMark/>
          </w:tcPr>
          <w:p w:rsidR="003655E1" w:rsidRPr="008A34DC" w:rsidRDefault="003655E1" w:rsidP="00120287">
            <w:pPr>
              <w:jc w:val="center"/>
              <w:rPr>
                <w:rFonts w:ascii="Calibri" w:hAnsi="Calibri" w:cs="Calibri"/>
                <w:color w:val="000000"/>
                <w:sz w:val="20"/>
                <w:szCs w:val="20"/>
              </w:rPr>
            </w:pPr>
            <w:r w:rsidRPr="008A34DC">
              <w:rPr>
                <w:rFonts w:ascii="Calibri" w:hAnsi="Calibri" w:cs="Calibri"/>
                <w:color w:val="000000"/>
                <w:sz w:val="20"/>
                <w:szCs w:val="20"/>
              </w:rPr>
              <w:t>Metro</w:t>
            </w:r>
          </w:p>
        </w:tc>
        <w:tc>
          <w:tcPr>
            <w:tcW w:w="1275" w:type="dxa"/>
            <w:tcBorders>
              <w:top w:val="single" w:sz="4" w:space="0" w:color="auto"/>
              <w:left w:val="nil"/>
              <w:bottom w:val="nil"/>
              <w:right w:val="single" w:sz="4" w:space="0" w:color="auto"/>
            </w:tcBorders>
            <w:shd w:val="clear" w:color="000000" w:fill="FFFFFF"/>
            <w:vAlign w:val="center"/>
            <w:hideMark/>
          </w:tcPr>
          <w:p w:rsidR="003655E1" w:rsidRPr="008A34DC" w:rsidRDefault="003655E1" w:rsidP="00120287">
            <w:pPr>
              <w:jc w:val="center"/>
              <w:rPr>
                <w:rFonts w:ascii="Calibri" w:hAnsi="Calibri" w:cs="Calibri"/>
                <w:color w:val="000000"/>
                <w:sz w:val="20"/>
                <w:szCs w:val="20"/>
              </w:rPr>
            </w:pPr>
          </w:p>
        </w:tc>
      </w:tr>
      <w:tr w:rsidR="003655E1" w:rsidRPr="008A34DC" w:rsidTr="009D25AF">
        <w:trPr>
          <w:trHeight w:val="1020"/>
          <w:jc w:val="center"/>
        </w:trPr>
        <w:tc>
          <w:tcPr>
            <w:tcW w:w="709" w:type="dxa"/>
            <w:tcBorders>
              <w:top w:val="single" w:sz="4" w:space="0" w:color="auto"/>
              <w:left w:val="single" w:sz="4" w:space="0" w:color="auto"/>
              <w:bottom w:val="nil"/>
              <w:right w:val="single" w:sz="4" w:space="0" w:color="auto"/>
            </w:tcBorders>
            <w:shd w:val="clear" w:color="000000" w:fill="FFFFFF"/>
          </w:tcPr>
          <w:p w:rsidR="003655E1" w:rsidRDefault="00CA3D30" w:rsidP="00275969">
            <w:pPr>
              <w:jc w:val="center"/>
              <w:rPr>
                <w:rFonts w:ascii="Calibri" w:hAnsi="Calibri" w:cs="Calibri"/>
                <w:color w:val="000000"/>
                <w:sz w:val="20"/>
                <w:szCs w:val="20"/>
              </w:rPr>
            </w:pPr>
            <w:r>
              <w:rPr>
                <w:rFonts w:ascii="Calibri" w:hAnsi="Calibri" w:cs="Calibri"/>
                <w:color w:val="000000"/>
                <w:sz w:val="20"/>
                <w:szCs w:val="20"/>
              </w:rPr>
              <w:t>14</w:t>
            </w:r>
          </w:p>
        </w:tc>
        <w:tc>
          <w:tcPr>
            <w:tcW w:w="5244" w:type="dxa"/>
            <w:tcBorders>
              <w:top w:val="single" w:sz="4" w:space="0" w:color="auto"/>
              <w:left w:val="nil"/>
              <w:bottom w:val="nil"/>
              <w:right w:val="single" w:sz="4" w:space="0" w:color="auto"/>
            </w:tcBorders>
            <w:shd w:val="clear" w:color="000000" w:fill="FFFFFF"/>
            <w:vAlign w:val="center"/>
            <w:hideMark/>
          </w:tcPr>
          <w:p w:rsidR="003655E1" w:rsidRPr="008A34DC" w:rsidRDefault="00CD2DCC" w:rsidP="00520BEF">
            <w:pPr>
              <w:rPr>
                <w:rFonts w:ascii="Calibri" w:hAnsi="Calibri" w:cs="Calibri"/>
                <w:color w:val="000000"/>
                <w:sz w:val="20"/>
                <w:szCs w:val="20"/>
              </w:rPr>
            </w:pPr>
            <w:r>
              <w:rPr>
                <w:rFonts w:ascii="Calibri" w:hAnsi="Calibri" w:cs="Calibri"/>
                <w:color w:val="000000"/>
                <w:sz w:val="20"/>
                <w:szCs w:val="20"/>
              </w:rPr>
              <w:t>Quantidade</w:t>
            </w:r>
            <w:r w:rsidR="003655E1" w:rsidRPr="008A34DC">
              <w:rPr>
                <w:rFonts w:ascii="Calibri" w:hAnsi="Calibri" w:cs="Calibri"/>
                <w:color w:val="000000"/>
                <w:sz w:val="20"/>
                <w:szCs w:val="20"/>
              </w:rPr>
              <w:t xml:space="preserve"> adicional </w:t>
            </w:r>
            <w:r w:rsidR="00520BEF">
              <w:rPr>
                <w:rFonts w:ascii="Calibri" w:hAnsi="Calibri" w:cs="Calibri"/>
                <w:color w:val="000000"/>
                <w:sz w:val="20"/>
                <w:szCs w:val="20"/>
              </w:rPr>
              <w:t>de</w:t>
            </w:r>
            <w:r w:rsidR="003655E1" w:rsidRPr="008A34DC">
              <w:rPr>
                <w:rFonts w:ascii="Calibri" w:hAnsi="Calibri" w:cs="Calibri"/>
                <w:color w:val="000000"/>
                <w:sz w:val="20"/>
                <w:szCs w:val="20"/>
              </w:rPr>
              <w:t xml:space="preserve"> metro de tubulação utilizada além dos quatro metros indicados para in</w:t>
            </w:r>
            <w:r w:rsidR="003655E1">
              <w:rPr>
                <w:rFonts w:ascii="Calibri" w:hAnsi="Calibri" w:cs="Calibri"/>
                <w:color w:val="000000"/>
                <w:sz w:val="20"/>
                <w:szCs w:val="20"/>
              </w:rPr>
              <w:t>stalação de condicionador de ar</w:t>
            </w:r>
            <w:r w:rsidR="003655E1" w:rsidRPr="008A34DC">
              <w:rPr>
                <w:rFonts w:ascii="Calibri" w:hAnsi="Calibri" w:cs="Calibri"/>
                <w:color w:val="000000"/>
                <w:sz w:val="20"/>
                <w:szCs w:val="20"/>
              </w:rPr>
              <w:t>, para Condicionadores de Ar Tipo</w:t>
            </w:r>
            <w:r w:rsidR="003655E1">
              <w:rPr>
                <w:rFonts w:ascii="Calibri" w:hAnsi="Calibri" w:cs="Calibri"/>
                <w:color w:val="000000"/>
                <w:sz w:val="20"/>
                <w:szCs w:val="20"/>
              </w:rPr>
              <w:t xml:space="preserve"> </w:t>
            </w:r>
            <w:r w:rsidR="003655E1" w:rsidRPr="003655E1">
              <w:rPr>
                <w:rFonts w:ascii="Calibri" w:hAnsi="Calibri" w:cs="Calibri"/>
                <w:b/>
                <w:color w:val="000000"/>
                <w:sz w:val="20"/>
                <w:szCs w:val="20"/>
              </w:rPr>
              <w:t>80.000 BTUS</w:t>
            </w:r>
          </w:p>
        </w:tc>
        <w:tc>
          <w:tcPr>
            <w:tcW w:w="1418" w:type="dxa"/>
            <w:tcBorders>
              <w:top w:val="single" w:sz="4" w:space="0" w:color="auto"/>
              <w:left w:val="nil"/>
              <w:bottom w:val="nil"/>
              <w:right w:val="single" w:sz="4" w:space="0" w:color="auto"/>
            </w:tcBorders>
            <w:shd w:val="clear" w:color="000000" w:fill="FFFFFF"/>
            <w:vAlign w:val="center"/>
            <w:hideMark/>
          </w:tcPr>
          <w:p w:rsidR="003655E1" w:rsidRPr="008A34DC" w:rsidRDefault="003655E1" w:rsidP="00120287">
            <w:pPr>
              <w:jc w:val="center"/>
              <w:rPr>
                <w:rFonts w:ascii="Calibri" w:hAnsi="Calibri" w:cs="Calibri"/>
                <w:color w:val="000000"/>
                <w:sz w:val="20"/>
                <w:szCs w:val="20"/>
              </w:rPr>
            </w:pPr>
            <w:r w:rsidRPr="008A34DC">
              <w:rPr>
                <w:rFonts w:ascii="Calibri" w:hAnsi="Calibri" w:cs="Calibri"/>
                <w:color w:val="000000"/>
                <w:sz w:val="20"/>
                <w:szCs w:val="20"/>
              </w:rPr>
              <w:t>Metro</w:t>
            </w:r>
          </w:p>
        </w:tc>
        <w:tc>
          <w:tcPr>
            <w:tcW w:w="1275" w:type="dxa"/>
            <w:tcBorders>
              <w:top w:val="single" w:sz="4" w:space="0" w:color="auto"/>
              <w:left w:val="nil"/>
              <w:bottom w:val="nil"/>
              <w:right w:val="single" w:sz="4" w:space="0" w:color="auto"/>
            </w:tcBorders>
            <w:shd w:val="clear" w:color="000000" w:fill="FFFFFF"/>
            <w:vAlign w:val="center"/>
            <w:hideMark/>
          </w:tcPr>
          <w:p w:rsidR="003655E1" w:rsidRPr="008A34DC" w:rsidRDefault="003655E1" w:rsidP="00120287">
            <w:pPr>
              <w:jc w:val="center"/>
              <w:rPr>
                <w:rFonts w:ascii="Calibri" w:hAnsi="Calibri" w:cs="Calibri"/>
                <w:color w:val="000000"/>
                <w:sz w:val="20"/>
                <w:szCs w:val="20"/>
              </w:rPr>
            </w:pPr>
          </w:p>
        </w:tc>
      </w:tr>
      <w:tr w:rsidR="00275969" w:rsidRPr="008A34DC" w:rsidTr="009D25AF">
        <w:trPr>
          <w:trHeight w:val="435"/>
          <w:jc w:val="center"/>
        </w:trPr>
        <w:tc>
          <w:tcPr>
            <w:tcW w:w="709" w:type="dxa"/>
            <w:tcBorders>
              <w:top w:val="single" w:sz="4" w:space="0" w:color="auto"/>
              <w:left w:val="single" w:sz="4" w:space="0" w:color="auto"/>
              <w:bottom w:val="single" w:sz="4" w:space="0" w:color="auto"/>
              <w:right w:val="single" w:sz="4" w:space="0" w:color="auto"/>
            </w:tcBorders>
            <w:shd w:val="clear" w:color="000000" w:fill="D9D9D9"/>
          </w:tcPr>
          <w:p w:rsidR="00275969" w:rsidRPr="008A34DC" w:rsidRDefault="00275969" w:rsidP="00275969">
            <w:pPr>
              <w:jc w:val="center"/>
              <w:rPr>
                <w:rFonts w:ascii="Calibri" w:hAnsi="Calibri" w:cs="Calibri"/>
                <w:b/>
                <w:bCs/>
                <w:color w:val="000000"/>
                <w:sz w:val="20"/>
                <w:szCs w:val="20"/>
              </w:rPr>
            </w:pPr>
          </w:p>
        </w:tc>
        <w:tc>
          <w:tcPr>
            <w:tcW w:w="5244" w:type="dxa"/>
            <w:tcBorders>
              <w:top w:val="single" w:sz="4" w:space="0" w:color="auto"/>
              <w:left w:val="nil"/>
              <w:bottom w:val="single" w:sz="4" w:space="0" w:color="auto"/>
              <w:right w:val="single" w:sz="4" w:space="0" w:color="auto"/>
            </w:tcBorders>
            <w:shd w:val="clear" w:color="000000" w:fill="D9D9D9"/>
            <w:vAlign w:val="center"/>
            <w:hideMark/>
          </w:tcPr>
          <w:p w:rsidR="00275969" w:rsidRPr="008A34DC" w:rsidRDefault="00275969" w:rsidP="00120287">
            <w:pPr>
              <w:jc w:val="center"/>
              <w:rPr>
                <w:rFonts w:ascii="Calibri" w:hAnsi="Calibri" w:cs="Calibri"/>
                <w:b/>
                <w:bCs/>
                <w:color w:val="000000"/>
                <w:sz w:val="20"/>
                <w:szCs w:val="20"/>
              </w:rPr>
            </w:pPr>
            <w:r w:rsidRPr="008A34DC">
              <w:rPr>
                <w:rFonts w:ascii="Calibri" w:hAnsi="Calibri" w:cs="Calibri"/>
                <w:b/>
                <w:bCs/>
                <w:color w:val="000000"/>
                <w:sz w:val="20"/>
                <w:szCs w:val="20"/>
              </w:rPr>
              <w:t>SUBSTITUIÇÃO DE PEÇAS DIVERSAS</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275969" w:rsidRPr="008A34DC" w:rsidRDefault="00275969" w:rsidP="00120287">
            <w:pPr>
              <w:jc w:val="center"/>
              <w:rPr>
                <w:rFonts w:ascii="Calibri" w:hAnsi="Calibri" w:cs="Calibri"/>
                <w:b/>
                <w:bCs/>
                <w:color w:val="000000"/>
                <w:sz w:val="20"/>
                <w:szCs w:val="20"/>
              </w:rPr>
            </w:pP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rsidR="00275969" w:rsidRPr="008A34DC" w:rsidRDefault="00275969" w:rsidP="00120287">
            <w:pPr>
              <w:jc w:val="center"/>
              <w:rPr>
                <w:rFonts w:ascii="Calibri" w:hAnsi="Calibri" w:cs="Calibri"/>
                <w:b/>
                <w:bCs/>
                <w:color w:val="000000"/>
                <w:sz w:val="20"/>
                <w:szCs w:val="20"/>
              </w:rPr>
            </w:pPr>
          </w:p>
        </w:tc>
      </w:tr>
      <w:tr w:rsidR="00275969" w:rsidRPr="008A34DC" w:rsidTr="00275969">
        <w:trPr>
          <w:trHeight w:val="1095"/>
          <w:jc w:val="center"/>
        </w:trPr>
        <w:tc>
          <w:tcPr>
            <w:tcW w:w="709" w:type="dxa"/>
            <w:vMerge w:val="restart"/>
            <w:tcBorders>
              <w:top w:val="nil"/>
              <w:left w:val="single" w:sz="4" w:space="0" w:color="auto"/>
              <w:right w:val="single" w:sz="4" w:space="0" w:color="auto"/>
            </w:tcBorders>
            <w:shd w:val="clear" w:color="000000" w:fill="FFFFFF"/>
          </w:tcPr>
          <w:p w:rsidR="00275969" w:rsidRPr="008A34DC" w:rsidRDefault="00275969" w:rsidP="00275969">
            <w:pPr>
              <w:jc w:val="center"/>
              <w:rPr>
                <w:rFonts w:ascii="Calibri" w:hAnsi="Calibri" w:cs="Calibri"/>
                <w:color w:val="000000"/>
                <w:sz w:val="20"/>
                <w:szCs w:val="20"/>
              </w:rPr>
            </w:pPr>
            <w:r>
              <w:rPr>
                <w:rFonts w:ascii="Calibri" w:hAnsi="Calibri" w:cs="Calibri"/>
                <w:color w:val="000000"/>
                <w:sz w:val="20"/>
                <w:szCs w:val="20"/>
              </w:rPr>
              <w:t>1</w:t>
            </w:r>
            <w:r w:rsidR="00CA3D30">
              <w:rPr>
                <w:rFonts w:ascii="Calibri" w:hAnsi="Calibri" w:cs="Calibri"/>
                <w:color w:val="000000"/>
                <w:sz w:val="20"/>
                <w:szCs w:val="20"/>
              </w:rPr>
              <w:t>5</w:t>
            </w:r>
          </w:p>
        </w:tc>
        <w:tc>
          <w:tcPr>
            <w:tcW w:w="52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75969" w:rsidRPr="008A34DC" w:rsidRDefault="00275969" w:rsidP="00120287">
            <w:pPr>
              <w:rPr>
                <w:rFonts w:ascii="Calibri" w:hAnsi="Calibri" w:cs="Calibri"/>
                <w:color w:val="000000"/>
                <w:sz w:val="20"/>
                <w:szCs w:val="20"/>
              </w:rPr>
            </w:pPr>
            <w:r w:rsidRPr="008A34DC">
              <w:rPr>
                <w:rFonts w:ascii="Calibri" w:hAnsi="Calibri" w:cs="Calibri"/>
                <w:color w:val="000000"/>
                <w:sz w:val="20"/>
                <w:szCs w:val="20"/>
              </w:rPr>
              <w:t>Fornecimento de Peças</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275969" w:rsidRPr="008A34DC" w:rsidRDefault="00275969" w:rsidP="00120287">
            <w:pPr>
              <w:jc w:val="center"/>
              <w:rPr>
                <w:rFonts w:ascii="Calibri" w:hAnsi="Calibri" w:cs="Calibri"/>
                <w:color w:val="000000"/>
                <w:sz w:val="20"/>
                <w:szCs w:val="20"/>
              </w:rPr>
            </w:pPr>
            <w:r w:rsidRPr="008A34DC">
              <w:rPr>
                <w:rFonts w:ascii="Calibri" w:hAnsi="Calibri" w:cs="Calibri"/>
                <w:color w:val="000000"/>
                <w:sz w:val="20"/>
                <w:szCs w:val="20"/>
              </w:rPr>
              <w:t>Valor Anual Estimado de Gastos</w:t>
            </w:r>
          </w:p>
        </w:tc>
      </w:tr>
      <w:tr w:rsidR="00275969" w:rsidRPr="008A34DC" w:rsidTr="009D25AF">
        <w:trPr>
          <w:trHeight w:val="510"/>
          <w:jc w:val="center"/>
        </w:trPr>
        <w:tc>
          <w:tcPr>
            <w:tcW w:w="709" w:type="dxa"/>
            <w:vMerge/>
            <w:tcBorders>
              <w:left w:val="single" w:sz="4" w:space="0" w:color="auto"/>
              <w:bottom w:val="single" w:sz="4" w:space="0" w:color="auto"/>
              <w:right w:val="single" w:sz="4" w:space="0" w:color="auto"/>
            </w:tcBorders>
          </w:tcPr>
          <w:p w:rsidR="00275969" w:rsidRPr="008A34DC" w:rsidRDefault="00275969" w:rsidP="00275969">
            <w:pPr>
              <w:jc w:val="center"/>
              <w:rPr>
                <w:rFonts w:ascii="Calibri" w:hAnsi="Calibri" w:cs="Calibri"/>
                <w:color w:val="000000"/>
                <w:sz w:val="20"/>
                <w:szCs w:val="20"/>
              </w:rPr>
            </w:pPr>
          </w:p>
        </w:tc>
        <w:tc>
          <w:tcPr>
            <w:tcW w:w="5244" w:type="dxa"/>
            <w:vMerge/>
            <w:tcBorders>
              <w:top w:val="nil"/>
              <w:left w:val="single" w:sz="4" w:space="0" w:color="auto"/>
              <w:bottom w:val="single" w:sz="4" w:space="0" w:color="auto"/>
              <w:right w:val="single" w:sz="4" w:space="0" w:color="auto"/>
            </w:tcBorders>
            <w:vAlign w:val="center"/>
            <w:hideMark/>
          </w:tcPr>
          <w:p w:rsidR="00275969" w:rsidRPr="008A34DC" w:rsidRDefault="00275969" w:rsidP="00120287">
            <w:pPr>
              <w:rPr>
                <w:rFonts w:ascii="Calibri" w:hAnsi="Calibri" w:cs="Calibri"/>
                <w:color w:val="000000"/>
                <w:sz w:val="20"/>
                <w:szCs w:val="20"/>
              </w:rPr>
            </w:pPr>
          </w:p>
        </w:tc>
        <w:tc>
          <w:tcPr>
            <w:tcW w:w="2693" w:type="dxa"/>
            <w:gridSpan w:val="2"/>
            <w:tcBorders>
              <w:top w:val="nil"/>
              <w:left w:val="nil"/>
              <w:bottom w:val="single" w:sz="4" w:space="0" w:color="auto"/>
              <w:right w:val="single" w:sz="4" w:space="0" w:color="auto"/>
            </w:tcBorders>
            <w:shd w:val="clear" w:color="000000" w:fill="FFFFFF"/>
            <w:vAlign w:val="center"/>
            <w:hideMark/>
          </w:tcPr>
          <w:p w:rsidR="00275969" w:rsidRPr="008A34DC" w:rsidRDefault="00275969" w:rsidP="00120287">
            <w:pPr>
              <w:jc w:val="center"/>
              <w:rPr>
                <w:rFonts w:ascii="Calibri" w:hAnsi="Calibri" w:cs="Calibri"/>
                <w:color w:val="000000"/>
                <w:sz w:val="20"/>
                <w:szCs w:val="20"/>
              </w:rPr>
            </w:pPr>
            <w:r>
              <w:rPr>
                <w:rFonts w:ascii="Calibri" w:hAnsi="Calibri" w:cs="Calibri"/>
                <w:color w:val="000000"/>
                <w:sz w:val="20"/>
                <w:szCs w:val="20"/>
              </w:rPr>
              <w:t xml:space="preserve">R$ </w:t>
            </w:r>
            <w:proofErr w:type="spellStart"/>
            <w:r>
              <w:rPr>
                <w:rFonts w:ascii="Calibri" w:hAnsi="Calibri" w:cs="Calibri"/>
                <w:color w:val="000000"/>
                <w:sz w:val="20"/>
                <w:szCs w:val="20"/>
              </w:rPr>
              <w:t>xxxxxxx</w:t>
            </w:r>
            <w:proofErr w:type="spellEnd"/>
          </w:p>
        </w:tc>
      </w:tr>
    </w:tbl>
    <w:p w:rsidR="000140FE" w:rsidRDefault="000140FE" w:rsidP="00E15C04">
      <w:pPr>
        <w:tabs>
          <w:tab w:val="left" w:pos="142"/>
        </w:tabs>
        <w:jc w:val="center"/>
        <w:rPr>
          <w:rFonts w:asciiTheme="minorHAnsi" w:hAnsiTheme="minorHAnsi"/>
          <w:b/>
          <w:sz w:val="22"/>
          <w:szCs w:val="22"/>
        </w:rPr>
      </w:pPr>
    </w:p>
    <w:p w:rsidR="000140FE" w:rsidRPr="00005C38" w:rsidRDefault="000140FE" w:rsidP="00E15C04">
      <w:pPr>
        <w:tabs>
          <w:tab w:val="left" w:pos="142"/>
        </w:tabs>
        <w:jc w:val="center"/>
        <w:rPr>
          <w:rFonts w:asciiTheme="minorHAnsi" w:hAnsiTheme="minorHAnsi"/>
          <w:b/>
          <w:sz w:val="22"/>
          <w:szCs w:val="22"/>
        </w:rPr>
      </w:pPr>
    </w:p>
    <w:p w:rsidR="00C663D3" w:rsidRPr="00005C38" w:rsidRDefault="00C663D3" w:rsidP="00C663D3">
      <w:pPr>
        <w:spacing w:before="120"/>
        <w:jc w:val="both"/>
        <w:rPr>
          <w:rFonts w:asciiTheme="minorHAnsi" w:hAnsiTheme="minorHAnsi"/>
          <w:color w:val="000000"/>
          <w:sz w:val="22"/>
          <w:szCs w:val="22"/>
        </w:rPr>
      </w:pPr>
      <w:r w:rsidRPr="00005C38">
        <w:rPr>
          <w:rFonts w:asciiTheme="minorHAnsi" w:hAnsiTheme="minorHAnsi"/>
          <w:color w:val="000000"/>
          <w:sz w:val="22"/>
          <w:szCs w:val="22"/>
        </w:rPr>
        <w:t xml:space="preserve">Justificar a necessidade da contratação: </w:t>
      </w:r>
    </w:p>
    <w:p w:rsidR="00C663D3" w:rsidRPr="00005C38" w:rsidRDefault="00C663D3" w:rsidP="00C663D3">
      <w:pPr>
        <w:spacing w:before="120"/>
        <w:jc w:val="both"/>
        <w:rPr>
          <w:rFonts w:asciiTheme="minorHAnsi" w:hAnsiTheme="minorHAnsi"/>
          <w:color w:val="000000"/>
          <w:sz w:val="22"/>
          <w:szCs w:val="22"/>
        </w:rPr>
      </w:pPr>
      <w:r w:rsidRPr="00005C38">
        <w:rPr>
          <w:rFonts w:asciiTheme="minorHAnsi" w:hAnsiTheme="minorHAnsi"/>
          <w:color w:val="000000"/>
          <w:sz w:val="22"/>
          <w:szCs w:val="22"/>
        </w:rPr>
        <w:t>.........................................................................................................................................................</w:t>
      </w:r>
    </w:p>
    <w:p w:rsidR="00C663D3" w:rsidRPr="00005C38" w:rsidRDefault="00C663D3" w:rsidP="00C663D3">
      <w:pPr>
        <w:spacing w:before="120"/>
        <w:jc w:val="both"/>
        <w:rPr>
          <w:rFonts w:asciiTheme="minorHAnsi" w:hAnsiTheme="minorHAnsi"/>
          <w:color w:val="000000"/>
          <w:sz w:val="22"/>
          <w:szCs w:val="22"/>
        </w:rPr>
      </w:pPr>
      <w:r w:rsidRPr="00005C38">
        <w:rPr>
          <w:rFonts w:asciiTheme="minorHAnsi" w:hAnsiTheme="minorHAnsi"/>
          <w:color w:val="000000"/>
          <w:sz w:val="22"/>
          <w:szCs w:val="22"/>
        </w:rPr>
        <w:t>.........................................................................................................................................................</w:t>
      </w:r>
    </w:p>
    <w:p w:rsidR="00C663D3" w:rsidRPr="00005C38" w:rsidRDefault="00C663D3" w:rsidP="00C663D3">
      <w:pPr>
        <w:spacing w:before="120"/>
        <w:rPr>
          <w:rFonts w:asciiTheme="minorHAnsi" w:hAnsiTheme="minorHAnsi" w:cs="Arial"/>
          <w:color w:val="000000"/>
          <w:sz w:val="22"/>
          <w:szCs w:val="22"/>
        </w:rPr>
      </w:pPr>
    </w:p>
    <w:p w:rsidR="00C663D3" w:rsidRPr="00005C38" w:rsidRDefault="00C663D3" w:rsidP="00C663D3">
      <w:pPr>
        <w:spacing w:before="120"/>
        <w:rPr>
          <w:rFonts w:asciiTheme="minorHAnsi" w:hAnsiTheme="minorHAnsi" w:cs="Arial"/>
          <w:color w:val="000000"/>
          <w:sz w:val="22"/>
          <w:szCs w:val="22"/>
        </w:rPr>
      </w:pPr>
      <w:r w:rsidRPr="00005C38">
        <w:rPr>
          <w:rFonts w:asciiTheme="minorHAnsi" w:hAnsiTheme="minorHAnsi" w:cs="Arial"/>
          <w:color w:val="000000"/>
          <w:sz w:val="22"/>
          <w:szCs w:val="22"/>
        </w:rPr>
        <w:t xml:space="preserve">Estudo estimativa: </w:t>
      </w:r>
    </w:p>
    <w:p w:rsidR="00C663D3" w:rsidRPr="00005C38" w:rsidRDefault="00C663D3" w:rsidP="00C663D3">
      <w:pPr>
        <w:spacing w:before="120"/>
        <w:rPr>
          <w:rFonts w:asciiTheme="minorHAnsi" w:hAnsiTheme="minorHAnsi" w:cs="Arial"/>
          <w:color w:val="000000"/>
          <w:sz w:val="22"/>
          <w:szCs w:val="22"/>
        </w:rPr>
      </w:pPr>
      <w:r w:rsidRPr="00005C38">
        <w:rPr>
          <w:rFonts w:asciiTheme="minorHAnsi" w:hAnsiTheme="minorHAnsi" w:cs="Arial"/>
          <w:color w:val="000000"/>
          <w:sz w:val="22"/>
          <w:szCs w:val="22"/>
        </w:rPr>
        <w:t>.........................................................................................................................................................</w:t>
      </w:r>
    </w:p>
    <w:p w:rsidR="00C663D3" w:rsidRPr="00005C38" w:rsidRDefault="00C663D3" w:rsidP="00C663D3">
      <w:pPr>
        <w:autoSpaceDE w:val="0"/>
        <w:autoSpaceDN w:val="0"/>
        <w:adjustRightInd w:val="0"/>
        <w:spacing w:before="120"/>
        <w:jc w:val="both"/>
        <w:rPr>
          <w:rFonts w:asciiTheme="minorHAnsi" w:eastAsia="Calibri" w:hAnsiTheme="minorHAnsi" w:cs="Times"/>
          <w:sz w:val="22"/>
          <w:szCs w:val="22"/>
        </w:rPr>
      </w:pPr>
    </w:p>
    <w:p w:rsidR="00C663D3" w:rsidRPr="00005C38" w:rsidRDefault="00C663D3" w:rsidP="00C663D3">
      <w:pPr>
        <w:autoSpaceDE w:val="0"/>
        <w:autoSpaceDN w:val="0"/>
        <w:adjustRightInd w:val="0"/>
        <w:spacing w:before="120"/>
        <w:jc w:val="both"/>
        <w:rPr>
          <w:rFonts w:asciiTheme="minorHAnsi" w:eastAsia="Calibri" w:hAnsiTheme="minorHAnsi" w:cs="Times"/>
          <w:sz w:val="22"/>
          <w:szCs w:val="22"/>
        </w:rPr>
      </w:pPr>
      <w:r w:rsidRPr="00005C38">
        <w:rPr>
          <w:rFonts w:asciiTheme="minorHAnsi" w:eastAsia="Calibri" w:hAnsiTheme="minorHAnsi" w:cs="Times"/>
          <w:sz w:val="22"/>
          <w:szCs w:val="22"/>
        </w:rPr>
        <w:t>Informamos a nossa concordância com o objeto a ser licitado bem como com todas as demais condições descritas no Termo de Referência.</w:t>
      </w:r>
    </w:p>
    <w:p w:rsidR="00C663D3" w:rsidRPr="00005C38" w:rsidRDefault="00C663D3" w:rsidP="00C663D3">
      <w:pPr>
        <w:autoSpaceDE w:val="0"/>
        <w:autoSpaceDN w:val="0"/>
        <w:adjustRightInd w:val="0"/>
        <w:spacing w:before="120"/>
        <w:jc w:val="both"/>
        <w:rPr>
          <w:rFonts w:asciiTheme="minorHAnsi" w:eastAsia="Calibri" w:hAnsiTheme="minorHAnsi" w:cs="Times"/>
          <w:sz w:val="22"/>
          <w:szCs w:val="22"/>
        </w:rPr>
      </w:pPr>
    </w:p>
    <w:p w:rsidR="00C663D3" w:rsidRPr="00005C38" w:rsidRDefault="00C663D3" w:rsidP="00C663D3">
      <w:pPr>
        <w:autoSpaceDE w:val="0"/>
        <w:autoSpaceDN w:val="0"/>
        <w:adjustRightInd w:val="0"/>
        <w:spacing w:before="120"/>
        <w:rPr>
          <w:rFonts w:asciiTheme="minorHAnsi" w:eastAsia="Calibri" w:hAnsiTheme="minorHAnsi" w:cs="Times"/>
          <w:sz w:val="22"/>
          <w:szCs w:val="22"/>
        </w:rPr>
      </w:pPr>
      <w:r w:rsidRPr="00005C38">
        <w:rPr>
          <w:rFonts w:asciiTheme="minorHAnsi" w:eastAsia="Calibri" w:hAnsiTheme="minorHAnsi" w:cs="Times"/>
          <w:sz w:val="22"/>
          <w:szCs w:val="22"/>
        </w:rPr>
        <w:t>Maceió/AL, ___ de _______ de 2017.</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Assinaturas:</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________________________________________________</w:t>
      </w:r>
    </w:p>
    <w:p w:rsidR="00C663D3"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Titular da Pasta (obrigatoriamente)</w:t>
      </w:r>
    </w:p>
    <w:p w:rsidR="006B651B" w:rsidRPr="00005C38" w:rsidRDefault="006B651B" w:rsidP="00C663D3">
      <w:pPr>
        <w:autoSpaceDE w:val="0"/>
        <w:autoSpaceDN w:val="0"/>
        <w:adjustRightInd w:val="0"/>
        <w:spacing w:before="120"/>
        <w:jc w:val="center"/>
        <w:rPr>
          <w:rFonts w:asciiTheme="minorHAnsi" w:eastAsia="Calibri" w:hAnsiTheme="minorHAnsi" w:cs="Times"/>
          <w:sz w:val="22"/>
          <w:szCs w:val="22"/>
        </w:rPr>
      </w:pP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_________________________________________________</w:t>
      </w:r>
    </w:p>
    <w:p w:rsidR="00C663D3" w:rsidRPr="00005C38" w:rsidRDefault="00C663D3" w:rsidP="00C663D3">
      <w:pPr>
        <w:autoSpaceDE w:val="0"/>
        <w:autoSpaceDN w:val="0"/>
        <w:adjustRightInd w:val="0"/>
        <w:spacing w:before="120"/>
        <w:jc w:val="center"/>
        <w:rPr>
          <w:rFonts w:asciiTheme="minorHAnsi" w:eastAsia="Calibri" w:hAnsiTheme="minorHAnsi" w:cs="Times"/>
          <w:sz w:val="22"/>
          <w:szCs w:val="22"/>
        </w:rPr>
      </w:pPr>
      <w:r w:rsidRPr="00005C38">
        <w:rPr>
          <w:rFonts w:asciiTheme="minorHAnsi" w:eastAsia="Calibri" w:hAnsiTheme="minorHAnsi" w:cs="Times"/>
          <w:sz w:val="22"/>
          <w:szCs w:val="22"/>
        </w:rPr>
        <w:t>Responsável pela informação</w:t>
      </w:r>
    </w:p>
    <w:p w:rsidR="00C663D3" w:rsidRPr="00005C38" w:rsidRDefault="00C663D3" w:rsidP="00C663D3">
      <w:pPr>
        <w:spacing w:before="120"/>
        <w:rPr>
          <w:rFonts w:asciiTheme="minorHAnsi" w:hAnsiTheme="minorHAnsi"/>
          <w:b/>
          <w:sz w:val="22"/>
          <w:szCs w:val="22"/>
        </w:rPr>
      </w:pPr>
      <w:r w:rsidRPr="00005C38">
        <w:rPr>
          <w:rFonts w:asciiTheme="minorHAnsi" w:hAnsiTheme="minorHAnsi"/>
          <w:b/>
          <w:sz w:val="22"/>
          <w:szCs w:val="22"/>
        </w:rPr>
        <w:t>Observações:</w:t>
      </w:r>
    </w:p>
    <w:p w:rsidR="00C663D3" w:rsidRPr="00005C38" w:rsidRDefault="00C663D3" w:rsidP="006B78D8">
      <w:pPr>
        <w:pStyle w:val="PargrafodaLista"/>
        <w:numPr>
          <w:ilvl w:val="0"/>
          <w:numId w:val="6"/>
        </w:numPr>
        <w:autoSpaceDE w:val="0"/>
        <w:autoSpaceDN w:val="0"/>
        <w:adjustRightInd w:val="0"/>
        <w:spacing w:before="120"/>
        <w:jc w:val="both"/>
        <w:rPr>
          <w:rFonts w:asciiTheme="minorHAnsi" w:eastAsia="Calibri" w:hAnsiTheme="minorHAnsi" w:cs="Calibri"/>
          <w:sz w:val="22"/>
          <w:szCs w:val="22"/>
        </w:rPr>
      </w:pPr>
      <w:r w:rsidRPr="00005C38">
        <w:rPr>
          <w:rFonts w:asciiTheme="minorHAnsi" w:eastAsia="Calibri" w:hAnsiTheme="minorHAnsi" w:cs="Calibri"/>
          <w:bCs/>
          <w:sz w:val="22"/>
          <w:szCs w:val="22"/>
        </w:rPr>
        <w:t>Somente</w:t>
      </w:r>
      <w:r w:rsidR="002D7586">
        <w:rPr>
          <w:rFonts w:asciiTheme="minorHAnsi" w:eastAsia="Calibri" w:hAnsiTheme="minorHAnsi" w:cs="Calibri"/>
          <w:bCs/>
          <w:sz w:val="22"/>
          <w:szCs w:val="22"/>
        </w:rPr>
        <w:t xml:space="preserve"> o</w:t>
      </w:r>
      <w:r w:rsidRPr="00005C38">
        <w:rPr>
          <w:rFonts w:asciiTheme="minorHAnsi" w:eastAsia="Calibri" w:hAnsiTheme="minorHAnsi" w:cs="Calibri"/>
          <w:bCs/>
          <w:sz w:val="22"/>
          <w:szCs w:val="22"/>
        </w:rPr>
        <w:t xml:space="preserve"> ANEXO </w:t>
      </w:r>
      <w:r w:rsidR="009467C9" w:rsidRPr="00005C38">
        <w:rPr>
          <w:rFonts w:asciiTheme="minorHAnsi" w:eastAsia="Calibri" w:hAnsiTheme="minorHAnsi" w:cs="Calibri"/>
          <w:bCs/>
          <w:sz w:val="22"/>
          <w:szCs w:val="22"/>
        </w:rPr>
        <w:t>A</w:t>
      </w:r>
      <w:r w:rsidRPr="00005C38">
        <w:rPr>
          <w:rFonts w:asciiTheme="minorHAnsi" w:eastAsia="Calibri" w:hAnsiTheme="minorHAnsi" w:cs="Calibri"/>
          <w:bCs/>
          <w:sz w:val="22"/>
          <w:szCs w:val="22"/>
        </w:rPr>
        <w:t xml:space="preserve"> deste </w:t>
      </w:r>
      <w:r w:rsidR="002D7586">
        <w:rPr>
          <w:rFonts w:asciiTheme="minorHAnsi" w:eastAsia="Calibri" w:hAnsiTheme="minorHAnsi" w:cs="Calibri"/>
          <w:bCs/>
          <w:sz w:val="22"/>
          <w:szCs w:val="22"/>
        </w:rPr>
        <w:t>Termo de Referência</w:t>
      </w:r>
      <w:r w:rsidRPr="00005C38">
        <w:rPr>
          <w:rFonts w:asciiTheme="minorHAnsi" w:eastAsia="Calibri" w:hAnsiTheme="minorHAnsi" w:cs="Calibri"/>
          <w:bCs/>
          <w:sz w:val="22"/>
          <w:szCs w:val="22"/>
        </w:rPr>
        <w:t xml:space="preserve"> deverá ser entregue</w:t>
      </w:r>
      <w:r w:rsidR="006D5359">
        <w:rPr>
          <w:rFonts w:asciiTheme="minorHAnsi" w:eastAsia="Calibri" w:hAnsiTheme="minorHAnsi" w:cs="Calibri"/>
          <w:bCs/>
          <w:sz w:val="22"/>
          <w:szCs w:val="22"/>
        </w:rPr>
        <w:t>, devidamente preenchido e assinado,</w:t>
      </w:r>
      <w:r w:rsidRPr="00005C38">
        <w:rPr>
          <w:rFonts w:asciiTheme="minorHAnsi" w:eastAsia="Calibri" w:hAnsiTheme="minorHAnsi" w:cs="Calibri"/>
          <w:bCs/>
          <w:sz w:val="22"/>
          <w:szCs w:val="22"/>
        </w:rPr>
        <w:t xml:space="preserve"> no protocolo da</w:t>
      </w:r>
      <w:r w:rsidRPr="00005C38">
        <w:rPr>
          <w:rFonts w:asciiTheme="minorHAnsi" w:hAnsiTheme="minorHAnsi"/>
          <w:sz w:val="22"/>
          <w:szCs w:val="22"/>
        </w:rPr>
        <w:t xml:space="preserve"> Agência Municipal de Regulação de Serviços Delegados - ARSER</w:t>
      </w:r>
      <w:r w:rsidRPr="00005C38">
        <w:rPr>
          <w:rFonts w:asciiTheme="minorHAnsi" w:eastAsia="Calibri" w:hAnsiTheme="minorHAnsi" w:cs="Calibri"/>
          <w:bCs/>
          <w:sz w:val="22"/>
          <w:szCs w:val="22"/>
        </w:rPr>
        <w:t xml:space="preserve">, 3° andar da Secretaria Municipal de Economia </w:t>
      </w:r>
      <w:r w:rsidRPr="00005C38">
        <w:rPr>
          <w:rFonts w:asciiTheme="minorHAnsi" w:eastAsia="Calibri" w:hAnsiTheme="minorHAnsi"/>
          <w:bCs/>
          <w:sz w:val="22"/>
          <w:szCs w:val="22"/>
        </w:rPr>
        <w:t>(Antiga Secretaria Municipal de Finanças)</w:t>
      </w:r>
      <w:r w:rsidRPr="00005C38">
        <w:rPr>
          <w:rFonts w:asciiTheme="minorHAnsi" w:eastAsia="Calibri" w:hAnsiTheme="minorHAnsi" w:cs="Calibri"/>
          <w:bCs/>
          <w:sz w:val="22"/>
          <w:szCs w:val="22"/>
        </w:rPr>
        <w:t xml:space="preserve">. </w:t>
      </w:r>
    </w:p>
    <w:p w:rsidR="00C663D3" w:rsidRPr="00005C38" w:rsidRDefault="00C663D3" w:rsidP="006B78D8">
      <w:pPr>
        <w:pStyle w:val="PargrafodaLista"/>
        <w:numPr>
          <w:ilvl w:val="0"/>
          <w:numId w:val="6"/>
        </w:numPr>
        <w:autoSpaceDE w:val="0"/>
        <w:autoSpaceDN w:val="0"/>
        <w:adjustRightInd w:val="0"/>
        <w:spacing w:before="120"/>
        <w:jc w:val="both"/>
        <w:rPr>
          <w:rFonts w:asciiTheme="minorHAnsi" w:hAnsiTheme="minorHAnsi" w:cs="Arial"/>
          <w:b/>
          <w:sz w:val="22"/>
          <w:szCs w:val="22"/>
        </w:rPr>
      </w:pPr>
      <w:r w:rsidRPr="00005C38">
        <w:rPr>
          <w:rFonts w:asciiTheme="minorHAnsi" w:eastAsia="Calibri" w:hAnsiTheme="minorHAnsi" w:cs="Calibri"/>
          <w:bCs/>
          <w:sz w:val="22"/>
          <w:szCs w:val="22"/>
        </w:rPr>
        <w:t>As especificaçõ</w:t>
      </w:r>
      <w:r w:rsidRPr="00005C38">
        <w:rPr>
          <w:rFonts w:asciiTheme="minorHAnsi" w:hAnsiTheme="minorHAnsi"/>
          <w:sz w:val="22"/>
          <w:szCs w:val="22"/>
        </w:rPr>
        <w:t>e</w:t>
      </w:r>
      <w:r w:rsidRPr="00005C38">
        <w:rPr>
          <w:rFonts w:asciiTheme="minorHAnsi" w:eastAsia="Calibri" w:hAnsiTheme="minorHAnsi" w:cs="Calibri"/>
          <w:bCs/>
          <w:sz w:val="22"/>
          <w:szCs w:val="22"/>
        </w:rPr>
        <w:t xml:space="preserve">s do objeto deverão ser mantidas. </w:t>
      </w: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B46658" w:rsidRDefault="00B46658" w:rsidP="00C663D3">
      <w:pPr>
        <w:tabs>
          <w:tab w:val="left" w:pos="5932"/>
        </w:tabs>
        <w:jc w:val="center"/>
        <w:rPr>
          <w:rFonts w:asciiTheme="minorHAnsi" w:hAnsiTheme="minorHAnsi" w:cstheme="minorHAnsi"/>
          <w:b/>
          <w:sz w:val="22"/>
          <w:szCs w:val="22"/>
        </w:rPr>
      </w:pPr>
    </w:p>
    <w:p w:rsidR="004D1ECA" w:rsidRDefault="004D1ECA">
      <w:pPr>
        <w:rPr>
          <w:rFonts w:asciiTheme="minorHAnsi" w:hAnsiTheme="minorHAnsi" w:cstheme="minorHAnsi"/>
          <w:b/>
          <w:sz w:val="22"/>
          <w:szCs w:val="22"/>
        </w:rPr>
      </w:pPr>
      <w:r>
        <w:rPr>
          <w:rFonts w:asciiTheme="minorHAnsi" w:hAnsiTheme="minorHAnsi" w:cstheme="minorHAnsi"/>
          <w:b/>
          <w:sz w:val="22"/>
          <w:szCs w:val="22"/>
        </w:rPr>
        <w:lastRenderedPageBreak/>
        <w:br w:type="page"/>
      </w:r>
    </w:p>
    <w:p w:rsidR="00C663D3" w:rsidRPr="00005C38" w:rsidRDefault="00C663D3" w:rsidP="00C663D3">
      <w:pPr>
        <w:tabs>
          <w:tab w:val="left" w:pos="5932"/>
        </w:tabs>
        <w:jc w:val="center"/>
        <w:rPr>
          <w:rFonts w:asciiTheme="minorHAnsi" w:hAnsiTheme="minorHAnsi" w:cstheme="minorHAnsi"/>
          <w:b/>
          <w:sz w:val="22"/>
          <w:szCs w:val="22"/>
        </w:rPr>
      </w:pPr>
      <w:r w:rsidRPr="00005C38">
        <w:rPr>
          <w:rFonts w:asciiTheme="minorHAnsi" w:hAnsiTheme="minorHAnsi" w:cstheme="minorHAnsi"/>
          <w:b/>
          <w:sz w:val="22"/>
          <w:szCs w:val="22"/>
        </w:rPr>
        <w:lastRenderedPageBreak/>
        <w:t>ANEXO B</w:t>
      </w:r>
    </w:p>
    <w:p w:rsidR="00C663D3" w:rsidRPr="00005C38" w:rsidRDefault="00C663D3" w:rsidP="008B3168">
      <w:pPr>
        <w:tabs>
          <w:tab w:val="left" w:pos="142"/>
        </w:tabs>
        <w:jc w:val="both"/>
        <w:rPr>
          <w:rFonts w:asciiTheme="minorHAnsi" w:hAnsiTheme="minorHAnsi" w:cs="Arial"/>
          <w:sz w:val="22"/>
          <w:szCs w:val="22"/>
        </w:rPr>
      </w:pPr>
    </w:p>
    <w:p w:rsidR="007B545C" w:rsidRPr="00005C38" w:rsidRDefault="007B545C" w:rsidP="007D05E0">
      <w:pPr>
        <w:tabs>
          <w:tab w:val="left" w:pos="142"/>
        </w:tabs>
        <w:jc w:val="center"/>
        <w:rPr>
          <w:rFonts w:asciiTheme="minorHAnsi" w:hAnsiTheme="minorHAnsi" w:cs="Arial"/>
          <w:b/>
          <w:sz w:val="22"/>
          <w:szCs w:val="22"/>
        </w:rPr>
      </w:pPr>
      <w:r w:rsidRPr="00005C38">
        <w:rPr>
          <w:rFonts w:asciiTheme="minorHAnsi" w:hAnsiTheme="minorHAnsi" w:cs="Arial"/>
          <w:b/>
          <w:sz w:val="22"/>
          <w:szCs w:val="22"/>
        </w:rPr>
        <w:t xml:space="preserve">RESUMO GERAL </w:t>
      </w:r>
      <w:r w:rsidR="006E198E">
        <w:rPr>
          <w:rFonts w:asciiTheme="minorHAnsi" w:hAnsiTheme="minorHAnsi" w:cs="Arial"/>
          <w:b/>
          <w:sz w:val="22"/>
          <w:szCs w:val="22"/>
        </w:rPr>
        <w:t xml:space="preserve">DOS </w:t>
      </w:r>
      <w:r w:rsidR="006868C9">
        <w:rPr>
          <w:rFonts w:asciiTheme="minorHAnsi" w:hAnsiTheme="minorHAnsi" w:cs="Arial"/>
          <w:b/>
          <w:sz w:val="22"/>
          <w:szCs w:val="22"/>
        </w:rPr>
        <w:t>EQUIPAMENTOS</w:t>
      </w:r>
      <w:r w:rsidRPr="00005C38">
        <w:rPr>
          <w:rFonts w:asciiTheme="minorHAnsi" w:hAnsiTheme="minorHAnsi" w:cs="Arial"/>
          <w:b/>
          <w:sz w:val="22"/>
          <w:szCs w:val="22"/>
        </w:rPr>
        <w:t xml:space="preserve"> </w:t>
      </w:r>
    </w:p>
    <w:p w:rsidR="00C663D3" w:rsidRPr="00005C38" w:rsidRDefault="00C663D3" w:rsidP="00C663D3">
      <w:pPr>
        <w:rPr>
          <w:rFonts w:asciiTheme="minorHAnsi" w:hAnsiTheme="minorHAnsi"/>
          <w:sz w:val="22"/>
          <w:szCs w:val="22"/>
        </w:rPr>
      </w:pP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22"/>
        <w:gridCol w:w="971"/>
        <w:gridCol w:w="1034"/>
      </w:tblGrid>
      <w:tr w:rsidR="005655F0" w:rsidRPr="00005C38" w:rsidTr="005655F0">
        <w:trPr>
          <w:trHeight w:val="288"/>
          <w:jc w:val="center"/>
        </w:trPr>
        <w:tc>
          <w:tcPr>
            <w:tcW w:w="6522" w:type="dxa"/>
            <w:shd w:val="clear" w:color="000000" w:fill="D9D9D9"/>
            <w:noWrap/>
            <w:vAlign w:val="center"/>
            <w:hideMark/>
          </w:tcPr>
          <w:p w:rsidR="005655F0" w:rsidRPr="00005C38" w:rsidRDefault="005655F0" w:rsidP="00F26C1E">
            <w:pPr>
              <w:jc w:val="center"/>
              <w:rPr>
                <w:rFonts w:asciiTheme="minorHAnsi" w:hAnsiTheme="minorHAnsi"/>
                <w:b/>
                <w:bCs/>
                <w:sz w:val="22"/>
                <w:szCs w:val="22"/>
              </w:rPr>
            </w:pPr>
            <w:r w:rsidRPr="00005C38">
              <w:rPr>
                <w:rFonts w:asciiTheme="minorHAnsi" w:hAnsiTheme="minorHAnsi"/>
                <w:b/>
                <w:bCs/>
                <w:sz w:val="22"/>
                <w:szCs w:val="22"/>
              </w:rPr>
              <w:t>Órgão Gerenciador</w:t>
            </w:r>
          </w:p>
        </w:tc>
        <w:tc>
          <w:tcPr>
            <w:tcW w:w="2005" w:type="dxa"/>
            <w:gridSpan w:val="2"/>
            <w:shd w:val="clear" w:color="000000" w:fill="D9D9D9"/>
            <w:noWrap/>
            <w:vAlign w:val="bottom"/>
          </w:tcPr>
          <w:p w:rsidR="005655F0" w:rsidRDefault="005655F0" w:rsidP="00F26C1E">
            <w:pPr>
              <w:jc w:val="center"/>
              <w:rPr>
                <w:rFonts w:asciiTheme="minorHAnsi" w:hAnsiTheme="minorHAnsi"/>
                <w:b/>
                <w:bCs/>
                <w:sz w:val="22"/>
                <w:szCs w:val="22"/>
              </w:rPr>
            </w:pPr>
            <w:r>
              <w:rPr>
                <w:rFonts w:asciiTheme="minorHAnsi" w:hAnsiTheme="minorHAnsi"/>
                <w:b/>
                <w:bCs/>
                <w:sz w:val="22"/>
                <w:szCs w:val="22"/>
              </w:rPr>
              <w:t>Equipamentos</w:t>
            </w:r>
          </w:p>
        </w:tc>
      </w:tr>
      <w:tr w:rsidR="005655F0" w:rsidRPr="00005C38" w:rsidTr="005655F0">
        <w:trPr>
          <w:trHeight w:val="288"/>
          <w:jc w:val="center"/>
        </w:trPr>
        <w:tc>
          <w:tcPr>
            <w:tcW w:w="6522" w:type="dxa"/>
            <w:shd w:val="clear" w:color="auto" w:fill="auto"/>
            <w:vAlign w:val="bottom"/>
            <w:hideMark/>
          </w:tcPr>
          <w:p w:rsidR="005655F0" w:rsidRPr="00005C38" w:rsidRDefault="005655F0" w:rsidP="00F26C1E">
            <w:pPr>
              <w:pStyle w:val="Pa1"/>
              <w:jc w:val="both"/>
              <w:rPr>
                <w:rStyle w:val="A5"/>
                <w:rFonts w:asciiTheme="minorHAnsi" w:hAnsiTheme="minorHAnsi" w:cstheme="minorHAnsi"/>
                <w:b w:val="0"/>
                <w:sz w:val="22"/>
                <w:szCs w:val="22"/>
              </w:rPr>
            </w:pPr>
          </w:p>
        </w:tc>
        <w:tc>
          <w:tcPr>
            <w:tcW w:w="971" w:type="dxa"/>
            <w:shd w:val="clear" w:color="auto" w:fill="auto"/>
            <w:noWrap/>
            <w:vAlign w:val="bottom"/>
            <w:hideMark/>
          </w:tcPr>
          <w:p w:rsidR="005655F0" w:rsidRPr="00005C38" w:rsidRDefault="005655F0" w:rsidP="00F26C1E">
            <w:pPr>
              <w:jc w:val="center"/>
              <w:rPr>
                <w:rFonts w:asciiTheme="minorHAnsi" w:hAnsiTheme="minorHAnsi"/>
                <w:b/>
                <w:bCs/>
                <w:sz w:val="22"/>
                <w:szCs w:val="22"/>
              </w:rPr>
            </w:pPr>
            <w:r>
              <w:rPr>
                <w:rFonts w:asciiTheme="minorHAnsi" w:hAnsiTheme="minorHAnsi"/>
                <w:b/>
                <w:bCs/>
                <w:sz w:val="22"/>
                <w:szCs w:val="22"/>
              </w:rPr>
              <w:t>Potencia</w:t>
            </w:r>
          </w:p>
        </w:tc>
        <w:tc>
          <w:tcPr>
            <w:tcW w:w="1034" w:type="dxa"/>
          </w:tcPr>
          <w:p w:rsidR="005655F0" w:rsidRPr="00005C38" w:rsidRDefault="005655F0" w:rsidP="00F26C1E">
            <w:pPr>
              <w:jc w:val="center"/>
              <w:rPr>
                <w:rFonts w:asciiTheme="minorHAnsi" w:hAnsiTheme="minorHAnsi"/>
                <w:b/>
                <w:bCs/>
                <w:sz w:val="22"/>
                <w:szCs w:val="22"/>
              </w:rPr>
            </w:pPr>
            <w:r>
              <w:rPr>
                <w:rFonts w:asciiTheme="minorHAnsi" w:hAnsiTheme="minorHAnsi"/>
                <w:b/>
                <w:bCs/>
                <w:sz w:val="22"/>
                <w:szCs w:val="22"/>
              </w:rPr>
              <w:t>Quant.</w:t>
            </w:r>
          </w:p>
        </w:tc>
      </w:tr>
      <w:tr w:rsidR="005655F0" w:rsidRPr="00005C38" w:rsidTr="005655F0">
        <w:trPr>
          <w:trHeight w:val="288"/>
          <w:jc w:val="center"/>
        </w:trPr>
        <w:tc>
          <w:tcPr>
            <w:tcW w:w="6522" w:type="dxa"/>
            <w:shd w:val="clear" w:color="auto" w:fill="auto"/>
            <w:vAlign w:val="bottom"/>
            <w:hideMark/>
          </w:tcPr>
          <w:p w:rsidR="005655F0" w:rsidRPr="00005C38" w:rsidRDefault="005655F0" w:rsidP="00F26C1E">
            <w:pPr>
              <w:pStyle w:val="Pa1"/>
              <w:jc w:val="both"/>
              <w:rPr>
                <w:rFonts w:asciiTheme="minorHAnsi" w:hAnsiTheme="minorHAnsi" w:cstheme="minorHAnsi"/>
                <w:b/>
                <w:sz w:val="22"/>
                <w:szCs w:val="22"/>
              </w:rPr>
            </w:pPr>
            <w:r w:rsidRPr="00005C38">
              <w:rPr>
                <w:rStyle w:val="A5"/>
                <w:rFonts w:asciiTheme="minorHAnsi" w:hAnsiTheme="minorHAnsi" w:cstheme="minorHAnsi"/>
                <w:b w:val="0"/>
                <w:sz w:val="22"/>
                <w:szCs w:val="22"/>
              </w:rPr>
              <w:t>AGÊNCIA MUNICIPAL DE REGULAÇÃO DE SERVIÇOS DELEGADOS (ARSER)</w:t>
            </w:r>
          </w:p>
        </w:tc>
        <w:tc>
          <w:tcPr>
            <w:tcW w:w="971" w:type="dxa"/>
            <w:shd w:val="clear" w:color="auto" w:fill="auto"/>
            <w:noWrap/>
            <w:vAlign w:val="bottom"/>
            <w:hideMark/>
          </w:tcPr>
          <w:p w:rsidR="005655F0" w:rsidRPr="00005C38" w:rsidRDefault="005655F0" w:rsidP="00F26C1E">
            <w:pPr>
              <w:jc w:val="center"/>
              <w:rPr>
                <w:rFonts w:asciiTheme="minorHAnsi" w:hAnsiTheme="minorHAnsi"/>
                <w:b/>
                <w:bCs/>
                <w:sz w:val="22"/>
                <w:szCs w:val="22"/>
              </w:rPr>
            </w:pPr>
          </w:p>
        </w:tc>
        <w:tc>
          <w:tcPr>
            <w:tcW w:w="1034" w:type="dxa"/>
          </w:tcPr>
          <w:p w:rsidR="005655F0" w:rsidRPr="00005C38" w:rsidRDefault="005655F0" w:rsidP="00F26C1E">
            <w:pPr>
              <w:jc w:val="center"/>
              <w:rPr>
                <w:rFonts w:asciiTheme="minorHAnsi" w:hAnsiTheme="minorHAnsi"/>
                <w:b/>
                <w:bCs/>
                <w:sz w:val="22"/>
                <w:szCs w:val="22"/>
              </w:rPr>
            </w:pPr>
          </w:p>
        </w:tc>
      </w:tr>
      <w:tr w:rsidR="005655F0" w:rsidRPr="00005C38" w:rsidTr="005655F0">
        <w:trPr>
          <w:trHeight w:val="288"/>
          <w:jc w:val="center"/>
        </w:trPr>
        <w:tc>
          <w:tcPr>
            <w:tcW w:w="6522" w:type="dxa"/>
            <w:shd w:val="clear" w:color="auto" w:fill="BFBFBF" w:themeFill="background1" w:themeFillShade="BF"/>
            <w:vAlign w:val="center"/>
            <w:hideMark/>
          </w:tcPr>
          <w:p w:rsidR="005655F0" w:rsidRPr="00005C38" w:rsidRDefault="005655F0" w:rsidP="00F26C1E">
            <w:pPr>
              <w:jc w:val="center"/>
              <w:rPr>
                <w:rFonts w:asciiTheme="minorHAnsi" w:hAnsiTheme="minorHAnsi"/>
                <w:b/>
                <w:bCs/>
                <w:sz w:val="22"/>
                <w:szCs w:val="22"/>
                <w:highlight w:val="lightGray"/>
              </w:rPr>
            </w:pPr>
            <w:r w:rsidRPr="00005C38">
              <w:rPr>
                <w:rFonts w:asciiTheme="minorHAnsi" w:hAnsiTheme="minorHAnsi"/>
                <w:b/>
                <w:bCs/>
                <w:sz w:val="22"/>
                <w:szCs w:val="22"/>
                <w:highlight w:val="lightGray"/>
              </w:rPr>
              <w:t>Órgãos Participantes</w:t>
            </w:r>
          </w:p>
        </w:tc>
        <w:tc>
          <w:tcPr>
            <w:tcW w:w="971" w:type="dxa"/>
            <w:shd w:val="clear" w:color="auto" w:fill="BFBFBF" w:themeFill="background1" w:themeFillShade="BF"/>
            <w:noWrap/>
            <w:vAlign w:val="bottom"/>
            <w:hideMark/>
          </w:tcPr>
          <w:p w:rsidR="005655F0" w:rsidRPr="00005C38" w:rsidRDefault="005655F0" w:rsidP="00F26C1E">
            <w:pPr>
              <w:jc w:val="center"/>
              <w:rPr>
                <w:rFonts w:asciiTheme="minorHAnsi" w:hAnsiTheme="minorHAnsi"/>
                <w:b/>
                <w:bCs/>
                <w:sz w:val="22"/>
                <w:szCs w:val="22"/>
              </w:rPr>
            </w:pPr>
          </w:p>
        </w:tc>
        <w:tc>
          <w:tcPr>
            <w:tcW w:w="1034" w:type="dxa"/>
            <w:shd w:val="clear" w:color="auto" w:fill="BFBFBF" w:themeFill="background1" w:themeFillShade="BF"/>
          </w:tcPr>
          <w:p w:rsidR="005655F0" w:rsidRPr="00005C38" w:rsidRDefault="005655F0" w:rsidP="00F26C1E">
            <w:pPr>
              <w:jc w:val="center"/>
              <w:rPr>
                <w:rFonts w:asciiTheme="minorHAnsi" w:hAnsiTheme="minorHAnsi"/>
                <w:b/>
                <w:bCs/>
                <w:sz w:val="22"/>
                <w:szCs w:val="22"/>
              </w:rPr>
            </w:pPr>
          </w:p>
        </w:tc>
      </w:tr>
      <w:tr w:rsidR="005655F0" w:rsidRPr="00005C38" w:rsidTr="005655F0">
        <w:trPr>
          <w:trHeight w:val="288"/>
          <w:jc w:val="center"/>
        </w:trPr>
        <w:tc>
          <w:tcPr>
            <w:tcW w:w="6522" w:type="dxa"/>
            <w:shd w:val="clear" w:color="auto" w:fill="auto"/>
            <w:vAlign w:val="bottom"/>
            <w:hideMark/>
          </w:tcPr>
          <w:p w:rsidR="005655F0" w:rsidRPr="00005C38" w:rsidRDefault="005655F0" w:rsidP="00F26C1E">
            <w:pPr>
              <w:pStyle w:val="Pa1"/>
              <w:jc w:val="both"/>
              <w:rPr>
                <w:rStyle w:val="A5"/>
                <w:rFonts w:asciiTheme="minorHAnsi" w:hAnsiTheme="minorHAnsi" w:cstheme="minorHAnsi"/>
                <w:b w:val="0"/>
                <w:color w:val="000000" w:themeColor="text1"/>
                <w:sz w:val="22"/>
                <w:szCs w:val="22"/>
              </w:rPr>
            </w:pPr>
          </w:p>
        </w:tc>
        <w:tc>
          <w:tcPr>
            <w:tcW w:w="971" w:type="dxa"/>
            <w:shd w:val="clear" w:color="auto" w:fill="auto"/>
            <w:noWrap/>
            <w:vAlign w:val="bottom"/>
            <w:hideMark/>
          </w:tcPr>
          <w:p w:rsidR="005655F0" w:rsidRPr="00005C38" w:rsidRDefault="005655F0" w:rsidP="00F26C1E">
            <w:pPr>
              <w:jc w:val="center"/>
              <w:rPr>
                <w:rFonts w:asciiTheme="minorHAnsi" w:hAnsiTheme="minorHAnsi"/>
                <w:color w:val="000000"/>
                <w:sz w:val="22"/>
                <w:szCs w:val="22"/>
              </w:rPr>
            </w:pPr>
          </w:p>
        </w:tc>
        <w:tc>
          <w:tcPr>
            <w:tcW w:w="1034" w:type="dxa"/>
          </w:tcPr>
          <w:p w:rsidR="005655F0" w:rsidRPr="00005C38" w:rsidRDefault="005655F0" w:rsidP="00F26C1E">
            <w:pPr>
              <w:jc w:val="center"/>
              <w:rPr>
                <w:rFonts w:asciiTheme="minorHAnsi" w:hAnsiTheme="minorHAnsi"/>
                <w:color w:val="000000"/>
                <w:sz w:val="22"/>
                <w:szCs w:val="22"/>
              </w:rPr>
            </w:pPr>
          </w:p>
        </w:tc>
      </w:tr>
      <w:tr w:rsidR="005655F0" w:rsidRPr="00005C38" w:rsidTr="005655F0">
        <w:trPr>
          <w:trHeight w:val="288"/>
          <w:jc w:val="center"/>
        </w:trPr>
        <w:tc>
          <w:tcPr>
            <w:tcW w:w="6522" w:type="dxa"/>
            <w:shd w:val="clear" w:color="auto" w:fill="auto"/>
            <w:vAlign w:val="bottom"/>
            <w:hideMark/>
          </w:tcPr>
          <w:p w:rsidR="005655F0" w:rsidRPr="00005C38" w:rsidRDefault="005655F0" w:rsidP="00F26C1E">
            <w:pPr>
              <w:pStyle w:val="Pa1"/>
              <w:jc w:val="both"/>
              <w:rPr>
                <w:rStyle w:val="A5"/>
                <w:rFonts w:asciiTheme="minorHAnsi" w:hAnsiTheme="minorHAnsi" w:cstheme="minorHAnsi"/>
                <w:b w:val="0"/>
                <w:color w:val="000000" w:themeColor="text1"/>
                <w:sz w:val="22"/>
                <w:szCs w:val="22"/>
              </w:rPr>
            </w:pPr>
          </w:p>
        </w:tc>
        <w:tc>
          <w:tcPr>
            <w:tcW w:w="971" w:type="dxa"/>
            <w:shd w:val="clear" w:color="auto" w:fill="auto"/>
            <w:noWrap/>
            <w:vAlign w:val="bottom"/>
            <w:hideMark/>
          </w:tcPr>
          <w:p w:rsidR="005655F0" w:rsidRPr="00005C38" w:rsidRDefault="005655F0" w:rsidP="00F26C1E">
            <w:pPr>
              <w:jc w:val="center"/>
              <w:rPr>
                <w:rFonts w:asciiTheme="minorHAnsi" w:hAnsiTheme="minorHAnsi"/>
                <w:color w:val="000000"/>
                <w:sz w:val="22"/>
                <w:szCs w:val="22"/>
              </w:rPr>
            </w:pPr>
          </w:p>
        </w:tc>
        <w:tc>
          <w:tcPr>
            <w:tcW w:w="1034" w:type="dxa"/>
          </w:tcPr>
          <w:p w:rsidR="005655F0" w:rsidRPr="00005C38" w:rsidRDefault="005655F0" w:rsidP="00F26C1E">
            <w:pPr>
              <w:jc w:val="center"/>
              <w:rPr>
                <w:rFonts w:asciiTheme="minorHAnsi" w:hAnsiTheme="minorHAnsi"/>
                <w:color w:val="000000"/>
                <w:sz w:val="22"/>
                <w:szCs w:val="22"/>
              </w:rPr>
            </w:pPr>
          </w:p>
        </w:tc>
      </w:tr>
      <w:tr w:rsidR="005655F0" w:rsidRPr="00005C38" w:rsidTr="005655F0">
        <w:trPr>
          <w:trHeight w:val="288"/>
          <w:jc w:val="center"/>
        </w:trPr>
        <w:tc>
          <w:tcPr>
            <w:tcW w:w="6522" w:type="dxa"/>
            <w:shd w:val="clear" w:color="auto" w:fill="auto"/>
            <w:vAlign w:val="bottom"/>
            <w:hideMark/>
          </w:tcPr>
          <w:p w:rsidR="005655F0" w:rsidRPr="00005C38" w:rsidRDefault="005655F0" w:rsidP="00F26C1E">
            <w:pPr>
              <w:pStyle w:val="Pa1"/>
              <w:jc w:val="both"/>
              <w:rPr>
                <w:rFonts w:asciiTheme="minorHAnsi" w:hAnsiTheme="minorHAnsi" w:cstheme="minorHAnsi"/>
                <w:b/>
                <w:color w:val="000000" w:themeColor="text1"/>
                <w:sz w:val="22"/>
                <w:szCs w:val="22"/>
              </w:rPr>
            </w:pPr>
          </w:p>
        </w:tc>
        <w:tc>
          <w:tcPr>
            <w:tcW w:w="971" w:type="dxa"/>
            <w:shd w:val="clear" w:color="auto" w:fill="auto"/>
            <w:noWrap/>
            <w:vAlign w:val="bottom"/>
            <w:hideMark/>
          </w:tcPr>
          <w:p w:rsidR="005655F0" w:rsidRPr="00005C38" w:rsidRDefault="005655F0" w:rsidP="00F26C1E">
            <w:pPr>
              <w:jc w:val="center"/>
              <w:rPr>
                <w:rFonts w:asciiTheme="minorHAnsi" w:hAnsiTheme="minorHAnsi"/>
                <w:color w:val="000000"/>
                <w:sz w:val="22"/>
                <w:szCs w:val="22"/>
              </w:rPr>
            </w:pPr>
          </w:p>
        </w:tc>
        <w:tc>
          <w:tcPr>
            <w:tcW w:w="1034" w:type="dxa"/>
          </w:tcPr>
          <w:p w:rsidR="005655F0" w:rsidRPr="00005C38" w:rsidRDefault="005655F0" w:rsidP="00F26C1E">
            <w:pPr>
              <w:jc w:val="center"/>
              <w:rPr>
                <w:rFonts w:asciiTheme="minorHAnsi" w:hAnsiTheme="minorHAnsi"/>
                <w:color w:val="000000"/>
                <w:sz w:val="22"/>
                <w:szCs w:val="22"/>
              </w:rPr>
            </w:pPr>
          </w:p>
        </w:tc>
      </w:tr>
      <w:tr w:rsidR="005655F0" w:rsidRPr="00005C38" w:rsidTr="005655F0">
        <w:trPr>
          <w:trHeight w:val="288"/>
          <w:jc w:val="center"/>
        </w:trPr>
        <w:tc>
          <w:tcPr>
            <w:tcW w:w="6522" w:type="dxa"/>
            <w:shd w:val="clear" w:color="auto" w:fill="auto"/>
            <w:vAlign w:val="bottom"/>
            <w:hideMark/>
          </w:tcPr>
          <w:p w:rsidR="005655F0" w:rsidRPr="00005C38" w:rsidRDefault="005655F0" w:rsidP="00F26C1E">
            <w:pPr>
              <w:pStyle w:val="Pa1"/>
              <w:jc w:val="both"/>
              <w:rPr>
                <w:rFonts w:asciiTheme="minorHAnsi" w:hAnsiTheme="minorHAnsi" w:cstheme="minorHAnsi"/>
                <w:b/>
                <w:sz w:val="22"/>
                <w:szCs w:val="22"/>
              </w:rPr>
            </w:pPr>
          </w:p>
        </w:tc>
        <w:tc>
          <w:tcPr>
            <w:tcW w:w="971" w:type="dxa"/>
            <w:shd w:val="clear" w:color="auto" w:fill="auto"/>
            <w:noWrap/>
            <w:vAlign w:val="bottom"/>
            <w:hideMark/>
          </w:tcPr>
          <w:p w:rsidR="005655F0" w:rsidRPr="00005C38" w:rsidRDefault="005655F0" w:rsidP="00F26C1E">
            <w:pPr>
              <w:jc w:val="center"/>
              <w:rPr>
                <w:rFonts w:asciiTheme="minorHAnsi" w:hAnsiTheme="minorHAnsi"/>
                <w:color w:val="000000"/>
                <w:sz w:val="22"/>
                <w:szCs w:val="22"/>
              </w:rPr>
            </w:pPr>
          </w:p>
        </w:tc>
        <w:tc>
          <w:tcPr>
            <w:tcW w:w="1034" w:type="dxa"/>
          </w:tcPr>
          <w:p w:rsidR="005655F0" w:rsidRPr="00005C38" w:rsidRDefault="005655F0" w:rsidP="00F26C1E">
            <w:pPr>
              <w:jc w:val="center"/>
              <w:rPr>
                <w:rFonts w:asciiTheme="minorHAnsi" w:hAnsiTheme="minorHAnsi"/>
                <w:color w:val="000000"/>
                <w:sz w:val="22"/>
                <w:szCs w:val="22"/>
              </w:rPr>
            </w:pPr>
          </w:p>
        </w:tc>
      </w:tr>
      <w:tr w:rsidR="005655F0" w:rsidRPr="00005C38" w:rsidTr="005655F0">
        <w:trPr>
          <w:trHeight w:val="288"/>
          <w:jc w:val="center"/>
        </w:trPr>
        <w:tc>
          <w:tcPr>
            <w:tcW w:w="6522" w:type="dxa"/>
            <w:shd w:val="clear" w:color="auto" w:fill="auto"/>
            <w:vAlign w:val="bottom"/>
            <w:hideMark/>
          </w:tcPr>
          <w:p w:rsidR="005655F0" w:rsidRPr="00005C38" w:rsidRDefault="005655F0" w:rsidP="00F26C1E">
            <w:pPr>
              <w:pStyle w:val="Pa1"/>
              <w:jc w:val="both"/>
              <w:rPr>
                <w:rFonts w:asciiTheme="minorHAnsi" w:hAnsiTheme="minorHAnsi" w:cstheme="minorHAnsi"/>
                <w:b/>
                <w:sz w:val="22"/>
                <w:szCs w:val="22"/>
              </w:rPr>
            </w:pPr>
          </w:p>
        </w:tc>
        <w:tc>
          <w:tcPr>
            <w:tcW w:w="971" w:type="dxa"/>
            <w:shd w:val="clear" w:color="auto" w:fill="auto"/>
            <w:noWrap/>
            <w:vAlign w:val="bottom"/>
            <w:hideMark/>
          </w:tcPr>
          <w:p w:rsidR="005655F0" w:rsidRPr="00005C38" w:rsidRDefault="005655F0" w:rsidP="00F26C1E">
            <w:pPr>
              <w:jc w:val="center"/>
              <w:rPr>
                <w:rFonts w:asciiTheme="minorHAnsi" w:hAnsiTheme="minorHAnsi"/>
                <w:color w:val="000000"/>
                <w:sz w:val="22"/>
                <w:szCs w:val="22"/>
              </w:rPr>
            </w:pPr>
          </w:p>
        </w:tc>
        <w:tc>
          <w:tcPr>
            <w:tcW w:w="1034" w:type="dxa"/>
          </w:tcPr>
          <w:p w:rsidR="005655F0" w:rsidRPr="00005C38" w:rsidRDefault="005655F0" w:rsidP="00F26C1E">
            <w:pPr>
              <w:jc w:val="center"/>
              <w:rPr>
                <w:rFonts w:asciiTheme="minorHAnsi" w:hAnsiTheme="minorHAnsi"/>
                <w:color w:val="000000"/>
                <w:sz w:val="22"/>
                <w:szCs w:val="22"/>
              </w:rPr>
            </w:pPr>
          </w:p>
        </w:tc>
      </w:tr>
      <w:tr w:rsidR="005655F0" w:rsidRPr="00005C38" w:rsidTr="005655F0">
        <w:trPr>
          <w:trHeight w:val="288"/>
          <w:jc w:val="center"/>
        </w:trPr>
        <w:tc>
          <w:tcPr>
            <w:tcW w:w="6522" w:type="dxa"/>
            <w:shd w:val="clear" w:color="auto" w:fill="auto"/>
            <w:vAlign w:val="bottom"/>
            <w:hideMark/>
          </w:tcPr>
          <w:p w:rsidR="005655F0" w:rsidRPr="00005C38" w:rsidRDefault="005655F0" w:rsidP="00F26C1E">
            <w:pPr>
              <w:pStyle w:val="Pa1"/>
              <w:jc w:val="both"/>
              <w:rPr>
                <w:rFonts w:asciiTheme="minorHAnsi" w:hAnsiTheme="minorHAnsi" w:cstheme="minorHAnsi"/>
                <w:b/>
                <w:sz w:val="22"/>
                <w:szCs w:val="22"/>
              </w:rPr>
            </w:pPr>
          </w:p>
        </w:tc>
        <w:tc>
          <w:tcPr>
            <w:tcW w:w="971" w:type="dxa"/>
            <w:shd w:val="clear" w:color="auto" w:fill="auto"/>
            <w:noWrap/>
            <w:vAlign w:val="bottom"/>
            <w:hideMark/>
          </w:tcPr>
          <w:p w:rsidR="005655F0" w:rsidRPr="00005C38" w:rsidRDefault="005655F0" w:rsidP="00F26C1E">
            <w:pPr>
              <w:jc w:val="center"/>
              <w:rPr>
                <w:rFonts w:asciiTheme="minorHAnsi" w:hAnsiTheme="minorHAnsi"/>
                <w:color w:val="000000"/>
                <w:sz w:val="22"/>
                <w:szCs w:val="22"/>
              </w:rPr>
            </w:pPr>
          </w:p>
        </w:tc>
        <w:tc>
          <w:tcPr>
            <w:tcW w:w="1034" w:type="dxa"/>
          </w:tcPr>
          <w:p w:rsidR="005655F0" w:rsidRPr="00005C38" w:rsidRDefault="005655F0" w:rsidP="00F26C1E">
            <w:pPr>
              <w:jc w:val="center"/>
              <w:rPr>
                <w:rFonts w:asciiTheme="minorHAnsi" w:hAnsiTheme="minorHAnsi"/>
                <w:color w:val="000000"/>
                <w:sz w:val="22"/>
                <w:szCs w:val="22"/>
              </w:rPr>
            </w:pPr>
          </w:p>
        </w:tc>
      </w:tr>
      <w:tr w:rsidR="005655F0" w:rsidRPr="00005C38" w:rsidTr="005655F0">
        <w:trPr>
          <w:trHeight w:val="288"/>
          <w:jc w:val="center"/>
        </w:trPr>
        <w:tc>
          <w:tcPr>
            <w:tcW w:w="6522" w:type="dxa"/>
            <w:shd w:val="clear" w:color="auto" w:fill="auto"/>
            <w:vAlign w:val="bottom"/>
            <w:hideMark/>
          </w:tcPr>
          <w:p w:rsidR="005655F0" w:rsidRPr="00005C38" w:rsidRDefault="005655F0" w:rsidP="00F26C1E">
            <w:pPr>
              <w:pStyle w:val="Pa1"/>
              <w:jc w:val="both"/>
              <w:rPr>
                <w:rFonts w:asciiTheme="minorHAnsi" w:hAnsiTheme="minorHAnsi" w:cstheme="minorHAnsi"/>
                <w:b/>
                <w:sz w:val="22"/>
                <w:szCs w:val="22"/>
              </w:rPr>
            </w:pPr>
          </w:p>
        </w:tc>
        <w:tc>
          <w:tcPr>
            <w:tcW w:w="971" w:type="dxa"/>
            <w:shd w:val="clear" w:color="auto" w:fill="auto"/>
            <w:noWrap/>
            <w:vAlign w:val="bottom"/>
            <w:hideMark/>
          </w:tcPr>
          <w:p w:rsidR="005655F0" w:rsidRPr="00005C38" w:rsidRDefault="005655F0" w:rsidP="00F26C1E">
            <w:pPr>
              <w:jc w:val="center"/>
              <w:rPr>
                <w:rFonts w:asciiTheme="minorHAnsi" w:hAnsiTheme="minorHAnsi"/>
                <w:color w:val="000000"/>
                <w:sz w:val="22"/>
                <w:szCs w:val="22"/>
              </w:rPr>
            </w:pPr>
          </w:p>
        </w:tc>
        <w:tc>
          <w:tcPr>
            <w:tcW w:w="1034" w:type="dxa"/>
          </w:tcPr>
          <w:p w:rsidR="005655F0" w:rsidRPr="00005C38" w:rsidRDefault="005655F0" w:rsidP="00F26C1E">
            <w:pPr>
              <w:jc w:val="center"/>
              <w:rPr>
                <w:rFonts w:asciiTheme="minorHAnsi" w:hAnsiTheme="minorHAnsi"/>
                <w:color w:val="000000"/>
                <w:sz w:val="22"/>
                <w:szCs w:val="22"/>
              </w:rPr>
            </w:pPr>
          </w:p>
        </w:tc>
      </w:tr>
    </w:tbl>
    <w:p w:rsidR="00115FBC" w:rsidRPr="00005C38" w:rsidRDefault="00115FBC" w:rsidP="007D05E0">
      <w:pPr>
        <w:tabs>
          <w:tab w:val="left" w:pos="142"/>
        </w:tabs>
        <w:jc w:val="center"/>
        <w:rPr>
          <w:rFonts w:asciiTheme="minorHAnsi" w:hAnsiTheme="minorHAnsi" w:cs="Arial"/>
          <w:b/>
          <w:sz w:val="22"/>
          <w:szCs w:val="22"/>
        </w:rPr>
      </w:pPr>
    </w:p>
    <w:p w:rsidR="00115FBC" w:rsidRPr="00005C38" w:rsidRDefault="00115FBC"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C663D3" w:rsidRPr="00005C38" w:rsidRDefault="00C663D3" w:rsidP="007D05E0">
      <w:pPr>
        <w:tabs>
          <w:tab w:val="left" w:pos="142"/>
        </w:tabs>
        <w:jc w:val="center"/>
        <w:rPr>
          <w:rFonts w:asciiTheme="minorHAnsi" w:hAnsiTheme="minorHAnsi" w:cs="Arial"/>
          <w:b/>
          <w:sz w:val="22"/>
          <w:szCs w:val="22"/>
        </w:rPr>
      </w:pPr>
    </w:p>
    <w:p w:rsidR="004D1ECA" w:rsidRDefault="004D1ECA">
      <w:pPr>
        <w:rPr>
          <w:rFonts w:asciiTheme="minorHAnsi" w:hAnsiTheme="minorHAnsi" w:cs="Arial"/>
          <w:b/>
          <w:sz w:val="22"/>
          <w:szCs w:val="22"/>
        </w:rPr>
      </w:pPr>
      <w:r>
        <w:rPr>
          <w:rFonts w:asciiTheme="minorHAnsi" w:hAnsiTheme="minorHAnsi" w:cs="Arial"/>
          <w:b/>
          <w:sz w:val="22"/>
          <w:szCs w:val="22"/>
        </w:rPr>
        <w:br w:type="page"/>
      </w:r>
    </w:p>
    <w:p w:rsidR="003A2482" w:rsidRDefault="00510EE3" w:rsidP="00510EE3">
      <w:pPr>
        <w:pStyle w:val="Standard"/>
        <w:spacing w:line="200" w:lineRule="atLeast"/>
        <w:ind w:right="49"/>
        <w:jc w:val="center"/>
        <w:outlineLvl w:val="0"/>
        <w:rPr>
          <w:rFonts w:ascii="Calibri" w:hAnsi="Calibri" w:cs="Calibri"/>
          <w:b/>
          <w:sz w:val="22"/>
          <w:szCs w:val="22"/>
        </w:rPr>
      </w:pPr>
      <w:bookmarkStart w:id="12" w:name="_GoBack"/>
      <w:bookmarkStart w:id="13" w:name="_Toc444757612"/>
      <w:bookmarkStart w:id="14" w:name="_Toc447098596"/>
      <w:bookmarkEnd w:id="12"/>
      <w:r w:rsidRPr="008068D6">
        <w:rPr>
          <w:rFonts w:ascii="Calibri" w:hAnsi="Calibri" w:cs="Calibri"/>
          <w:b/>
          <w:sz w:val="22"/>
          <w:szCs w:val="22"/>
        </w:rPr>
        <w:lastRenderedPageBreak/>
        <w:t xml:space="preserve">ANEXO </w:t>
      </w:r>
      <w:r w:rsidR="003A2482">
        <w:rPr>
          <w:rFonts w:ascii="Calibri" w:hAnsi="Calibri" w:cs="Calibri"/>
          <w:b/>
          <w:sz w:val="22"/>
          <w:szCs w:val="22"/>
        </w:rPr>
        <w:t>C</w:t>
      </w:r>
    </w:p>
    <w:p w:rsidR="007A6740" w:rsidRDefault="007A6740" w:rsidP="00510EE3">
      <w:pPr>
        <w:pStyle w:val="Standard"/>
        <w:spacing w:line="200" w:lineRule="atLeast"/>
        <w:ind w:right="49"/>
        <w:jc w:val="center"/>
        <w:outlineLvl w:val="0"/>
        <w:rPr>
          <w:rFonts w:ascii="Calibri" w:hAnsi="Calibri" w:cs="Calibri"/>
          <w:b/>
          <w:sz w:val="22"/>
          <w:szCs w:val="22"/>
        </w:rPr>
      </w:pPr>
    </w:p>
    <w:p w:rsidR="007A6740" w:rsidRPr="006B0A97" w:rsidRDefault="00510EE3" w:rsidP="005655F0">
      <w:pPr>
        <w:pStyle w:val="Standard"/>
        <w:spacing w:line="200" w:lineRule="atLeast"/>
        <w:ind w:right="49"/>
        <w:jc w:val="center"/>
        <w:outlineLvl w:val="0"/>
        <w:rPr>
          <w:rFonts w:asciiTheme="minorHAnsi" w:hAnsiTheme="minorHAnsi"/>
          <w:sz w:val="22"/>
          <w:szCs w:val="22"/>
        </w:rPr>
      </w:pPr>
      <w:r w:rsidRPr="008068D6">
        <w:rPr>
          <w:rFonts w:ascii="Calibri" w:hAnsi="Calibri" w:cs="Calibri"/>
          <w:b/>
          <w:sz w:val="22"/>
          <w:szCs w:val="22"/>
        </w:rPr>
        <w:t xml:space="preserve"> MODELO DE PROPOSTA </w:t>
      </w:r>
      <w:bookmarkEnd w:id="13"/>
      <w:bookmarkEnd w:id="14"/>
    </w:p>
    <w:p w:rsidR="007A6740" w:rsidRPr="006B0A97" w:rsidRDefault="007A6740" w:rsidP="007A6740">
      <w:pPr>
        <w:pStyle w:val="PargrafodaLista"/>
        <w:tabs>
          <w:tab w:val="left" w:pos="1257"/>
          <w:tab w:val="left" w:pos="1386"/>
        </w:tabs>
        <w:ind w:left="720"/>
        <w:jc w:val="center"/>
        <w:rPr>
          <w:rFonts w:asciiTheme="minorHAnsi" w:hAnsiTheme="minorHAnsi"/>
          <w:sz w:val="22"/>
          <w:szCs w:val="22"/>
        </w:rPr>
      </w:pPr>
    </w:p>
    <w:tbl>
      <w:tblPr>
        <w:tblW w:w="9794" w:type="dxa"/>
        <w:jc w:val="center"/>
        <w:tblInd w:w="-182" w:type="dxa"/>
        <w:tblCellMar>
          <w:left w:w="70" w:type="dxa"/>
          <w:right w:w="70" w:type="dxa"/>
        </w:tblCellMar>
        <w:tblLook w:val="04A0"/>
      </w:tblPr>
      <w:tblGrid>
        <w:gridCol w:w="14"/>
        <w:gridCol w:w="717"/>
        <w:gridCol w:w="3061"/>
        <w:gridCol w:w="1292"/>
        <w:gridCol w:w="494"/>
        <w:gridCol w:w="740"/>
        <w:gridCol w:w="319"/>
        <w:gridCol w:w="1019"/>
        <w:gridCol w:w="194"/>
        <w:gridCol w:w="805"/>
        <w:gridCol w:w="1120"/>
        <w:gridCol w:w="19"/>
      </w:tblGrid>
      <w:tr w:rsidR="007A6740" w:rsidRPr="004E53E8" w:rsidTr="0052232C">
        <w:trPr>
          <w:gridAfter w:val="1"/>
          <w:wAfter w:w="19" w:type="dxa"/>
          <w:trHeight w:val="452"/>
          <w:jc w:val="center"/>
        </w:trPr>
        <w:tc>
          <w:tcPr>
            <w:tcW w:w="9775" w:type="dxa"/>
            <w:gridSpan w:val="11"/>
            <w:tcBorders>
              <w:top w:val="nil"/>
              <w:left w:val="nil"/>
              <w:bottom w:val="single" w:sz="4" w:space="0" w:color="auto"/>
              <w:right w:val="nil"/>
            </w:tcBorders>
            <w:shd w:val="clear" w:color="FFFFCC" w:fill="D9D9D9"/>
            <w:vAlign w:val="bottom"/>
            <w:hideMark/>
          </w:tcPr>
          <w:p w:rsidR="007A6740" w:rsidRPr="004E53E8" w:rsidRDefault="007A6740" w:rsidP="00A25974">
            <w:pPr>
              <w:rPr>
                <w:rFonts w:ascii="Calibri" w:hAnsi="Calibri" w:cs="Calibri"/>
                <w:b/>
                <w:bCs/>
                <w:sz w:val="22"/>
                <w:szCs w:val="22"/>
              </w:rPr>
            </w:pPr>
            <w:r w:rsidRPr="004E53E8">
              <w:rPr>
                <w:rFonts w:ascii="Calibri" w:hAnsi="Calibri" w:cs="Calibri"/>
                <w:b/>
                <w:bCs/>
                <w:sz w:val="22"/>
                <w:szCs w:val="22"/>
              </w:rPr>
              <w:t>Empresa:</w:t>
            </w:r>
          </w:p>
        </w:tc>
      </w:tr>
      <w:tr w:rsidR="007A6740" w:rsidRPr="004E53E8" w:rsidTr="0052232C">
        <w:trPr>
          <w:gridAfter w:val="1"/>
          <w:wAfter w:w="19" w:type="dxa"/>
          <w:trHeight w:val="410"/>
          <w:jc w:val="center"/>
        </w:trPr>
        <w:tc>
          <w:tcPr>
            <w:tcW w:w="3792" w:type="dxa"/>
            <w:gridSpan w:val="3"/>
            <w:tcBorders>
              <w:top w:val="single" w:sz="4" w:space="0" w:color="auto"/>
              <w:left w:val="nil"/>
              <w:bottom w:val="single" w:sz="4" w:space="0" w:color="auto"/>
              <w:right w:val="nil"/>
            </w:tcBorders>
            <w:shd w:val="clear" w:color="FFFFCC" w:fill="FFFFFF"/>
            <w:vAlign w:val="bottom"/>
            <w:hideMark/>
          </w:tcPr>
          <w:p w:rsidR="007A6740" w:rsidRPr="004E53E8" w:rsidRDefault="007A6740" w:rsidP="00A25974">
            <w:pPr>
              <w:rPr>
                <w:rFonts w:ascii="Calibri" w:hAnsi="Calibri" w:cs="Calibri"/>
                <w:b/>
                <w:bCs/>
                <w:sz w:val="22"/>
                <w:szCs w:val="22"/>
              </w:rPr>
            </w:pPr>
            <w:r w:rsidRPr="004E53E8">
              <w:rPr>
                <w:rFonts w:ascii="Calibri" w:hAnsi="Calibri" w:cs="Calibri"/>
                <w:b/>
                <w:bCs/>
                <w:sz w:val="22"/>
                <w:szCs w:val="22"/>
              </w:rPr>
              <w:t>CNPJ:</w:t>
            </w:r>
          </w:p>
        </w:tc>
        <w:tc>
          <w:tcPr>
            <w:tcW w:w="1292" w:type="dxa"/>
            <w:tcBorders>
              <w:top w:val="nil"/>
              <w:left w:val="nil"/>
              <w:bottom w:val="single" w:sz="4" w:space="0" w:color="auto"/>
              <w:right w:val="nil"/>
            </w:tcBorders>
            <w:shd w:val="clear" w:color="FFFFCC" w:fill="FFFFFF"/>
            <w:vAlign w:val="bottom"/>
            <w:hideMark/>
          </w:tcPr>
          <w:p w:rsidR="007A6740" w:rsidRPr="004E53E8" w:rsidRDefault="007A6740" w:rsidP="00A25974">
            <w:pPr>
              <w:rPr>
                <w:rFonts w:ascii="Calibri" w:hAnsi="Calibri" w:cs="Calibri"/>
                <w:b/>
                <w:bCs/>
                <w:sz w:val="22"/>
                <w:szCs w:val="22"/>
              </w:rPr>
            </w:pPr>
            <w:r w:rsidRPr="004E53E8">
              <w:rPr>
                <w:rFonts w:ascii="Calibri" w:hAnsi="Calibri" w:cs="Calibri"/>
                <w:b/>
                <w:bCs/>
                <w:sz w:val="22"/>
                <w:szCs w:val="22"/>
              </w:rPr>
              <w:t> </w:t>
            </w:r>
          </w:p>
        </w:tc>
        <w:tc>
          <w:tcPr>
            <w:tcW w:w="4691" w:type="dxa"/>
            <w:gridSpan w:val="7"/>
            <w:tcBorders>
              <w:top w:val="single" w:sz="4" w:space="0" w:color="auto"/>
              <w:left w:val="nil"/>
              <w:bottom w:val="single" w:sz="4" w:space="0" w:color="auto"/>
              <w:right w:val="nil"/>
            </w:tcBorders>
            <w:shd w:val="clear" w:color="FFFFCC" w:fill="FFFFFF"/>
            <w:vAlign w:val="bottom"/>
            <w:hideMark/>
          </w:tcPr>
          <w:p w:rsidR="007A6740" w:rsidRPr="004E53E8" w:rsidRDefault="007A6740" w:rsidP="00A25974">
            <w:pPr>
              <w:rPr>
                <w:rFonts w:ascii="Calibri" w:hAnsi="Calibri" w:cs="Calibri"/>
                <w:b/>
                <w:bCs/>
                <w:sz w:val="22"/>
                <w:szCs w:val="22"/>
              </w:rPr>
            </w:pPr>
            <w:r w:rsidRPr="004E53E8">
              <w:rPr>
                <w:rFonts w:ascii="Calibri" w:hAnsi="Calibri" w:cs="Calibri"/>
                <w:b/>
                <w:bCs/>
                <w:sz w:val="22"/>
                <w:szCs w:val="22"/>
              </w:rPr>
              <w:t>Telefone(s):</w:t>
            </w:r>
          </w:p>
        </w:tc>
      </w:tr>
      <w:tr w:rsidR="007A6740" w:rsidRPr="004E53E8" w:rsidTr="0052232C">
        <w:trPr>
          <w:gridAfter w:val="1"/>
          <w:wAfter w:w="19" w:type="dxa"/>
          <w:trHeight w:val="416"/>
          <w:jc w:val="center"/>
        </w:trPr>
        <w:tc>
          <w:tcPr>
            <w:tcW w:w="6318" w:type="dxa"/>
            <w:gridSpan w:val="6"/>
            <w:tcBorders>
              <w:top w:val="single" w:sz="4" w:space="0" w:color="auto"/>
              <w:left w:val="nil"/>
              <w:bottom w:val="single" w:sz="4" w:space="0" w:color="auto"/>
              <w:right w:val="nil"/>
            </w:tcBorders>
            <w:shd w:val="clear" w:color="FFFFCC" w:fill="FFFFFF"/>
            <w:vAlign w:val="bottom"/>
            <w:hideMark/>
          </w:tcPr>
          <w:p w:rsidR="007A6740" w:rsidRPr="004E53E8" w:rsidRDefault="007A6740" w:rsidP="00A25974">
            <w:pPr>
              <w:rPr>
                <w:rFonts w:ascii="Calibri" w:hAnsi="Calibri" w:cs="Calibri"/>
                <w:b/>
                <w:bCs/>
                <w:sz w:val="22"/>
                <w:szCs w:val="22"/>
              </w:rPr>
            </w:pPr>
            <w:r w:rsidRPr="004E53E8">
              <w:rPr>
                <w:rFonts w:ascii="Calibri" w:hAnsi="Calibri" w:cs="Calibri"/>
                <w:b/>
                <w:bCs/>
                <w:sz w:val="22"/>
                <w:szCs w:val="22"/>
              </w:rPr>
              <w:t>Endereço:</w:t>
            </w:r>
          </w:p>
        </w:tc>
        <w:tc>
          <w:tcPr>
            <w:tcW w:w="3457" w:type="dxa"/>
            <w:gridSpan w:val="5"/>
            <w:tcBorders>
              <w:top w:val="single" w:sz="4" w:space="0" w:color="auto"/>
              <w:left w:val="nil"/>
              <w:bottom w:val="single" w:sz="4" w:space="0" w:color="auto"/>
              <w:right w:val="nil"/>
            </w:tcBorders>
            <w:shd w:val="clear" w:color="FFFFCC" w:fill="FFFFFF"/>
            <w:vAlign w:val="bottom"/>
            <w:hideMark/>
          </w:tcPr>
          <w:p w:rsidR="007A6740" w:rsidRPr="004E53E8" w:rsidRDefault="007A6740" w:rsidP="00A25974">
            <w:pPr>
              <w:rPr>
                <w:rFonts w:ascii="Calibri" w:hAnsi="Calibri" w:cs="Calibri"/>
                <w:b/>
                <w:bCs/>
                <w:sz w:val="22"/>
                <w:szCs w:val="22"/>
              </w:rPr>
            </w:pPr>
            <w:r w:rsidRPr="004E53E8">
              <w:rPr>
                <w:rFonts w:ascii="Calibri" w:hAnsi="Calibri" w:cs="Calibri"/>
                <w:b/>
                <w:bCs/>
                <w:sz w:val="22"/>
                <w:szCs w:val="22"/>
              </w:rPr>
              <w:t>CEP:</w:t>
            </w:r>
          </w:p>
        </w:tc>
      </w:tr>
      <w:tr w:rsidR="007A6740" w:rsidRPr="004E53E8" w:rsidTr="0052232C">
        <w:trPr>
          <w:gridAfter w:val="1"/>
          <w:wAfter w:w="19" w:type="dxa"/>
          <w:trHeight w:val="421"/>
          <w:jc w:val="center"/>
        </w:trPr>
        <w:tc>
          <w:tcPr>
            <w:tcW w:w="6318" w:type="dxa"/>
            <w:gridSpan w:val="6"/>
            <w:tcBorders>
              <w:top w:val="single" w:sz="4" w:space="0" w:color="auto"/>
              <w:left w:val="nil"/>
              <w:bottom w:val="single" w:sz="4" w:space="0" w:color="auto"/>
              <w:right w:val="nil"/>
            </w:tcBorders>
            <w:shd w:val="clear" w:color="FFFFCC" w:fill="FFFFFF"/>
            <w:vAlign w:val="bottom"/>
            <w:hideMark/>
          </w:tcPr>
          <w:p w:rsidR="007A6740" w:rsidRPr="004E53E8" w:rsidRDefault="007A6740" w:rsidP="00A25974">
            <w:pPr>
              <w:rPr>
                <w:rFonts w:ascii="Calibri" w:hAnsi="Calibri" w:cs="Calibri"/>
                <w:b/>
                <w:bCs/>
                <w:sz w:val="22"/>
                <w:szCs w:val="22"/>
              </w:rPr>
            </w:pPr>
            <w:r w:rsidRPr="004E53E8">
              <w:rPr>
                <w:rFonts w:ascii="Calibri" w:hAnsi="Calibri" w:cs="Calibri"/>
                <w:b/>
                <w:bCs/>
                <w:sz w:val="22"/>
                <w:szCs w:val="22"/>
              </w:rPr>
              <w:t>E-mail:</w:t>
            </w:r>
          </w:p>
        </w:tc>
        <w:tc>
          <w:tcPr>
            <w:tcW w:w="1532" w:type="dxa"/>
            <w:gridSpan w:val="3"/>
            <w:tcBorders>
              <w:top w:val="nil"/>
              <w:left w:val="nil"/>
              <w:bottom w:val="single" w:sz="4" w:space="0" w:color="auto"/>
              <w:right w:val="nil"/>
            </w:tcBorders>
            <w:shd w:val="clear" w:color="FFFFCC" w:fill="FFFFFF"/>
            <w:vAlign w:val="bottom"/>
            <w:hideMark/>
          </w:tcPr>
          <w:p w:rsidR="007A6740" w:rsidRPr="004E53E8" w:rsidRDefault="007A6740" w:rsidP="00A25974">
            <w:pPr>
              <w:rPr>
                <w:rFonts w:ascii="Calibri" w:hAnsi="Calibri" w:cs="Calibri"/>
                <w:color w:val="000000"/>
                <w:sz w:val="22"/>
                <w:szCs w:val="22"/>
              </w:rPr>
            </w:pPr>
            <w:r w:rsidRPr="004E53E8">
              <w:rPr>
                <w:rFonts w:ascii="Calibri" w:hAnsi="Calibri" w:cs="Calibri"/>
                <w:color w:val="000000"/>
                <w:sz w:val="22"/>
                <w:szCs w:val="22"/>
              </w:rPr>
              <w:t> </w:t>
            </w:r>
          </w:p>
        </w:tc>
        <w:tc>
          <w:tcPr>
            <w:tcW w:w="1925" w:type="dxa"/>
            <w:gridSpan w:val="2"/>
            <w:tcBorders>
              <w:top w:val="nil"/>
              <w:left w:val="nil"/>
              <w:bottom w:val="single" w:sz="4" w:space="0" w:color="auto"/>
              <w:right w:val="nil"/>
            </w:tcBorders>
            <w:shd w:val="clear" w:color="FFFFCC" w:fill="FFFFFF"/>
            <w:vAlign w:val="bottom"/>
            <w:hideMark/>
          </w:tcPr>
          <w:p w:rsidR="007A6740" w:rsidRPr="004E53E8" w:rsidRDefault="007A6740" w:rsidP="00A25974">
            <w:pPr>
              <w:rPr>
                <w:rFonts w:ascii="Calibri" w:hAnsi="Calibri" w:cs="Calibri"/>
                <w:color w:val="000000"/>
                <w:sz w:val="22"/>
                <w:szCs w:val="22"/>
              </w:rPr>
            </w:pPr>
            <w:r w:rsidRPr="004E53E8">
              <w:rPr>
                <w:rFonts w:ascii="Calibri" w:hAnsi="Calibri" w:cs="Calibri"/>
                <w:color w:val="000000"/>
                <w:sz w:val="22"/>
                <w:szCs w:val="22"/>
              </w:rPr>
              <w:t> </w:t>
            </w:r>
          </w:p>
        </w:tc>
      </w:tr>
      <w:tr w:rsidR="00510EE3" w:rsidRPr="008A34DC" w:rsidTr="0052232C">
        <w:trPr>
          <w:gridBefore w:val="1"/>
          <w:wBefore w:w="14" w:type="dxa"/>
          <w:trHeight w:val="105"/>
          <w:jc w:val="center"/>
        </w:trPr>
        <w:tc>
          <w:tcPr>
            <w:tcW w:w="717" w:type="dxa"/>
            <w:tcBorders>
              <w:top w:val="nil"/>
              <w:left w:val="nil"/>
              <w:bottom w:val="nil"/>
              <w:right w:val="nil"/>
            </w:tcBorders>
            <w:shd w:val="clear" w:color="FFFFCC" w:fill="FFFFFF"/>
            <w:vAlign w:val="center"/>
            <w:hideMark/>
          </w:tcPr>
          <w:p w:rsidR="00510EE3" w:rsidRPr="008A34DC" w:rsidRDefault="00510EE3" w:rsidP="00F5512B">
            <w:pPr>
              <w:rPr>
                <w:rFonts w:ascii="Calibri" w:hAnsi="Calibri" w:cs="Calibri"/>
                <w:b/>
                <w:bCs/>
                <w:sz w:val="20"/>
                <w:szCs w:val="20"/>
              </w:rPr>
            </w:pPr>
            <w:r w:rsidRPr="008A34DC">
              <w:rPr>
                <w:rFonts w:ascii="Calibri" w:hAnsi="Calibri" w:cs="Calibri"/>
                <w:b/>
                <w:bCs/>
                <w:sz w:val="20"/>
                <w:szCs w:val="20"/>
              </w:rPr>
              <w:t> </w:t>
            </w:r>
          </w:p>
        </w:tc>
        <w:tc>
          <w:tcPr>
            <w:tcW w:w="4847" w:type="dxa"/>
            <w:gridSpan w:val="3"/>
            <w:tcBorders>
              <w:top w:val="nil"/>
              <w:left w:val="nil"/>
              <w:bottom w:val="nil"/>
              <w:right w:val="nil"/>
            </w:tcBorders>
            <w:shd w:val="clear" w:color="FFFFCC" w:fill="FFFFFF"/>
            <w:vAlign w:val="center"/>
            <w:hideMark/>
          </w:tcPr>
          <w:p w:rsidR="00510EE3" w:rsidRPr="008A34DC" w:rsidRDefault="00510EE3" w:rsidP="00F5512B">
            <w:pPr>
              <w:rPr>
                <w:rFonts w:ascii="Calibri" w:hAnsi="Calibri" w:cs="Calibri"/>
                <w:b/>
                <w:bCs/>
                <w:sz w:val="20"/>
                <w:szCs w:val="20"/>
              </w:rPr>
            </w:pPr>
            <w:r w:rsidRPr="008A34DC">
              <w:rPr>
                <w:rFonts w:ascii="Calibri" w:hAnsi="Calibri" w:cs="Calibri"/>
                <w:b/>
                <w:bCs/>
                <w:sz w:val="20"/>
                <w:szCs w:val="20"/>
              </w:rPr>
              <w:t> </w:t>
            </w:r>
          </w:p>
        </w:tc>
        <w:tc>
          <w:tcPr>
            <w:tcW w:w="1059" w:type="dxa"/>
            <w:gridSpan w:val="2"/>
            <w:tcBorders>
              <w:top w:val="nil"/>
              <w:left w:val="nil"/>
              <w:bottom w:val="nil"/>
              <w:right w:val="nil"/>
            </w:tcBorders>
            <w:shd w:val="clear" w:color="FFFFCC" w:fill="FFFFFF"/>
            <w:vAlign w:val="center"/>
            <w:hideMark/>
          </w:tcPr>
          <w:p w:rsidR="00510EE3" w:rsidRPr="008A34DC" w:rsidRDefault="00510EE3" w:rsidP="00F5512B">
            <w:pPr>
              <w:rPr>
                <w:rFonts w:ascii="Calibri" w:hAnsi="Calibri" w:cs="Calibri"/>
                <w:b/>
                <w:bCs/>
                <w:sz w:val="20"/>
                <w:szCs w:val="20"/>
              </w:rPr>
            </w:pPr>
            <w:r w:rsidRPr="008A34DC">
              <w:rPr>
                <w:rFonts w:ascii="Calibri" w:hAnsi="Calibri" w:cs="Calibri"/>
                <w:b/>
                <w:bCs/>
                <w:sz w:val="20"/>
                <w:szCs w:val="20"/>
              </w:rPr>
              <w:t> </w:t>
            </w:r>
          </w:p>
        </w:tc>
        <w:tc>
          <w:tcPr>
            <w:tcW w:w="1019" w:type="dxa"/>
            <w:tcBorders>
              <w:top w:val="nil"/>
              <w:left w:val="nil"/>
              <w:bottom w:val="nil"/>
              <w:right w:val="nil"/>
            </w:tcBorders>
            <w:shd w:val="clear" w:color="FFFFCC" w:fill="FFFFFF"/>
            <w:vAlign w:val="center"/>
            <w:hideMark/>
          </w:tcPr>
          <w:p w:rsidR="00510EE3" w:rsidRPr="008A34DC" w:rsidRDefault="00510EE3" w:rsidP="00F5512B">
            <w:pPr>
              <w:rPr>
                <w:rFonts w:ascii="Calibri" w:hAnsi="Calibri" w:cs="Calibri"/>
                <w:sz w:val="20"/>
                <w:szCs w:val="20"/>
              </w:rPr>
            </w:pPr>
            <w:r w:rsidRPr="008A34DC">
              <w:rPr>
                <w:rFonts w:ascii="Calibri" w:hAnsi="Calibri" w:cs="Calibri"/>
                <w:sz w:val="20"/>
                <w:szCs w:val="20"/>
              </w:rPr>
              <w:t> </w:t>
            </w:r>
          </w:p>
        </w:tc>
        <w:tc>
          <w:tcPr>
            <w:tcW w:w="999" w:type="dxa"/>
            <w:gridSpan w:val="2"/>
            <w:tcBorders>
              <w:top w:val="nil"/>
              <w:left w:val="nil"/>
              <w:bottom w:val="nil"/>
              <w:right w:val="nil"/>
            </w:tcBorders>
            <w:shd w:val="clear" w:color="FFFFCC" w:fill="FFFFFF"/>
            <w:vAlign w:val="center"/>
            <w:hideMark/>
          </w:tcPr>
          <w:p w:rsidR="00510EE3" w:rsidRPr="008A34DC" w:rsidRDefault="00510EE3" w:rsidP="00F5512B">
            <w:pPr>
              <w:jc w:val="center"/>
              <w:rPr>
                <w:rFonts w:ascii="Calibri" w:hAnsi="Calibri" w:cs="Calibri"/>
                <w:sz w:val="20"/>
                <w:szCs w:val="20"/>
              </w:rPr>
            </w:pPr>
            <w:r w:rsidRPr="008A34DC">
              <w:rPr>
                <w:rFonts w:ascii="Calibri" w:hAnsi="Calibri" w:cs="Calibri"/>
                <w:sz w:val="20"/>
                <w:szCs w:val="20"/>
              </w:rPr>
              <w:t> </w:t>
            </w:r>
          </w:p>
        </w:tc>
        <w:tc>
          <w:tcPr>
            <w:tcW w:w="1139" w:type="dxa"/>
            <w:gridSpan w:val="2"/>
            <w:tcBorders>
              <w:top w:val="nil"/>
              <w:left w:val="nil"/>
              <w:bottom w:val="nil"/>
              <w:right w:val="nil"/>
            </w:tcBorders>
            <w:shd w:val="clear" w:color="FFFFCC" w:fill="FFFFFF"/>
            <w:vAlign w:val="center"/>
            <w:hideMark/>
          </w:tcPr>
          <w:p w:rsidR="00510EE3" w:rsidRPr="008A34DC" w:rsidRDefault="00510EE3" w:rsidP="00F5512B">
            <w:pPr>
              <w:rPr>
                <w:rFonts w:ascii="Calibri" w:hAnsi="Calibri" w:cs="Calibri"/>
                <w:sz w:val="20"/>
                <w:szCs w:val="20"/>
              </w:rPr>
            </w:pPr>
            <w:r w:rsidRPr="008A34DC">
              <w:rPr>
                <w:rFonts w:ascii="Calibri" w:hAnsi="Calibri" w:cs="Calibri"/>
                <w:sz w:val="20"/>
                <w:szCs w:val="20"/>
              </w:rPr>
              <w:t> </w:t>
            </w:r>
          </w:p>
        </w:tc>
      </w:tr>
      <w:tr w:rsidR="00510EE3" w:rsidRPr="008A34DC" w:rsidTr="0052232C">
        <w:trPr>
          <w:gridBefore w:val="1"/>
          <w:wBefore w:w="14" w:type="dxa"/>
          <w:trHeight w:val="979"/>
          <w:jc w:val="center"/>
        </w:trPr>
        <w:tc>
          <w:tcPr>
            <w:tcW w:w="9780" w:type="dxa"/>
            <w:gridSpan w:val="11"/>
            <w:tcBorders>
              <w:top w:val="single" w:sz="4" w:space="0" w:color="auto"/>
              <w:left w:val="single" w:sz="4" w:space="0" w:color="auto"/>
              <w:bottom w:val="single" w:sz="4" w:space="0" w:color="auto"/>
              <w:right w:val="single" w:sz="4" w:space="0" w:color="000000"/>
            </w:tcBorders>
            <w:shd w:val="clear" w:color="FFFFCC" w:fill="FFFFFF"/>
            <w:vAlign w:val="center"/>
            <w:hideMark/>
          </w:tcPr>
          <w:p w:rsidR="00510EE3" w:rsidRPr="008A34DC" w:rsidRDefault="00510EE3" w:rsidP="0052232C">
            <w:pPr>
              <w:jc w:val="both"/>
              <w:rPr>
                <w:rFonts w:ascii="Calibri" w:hAnsi="Calibri" w:cs="Calibri"/>
                <w:b/>
                <w:bCs/>
                <w:sz w:val="20"/>
                <w:szCs w:val="20"/>
              </w:rPr>
            </w:pPr>
            <w:r w:rsidRPr="008A34DC">
              <w:rPr>
                <w:rFonts w:ascii="Calibri" w:hAnsi="Calibri" w:cs="Calibri"/>
                <w:b/>
                <w:bCs/>
                <w:sz w:val="20"/>
                <w:szCs w:val="20"/>
              </w:rPr>
              <w:t>Objeto:</w:t>
            </w:r>
            <w:r w:rsidRPr="008A34DC">
              <w:rPr>
                <w:rFonts w:ascii="Calibri" w:hAnsi="Calibri" w:cs="Calibri"/>
                <w:sz w:val="20"/>
                <w:szCs w:val="20"/>
              </w:rPr>
              <w:t xml:space="preserve"> </w:t>
            </w:r>
            <w:r w:rsidR="0052232C" w:rsidRPr="0091397D">
              <w:rPr>
                <w:rFonts w:asciiTheme="minorHAnsi" w:hAnsiTheme="minorHAnsi"/>
                <w:sz w:val="22"/>
                <w:szCs w:val="22"/>
              </w:rPr>
              <w:t xml:space="preserve">Registro de Preço para eventual e futura </w:t>
            </w:r>
            <w:r w:rsidR="0052232C" w:rsidRPr="0091397D">
              <w:rPr>
                <w:rFonts w:ascii="Calibri" w:hAnsi="Calibri" w:cs="Calibri"/>
                <w:sz w:val="22"/>
                <w:szCs w:val="22"/>
              </w:rPr>
              <w:t xml:space="preserve">Contratação de empresa especializada para execução de </w:t>
            </w:r>
            <w:r w:rsidR="0052232C" w:rsidRPr="0091397D">
              <w:rPr>
                <w:rFonts w:ascii="Calibri" w:hAnsi="Calibri" w:cs="Calibri"/>
                <w:b/>
                <w:sz w:val="22"/>
                <w:szCs w:val="22"/>
              </w:rPr>
              <w:t>serviços de manutenção preventiva e corretiva nos aparelhos condicionadores de ar</w:t>
            </w:r>
            <w:r w:rsidR="0052232C" w:rsidRPr="0091397D">
              <w:rPr>
                <w:rFonts w:ascii="Calibri" w:hAnsi="Calibri" w:cs="Calibri"/>
                <w:sz w:val="22"/>
                <w:szCs w:val="22"/>
              </w:rPr>
              <w:t xml:space="preserve"> localizados nas instalações </w:t>
            </w:r>
            <w:r w:rsidR="0052232C">
              <w:rPr>
                <w:rFonts w:ascii="Calibri" w:hAnsi="Calibri" w:cs="Calibri"/>
                <w:sz w:val="22"/>
                <w:szCs w:val="22"/>
              </w:rPr>
              <w:t xml:space="preserve">dos </w:t>
            </w:r>
            <w:r w:rsidR="0052232C" w:rsidRPr="0091397D">
              <w:rPr>
                <w:rFonts w:asciiTheme="minorHAnsi" w:hAnsiTheme="minorHAnsi"/>
                <w:sz w:val="22"/>
                <w:szCs w:val="22"/>
              </w:rPr>
              <w:t>diversos Órgãos e Entidades da Administração Pública do Município de Maceió</w:t>
            </w:r>
            <w:r w:rsidR="00C655F4">
              <w:rPr>
                <w:rFonts w:asciiTheme="minorHAnsi" w:hAnsiTheme="minorHAnsi"/>
                <w:sz w:val="22"/>
                <w:szCs w:val="22"/>
              </w:rPr>
              <w:t xml:space="preserve"> conforme especificações no Termo de Referência.</w:t>
            </w:r>
          </w:p>
        </w:tc>
      </w:tr>
      <w:tr w:rsidR="00510EE3" w:rsidRPr="008A34DC" w:rsidTr="0052232C">
        <w:trPr>
          <w:gridBefore w:val="1"/>
          <w:wBefore w:w="14" w:type="dxa"/>
          <w:trHeight w:val="105"/>
          <w:jc w:val="center"/>
        </w:trPr>
        <w:tc>
          <w:tcPr>
            <w:tcW w:w="717" w:type="dxa"/>
            <w:tcBorders>
              <w:top w:val="nil"/>
              <w:left w:val="nil"/>
              <w:bottom w:val="nil"/>
              <w:right w:val="nil"/>
            </w:tcBorders>
            <w:shd w:val="clear" w:color="FFFFCC" w:fill="FFFFFF"/>
            <w:vAlign w:val="center"/>
            <w:hideMark/>
          </w:tcPr>
          <w:p w:rsidR="00510EE3" w:rsidRPr="008A34DC" w:rsidRDefault="00510EE3" w:rsidP="00F5512B">
            <w:pPr>
              <w:rPr>
                <w:rFonts w:ascii="Calibri" w:hAnsi="Calibri" w:cs="Calibri"/>
                <w:b/>
                <w:bCs/>
                <w:sz w:val="20"/>
                <w:szCs w:val="20"/>
              </w:rPr>
            </w:pPr>
            <w:r w:rsidRPr="008A34DC">
              <w:rPr>
                <w:rFonts w:ascii="Calibri" w:hAnsi="Calibri" w:cs="Calibri"/>
                <w:b/>
                <w:bCs/>
                <w:sz w:val="20"/>
                <w:szCs w:val="20"/>
              </w:rPr>
              <w:t> </w:t>
            </w:r>
          </w:p>
        </w:tc>
        <w:tc>
          <w:tcPr>
            <w:tcW w:w="4847" w:type="dxa"/>
            <w:gridSpan w:val="3"/>
            <w:tcBorders>
              <w:top w:val="nil"/>
              <w:left w:val="nil"/>
              <w:bottom w:val="nil"/>
              <w:right w:val="nil"/>
            </w:tcBorders>
            <w:shd w:val="clear" w:color="FFFFCC" w:fill="FFFFFF"/>
            <w:vAlign w:val="center"/>
            <w:hideMark/>
          </w:tcPr>
          <w:p w:rsidR="00510EE3" w:rsidRPr="008A34DC" w:rsidRDefault="00510EE3" w:rsidP="00F5512B">
            <w:pPr>
              <w:rPr>
                <w:rFonts w:ascii="Calibri" w:hAnsi="Calibri" w:cs="Calibri"/>
                <w:b/>
                <w:bCs/>
                <w:sz w:val="20"/>
                <w:szCs w:val="20"/>
              </w:rPr>
            </w:pPr>
            <w:r w:rsidRPr="008A34DC">
              <w:rPr>
                <w:rFonts w:ascii="Calibri" w:hAnsi="Calibri" w:cs="Calibri"/>
                <w:b/>
                <w:bCs/>
                <w:sz w:val="20"/>
                <w:szCs w:val="20"/>
              </w:rPr>
              <w:t> </w:t>
            </w:r>
          </w:p>
        </w:tc>
        <w:tc>
          <w:tcPr>
            <w:tcW w:w="1059" w:type="dxa"/>
            <w:gridSpan w:val="2"/>
            <w:tcBorders>
              <w:top w:val="nil"/>
              <w:left w:val="nil"/>
              <w:bottom w:val="nil"/>
              <w:right w:val="nil"/>
            </w:tcBorders>
            <w:shd w:val="clear" w:color="FFFFCC" w:fill="FFFFFF"/>
            <w:vAlign w:val="center"/>
            <w:hideMark/>
          </w:tcPr>
          <w:p w:rsidR="00510EE3" w:rsidRPr="008A34DC" w:rsidRDefault="00510EE3" w:rsidP="00F5512B">
            <w:pPr>
              <w:rPr>
                <w:rFonts w:ascii="Calibri" w:hAnsi="Calibri" w:cs="Calibri"/>
                <w:b/>
                <w:bCs/>
                <w:sz w:val="20"/>
                <w:szCs w:val="20"/>
              </w:rPr>
            </w:pPr>
            <w:r w:rsidRPr="008A34DC">
              <w:rPr>
                <w:rFonts w:ascii="Calibri" w:hAnsi="Calibri" w:cs="Calibri"/>
                <w:b/>
                <w:bCs/>
                <w:sz w:val="20"/>
                <w:szCs w:val="20"/>
              </w:rPr>
              <w:t> </w:t>
            </w:r>
          </w:p>
        </w:tc>
        <w:tc>
          <w:tcPr>
            <w:tcW w:w="1019" w:type="dxa"/>
            <w:tcBorders>
              <w:top w:val="nil"/>
              <w:left w:val="nil"/>
              <w:bottom w:val="nil"/>
              <w:right w:val="nil"/>
            </w:tcBorders>
            <w:shd w:val="clear" w:color="FFFFCC" w:fill="FFFFFF"/>
            <w:vAlign w:val="center"/>
            <w:hideMark/>
          </w:tcPr>
          <w:p w:rsidR="00510EE3" w:rsidRPr="008A34DC" w:rsidRDefault="00510EE3" w:rsidP="00F5512B">
            <w:pPr>
              <w:rPr>
                <w:rFonts w:ascii="Calibri" w:hAnsi="Calibri" w:cs="Calibri"/>
                <w:b/>
                <w:bCs/>
                <w:sz w:val="20"/>
                <w:szCs w:val="20"/>
              </w:rPr>
            </w:pPr>
            <w:r w:rsidRPr="008A34DC">
              <w:rPr>
                <w:rFonts w:ascii="Calibri" w:hAnsi="Calibri" w:cs="Calibri"/>
                <w:b/>
                <w:bCs/>
                <w:sz w:val="20"/>
                <w:szCs w:val="20"/>
              </w:rPr>
              <w:t> </w:t>
            </w:r>
          </w:p>
        </w:tc>
        <w:tc>
          <w:tcPr>
            <w:tcW w:w="999" w:type="dxa"/>
            <w:gridSpan w:val="2"/>
            <w:tcBorders>
              <w:top w:val="nil"/>
              <w:left w:val="nil"/>
              <w:bottom w:val="nil"/>
              <w:right w:val="nil"/>
            </w:tcBorders>
            <w:shd w:val="clear" w:color="FFFFCC" w:fill="FFFFFF"/>
            <w:vAlign w:val="center"/>
            <w:hideMark/>
          </w:tcPr>
          <w:p w:rsidR="00510EE3" w:rsidRPr="008A34DC" w:rsidRDefault="00510EE3" w:rsidP="00F5512B">
            <w:pPr>
              <w:rPr>
                <w:rFonts w:ascii="Calibri" w:hAnsi="Calibri" w:cs="Calibri"/>
                <w:b/>
                <w:bCs/>
                <w:sz w:val="20"/>
                <w:szCs w:val="20"/>
              </w:rPr>
            </w:pPr>
            <w:r w:rsidRPr="008A34DC">
              <w:rPr>
                <w:rFonts w:ascii="Calibri" w:hAnsi="Calibri" w:cs="Calibri"/>
                <w:b/>
                <w:bCs/>
                <w:sz w:val="20"/>
                <w:szCs w:val="20"/>
              </w:rPr>
              <w:t> </w:t>
            </w:r>
          </w:p>
        </w:tc>
        <w:tc>
          <w:tcPr>
            <w:tcW w:w="1139" w:type="dxa"/>
            <w:gridSpan w:val="2"/>
            <w:tcBorders>
              <w:top w:val="nil"/>
              <w:left w:val="nil"/>
              <w:bottom w:val="nil"/>
              <w:right w:val="nil"/>
            </w:tcBorders>
            <w:shd w:val="clear" w:color="FFFFCC" w:fill="FFFFFF"/>
            <w:vAlign w:val="center"/>
            <w:hideMark/>
          </w:tcPr>
          <w:p w:rsidR="00510EE3" w:rsidRPr="008A34DC" w:rsidRDefault="00510EE3" w:rsidP="00F5512B">
            <w:pPr>
              <w:rPr>
                <w:rFonts w:ascii="Calibri" w:hAnsi="Calibri" w:cs="Calibri"/>
                <w:b/>
                <w:bCs/>
                <w:sz w:val="20"/>
                <w:szCs w:val="20"/>
              </w:rPr>
            </w:pPr>
            <w:r w:rsidRPr="008A34DC">
              <w:rPr>
                <w:rFonts w:ascii="Calibri" w:hAnsi="Calibri" w:cs="Calibri"/>
                <w:b/>
                <w:bCs/>
                <w:sz w:val="20"/>
                <w:szCs w:val="20"/>
              </w:rPr>
              <w:t> </w:t>
            </w:r>
          </w:p>
        </w:tc>
      </w:tr>
      <w:tr w:rsidR="00510EE3" w:rsidRPr="008A34DC" w:rsidTr="0052232C">
        <w:trPr>
          <w:gridBefore w:val="1"/>
          <w:wBefore w:w="14" w:type="dxa"/>
          <w:trHeight w:val="435"/>
          <w:jc w:val="center"/>
        </w:trPr>
        <w:tc>
          <w:tcPr>
            <w:tcW w:w="7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Item</w:t>
            </w:r>
          </w:p>
        </w:tc>
        <w:tc>
          <w:tcPr>
            <w:tcW w:w="4847" w:type="dxa"/>
            <w:gridSpan w:val="3"/>
            <w:tcBorders>
              <w:top w:val="single" w:sz="4" w:space="0" w:color="auto"/>
              <w:left w:val="nil"/>
              <w:bottom w:val="nil"/>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Descrição</w:t>
            </w:r>
          </w:p>
        </w:tc>
        <w:tc>
          <w:tcPr>
            <w:tcW w:w="105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proofErr w:type="spellStart"/>
            <w:r w:rsidRPr="008A34DC">
              <w:rPr>
                <w:rFonts w:ascii="Calibri" w:hAnsi="Calibri" w:cs="Calibri"/>
                <w:b/>
                <w:bCs/>
                <w:color w:val="000000"/>
                <w:sz w:val="20"/>
                <w:szCs w:val="20"/>
              </w:rPr>
              <w:t>Unid</w:t>
            </w:r>
            <w:proofErr w:type="spellEnd"/>
            <w:r w:rsidRPr="008A34DC">
              <w:rPr>
                <w:rFonts w:ascii="Calibri" w:hAnsi="Calibri" w:cs="Calibri"/>
                <w:b/>
                <w:bCs/>
                <w:color w:val="000000"/>
                <w:sz w:val="20"/>
                <w:szCs w:val="20"/>
              </w:rPr>
              <w:t>.</w:t>
            </w:r>
          </w:p>
        </w:tc>
        <w:tc>
          <w:tcPr>
            <w:tcW w:w="1019" w:type="dxa"/>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Quant.</w:t>
            </w:r>
          </w:p>
        </w:tc>
        <w:tc>
          <w:tcPr>
            <w:tcW w:w="99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Valor Mensal R$</w:t>
            </w:r>
          </w:p>
        </w:tc>
        <w:tc>
          <w:tcPr>
            <w:tcW w:w="113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Valor Anual R$</w:t>
            </w:r>
          </w:p>
        </w:tc>
      </w:tr>
      <w:tr w:rsidR="00510EE3" w:rsidRPr="008A34DC" w:rsidTr="0052232C">
        <w:trPr>
          <w:gridBefore w:val="1"/>
          <w:wBefore w:w="14" w:type="dxa"/>
          <w:trHeight w:val="344"/>
          <w:jc w:val="center"/>
        </w:trPr>
        <w:tc>
          <w:tcPr>
            <w:tcW w:w="717" w:type="dxa"/>
            <w:vMerge w:val="restart"/>
            <w:tcBorders>
              <w:top w:val="nil"/>
              <w:left w:val="single" w:sz="4" w:space="0" w:color="auto"/>
              <w:bottom w:val="single" w:sz="4" w:space="0" w:color="auto"/>
              <w:right w:val="single" w:sz="4" w:space="0" w:color="000000"/>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proofErr w:type="gramStart"/>
            <w:r w:rsidRPr="008A34DC">
              <w:rPr>
                <w:rFonts w:ascii="Calibri" w:hAnsi="Calibri" w:cs="Calibri"/>
                <w:color w:val="000000"/>
                <w:sz w:val="20"/>
                <w:szCs w:val="20"/>
              </w:rPr>
              <w:t>1</w:t>
            </w:r>
            <w:proofErr w:type="gramEnd"/>
          </w:p>
        </w:tc>
        <w:tc>
          <w:tcPr>
            <w:tcW w:w="4847" w:type="dxa"/>
            <w:gridSpan w:val="3"/>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jc w:val="both"/>
              <w:rPr>
                <w:rFonts w:ascii="Calibri" w:hAnsi="Calibri" w:cs="Calibri"/>
                <w:b/>
                <w:bCs/>
                <w:color w:val="000000"/>
                <w:sz w:val="20"/>
                <w:szCs w:val="20"/>
              </w:rPr>
            </w:pPr>
            <w:r w:rsidRPr="008A34DC">
              <w:rPr>
                <w:rFonts w:ascii="Calibri" w:hAnsi="Calibri" w:cs="Calibri"/>
                <w:b/>
                <w:bCs/>
                <w:color w:val="000000"/>
                <w:sz w:val="20"/>
                <w:szCs w:val="20"/>
              </w:rPr>
              <w:t>Serviços Especializados de Manutenção Preventiva e Corretiva</w:t>
            </w:r>
          </w:p>
        </w:tc>
        <w:tc>
          <w:tcPr>
            <w:tcW w:w="1059" w:type="dxa"/>
            <w:gridSpan w:val="2"/>
            <w:vMerge w:val="restart"/>
            <w:tcBorders>
              <w:top w:val="nil"/>
              <w:left w:val="nil"/>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Meses</w:t>
            </w:r>
          </w:p>
        </w:tc>
        <w:tc>
          <w:tcPr>
            <w:tcW w:w="1019" w:type="dxa"/>
            <w:vMerge w:val="restart"/>
            <w:tcBorders>
              <w:top w:val="nil"/>
              <w:left w:val="single" w:sz="4" w:space="0" w:color="auto"/>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12</w:t>
            </w:r>
          </w:p>
        </w:tc>
        <w:tc>
          <w:tcPr>
            <w:tcW w:w="99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 </w:t>
            </w:r>
          </w:p>
        </w:tc>
        <w:tc>
          <w:tcPr>
            <w:tcW w:w="113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 </w:t>
            </w:r>
          </w:p>
        </w:tc>
      </w:tr>
      <w:tr w:rsidR="00510EE3" w:rsidRPr="008A34DC" w:rsidTr="0052232C">
        <w:trPr>
          <w:gridBefore w:val="1"/>
          <w:wBefore w:w="14" w:type="dxa"/>
          <w:trHeight w:val="124"/>
          <w:jc w:val="center"/>
        </w:trPr>
        <w:tc>
          <w:tcPr>
            <w:tcW w:w="717" w:type="dxa"/>
            <w:vMerge/>
            <w:tcBorders>
              <w:top w:val="nil"/>
              <w:left w:val="single" w:sz="4" w:space="0" w:color="auto"/>
              <w:bottom w:val="single" w:sz="4" w:space="0" w:color="auto"/>
              <w:right w:val="single" w:sz="4" w:space="0" w:color="000000"/>
            </w:tcBorders>
            <w:vAlign w:val="center"/>
            <w:hideMark/>
          </w:tcPr>
          <w:p w:rsidR="00510EE3" w:rsidRPr="008A34DC" w:rsidRDefault="00510EE3" w:rsidP="00F5512B">
            <w:pPr>
              <w:rPr>
                <w:rFonts w:ascii="Calibri" w:hAnsi="Calibri" w:cs="Calibri"/>
                <w:color w:val="000000"/>
                <w:sz w:val="20"/>
                <w:szCs w:val="20"/>
              </w:rPr>
            </w:pPr>
          </w:p>
        </w:tc>
        <w:tc>
          <w:tcPr>
            <w:tcW w:w="4847" w:type="dxa"/>
            <w:gridSpan w:val="3"/>
            <w:tcBorders>
              <w:top w:val="nil"/>
              <w:left w:val="nil"/>
              <w:bottom w:val="single" w:sz="4" w:space="0" w:color="auto"/>
              <w:right w:val="single" w:sz="4" w:space="0" w:color="auto"/>
            </w:tcBorders>
            <w:shd w:val="clear" w:color="000000" w:fill="FFFFFF"/>
            <w:vAlign w:val="center"/>
            <w:hideMark/>
          </w:tcPr>
          <w:p w:rsidR="00510EE3" w:rsidRPr="008A34DC" w:rsidRDefault="00510EE3" w:rsidP="00F5512B">
            <w:pPr>
              <w:jc w:val="both"/>
              <w:rPr>
                <w:rFonts w:ascii="Calibri" w:hAnsi="Calibri" w:cs="Calibri"/>
                <w:color w:val="000000"/>
                <w:sz w:val="20"/>
                <w:szCs w:val="20"/>
              </w:rPr>
            </w:pPr>
          </w:p>
        </w:tc>
        <w:tc>
          <w:tcPr>
            <w:tcW w:w="1059" w:type="dxa"/>
            <w:gridSpan w:val="2"/>
            <w:vMerge/>
            <w:tcBorders>
              <w:top w:val="nil"/>
              <w:left w:val="nil"/>
              <w:bottom w:val="single" w:sz="4" w:space="0" w:color="auto"/>
              <w:right w:val="single" w:sz="4" w:space="0" w:color="auto"/>
            </w:tcBorders>
            <w:vAlign w:val="center"/>
            <w:hideMark/>
          </w:tcPr>
          <w:p w:rsidR="00510EE3" w:rsidRPr="008A34DC" w:rsidRDefault="00510EE3" w:rsidP="00F5512B">
            <w:pPr>
              <w:rPr>
                <w:rFonts w:ascii="Calibri" w:hAnsi="Calibri" w:cs="Calibri"/>
                <w:color w:val="000000"/>
                <w:sz w:val="20"/>
                <w:szCs w:val="20"/>
              </w:rPr>
            </w:pPr>
          </w:p>
        </w:tc>
        <w:tc>
          <w:tcPr>
            <w:tcW w:w="1019" w:type="dxa"/>
            <w:vMerge/>
            <w:tcBorders>
              <w:top w:val="nil"/>
              <w:left w:val="single" w:sz="4" w:space="0" w:color="auto"/>
              <w:bottom w:val="single" w:sz="4" w:space="0" w:color="auto"/>
              <w:right w:val="single" w:sz="4" w:space="0" w:color="auto"/>
            </w:tcBorders>
            <w:vAlign w:val="center"/>
            <w:hideMark/>
          </w:tcPr>
          <w:p w:rsidR="00510EE3" w:rsidRPr="008A34DC" w:rsidRDefault="00510EE3" w:rsidP="00F5512B">
            <w:pPr>
              <w:rPr>
                <w:rFonts w:ascii="Calibri" w:hAnsi="Calibri" w:cs="Calibri"/>
                <w:color w:val="000000"/>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510EE3" w:rsidRPr="008A34DC" w:rsidRDefault="00510EE3" w:rsidP="00F5512B">
            <w:pPr>
              <w:rPr>
                <w:rFonts w:ascii="Calibri" w:hAnsi="Calibri" w:cs="Calibri"/>
                <w:color w:val="000000"/>
                <w:sz w:val="20"/>
                <w:szCs w:val="20"/>
              </w:rPr>
            </w:pPr>
          </w:p>
        </w:tc>
        <w:tc>
          <w:tcPr>
            <w:tcW w:w="1139" w:type="dxa"/>
            <w:gridSpan w:val="2"/>
            <w:vMerge/>
            <w:tcBorders>
              <w:top w:val="nil"/>
              <w:left w:val="single" w:sz="4" w:space="0" w:color="auto"/>
              <w:bottom w:val="single" w:sz="4" w:space="0" w:color="auto"/>
              <w:right w:val="single" w:sz="4" w:space="0" w:color="auto"/>
            </w:tcBorders>
            <w:vAlign w:val="center"/>
            <w:hideMark/>
          </w:tcPr>
          <w:p w:rsidR="00510EE3" w:rsidRPr="008A34DC" w:rsidRDefault="00510EE3" w:rsidP="00F5512B">
            <w:pPr>
              <w:rPr>
                <w:rFonts w:ascii="Calibri" w:hAnsi="Calibri" w:cs="Calibri"/>
                <w:color w:val="000000"/>
                <w:sz w:val="20"/>
                <w:szCs w:val="20"/>
              </w:rPr>
            </w:pPr>
          </w:p>
        </w:tc>
      </w:tr>
      <w:tr w:rsidR="00510EE3" w:rsidRPr="008A34DC" w:rsidTr="0052232C">
        <w:trPr>
          <w:gridBefore w:val="1"/>
          <w:wBefore w:w="14" w:type="dxa"/>
          <w:trHeight w:val="435"/>
          <w:jc w:val="center"/>
        </w:trPr>
        <w:tc>
          <w:tcPr>
            <w:tcW w:w="7642"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Subtotal Item 01</w:t>
            </w:r>
          </w:p>
        </w:tc>
        <w:tc>
          <w:tcPr>
            <w:tcW w:w="999" w:type="dxa"/>
            <w:gridSpan w:val="2"/>
            <w:tcBorders>
              <w:top w:val="nil"/>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 </w:t>
            </w:r>
          </w:p>
        </w:tc>
        <w:tc>
          <w:tcPr>
            <w:tcW w:w="1139" w:type="dxa"/>
            <w:gridSpan w:val="2"/>
            <w:tcBorders>
              <w:top w:val="nil"/>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 </w:t>
            </w:r>
          </w:p>
        </w:tc>
      </w:tr>
      <w:tr w:rsidR="00510EE3" w:rsidRPr="008A34DC" w:rsidTr="0052232C">
        <w:trPr>
          <w:gridBefore w:val="1"/>
          <w:wBefore w:w="14" w:type="dxa"/>
          <w:trHeight w:val="435"/>
          <w:jc w:val="center"/>
        </w:trPr>
        <w:tc>
          <w:tcPr>
            <w:tcW w:w="7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Item</w:t>
            </w:r>
          </w:p>
        </w:tc>
        <w:tc>
          <w:tcPr>
            <w:tcW w:w="4847" w:type="dxa"/>
            <w:gridSpan w:val="3"/>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Descrição</w:t>
            </w:r>
          </w:p>
        </w:tc>
        <w:tc>
          <w:tcPr>
            <w:tcW w:w="105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proofErr w:type="spellStart"/>
            <w:r w:rsidRPr="008A34DC">
              <w:rPr>
                <w:rFonts w:ascii="Calibri" w:hAnsi="Calibri" w:cs="Calibri"/>
                <w:b/>
                <w:bCs/>
                <w:color w:val="000000"/>
                <w:sz w:val="20"/>
                <w:szCs w:val="20"/>
              </w:rPr>
              <w:t>Unid</w:t>
            </w:r>
            <w:proofErr w:type="spellEnd"/>
            <w:r w:rsidRPr="008A34DC">
              <w:rPr>
                <w:rFonts w:ascii="Calibri" w:hAnsi="Calibri" w:cs="Calibri"/>
                <w:b/>
                <w:bCs/>
                <w:color w:val="000000"/>
                <w:sz w:val="20"/>
                <w:szCs w:val="20"/>
              </w:rPr>
              <w:t>.</w:t>
            </w:r>
          </w:p>
        </w:tc>
        <w:tc>
          <w:tcPr>
            <w:tcW w:w="1019" w:type="dxa"/>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Quant.</w:t>
            </w:r>
          </w:p>
        </w:tc>
        <w:tc>
          <w:tcPr>
            <w:tcW w:w="99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 xml:space="preserve">Valor </w:t>
            </w:r>
            <w:proofErr w:type="spellStart"/>
            <w:r w:rsidRPr="008A34DC">
              <w:rPr>
                <w:rFonts w:ascii="Calibri" w:hAnsi="Calibri" w:cs="Calibri"/>
                <w:b/>
                <w:bCs/>
                <w:color w:val="000000"/>
                <w:sz w:val="20"/>
                <w:szCs w:val="20"/>
              </w:rPr>
              <w:t>Unit</w:t>
            </w:r>
            <w:proofErr w:type="spellEnd"/>
            <w:r w:rsidRPr="008A34DC">
              <w:rPr>
                <w:rFonts w:ascii="Calibri" w:hAnsi="Calibri" w:cs="Calibri"/>
                <w:b/>
                <w:bCs/>
                <w:color w:val="000000"/>
                <w:sz w:val="20"/>
                <w:szCs w:val="20"/>
              </w:rPr>
              <w:t>. R$</w:t>
            </w:r>
          </w:p>
        </w:tc>
        <w:tc>
          <w:tcPr>
            <w:tcW w:w="113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Valor Total. R$</w:t>
            </w:r>
          </w:p>
        </w:tc>
      </w:tr>
      <w:tr w:rsidR="00510EE3" w:rsidRPr="008A34DC" w:rsidTr="0052232C">
        <w:trPr>
          <w:gridBefore w:val="1"/>
          <w:wBefore w:w="14" w:type="dxa"/>
          <w:trHeight w:val="435"/>
          <w:jc w:val="center"/>
        </w:trPr>
        <w:tc>
          <w:tcPr>
            <w:tcW w:w="717" w:type="dxa"/>
            <w:tcBorders>
              <w:top w:val="single" w:sz="4" w:space="0" w:color="auto"/>
              <w:left w:val="single" w:sz="4" w:space="0" w:color="auto"/>
              <w:bottom w:val="single" w:sz="4" w:space="0" w:color="000000"/>
              <w:right w:val="single" w:sz="4" w:space="0" w:color="auto"/>
            </w:tcBorders>
            <w:shd w:val="clear" w:color="FFFFCC" w:fill="FFFFFF"/>
            <w:vAlign w:val="center"/>
            <w:hideMark/>
          </w:tcPr>
          <w:p w:rsidR="00510EE3" w:rsidRPr="008A34DC" w:rsidRDefault="00510EE3" w:rsidP="00F5512B">
            <w:pPr>
              <w:jc w:val="center"/>
              <w:rPr>
                <w:rFonts w:ascii="Calibri" w:hAnsi="Calibri" w:cs="Calibri"/>
                <w:color w:val="000000"/>
                <w:sz w:val="20"/>
                <w:szCs w:val="20"/>
              </w:rPr>
            </w:pPr>
            <w:proofErr w:type="gramStart"/>
            <w:r w:rsidRPr="008A34DC">
              <w:rPr>
                <w:rFonts w:ascii="Calibri" w:hAnsi="Calibri" w:cs="Calibri"/>
                <w:color w:val="000000"/>
                <w:sz w:val="20"/>
                <w:szCs w:val="20"/>
              </w:rPr>
              <w:t>2</w:t>
            </w:r>
            <w:proofErr w:type="gramEnd"/>
          </w:p>
        </w:tc>
        <w:tc>
          <w:tcPr>
            <w:tcW w:w="9063" w:type="dxa"/>
            <w:gridSpan w:val="10"/>
            <w:tcBorders>
              <w:top w:val="single" w:sz="4" w:space="0" w:color="auto"/>
              <w:left w:val="nil"/>
              <w:bottom w:val="single" w:sz="4" w:space="0" w:color="auto"/>
              <w:right w:val="single" w:sz="4" w:space="0" w:color="auto"/>
            </w:tcBorders>
            <w:shd w:val="clear" w:color="000000" w:fill="FFFFFF"/>
            <w:vAlign w:val="center"/>
            <w:hideMark/>
          </w:tcPr>
          <w:p w:rsidR="00510EE3" w:rsidRPr="008A34DC" w:rsidRDefault="00510EE3" w:rsidP="00F5512B">
            <w:pPr>
              <w:rPr>
                <w:rFonts w:ascii="Calibri" w:hAnsi="Calibri" w:cs="Calibri"/>
                <w:b/>
                <w:bCs/>
                <w:color w:val="000000"/>
                <w:sz w:val="20"/>
                <w:szCs w:val="20"/>
              </w:rPr>
            </w:pPr>
            <w:r w:rsidRPr="008A34DC">
              <w:rPr>
                <w:rFonts w:ascii="Calibri" w:hAnsi="Calibri" w:cs="Calibri"/>
                <w:b/>
                <w:bCs/>
                <w:color w:val="000000"/>
                <w:sz w:val="20"/>
                <w:szCs w:val="20"/>
              </w:rPr>
              <w:t xml:space="preserve">Serviços Eventuais </w:t>
            </w:r>
          </w:p>
        </w:tc>
      </w:tr>
      <w:tr w:rsidR="005C68DF" w:rsidRPr="008A34DC" w:rsidTr="0052232C">
        <w:trPr>
          <w:gridBefore w:val="1"/>
          <w:wBefore w:w="14" w:type="dxa"/>
          <w:trHeight w:val="586"/>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C68DF" w:rsidRPr="008A34DC" w:rsidRDefault="00FB3A7F" w:rsidP="00F5512B">
            <w:pPr>
              <w:jc w:val="center"/>
              <w:rPr>
                <w:rFonts w:ascii="Calibri" w:hAnsi="Calibri" w:cs="Calibri"/>
                <w:color w:val="000000"/>
                <w:sz w:val="20"/>
                <w:szCs w:val="20"/>
              </w:rPr>
            </w:pPr>
            <w:r>
              <w:rPr>
                <w:rFonts w:ascii="Calibri" w:hAnsi="Calibri" w:cs="Calibri"/>
                <w:color w:val="000000"/>
                <w:sz w:val="20"/>
                <w:szCs w:val="20"/>
              </w:rPr>
              <w:t>2.1</w:t>
            </w:r>
          </w:p>
        </w:tc>
        <w:tc>
          <w:tcPr>
            <w:tcW w:w="4847" w:type="dxa"/>
            <w:gridSpan w:val="3"/>
            <w:tcBorders>
              <w:top w:val="nil"/>
              <w:left w:val="nil"/>
              <w:bottom w:val="single" w:sz="4" w:space="0" w:color="auto"/>
              <w:right w:val="single" w:sz="4" w:space="0" w:color="auto"/>
            </w:tcBorders>
            <w:shd w:val="clear" w:color="000000" w:fill="FFFFFF"/>
            <w:vAlign w:val="center"/>
            <w:hideMark/>
          </w:tcPr>
          <w:p w:rsidR="005C68DF" w:rsidRPr="00705739" w:rsidRDefault="005C68DF" w:rsidP="00FB3A7F">
            <w:pPr>
              <w:rPr>
                <w:rFonts w:ascii="Calibri" w:hAnsi="Calibri" w:cs="Calibri"/>
                <w:color w:val="000000"/>
                <w:sz w:val="20"/>
                <w:szCs w:val="20"/>
              </w:rPr>
            </w:pPr>
            <w:r w:rsidRPr="00705739">
              <w:rPr>
                <w:rFonts w:ascii="Calibri" w:hAnsi="Calibri" w:cs="Calibri"/>
                <w:color w:val="000000"/>
                <w:sz w:val="20"/>
                <w:szCs w:val="20"/>
              </w:rPr>
              <w:t xml:space="preserve">Serviço de Instalação de Condicionadores de Ar Tipo </w:t>
            </w:r>
            <w:proofErr w:type="spellStart"/>
            <w:r w:rsidRPr="00705739">
              <w:rPr>
                <w:rFonts w:ascii="Calibri" w:hAnsi="Calibri" w:cs="Calibri"/>
                <w:b/>
                <w:bCs/>
                <w:color w:val="000000"/>
                <w:sz w:val="20"/>
                <w:szCs w:val="20"/>
              </w:rPr>
              <w:t>Split</w:t>
            </w:r>
            <w:proofErr w:type="spellEnd"/>
            <w:proofErr w:type="gramStart"/>
            <w:r w:rsidRPr="00705739">
              <w:rPr>
                <w:rFonts w:ascii="Calibri" w:hAnsi="Calibri" w:cs="Calibri"/>
                <w:b/>
                <w:bCs/>
                <w:color w:val="000000"/>
                <w:sz w:val="20"/>
                <w:szCs w:val="20"/>
              </w:rPr>
              <w:t xml:space="preserve">  </w:t>
            </w:r>
            <w:proofErr w:type="spellStart"/>
            <w:proofErr w:type="gramEnd"/>
            <w:r w:rsidRPr="00705739">
              <w:rPr>
                <w:rFonts w:ascii="Calibri" w:hAnsi="Calibri" w:cs="Calibri"/>
                <w:b/>
                <w:bCs/>
                <w:color w:val="000000"/>
                <w:sz w:val="20"/>
                <w:szCs w:val="20"/>
              </w:rPr>
              <w:t>Hi</w:t>
            </w:r>
            <w:proofErr w:type="spellEnd"/>
            <w:r w:rsidRPr="00705739">
              <w:rPr>
                <w:rFonts w:ascii="Calibri" w:hAnsi="Calibri" w:cs="Calibri"/>
                <w:b/>
                <w:bCs/>
                <w:color w:val="000000"/>
                <w:sz w:val="20"/>
                <w:szCs w:val="20"/>
              </w:rPr>
              <w:t xml:space="preserve"> </w:t>
            </w:r>
            <w:proofErr w:type="spellStart"/>
            <w:r w:rsidRPr="00705739">
              <w:rPr>
                <w:rFonts w:ascii="Calibri" w:hAnsi="Calibri" w:cs="Calibri"/>
                <w:b/>
                <w:bCs/>
                <w:color w:val="000000"/>
                <w:sz w:val="20"/>
                <w:szCs w:val="20"/>
              </w:rPr>
              <w:t>Wall</w:t>
            </w:r>
            <w:proofErr w:type="spellEnd"/>
            <w:r w:rsidRPr="00705739">
              <w:rPr>
                <w:rFonts w:ascii="Calibri" w:hAnsi="Calibri" w:cs="Calibri"/>
                <w:b/>
                <w:bCs/>
                <w:color w:val="000000"/>
                <w:sz w:val="20"/>
                <w:szCs w:val="20"/>
              </w:rPr>
              <w:t xml:space="preserve"> 7.000 a 9.000 BTUS</w:t>
            </w:r>
            <w:r w:rsidRPr="00705739">
              <w:rPr>
                <w:rFonts w:ascii="Calibri" w:hAnsi="Calibri" w:cs="Calibri"/>
                <w:color w:val="000000"/>
                <w:sz w:val="20"/>
                <w:szCs w:val="20"/>
              </w:rPr>
              <w:t xml:space="preserve">. </w:t>
            </w:r>
          </w:p>
        </w:tc>
        <w:tc>
          <w:tcPr>
            <w:tcW w:w="105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r>
              <w:rPr>
                <w:rFonts w:ascii="Calibri" w:hAnsi="Calibri" w:cs="Calibri"/>
                <w:color w:val="000000"/>
                <w:sz w:val="20"/>
                <w:szCs w:val="20"/>
              </w:rPr>
              <w:t>Instalação</w:t>
            </w:r>
          </w:p>
        </w:tc>
        <w:tc>
          <w:tcPr>
            <w:tcW w:w="1019" w:type="dxa"/>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p>
        </w:tc>
        <w:tc>
          <w:tcPr>
            <w:tcW w:w="99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c>
          <w:tcPr>
            <w:tcW w:w="113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r>
      <w:tr w:rsidR="005C68DF" w:rsidRPr="008A34DC" w:rsidTr="0052232C">
        <w:trPr>
          <w:gridBefore w:val="1"/>
          <w:wBefore w:w="14" w:type="dxa"/>
          <w:trHeight w:val="586"/>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C68DF" w:rsidRPr="008A34DC" w:rsidRDefault="00FB3A7F" w:rsidP="00F5512B">
            <w:pPr>
              <w:jc w:val="center"/>
              <w:rPr>
                <w:rFonts w:ascii="Calibri" w:hAnsi="Calibri" w:cs="Calibri"/>
                <w:color w:val="000000"/>
                <w:sz w:val="20"/>
                <w:szCs w:val="20"/>
              </w:rPr>
            </w:pPr>
            <w:r>
              <w:rPr>
                <w:rFonts w:ascii="Calibri" w:hAnsi="Calibri" w:cs="Calibri"/>
                <w:color w:val="000000"/>
                <w:sz w:val="20"/>
                <w:szCs w:val="20"/>
              </w:rPr>
              <w:t>2.2</w:t>
            </w:r>
          </w:p>
        </w:tc>
        <w:tc>
          <w:tcPr>
            <w:tcW w:w="4847" w:type="dxa"/>
            <w:gridSpan w:val="3"/>
            <w:tcBorders>
              <w:top w:val="nil"/>
              <w:left w:val="nil"/>
              <w:bottom w:val="single" w:sz="4" w:space="0" w:color="auto"/>
              <w:right w:val="single" w:sz="4" w:space="0" w:color="auto"/>
            </w:tcBorders>
            <w:shd w:val="clear" w:color="000000" w:fill="FFFFFF"/>
            <w:vAlign w:val="center"/>
            <w:hideMark/>
          </w:tcPr>
          <w:p w:rsidR="005C68DF" w:rsidRPr="00705739" w:rsidRDefault="005C68DF" w:rsidP="00FB3A7F">
            <w:pPr>
              <w:rPr>
                <w:rFonts w:ascii="Calibri" w:hAnsi="Calibri" w:cs="Calibri"/>
                <w:color w:val="000000"/>
                <w:sz w:val="20"/>
                <w:szCs w:val="20"/>
              </w:rPr>
            </w:pPr>
            <w:r w:rsidRPr="00705739">
              <w:rPr>
                <w:rFonts w:ascii="Calibri" w:hAnsi="Calibri" w:cs="Calibri"/>
                <w:color w:val="000000"/>
                <w:sz w:val="20"/>
                <w:szCs w:val="20"/>
              </w:rPr>
              <w:t xml:space="preserve">Serviço de Instalação de Condicionadores de Ar Tipo </w:t>
            </w:r>
            <w:proofErr w:type="spellStart"/>
            <w:r w:rsidRPr="00705739">
              <w:rPr>
                <w:rFonts w:ascii="Calibri" w:hAnsi="Calibri" w:cs="Calibri"/>
                <w:b/>
                <w:bCs/>
                <w:color w:val="000000"/>
                <w:sz w:val="20"/>
                <w:szCs w:val="20"/>
              </w:rPr>
              <w:t>Split</w:t>
            </w:r>
            <w:proofErr w:type="spellEnd"/>
            <w:proofErr w:type="gramStart"/>
            <w:r w:rsidRPr="00705739">
              <w:rPr>
                <w:rFonts w:ascii="Calibri" w:hAnsi="Calibri" w:cs="Calibri"/>
                <w:b/>
                <w:bCs/>
                <w:color w:val="000000"/>
                <w:sz w:val="20"/>
                <w:szCs w:val="20"/>
              </w:rPr>
              <w:t xml:space="preserve">  </w:t>
            </w:r>
            <w:proofErr w:type="spellStart"/>
            <w:proofErr w:type="gramEnd"/>
            <w:r w:rsidRPr="00705739">
              <w:rPr>
                <w:rFonts w:ascii="Calibri" w:hAnsi="Calibri" w:cs="Calibri"/>
                <w:b/>
                <w:bCs/>
                <w:color w:val="000000"/>
                <w:sz w:val="20"/>
                <w:szCs w:val="20"/>
              </w:rPr>
              <w:t>Split</w:t>
            </w:r>
            <w:proofErr w:type="spellEnd"/>
            <w:r w:rsidRPr="00705739">
              <w:rPr>
                <w:rFonts w:ascii="Calibri" w:hAnsi="Calibri" w:cs="Calibri"/>
                <w:b/>
                <w:bCs/>
                <w:color w:val="000000"/>
                <w:sz w:val="20"/>
                <w:szCs w:val="20"/>
              </w:rPr>
              <w:t xml:space="preserve">  </w:t>
            </w:r>
            <w:proofErr w:type="spellStart"/>
            <w:r w:rsidRPr="00705739">
              <w:rPr>
                <w:rFonts w:ascii="Calibri" w:hAnsi="Calibri" w:cs="Calibri"/>
                <w:b/>
                <w:bCs/>
                <w:color w:val="000000"/>
                <w:sz w:val="20"/>
                <w:szCs w:val="20"/>
              </w:rPr>
              <w:t>Hi</w:t>
            </w:r>
            <w:proofErr w:type="spellEnd"/>
            <w:r w:rsidRPr="00705739">
              <w:rPr>
                <w:rFonts w:ascii="Calibri" w:hAnsi="Calibri" w:cs="Calibri"/>
                <w:b/>
                <w:bCs/>
                <w:color w:val="000000"/>
                <w:sz w:val="20"/>
                <w:szCs w:val="20"/>
              </w:rPr>
              <w:t xml:space="preserve"> </w:t>
            </w:r>
            <w:proofErr w:type="spellStart"/>
            <w:r w:rsidRPr="00705739">
              <w:rPr>
                <w:rFonts w:ascii="Calibri" w:hAnsi="Calibri" w:cs="Calibri"/>
                <w:b/>
                <w:bCs/>
                <w:color w:val="000000"/>
                <w:sz w:val="20"/>
                <w:szCs w:val="20"/>
              </w:rPr>
              <w:t>Wall</w:t>
            </w:r>
            <w:proofErr w:type="spellEnd"/>
            <w:r w:rsidRPr="00705739">
              <w:rPr>
                <w:rFonts w:ascii="Calibri" w:hAnsi="Calibri" w:cs="Calibri"/>
                <w:b/>
                <w:bCs/>
                <w:color w:val="000000"/>
                <w:sz w:val="20"/>
                <w:szCs w:val="20"/>
              </w:rPr>
              <w:t xml:space="preserve"> 12.000 a 18.000 BTUS</w:t>
            </w:r>
            <w:r w:rsidRPr="00705739">
              <w:rPr>
                <w:rFonts w:ascii="Calibri" w:hAnsi="Calibri" w:cs="Calibri"/>
                <w:color w:val="000000"/>
                <w:sz w:val="20"/>
                <w:szCs w:val="20"/>
              </w:rPr>
              <w:t xml:space="preserve">. </w:t>
            </w:r>
          </w:p>
        </w:tc>
        <w:tc>
          <w:tcPr>
            <w:tcW w:w="105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r>
              <w:rPr>
                <w:rFonts w:ascii="Calibri" w:hAnsi="Calibri" w:cs="Calibri"/>
                <w:color w:val="000000"/>
                <w:sz w:val="20"/>
                <w:szCs w:val="20"/>
              </w:rPr>
              <w:t>Instalação</w:t>
            </w:r>
          </w:p>
        </w:tc>
        <w:tc>
          <w:tcPr>
            <w:tcW w:w="1019" w:type="dxa"/>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p>
        </w:tc>
        <w:tc>
          <w:tcPr>
            <w:tcW w:w="99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c>
          <w:tcPr>
            <w:tcW w:w="113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r>
      <w:tr w:rsidR="005C68DF" w:rsidRPr="008A34DC" w:rsidTr="0052232C">
        <w:trPr>
          <w:gridBefore w:val="1"/>
          <w:wBefore w:w="14" w:type="dxa"/>
          <w:trHeight w:val="586"/>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C68DF" w:rsidRPr="008A34DC" w:rsidRDefault="00FB3A7F" w:rsidP="00F5512B">
            <w:pPr>
              <w:jc w:val="center"/>
              <w:rPr>
                <w:rFonts w:ascii="Calibri" w:hAnsi="Calibri" w:cs="Calibri"/>
                <w:color w:val="000000"/>
                <w:sz w:val="20"/>
                <w:szCs w:val="20"/>
              </w:rPr>
            </w:pPr>
            <w:r>
              <w:rPr>
                <w:rFonts w:ascii="Calibri" w:hAnsi="Calibri" w:cs="Calibri"/>
                <w:color w:val="000000"/>
                <w:sz w:val="20"/>
                <w:szCs w:val="20"/>
              </w:rPr>
              <w:t>2.3</w:t>
            </w:r>
          </w:p>
        </w:tc>
        <w:tc>
          <w:tcPr>
            <w:tcW w:w="4847" w:type="dxa"/>
            <w:gridSpan w:val="3"/>
            <w:tcBorders>
              <w:top w:val="nil"/>
              <w:left w:val="nil"/>
              <w:bottom w:val="single" w:sz="4" w:space="0" w:color="auto"/>
              <w:right w:val="single" w:sz="4" w:space="0" w:color="auto"/>
            </w:tcBorders>
            <w:shd w:val="clear" w:color="000000" w:fill="FFFFFF"/>
            <w:vAlign w:val="center"/>
            <w:hideMark/>
          </w:tcPr>
          <w:p w:rsidR="005C68DF" w:rsidRPr="00705739" w:rsidRDefault="005C68DF" w:rsidP="00FB3A7F">
            <w:pPr>
              <w:rPr>
                <w:rFonts w:ascii="Calibri" w:hAnsi="Calibri" w:cs="Calibri"/>
                <w:color w:val="000000"/>
                <w:sz w:val="20"/>
                <w:szCs w:val="20"/>
              </w:rPr>
            </w:pPr>
            <w:r w:rsidRPr="00705739">
              <w:rPr>
                <w:rFonts w:ascii="Calibri" w:hAnsi="Calibri" w:cs="Calibri"/>
                <w:color w:val="000000"/>
                <w:sz w:val="20"/>
                <w:szCs w:val="20"/>
              </w:rPr>
              <w:t xml:space="preserve">Serviço de Instalação de Condicionadores de Ar Tipo </w:t>
            </w:r>
            <w:proofErr w:type="spellStart"/>
            <w:r w:rsidRPr="00705739">
              <w:rPr>
                <w:rFonts w:ascii="Calibri" w:hAnsi="Calibri" w:cs="Calibri"/>
                <w:b/>
                <w:bCs/>
                <w:color w:val="000000"/>
                <w:sz w:val="20"/>
                <w:szCs w:val="20"/>
              </w:rPr>
              <w:t>Split</w:t>
            </w:r>
            <w:proofErr w:type="spellEnd"/>
            <w:proofErr w:type="gramStart"/>
            <w:r w:rsidRPr="00705739">
              <w:rPr>
                <w:rFonts w:ascii="Calibri" w:hAnsi="Calibri" w:cs="Calibri"/>
                <w:color w:val="000000"/>
                <w:sz w:val="20"/>
                <w:szCs w:val="20"/>
              </w:rPr>
              <w:t xml:space="preserve">  </w:t>
            </w:r>
            <w:proofErr w:type="spellStart"/>
            <w:proofErr w:type="gramEnd"/>
            <w:r w:rsidRPr="00705739">
              <w:rPr>
                <w:rFonts w:ascii="Calibri" w:hAnsi="Calibri" w:cs="Calibri"/>
                <w:b/>
                <w:bCs/>
                <w:color w:val="000000"/>
                <w:sz w:val="20"/>
                <w:szCs w:val="20"/>
              </w:rPr>
              <w:t>Split</w:t>
            </w:r>
            <w:proofErr w:type="spellEnd"/>
            <w:r w:rsidRPr="00705739">
              <w:rPr>
                <w:rFonts w:ascii="Calibri" w:hAnsi="Calibri" w:cs="Calibri"/>
                <w:b/>
                <w:bCs/>
                <w:color w:val="000000"/>
                <w:sz w:val="20"/>
                <w:szCs w:val="20"/>
              </w:rPr>
              <w:t xml:space="preserve">  </w:t>
            </w:r>
            <w:proofErr w:type="spellStart"/>
            <w:r w:rsidRPr="00705739">
              <w:rPr>
                <w:rFonts w:ascii="Calibri" w:hAnsi="Calibri" w:cs="Calibri"/>
                <w:b/>
                <w:bCs/>
                <w:color w:val="000000"/>
                <w:sz w:val="20"/>
                <w:szCs w:val="20"/>
              </w:rPr>
              <w:t>Hi</w:t>
            </w:r>
            <w:proofErr w:type="spellEnd"/>
            <w:r w:rsidRPr="00705739">
              <w:rPr>
                <w:rFonts w:ascii="Calibri" w:hAnsi="Calibri" w:cs="Calibri"/>
                <w:b/>
                <w:bCs/>
                <w:color w:val="000000"/>
                <w:sz w:val="20"/>
                <w:szCs w:val="20"/>
              </w:rPr>
              <w:t xml:space="preserve"> </w:t>
            </w:r>
            <w:proofErr w:type="spellStart"/>
            <w:r w:rsidRPr="00705739">
              <w:rPr>
                <w:rFonts w:ascii="Calibri" w:hAnsi="Calibri" w:cs="Calibri"/>
                <w:b/>
                <w:bCs/>
                <w:color w:val="000000"/>
                <w:sz w:val="20"/>
                <w:szCs w:val="20"/>
              </w:rPr>
              <w:t>Wall</w:t>
            </w:r>
            <w:proofErr w:type="spellEnd"/>
            <w:r w:rsidRPr="00705739">
              <w:rPr>
                <w:rFonts w:ascii="Calibri" w:hAnsi="Calibri" w:cs="Calibri"/>
                <w:b/>
                <w:bCs/>
                <w:color w:val="000000"/>
                <w:sz w:val="20"/>
                <w:szCs w:val="20"/>
              </w:rPr>
              <w:t xml:space="preserve"> 22.000 a 24.000 BTUS. </w:t>
            </w:r>
          </w:p>
        </w:tc>
        <w:tc>
          <w:tcPr>
            <w:tcW w:w="105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r>
              <w:rPr>
                <w:rFonts w:ascii="Calibri" w:hAnsi="Calibri" w:cs="Calibri"/>
                <w:color w:val="000000"/>
                <w:sz w:val="20"/>
                <w:szCs w:val="20"/>
              </w:rPr>
              <w:t>Instalação</w:t>
            </w:r>
          </w:p>
        </w:tc>
        <w:tc>
          <w:tcPr>
            <w:tcW w:w="1019" w:type="dxa"/>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p>
        </w:tc>
        <w:tc>
          <w:tcPr>
            <w:tcW w:w="99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c>
          <w:tcPr>
            <w:tcW w:w="113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r>
      <w:tr w:rsidR="005C68DF" w:rsidRPr="008A34DC" w:rsidTr="0052232C">
        <w:trPr>
          <w:gridBefore w:val="1"/>
          <w:wBefore w:w="14" w:type="dxa"/>
          <w:trHeight w:val="586"/>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C68DF" w:rsidRPr="008A34DC" w:rsidRDefault="00FB3A7F" w:rsidP="00F5512B">
            <w:pPr>
              <w:jc w:val="center"/>
              <w:rPr>
                <w:rFonts w:ascii="Calibri" w:hAnsi="Calibri" w:cs="Calibri"/>
                <w:color w:val="000000"/>
                <w:sz w:val="20"/>
                <w:szCs w:val="20"/>
              </w:rPr>
            </w:pPr>
            <w:r>
              <w:rPr>
                <w:rFonts w:ascii="Calibri" w:hAnsi="Calibri" w:cs="Calibri"/>
                <w:color w:val="000000"/>
                <w:sz w:val="20"/>
                <w:szCs w:val="20"/>
              </w:rPr>
              <w:t>2.4</w:t>
            </w:r>
          </w:p>
        </w:tc>
        <w:tc>
          <w:tcPr>
            <w:tcW w:w="4847" w:type="dxa"/>
            <w:gridSpan w:val="3"/>
            <w:tcBorders>
              <w:top w:val="nil"/>
              <w:left w:val="nil"/>
              <w:bottom w:val="single" w:sz="4" w:space="0" w:color="auto"/>
              <w:right w:val="single" w:sz="4" w:space="0" w:color="auto"/>
            </w:tcBorders>
            <w:shd w:val="clear" w:color="000000" w:fill="FFFFFF"/>
            <w:vAlign w:val="center"/>
            <w:hideMark/>
          </w:tcPr>
          <w:p w:rsidR="005C68DF" w:rsidRPr="00705739" w:rsidRDefault="005C68DF" w:rsidP="00FB3A7F">
            <w:pPr>
              <w:rPr>
                <w:rFonts w:ascii="Calibri" w:hAnsi="Calibri" w:cs="Calibri"/>
                <w:color w:val="000000"/>
                <w:sz w:val="20"/>
                <w:szCs w:val="20"/>
              </w:rPr>
            </w:pPr>
            <w:r w:rsidRPr="00705739">
              <w:rPr>
                <w:rFonts w:ascii="Calibri" w:hAnsi="Calibri" w:cs="Calibri"/>
                <w:color w:val="000000"/>
                <w:sz w:val="20"/>
                <w:szCs w:val="20"/>
              </w:rPr>
              <w:t xml:space="preserve">Serviço de Instalação de Condicionadores de Ar Tipo </w:t>
            </w:r>
            <w:proofErr w:type="spellStart"/>
            <w:r w:rsidRPr="00705739">
              <w:rPr>
                <w:rFonts w:ascii="Calibri" w:hAnsi="Calibri" w:cs="Calibri"/>
                <w:b/>
                <w:bCs/>
                <w:color w:val="000000"/>
                <w:sz w:val="20"/>
                <w:szCs w:val="20"/>
              </w:rPr>
              <w:t>Split</w:t>
            </w:r>
            <w:proofErr w:type="spellEnd"/>
            <w:proofErr w:type="gramStart"/>
            <w:r w:rsidRPr="00705739">
              <w:rPr>
                <w:rFonts w:ascii="Calibri" w:hAnsi="Calibri" w:cs="Calibri"/>
                <w:b/>
                <w:bCs/>
                <w:color w:val="000000"/>
                <w:sz w:val="20"/>
                <w:szCs w:val="20"/>
              </w:rPr>
              <w:t xml:space="preserve">  </w:t>
            </w:r>
            <w:proofErr w:type="spellStart"/>
            <w:proofErr w:type="gramEnd"/>
            <w:r w:rsidRPr="00705739">
              <w:rPr>
                <w:rFonts w:ascii="Calibri" w:hAnsi="Calibri" w:cs="Calibri"/>
                <w:b/>
                <w:bCs/>
                <w:color w:val="000000"/>
                <w:sz w:val="20"/>
                <w:szCs w:val="20"/>
              </w:rPr>
              <w:t>Hi</w:t>
            </w:r>
            <w:proofErr w:type="spellEnd"/>
            <w:r w:rsidRPr="00705739">
              <w:rPr>
                <w:rFonts w:ascii="Calibri" w:hAnsi="Calibri" w:cs="Calibri"/>
                <w:b/>
                <w:bCs/>
                <w:color w:val="000000"/>
                <w:sz w:val="20"/>
                <w:szCs w:val="20"/>
              </w:rPr>
              <w:t xml:space="preserve"> </w:t>
            </w:r>
            <w:proofErr w:type="spellStart"/>
            <w:r w:rsidRPr="00705739">
              <w:rPr>
                <w:rFonts w:ascii="Calibri" w:hAnsi="Calibri" w:cs="Calibri"/>
                <w:b/>
                <w:bCs/>
                <w:color w:val="000000"/>
                <w:sz w:val="20"/>
                <w:szCs w:val="20"/>
              </w:rPr>
              <w:t>Wall</w:t>
            </w:r>
            <w:proofErr w:type="spellEnd"/>
            <w:r w:rsidRPr="00705739">
              <w:rPr>
                <w:rFonts w:ascii="Calibri" w:hAnsi="Calibri" w:cs="Calibri"/>
                <w:b/>
                <w:bCs/>
                <w:color w:val="000000"/>
                <w:sz w:val="20"/>
                <w:szCs w:val="20"/>
              </w:rPr>
              <w:t xml:space="preserve"> 30.000 BTUS. </w:t>
            </w:r>
          </w:p>
        </w:tc>
        <w:tc>
          <w:tcPr>
            <w:tcW w:w="105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r>
              <w:rPr>
                <w:rFonts w:ascii="Calibri" w:hAnsi="Calibri" w:cs="Calibri"/>
                <w:color w:val="000000"/>
                <w:sz w:val="20"/>
                <w:szCs w:val="20"/>
              </w:rPr>
              <w:t>Instalação</w:t>
            </w:r>
          </w:p>
        </w:tc>
        <w:tc>
          <w:tcPr>
            <w:tcW w:w="1019" w:type="dxa"/>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p>
        </w:tc>
        <w:tc>
          <w:tcPr>
            <w:tcW w:w="99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c>
          <w:tcPr>
            <w:tcW w:w="113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r>
      <w:tr w:rsidR="005C68DF" w:rsidRPr="008A34DC" w:rsidTr="0052232C">
        <w:trPr>
          <w:gridBefore w:val="1"/>
          <w:wBefore w:w="14" w:type="dxa"/>
          <w:trHeight w:val="586"/>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C68DF" w:rsidRPr="008A34DC" w:rsidRDefault="00FB3A7F" w:rsidP="00F5512B">
            <w:pPr>
              <w:jc w:val="center"/>
              <w:rPr>
                <w:rFonts w:ascii="Calibri" w:hAnsi="Calibri" w:cs="Calibri"/>
                <w:color w:val="000000"/>
                <w:sz w:val="20"/>
                <w:szCs w:val="20"/>
              </w:rPr>
            </w:pPr>
            <w:r>
              <w:rPr>
                <w:rFonts w:ascii="Calibri" w:hAnsi="Calibri" w:cs="Calibri"/>
                <w:color w:val="000000"/>
                <w:sz w:val="20"/>
                <w:szCs w:val="20"/>
              </w:rPr>
              <w:t>2.5</w:t>
            </w:r>
          </w:p>
        </w:tc>
        <w:tc>
          <w:tcPr>
            <w:tcW w:w="4847" w:type="dxa"/>
            <w:gridSpan w:val="3"/>
            <w:tcBorders>
              <w:top w:val="nil"/>
              <w:left w:val="nil"/>
              <w:bottom w:val="single" w:sz="4" w:space="0" w:color="auto"/>
              <w:right w:val="single" w:sz="4" w:space="0" w:color="auto"/>
            </w:tcBorders>
            <w:shd w:val="clear" w:color="000000" w:fill="FFFFFF"/>
            <w:vAlign w:val="center"/>
            <w:hideMark/>
          </w:tcPr>
          <w:p w:rsidR="005C68DF" w:rsidRPr="008A34DC" w:rsidRDefault="005C68DF" w:rsidP="00FB3A7F">
            <w:pPr>
              <w:rPr>
                <w:rFonts w:ascii="Calibri" w:hAnsi="Calibri" w:cs="Calibri"/>
                <w:b/>
                <w:bCs/>
                <w:color w:val="000000"/>
                <w:sz w:val="20"/>
                <w:szCs w:val="20"/>
              </w:rPr>
            </w:pPr>
            <w:r w:rsidRPr="008A34DC">
              <w:rPr>
                <w:rFonts w:ascii="Calibri" w:hAnsi="Calibri" w:cs="Calibri"/>
                <w:color w:val="000000"/>
                <w:sz w:val="20"/>
                <w:szCs w:val="20"/>
              </w:rPr>
              <w:t>Serviço de Instalação de Condicionadores de Ar Tipo</w:t>
            </w:r>
            <w:r>
              <w:rPr>
                <w:rFonts w:ascii="Calibri" w:hAnsi="Calibri" w:cs="Calibri"/>
                <w:color w:val="000000"/>
                <w:sz w:val="20"/>
                <w:szCs w:val="20"/>
              </w:rPr>
              <w:t xml:space="preserve"> </w:t>
            </w:r>
            <w:r w:rsidRPr="005514E7">
              <w:rPr>
                <w:rFonts w:ascii="Calibri" w:hAnsi="Calibri" w:cs="Calibri"/>
                <w:b/>
                <w:color w:val="000000"/>
                <w:sz w:val="20"/>
                <w:szCs w:val="20"/>
              </w:rPr>
              <w:t>Piso Teto</w:t>
            </w:r>
            <w:r>
              <w:rPr>
                <w:rFonts w:ascii="Calibri" w:hAnsi="Calibri" w:cs="Calibri"/>
                <w:color w:val="000000"/>
                <w:sz w:val="20"/>
                <w:szCs w:val="20"/>
              </w:rPr>
              <w:t xml:space="preserve"> </w:t>
            </w:r>
            <w:r w:rsidRPr="003655E1">
              <w:rPr>
                <w:rFonts w:ascii="Calibri" w:hAnsi="Calibri" w:cs="Calibri"/>
                <w:b/>
                <w:color w:val="000000"/>
                <w:sz w:val="20"/>
                <w:szCs w:val="20"/>
              </w:rPr>
              <w:t>48.000 a 60.000 BTUS</w:t>
            </w:r>
          </w:p>
        </w:tc>
        <w:tc>
          <w:tcPr>
            <w:tcW w:w="105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r>
              <w:rPr>
                <w:rFonts w:ascii="Calibri" w:hAnsi="Calibri" w:cs="Calibri"/>
                <w:color w:val="000000"/>
                <w:sz w:val="20"/>
                <w:szCs w:val="20"/>
              </w:rPr>
              <w:t>Instalação</w:t>
            </w:r>
          </w:p>
        </w:tc>
        <w:tc>
          <w:tcPr>
            <w:tcW w:w="1019" w:type="dxa"/>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p>
        </w:tc>
        <w:tc>
          <w:tcPr>
            <w:tcW w:w="99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c>
          <w:tcPr>
            <w:tcW w:w="113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r>
      <w:tr w:rsidR="005C68DF" w:rsidRPr="008A34DC" w:rsidTr="0052232C">
        <w:trPr>
          <w:gridBefore w:val="1"/>
          <w:wBefore w:w="14" w:type="dxa"/>
          <w:trHeight w:val="586"/>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C68DF" w:rsidRPr="008A34DC" w:rsidRDefault="00FB3A7F" w:rsidP="00F5512B">
            <w:pPr>
              <w:jc w:val="center"/>
              <w:rPr>
                <w:rFonts w:ascii="Calibri" w:hAnsi="Calibri" w:cs="Calibri"/>
                <w:color w:val="000000"/>
                <w:sz w:val="20"/>
                <w:szCs w:val="20"/>
              </w:rPr>
            </w:pPr>
            <w:r>
              <w:rPr>
                <w:rFonts w:ascii="Calibri" w:hAnsi="Calibri" w:cs="Calibri"/>
                <w:color w:val="000000"/>
                <w:sz w:val="20"/>
                <w:szCs w:val="20"/>
              </w:rPr>
              <w:t>2.6</w:t>
            </w:r>
          </w:p>
        </w:tc>
        <w:tc>
          <w:tcPr>
            <w:tcW w:w="4847" w:type="dxa"/>
            <w:gridSpan w:val="3"/>
            <w:tcBorders>
              <w:top w:val="nil"/>
              <w:left w:val="nil"/>
              <w:bottom w:val="single" w:sz="4" w:space="0" w:color="auto"/>
              <w:right w:val="single" w:sz="4" w:space="0" w:color="auto"/>
            </w:tcBorders>
            <w:shd w:val="clear" w:color="000000" w:fill="FFFFFF"/>
            <w:vAlign w:val="center"/>
            <w:hideMark/>
          </w:tcPr>
          <w:p w:rsidR="005C68DF" w:rsidRPr="008A34DC" w:rsidRDefault="005C68DF" w:rsidP="00FB3A7F">
            <w:pPr>
              <w:rPr>
                <w:rFonts w:ascii="Calibri" w:hAnsi="Calibri" w:cs="Calibri"/>
                <w:color w:val="000000"/>
                <w:sz w:val="20"/>
                <w:szCs w:val="20"/>
              </w:rPr>
            </w:pPr>
            <w:r w:rsidRPr="008A34DC">
              <w:rPr>
                <w:rFonts w:ascii="Calibri" w:hAnsi="Calibri" w:cs="Calibri"/>
                <w:color w:val="000000"/>
                <w:sz w:val="20"/>
                <w:szCs w:val="20"/>
              </w:rPr>
              <w:t>Serviço de Instalação de Condicionadores de Ar Tipo</w:t>
            </w:r>
            <w:r>
              <w:rPr>
                <w:rFonts w:ascii="Calibri" w:hAnsi="Calibri" w:cs="Calibri"/>
                <w:color w:val="000000"/>
                <w:sz w:val="20"/>
                <w:szCs w:val="20"/>
              </w:rPr>
              <w:t xml:space="preserve"> </w:t>
            </w:r>
            <w:r w:rsidRPr="005514E7">
              <w:rPr>
                <w:rFonts w:ascii="Calibri" w:hAnsi="Calibri" w:cs="Calibri"/>
                <w:b/>
                <w:color w:val="000000"/>
                <w:sz w:val="20"/>
                <w:szCs w:val="20"/>
              </w:rPr>
              <w:t>Piso teto</w:t>
            </w:r>
            <w:r>
              <w:rPr>
                <w:rFonts w:ascii="Calibri" w:hAnsi="Calibri" w:cs="Calibri"/>
                <w:color w:val="000000"/>
                <w:sz w:val="20"/>
                <w:szCs w:val="20"/>
              </w:rPr>
              <w:t xml:space="preserve"> </w:t>
            </w:r>
            <w:r w:rsidRPr="003655E1">
              <w:rPr>
                <w:rFonts w:ascii="Calibri" w:hAnsi="Calibri" w:cs="Calibri"/>
                <w:b/>
                <w:color w:val="000000"/>
                <w:sz w:val="20"/>
                <w:szCs w:val="20"/>
              </w:rPr>
              <w:t>80.000 BTUS</w:t>
            </w:r>
          </w:p>
        </w:tc>
        <w:tc>
          <w:tcPr>
            <w:tcW w:w="105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r>
              <w:rPr>
                <w:rFonts w:ascii="Calibri" w:hAnsi="Calibri" w:cs="Calibri"/>
                <w:color w:val="000000"/>
                <w:sz w:val="20"/>
                <w:szCs w:val="20"/>
              </w:rPr>
              <w:t>Instalação</w:t>
            </w:r>
          </w:p>
        </w:tc>
        <w:tc>
          <w:tcPr>
            <w:tcW w:w="1019" w:type="dxa"/>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p>
        </w:tc>
        <w:tc>
          <w:tcPr>
            <w:tcW w:w="99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c>
          <w:tcPr>
            <w:tcW w:w="113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r>
      <w:tr w:rsidR="005C68DF" w:rsidRPr="008A34DC" w:rsidTr="0052232C">
        <w:trPr>
          <w:gridBefore w:val="1"/>
          <w:wBefore w:w="14" w:type="dxa"/>
          <w:trHeight w:val="586"/>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C68DF" w:rsidRPr="008A34DC" w:rsidRDefault="00FB3A7F" w:rsidP="00F5512B">
            <w:pPr>
              <w:jc w:val="center"/>
              <w:rPr>
                <w:rFonts w:ascii="Calibri" w:hAnsi="Calibri" w:cs="Calibri"/>
                <w:color w:val="000000"/>
                <w:sz w:val="20"/>
                <w:szCs w:val="20"/>
              </w:rPr>
            </w:pPr>
            <w:r>
              <w:rPr>
                <w:rFonts w:ascii="Calibri" w:hAnsi="Calibri" w:cs="Calibri"/>
                <w:color w:val="000000"/>
                <w:sz w:val="20"/>
                <w:szCs w:val="20"/>
              </w:rPr>
              <w:t>2.7</w:t>
            </w:r>
          </w:p>
        </w:tc>
        <w:tc>
          <w:tcPr>
            <w:tcW w:w="4847" w:type="dxa"/>
            <w:gridSpan w:val="3"/>
            <w:tcBorders>
              <w:top w:val="nil"/>
              <w:left w:val="nil"/>
              <w:bottom w:val="single" w:sz="4" w:space="0" w:color="auto"/>
              <w:right w:val="single" w:sz="4" w:space="0" w:color="auto"/>
            </w:tcBorders>
            <w:shd w:val="clear" w:color="000000" w:fill="FFFFFF"/>
            <w:vAlign w:val="center"/>
            <w:hideMark/>
          </w:tcPr>
          <w:p w:rsidR="005C68DF" w:rsidRPr="008A34DC" w:rsidRDefault="005C68DF" w:rsidP="00FB3A7F">
            <w:pPr>
              <w:rPr>
                <w:rFonts w:ascii="Calibri" w:hAnsi="Calibri" w:cs="Calibri"/>
                <w:b/>
                <w:bCs/>
                <w:color w:val="000000"/>
                <w:sz w:val="20"/>
                <w:szCs w:val="20"/>
              </w:rPr>
            </w:pPr>
            <w:r w:rsidRPr="008A34DC">
              <w:rPr>
                <w:rFonts w:ascii="Calibri" w:hAnsi="Calibri" w:cs="Calibri"/>
                <w:color w:val="000000"/>
                <w:sz w:val="20"/>
                <w:szCs w:val="20"/>
              </w:rPr>
              <w:t>Serviço de Instalação de</w:t>
            </w:r>
            <w:r>
              <w:rPr>
                <w:rFonts w:ascii="Calibri" w:hAnsi="Calibri" w:cs="Calibri"/>
                <w:color w:val="000000"/>
                <w:sz w:val="20"/>
                <w:szCs w:val="20"/>
              </w:rPr>
              <w:t xml:space="preserve"> </w:t>
            </w:r>
            <w:r w:rsidRPr="005514E7">
              <w:rPr>
                <w:rFonts w:ascii="Calibri" w:hAnsi="Calibri" w:cs="Calibri"/>
                <w:b/>
                <w:color w:val="000000"/>
                <w:sz w:val="20"/>
                <w:szCs w:val="20"/>
              </w:rPr>
              <w:t>Cortinas de Ar</w:t>
            </w:r>
          </w:p>
        </w:tc>
        <w:tc>
          <w:tcPr>
            <w:tcW w:w="105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proofErr w:type="spellStart"/>
            <w:r>
              <w:rPr>
                <w:rFonts w:ascii="Calibri" w:hAnsi="Calibri" w:cs="Calibri"/>
                <w:color w:val="000000"/>
                <w:sz w:val="20"/>
                <w:szCs w:val="20"/>
              </w:rPr>
              <w:t>Unid</w:t>
            </w:r>
            <w:proofErr w:type="spellEnd"/>
          </w:p>
        </w:tc>
        <w:tc>
          <w:tcPr>
            <w:tcW w:w="1019" w:type="dxa"/>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p>
        </w:tc>
        <w:tc>
          <w:tcPr>
            <w:tcW w:w="99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c>
          <w:tcPr>
            <w:tcW w:w="113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r>
      <w:tr w:rsidR="005C68DF" w:rsidRPr="008A34DC" w:rsidTr="0052232C">
        <w:trPr>
          <w:gridBefore w:val="1"/>
          <w:wBefore w:w="14" w:type="dxa"/>
          <w:trHeight w:val="586"/>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C68DF" w:rsidRPr="008A34DC" w:rsidRDefault="00FB3A7F" w:rsidP="00F5512B">
            <w:pPr>
              <w:jc w:val="center"/>
              <w:rPr>
                <w:rFonts w:ascii="Calibri" w:hAnsi="Calibri" w:cs="Calibri"/>
                <w:color w:val="000000"/>
                <w:sz w:val="20"/>
                <w:szCs w:val="20"/>
              </w:rPr>
            </w:pPr>
            <w:r>
              <w:rPr>
                <w:rFonts w:ascii="Calibri" w:hAnsi="Calibri" w:cs="Calibri"/>
                <w:color w:val="000000"/>
                <w:sz w:val="20"/>
                <w:szCs w:val="20"/>
              </w:rPr>
              <w:t>2.8</w:t>
            </w:r>
          </w:p>
        </w:tc>
        <w:tc>
          <w:tcPr>
            <w:tcW w:w="4847" w:type="dxa"/>
            <w:gridSpan w:val="3"/>
            <w:tcBorders>
              <w:top w:val="nil"/>
              <w:left w:val="nil"/>
              <w:bottom w:val="single" w:sz="4" w:space="0" w:color="auto"/>
              <w:right w:val="single" w:sz="4" w:space="0" w:color="auto"/>
            </w:tcBorders>
            <w:shd w:val="clear" w:color="000000" w:fill="FFFFFF"/>
            <w:vAlign w:val="center"/>
            <w:hideMark/>
          </w:tcPr>
          <w:p w:rsidR="005C68DF" w:rsidRPr="005514E7" w:rsidRDefault="005C68DF" w:rsidP="00FB3A7F">
            <w:pPr>
              <w:rPr>
                <w:rFonts w:ascii="Calibri" w:hAnsi="Calibri" w:cs="Calibri"/>
                <w:b/>
                <w:bCs/>
                <w:color w:val="000000"/>
                <w:sz w:val="20"/>
                <w:szCs w:val="20"/>
              </w:rPr>
            </w:pPr>
            <w:proofErr w:type="spellStart"/>
            <w:r w:rsidRPr="005514E7">
              <w:rPr>
                <w:rFonts w:ascii="Calibri" w:hAnsi="Calibri" w:cs="Calibri"/>
                <w:b/>
                <w:bCs/>
                <w:color w:val="000000"/>
                <w:sz w:val="20"/>
                <w:szCs w:val="20"/>
              </w:rPr>
              <w:t>Rebobinamento</w:t>
            </w:r>
            <w:proofErr w:type="spellEnd"/>
            <w:r w:rsidRPr="005514E7">
              <w:rPr>
                <w:rFonts w:ascii="Calibri" w:hAnsi="Calibri" w:cs="Calibri"/>
                <w:b/>
                <w:bCs/>
                <w:color w:val="000000"/>
                <w:sz w:val="20"/>
                <w:szCs w:val="20"/>
              </w:rPr>
              <w:t xml:space="preserve"> de Motores</w:t>
            </w:r>
          </w:p>
        </w:tc>
        <w:tc>
          <w:tcPr>
            <w:tcW w:w="105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proofErr w:type="spellStart"/>
            <w:r>
              <w:rPr>
                <w:rFonts w:ascii="Calibri" w:hAnsi="Calibri" w:cs="Calibri"/>
                <w:color w:val="000000"/>
                <w:sz w:val="20"/>
                <w:szCs w:val="20"/>
              </w:rPr>
              <w:t>Unid</w:t>
            </w:r>
            <w:proofErr w:type="spellEnd"/>
          </w:p>
        </w:tc>
        <w:tc>
          <w:tcPr>
            <w:tcW w:w="1019" w:type="dxa"/>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jc w:val="center"/>
              <w:rPr>
                <w:rFonts w:ascii="Calibri" w:hAnsi="Calibri" w:cs="Calibri"/>
                <w:color w:val="000000"/>
                <w:sz w:val="20"/>
                <w:szCs w:val="20"/>
              </w:rPr>
            </w:pPr>
          </w:p>
        </w:tc>
        <w:tc>
          <w:tcPr>
            <w:tcW w:w="99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c>
          <w:tcPr>
            <w:tcW w:w="1139" w:type="dxa"/>
            <w:gridSpan w:val="2"/>
            <w:tcBorders>
              <w:top w:val="nil"/>
              <w:left w:val="nil"/>
              <w:bottom w:val="single" w:sz="4" w:space="0" w:color="auto"/>
              <w:right w:val="single" w:sz="4" w:space="0" w:color="auto"/>
            </w:tcBorders>
            <w:shd w:val="clear" w:color="000000" w:fill="FFFFFF"/>
            <w:vAlign w:val="center"/>
            <w:hideMark/>
          </w:tcPr>
          <w:p w:rsidR="005C68DF" w:rsidRPr="008A34DC" w:rsidRDefault="005C68DF" w:rsidP="00F5512B">
            <w:pPr>
              <w:rPr>
                <w:rFonts w:ascii="Calibri" w:hAnsi="Calibri" w:cs="Calibri"/>
                <w:color w:val="000000"/>
                <w:sz w:val="20"/>
                <w:szCs w:val="20"/>
              </w:rPr>
            </w:pPr>
          </w:p>
        </w:tc>
      </w:tr>
      <w:tr w:rsidR="00510EE3" w:rsidRPr="008A34DC" w:rsidTr="0052232C">
        <w:trPr>
          <w:gridBefore w:val="1"/>
          <w:wBefore w:w="14" w:type="dxa"/>
          <w:trHeight w:val="435"/>
          <w:jc w:val="center"/>
        </w:trPr>
        <w:tc>
          <w:tcPr>
            <w:tcW w:w="7642"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Subtotal Item 02</w:t>
            </w:r>
          </w:p>
        </w:tc>
        <w:tc>
          <w:tcPr>
            <w:tcW w:w="99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 </w:t>
            </w:r>
          </w:p>
        </w:tc>
        <w:tc>
          <w:tcPr>
            <w:tcW w:w="113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 </w:t>
            </w:r>
          </w:p>
        </w:tc>
      </w:tr>
      <w:tr w:rsidR="00510EE3" w:rsidRPr="008A34DC" w:rsidTr="0052232C">
        <w:trPr>
          <w:gridBefore w:val="1"/>
          <w:wBefore w:w="14" w:type="dxa"/>
          <w:trHeight w:val="435"/>
          <w:jc w:val="center"/>
        </w:trPr>
        <w:tc>
          <w:tcPr>
            <w:tcW w:w="717" w:type="dxa"/>
            <w:tcBorders>
              <w:top w:val="nil"/>
              <w:left w:val="single" w:sz="4" w:space="0" w:color="auto"/>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Item</w:t>
            </w:r>
          </w:p>
        </w:tc>
        <w:tc>
          <w:tcPr>
            <w:tcW w:w="4847" w:type="dxa"/>
            <w:gridSpan w:val="3"/>
            <w:tcBorders>
              <w:top w:val="nil"/>
              <w:left w:val="nil"/>
              <w:bottom w:val="nil"/>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Descrição</w:t>
            </w:r>
          </w:p>
        </w:tc>
        <w:tc>
          <w:tcPr>
            <w:tcW w:w="1059" w:type="dxa"/>
            <w:gridSpan w:val="2"/>
            <w:tcBorders>
              <w:top w:val="nil"/>
              <w:left w:val="nil"/>
              <w:bottom w:val="single" w:sz="4" w:space="0" w:color="auto"/>
              <w:right w:val="single" w:sz="4" w:space="0" w:color="auto"/>
            </w:tcBorders>
            <w:shd w:val="clear" w:color="FFFFCC" w:fill="D9D9D9"/>
            <w:vAlign w:val="center"/>
            <w:hideMark/>
          </w:tcPr>
          <w:p w:rsidR="00510EE3" w:rsidRPr="008A34DC" w:rsidRDefault="00510EE3" w:rsidP="00F5512B">
            <w:pPr>
              <w:jc w:val="center"/>
              <w:rPr>
                <w:rFonts w:ascii="Calibri" w:hAnsi="Calibri" w:cs="Calibri"/>
                <w:b/>
                <w:bCs/>
                <w:color w:val="000000"/>
                <w:sz w:val="20"/>
                <w:szCs w:val="20"/>
              </w:rPr>
            </w:pPr>
            <w:proofErr w:type="spellStart"/>
            <w:r w:rsidRPr="008A34DC">
              <w:rPr>
                <w:rFonts w:ascii="Calibri" w:hAnsi="Calibri" w:cs="Calibri"/>
                <w:b/>
                <w:bCs/>
                <w:color w:val="000000"/>
                <w:sz w:val="20"/>
                <w:szCs w:val="20"/>
              </w:rPr>
              <w:t>Unid</w:t>
            </w:r>
            <w:proofErr w:type="spellEnd"/>
            <w:r w:rsidRPr="008A34DC">
              <w:rPr>
                <w:rFonts w:ascii="Calibri" w:hAnsi="Calibri" w:cs="Calibri"/>
                <w:b/>
                <w:bCs/>
                <w:color w:val="000000"/>
                <w:sz w:val="20"/>
                <w:szCs w:val="20"/>
              </w:rPr>
              <w:t>.</w:t>
            </w:r>
          </w:p>
        </w:tc>
        <w:tc>
          <w:tcPr>
            <w:tcW w:w="1019" w:type="dxa"/>
            <w:tcBorders>
              <w:top w:val="nil"/>
              <w:left w:val="nil"/>
              <w:bottom w:val="single" w:sz="4" w:space="0" w:color="auto"/>
              <w:right w:val="single" w:sz="4" w:space="0" w:color="auto"/>
            </w:tcBorders>
            <w:shd w:val="clear" w:color="FFFFCC"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Quant.</w:t>
            </w:r>
          </w:p>
        </w:tc>
        <w:tc>
          <w:tcPr>
            <w:tcW w:w="999" w:type="dxa"/>
            <w:gridSpan w:val="2"/>
            <w:tcBorders>
              <w:top w:val="nil"/>
              <w:left w:val="nil"/>
              <w:bottom w:val="nil"/>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proofErr w:type="spellStart"/>
            <w:r w:rsidRPr="008A34DC">
              <w:rPr>
                <w:rFonts w:ascii="Calibri" w:hAnsi="Calibri" w:cs="Calibri"/>
                <w:b/>
                <w:bCs/>
                <w:color w:val="000000"/>
                <w:sz w:val="20"/>
                <w:szCs w:val="20"/>
              </w:rPr>
              <w:t>Vl</w:t>
            </w:r>
            <w:proofErr w:type="spellEnd"/>
            <w:r w:rsidRPr="008A34DC">
              <w:rPr>
                <w:rFonts w:ascii="Calibri" w:hAnsi="Calibri" w:cs="Calibri"/>
                <w:b/>
                <w:bCs/>
                <w:color w:val="000000"/>
                <w:sz w:val="20"/>
                <w:szCs w:val="20"/>
              </w:rPr>
              <w:t xml:space="preserve">. </w:t>
            </w:r>
            <w:proofErr w:type="spellStart"/>
            <w:r w:rsidRPr="008A34DC">
              <w:rPr>
                <w:rFonts w:ascii="Calibri" w:hAnsi="Calibri" w:cs="Calibri"/>
                <w:b/>
                <w:bCs/>
                <w:color w:val="000000"/>
                <w:sz w:val="20"/>
                <w:szCs w:val="20"/>
              </w:rPr>
              <w:t>Unit</w:t>
            </w:r>
            <w:proofErr w:type="spellEnd"/>
            <w:r w:rsidRPr="008A34DC">
              <w:rPr>
                <w:rFonts w:ascii="Calibri" w:hAnsi="Calibri" w:cs="Calibri"/>
                <w:b/>
                <w:bCs/>
                <w:color w:val="000000"/>
                <w:sz w:val="20"/>
                <w:szCs w:val="20"/>
              </w:rPr>
              <w:t xml:space="preserve">. </w:t>
            </w:r>
            <w:r w:rsidRPr="008A34DC">
              <w:rPr>
                <w:rFonts w:ascii="Calibri" w:hAnsi="Calibri" w:cs="Calibri"/>
                <w:b/>
                <w:bCs/>
                <w:color w:val="000000"/>
                <w:sz w:val="20"/>
                <w:szCs w:val="20"/>
              </w:rPr>
              <w:lastRenderedPageBreak/>
              <w:t>(Metro)</w:t>
            </w:r>
          </w:p>
        </w:tc>
        <w:tc>
          <w:tcPr>
            <w:tcW w:w="1139" w:type="dxa"/>
            <w:gridSpan w:val="2"/>
            <w:tcBorders>
              <w:top w:val="nil"/>
              <w:left w:val="nil"/>
              <w:bottom w:val="nil"/>
              <w:right w:val="single" w:sz="4" w:space="0" w:color="auto"/>
            </w:tcBorders>
            <w:shd w:val="clear" w:color="000000" w:fill="D9D9D9"/>
            <w:vAlign w:val="center"/>
            <w:hideMark/>
          </w:tcPr>
          <w:p w:rsidR="00510EE3" w:rsidRPr="008A34DC" w:rsidRDefault="005655F0" w:rsidP="005655F0">
            <w:pPr>
              <w:jc w:val="center"/>
              <w:rPr>
                <w:rFonts w:ascii="Calibri" w:hAnsi="Calibri" w:cs="Calibri"/>
                <w:b/>
                <w:bCs/>
                <w:color w:val="000000"/>
                <w:sz w:val="20"/>
                <w:szCs w:val="20"/>
              </w:rPr>
            </w:pPr>
            <w:proofErr w:type="spellStart"/>
            <w:r>
              <w:rPr>
                <w:rFonts w:ascii="Calibri" w:hAnsi="Calibri" w:cs="Calibri"/>
                <w:b/>
                <w:bCs/>
                <w:color w:val="000000"/>
                <w:sz w:val="20"/>
                <w:szCs w:val="20"/>
              </w:rPr>
              <w:lastRenderedPageBreak/>
              <w:t>Vl</w:t>
            </w:r>
            <w:proofErr w:type="spellEnd"/>
            <w:r>
              <w:rPr>
                <w:rFonts w:ascii="Calibri" w:hAnsi="Calibri" w:cs="Calibri"/>
                <w:b/>
                <w:bCs/>
                <w:color w:val="000000"/>
                <w:sz w:val="20"/>
                <w:szCs w:val="20"/>
              </w:rPr>
              <w:t xml:space="preserve">. Total </w:t>
            </w:r>
            <w:r w:rsidR="00510EE3" w:rsidRPr="008A34DC">
              <w:rPr>
                <w:rFonts w:ascii="Calibri" w:hAnsi="Calibri" w:cs="Calibri"/>
                <w:b/>
                <w:bCs/>
                <w:color w:val="000000"/>
                <w:sz w:val="20"/>
                <w:szCs w:val="20"/>
              </w:rPr>
              <w:t xml:space="preserve"> </w:t>
            </w:r>
          </w:p>
        </w:tc>
      </w:tr>
      <w:tr w:rsidR="00510EE3" w:rsidRPr="008A34DC" w:rsidTr="0052232C">
        <w:trPr>
          <w:gridBefore w:val="1"/>
          <w:wBefore w:w="14" w:type="dxa"/>
          <w:trHeight w:val="540"/>
          <w:jc w:val="center"/>
        </w:trPr>
        <w:tc>
          <w:tcPr>
            <w:tcW w:w="717" w:type="dxa"/>
            <w:tcBorders>
              <w:top w:val="nil"/>
              <w:left w:val="single" w:sz="4" w:space="0" w:color="auto"/>
              <w:bottom w:val="single" w:sz="4" w:space="0" w:color="000000"/>
              <w:right w:val="single" w:sz="4" w:space="0" w:color="auto"/>
            </w:tcBorders>
            <w:shd w:val="clear" w:color="FFFFCC" w:fill="FFFFFF"/>
            <w:vAlign w:val="center"/>
            <w:hideMark/>
          </w:tcPr>
          <w:p w:rsidR="00510EE3" w:rsidRPr="008A34DC" w:rsidRDefault="00510EE3" w:rsidP="00F5512B">
            <w:pPr>
              <w:jc w:val="center"/>
              <w:rPr>
                <w:rFonts w:ascii="Calibri" w:hAnsi="Calibri" w:cs="Calibri"/>
                <w:color w:val="000000"/>
                <w:sz w:val="20"/>
                <w:szCs w:val="20"/>
              </w:rPr>
            </w:pPr>
            <w:proofErr w:type="gramStart"/>
            <w:r w:rsidRPr="008A34DC">
              <w:rPr>
                <w:rFonts w:ascii="Calibri" w:hAnsi="Calibri" w:cs="Calibri"/>
                <w:color w:val="000000"/>
                <w:sz w:val="20"/>
                <w:szCs w:val="20"/>
              </w:rPr>
              <w:lastRenderedPageBreak/>
              <w:t>3</w:t>
            </w:r>
            <w:proofErr w:type="gramEnd"/>
          </w:p>
        </w:tc>
        <w:tc>
          <w:tcPr>
            <w:tcW w:w="9063" w:type="dxa"/>
            <w:gridSpan w:val="10"/>
            <w:tcBorders>
              <w:top w:val="single" w:sz="4" w:space="0" w:color="auto"/>
              <w:left w:val="nil"/>
              <w:bottom w:val="single" w:sz="4" w:space="0" w:color="auto"/>
              <w:right w:val="single" w:sz="4" w:space="0" w:color="auto"/>
            </w:tcBorders>
            <w:shd w:val="clear" w:color="000000" w:fill="FFFFFF"/>
            <w:vAlign w:val="center"/>
            <w:hideMark/>
          </w:tcPr>
          <w:p w:rsidR="00510EE3" w:rsidRPr="008A34DC" w:rsidRDefault="007A6740" w:rsidP="00F5512B">
            <w:pPr>
              <w:rPr>
                <w:rFonts w:ascii="Calibri" w:hAnsi="Calibri" w:cs="Calibri"/>
                <w:b/>
                <w:bCs/>
                <w:color w:val="000000"/>
                <w:sz w:val="20"/>
                <w:szCs w:val="20"/>
              </w:rPr>
            </w:pPr>
            <w:r>
              <w:rPr>
                <w:rFonts w:ascii="Calibri" w:hAnsi="Calibri" w:cs="Calibri"/>
                <w:b/>
                <w:bCs/>
                <w:color w:val="000000"/>
                <w:sz w:val="20"/>
                <w:szCs w:val="20"/>
              </w:rPr>
              <w:t>Materiais</w:t>
            </w:r>
            <w:r w:rsidR="00510EE3" w:rsidRPr="008A34DC">
              <w:rPr>
                <w:rFonts w:ascii="Calibri" w:hAnsi="Calibri" w:cs="Calibri"/>
                <w:b/>
                <w:bCs/>
                <w:color w:val="000000"/>
                <w:sz w:val="20"/>
                <w:szCs w:val="20"/>
              </w:rPr>
              <w:t xml:space="preserve"> Eventuais </w:t>
            </w:r>
          </w:p>
        </w:tc>
      </w:tr>
      <w:tr w:rsidR="00510EE3" w:rsidRPr="008A34DC" w:rsidTr="0052232C">
        <w:trPr>
          <w:gridBefore w:val="1"/>
          <w:wBefore w:w="14" w:type="dxa"/>
          <w:trHeight w:val="1020"/>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3.1</w:t>
            </w:r>
          </w:p>
        </w:tc>
        <w:tc>
          <w:tcPr>
            <w:tcW w:w="4847" w:type="dxa"/>
            <w:gridSpan w:val="3"/>
            <w:tcBorders>
              <w:top w:val="nil"/>
              <w:left w:val="nil"/>
              <w:bottom w:val="nil"/>
              <w:right w:val="single" w:sz="4" w:space="0" w:color="auto"/>
            </w:tcBorders>
            <w:shd w:val="clear" w:color="000000" w:fill="FFFFFF"/>
            <w:vAlign w:val="center"/>
            <w:hideMark/>
          </w:tcPr>
          <w:p w:rsidR="00510EE3" w:rsidRPr="008A34DC" w:rsidRDefault="00510EE3" w:rsidP="005655F0">
            <w:pPr>
              <w:rPr>
                <w:rFonts w:ascii="Calibri" w:hAnsi="Calibri" w:cs="Calibri"/>
                <w:color w:val="000000"/>
                <w:sz w:val="20"/>
                <w:szCs w:val="20"/>
              </w:rPr>
            </w:pPr>
            <w:r w:rsidRPr="008A34DC">
              <w:rPr>
                <w:rFonts w:ascii="Calibri" w:hAnsi="Calibri" w:cs="Calibri"/>
                <w:color w:val="000000"/>
                <w:sz w:val="20"/>
                <w:szCs w:val="20"/>
              </w:rPr>
              <w:t xml:space="preserve">Valor adicional por metro de tubulação utilizada além dos quatro metros indicados para instalação de condicionador de ar, para Condicionadores de Ar Tipo </w:t>
            </w:r>
            <w:proofErr w:type="spellStart"/>
            <w:r w:rsidRPr="008A34DC">
              <w:rPr>
                <w:rFonts w:ascii="Calibri" w:hAnsi="Calibri" w:cs="Calibri"/>
                <w:b/>
                <w:bCs/>
                <w:color w:val="000000"/>
                <w:sz w:val="20"/>
                <w:szCs w:val="20"/>
              </w:rPr>
              <w:t>Split</w:t>
            </w:r>
            <w:proofErr w:type="spellEnd"/>
            <w:r w:rsidRPr="008A34DC">
              <w:rPr>
                <w:rFonts w:ascii="Calibri" w:hAnsi="Calibri" w:cs="Calibri"/>
                <w:b/>
                <w:bCs/>
                <w:color w:val="000000"/>
                <w:sz w:val="20"/>
                <w:szCs w:val="20"/>
              </w:rPr>
              <w:t xml:space="preserve"> </w:t>
            </w:r>
            <w:r w:rsidR="00FB3A7F" w:rsidRPr="00705739">
              <w:rPr>
                <w:rFonts w:ascii="Calibri" w:hAnsi="Calibri" w:cs="Calibri"/>
                <w:b/>
                <w:bCs/>
                <w:color w:val="000000"/>
                <w:sz w:val="20"/>
                <w:szCs w:val="20"/>
              </w:rPr>
              <w:t>7.000 a 9.000 BTUS</w:t>
            </w:r>
          </w:p>
        </w:tc>
        <w:tc>
          <w:tcPr>
            <w:tcW w:w="1059" w:type="dxa"/>
            <w:gridSpan w:val="2"/>
            <w:tcBorders>
              <w:top w:val="nil"/>
              <w:left w:val="nil"/>
              <w:bottom w:val="nil"/>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Metro</w:t>
            </w:r>
          </w:p>
        </w:tc>
        <w:tc>
          <w:tcPr>
            <w:tcW w:w="1019" w:type="dxa"/>
            <w:tcBorders>
              <w:top w:val="nil"/>
              <w:left w:val="nil"/>
              <w:bottom w:val="nil"/>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p>
        </w:tc>
        <w:tc>
          <w:tcPr>
            <w:tcW w:w="999" w:type="dxa"/>
            <w:gridSpan w:val="2"/>
            <w:tcBorders>
              <w:top w:val="nil"/>
              <w:left w:val="nil"/>
              <w:bottom w:val="nil"/>
              <w:right w:val="single" w:sz="4" w:space="0" w:color="auto"/>
            </w:tcBorders>
            <w:shd w:val="clear" w:color="000000" w:fill="FFFFFF"/>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c>
          <w:tcPr>
            <w:tcW w:w="1139" w:type="dxa"/>
            <w:gridSpan w:val="2"/>
            <w:tcBorders>
              <w:top w:val="nil"/>
              <w:left w:val="nil"/>
              <w:bottom w:val="nil"/>
              <w:right w:val="single" w:sz="4" w:space="0" w:color="auto"/>
            </w:tcBorders>
            <w:shd w:val="clear" w:color="000000" w:fill="FFFFFF"/>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r>
      <w:tr w:rsidR="00510EE3" w:rsidRPr="008A34DC" w:rsidTr="0052232C">
        <w:trPr>
          <w:gridBefore w:val="1"/>
          <w:wBefore w:w="14" w:type="dxa"/>
          <w:trHeight w:val="1020"/>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3.2</w:t>
            </w:r>
          </w:p>
        </w:tc>
        <w:tc>
          <w:tcPr>
            <w:tcW w:w="4847" w:type="dxa"/>
            <w:gridSpan w:val="3"/>
            <w:tcBorders>
              <w:top w:val="single" w:sz="4" w:space="0" w:color="auto"/>
              <w:left w:val="nil"/>
              <w:bottom w:val="nil"/>
              <w:right w:val="single" w:sz="4" w:space="0" w:color="auto"/>
            </w:tcBorders>
            <w:shd w:val="clear" w:color="000000" w:fill="FFFFFF"/>
            <w:vAlign w:val="center"/>
            <w:hideMark/>
          </w:tcPr>
          <w:p w:rsidR="00510EE3" w:rsidRPr="008A34DC" w:rsidRDefault="00510EE3" w:rsidP="005655F0">
            <w:pPr>
              <w:rPr>
                <w:rFonts w:ascii="Calibri" w:hAnsi="Calibri" w:cs="Calibri"/>
                <w:color w:val="000000"/>
                <w:sz w:val="20"/>
                <w:szCs w:val="20"/>
              </w:rPr>
            </w:pPr>
            <w:r w:rsidRPr="008A34DC">
              <w:rPr>
                <w:rFonts w:ascii="Calibri" w:hAnsi="Calibri" w:cs="Calibri"/>
                <w:color w:val="000000"/>
                <w:sz w:val="20"/>
                <w:szCs w:val="20"/>
              </w:rPr>
              <w:t xml:space="preserve">Valor adicional por metro de tubulação utilizada além dos quatro metros indicados para instalação de condicionador de ar, para Condicionadores de Ar Tipo </w:t>
            </w:r>
            <w:proofErr w:type="spellStart"/>
            <w:r w:rsidRPr="008A34DC">
              <w:rPr>
                <w:rFonts w:ascii="Calibri" w:hAnsi="Calibri" w:cs="Calibri"/>
                <w:b/>
                <w:bCs/>
                <w:color w:val="000000"/>
                <w:sz w:val="20"/>
                <w:szCs w:val="20"/>
              </w:rPr>
              <w:t>Split</w:t>
            </w:r>
            <w:proofErr w:type="spellEnd"/>
            <w:r w:rsidRPr="008A34DC">
              <w:rPr>
                <w:rFonts w:ascii="Calibri" w:hAnsi="Calibri" w:cs="Calibri"/>
                <w:b/>
                <w:bCs/>
                <w:color w:val="000000"/>
                <w:sz w:val="20"/>
                <w:szCs w:val="20"/>
              </w:rPr>
              <w:t xml:space="preserve"> </w:t>
            </w:r>
            <w:proofErr w:type="spellStart"/>
            <w:r w:rsidR="00906D39" w:rsidRPr="00705739">
              <w:rPr>
                <w:rFonts w:ascii="Calibri" w:hAnsi="Calibri" w:cs="Calibri"/>
                <w:b/>
                <w:bCs/>
                <w:color w:val="000000"/>
                <w:sz w:val="20"/>
                <w:szCs w:val="20"/>
              </w:rPr>
              <w:t>Hi</w:t>
            </w:r>
            <w:proofErr w:type="spellEnd"/>
            <w:r w:rsidR="00906D39" w:rsidRPr="00705739">
              <w:rPr>
                <w:rFonts w:ascii="Calibri" w:hAnsi="Calibri" w:cs="Calibri"/>
                <w:b/>
                <w:bCs/>
                <w:color w:val="000000"/>
                <w:sz w:val="20"/>
                <w:szCs w:val="20"/>
              </w:rPr>
              <w:t xml:space="preserve"> </w:t>
            </w:r>
            <w:proofErr w:type="spellStart"/>
            <w:r w:rsidR="00906D39" w:rsidRPr="00705739">
              <w:rPr>
                <w:rFonts w:ascii="Calibri" w:hAnsi="Calibri" w:cs="Calibri"/>
                <w:b/>
                <w:bCs/>
                <w:color w:val="000000"/>
                <w:sz w:val="20"/>
                <w:szCs w:val="20"/>
              </w:rPr>
              <w:t>Wall</w:t>
            </w:r>
            <w:proofErr w:type="spellEnd"/>
            <w:r w:rsidR="00906D39" w:rsidRPr="00705739">
              <w:rPr>
                <w:rFonts w:ascii="Calibri" w:hAnsi="Calibri" w:cs="Calibri"/>
                <w:b/>
                <w:bCs/>
                <w:color w:val="000000"/>
                <w:sz w:val="20"/>
                <w:szCs w:val="20"/>
              </w:rPr>
              <w:t xml:space="preserve"> 12.000 a 18.000 BTUS</w:t>
            </w:r>
            <w:r w:rsidR="00906D39" w:rsidRPr="00705739">
              <w:rPr>
                <w:rFonts w:ascii="Calibri" w:hAnsi="Calibri" w:cs="Calibri"/>
                <w:color w:val="000000"/>
                <w:sz w:val="20"/>
                <w:szCs w:val="20"/>
              </w:rPr>
              <w:t>.</w:t>
            </w:r>
          </w:p>
        </w:tc>
        <w:tc>
          <w:tcPr>
            <w:tcW w:w="1059" w:type="dxa"/>
            <w:gridSpan w:val="2"/>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Metro</w:t>
            </w:r>
          </w:p>
        </w:tc>
        <w:tc>
          <w:tcPr>
            <w:tcW w:w="1019" w:type="dxa"/>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p>
        </w:tc>
        <w:tc>
          <w:tcPr>
            <w:tcW w:w="999" w:type="dxa"/>
            <w:gridSpan w:val="2"/>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c>
          <w:tcPr>
            <w:tcW w:w="1139" w:type="dxa"/>
            <w:gridSpan w:val="2"/>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r>
      <w:tr w:rsidR="00510EE3" w:rsidRPr="008A34DC" w:rsidTr="0052232C">
        <w:trPr>
          <w:gridBefore w:val="1"/>
          <w:wBefore w:w="14" w:type="dxa"/>
          <w:trHeight w:val="1020"/>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3.3</w:t>
            </w:r>
          </w:p>
        </w:tc>
        <w:tc>
          <w:tcPr>
            <w:tcW w:w="4847" w:type="dxa"/>
            <w:gridSpan w:val="3"/>
            <w:tcBorders>
              <w:top w:val="single" w:sz="4" w:space="0" w:color="auto"/>
              <w:left w:val="nil"/>
              <w:bottom w:val="nil"/>
              <w:right w:val="single" w:sz="4" w:space="0" w:color="auto"/>
            </w:tcBorders>
            <w:shd w:val="clear" w:color="000000" w:fill="FFFFFF"/>
            <w:vAlign w:val="center"/>
            <w:hideMark/>
          </w:tcPr>
          <w:p w:rsidR="00510EE3" w:rsidRPr="008A34DC" w:rsidRDefault="00510EE3" w:rsidP="005655F0">
            <w:pPr>
              <w:rPr>
                <w:rFonts w:ascii="Calibri" w:hAnsi="Calibri" w:cs="Calibri"/>
                <w:color w:val="000000"/>
                <w:sz w:val="20"/>
                <w:szCs w:val="20"/>
              </w:rPr>
            </w:pPr>
            <w:r w:rsidRPr="008A34DC">
              <w:rPr>
                <w:rFonts w:ascii="Calibri" w:hAnsi="Calibri" w:cs="Calibri"/>
                <w:color w:val="000000"/>
                <w:sz w:val="20"/>
                <w:szCs w:val="20"/>
              </w:rPr>
              <w:t>Valor adicional por metro de tubulação utilizada além dos quatro metros indicados para in</w:t>
            </w:r>
            <w:r w:rsidR="005655F0">
              <w:rPr>
                <w:rFonts w:ascii="Calibri" w:hAnsi="Calibri" w:cs="Calibri"/>
                <w:color w:val="000000"/>
                <w:sz w:val="20"/>
                <w:szCs w:val="20"/>
              </w:rPr>
              <w:t>stalação de condicionador de ar</w:t>
            </w:r>
            <w:r w:rsidRPr="008A34DC">
              <w:rPr>
                <w:rFonts w:ascii="Calibri" w:hAnsi="Calibri" w:cs="Calibri"/>
                <w:color w:val="000000"/>
                <w:sz w:val="20"/>
                <w:szCs w:val="20"/>
              </w:rPr>
              <w:t xml:space="preserve">, para Condicionadores de Ar Tipo </w:t>
            </w:r>
            <w:proofErr w:type="spellStart"/>
            <w:r w:rsidRPr="008A34DC">
              <w:rPr>
                <w:rFonts w:ascii="Calibri" w:hAnsi="Calibri" w:cs="Calibri"/>
                <w:b/>
                <w:bCs/>
                <w:color w:val="000000"/>
                <w:sz w:val="20"/>
                <w:szCs w:val="20"/>
              </w:rPr>
              <w:t>Split</w:t>
            </w:r>
            <w:proofErr w:type="spellEnd"/>
            <w:r w:rsidRPr="008A34DC">
              <w:rPr>
                <w:rFonts w:ascii="Calibri" w:hAnsi="Calibri" w:cs="Calibri"/>
                <w:b/>
                <w:bCs/>
                <w:color w:val="000000"/>
                <w:sz w:val="20"/>
                <w:szCs w:val="20"/>
              </w:rPr>
              <w:t xml:space="preserve"> </w:t>
            </w:r>
            <w:proofErr w:type="spellStart"/>
            <w:r w:rsidR="006901E5" w:rsidRPr="00705739">
              <w:rPr>
                <w:rFonts w:ascii="Calibri" w:hAnsi="Calibri" w:cs="Calibri"/>
                <w:b/>
                <w:bCs/>
                <w:color w:val="000000"/>
                <w:sz w:val="20"/>
                <w:szCs w:val="20"/>
              </w:rPr>
              <w:t>Hi</w:t>
            </w:r>
            <w:proofErr w:type="spellEnd"/>
            <w:r w:rsidR="006901E5" w:rsidRPr="00705739">
              <w:rPr>
                <w:rFonts w:ascii="Calibri" w:hAnsi="Calibri" w:cs="Calibri"/>
                <w:b/>
                <w:bCs/>
                <w:color w:val="000000"/>
                <w:sz w:val="20"/>
                <w:szCs w:val="20"/>
              </w:rPr>
              <w:t xml:space="preserve"> </w:t>
            </w:r>
            <w:proofErr w:type="spellStart"/>
            <w:r w:rsidR="006901E5" w:rsidRPr="00705739">
              <w:rPr>
                <w:rFonts w:ascii="Calibri" w:hAnsi="Calibri" w:cs="Calibri"/>
                <w:b/>
                <w:bCs/>
                <w:color w:val="000000"/>
                <w:sz w:val="20"/>
                <w:szCs w:val="20"/>
              </w:rPr>
              <w:t>Wall</w:t>
            </w:r>
            <w:proofErr w:type="spellEnd"/>
            <w:r w:rsidR="006901E5" w:rsidRPr="00705739">
              <w:rPr>
                <w:rFonts w:ascii="Calibri" w:hAnsi="Calibri" w:cs="Calibri"/>
                <w:b/>
                <w:bCs/>
                <w:color w:val="000000"/>
                <w:sz w:val="20"/>
                <w:szCs w:val="20"/>
              </w:rPr>
              <w:t xml:space="preserve"> 22.000 a 24.000 BTUS</w:t>
            </w:r>
            <w:r w:rsidRPr="008A34DC">
              <w:rPr>
                <w:rFonts w:ascii="Calibri" w:hAnsi="Calibri" w:cs="Calibri"/>
                <w:color w:val="000000"/>
                <w:sz w:val="20"/>
                <w:szCs w:val="20"/>
              </w:rPr>
              <w:t>.</w:t>
            </w:r>
          </w:p>
        </w:tc>
        <w:tc>
          <w:tcPr>
            <w:tcW w:w="1059" w:type="dxa"/>
            <w:gridSpan w:val="2"/>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Metro</w:t>
            </w:r>
          </w:p>
        </w:tc>
        <w:tc>
          <w:tcPr>
            <w:tcW w:w="1019" w:type="dxa"/>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p>
        </w:tc>
        <w:tc>
          <w:tcPr>
            <w:tcW w:w="999" w:type="dxa"/>
            <w:gridSpan w:val="2"/>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c>
          <w:tcPr>
            <w:tcW w:w="1139" w:type="dxa"/>
            <w:gridSpan w:val="2"/>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r>
      <w:tr w:rsidR="00510EE3" w:rsidRPr="008A34DC" w:rsidTr="0052232C">
        <w:trPr>
          <w:gridBefore w:val="1"/>
          <w:wBefore w:w="14" w:type="dxa"/>
          <w:trHeight w:val="1020"/>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3.4</w:t>
            </w:r>
          </w:p>
        </w:tc>
        <w:tc>
          <w:tcPr>
            <w:tcW w:w="4847" w:type="dxa"/>
            <w:gridSpan w:val="3"/>
            <w:tcBorders>
              <w:top w:val="single" w:sz="4" w:space="0" w:color="auto"/>
              <w:left w:val="nil"/>
              <w:bottom w:val="nil"/>
              <w:right w:val="single" w:sz="4" w:space="0" w:color="auto"/>
            </w:tcBorders>
            <w:shd w:val="clear" w:color="000000" w:fill="FFFFFF"/>
            <w:vAlign w:val="center"/>
            <w:hideMark/>
          </w:tcPr>
          <w:p w:rsidR="00510EE3" w:rsidRPr="008A34DC" w:rsidRDefault="00510EE3" w:rsidP="005655F0">
            <w:pPr>
              <w:rPr>
                <w:rFonts w:ascii="Calibri" w:hAnsi="Calibri" w:cs="Calibri"/>
                <w:color w:val="000000"/>
                <w:sz w:val="20"/>
                <w:szCs w:val="20"/>
              </w:rPr>
            </w:pPr>
            <w:r w:rsidRPr="008A34DC">
              <w:rPr>
                <w:rFonts w:ascii="Calibri" w:hAnsi="Calibri" w:cs="Calibri"/>
                <w:color w:val="000000"/>
                <w:sz w:val="20"/>
                <w:szCs w:val="20"/>
              </w:rPr>
              <w:t>Valor adicional por metro de tubulação utilizada além dos quatro metros indicados para in</w:t>
            </w:r>
            <w:r w:rsidR="005655F0">
              <w:rPr>
                <w:rFonts w:ascii="Calibri" w:hAnsi="Calibri" w:cs="Calibri"/>
                <w:color w:val="000000"/>
                <w:sz w:val="20"/>
                <w:szCs w:val="20"/>
              </w:rPr>
              <w:t>stalação de condicionador de ar</w:t>
            </w:r>
            <w:r w:rsidRPr="008A34DC">
              <w:rPr>
                <w:rFonts w:ascii="Calibri" w:hAnsi="Calibri" w:cs="Calibri"/>
                <w:color w:val="000000"/>
                <w:sz w:val="20"/>
                <w:szCs w:val="20"/>
              </w:rPr>
              <w:t xml:space="preserve">, para Condicionadores de Ar Tipo </w:t>
            </w:r>
            <w:proofErr w:type="spellStart"/>
            <w:r w:rsidRPr="008A34DC">
              <w:rPr>
                <w:rFonts w:ascii="Calibri" w:hAnsi="Calibri" w:cs="Calibri"/>
                <w:b/>
                <w:bCs/>
                <w:color w:val="000000"/>
                <w:sz w:val="20"/>
                <w:szCs w:val="20"/>
              </w:rPr>
              <w:t>Split</w:t>
            </w:r>
            <w:proofErr w:type="spellEnd"/>
            <w:proofErr w:type="gramStart"/>
            <w:r w:rsidRPr="008A34DC">
              <w:rPr>
                <w:rFonts w:ascii="Calibri" w:hAnsi="Calibri" w:cs="Calibri"/>
                <w:b/>
                <w:bCs/>
                <w:color w:val="000000"/>
                <w:sz w:val="20"/>
                <w:szCs w:val="20"/>
              </w:rPr>
              <w:t xml:space="preserve"> </w:t>
            </w:r>
            <w:r w:rsidR="006901E5">
              <w:rPr>
                <w:rFonts w:ascii="Calibri" w:hAnsi="Calibri" w:cs="Calibri"/>
                <w:b/>
                <w:bCs/>
                <w:color w:val="000000"/>
                <w:sz w:val="20"/>
                <w:szCs w:val="20"/>
              </w:rPr>
              <w:t xml:space="preserve"> </w:t>
            </w:r>
            <w:proofErr w:type="spellStart"/>
            <w:proofErr w:type="gramEnd"/>
            <w:r w:rsidR="006901E5" w:rsidRPr="00705739">
              <w:rPr>
                <w:rFonts w:ascii="Calibri" w:hAnsi="Calibri" w:cs="Calibri"/>
                <w:b/>
                <w:bCs/>
                <w:color w:val="000000"/>
                <w:sz w:val="20"/>
                <w:szCs w:val="20"/>
              </w:rPr>
              <w:t>Hi</w:t>
            </w:r>
            <w:proofErr w:type="spellEnd"/>
            <w:r w:rsidR="006901E5" w:rsidRPr="00705739">
              <w:rPr>
                <w:rFonts w:ascii="Calibri" w:hAnsi="Calibri" w:cs="Calibri"/>
                <w:b/>
                <w:bCs/>
                <w:color w:val="000000"/>
                <w:sz w:val="20"/>
                <w:szCs w:val="20"/>
              </w:rPr>
              <w:t xml:space="preserve"> </w:t>
            </w:r>
            <w:proofErr w:type="spellStart"/>
            <w:r w:rsidR="006901E5" w:rsidRPr="00705739">
              <w:rPr>
                <w:rFonts w:ascii="Calibri" w:hAnsi="Calibri" w:cs="Calibri"/>
                <w:b/>
                <w:bCs/>
                <w:color w:val="000000"/>
                <w:sz w:val="20"/>
                <w:szCs w:val="20"/>
              </w:rPr>
              <w:t>Wall</w:t>
            </w:r>
            <w:proofErr w:type="spellEnd"/>
            <w:r w:rsidR="006901E5" w:rsidRPr="00705739">
              <w:rPr>
                <w:rFonts w:ascii="Calibri" w:hAnsi="Calibri" w:cs="Calibri"/>
                <w:b/>
                <w:bCs/>
                <w:color w:val="000000"/>
                <w:sz w:val="20"/>
                <w:szCs w:val="20"/>
              </w:rPr>
              <w:t xml:space="preserve"> </w:t>
            </w:r>
            <w:r w:rsidRPr="008A34DC">
              <w:rPr>
                <w:rFonts w:ascii="Calibri" w:hAnsi="Calibri" w:cs="Calibri"/>
                <w:b/>
                <w:bCs/>
                <w:color w:val="000000"/>
                <w:sz w:val="20"/>
                <w:szCs w:val="20"/>
              </w:rPr>
              <w:t>30.000 BTUS</w:t>
            </w:r>
            <w:r w:rsidRPr="008A34DC">
              <w:rPr>
                <w:rFonts w:ascii="Calibri" w:hAnsi="Calibri" w:cs="Calibri"/>
                <w:color w:val="000000"/>
                <w:sz w:val="20"/>
                <w:szCs w:val="20"/>
              </w:rPr>
              <w:t>.</w:t>
            </w:r>
          </w:p>
        </w:tc>
        <w:tc>
          <w:tcPr>
            <w:tcW w:w="1059" w:type="dxa"/>
            <w:gridSpan w:val="2"/>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Metro</w:t>
            </w:r>
          </w:p>
        </w:tc>
        <w:tc>
          <w:tcPr>
            <w:tcW w:w="1019" w:type="dxa"/>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p>
        </w:tc>
        <w:tc>
          <w:tcPr>
            <w:tcW w:w="999" w:type="dxa"/>
            <w:gridSpan w:val="2"/>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c>
          <w:tcPr>
            <w:tcW w:w="1139" w:type="dxa"/>
            <w:gridSpan w:val="2"/>
            <w:tcBorders>
              <w:top w:val="single" w:sz="4" w:space="0" w:color="auto"/>
              <w:left w:val="nil"/>
              <w:bottom w:val="nil"/>
              <w:right w:val="single" w:sz="4" w:space="0" w:color="auto"/>
            </w:tcBorders>
            <w:shd w:val="clear" w:color="000000" w:fill="FFFFFF"/>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r>
      <w:tr w:rsidR="00F4540C" w:rsidRPr="008A34DC" w:rsidTr="00F4540C">
        <w:trPr>
          <w:gridBefore w:val="1"/>
          <w:wBefore w:w="14" w:type="dxa"/>
          <w:trHeight w:val="1020"/>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F4540C" w:rsidRPr="008A34DC" w:rsidRDefault="00F4540C" w:rsidP="00F5512B">
            <w:pPr>
              <w:jc w:val="center"/>
              <w:rPr>
                <w:rFonts w:ascii="Calibri" w:hAnsi="Calibri" w:cs="Calibri"/>
                <w:color w:val="000000"/>
                <w:sz w:val="20"/>
                <w:szCs w:val="20"/>
              </w:rPr>
            </w:pPr>
          </w:p>
        </w:tc>
        <w:tc>
          <w:tcPr>
            <w:tcW w:w="4847" w:type="dxa"/>
            <w:gridSpan w:val="3"/>
            <w:tcBorders>
              <w:top w:val="single" w:sz="4" w:space="0" w:color="auto"/>
              <w:left w:val="nil"/>
              <w:bottom w:val="nil"/>
              <w:right w:val="single" w:sz="4" w:space="0" w:color="auto"/>
            </w:tcBorders>
            <w:shd w:val="clear" w:color="000000" w:fill="FFFFFF"/>
            <w:vAlign w:val="center"/>
            <w:hideMark/>
          </w:tcPr>
          <w:p w:rsidR="00F4540C" w:rsidRPr="008A34DC" w:rsidRDefault="00F4540C" w:rsidP="00122E28">
            <w:pPr>
              <w:rPr>
                <w:rFonts w:ascii="Calibri" w:hAnsi="Calibri" w:cs="Calibri"/>
                <w:b/>
                <w:bCs/>
                <w:color w:val="000000"/>
                <w:sz w:val="20"/>
                <w:szCs w:val="20"/>
              </w:rPr>
            </w:pPr>
            <w:r w:rsidRPr="008A34DC">
              <w:rPr>
                <w:rFonts w:ascii="Calibri" w:hAnsi="Calibri" w:cs="Calibri"/>
                <w:color w:val="000000"/>
                <w:sz w:val="20"/>
                <w:szCs w:val="20"/>
              </w:rPr>
              <w:t>Valor adicional por metro de tubulação utilizada além dos quatro metros indicados para in</w:t>
            </w:r>
            <w:r>
              <w:rPr>
                <w:rFonts w:ascii="Calibri" w:hAnsi="Calibri" w:cs="Calibri"/>
                <w:color w:val="000000"/>
                <w:sz w:val="20"/>
                <w:szCs w:val="20"/>
              </w:rPr>
              <w:t xml:space="preserve">stalação </w:t>
            </w:r>
            <w:r w:rsidRPr="008A34DC">
              <w:rPr>
                <w:rFonts w:ascii="Calibri" w:hAnsi="Calibri" w:cs="Calibri"/>
                <w:color w:val="000000"/>
                <w:sz w:val="20"/>
                <w:szCs w:val="20"/>
              </w:rPr>
              <w:t>de Condicionadores de Ar Tipo</w:t>
            </w:r>
            <w:r>
              <w:rPr>
                <w:rFonts w:ascii="Calibri" w:hAnsi="Calibri" w:cs="Calibri"/>
                <w:color w:val="000000"/>
                <w:sz w:val="20"/>
                <w:szCs w:val="20"/>
              </w:rPr>
              <w:t xml:space="preserve"> </w:t>
            </w:r>
            <w:r w:rsidRPr="00F4540C">
              <w:rPr>
                <w:rFonts w:ascii="Calibri" w:hAnsi="Calibri" w:cs="Calibri"/>
                <w:b/>
                <w:color w:val="000000"/>
                <w:sz w:val="20"/>
                <w:szCs w:val="20"/>
              </w:rPr>
              <w:t>Piso Teto</w:t>
            </w:r>
            <w:r>
              <w:rPr>
                <w:rFonts w:ascii="Calibri" w:hAnsi="Calibri" w:cs="Calibri"/>
                <w:color w:val="000000"/>
                <w:sz w:val="20"/>
                <w:szCs w:val="20"/>
              </w:rPr>
              <w:t xml:space="preserve"> </w:t>
            </w:r>
            <w:r w:rsidRPr="003655E1">
              <w:rPr>
                <w:rFonts w:ascii="Calibri" w:hAnsi="Calibri" w:cs="Calibri"/>
                <w:b/>
                <w:color w:val="000000"/>
                <w:sz w:val="20"/>
                <w:szCs w:val="20"/>
              </w:rPr>
              <w:t>48.000 a 60.000 BTUS</w:t>
            </w:r>
          </w:p>
        </w:tc>
        <w:tc>
          <w:tcPr>
            <w:tcW w:w="1059" w:type="dxa"/>
            <w:gridSpan w:val="2"/>
            <w:tcBorders>
              <w:top w:val="single" w:sz="4" w:space="0" w:color="auto"/>
              <w:left w:val="nil"/>
              <w:bottom w:val="nil"/>
              <w:right w:val="single" w:sz="4" w:space="0" w:color="auto"/>
            </w:tcBorders>
            <w:shd w:val="clear" w:color="000000" w:fill="FFFFFF"/>
            <w:vAlign w:val="center"/>
            <w:hideMark/>
          </w:tcPr>
          <w:p w:rsidR="00F4540C" w:rsidRDefault="00F4540C" w:rsidP="00F4540C">
            <w:pPr>
              <w:jc w:val="center"/>
            </w:pPr>
            <w:r w:rsidRPr="00FD0F8E">
              <w:rPr>
                <w:rFonts w:ascii="Calibri" w:hAnsi="Calibri" w:cs="Calibri"/>
                <w:color w:val="000000"/>
                <w:sz w:val="20"/>
                <w:szCs w:val="20"/>
              </w:rPr>
              <w:t>Metro</w:t>
            </w:r>
          </w:p>
        </w:tc>
        <w:tc>
          <w:tcPr>
            <w:tcW w:w="1019" w:type="dxa"/>
            <w:tcBorders>
              <w:top w:val="single" w:sz="4" w:space="0" w:color="auto"/>
              <w:left w:val="nil"/>
              <w:bottom w:val="nil"/>
              <w:right w:val="single" w:sz="4" w:space="0" w:color="auto"/>
            </w:tcBorders>
            <w:shd w:val="clear" w:color="000000" w:fill="FFFFFF"/>
            <w:vAlign w:val="center"/>
            <w:hideMark/>
          </w:tcPr>
          <w:p w:rsidR="00F4540C" w:rsidRPr="008A34DC" w:rsidRDefault="00F4540C" w:rsidP="00F5512B">
            <w:pPr>
              <w:jc w:val="center"/>
              <w:rPr>
                <w:rFonts w:ascii="Calibri" w:hAnsi="Calibri" w:cs="Calibri"/>
                <w:color w:val="000000"/>
                <w:sz w:val="20"/>
                <w:szCs w:val="20"/>
              </w:rPr>
            </w:pPr>
          </w:p>
        </w:tc>
        <w:tc>
          <w:tcPr>
            <w:tcW w:w="999" w:type="dxa"/>
            <w:gridSpan w:val="2"/>
            <w:tcBorders>
              <w:top w:val="single" w:sz="4" w:space="0" w:color="auto"/>
              <w:left w:val="nil"/>
              <w:bottom w:val="nil"/>
              <w:right w:val="single" w:sz="4" w:space="0" w:color="auto"/>
            </w:tcBorders>
            <w:shd w:val="clear" w:color="000000" w:fill="FFFFFF"/>
            <w:vAlign w:val="center"/>
            <w:hideMark/>
          </w:tcPr>
          <w:p w:rsidR="00F4540C" w:rsidRPr="008A34DC" w:rsidRDefault="00F4540C" w:rsidP="00F5512B">
            <w:pPr>
              <w:rPr>
                <w:rFonts w:ascii="Calibri" w:hAnsi="Calibri" w:cs="Calibri"/>
                <w:color w:val="000000"/>
                <w:sz w:val="20"/>
                <w:szCs w:val="20"/>
              </w:rPr>
            </w:pPr>
          </w:p>
        </w:tc>
        <w:tc>
          <w:tcPr>
            <w:tcW w:w="1139" w:type="dxa"/>
            <w:gridSpan w:val="2"/>
            <w:tcBorders>
              <w:top w:val="single" w:sz="4" w:space="0" w:color="auto"/>
              <w:left w:val="nil"/>
              <w:bottom w:val="nil"/>
              <w:right w:val="single" w:sz="4" w:space="0" w:color="auto"/>
            </w:tcBorders>
            <w:shd w:val="clear" w:color="000000" w:fill="FFFFFF"/>
            <w:vAlign w:val="center"/>
            <w:hideMark/>
          </w:tcPr>
          <w:p w:rsidR="00F4540C" w:rsidRPr="008A34DC" w:rsidRDefault="00F4540C" w:rsidP="00F5512B">
            <w:pPr>
              <w:rPr>
                <w:rFonts w:ascii="Calibri" w:hAnsi="Calibri" w:cs="Calibri"/>
                <w:color w:val="000000"/>
                <w:sz w:val="20"/>
                <w:szCs w:val="20"/>
              </w:rPr>
            </w:pPr>
          </w:p>
        </w:tc>
      </w:tr>
      <w:tr w:rsidR="00F4540C" w:rsidRPr="008A34DC" w:rsidTr="00F4540C">
        <w:trPr>
          <w:gridBefore w:val="1"/>
          <w:wBefore w:w="14" w:type="dxa"/>
          <w:trHeight w:val="1020"/>
          <w:jc w:val="center"/>
        </w:trPr>
        <w:tc>
          <w:tcPr>
            <w:tcW w:w="717" w:type="dxa"/>
            <w:tcBorders>
              <w:top w:val="nil"/>
              <w:left w:val="single" w:sz="4" w:space="0" w:color="auto"/>
              <w:bottom w:val="single" w:sz="4" w:space="0" w:color="auto"/>
              <w:right w:val="single" w:sz="4" w:space="0" w:color="auto"/>
            </w:tcBorders>
            <w:shd w:val="clear" w:color="000000" w:fill="FFFFFF"/>
            <w:vAlign w:val="center"/>
            <w:hideMark/>
          </w:tcPr>
          <w:p w:rsidR="00F4540C" w:rsidRPr="008A34DC" w:rsidRDefault="00F4540C" w:rsidP="00F5512B">
            <w:pPr>
              <w:jc w:val="center"/>
              <w:rPr>
                <w:rFonts w:ascii="Calibri" w:hAnsi="Calibri" w:cs="Calibri"/>
                <w:color w:val="000000"/>
                <w:sz w:val="20"/>
                <w:szCs w:val="20"/>
              </w:rPr>
            </w:pPr>
          </w:p>
        </w:tc>
        <w:tc>
          <w:tcPr>
            <w:tcW w:w="4847" w:type="dxa"/>
            <w:gridSpan w:val="3"/>
            <w:tcBorders>
              <w:top w:val="single" w:sz="4" w:space="0" w:color="auto"/>
              <w:left w:val="nil"/>
              <w:bottom w:val="nil"/>
              <w:right w:val="single" w:sz="4" w:space="0" w:color="auto"/>
            </w:tcBorders>
            <w:shd w:val="clear" w:color="000000" w:fill="FFFFFF"/>
            <w:vAlign w:val="center"/>
            <w:hideMark/>
          </w:tcPr>
          <w:p w:rsidR="00F4540C" w:rsidRPr="008A34DC" w:rsidRDefault="00F4540C" w:rsidP="00122E28">
            <w:pPr>
              <w:rPr>
                <w:rFonts w:ascii="Calibri" w:hAnsi="Calibri" w:cs="Calibri"/>
                <w:color w:val="000000"/>
                <w:sz w:val="20"/>
                <w:szCs w:val="20"/>
              </w:rPr>
            </w:pPr>
            <w:r w:rsidRPr="008A34DC">
              <w:rPr>
                <w:rFonts w:ascii="Calibri" w:hAnsi="Calibri" w:cs="Calibri"/>
                <w:color w:val="000000"/>
                <w:sz w:val="20"/>
                <w:szCs w:val="20"/>
              </w:rPr>
              <w:t>Valor adicional por metro de tubulação utilizada além dos quatro metros indicados para in</w:t>
            </w:r>
            <w:r>
              <w:rPr>
                <w:rFonts w:ascii="Calibri" w:hAnsi="Calibri" w:cs="Calibri"/>
                <w:color w:val="000000"/>
                <w:sz w:val="20"/>
                <w:szCs w:val="20"/>
              </w:rPr>
              <w:t xml:space="preserve">stalação de </w:t>
            </w:r>
            <w:r w:rsidRPr="008A34DC">
              <w:rPr>
                <w:rFonts w:ascii="Calibri" w:hAnsi="Calibri" w:cs="Calibri"/>
                <w:color w:val="000000"/>
                <w:sz w:val="20"/>
                <w:szCs w:val="20"/>
              </w:rPr>
              <w:t>Instalação de Condicionadores de Ar Tipo</w:t>
            </w:r>
            <w:r>
              <w:rPr>
                <w:rFonts w:ascii="Calibri" w:hAnsi="Calibri" w:cs="Calibri"/>
                <w:color w:val="000000"/>
                <w:sz w:val="20"/>
                <w:szCs w:val="20"/>
              </w:rPr>
              <w:t xml:space="preserve"> </w:t>
            </w:r>
            <w:r w:rsidRPr="00F4540C">
              <w:rPr>
                <w:rFonts w:ascii="Calibri" w:hAnsi="Calibri" w:cs="Calibri"/>
                <w:b/>
                <w:color w:val="000000"/>
                <w:sz w:val="20"/>
                <w:szCs w:val="20"/>
              </w:rPr>
              <w:t>Piso teto</w:t>
            </w:r>
            <w:r>
              <w:rPr>
                <w:rFonts w:ascii="Calibri" w:hAnsi="Calibri" w:cs="Calibri"/>
                <w:color w:val="000000"/>
                <w:sz w:val="20"/>
                <w:szCs w:val="20"/>
              </w:rPr>
              <w:t xml:space="preserve"> </w:t>
            </w:r>
            <w:r w:rsidRPr="003655E1">
              <w:rPr>
                <w:rFonts w:ascii="Calibri" w:hAnsi="Calibri" w:cs="Calibri"/>
                <w:b/>
                <w:color w:val="000000"/>
                <w:sz w:val="20"/>
                <w:szCs w:val="20"/>
              </w:rPr>
              <w:t>80.000 BTUS</w:t>
            </w:r>
          </w:p>
        </w:tc>
        <w:tc>
          <w:tcPr>
            <w:tcW w:w="1059" w:type="dxa"/>
            <w:gridSpan w:val="2"/>
            <w:tcBorders>
              <w:top w:val="single" w:sz="4" w:space="0" w:color="auto"/>
              <w:left w:val="nil"/>
              <w:bottom w:val="nil"/>
              <w:right w:val="single" w:sz="4" w:space="0" w:color="auto"/>
            </w:tcBorders>
            <w:shd w:val="clear" w:color="000000" w:fill="FFFFFF"/>
            <w:vAlign w:val="center"/>
            <w:hideMark/>
          </w:tcPr>
          <w:p w:rsidR="00F4540C" w:rsidRDefault="00F4540C" w:rsidP="00F4540C">
            <w:pPr>
              <w:jc w:val="center"/>
            </w:pPr>
            <w:r w:rsidRPr="00FD0F8E">
              <w:rPr>
                <w:rFonts w:ascii="Calibri" w:hAnsi="Calibri" w:cs="Calibri"/>
                <w:color w:val="000000"/>
                <w:sz w:val="20"/>
                <w:szCs w:val="20"/>
              </w:rPr>
              <w:t>Metro</w:t>
            </w:r>
          </w:p>
        </w:tc>
        <w:tc>
          <w:tcPr>
            <w:tcW w:w="1019" w:type="dxa"/>
            <w:tcBorders>
              <w:top w:val="single" w:sz="4" w:space="0" w:color="auto"/>
              <w:left w:val="nil"/>
              <w:bottom w:val="nil"/>
              <w:right w:val="single" w:sz="4" w:space="0" w:color="auto"/>
            </w:tcBorders>
            <w:shd w:val="clear" w:color="000000" w:fill="FFFFFF"/>
            <w:vAlign w:val="center"/>
            <w:hideMark/>
          </w:tcPr>
          <w:p w:rsidR="00F4540C" w:rsidRPr="008A34DC" w:rsidRDefault="00F4540C" w:rsidP="00F5512B">
            <w:pPr>
              <w:jc w:val="center"/>
              <w:rPr>
                <w:rFonts w:ascii="Calibri" w:hAnsi="Calibri" w:cs="Calibri"/>
                <w:color w:val="000000"/>
                <w:sz w:val="20"/>
                <w:szCs w:val="20"/>
              </w:rPr>
            </w:pPr>
          </w:p>
        </w:tc>
        <w:tc>
          <w:tcPr>
            <w:tcW w:w="999" w:type="dxa"/>
            <w:gridSpan w:val="2"/>
            <w:tcBorders>
              <w:top w:val="single" w:sz="4" w:space="0" w:color="auto"/>
              <w:left w:val="nil"/>
              <w:bottom w:val="nil"/>
              <w:right w:val="single" w:sz="4" w:space="0" w:color="auto"/>
            </w:tcBorders>
            <w:shd w:val="clear" w:color="000000" w:fill="FFFFFF"/>
            <w:vAlign w:val="center"/>
            <w:hideMark/>
          </w:tcPr>
          <w:p w:rsidR="00F4540C" w:rsidRPr="008A34DC" w:rsidRDefault="00F4540C" w:rsidP="00F5512B">
            <w:pPr>
              <w:rPr>
                <w:rFonts w:ascii="Calibri" w:hAnsi="Calibri" w:cs="Calibri"/>
                <w:color w:val="000000"/>
                <w:sz w:val="20"/>
                <w:szCs w:val="20"/>
              </w:rPr>
            </w:pPr>
          </w:p>
        </w:tc>
        <w:tc>
          <w:tcPr>
            <w:tcW w:w="1139" w:type="dxa"/>
            <w:gridSpan w:val="2"/>
            <w:tcBorders>
              <w:top w:val="single" w:sz="4" w:space="0" w:color="auto"/>
              <w:left w:val="nil"/>
              <w:bottom w:val="nil"/>
              <w:right w:val="single" w:sz="4" w:space="0" w:color="auto"/>
            </w:tcBorders>
            <w:shd w:val="clear" w:color="000000" w:fill="FFFFFF"/>
            <w:vAlign w:val="center"/>
            <w:hideMark/>
          </w:tcPr>
          <w:p w:rsidR="00F4540C" w:rsidRPr="008A34DC" w:rsidRDefault="00F4540C" w:rsidP="00F5512B">
            <w:pPr>
              <w:rPr>
                <w:rFonts w:ascii="Calibri" w:hAnsi="Calibri" w:cs="Calibri"/>
                <w:color w:val="000000"/>
                <w:sz w:val="20"/>
                <w:szCs w:val="20"/>
              </w:rPr>
            </w:pPr>
          </w:p>
        </w:tc>
      </w:tr>
      <w:tr w:rsidR="00510EE3" w:rsidRPr="008A34DC" w:rsidTr="0052232C">
        <w:trPr>
          <w:gridBefore w:val="1"/>
          <w:wBefore w:w="14" w:type="dxa"/>
          <w:trHeight w:val="435"/>
          <w:jc w:val="center"/>
        </w:trPr>
        <w:tc>
          <w:tcPr>
            <w:tcW w:w="7642"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Subtotal Item 03</w:t>
            </w:r>
          </w:p>
        </w:tc>
        <w:tc>
          <w:tcPr>
            <w:tcW w:w="99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c>
          <w:tcPr>
            <w:tcW w:w="113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r>
      <w:tr w:rsidR="00510EE3" w:rsidRPr="008A34DC" w:rsidTr="0052232C">
        <w:trPr>
          <w:gridBefore w:val="1"/>
          <w:wBefore w:w="14" w:type="dxa"/>
          <w:trHeight w:val="435"/>
          <w:jc w:val="center"/>
        </w:trPr>
        <w:tc>
          <w:tcPr>
            <w:tcW w:w="7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Item</w:t>
            </w:r>
          </w:p>
        </w:tc>
        <w:tc>
          <w:tcPr>
            <w:tcW w:w="4847" w:type="dxa"/>
            <w:gridSpan w:val="3"/>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Descrição</w:t>
            </w:r>
          </w:p>
        </w:tc>
        <w:tc>
          <w:tcPr>
            <w:tcW w:w="105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proofErr w:type="spellStart"/>
            <w:r w:rsidRPr="008A34DC">
              <w:rPr>
                <w:rFonts w:ascii="Calibri" w:hAnsi="Calibri" w:cs="Calibri"/>
                <w:b/>
                <w:bCs/>
                <w:color w:val="000000"/>
                <w:sz w:val="20"/>
                <w:szCs w:val="20"/>
              </w:rPr>
              <w:t>Unid</w:t>
            </w:r>
            <w:proofErr w:type="spellEnd"/>
            <w:r w:rsidRPr="008A34DC">
              <w:rPr>
                <w:rFonts w:ascii="Calibri" w:hAnsi="Calibri" w:cs="Calibri"/>
                <w:b/>
                <w:bCs/>
                <w:color w:val="000000"/>
                <w:sz w:val="20"/>
                <w:szCs w:val="20"/>
              </w:rPr>
              <w:t>.</w:t>
            </w:r>
          </w:p>
        </w:tc>
        <w:tc>
          <w:tcPr>
            <w:tcW w:w="1019" w:type="dxa"/>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Quant.</w:t>
            </w:r>
          </w:p>
        </w:tc>
        <w:tc>
          <w:tcPr>
            <w:tcW w:w="99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 xml:space="preserve">Valor </w:t>
            </w:r>
            <w:proofErr w:type="spellStart"/>
            <w:r w:rsidRPr="008A34DC">
              <w:rPr>
                <w:rFonts w:ascii="Calibri" w:hAnsi="Calibri" w:cs="Calibri"/>
                <w:b/>
                <w:bCs/>
                <w:color w:val="000000"/>
                <w:sz w:val="20"/>
                <w:szCs w:val="20"/>
              </w:rPr>
              <w:t>Unit</w:t>
            </w:r>
            <w:proofErr w:type="spellEnd"/>
            <w:r w:rsidRPr="008A34DC">
              <w:rPr>
                <w:rFonts w:ascii="Calibri" w:hAnsi="Calibri" w:cs="Calibri"/>
                <w:b/>
                <w:bCs/>
                <w:color w:val="000000"/>
                <w:sz w:val="20"/>
                <w:szCs w:val="20"/>
              </w:rPr>
              <w:t>. R$</w:t>
            </w:r>
          </w:p>
        </w:tc>
        <w:tc>
          <w:tcPr>
            <w:tcW w:w="1139" w:type="dxa"/>
            <w:gridSpan w:val="2"/>
            <w:tcBorders>
              <w:top w:val="single" w:sz="4" w:space="0" w:color="auto"/>
              <w:left w:val="nil"/>
              <w:bottom w:val="single" w:sz="4" w:space="0" w:color="auto"/>
              <w:right w:val="single" w:sz="4" w:space="0" w:color="auto"/>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Valor Total R$</w:t>
            </w:r>
          </w:p>
        </w:tc>
      </w:tr>
      <w:tr w:rsidR="00510EE3" w:rsidRPr="008A34DC" w:rsidTr="0052232C">
        <w:trPr>
          <w:gridBefore w:val="1"/>
          <w:wBefore w:w="14" w:type="dxa"/>
          <w:trHeight w:val="435"/>
          <w:jc w:val="center"/>
        </w:trPr>
        <w:tc>
          <w:tcPr>
            <w:tcW w:w="9780"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rsidR="00510EE3" w:rsidRPr="008A34DC" w:rsidRDefault="00510EE3" w:rsidP="00F5512B">
            <w:pPr>
              <w:rPr>
                <w:rFonts w:ascii="Calibri" w:hAnsi="Calibri" w:cs="Calibri"/>
                <w:b/>
                <w:bCs/>
                <w:color w:val="000000"/>
                <w:sz w:val="20"/>
                <w:szCs w:val="20"/>
              </w:rPr>
            </w:pPr>
            <w:r w:rsidRPr="008A34DC">
              <w:rPr>
                <w:rFonts w:ascii="Calibri" w:hAnsi="Calibri" w:cs="Calibri"/>
                <w:b/>
                <w:bCs/>
                <w:color w:val="000000"/>
                <w:sz w:val="20"/>
                <w:szCs w:val="20"/>
              </w:rPr>
              <w:t>Substituição de Peças Diversas</w:t>
            </w:r>
          </w:p>
        </w:tc>
      </w:tr>
      <w:tr w:rsidR="00510EE3" w:rsidRPr="008A34DC" w:rsidTr="0052232C">
        <w:trPr>
          <w:gridBefore w:val="1"/>
          <w:wBefore w:w="14" w:type="dxa"/>
          <w:trHeight w:val="1095"/>
          <w:jc w:val="center"/>
        </w:trPr>
        <w:tc>
          <w:tcPr>
            <w:tcW w:w="7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proofErr w:type="gramStart"/>
            <w:r w:rsidRPr="008A34DC">
              <w:rPr>
                <w:rFonts w:ascii="Calibri" w:hAnsi="Calibri" w:cs="Calibri"/>
                <w:color w:val="000000"/>
                <w:sz w:val="20"/>
                <w:szCs w:val="20"/>
              </w:rPr>
              <w:t>4</w:t>
            </w:r>
            <w:proofErr w:type="gramEnd"/>
          </w:p>
        </w:tc>
        <w:tc>
          <w:tcPr>
            <w:tcW w:w="4847"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Fornecimento de Peças</w:t>
            </w:r>
          </w:p>
        </w:tc>
        <w:tc>
          <w:tcPr>
            <w:tcW w:w="1059" w:type="dxa"/>
            <w:gridSpan w:val="2"/>
            <w:tcBorders>
              <w:top w:val="nil"/>
              <w:left w:val="nil"/>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Valor Anual Estimado de Gastos</w:t>
            </w:r>
          </w:p>
        </w:tc>
        <w:tc>
          <w:tcPr>
            <w:tcW w:w="1019" w:type="dxa"/>
            <w:tcBorders>
              <w:top w:val="nil"/>
              <w:left w:val="nil"/>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Percentual de Desconto Ofertado</w:t>
            </w:r>
          </w:p>
        </w:tc>
        <w:tc>
          <w:tcPr>
            <w:tcW w:w="999" w:type="dxa"/>
            <w:gridSpan w:val="2"/>
            <w:tcBorders>
              <w:top w:val="nil"/>
              <w:left w:val="nil"/>
              <w:bottom w:val="single" w:sz="4" w:space="0" w:color="auto"/>
              <w:right w:val="single" w:sz="4" w:space="0" w:color="auto"/>
            </w:tcBorders>
            <w:shd w:val="clear" w:color="FFFFCC"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Desconto Ofertado</w:t>
            </w:r>
          </w:p>
        </w:tc>
        <w:tc>
          <w:tcPr>
            <w:tcW w:w="1139" w:type="dxa"/>
            <w:gridSpan w:val="2"/>
            <w:tcBorders>
              <w:top w:val="nil"/>
              <w:left w:val="nil"/>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Valor Total Anual com Desconto</w:t>
            </w:r>
          </w:p>
        </w:tc>
      </w:tr>
      <w:tr w:rsidR="00510EE3" w:rsidRPr="008A34DC" w:rsidTr="0052232C">
        <w:trPr>
          <w:gridBefore w:val="1"/>
          <w:wBefore w:w="14" w:type="dxa"/>
          <w:trHeight w:val="510"/>
          <w:jc w:val="center"/>
        </w:trPr>
        <w:tc>
          <w:tcPr>
            <w:tcW w:w="717" w:type="dxa"/>
            <w:vMerge/>
            <w:tcBorders>
              <w:top w:val="nil"/>
              <w:left w:val="single" w:sz="4" w:space="0" w:color="auto"/>
              <w:bottom w:val="single" w:sz="4" w:space="0" w:color="000000"/>
              <w:right w:val="single" w:sz="4" w:space="0" w:color="auto"/>
            </w:tcBorders>
            <w:vAlign w:val="center"/>
            <w:hideMark/>
          </w:tcPr>
          <w:p w:rsidR="00510EE3" w:rsidRPr="008A34DC" w:rsidRDefault="00510EE3" w:rsidP="00F5512B">
            <w:pPr>
              <w:rPr>
                <w:rFonts w:ascii="Calibri" w:hAnsi="Calibri" w:cs="Calibri"/>
                <w:color w:val="000000"/>
                <w:sz w:val="20"/>
                <w:szCs w:val="20"/>
              </w:rPr>
            </w:pPr>
          </w:p>
        </w:tc>
        <w:tc>
          <w:tcPr>
            <w:tcW w:w="4847" w:type="dxa"/>
            <w:gridSpan w:val="3"/>
            <w:vMerge/>
            <w:tcBorders>
              <w:top w:val="nil"/>
              <w:left w:val="single" w:sz="4" w:space="0" w:color="auto"/>
              <w:bottom w:val="single" w:sz="4" w:space="0" w:color="000000"/>
              <w:right w:val="single" w:sz="4" w:space="0" w:color="auto"/>
            </w:tcBorders>
            <w:vAlign w:val="center"/>
            <w:hideMark/>
          </w:tcPr>
          <w:p w:rsidR="00510EE3" w:rsidRPr="008A34DC" w:rsidRDefault="00510EE3" w:rsidP="00F5512B">
            <w:pPr>
              <w:rPr>
                <w:rFonts w:ascii="Calibri" w:hAnsi="Calibri" w:cs="Calibri"/>
                <w:color w:val="000000"/>
                <w:sz w:val="20"/>
                <w:szCs w:val="20"/>
              </w:rPr>
            </w:pPr>
          </w:p>
        </w:tc>
        <w:tc>
          <w:tcPr>
            <w:tcW w:w="1059" w:type="dxa"/>
            <w:gridSpan w:val="2"/>
            <w:tcBorders>
              <w:top w:val="nil"/>
              <w:left w:val="nil"/>
              <w:bottom w:val="single" w:sz="4" w:space="0" w:color="auto"/>
              <w:right w:val="single" w:sz="4" w:space="0" w:color="auto"/>
            </w:tcBorders>
            <w:shd w:val="clear" w:color="000000" w:fill="FFFFFF"/>
            <w:vAlign w:val="center"/>
            <w:hideMark/>
          </w:tcPr>
          <w:p w:rsidR="00510EE3" w:rsidRPr="008A34DC" w:rsidRDefault="005655F0" w:rsidP="00F5512B">
            <w:pPr>
              <w:jc w:val="center"/>
              <w:rPr>
                <w:rFonts w:ascii="Calibri" w:hAnsi="Calibri" w:cs="Calibri"/>
                <w:color w:val="000000"/>
                <w:sz w:val="20"/>
                <w:szCs w:val="20"/>
              </w:rPr>
            </w:pPr>
            <w:proofErr w:type="spellStart"/>
            <w:proofErr w:type="gramStart"/>
            <w:r>
              <w:rPr>
                <w:rFonts w:ascii="Calibri" w:hAnsi="Calibri" w:cs="Calibri"/>
                <w:color w:val="000000"/>
                <w:sz w:val="20"/>
                <w:szCs w:val="20"/>
              </w:rPr>
              <w:t>xxxxxxx</w:t>
            </w:r>
            <w:proofErr w:type="spellEnd"/>
            <w:proofErr w:type="gramEnd"/>
          </w:p>
        </w:tc>
        <w:tc>
          <w:tcPr>
            <w:tcW w:w="1019" w:type="dxa"/>
            <w:tcBorders>
              <w:top w:val="nil"/>
              <w:left w:val="nil"/>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Mínimo de 5%</w:t>
            </w:r>
          </w:p>
        </w:tc>
        <w:tc>
          <w:tcPr>
            <w:tcW w:w="999" w:type="dxa"/>
            <w:gridSpan w:val="2"/>
            <w:tcBorders>
              <w:top w:val="nil"/>
              <w:left w:val="nil"/>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 </w:t>
            </w:r>
          </w:p>
        </w:tc>
        <w:tc>
          <w:tcPr>
            <w:tcW w:w="1139" w:type="dxa"/>
            <w:gridSpan w:val="2"/>
            <w:tcBorders>
              <w:top w:val="nil"/>
              <w:left w:val="nil"/>
              <w:bottom w:val="single" w:sz="4" w:space="0" w:color="auto"/>
              <w:right w:val="single" w:sz="4" w:space="0" w:color="auto"/>
            </w:tcBorders>
            <w:shd w:val="clear" w:color="000000" w:fill="FFFFFF"/>
            <w:vAlign w:val="center"/>
            <w:hideMark/>
          </w:tcPr>
          <w:p w:rsidR="00510EE3" w:rsidRPr="008A34DC" w:rsidRDefault="00510EE3" w:rsidP="00F5512B">
            <w:pPr>
              <w:jc w:val="center"/>
              <w:rPr>
                <w:rFonts w:ascii="Calibri" w:hAnsi="Calibri" w:cs="Calibri"/>
                <w:color w:val="000000"/>
                <w:sz w:val="20"/>
                <w:szCs w:val="20"/>
              </w:rPr>
            </w:pPr>
            <w:r w:rsidRPr="008A34DC">
              <w:rPr>
                <w:rFonts w:ascii="Calibri" w:hAnsi="Calibri" w:cs="Calibri"/>
                <w:color w:val="000000"/>
                <w:sz w:val="20"/>
                <w:szCs w:val="20"/>
              </w:rPr>
              <w:t> </w:t>
            </w:r>
          </w:p>
        </w:tc>
      </w:tr>
      <w:tr w:rsidR="00510EE3" w:rsidRPr="008A34DC" w:rsidTr="0052232C">
        <w:trPr>
          <w:gridBefore w:val="1"/>
          <w:wBefore w:w="14" w:type="dxa"/>
          <w:trHeight w:val="859"/>
          <w:jc w:val="center"/>
        </w:trPr>
        <w:tc>
          <w:tcPr>
            <w:tcW w:w="9780" w:type="dxa"/>
            <w:gridSpan w:val="11"/>
            <w:tcBorders>
              <w:top w:val="single" w:sz="4" w:space="0" w:color="auto"/>
              <w:left w:val="single" w:sz="4" w:space="0" w:color="auto"/>
              <w:bottom w:val="single" w:sz="4" w:space="0" w:color="auto"/>
              <w:right w:val="single" w:sz="4" w:space="0" w:color="000000"/>
            </w:tcBorders>
            <w:shd w:val="clear" w:color="000000" w:fill="FFFFFF"/>
            <w:vAlign w:val="center"/>
            <w:hideMark/>
          </w:tcPr>
          <w:p w:rsidR="00510EE3" w:rsidRPr="008A34DC" w:rsidRDefault="00510EE3" w:rsidP="005655F0">
            <w:pPr>
              <w:jc w:val="both"/>
              <w:rPr>
                <w:rFonts w:ascii="Calibri" w:hAnsi="Calibri" w:cs="Calibri"/>
                <w:color w:val="000000"/>
                <w:sz w:val="20"/>
                <w:szCs w:val="20"/>
              </w:rPr>
            </w:pPr>
            <w:r w:rsidRPr="008A34DC">
              <w:rPr>
                <w:rFonts w:ascii="Calibri" w:hAnsi="Calibri" w:cs="Calibri"/>
                <w:color w:val="000000"/>
                <w:sz w:val="20"/>
                <w:szCs w:val="20"/>
              </w:rPr>
              <w:t xml:space="preserve">Observação: Para fins de aplicação do percentual de desconto, serão considerados os valores das peças conforme </w:t>
            </w:r>
            <w:r w:rsidR="005655F0">
              <w:rPr>
                <w:rFonts w:ascii="Calibri" w:hAnsi="Calibri" w:cs="Calibri"/>
                <w:color w:val="000000"/>
                <w:sz w:val="20"/>
                <w:szCs w:val="20"/>
              </w:rPr>
              <w:t>n</w:t>
            </w:r>
            <w:r w:rsidRPr="008A34DC">
              <w:rPr>
                <w:rFonts w:ascii="Calibri" w:hAnsi="Calibri" w:cs="Calibri"/>
                <w:color w:val="000000"/>
                <w:sz w:val="20"/>
                <w:szCs w:val="20"/>
              </w:rPr>
              <w:t>otas Fiscais de Fábrica ou revendedores autorizados, não podendo ser aceitas Notas Fiscais de Emissão da Contratada ou outra empresa similar.</w:t>
            </w:r>
          </w:p>
        </w:tc>
      </w:tr>
      <w:tr w:rsidR="00510EE3" w:rsidRPr="008A34DC" w:rsidTr="0052232C">
        <w:trPr>
          <w:gridBefore w:val="1"/>
          <w:wBefore w:w="14" w:type="dxa"/>
          <w:trHeight w:val="435"/>
          <w:jc w:val="center"/>
        </w:trPr>
        <w:tc>
          <w:tcPr>
            <w:tcW w:w="7642"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Subtotal Item 04</w:t>
            </w:r>
          </w:p>
        </w:tc>
        <w:tc>
          <w:tcPr>
            <w:tcW w:w="999" w:type="dxa"/>
            <w:gridSpan w:val="2"/>
            <w:tcBorders>
              <w:top w:val="nil"/>
              <w:left w:val="nil"/>
              <w:bottom w:val="nil"/>
              <w:right w:val="single" w:sz="4" w:space="0" w:color="auto"/>
            </w:tcBorders>
            <w:shd w:val="clear" w:color="000000" w:fill="D9D9D9"/>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c>
          <w:tcPr>
            <w:tcW w:w="1139" w:type="dxa"/>
            <w:gridSpan w:val="2"/>
            <w:tcBorders>
              <w:top w:val="nil"/>
              <w:left w:val="nil"/>
              <w:bottom w:val="nil"/>
              <w:right w:val="single" w:sz="4" w:space="0" w:color="auto"/>
            </w:tcBorders>
            <w:shd w:val="clear" w:color="000000" w:fill="D9D9D9"/>
            <w:vAlign w:val="center"/>
            <w:hideMark/>
          </w:tcPr>
          <w:p w:rsidR="00510EE3" w:rsidRPr="008A34DC" w:rsidRDefault="00510EE3" w:rsidP="00F5512B">
            <w:pPr>
              <w:rPr>
                <w:rFonts w:ascii="Calibri" w:hAnsi="Calibri" w:cs="Calibri"/>
                <w:color w:val="000000"/>
                <w:sz w:val="20"/>
                <w:szCs w:val="20"/>
              </w:rPr>
            </w:pPr>
            <w:r w:rsidRPr="008A34DC">
              <w:rPr>
                <w:rFonts w:ascii="Calibri" w:hAnsi="Calibri" w:cs="Calibri"/>
                <w:color w:val="000000"/>
                <w:sz w:val="20"/>
                <w:szCs w:val="20"/>
              </w:rPr>
              <w:t> </w:t>
            </w:r>
          </w:p>
        </w:tc>
      </w:tr>
      <w:tr w:rsidR="00510EE3" w:rsidRPr="008A34DC" w:rsidTr="0052232C">
        <w:trPr>
          <w:gridBefore w:val="1"/>
          <w:wBefore w:w="14" w:type="dxa"/>
          <w:trHeight w:val="435"/>
          <w:jc w:val="center"/>
        </w:trPr>
        <w:tc>
          <w:tcPr>
            <w:tcW w:w="7642" w:type="dxa"/>
            <w:gridSpan w:val="7"/>
            <w:tcBorders>
              <w:top w:val="single" w:sz="4" w:space="0" w:color="auto"/>
              <w:left w:val="single" w:sz="4" w:space="0" w:color="auto"/>
              <w:bottom w:val="single" w:sz="4" w:space="0" w:color="auto"/>
              <w:right w:val="single" w:sz="4" w:space="0" w:color="auto"/>
            </w:tcBorders>
            <w:shd w:val="clear" w:color="FFFFCC" w:fill="D9D9D9"/>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Valor Total da Proposta (Somatório dos Subtotais dos Itens 01 a 04) - R$</w:t>
            </w:r>
          </w:p>
        </w:tc>
        <w:tc>
          <w:tcPr>
            <w:tcW w:w="2138" w:type="dxa"/>
            <w:gridSpan w:val="4"/>
            <w:tcBorders>
              <w:top w:val="single" w:sz="4" w:space="0" w:color="auto"/>
              <w:left w:val="nil"/>
              <w:bottom w:val="single" w:sz="4" w:space="0" w:color="auto"/>
              <w:right w:val="single" w:sz="4" w:space="0" w:color="auto"/>
            </w:tcBorders>
            <w:shd w:val="clear" w:color="FFFFCC" w:fill="D9D9D9"/>
            <w:vAlign w:val="center"/>
            <w:hideMark/>
          </w:tcPr>
          <w:p w:rsidR="00510EE3" w:rsidRPr="008A34DC" w:rsidRDefault="00510EE3" w:rsidP="00F5512B">
            <w:pPr>
              <w:jc w:val="center"/>
              <w:rPr>
                <w:rFonts w:ascii="Calibri" w:hAnsi="Calibri" w:cs="Calibri"/>
                <w:b/>
                <w:bCs/>
                <w:sz w:val="20"/>
                <w:szCs w:val="20"/>
              </w:rPr>
            </w:pPr>
            <w:r w:rsidRPr="008A34DC">
              <w:rPr>
                <w:rFonts w:ascii="Calibri" w:hAnsi="Calibri" w:cs="Calibri"/>
                <w:b/>
                <w:bCs/>
                <w:sz w:val="20"/>
                <w:szCs w:val="20"/>
              </w:rPr>
              <w:t> </w:t>
            </w:r>
          </w:p>
        </w:tc>
      </w:tr>
      <w:tr w:rsidR="00510EE3" w:rsidRPr="008A34DC" w:rsidTr="0052232C">
        <w:trPr>
          <w:gridBefore w:val="1"/>
          <w:wBefore w:w="14" w:type="dxa"/>
          <w:trHeight w:val="105"/>
          <w:jc w:val="center"/>
        </w:trPr>
        <w:tc>
          <w:tcPr>
            <w:tcW w:w="7642" w:type="dxa"/>
            <w:gridSpan w:val="7"/>
            <w:tcBorders>
              <w:top w:val="nil"/>
              <w:left w:val="nil"/>
              <w:bottom w:val="nil"/>
              <w:right w:val="nil"/>
            </w:tcBorders>
            <w:shd w:val="clear" w:color="FFFFCC" w:fill="FFFFFF"/>
            <w:vAlign w:val="center"/>
            <w:hideMark/>
          </w:tcPr>
          <w:p w:rsidR="00510EE3" w:rsidRPr="008A34DC" w:rsidRDefault="00510EE3" w:rsidP="00F5512B">
            <w:pPr>
              <w:jc w:val="center"/>
              <w:rPr>
                <w:rFonts w:ascii="Calibri" w:hAnsi="Calibri" w:cs="Calibri"/>
                <w:b/>
                <w:bCs/>
                <w:color w:val="000000"/>
                <w:sz w:val="20"/>
                <w:szCs w:val="20"/>
              </w:rPr>
            </w:pPr>
            <w:r w:rsidRPr="008A34DC">
              <w:rPr>
                <w:rFonts w:ascii="Calibri" w:hAnsi="Calibri" w:cs="Calibri"/>
                <w:b/>
                <w:bCs/>
                <w:color w:val="000000"/>
                <w:sz w:val="20"/>
                <w:szCs w:val="20"/>
              </w:rPr>
              <w:t> </w:t>
            </w:r>
          </w:p>
        </w:tc>
        <w:tc>
          <w:tcPr>
            <w:tcW w:w="999" w:type="dxa"/>
            <w:gridSpan w:val="2"/>
            <w:tcBorders>
              <w:top w:val="nil"/>
              <w:left w:val="nil"/>
              <w:bottom w:val="nil"/>
              <w:right w:val="nil"/>
            </w:tcBorders>
            <w:shd w:val="clear" w:color="FFFFCC" w:fill="FFFFFF"/>
            <w:vAlign w:val="center"/>
            <w:hideMark/>
          </w:tcPr>
          <w:p w:rsidR="00510EE3" w:rsidRPr="008A34DC" w:rsidRDefault="00510EE3" w:rsidP="00F5512B">
            <w:pPr>
              <w:jc w:val="center"/>
              <w:rPr>
                <w:rFonts w:ascii="Calibri" w:hAnsi="Calibri" w:cs="Calibri"/>
                <w:b/>
                <w:bCs/>
                <w:sz w:val="20"/>
                <w:szCs w:val="20"/>
              </w:rPr>
            </w:pPr>
            <w:r w:rsidRPr="008A34DC">
              <w:rPr>
                <w:rFonts w:ascii="Calibri" w:hAnsi="Calibri" w:cs="Calibri"/>
                <w:b/>
                <w:bCs/>
                <w:sz w:val="20"/>
                <w:szCs w:val="20"/>
              </w:rPr>
              <w:t> </w:t>
            </w:r>
          </w:p>
        </w:tc>
        <w:tc>
          <w:tcPr>
            <w:tcW w:w="1139" w:type="dxa"/>
            <w:gridSpan w:val="2"/>
            <w:tcBorders>
              <w:top w:val="nil"/>
              <w:left w:val="nil"/>
              <w:bottom w:val="nil"/>
              <w:right w:val="nil"/>
            </w:tcBorders>
            <w:shd w:val="clear" w:color="FFFFCC" w:fill="FFFFFF"/>
            <w:vAlign w:val="center"/>
            <w:hideMark/>
          </w:tcPr>
          <w:p w:rsidR="00510EE3" w:rsidRPr="008A34DC" w:rsidRDefault="00510EE3" w:rsidP="00F5512B">
            <w:pPr>
              <w:jc w:val="center"/>
              <w:rPr>
                <w:rFonts w:ascii="Calibri" w:hAnsi="Calibri" w:cs="Calibri"/>
                <w:b/>
                <w:bCs/>
                <w:sz w:val="20"/>
                <w:szCs w:val="20"/>
              </w:rPr>
            </w:pPr>
            <w:r w:rsidRPr="008A34DC">
              <w:rPr>
                <w:rFonts w:ascii="Calibri" w:hAnsi="Calibri" w:cs="Calibri"/>
                <w:b/>
                <w:bCs/>
                <w:sz w:val="20"/>
                <w:szCs w:val="20"/>
              </w:rPr>
              <w:t> </w:t>
            </w:r>
          </w:p>
        </w:tc>
      </w:tr>
    </w:tbl>
    <w:p w:rsidR="00510EE3" w:rsidRDefault="005655F0" w:rsidP="005655F0">
      <w:pPr>
        <w:pStyle w:val="Standard"/>
        <w:spacing w:line="200" w:lineRule="atLeast"/>
        <w:ind w:right="49"/>
        <w:outlineLvl w:val="0"/>
        <w:rPr>
          <w:rFonts w:ascii="Calibri" w:hAnsi="Calibri" w:cs="Calibri"/>
          <w:b/>
          <w:sz w:val="22"/>
          <w:szCs w:val="22"/>
        </w:rPr>
      </w:pPr>
      <w:r>
        <w:rPr>
          <w:rFonts w:ascii="Calibri" w:hAnsi="Calibri" w:cs="Calibri"/>
          <w:b/>
          <w:sz w:val="22"/>
          <w:szCs w:val="22"/>
        </w:rPr>
        <w:t>VALOR TOTAL DA PROPOSTA POR EXTENSO:</w:t>
      </w:r>
    </w:p>
    <w:p w:rsidR="00510EE3" w:rsidRDefault="00510EE3" w:rsidP="009467C9">
      <w:pPr>
        <w:jc w:val="center"/>
        <w:rPr>
          <w:rFonts w:asciiTheme="minorHAnsi" w:hAnsiTheme="minorHAnsi" w:cs="Arial"/>
          <w:b/>
          <w:sz w:val="22"/>
          <w:szCs w:val="22"/>
        </w:rPr>
      </w:pP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lastRenderedPageBreak/>
        <w:t xml:space="preserve">VALIDADE DA PROPOSTA: Prazo de validade: </w:t>
      </w:r>
      <w:r w:rsidRPr="00005C38">
        <w:rPr>
          <w:rFonts w:asciiTheme="minorHAnsi" w:eastAsia="Calibri" w:hAnsiTheme="minorHAnsi" w:cs="CIDFont+F1"/>
          <w:sz w:val="22"/>
          <w:szCs w:val="22"/>
        </w:rPr>
        <w:t>90 (noventa) dias corridos, contados a partir de sua apresentação.</w:t>
      </w: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t xml:space="preserve">COMPOSIÇÃO DOS PREÇOS:  </w:t>
      </w:r>
      <w:r w:rsidRPr="00005C38">
        <w:rPr>
          <w:rFonts w:asciiTheme="minorHAnsi" w:eastAsia="Calibri" w:hAnsiTheme="minorHAnsi" w:cs="CIDFont+F1"/>
          <w:sz w:val="22"/>
          <w:szCs w:val="22"/>
        </w:rPr>
        <w:t>Nos preços propostos acima estão incluídas todas as despesas, tributos e demais encargos de qualquer natureza.</w:t>
      </w:r>
    </w:p>
    <w:p w:rsidR="009467C9" w:rsidRPr="00005C38" w:rsidRDefault="009467C9" w:rsidP="009467C9">
      <w:pPr>
        <w:autoSpaceDE w:val="0"/>
        <w:autoSpaceDN w:val="0"/>
        <w:adjustRightInd w:val="0"/>
        <w:jc w:val="both"/>
        <w:rPr>
          <w:rFonts w:asciiTheme="minorHAnsi" w:eastAsia="Calibri" w:hAnsiTheme="minorHAnsi" w:cs="CIDFont+F1"/>
          <w:sz w:val="22"/>
          <w:szCs w:val="22"/>
        </w:rPr>
      </w:pPr>
      <w:r w:rsidRPr="00005C38">
        <w:rPr>
          <w:rFonts w:asciiTheme="minorHAnsi" w:eastAsia="Calibri" w:hAnsiTheme="minorHAnsi" w:cs="CIDFont+F2"/>
          <w:sz w:val="22"/>
          <w:szCs w:val="22"/>
        </w:rPr>
        <w:t xml:space="preserve"> DECLARAÇÃO:  E</w:t>
      </w:r>
      <w:r w:rsidRPr="00005C38">
        <w:rPr>
          <w:rFonts w:asciiTheme="minorHAnsi" w:eastAsia="Calibri" w:hAnsiTheme="minorHAnsi" w:cs="CIDFont+F1"/>
          <w:sz w:val="22"/>
          <w:szCs w:val="22"/>
        </w:rPr>
        <w:t>sta empresa declara estar ciente de que a apresentação da presente proposta implica na plena aceitação das condições estabelecidas no Termo de Referência e seus Anexos.</w:t>
      </w:r>
    </w:p>
    <w:p w:rsidR="009467C9" w:rsidRPr="00005C38" w:rsidRDefault="009467C9" w:rsidP="009467C9">
      <w:pPr>
        <w:pStyle w:val="PargrafodaLista"/>
        <w:tabs>
          <w:tab w:val="left" w:pos="1257"/>
          <w:tab w:val="left" w:pos="1386"/>
        </w:tabs>
        <w:ind w:left="720"/>
        <w:jc w:val="both"/>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 xml:space="preserve">Maceió/AL, xx de </w:t>
      </w:r>
      <w:proofErr w:type="spellStart"/>
      <w:r w:rsidRPr="00005C38">
        <w:rPr>
          <w:rFonts w:asciiTheme="minorHAnsi" w:eastAsia="Calibri" w:hAnsiTheme="minorHAnsi" w:cs="CIDFont+F1"/>
          <w:sz w:val="22"/>
          <w:szCs w:val="22"/>
        </w:rPr>
        <w:t>xxxxx</w:t>
      </w:r>
      <w:proofErr w:type="spellEnd"/>
      <w:r w:rsidRPr="00005C38">
        <w:rPr>
          <w:rFonts w:asciiTheme="minorHAnsi" w:eastAsia="Calibri" w:hAnsiTheme="minorHAnsi" w:cs="CIDFont+F1"/>
          <w:sz w:val="22"/>
          <w:szCs w:val="22"/>
        </w:rPr>
        <w:t xml:space="preserve"> de 20xx.</w:t>
      </w: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Assinatura do representante Legal</w:t>
      </w:r>
    </w:p>
    <w:p w:rsidR="009467C9" w:rsidRPr="00005C38"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005C38">
        <w:rPr>
          <w:rFonts w:asciiTheme="minorHAnsi" w:eastAsia="Calibri" w:hAnsiTheme="minorHAnsi" w:cs="CIDFont+F1"/>
          <w:sz w:val="22"/>
          <w:szCs w:val="22"/>
        </w:rPr>
        <w:t>NOME COMPLETO DO REPRESENTANTE LEGAL</w:t>
      </w:r>
    </w:p>
    <w:p w:rsidR="009467C9" w:rsidRPr="00005C38" w:rsidRDefault="009467C9" w:rsidP="009467C9">
      <w:pPr>
        <w:pStyle w:val="PargrafodaLista"/>
        <w:tabs>
          <w:tab w:val="left" w:pos="1257"/>
          <w:tab w:val="left" w:pos="1386"/>
        </w:tabs>
        <w:ind w:left="720"/>
        <w:jc w:val="center"/>
        <w:rPr>
          <w:rFonts w:asciiTheme="minorHAnsi" w:hAnsiTheme="minorHAnsi"/>
          <w:sz w:val="22"/>
          <w:szCs w:val="22"/>
        </w:rPr>
      </w:pPr>
      <w:r w:rsidRPr="00005C38">
        <w:rPr>
          <w:rFonts w:asciiTheme="minorHAnsi" w:eastAsia="Calibri" w:hAnsiTheme="minorHAnsi" w:cs="CIDFont+F1"/>
          <w:sz w:val="22"/>
          <w:szCs w:val="22"/>
        </w:rPr>
        <w:t>CPF:</w:t>
      </w:r>
    </w:p>
    <w:p w:rsidR="007B545C" w:rsidRDefault="007B545C" w:rsidP="007B545C">
      <w:pPr>
        <w:autoSpaceDE w:val="0"/>
        <w:autoSpaceDN w:val="0"/>
        <w:adjustRightInd w:val="0"/>
        <w:spacing w:before="120"/>
        <w:jc w:val="both"/>
        <w:rPr>
          <w:rFonts w:asciiTheme="minorHAnsi" w:hAnsiTheme="minorHAnsi" w:cs="Arial"/>
          <w:b/>
          <w:sz w:val="22"/>
          <w:szCs w:val="22"/>
        </w:rPr>
      </w:pPr>
    </w:p>
    <w:p w:rsidR="00C32441" w:rsidRDefault="00C32441" w:rsidP="00C32441">
      <w:pPr>
        <w:rPr>
          <w:rFonts w:asciiTheme="minorHAnsi" w:hAnsiTheme="minorHAnsi" w:cs="Arial"/>
          <w:b/>
          <w:sz w:val="22"/>
          <w:szCs w:val="22"/>
        </w:rPr>
      </w:pPr>
    </w:p>
    <w:p w:rsidR="000A22EE" w:rsidRPr="00C32441" w:rsidRDefault="000A22EE" w:rsidP="00C32441">
      <w:pPr>
        <w:jc w:val="center"/>
        <w:rPr>
          <w:rFonts w:asciiTheme="minorHAnsi" w:hAnsiTheme="minorHAnsi" w:cs="Arial"/>
          <w:b/>
          <w:sz w:val="22"/>
          <w:szCs w:val="22"/>
        </w:rPr>
      </w:pPr>
      <w:r w:rsidRPr="008068D6">
        <w:rPr>
          <w:rFonts w:ascii="Calibri" w:hAnsi="Calibri" w:cs="Calibri"/>
          <w:b/>
          <w:sz w:val="22"/>
          <w:szCs w:val="22"/>
        </w:rPr>
        <w:t xml:space="preserve">ANEXO </w:t>
      </w:r>
      <w:r>
        <w:rPr>
          <w:rFonts w:ascii="Calibri" w:hAnsi="Calibri" w:cs="Calibri"/>
          <w:b/>
          <w:sz w:val="22"/>
          <w:szCs w:val="22"/>
        </w:rPr>
        <w:t>D</w:t>
      </w:r>
      <w:r w:rsidRPr="008068D6">
        <w:rPr>
          <w:rFonts w:ascii="Calibri" w:hAnsi="Calibri" w:cs="Calibri"/>
          <w:b/>
          <w:sz w:val="22"/>
          <w:szCs w:val="22"/>
        </w:rPr>
        <w:t xml:space="preserve"> - MODELO DE ORDEM DE SERVIÇO</w:t>
      </w:r>
    </w:p>
    <w:tbl>
      <w:tblPr>
        <w:tblpPr w:leftFromText="141" w:rightFromText="141" w:vertAnchor="text" w:horzAnchor="margin" w:tblpXSpec="center" w:tblpY="551"/>
        <w:tblW w:w="10560" w:type="dxa"/>
        <w:tblCellMar>
          <w:left w:w="70" w:type="dxa"/>
          <w:right w:w="70" w:type="dxa"/>
        </w:tblCellMar>
        <w:tblLook w:val="04A0"/>
      </w:tblPr>
      <w:tblGrid>
        <w:gridCol w:w="976"/>
        <w:gridCol w:w="2473"/>
        <w:gridCol w:w="1996"/>
        <w:gridCol w:w="1317"/>
        <w:gridCol w:w="1900"/>
        <w:gridCol w:w="1898"/>
      </w:tblGrid>
      <w:tr w:rsidR="000A22EE" w:rsidRPr="008068D6" w:rsidTr="00A25974">
        <w:trPr>
          <w:trHeight w:val="87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22EE" w:rsidRPr="008068D6" w:rsidRDefault="000A22EE" w:rsidP="00A25974">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63360" behindDoc="0" locked="0" layoutInCell="1" allowOverlap="1">
                  <wp:simplePos x="0" y="0"/>
                  <wp:positionH relativeFrom="column">
                    <wp:posOffset>41275</wp:posOffset>
                  </wp:positionH>
                  <wp:positionV relativeFrom="paragraph">
                    <wp:posOffset>58420</wp:posOffset>
                  </wp:positionV>
                  <wp:extent cx="450850" cy="412750"/>
                  <wp:effectExtent l="0" t="0" r="0" b="0"/>
                  <wp:wrapNone/>
                  <wp:docPr id="4" name="Imagem 3"/>
                  <wp:cNvGraphicFramePr/>
                  <a:graphic xmlns:a="http://schemas.openxmlformats.org/drawingml/2006/main">
                    <a:graphicData uri="http://schemas.openxmlformats.org/drawingml/2006/picture">
                      <pic:pic xmlns:pic="http://schemas.openxmlformats.org/drawingml/2006/picture">
                        <pic:nvPicPr>
                          <pic:cNvPr id="2" name="Imagem 3" descr="logo.gif"/>
                          <pic:cNvPicPr>
                            <a:picLocks noChangeAspect="1" noChangeArrowheads="1"/>
                          </pic:cNvPicPr>
                        </pic:nvPicPr>
                        <pic:blipFill>
                          <a:blip r:embed="rId8" cstate="print">
                            <a:extLst>
                              <a:ext uri="{28A0092B-C50C-407E-A947-70E740481C1C}">
                                <a14:useLocalDpi xmlns=""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50146" cy="419100"/>
                          </a:xfrm>
                          <a:prstGeom prst="rect">
                            <a:avLst/>
                          </a:prstGeom>
                          <a:noFill/>
                          <a:ln>
                            <a:noFill/>
                          </a:ln>
                          <a:extLst>
                            <a:ext uri="{909E8E84-426E-40DD-AFC4-6F175D3DCCD1}">
                              <a14:hiddenFill xmlns=""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anchor>
              </w:drawing>
            </w:r>
          </w:p>
          <w:p w:rsidR="000A22EE" w:rsidRPr="008068D6" w:rsidRDefault="000A22EE" w:rsidP="00A25974">
            <w:pPr>
              <w:rPr>
                <w:rFonts w:ascii="Calibri" w:hAnsi="Calibri" w:cs="Calibri"/>
                <w:color w:val="000000"/>
                <w:sz w:val="22"/>
                <w:szCs w:val="22"/>
              </w:rPr>
            </w:pPr>
          </w:p>
        </w:tc>
        <w:tc>
          <w:tcPr>
            <w:tcW w:w="5786" w:type="dxa"/>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rsidR="000A22EE" w:rsidRDefault="000A22EE" w:rsidP="00A25974">
            <w:pPr>
              <w:rPr>
                <w:rFonts w:ascii="Calibri" w:hAnsi="Calibri" w:cs="Calibri"/>
                <w:sz w:val="22"/>
                <w:szCs w:val="22"/>
              </w:rPr>
            </w:pPr>
            <w:r w:rsidRPr="008068D6">
              <w:rPr>
                <w:rFonts w:ascii="Calibri" w:hAnsi="Calibri" w:cs="Calibri"/>
                <w:sz w:val="22"/>
                <w:szCs w:val="22"/>
              </w:rPr>
              <w:t>Estado de Alagoas | Município de Maceió</w:t>
            </w:r>
            <w:r w:rsidRPr="008068D6">
              <w:rPr>
                <w:rFonts w:ascii="Calibri" w:hAnsi="Calibri" w:cs="Calibri"/>
                <w:sz w:val="22"/>
                <w:szCs w:val="22"/>
              </w:rPr>
              <w:br/>
            </w:r>
            <w:r>
              <w:rPr>
                <w:rFonts w:ascii="Calibri" w:hAnsi="Calibri" w:cs="Calibri"/>
                <w:sz w:val="22"/>
                <w:szCs w:val="22"/>
              </w:rPr>
              <w:t xml:space="preserve">Nome do </w:t>
            </w:r>
            <w:proofErr w:type="spellStart"/>
            <w:r>
              <w:rPr>
                <w:rFonts w:ascii="Calibri" w:hAnsi="Calibri" w:cs="Calibri"/>
                <w:sz w:val="22"/>
                <w:szCs w:val="22"/>
              </w:rPr>
              <w:t>orgão</w:t>
            </w:r>
            <w:proofErr w:type="spellEnd"/>
            <w:r>
              <w:rPr>
                <w:rFonts w:ascii="Calibri" w:hAnsi="Calibri" w:cs="Calibri"/>
                <w:sz w:val="22"/>
                <w:szCs w:val="22"/>
              </w:rPr>
              <w:t>:</w:t>
            </w:r>
          </w:p>
          <w:p w:rsidR="000A22EE" w:rsidRPr="008068D6" w:rsidRDefault="000A22EE" w:rsidP="00A25974">
            <w:pPr>
              <w:rPr>
                <w:rFonts w:ascii="Calibri" w:hAnsi="Calibri" w:cs="Calibri"/>
                <w:sz w:val="22"/>
                <w:szCs w:val="22"/>
              </w:rPr>
            </w:pPr>
            <w:r>
              <w:rPr>
                <w:rFonts w:ascii="Calibri" w:hAnsi="Calibri" w:cs="Calibri"/>
                <w:sz w:val="22"/>
                <w:szCs w:val="22"/>
              </w:rPr>
              <w:t>Setor:</w:t>
            </w:r>
          </w:p>
        </w:tc>
        <w:tc>
          <w:tcPr>
            <w:tcW w:w="3798" w:type="dxa"/>
            <w:gridSpan w:val="2"/>
            <w:tcBorders>
              <w:top w:val="single" w:sz="4" w:space="0" w:color="auto"/>
              <w:left w:val="nil"/>
              <w:bottom w:val="single" w:sz="4" w:space="0" w:color="auto"/>
              <w:right w:val="single" w:sz="4" w:space="0" w:color="auto"/>
            </w:tcBorders>
            <w:shd w:val="clear" w:color="FFFFCC" w:fill="FFFFFF"/>
            <w:vAlign w:val="center"/>
            <w:hideMark/>
          </w:tcPr>
          <w:p w:rsidR="000A22EE" w:rsidRDefault="000A22EE" w:rsidP="00A25974">
            <w:pPr>
              <w:rPr>
                <w:rFonts w:ascii="Calibri" w:hAnsi="Calibri" w:cs="Calibri"/>
                <w:sz w:val="22"/>
                <w:szCs w:val="22"/>
              </w:rPr>
            </w:pPr>
            <w:r>
              <w:rPr>
                <w:rFonts w:ascii="Calibri" w:hAnsi="Calibri" w:cs="Calibri"/>
                <w:sz w:val="22"/>
                <w:szCs w:val="22"/>
              </w:rPr>
              <w:t xml:space="preserve">Endereço do </w:t>
            </w:r>
            <w:proofErr w:type="spellStart"/>
            <w:r>
              <w:rPr>
                <w:rFonts w:ascii="Calibri" w:hAnsi="Calibri" w:cs="Calibri"/>
                <w:sz w:val="22"/>
                <w:szCs w:val="22"/>
              </w:rPr>
              <w:t>Orgão</w:t>
            </w:r>
            <w:proofErr w:type="spellEnd"/>
            <w:r>
              <w:rPr>
                <w:rFonts w:ascii="Calibri" w:hAnsi="Calibri" w:cs="Calibri"/>
                <w:sz w:val="22"/>
                <w:szCs w:val="22"/>
              </w:rPr>
              <w:t>:</w:t>
            </w:r>
          </w:p>
          <w:p w:rsidR="000A22EE" w:rsidRPr="008068D6" w:rsidRDefault="000A22EE" w:rsidP="00A25974">
            <w:pPr>
              <w:rPr>
                <w:rFonts w:ascii="Calibri" w:hAnsi="Calibri" w:cs="Calibri"/>
                <w:sz w:val="22"/>
                <w:szCs w:val="22"/>
              </w:rPr>
            </w:pPr>
            <w:r>
              <w:rPr>
                <w:rFonts w:ascii="Calibri" w:hAnsi="Calibri" w:cs="Calibri"/>
                <w:sz w:val="22"/>
                <w:szCs w:val="22"/>
              </w:rPr>
              <w:t xml:space="preserve">Email: </w:t>
            </w:r>
          </w:p>
        </w:tc>
      </w:tr>
      <w:tr w:rsidR="000A22EE" w:rsidRPr="008068D6" w:rsidTr="00A25974">
        <w:trPr>
          <w:trHeight w:val="110"/>
        </w:trPr>
        <w:tc>
          <w:tcPr>
            <w:tcW w:w="976" w:type="dxa"/>
            <w:tcBorders>
              <w:top w:val="single" w:sz="4" w:space="0" w:color="auto"/>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400"/>
        </w:trPr>
        <w:tc>
          <w:tcPr>
            <w:tcW w:w="10560" w:type="dxa"/>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rsidR="000A22EE" w:rsidRPr="008068D6" w:rsidRDefault="000A22EE" w:rsidP="000A22EE">
            <w:pPr>
              <w:jc w:val="center"/>
              <w:rPr>
                <w:rFonts w:ascii="Calibri" w:hAnsi="Calibri" w:cs="Calibri"/>
                <w:b/>
                <w:bCs/>
                <w:color w:val="000000"/>
                <w:sz w:val="22"/>
                <w:szCs w:val="22"/>
              </w:rPr>
            </w:pPr>
            <w:r w:rsidRPr="008068D6">
              <w:rPr>
                <w:rFonts w:ascii="Calibri" w:hAnsi="Calibri" w:cs="Calibri"/>
                <w:b/>
                <w:bCs/>
                <w:color w:val="000000"/>
                <w:sz w:val="22"/>
                <w:szCs w:val="22"/>
              </w:rPr>
              <w:t>OR</w:t>
            </w:r>
            <w:r>
              <w:rPr>
                <w:rFonts w:ascii="Calibri" w:hAnsi="Calibri" w:cs="Calibri"/>
                <w:b/>
                <w:bCs/>
                <w:color w:val="000000"/>
                <w:sz w:val="22"/>
                <w:szCs w:val="22"/>
              </w:rPr>
              <w:t>DEM DE SERVIÇO Nº XXXX/2017</w:t>
            </w:r>
          </w:p>
        </w:tc>
      </w:tr>
      <w:tr w:rsidR="000A22EE" w:rsidRPr="008068D6" w:rsidTr="00A25974">
        <w:trPr>
          <w:trHeight w:val="120"/>
        </w:trPr>
        <w:tc>
          <w:tcPr>
            <w:tcW w:w="976"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r>
      <w:tr w:rsidR="000A22EE" w:rsidRPr="008068D6" w:rsidTr="00A25974">
        <w:trPr>
          <w:trHeight w:val="210"/>
        </w:trPr>
        <w:tc>
          <w:tcPr>
            <w:tcW w:w="10560" w:type="dxa"/>
            <w:gridSpan w:val="6"/>
            <w:tcBorders>
              <w:top w:val="nil"/>
              <w:left w:val="nil"/>
              <w:bottom w:val="dotted" w:sz="4" w:space="0" w:color="auto"/>
              <w:right w:val="nil"/>
            </w:tcBorders>
            <w:shd w:val="clear" w:color="000000" w:fill="FFFFFF"/>
            <w:vAlign w:val="center"/>
            <w:hideMark/>
          </w:tcPr>
          <w:p w:rsidR="000A22EE" w:rsidRPr="008068D6" w:rsidRDefault="000A22EE" w:rsidP="00A25974">
            <w:pPr>
              <w:jc w:val="center"/>
              <w:rPr>
                <w:rFonts w:ascii="Calibri" w:hAnsi="Calibri" w:cs="Calibri"/>
                <w:i/>
                <w:iCs/>
                <w:color w:val="000000"/>
                <w:sz w:val="22"/>
                <w:szCs w:val="22"/>
              </w:rPr>
            </w:pPr>
            <w:r w:rsidRPr="008068D6">
              <w:rPr>
                <w:rFonts w:ascii="Calibri" w:hAnsi="Calibri" w:cs="Calibri"/>
                <w:i/>
                <w:iCs/>
                <w:color w:val="000000"/>
                <w:sz w:val="22"/>
                <w:szCs w:val="22"/>
              </w:rPr>
              <w:t xml:space="preserve"> - Campos de Preenchimento </w:t>
            </w:r>
            <w:r>
              <w:rPr>
                <w:rFonts w:ascii="Calibri" w:hAnsi="Calibri" w:cs="Calibri"/>
                <w:i/>
                <w:iCs/>
                <w:color w:val="000000"/>
                <w:sz w:val="22"/>
                <w:szCs w:val="22"/>
              </w:rPr>
              <w:t>do órgão</w:t>
            </w:r>
            <w:r w:rsidRPr="008068D6">
              <w:rPr>
                <w:rFonts w:ascii="Calibri" w:hAnsi="Calibri" w:cs="Calibri"/>
                <w:i/>
                <w:iCs/>
                <w:color w:val="000000"/>
                <w:sz w:val="22"/>
                <w:szCs w:val="22"/>
              </w:rPr>
              <w:t xml:space="preserve"> - </w:t>
            </w:r>
          </w:p>
        </w:tc>
      </w:tr>
      <w:tr w:rsidR="000A22EE" w:rsidRPr="008068D6" w:rsidTr="00A25974">
        <w:trPr>
          <w:trHeight w:val="120"/>
        </w:trPr>
        <w:tc>
          <w:tcPr>
            <w:tcW w:w="976"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r>
      <w:tr w:rsidR="000A22EE" w:rsidRPr="008068D6" w:rsidTr="00A25974">
        <w:trPr>
          <w:trHeight w:val="290"/>
        </w:trPr>
        <w:tc>
          <w:tcPr>
            <w:tcW w:w="5445" w:type="dxa"/>
            <w:gridSpan w:val="3"/>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DATA DE SOLICITAÇÃO:</w:t>
            </w:r>
          </w:p>
        </w:tc>
        <w:tc>
          <w:tcPr>
            <w:tcW w:w="5115" w:type="dxa"/>
            <w:gridSpan w:val="3"/>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RESPONSÁVEL:</w:t>
            </w:r>
          </w:p>
        </w:tc>
      </w:tr>
      <w:tr w:rsidR="000A22EE" w:rsidRPr="008068D6" w:rsidTr="00A25974">
        <w:trPr>
          <w:trHeight w:val="120"/>
        </w:trPr>
        <w:tc>
          <w:tcPr>
            <w:tcW w:w="97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300"/>
        </w:trPr>
        <w:tc>
          <w:tcPr>
            <w:tcW w:w="10560" w:type="dxa"/>
            <w:gridSpan w:val="6"/>
            <w:tcBorders>
              <w:top w:val="single" w:sz="8" w:space="0" w:color="auto"/>
              <w:left w:val="single" w:sz="8" w:space="0" w:color="auto"/>
              <w:bottom w:val="single" w:sz="4" w:space="0" w:color="auto"/>
              <w:right w:val="single" w:sz="8" w:space="0" w:color="000000"/>
            </w:tcBorders>
            <w:shd w:val="clear" w:color="000000" w:fill="D9D9D9"/>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IDENTIFICAÇÃO DO EQUIPAMENTO</w:t>
            </w:r>
          </w:p>
        </w:tc>
      </w:tr>
      <w:tr w:rsidR="000A22EE" w:rsidRPr="008068D6" w:rsidTr="00A25974">
        <w:trPr>
          <w:trHeight w:val="390"/>
        </w:trPr>
        <w:tc>
          <w:tcPr>
            <w:tcW w:w="3449" w:type="dxa"/>
            <w:gridSpan w:val="2"/>
            <w:tcBorders>
              <w:top w:val="nil"/>
              <w:left w:val="single" w:sz="8" w:space="0" w:color="auto"/>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MARCA:</w:t>
            </w:r>
          </w:p>
        </w:tc>
        <w:tc>
          <w:tcPr>
            <w:tcW w:w="3313" w:type="dxa"/>
            <w:gridSpan w:val="2"/>
            <w:tcBorders>
              <w:top w:val="single" w:sz="4" w:space="0" w:color="auto"/>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POTÊNCIA:</w:t>
            </w:r>
          </w:p>
        </w:tc>
        <w:tc>
          <w:tcPr>
            <w:tcW w:w="3798" w:type="dxa"/>
            <w:gridSpan w:val="2"/>
            <w:tcBorders>
              <w:top w:val="single" w:sz="4" w:space="0" w:color="auto"/>
              <w:left w:val="nil"/>
              <w:bottom w:val="nil"/>
              <w:right w:val="single" w:sz="8" w:space="0" w:color="000000"/>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Nº DE PATRIMÔNIO:</w:t>
            </w:r>
          </w:p>
        </w:tc>
      </w:tr>
      <w:tr w:rsidR="000A22EE" w:rsidRPr="008068D6" w:rsidTr="00A25974">
        <w:trPr>
          <w:trHeight w:val="390"/>
        </w:trPr>
        <w:tc>
          <w:tcPr>
            <w:tcW w:w="10560" w:type="dxa"/>
            <w:gridSpan w:val="6"/>
            <w:tcBorders>
              <w:top w:val="nil"/>
              <w:left w:val="single" w:sz="8" w:space="0" w:color="auto"/>
              <w:bottom w:val="single" w:sz="8" w:space="0" w:color="auto"/>
              <w:right w:val="single" w:sz="8" w:space="0" w:color="000000"/>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LOCAL DE INSTALAÇÃO:</w:t>
            </w:r>
          </w:p>
        </w:tc>
      </w:tr>
      <w:tr w:rsidR="000A22EE" w:rsidRPr="008068D6" w:rsidTr="00A25974">
        <w:trPr>
          <w:trHeight w:val="120"/>
        </w:trPr>
        <w:tc>
          <w:tcPr>
            <w:tcW w:w="97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300"/>
        </w:trPr>
        <w:tc>
          <w:tcPr>
            <w:tcW w:w="10560" w:type="dxa"/>
            <w:gridSpan w:val="6"/>
            <w:tcBorders>
              <w:top w:val="single" w:sz="8" w:space="0" w:color="auto"/>
              <w:left w:val="single" w:sz="8" w:space="0" w:color="auto"/>
              <w:bottom w:val="single" w:sz="4" w:space="0" w:color="auto"/>
              <w:right w:val="single" w:sz="8" w:space="0" w:color="000000"/>
            </w:tcBorders>
            <w:shd w:val="clear" w:color="000000" w:fill="D9D9D9"/>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OCORRÊNCIA IDENTIFICADA:</w:t>
            </w:r>
          </w:p>
        </w:tc>
      </w:tr>
      <w:tr w:rsidR="000A22EE" w:rsidRPr="008068D6" w:rsidTr="00A25974">
        <w:trPr>
          <w:trHeight w:val="1490"/>
        </w:trPr>
        <w:tc>
          <w:tcPr>
            <w:tcW w:w="10560" w:type="dxa"/>
            <w:gridSpan w:val="6"/>
            <w:tcBorders>
              <w:top w:val="nil"/>
              <w:left w:val="single" w:sz="8" w:space="0" w:color="auto"/>
              <w:bottom w:val="single" w:sz="8" w:space="0" w:color="auto"/>
              <w:right w:val="single" w:sz="8" w:space="0" w:color="000000"/>
            </w:tcBorders>
            <w:shd w:val="clear" w:color="000000" w:fill="FFFFFF"/>
            <w:vAlign w:val="center"/>
            <w:hideMark/>
          </w:tcPr>
          <w:p w:rsidR="000A22EE" w:rsidRPr="008068D6" w:rsidRDefault="000A22EE" w:rsidP="00A25974">
            <w:pPr>
              <w:jc w:val="cente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120"/>
        </w:trPr>
        <w:tc>
          <w:tcPr>
            <w:tcW w:w="97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220"/>
        </w:trPr>
        <w:tc>
          <w:tcPr>
            <w:tcW w:w="10560" w:type="dxa"/>
            <w:gridSpan w:val="6"/>
            <w:tcBorders>
              <w:top w:val="single" w:sz="4" w:space="0" w:color="auto"/>
              <w:left w:val="nil"/>
              <w:bottom w:val="nil"/>
              <w:right w:val="nil"/>
            </w:tcBorders>
            <w:shd w:val="clear" w:color="000000" w:fill="FFFFFF"/>
            <w:vAlign w:val="center"/>
            <w:hideMark/>
          </w:tcPr>
          <w:p w:rsidR="000A22EE" w:rsidRPr="008068D6" w:rsidRDefault="000A22EE" w:rsidP="00A25974">
            <w:pPr>
              <w:rPr>
                <w:rFonts w:ascii="Calibri" w:hAnsi="Calibri" w:cs="Calibri"/>
                <w:i/>
                <w:iCs/>
                <w:color w:val="000000"/>
                <w:sz w:val="22"/>
                <w:szCs w:val="22"/>
              </w:rPr>
            </w:pPr>
            <w:r w:rsidRPr="008068D6">
              <w:rPr>
                <w:rFonts w:ascii="Calibri" w:hAnsi="Calibri" w:cs="Calibri"/>
                <w:i/>
                <w:iCs/>
                <w:color w:val="000000"/>
                <w:sz w:val="22"/>
                <w:szCs w:val="22"/>
              </w:rPr>
              <w:t>(Preenchimento após conclusão).</w:t>
            </w:r>
          </w:p>
        </w:tc>
      </w:tr>
      <w:tr w:rsidR="000A22EE" w:rsidRPr="008068D6" w:rsidTr="00A25974">
        <w:trPr>
          <w:trHeight w:val="330"/>
        </w:trPr>
        <w:tc>
          <w:tcPr>
            <w:tcW w:w="10560" w:type="dxa"/>
            <w:gridSpan w:val="6"/>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xml:space="preserve">TEMPO TOTAL DE EXECUÇÃO DO SERVIÇO: </w:t>
            </w:r>
          </w:p>
        </w:tc>
      </w:tr>
      <w:tr w:rsidR="000A22EE" w:rsidRPr="008068D6" w:rsidTr="00A25974">
        <w:trPr>
          <w:trHeight w:val="120"/>
        </w:trPr>
        <w:tc>
          <w:tcPr>
            <w:tcW w:w="97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290"/>
        </w:trPr>
        <w:tc>
          <w:tcPr>
            <w:tcW w:w="10560" w:type="dxa"/>
            <w:gridSpan w:val="6"/>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xml:space="preserve">NÍVEL DE SATISFAÇÃO COM O SERVIÇO: </w:t>
            </w:r>
            <w:proofErr w:type="gramStart"/>
            <w:r w:rsidRPr="008068D6">
              <w:rPr>
                <w:rFonts w:ascii="Calibri" w:hAnsi="Calibri" w:cs="Calibri"/>
                <w:color w:val="000000"/>
                <w:sz w:val="22"/>
                <w:szCs w:val="22"/>
              </w:rPr>
              <w:t xml:space="preserve">(     </w:t>
            </w:r>
            <w:proofErr w:type="gramEnd"/>
            <w:r w:rsidRPr="008068D6">
              <w:rPr>
                <w:rFonts w:ascii="Calibri" w:hAnsi="Calibri" w:cs="Calibri"/>
                <w:color w:val="000000"/>
                <w:sz w:val="22"/>
                <w:szCs w:val="22"/>
              </w:rPr>
              <w:t>) 01     (     ) 02     (     ) 03     (     ) 04     (     ) 05</w:t>
            </w:r>
          </w:p>
        </w:tc>
      </w:tr>
      <w:tr w:rsidR="000A22EE" w:rsidRPr="008068D6" w:rsidTr="00A25974">
        <w:trPr>
          <w:trHeight w:val="480"/>
        </w:trPr>
        <w:tc>
          <w:tcPr>
            <w:tcW w:w="10560" w:type="dxa"/>
            <w:gridSpan w:val="6"/>
            <w:tcBorders>
              <w:top w:val="single" w:sz="4" w:space="0" w:color="auto"/>
              <w:left w:val="nil"/>
              <w:bottom w:val="nil"/>
              <w:right w:val="nil"/>
            </w:tcBorders>
            <w:shd w:val="clear" w:color="000000" w:fill="FFFFFF"/>
            <w:vAlign w:val="center"/>
            <w:hideMark/>
          </w:tcPr>
          <w:p w:rsidR="000A22EE" w:rsidRPr="008068D6" w:rsidRDefault="000A22EE" w:rsidP="00A25974">
            <w:pPr>
              <w:rPr>
                <w:rFonts w:ascii="Calibri" w:hAnsi="Calibri" w:cs="Calibri"/>
                <w:i/>
                <w:iCs/>
                <w:color w:val="000000"/>
                <w:sz w:val="22"/>
                <w:szCs w:val="22"/>
              </w:rPr>
            </w:pPr>
            <w:r w:rsidRPr="008068D6">
              <w:rPr>
                <w:rFonts w:ascii="Calibri" w:hAnsi="Calibri" w:cs="Calibri"/>
                <w:i/>
                <w:iCs/>
                <w:color w:val="000000"/>
                <w:sz w:val="22"/>
                <w:szCs w:val="22"/>
              </w:rPr>
              <w:lastRenderedPageBreak/>
              <w:t xml:space="preserve">(Considerando qualidade do atendimento, tempo de execução dos serviços e </w:t>
            </w:r>
            <w:proofErr w:type="spellStart"/>
            <w:r w:rsidRPr="008068D6">
              <w:rPr>
                <w:rFonts w:ascii="Calibri" w:hAnsi="Calibri" w:cs="Calibri"/>
                <w:i/>
                <w:iCs/>
                <w:color w:val="000000"/>
                <w:sz w:val="22"/>
                <w:szCs w:val="22"/>
              </w:rPr>
              <w:t>resolutividade</w:t>
            </w:r>
            <w:proofErr w:type="spellEnd"/>
            <w:r w:rsidRPr="008068D6">
              <w:rPr>
                <w:rFonts w:ascii="Calibri" w:hAnsi="Calibri" w:cs="Calibri"/>
                <w:i/>
                <w:iCs/>
                <w:color w:val="000000"/>
                <w:sz w:val="22"/>
                <w:szCs w:val="22"/>
              </w:rPr>
              <w:t xml:space="preserve">. Escala: 01 - Péssimo e 05 – Excelente). </w:t>
            </w:r>
          </w:p>
        </w:tc>
      </w:tr>
      <w:tr w:rsidR="000A22EE" w:rsidRPr="008068D6" w:rsidTr="00A25974">
        <w:trPr>
          <w:trHeight w:val="290"/>
        </w:trPr>
        <w:tc>
          <w:tcPr>
            <w:tcW w:w="97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210"/>
        </w:trPr>
        <w:tc>
          <w:tcPr>
            <w:tcW w:w="10560" w:type="dxa"/>
            <w:gridSpan w:val="6"/>
            <w:tcBorders>
              <w:top w:val="nil"/>
              <w:left w:val="nil"/>
              <w:bottom w:val="dotted" w:sz="4" w:space="0" w:color="auto"/>
              <w:right w:val="nil"/>
            </w:tcBorders>
            <w:shd w:val="clear" w:color="000000" w:fill="FFFFFF"/>
            <w:vAlign w:val="center"/>
            <w:hideMark/>
          </w:tcPr>
          <w:p w:rsidR="000A22EE" w:rsidRPr="008068D6" w:rsidRDefault="000A22EE" w:rsidP="00A25974">
            <w:pPr>
              <w:jc w:val="center"/>
              <w:rPr>
                <w:rFonts w:ascii="Calibri" w:hAnsi="Calibri" w:cs="Calibri"/>
                <w:i/>
                <w:iCs/>
                <w:color w:val="000000"/>
                <w:sz w:val="22"/>
                <w:szCs w:val="22"/>
              </w:rPr>
            </w:pPr>
            <w:r w:rsidRPr="008068D6">
              <w:rPr>
                <w:rFonts w:ascii="Calibri" w:hAnsi="Calibri" w:cs="Calibri"/>
                <w:i/>
                <w:iCs/>
                <w:color w:val="000000"/>
                <w:sz w:val="22"/>
                <w:szCs w:val="22"/>
              </w:rPr>
              <w:t xml:space="preserve"> - Campos de Preenchimento da CONTRATADA - </w:t>
            </w:r>
          </w:p>
        </w:tc>
      </w:tr>
      <w:tr w:rsidR="000A22EE" w:rsidRPr="008068D6" w:rsidTr="00A25974">
        <w:trPr>
          <w:trHeight w:val="120"/>
        </w:trPr>
        <w:tc>
          <w:tcPr>
            <w:tcW w:w="976"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b/>
                <w:bCs/>
                <w:color w:val="000000"/>
                <w:sz w:val="22"/>
                <w:szCs w:val="22"/>
              </w:rPr>
            </w:pPr>
            <w:r w:rsidRPr="008068D6">
              <w:rPr>
                <w:rFonts w:ascii="Calibri" w:hAnsi="Calibri" w:cs="Calibri"/>
                <w:b/>
                <w:bCs/>
                <w:color w:val="000000"/>
                <w:sz w:val="22"/>
                <w:szCs w:val="22"/>
              </w:rPr>
              <w:t> </w:t>
            </w:r>
          </w:p>
        </w:tc>
      </w:tr>
      <w:tr w:rsidR="000A22EE" w:rsidRPr="008068D6" w:rsidTr="00A25974">
        <w:trPr>
          <w:trHeight w:val="290"/>
        </w:trPr>
        <w:tc>
          <w:tcPr>
            <w:tcW w:w="5445" w:type="dxa"/>
            <w:gridSpan w:val="3"/>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DATA DE ATENDIMENTO:</w:t>
            </w:r>
          </w:p>
        </w:tc>
        <w:tc>
          <w:tcPr>
            <w:tcW w:w="5115" w:type="dxa"/>
            <w:gridSpan w:val="3"/>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TÉCNICO RESPONSÁVEL:</w:t>
            </w:r>
          </w:p>
        </w:tc>
      </w:tr>
      <w:tr w:rsidR="000A22EE" w:rsidRPr="008068D6" w:rsidTr="00A25974">
        <w:trPr>
          <w:trHeight w:val="120"/>
        </w:trPr>
        <w:tc>
          <w:tcPr>
            <w:tcW w:w="97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300"/>
        </w:trPr>
        <w:tc>
          <w:tcPr>
            <w:tcW w:w="10560" w:type="dxa"/>
            <w:gridSpan w:val="6"/>
            <w:tcBorders>
              <w:top w:val="single" w:sz="8" w:space="0" w:color="auto"/>
              <w:left w:val="single" w:sz="8" w:space="0" w:color="auto"/>
              <w:bottom w:val="single" w:sz="4" w:space="0" w:color="auto"/>
              <w:right w:val="single" w:sz="8" w:space="0" w:color="000000"/>
            </w:tcBorders>
            <w:shd w:val="clear" w:color="000000" w:fill="D9D9D9"/>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DEFEITO IDENTIFICADO:</w:t>
            </w:r>
          </w:p>
        </w:tc>
      </w:tr>
      <w:tr w:rsidR="000A22EE" w:rsidRPr="008068D6" w:rsidTr="00A25974">
        <w:trPr>
          <w:trHeight w:val="1490"/>
        </w:trPr>
        <w:tc>
          <w:tcPr>
            <w:tcW w:w="10560" w:type="dxa"/>
            <w:gridSpan w:val="6"/>
            <w:tcBorders>
              <w:top w:val="single" w:sz="4" w:space="0" w:color="auto"/>
              <w:left w:val="single" w:sz="8" w:space="0" w:color="auto"/>
              <w:bottom w:val="single" w:sz="8" w:space="0" w:color="auto"/>
              <w:right w:val="single" w:sz="8" w:space="0" w:color="000000"/>
            </w:tcBorders>
            <w:shd w:val="clear" w:color="000000" w:fill="FFFFFF"/>
            <w:vAlign w:val="center"/>
            <w:hideMark/>
          </w:tcPr>
          <w:p w:rsidR="000A22EE" w:rsidRPr="008068D6" w:rsidRDefault="000A22EE" w:rsidP="00A25974">
            <w:pPr>
              <w:jc w:val="cente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120"/>
        </w:trPr>
        <w:tc>
          <w:tcPr>
            <w:tcW w:w="976"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jc w:val="cente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300"/>
        </w:trPr>
        <w:tc>
          <w:tcPr>
            <w:tcW w:w="10560" w:type="dxa"/>
            <w:gridSpan w:val="6"/>
            <w:tcBorders>
              <w:top w:val="nil"/>
              <w:left w:val="nil"/>
              <w:bottom w:val="single" w:sz="4" w:space="0" w:color="auto"/>
              <w:right w:val="nil"/>
            </w:tcBorders>
            <w:shd w:val="clear" w:color="000000" w:fill="D9D9D9"/>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xml:space="preserve">NECESSIDADE DE SUSBTITUIÇÃO DE PEÇAS:     </w:t>
            </w:r>
            <w:proofErr w:type="gramStart"/>
            <w:r w:rsidRPr="008068D6">
              <w:rPr>
                <w:rFonts w:ascii="Calibri" w:hAnsi="Calibri" w:cs="Calibri"/>
                <w:color w:val="000000"/>
                <w:sz w:val="22"/>
                <w:szCs w:val="22"/>
              </w:rPr>
              <w:t xml:space="preserve">(     </w:t>
            </w:r>
            <w:proofErr w:type="gramEnd"/>
            <w:r w:rsidRPr="008068D6">
              <w:rPr>
                <w:rFonts w:ascii="Calibri" w:hAnsi="Calibri" w:cs="Calibri"/>
                <w:color w:val="000000"/>
                <w:sz w:val="22"/>
                <w:szCs w:val="22"/>
              </w:rPr>
              <w:t>) SIM         (     ) NÃO</w:t>
            </w:r>
          </w:p>
        </w:tc>
      </w:tr>
      <w:tr w:rsidR="000A22EE" w:rsidRPr="008068D6" w:rsidTr="00A25974">
        <w:trPr>
          <w:trHeight w:val="210"/>
        </w:trPr>
        <w:tc>
          <w:tcPr>
            <w:tcW w:w="10560" w:type="dxa"/>
            <w:gridSpan w:val="6"/>
            <w:tcBorders>
              <w:top w:val="single" w:sz="4" w:space="0" w:color="auto"/>
              <w:left w:val="nil"/>
              <w:bottom w:val="nil"/>
              <w:right w:val="nil"/>
            </w:tcBorders>
            <w:shd w:val="clear" w:color="000000" w:fill="FFFFFF"/>
            <w:vAlign w:val="center"/>
            <w:hideMark/>
          </w:tcPr>
          <w:p w:rsidR="000A22EE" w:rsidRPr="008068D6" w:rsidRDefault="000A22EE" w:rsidP="00A25974">
            <w:pPr>
              <w:rPr>
                <w:rFonts w:ascii="Calibri" w:hAnsi="Calibri" w:cs="Calibri"/>
                <w:i/>
                <w:iCs/>
                <w:color w:val="000000"/>
                <w:sz w:val="22"/>
                <w:szCs w:val="22"/>
              </w:rPr>
            </w:pPr>
            <w:r w:rsidRPr="008068D6">
              <w:rPr>
                <w:rFonts w:ascii="Calibri" w:hAnsi="Calibri" w:cs="Calibri"/>
                <w:i/>
                <w:iCs/>
                <w:color w:val="000000"/>
                <w:sz w:val="22"/>
                <w:szCs w:val="22"/>
              </w:rPr>
              <w:t xml:space="preserve">(Em caso positivo, anexar relação das peças com autorização </w:t>
            </w:r>
            <w:r>
              <w:rPr>
                <w:rFonts w:ascii="Calibri" w:hAnsi="Calibri" w:cs="Calibri"/>
                <w:i/>
                <w:iCs/>
                <w:color w:val="000000"/>
                <w:sz w:val="22"/>
                <w:szCs w:val="22"/>
              </w:rPr>
              <w:t>do órgão</w:t>
            </w:r>
            <w:r w:rsidRPr="008068D6">
              <w:rPr>
                <w:rFonts w:ascii="Calibri" w:hAnsi="Calibri" w:cs="Calibri"/>
                <w:i/>
                <w:iCs/>
                <w:color w:val="000000"/>
                <w:sz w:val="22"/>
                <w:szCs w:val="22"/>
              </w:rPr>
              <w:t>).</w:t>
            </w:r>
          </w:p>
        </w:tc>
      </w:tr>
      <w:tr w:rsidR="000A22EE" w:rsidRPr="008068D6" w:rsidTr="00A25974">
        <w:trPr>
          <w:trHeight w:val="120"/>
        </w:trPr>
        <w:tc>
          <w:tcPr>
            <w:tcW w:w="97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300"/>
        </w:trPr>
        <w:tc>
          <w:tcPr>
            <w:tcW w:w="10560" w:type="dxa"/>
            <w:gridSpan w:val="6"/>
            <w:tcBorders>
              <w:top w:val="nil"/>
              <w:left w:val="nil"/>
              <w:bottom w:val="single" w:sz="4" w:space="0" w:color="auto"/>
              <w:right w:val="nil"/>
            </w:tcBorders>
            <w:shd w:val="clear" w:color="000000" w:fill="D9D9D9"/>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xml:space="preserve">NECESSIDADE DE RETIRADA DO EQUIPAMENTO:     </w:t>
            </w:r>
            <w:proofErr w:type="gramStart"/>
            <w:r w:rsidRPr="008068D6">
              <w:rPr>
                <w:rFonts w:ascii="Calibri" w:hAnsi="Calibri" w:cs="Calibri"/>
                <w:color w:val="000000"/>
                <w:sz w:val="22"/>
                <w:szCs w:val="22"/>
              </w:rPr>
              <w:t xml:space="preserve">(     </w:t>
            </w:r>
            <w:proofErr w:type="gramEnd"/>
            <w:r w:rsidRPr="008068D6">
              <w:rPr>
                <w:rFonts w:ascii="Calibri" w:hAnsi="Calibri" w:cs="Calibri"/>
                <w:color w:val="000000"/>
                <w:sz w:val="22"/>
                <w:szCs w:val="22"/>
              </w:rPr>
              <w:t>) SIM         (     ) NÃO</w:t>
            </w:r>
          </w:p>
        </w:tc>
      </w:tr>
      <w:tr w:rsidR="000A22EE" w:rsidRPr="008068D6" w:rsidTr="00A25974">
        <w:trPr>
          <w:trHeight w:val="120"/>
        </w:trPr>
        <w:tc>
          <w:tcPr>
            <w:tcW w:w="97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290"/>
        </w:trPr>
        <w:tc>
          <w:tcPr>
            <w:tcW w:w="5445" w:type="dxa"/>
            <w:gridSpan w:val="3"/>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RETIRADA:</w:t>
            </w:r>
          </w:p>
        </w:tc>
        <w:tc>
          <w:tcPr>
            <w:tcW w:w="5115" w:type="dxa"/>
            <w:gridSpan w:val="3"/>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DEVOLUÇÃO E REINSTALAÇÃO:</w:t>
            </w:r>
          </w:p>
        </w:tc>
      </w:tr>
      <w:tr w:rsidR="000A22EE" w:rsidRPr="008068D6" w:rsidTr="00A25974">
        <w:trPr>
          <w:trHeight w:val="290"/>
        </w:trPr>
        <w:tc>
          <w:tcPr>
            <w:tcW w:w="5445" w:type="dxa"/>
            <w:gridSpan w:val="3"/>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DATA:                            RESPONSÁVEL:</w:t>
            </w:r>
          </w:p>
        </w:tc>
        <w:tc>
          <w:tcPr>
            <w:tcW w:w="5115" w:type="dxa"/>
            <w:gridSpan w:val="3"/>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DATA:                            RESPONSÁVEL:</w:t>
            </w:r>
          </w:p>
        </w:tc>
      </w:tr>
      <w:tr w:rsidR="000A22EE" w:rsidRPr="008068D6" w:rsidTr="00A25974">
        <w:trPr>
          <w:trHeight w:val="110"/>
        </w:trPr>
        <w:tc>
          <w:tcPr>
            <w:tcW w:w="976" w:type="dxa"/>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single" w:sz="4" w:space="0" w:color="auto"/>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300"/>
        </w:trPr>
        <w:tc>
          <w:tcPr>
            <w:tcW w:w="10560" w:type="dxa"/>
            <w:gridSpan w:val="6"/>
            <w:tcBorders>
              <w:top w:val="single" w:sz="8" w:space="0" w:color="auto"/>
              <w:left w:val="single" w:sz="8" w:space="0" w:color="auto"/>
              <w:bottom w:val="single" w:sz="4" w:space="0" w:color="auto"/>
              <w:right w:val="single" w:sz="8" w:space="0" w:color="000000"/>
            </w:tcBorders>
            <w:shd w:val="clear" w:color="000000" w:fill="D9D9D9"/>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SERVIÇO EXECUTADO:</w:t>
            </w:r>
            <w:r w:rsidRPr="008068D6">
              <w:rPr>
                <w:rFonts w:ascii="Calibri" w:hAnsi="Calibri" w:cs="Calibri"/>
                <w:i/>
                <w:iCs/>
                <w:color w:val="000000"/>
                <w:sz w:val="22"/>
                <w:szCs w:val="22"/>
              </w:rPr>
              <w:t xml:space="preserve"> </w:t>
            </w:r>
          </w:p>
        </w:tc>
      </w:tr>
      <w:tr w:rsidR="000A22EE" w:rsidRPr="008068D6" w:rsidTr="00A25974">
        <w:trPr>
          <w:trHeight w:val="1490"/>
        </w:trPr>
        <w:tc>
          <w:tcPr>
            <w:tcW w:w="10560" w:type="dxa"/>
            <w:gridSpan w:val="6"/>
            <w:tcBorders>
              <w:top w:val="single" w:sz="4" w:space="0" w:color="auto"/>
              <w:left w:val="single" w:sz="8" w:space="0" w:color="auto"/>
              <w:bottom w:val="single" w:sz="8" w:space="0" w:color="auto"/>
              <w:right w:val="single" w:sz="8" w:space="0" w:color="000000"/>
            </w:tcBorders>
            <w:shd w:val="clear" w:color="000000" w:fill="FFFFFF"/>
            <w:vAlign w:val="center"/>
            <w:hideMark/>
          </w:tcPr>
          <w:p w:rsidR="000A22EE" w:rsidRPr="008068D6" w:rsidRDefault="000A22EE" w:rsidP="00A25974">
            <w:pPr>
              <w:jc w:val="cente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490"/>
        </w:trPr>
        <w:tc>
          <w:tcPr>
            <w:tcW w:w="10560" w:type="dxa"/>
            <w:gridSpan w:val="6"/>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i/>
                <w:iCs/>
                <w:color w:val="000000"/>
                <w:sz w:val="22"/>
                <w:szCs w:val="22"/>
              </w:rPr>
            </w:pPr>
            <w:r w:rsidRPr="008068D6">
              <w:rPr>
                <w:rFonts w:ascii="Calibri" w:hAnsi="Calibri" w:cs="Calibri"/>
                <w:i/>
                <w:iCs/>
                <w:color w:val="000000"/>
                <w:sz w:val="22"/>
                <w:szCs w:val="22"/>
              </w:rPr>
              <w:t>(Conforme termos indicados no Contrato. Anexar relação de materiais utilizados contendo descrição, quantidade e unidade de medida).</w:t>
            </w:r>
          </w:p>
        </w:tc>
      </w:tr>
      <w:tr w:rsidR="000A22EE" w:rsidRPr="008068D6" w:rsidTr="00A25974">
        <w:trPr>
          <w:trHeight w:val="110"/>
        </w:trPr>
        <w:tc>
          <w:tcPr>
            <w:tcW w:w="97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2473"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96"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317"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900"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c>
          <w:tcPr>
            <w:tcW w:w="1898" w:type="dxa"/>
            <w:tcBorders>
              <w:top w:val="nil"/>
              <w:left w:val="nil"/>
              <w:bottom w:val="nil"/>
              <w:right w:val="nil"/>
            </w:tcBorders>
            <w:shd w:val="clear" w:color="000000" w:fill="FFFFFF"/>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 </w:t>
            </w:r>
          </w:p>
        </w:tc>
      </w:tr>
      <w:tr w:rsidR="000A22EE" w:rsidRPr="008068D6" w:rsidTr="00A25974">
        <w:trPr>
          <w:trHeight w:val="310"/>
        </w:trPr>
        <w:tc>
          <w:tcPr>
            <w:tcW w:w="10560" w:type="dxa"/>
            <w:gridSpan w:val="6"/>
            <w:tcBorders>
              <w:top w:val="single" w:sz="8" w:space="0" w:color="auto"/>
              <w:left w:val="single" w:sz="8" w:space="0" w:color="auto"/>
              <w:bottom w:val="single" w:sz="4" w:space="0" w:color="auto"/>
              <w:right w:val="single" w:sz="8" w:space="0" w:color="000000"/>
            </w:tcBorders>
            <w:shd w:val="clear" w:color="000000" w:fill="D9D9D9"/>
            <w:vAlign w:val="center"/>
            <w:hideMark/>
          </w:tcPr>
          <w:p w:rsidR="000A22EE" w:rsidRPr="008068D6" w:rsidRDefault="000A22EE" w:rsidP="00A25974">
            <w:pPr>
              <w:rPr>
                <w:rFonts w:ascii="Calibri" w:hAnsi="Calibri" w:cs="Calibri"/>
                <w:color w:val="000000"/>
                <w:sz w:val="22"/>
                <w:szCs w:val="22"/>
              </w:rPr>
            </w:pPr>
            <w:r w:rsidRPr="008068D6">
              <w:rPr>
                <w:rFonts w:ascii="Calibri" w:hAnsi="Calibri" w:cs="Calibri"/>
                <w:color w:val="000000"/>
                <w:sz w:val="22"/>
                <w:szCs w:val="22"/>
              </w:rPr>
              <w:t>OBSERVAÇÕES:</w:t>
            </w:r>
          </w:p>
        </w:tc>
      </w:tr>
      <w:tr w:rsidR="000A22EE" w:rsidRPr="008068D6" w:rsidTr="00A25974">
        <w:trPr>
          <w:trHeight w:val="1440"/>
        </w:trPr>
        <w:tc>
          <w:tcPr>
            <w:tcW w:w="1056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A22EE" w:rsidRPr="008068D6" w:rsidRDefault="000A22EE" w:rsidP="00A25974">
            <w:pPr>
              <w:jc w:val="center"/>
              <w:rPr>
                <w:rFonts w:ascii="Calibri" w:hAnsi="Calibri" w:cs="Calibri"/>
                <w:color w:val="000000"/>
                <w:sz w:val="22"/>
                <w:szCs w:val="22"/>
              </w:rPr>
            </w:pPr>
            <w:r w:rsidRPr="008068D6">
              <w:rPr>
                <w:rFonts w:ascii="Calibri" w:hAnsi="Calibri" w:cs="Calibri"/>
                <w:color w:val="000000"/>
                <w:sz w:val="22"/>
                <w:szCs w:val="22"/>
              </w:rPr>
              <w:t> </w:t>
            </w:r>
          </w:p>
        </w:tc>
      </w:tr>
    </w:tbl>
    <w:p w:rsidR="000A22EE" w:rsidRPr="00005C38" w:rsidRDefault="000A22EE" w:rsidP="007B545C">
      <w:pPr>
        <w:autoSpaceDE w:val="0"/>
        <w:autoSpaceDN w:val="0"/>
        <w:adjustRightInd w:val="0"/>
        <w:spacing w:before="120"/>
        <w:jc w:val="both"/>
        <w:rPr>
          <w:rFonts w:asciiTheme="minorHAnsi" w:hAnsiTheme="minorHAnsi" w:cs="Arial"/>
          <w:b/>
          <w:sz w:val="22"/>
          <w:szCs w:val="22"/>
        </w:rPr>
      </w:pPr>
    </w:p>
    <w:sectPr w:rsidR="000A22EE" w:rsidRPr="00005C38" w:rsidSect="00F33B0B">
      <w:headerReference w:type="default" r:id="rId9"/>
      <w:footerReference w:type="default" r:id="rId10"/>
      <w:pgSz w:w="11906" w:h="16838"/>
      <w:pgMar w:top="1417" w:right="1133"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A7F" w:rsidRDefault="00FB3A7F" w:rsidP="00A42815">
      <w:r>
        <w:separator/>
      </w:r>
    </w:p>
  </w:endnote>
  <w:endnote w:type="continuationSeparator" w:id="1">
    <w:p w:rsidR="00FB3A7F" w:rsidRDefault="00FB3A7F" w:rsidP="00A42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IDFont+F1">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9877"/>
      <w:docPartObj>
        <w:docPartGallery w:val="Page Numbers (Bottom of Page)"/>
        <w:docPartUnique/>
      </w:docPartObj>
    </w:sdtPr>
    <w:sdtEndPr>
      <w:rPr>
        <w:rFonts w:asciiTheme="minorHAnsi" w:hAnsiTheme="minorHAnsi"/>
        <w:sz w:val="22"/>
        <w:szCs w:val="22"/>
      </w:rPr>
    </w:sdtEndPr>
    <w:sdtContent>
      <w:p w:rsidR="00FB3A7F" w:rsidRPr="0040288C" w:rsidRDefault="00582F89">
        <w:pPr>
          <w:pStyle w:val="Rodap"/>
          <w:jc w:val="right"/>
          <w:rPr>
            <w:rFonts w:asciiTheme="minorHAnsi" w:hAnsiTheme="minorHAnsi"/>
            <w:sz w:val="22"/>
            <w:szCs w:val="22"/>
          </w:rPr>
        </w:pPr>
        <w:r w:rsidRPr="0040288C">
          <w:rPr>
            <w:rFonts w:asciiTheme="minorHAnsi" w:hAnsiTheme="minorHAnsi"/>
            <w:sz w:val="22"/>
            <w:szCs w:val="22"/>
          </w:rPr>
          <w:fldChar w:fldCharType="begin"/>
        </w:r>
        <w:r w:rsidR="00FB3A7F"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sidR="00D60C5A">
          <w:rPr>
            <w:rFonts w:asciiTheme="minorHAnsi" w:hAnsiTheme="minorHAnsi"/>
            <w:noProof/>
            <w:sz w:val="22"/>
            <w:szCs w:val="22"/>
          </w:rPr>
          <w:t>22</w:t>
        </w:r>
        <w:r w:rsidRPr="0040288C">
          <w:rPr>
            <w:rFonts w:asciiTheme="minorHAnsi" w:hAnsiTheme="minorHAnsi"/>
            <w:noProof/>
            <w:sz w:val="22"/>
            <w:szCs w:val="22"/>
          </w:rPr>
          <w:fldChar w:fldCharType="end"/>
        </w:r>
      </w:p>
    </w:sdtContent>
  </w:sdt>
  <w:p w:rsidR="00FB3A7F" w:rsidRDefault="00FB3A7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A7F" w:rsidRDefault="00FB3A7F" w:rsidP="00A42815">
      <w:r>
        <w:separator/>
      </w:r>
    </w:p>
  </w:footnote>
  <w:footnote w:type="continuationSeparator" w:id="1">
    <w:p w:rsidR="00FB3A7F" w:rsidRDefault="00FB3A7F" w:rsidP="00A42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F" w:rsidRDefault="00FB3A7F" w:rsidP="001D2A4B">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FB3A7F" w:rsidRPr="006F4D79" w:rsidRDefault="00FB3A7F" w:rsidP="001D2A4B">
    <w:pPr>
      <w:pStyle w:val="Ttulo3"/>
      <w:spacing w:before="60"/>
      <w:jc w:val="center"/>
      <w:rPr>
        <w:rFonts w:ascii="Calibri" w:hAnsi="Calibri"/>
        <w:color w:val="045699"/>
        <w:sz w:val="16"/>
        <w:szCs w:val="16"/>
      </w:rPr>
    </w:pPr>
    <w:r w:rsidRPr="006F4D79">
      <w:rPr>
        <w:rFonts w:ascii="Calibri" w:hAnsi="Calibri"/>
        <w:sz w:val="16"/>
        <w:szCs w:val="16"/>
      </w:rPr>
      <w:t>COMISSÃO PERMANENTE DE LICITAÇ</w:t>
    </w:r>
    <w:r>
      <w:rPr>
        <w:rFonts w:ascii="Calibri" w:hAnsi="Calibri"/>
        <w:sz w:val="16"/>
        <w:szCs w:val="16"/>
      </w:rPr>
      <w:t>ÕES</w:t>
    </w:r>
    <w:r w:rsidRPr="006F4D79">
      <w:rPr>
        <w:rFonts w:ascii="Calibri" w:hAnsi="Calibri"/>
        <w:sz w:val="16"/>
        <w:szCs w:val="16"/>
      </w:rPr>
      <w:t>/ARSER</w:t>
    </w:r>
  </w:p>
  <w:p w:rsidR="00FB3A7F" w:rsidRDefault="00FB3A7F" w:rsidP="001D2A4B">
    <w:pPr>
      <w:jc w:val="center"/>
      <w:rPr>
        <w:rFonts w:ascii="Calibri" w:hAnsi="Calibri"/>
        <w:sz w:val="16"/>
        <w:szCs w:val="16"/>
      </w:rPr>
    </w:pPr>
    <w:r w:rsidRPr="006F4D79">
      <w:rPr>
        <w:rFonts w:ascii="Calibri" w:hAnsi="Calibri"/>
        <w:sz w:val="16"/>
        <w:szCs w:val="16"/>
      </w:rPr>
      <w:t>Rua Pedro Monteiro, n.º 47, Centro, Maceió/AL – 57.020-380</w:t>
    </w:r>
  </w:p>
  <w:p w:rsidR="00FB3A7F" w:rsidRDefault="00FB3A7F" w:rsidP="001D2A4B">
    <w:pPr>
      <w:pStyle w:val="Cabealho"/>
    </w:pPr>
  </w:p>
  <w:p w:rsidR="00FB3A7F" w:rsidRDefault="00FB3A7F" w:rsidP="006F55F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0274"/>
    <w:multiLevelType w:val="hybridMultilevel"/>
    <w:tmpl w:val="9A86B2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1665A5"/>
    <w:multiLevelType w:val="hybridMultilevel"/>
    <w:tmpl w:val="BD4EFF90"/>
    <w:lvl w:ilvl="0" w:tplc="58BC830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1AA443BD"/>
    <w:multiLevelType w:val="hybridMultilevel"/>
    <w:tmpl w:val="D938CB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24F4607E"/>
    <w:multiLevelType w:val="hybridMultilevel"/>
    <w:tmpl w:val="16E6CE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67F1805"/>
    <w:multiLevelType w:val="hybridMultilevel"/>
    <w:tmpl w:val="69C4E7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635C40"/>
    <w:multiLevelType w:val="hybridMultilevel"/>
    <w:tmpl w:val="04B0328A"/>
    <w:lvl w:ilvl="0" w:tplc="5E8A623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42027AD4"/>
    <w:multiLevelType w:val="hybridMultilevel"/>
    <w:tmpl w:val="CD98E4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BE83D7A"/>
    <w:multiLevelType w:val="hybridMultilevel"/>
    <w:tmpl w:val="5290E6FE"/>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1">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39E163F"/>
    <w:multiLevelType w:val="hybridMultilevel"/>
    <w:tmpl w:val="45923D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67B03F3"/>
    <w:multiLevelType w:val="hybridMultilevel"/>
    <w:tmpl w:val="6E3A3B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ED3E3B"/>
    <w:multiLevelType w:val="hybridMultilevel"/>
    <w:tmpl w:val="252A2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8124441"/>
    <w:multiLevelType w:val="multilevel"/>
    <w:tmpl w:val="597A00A2"/>
    <w:lvl w:ilvl="0">
      <w:start w:val="1"/>
      <w:numFmt w:val="decimal"/>
      <w:lvlText w:val="%1."/>
      <w:lvlJc w:val="left"/>
      <w:pPr>
        <w:tabs>
          <w:tab w:val="num" w:pos="283"/>
        </w:tabs>
        <w:ind w:left="283" w:hanging="283"/>
      </w:pPr>
      <w:rPr>
        <w:rFonts w:ascii="Calibri" w:hAnsi="Calibri" w:hint="default"/>
        <w:b/>
        <w:sz w:val="24"/>
        <w:szCs w:val="24"/>
      </w:rPr>
    </w:lvl>
    <w:lvl w:ilvl="1">
      <w:start w:val="1"/>
      <w:numFmt w:val="decimal"/>
      <w:lvlText w:val="%1.%2."/>
      <w:lvlJc w:val="left"/>
      <w:pPr>
        <w:tabs>
          <w:tab w:val="num" w:pos="425"/>
        </w:tabs>
        <w:ind w:left="425" w:hanging="283"/>
      </w:pPr>
      <w:rPr>
        <w:rFonts w:ascii="Calibri" w:hAnsi="Calibri" w:hint="default"/>
        <w:b w:val="0"/>
        <w:sz w:val="24"/>
        <w:szCs w:val="24"/>
      </w:rPr>
    </w:lvl>
    <w:lvl w:ilvl="2">
      <w:start w:val="1"/>
      <w:numFmt w:val="decimal"/>
      <w:lvlText w:val="%1.%2.%3."/>
      <w:lvlJc w:val="left"/>
      <w:pPr>
        <w:tabs>
          <w:tab w:val="num" w:pos="415"/>
        </w:tabs>
        <w:ind w:left="415" w:hanging="283"/>
      </w:pPr>
      <w:rPr>
        <w:b w:val="0"/>
        <w:color w:val="auto"/>
      </w:rPr>
    </w:lvl>
    <w:lvl w:ilvl="3">
      <w:start w:val="1"/>
      <w:numFmt w:val="decimal"/>
      <w:lvlText w:val="%1.%2.%3.%4."/>
      <w:lvlJc w:val="left"/>
      <w:pPr>
        <w:tabs>
          <w:tab w:val="num" w:pos="481"/>
        </w:tabs>
        <w:ind w:left="481" w:hanging="283"/>
      </w:pPr>
      <w:rPr>
        <w:b w:val="0"/>
      </w:rPr>
    </w:lvl>
    <w:lvl w:ilvl="4">
      <w:start w:val="1"/>
      <w:numFmt w:val="decimal"/>
      <w:lvlText w:val="%1.%2.%3.%4.%5."/>
      <w:lvlJc w:val="left"/>
      <w:pPr>
        <w:tabs>
          <w:tab w:val="num" w:pos="547"/>
        </w:tabs>
        <w:ind w:left="547" w:hanging="283"/>
      </w:pPr>
    </w:lvl>
    <w:lvl w:ilvl="5">
      <w:start w:val="1"/>
      <w:numFmt w:val="decimal"/>
      <w:lvlText w:val="%1.%2.%3.%4.%5.%6."/>
      <w:lvlJc w:val="left"/>
      <w:pPr>
        <w:tabs>
          <w:tab w:val="num" w:pos="613"/>
        </w:tabs>
        <w:ind w:left="613" w:hanging="283"/>
      </w:pPr>
    </w:lvl>
    <w:lvl w:ilvl="6">
      <w:start w:val="1"/>
      <w:numFmt w:val="decimal"/>
      <w:lvlText w:val="%1.%2.%3.%4.%5.%6.%7."/>
      <w:lvlJc w:val="left"/>
      <w:pPr>
        <w:tabs>
          <w:tab w:val="num" w:pos="679"/>
        </w:tabs>
        <w:ind w:left="679" w:hanging="283"/>
      </w:pPr>
    </w:lvl>
    <w:lvl w:ilvl="7">
      <w:start w:val="1"/>
      <w:numFmt w:val="decimal"/>
      <w:lvlText w:val="%1.%2.%3.%4.%5.%6.%7.%8."/>
      <w:lvlJc w:val="left"/>
      <w:pPr>
        <w:tabs>
          <w:tab w:val="num" w:pos="745"/>
        </w:tabs>
        <w:ind w:left="745" w:hanging="283"/>
      </w:pPr>
    </w:lvl>
    <w:lvl w:ilvl="8">
      <w:start w:val="1"/>
      <w:numFmt w:val="decimal"/>
      <w:lvlText w:val="%1.%2.%3.%4.%5.%6.%7.%8.%9."/>
      <w:lvlJc w:val="left"/>
      <w:pPr>
        <w:tabs>
          <w:tab w:val="num" w:pos="811"/>
        </w:tabs>
        <w:ind w:left="811" w:hanging="283"/>
      </w:pPr>
    </w:lvl>
  </w:abstractNum>
  <w:abstractNum w:abstractNumId="20">
    <w:nsid w:val="6F392913"/>
    <w:multiLevelType w:val="hybridMultilevel"/>
    <w:tmpl w:val="26FC1AF4"/>
    <w:lvl w:ilvl="0" w:tplc="84F42CB0">
      <w:start w:val="1"/>
      <w:numFmt w:val="lowerLetter"/>
      <w:lvlText w:val="%1)"/>
      <w:lvlJc w:val="left"/>
      <w:pPr>
        <w:ind w:left="786" w:hanging="360"/>
      </w:pPr>
      <w:rPr>
        <w:b w:val="0"/>
      </w:rPr>
    </w:lvl>
    <w:lvl w:ilvl="1" w:tplc="814A6D22">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8BC05AB"/>
    <w:multiLevelType w:val="hybridMultilevel"/>
    <w:tmpl w:val="58F4F044"/>
    <w:lvl w:ilvl="0" w:tplc="04160011">
      <w:start w:val="1"/>
      <w:numFmt w:val="decimal"/>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num w:numId="1">
    <w:abstractNumId w:val="2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7"/>
  </w:num>
  <w:num w:numId="9">
    <w:abstractNumId w:val="15"/>
  </w:num>
  <w:num w:numId="10">
    <w:abstractNumId w:val="22"/>
  </w:num>
  <w:num w:numId="11">
    <w:abstractNumId w:val="19"/>
  </w:num>
  <w:num w:numId="12">
    <w:abstractNumId w:val="10"/>
  </w:num>
  <w:num w:numId="13">
    <w:abstractNumId w:val="0"/>
  </w:num>
  <w:num w:numId="14">
    <w:abstractNumId w:val="18"/>
  </w:num>
  <w:num w:numId="15">
    <w:abstractNumId w:val="6"/>
  </w:num>
  <w:num w:numId="16">
    <w:abstractNumId w:val="2"/>
  </w:num>
  <w:num w:numId="17">
    <w:abstractNumId w:val="12"/>
  </w:num>
  <w:num w:numId="18">
    <w:abstractNumId w:val="5"/>
  </w:num>
  <w:num w:numId="19">
    <w:abstractNumId w:val="9"/>
  </w:num>
  <w:num w:numId="20">
    <w:abstractNumId w:val="20"/>
  </w:num>
  <w:num w:numId="21">
    <w:abstractNumId w:val="7"/>
  </w:num>
  <w:num w:numId="22">
    <w:abstractNumId w:val="1"/>
  </w:num>
  <w:num w:numId="23">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drawingGridHorizontalSpacing w:val="120"/>
  <w:displayHorizontalDrawingGridEvery w:val="2"/>
  <w:characterSpacingControl w:val="doNotCompress"/>
  <w:hdrShapeDefaults>
    <o:shapedefaults v:ext="edit" spidmax="17409"/>
  </w:hdrShapeDefaults>
  <w:footnotePr>
    <w:footnote w:id="0"/>
    <w:footnote w:id="1"/>
  </w:footnotePr>
  <w:endnotePr>
    <w:endnote w:id="0"/>
    <w:endnote w:id="1"/>
  </w:endnotePr>
  <w:compat/>
  <w:rsids>
    <w:rsidRoot w:val="00A42815"/>
    <w:rsid w:val="00000E1E"/>
    <w:rsid w:val="0000121D"/>
    <w:rsid w:val="00001DD6"/>
    <w:rsid w:val="00005C38"/>
    <w:rsid w:val="00006263"/>
    <w:rsid w:val="0000747E"/>
    <w:rsid w:val="00011D1A"/>
    <w:rsid w:val="000140FE"/>
    <w:rsid w:val="00014485"/>
    <w:rsid w:val="000150A9"/>
    <w:rsid w:val="000163C2"/>
    <w:rsid w:val="00016CE8"/>
    <w:rsid w:val="00021C61"/>
    <w:rsid w:val="0002258C"/>
    <w:rsid w:val="0002546A"/>
    <w:rsid w:val="00025BEC"/>
    <w:rsid w:val="000329A0"/>
    <w:rsid w:val="0003415D"/>
    <w:rsid w:val="000378FD"/>
    <w:rsid w:val="00046060"/>
    <w:rsid w:val="00046722"/>
    <w:rsid w:val="000468CD"/>
    <w:rsid w:val="00047335"/>
    <w:rsid w:val="0004736B"/>
    <w:rsid w:val="000509AB"/>
    <w:rsid w:val="00050B28"/>
    <w:rsid w:val="000513C3"/>
    <w:rsid w:val="00052C13"/>
    <w:rsid w:val="00053687"/>
    <w:rsid w:val="0005523F"/>
    <w:rsid w:val="00056C77"/>
    <w:rsid w:val="00064E58"/>
    <w:rsid w:val="00064FED"/>
    <w:rsid w:val="00072076"/>
    <w:rsid w:val="00073D9B"/>
    <w:rsid w:val="0007407B"/>
    <w:rsid w:val="000765B3"/>
    <w:rsid w:val="000777B5"/>
    <w:rsid w:val="00077ED2"/>
    <w:rsid w:val="00082CE0"/>
    <w:rsid w:val="00082E98"/>
    <w:rsid w:val="000834D4"/>
    <w:rsid w:val="00083815"/>
    <w:rsid w:val="00084C2B"/>
    <w:rsid w:val="00092ADC"/>
    <w:rsid w:val="00097AB2"/>
    <w:rsid w:val="000A22EE"/>
    <w:rsid w:val="000A2D1D"/>
    <w:rsid w:val="000A453E"/>
    <w:rsid w:val="000A5A35"/>
    <w:rsid w:val="000B0A58"/>
    <w:rsid w:val="000B1EC3"/>
    <w:rsid w:val="000B46E6"/>
    <w:rsid w:val="000B5955"/>
    <w:rsid w:val="000B5B40"/>
    <w:rsid w:val="000C0507"/>
    <w:rsid w:val="000C373F"/>
    <w:rsid w:val="000C503E"/>
    <w:rsid w:val="000C68DA"/>
    <w:rsid w:val="000D6810"/>
    <w:rsid w:val="000E3D84"/>
    <w:rsid w:val="000E6312"/>
    <w:rsid w:val="000E7001"/>
    <w:rsid w:val="000E7CA9"/>
    <w:rsid w:val="000F3BA7"/>
    <w:rsid w:val="000F4005"/>
    <w:rsid w:val="000F4618"/>
    <w:rsid w:val="000F6CB5"/>
    <w:rsid w:val="000F7781"/>
    <w:rsid w:val="0010106B"/>
    <w:rsid w:val="001019A4"/>
    <w:rsid w:val="00103BB5"/>
    <w:rsid w:val="0010662F"/>
    <w:rsid w:val="00110B6B"/>
    <w:rsid w:val="00110C06"/>
    <w:rsid w:val="001112D0"/>
    <w:rsid w:val="001113AC"/>
    <w:rsid w:val="00111C14"/>
    <w:rsid w:val="001146A0"/>
    <w:rsid w:val="001148E9"/>
    <w:rsid w:val="00114F4F"/>
    <w:rsid w:val="00115FBC"/>
    <w:rsid w:val="001201DD"/>
    <w:rsid w:val="00120287"/>
    <w:rsid w:val="00121F20"/>
    <w:rsid w:val="00125B80"/>
    <w:rsid w:val="00131000"/>
    <w:rsid w:val="00132699"/>
    <w:rsid w:val="00134130"/>
    <w:rsid w:val="0013428A"/>
    <w:rsid w:val="00134F96"/>
    <w:rsid w:val="00137775"/>
    <w:rsid w:val="001440AA"/>
    <w:rsid w:val="00144256"/>
    <w:rsid w:val="00146294"/>
    <w:rsid w:val="00157D90"/>
    <w:rsid w:val="0016028F"/>
    <w:rsid w:val="00160448"/>
    <w:rsid w:val="00160542"/>
    <w:rsid w:val="00160FB8"/>
    <w:rsid w:val="00166D8A"/>
    <w:rsid w:val="001675A3"/>
    <w:rsid w:val="001709FC"/>
    <w:rsid w:val="00171AE5"/>
    <w:rsid w:val="00174A8E"/>
    <w:rsid w:val="001769EF"/>
    <w:rsid w:val="00176B87"/>
    <w:rsid w:val="00176F65"/>
    <w:rsid w:val="00180E81"/>
    <w:rsid w:val="00182451"/>
    <w:rsid w:val="00185DA5"/>
    <w:rsid w:val="00187344"/>
    <w:rsid w:val="00191B6E"/>
    <w:rsid w:val="00193AE9"/>
    <w:rsid w:val="00194BFF"/>
    <w:rsid w:val="00196BE8"/>
    <w:rsid w:val="001A089B"/>
    <w:rsid w:val="001A101B"/>
    <w:rsid w:val="001A5920"/>
    <w:rsid w:val="001B0291"/>
    <w:rsid w:val="001B188E"/>
    <w:rsid w:val="001B2B3B"/>
    <w:rsid w:val="001B2E0C"/>
    <w:rsid w:val="001B3904"/>
    <w:rsid w:val="001B68F8"/>
    <w:rsid w:val="001B7196"/>
    <w:rsid w:val="001C0334"/>
    <w:rsid w:val="001C142F"/>
    <w:rsid w:val="001C2172"/>
    <w:rsid w:val="001D11CC"/>
    <w:rsid w:val="001D1EC3"/>
    <w:rsid w:val="001D1EF0"/>
    <w:rsid w:val="001D227C"/>
    <w:rsid w:val="001D2A4B"/>
    <w:rsid w:val="001D661F"/>
    <w:rsid w:val="001E12D2"/>
    <w:rsid w:val="001F2F16"/>
    <w:rsid w:val="001F3086"/>
    <w:rsid w:val="001F58C8"/>
    <w:rsid w:val="00200D64"/>
    <w:rsid w:val="0020222F"/>
    <w:rsid w:val="0020225C"/>
    <w:rsid w:val="00203D34"/>
    <w:rsid w:val="002072E5"/>
    <w:rsid w:val="0020753E"/>
    <w:rsid w:val="002106B9"/>
    <w:rsid w:val="002117EF"/>
    <w:rsid w:val="00221637"/>
    <w:rsid w:val="00222F05"/>
    <w:rsid w:val="00224886"/>
    <w:rsid w:val="00225452"/>
    <w:rsid w:val="00226784"/>
    <w:rsid w:val="00227B57"/>
    <w:rsid w:val="00230DE3"/>
    <w:rsid w:val="0023168F"/>
    <w:rsid w:val="00233C8E"/>
    <w:rsid w:val="002345F2"/>
    <w:rsid w:val="00237759"/>
    <w:rsid w:val="0024109C"/>
    <w:rsid w:val="00243F3B"/>
    <w:rsid w:val="002511B8"/>
    <w:rsid w:val="00252497"/>
    <w:rsid w:val="00255270"/>
    <w:rsid w:val="002566D6"/>
    <w:rsid w:val="00256A30"/>
    <w:rsid w:val="00257EEC"/>
    <w:rsid w:val="00262DF2"/>
    <w:rsid w:val="0026451C"/>
    <w:rsid w:val="002645BA"/>
    <w:rsid w:val="00265A79"/>
    <w:rsid w:val="002739BA"/>
    <w:rsid w:val="00273E18"/>
    <w:rsid w:val="00274F97"/>
    <w:rsid w:val="00275969"/>
    <w:rsid w:val="00275998"/>
    <w:rsid w:val="002763E0"/>
    <w:rsid w:val="0027644A"/>
    <w:rsid w:val="00281701"/>
    <w:rsid w:val="00283695"/>
    <w:rsid w:val="0028419D"/>
    <w:rsid w:val="00286694"/>
    <w:rsid w:val="002876B0"/>
    <w:rsid w:val="0029052E"/>
    <w:rsid w:val="00290660"/>
    <w:rsid w:val="00294731"/>
    <w:rsid w:val="002959CD"/>
    <w:rsid w:val="00295FEB"/>
    <w:rsid w:val="002A024D"/>
    <w:rsid w:val="002A17BF"/>
    <w:rsid w:val="002A1F49"/>
    <w:rsid w:val="002A298F"/>
    <w:rsid w:val="002A6737"/>
    <w:rsid w:val="002A7955"/>
    <w:rsid w:val="002B12EA"/>
    <w:rsid w:val="002B19D6"/>
    <w:rsid w:val="002B740E"/>
    <w:rsid w:val="002C0BDF"/>
    <w:rsid w:val="002C17D3"/>
    <w:rsid w:val="002C2F6E"/>
    <w:rsid w:val="002C5007"/>
    <w:rsid w:val="002C6FE7"/>
    <w:rsid w:val="002D094C"/>
    <w:rsid w:val="002D184B"/>
    <w:rsid w:val="002D2537"/>
    <w:rsid w:val="002D29AB"/>
    <w:rsid w:val="002D4CE2"/>
    <w:rsid w:val="002D6A4B"/>
    <w:rsid w:val="002D7586"/>
    <w:rsid w:val="002E4F3D"/>
    <w:rsid w:val="002E6282"/>
    <w:rsid w:val="002F3458"/>
    <w:rsid w:val="00300FFA"/>
    <w:rsid w:val="00305263"/>
    <w:rsid w:val="003061C3"/>
    <w:rsid w:val="00311474"/>
    <w:rsid w:val="003124BA"/>
    <w:rsid w:val="00312607"/>
    <w:rsid w:val="00312BEC"/>
    <w:rsid w:val="0031643F"/>
    <w:rsid w:val="00316E6D"/>
    <w:rsid w:val="0032007A"/>
    <w:rsid w:val="00321283"/>
    <w:rsid w:val="0032393C"/>
    <w:rsid w:val="003245FF"/>
    <w:rsid w:val="00330BE2"/>
    <w:rsid w:val="00330F4B"/>
    <w:rsid w:val="003340D4"/>
    <w:rsid w:val="00334F01"/>
    <w:rsid w:val="003375A5"/>
    <w:rsid w:val="00337A33"/>
    <w:rsid w:val="00340246"/>
    <w:rsid w:val="0034439C"/>
    <w:rsid w:val="003464B8"/>
    <w:rsid w:val="00354723"/>
    <w:rsid w:val="00356BDB"/>
    <w:rsid w:val="00357B2B"/>
    <w:rsid w:val="00360E65"/>
    <w:rsid w:val="0036308C"/>
    <w:rsid w:val="0036398A"/>
    <w:rsid w:val="00364024"/>
    <w:rsid w:val="003655E1"/>
    <w:rsid w:val="00365824"/>
    <w:rsid w:val="00366EC5"/>
    <w:rsid w:val="003722DE"/>
    <w:rsid w:val="00372AF1"/>
    <w:rsid w:val="00374181"/>
    <w:rsid w:val="00375B4B"/>
    <w:rsid w:val="003817A1"/>
    <w:rsid w:val="00383EF6"/>
    <w:rsid w:val="00386619"/>
    <w:rsid w:val="00390D43"/>
    <w:rsid w:val="003917E2"/>
    <w:rsid w:val="00391C5D"/>
    <w:rsid w:val="00392D44"/>
    <w:rsid w:val="00392DC2"/>
    <w:rsid w:val="00393449"/>
    <w:rsid w:val="00396C64"/>
    <w:rsid w:val="00396D48"/>
    <w:rsid w:val="003A2482"/>
    <w:rsid w:val="003A2972"/>
    <w:rsid w:val="003A2E73"/>
    <w:rsid w:val="003A447A"/>
    <w:rsid w:val="003A495B"/>
    <w:rsid w:val="003A6A85"/>
    <w:rsid w:val="003A6AAA"/>
    <w:rsid w:val="003A6EC4"/>
    <w:rsid w:val="003B31BF"/>
    <w:rsid w:val="003B6E2A"/>
    <w:rsid w:val="003C24F1"/>
    <w:rsid w:val="003C2DBF"/>
    <w:rsid w:val="003C3B15"/>
    <w:rsid w:val="003C6F03"/>
    <w:rsid w:val="003C78FF"/>
    <w:rsid w:val="003D1361"/>
    <w:rsid w:val="003D3793"/>
    <w:rsid w:val="003D3BC2"/>
    <w:rsid w:val="003D532F"/>
    <w:rsid w:val="003D6ABD"/>
    <w:rsid w:val="003E1D13"/>
    <w:rsid w:val="003E2ED9"/>
    <w:rsid w:val="003E38FA"/>
    <w:rsid w:val="003E7E3C"/>
    <w:rsid w:val="003F0B72"/>
    <w:rsid w:val="003F124A"/>
    <w:rsid w:val="003F1CD6"/>
    <w:rsid w:val="003F2172"/>
    <w:rsid w:val="003F372A"/>
    <w:rsid w:val="003F3DDA"/>
    <w:rsid w:val="003F6354"/>
    <w:rsid w:val="003F722C"/>
    <w:rsid w:val="00400DC9"/>
    <w:rsid w:val="00400E8B"/>
    <w:rsid w:val="0040288C"/>
    <w:rsid w:val="00403D62"/>
    <w:rsid w:val="004047BC"/>
    <w:rsid w:val="004073BD"/>
    <w:rsid w:val="0041190E"/>
    <w:rsid w:val="004136AC"/>
    <w:rsid w:val="00414BA4"/>
    <w:rsid w:val="004160A8"/>
    <w:rsid w:val="00421378"/>
    <w:rsid w:val="004233E1"/>
    <w:rsid w:val="004246CE"/>
    <w:rsid w:val="00425E8C"/>
    <w:rsid w:val="004322FB"/>
    <w:rsid w:val="00434FDF"/>
    <w:rsid w:val="00437136"/>
    <w:rsid w:val="004412FD"/>
    <w:rsid w:val="0044512E"/>
    <w:rsid w:val="00446B37"/>
    <w:rsid w:val="0045006B"/>
    <w:rsid w:val="0045067A"/>
    <w:rsid w:val="004510C2"/>
    <w:rsid w:val="00452273"/>
    <w:rsid w:val="00452437"/>
    <w:rsid w:val="00452A51"/>
    <w:rsid w:val="00452E43"/>
    <w:rsid w:val="004535C3"/>
    <w:rsid w:val="00456AB5"/>
    <w:rsid w:val="0046083B"/>
    <w:rsid w:val="00460DA6"/>
    <w:rsid w:val="00465EB8"/>
    <w:rsid w:val="00466F46"/>
    <w:rsid w:val="004726F6"/>
    <w:rsid w:val="00473303"/>
    <w:rsid w:val="00473C6A"/>
    <w:rsid w:val="0047496A"/>
    <w:rsid w:val="00475D01"/>
    <w:rsid w:val="00477705"/>
    <w:rsid w:val="0047774B"/>
    <w:rsid w:val="00482DB4"/>
    <w:rsid w:val="00483611"/>
    <w:rsid w:val="00483747"/>
    <w:rsid w:val="00483D03"/>
    <w:rsid w:val="004840CA"/>
    <w:rsid w:val="0048702A"/>
    <w:rsid w:val="00487094"/>
    <w:rsid w:val="00490246"/>
    <w:rsid w:val="00493C17"/>
    <w:rsid w:val="00495A0D"/>
    <w:rsid w:val="004A53D3"/>
    <w:rsid w:val="004A6330"/>
    <w:rsid w:val="004A69E1"/>
    <w:rsid w:val="004A6A27"/>
    <w:rsid w:val="004B035E"/>
    <w:rsid w:val="004B0E2F"/>
    <w:rsid w:val="004B6B79"/>
    <w:rsid w:val="004C3A24"/>
    <w:rsid w:val="004C4FFE"/>
    <w:rsid w:val="004C5CFA"/>
    <w:rsid w:val="004C67BA"/>
    <w:rsid w:val="004C7196"/>
    <w:rsid w:val="004D1ECA"/>
    <w:rsid w:val="004D6409"/>
    <w:rsid w:val="004D6800"/>
    <w:rsid w:val="004D7780"/>
    <w:rsid w:val="004E0BDF"/>
    <w:rsid w:val="004E2226"/>
    <w:rsid w:val="004E2570"/>
    <w:rsid w:val="004E3AB2"/>
    <w:rsid w:val="004E66A9"/>
    <w:rsid w:val="004F1351"/>
    <w:rsid w:val="004F1B9E"/>
    <w:rsid w:val="004F1BE2"/>
    <w:rsid w:val="004F2E29"/>
    <w:rsid w:val="005005FE"/>
    <w:rsid w:val="00503345"/>
    <w:rsid w:val="0051035C"/>
    <w:rsid w:val="00510EE3"/>
    <w:rsid w:val="00511B87"/>
    <w:rsid w:val="00511B9A"/>
    <w:rsid w:val="00513127"/>
    <w:rsid w:val="00513A9F"/>
    <w:rsid w:val="00513FD5"/>
    <w:rsid w:val="00514A7B"/>
    <w:rsid w:val="00514ACC"/>
    <w:rsid w:val="00516F70"/>
    <w:rsid w:val="00520280"/>
    <w:rsid w:val="00520BEF"/>
    <w:rsid w:val="00520F4B"/>
    <w:rsid w:val="005213F3"/>
    <w:rsid w:val="005217DB"/>
    <w:rsid w:val="0052232C"/>
    <w:rsid w:val="0052258F"/>
    <w:rsid w:val="00525681"/>
    <w:rsid w:val="00525848"/>
    <w:rsid w:val="005303D8"/>
    <w:rsid w:val="005315C7"/>
    <w:rsid w:val="00534783"/>
    <w:rsid w:val="00534D11"/>
    <w:rsid w:val="00536C44"/>
    <w:rsid w:val="005375E0"/>
    <w:rsid w:val="005405C1"/>
    <w:rsid w:val="00541D36"/>
    <w:rsid w:val="00544EAA"/>
    <w:rsid w:val="00547796"/>
    <w:rsid w:val="005514E7"/>
    <w:rsid w:val="005548B2"/>
    <w:rsid w:val="005576A2"/>
    <w:rsid w:val="005577B5"/>
    <w:rsid w:val="0056040D"/>
    <w:rsid w:val="00563A3F"/>
    <w:rsid w:val="00564455"/>
    <w:rsid w:val="00564B0D"/>
    <w:rsid w:val="005655F0"/>
    <w:rsid w:val="00566466"/>
    <w:rsid w:val="00570454"/>
    <w:rsid w:val="005712F0"/>
    <w:rsid w:val="005731ED"/>
    <w:rsid w:val="00574914"/>
    <w:rsid w:val="00576661"/>
    <w:rsid w:val="00576667"/>
    <w:rsid w:val="0058123C"/>
    <w:rsid w:val="005818FD"/>
    <w:rsid w:val="00582F89"/>
    <w:rsid w:val="00583D7A"/>
    <w:rsid w:val="00585599"/>
    <w:rsid w:val="00587D50"/>
    <w:rsid w:val="005937E7"/>
    <w:rsid w:val="005939C9"/>
    <w:rsid w:val="0059710D"/>
    <w:rsid w:val="005A1ECD"/>
    <w:rsid w:val="005A3785"/>
    <w:rsid w:val="005A3936"/>
    <w:rsid w:val="005A49C8"/>
    <w:rsid w:val="005A5EEF"/>
    <w:rsid w:val="005B1C29"/>
    <w:rsid w:val="005B4036"/>
    <w:rsid w:val="005B4FC7"/>
    <w:rsid w:val="005B6DE1"/>
    <w:rsid w:val="005B7B66"/>
    <w:rsid w:val="005C68DF"/>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2F9C"/>
    <w:rsid w:val="005F3025"/>
    <w:rsid w:val="005F4719"/>
    <w:rsid w:val="005F4ADE"/>
    <w:rsid w:val="005F4DBC"/>
    <w:rsid w:val="005F65F1"/>
    <w:rsid w:val="005F696B"/>
    <w:rsid w:val="005F730B"/>
    <w:rsid w:val="00600CDB"/>
    <w:rsid w:val="00603A1E"/>
    <w:rsid w:val="0060752B"/>
    <w:rsid w:val="0061059A"/>
    <w:rsid w:val="006169DC"/>
    <w:rsid w:val="006216C7"/>
    <w:rsid w:val="00622890"/>
    <w:rsid w:val="00622CBC"/>
    <w:rsid w:val="00624B05"/>
    <w:rsid w:val="00624C35"/>
    <w:rsid w:val="00625A86"/>
    <w:rsid w:val="00625D99"/>
    <w:rsid w:val="00625F22"/>
    <w:rsid w:val="006267A0"/>
    <w:rsid w:val="0062712B"/>
    <w:rsid w:val="00627D59"/>
    <w:rsid w:val="006305C4"/>
    <w:rsid w:val="006314F9"/>
    <w:rsid w:val="00634875"/>
    <w:rsid w:val="00635646"/>
    <w:rsid w:val="0063636B"/>
    <w:rsid w:val="00637087"/>
    <w:rsid w:val="006371C7"/>
    <w:rsid w:val="00645389"/>
    <w:rsid w:val="006469C1"/>
    <w:rsid w:val="00652B2F"/>
    <w:rsid w:val="00654D0F"/>
    <w:rsid w:val="00655DAA"/>
    <w:rsid w:val="0066054A"/>
    <w:rsid w:val="00664702"/>
    <w:rsid w:val="00665B3D"/>
    <w:rsid w:val="00665E51"/>
    <w:rsid w:val="006664E5"/>
    <w:rsid w:val="00674518"/>
    <w:rsid w:val="00674BF6"/>
    <w:rsid w:val="00675299"/>
    <w:rsid w:val="006754C7"/>
    <w:rsid w:val="0067698D"/>
    <w:rsid w:val="006776A0"/>
    <w:rsid w:val="00677CD2"/>
    <w:rsid w:val="00680EF0"/>
    <w:rsid w:val="0068504F"/>
    <w:rsid w:val="006868C9"/>
    <w:rsid w:val="006876A5"/>
    <w:rsid w:val="006876D0"/>
    <w:rsid w:val="006901E5"/>
    <w:rsid w:val="0069206B"/>
    <w:rsid w:val="00694465"/>
    <w:rsid w:val="0069701B"/>
    <w:rsid w:val="006A5231"/>
    <w:rsid w:val="006A67E7"/>
    <w:rsid w:val="006A695C"/>
    <w:rsid w:val="006B0A97"/>
    <w:rsid w:val="006B2BA5"/>
    <w:rsid w:val="006B33B8"/>
    <w:rsid w:val="006B3906"/>
    <w:rsid w:val="006B3B49"/>
    <w:rsid w:val="006B4A4C"/>
    <w:rsid w:val="006B651B"/>
    <w:rsid w:val="006B7244"/>
    <w:rsid w:val="006B78D8"/>
    <w:rsid w:val="006C3A10"/>
    <w:rsid w:val="006C4BA8"/>
    <w:rsid w:val="006C5A8E"/>
    <w:rsid w:val="006D1260"/>
    <w:rsid w:val="006D5359"/>
    <w:rsid w:val="006D5ADD"/>
    <w:rsid w:val="006D7943"/>
    <w:rsid w:val="006E198E"/>
    <w:rsid w:val="006E34F6"/>
    <w:rsid w:val="006E4758"/>
    <w:rsid w:val="006E506B"/>
    <w:rsid w:val="006E5D94"/>
    <w:rsid w:val="006F0B5E"/>
    <w:rsid w:val="006F1E36"/>
    <w:rsid w:val="006F22DC"/>
    <w:rsid w:val="006F26DA"/>
    <w:rsid w:val="006F55F4"/>
    <w:rsid w:val="006F7E13"/>
    <w:rsid w:val="007012F6"/>
    <w:rsid w:val="00704B41"/>
    <w:rsid w:val="00705739"/>
    <w:rsid w:val="00705BC5"/>
    <w:rsid w:val="00706276"/>
    <w:rsid w:val="00706384"/>
    <w:rsid w:val="00707929"/>
    <w:rsid w:val="007102F5"/>
    <w:rsid w:val="00715764"/>
    <w:rsid w:val="007165AC"/>
    <w:rsid w:val="00722EC1"/>
    <w:rsid w:val="00724EDE"/>
    <w:rsid w:val="00730259"/>
    <w:rsid w:val="00740294"/>
    <w:rsid w:val="0074258F"/>
    <w:rsid w:val="00742EE5"/>
    <w:rsid w:val="007472EC"/>
    <w:rsid w:val="0074743A"/>
    <w:rsid w:val="007478FC"/>
    <w:rsid w:val="007500D1"/>
    <w:rsid w:val="00750E1B"/>
    <w:rsid w:val="00753B28"/>
    <w:rsid w:val="00754F75"/>
    <w:rsid w:val="00760477"/>
    <w:rsid w:val="00762092"/>
    <w:rsid w:val="00762D31"/>
    <w:rsid w:val="007708AF"/>
    <w:rsid w:val="00772CAF"/>
    <w:rsid w:val="00774DBB"/>
    <w:rsid w:val="00775CCD"/>
    <w:rsid w:val="00776518"/>
    <w:rsid w:val="00786A89"/>
    <w:rsid w:val="00787A94"/>
    <w:rsid w:val="00792AE1"/>
    <w:rsid w:val="00792C79"/>
    <w:rsid w:val="0079323B"/>
    <w:rsid w:val="0079532E"/>
    <w:rsid w:val="0079747E"/>
    <w:rsid w:val="007A3FEF"/>
    <w:rsid w:val="007A4F74"/>
    <w:rsid w:val="007A6740"/>
    <w:rsid w:val="007B465A"/>
    <w:rsid w:val="007B545C"/>
    <w:rsid w:val="007B55F4"/>
    <w:rsid w:val="007B63A1"/>
    <w:rsid w:val="007B75BD"/>
    <w:rsid w:val="007C04E2"/>
    <w:rsid w:val="007C3AF5"/>
    <w:rsid w:val="007C5339"/>
    <w:rsid w:val="007C5FC3"/>
    <w:rsid w:val="007C71C9"/>
    <w:rsid w:val="007C7270"/>
    <w:rsid w:val="007C7558"/>
    <w:rsid w:val="007D02C1"/>
    <w:rsid w:val="007D05E0"/>
    <w:rsid w:val="007D413E"/>
    <w:rsid w:val="007E1025"/>
    <w:rsid w:val="007E12F1"/>
    <w:rsid w:val="007E20D1"/>
    <w:rsid w:val="007E4FB8"/>
    <w:rsid w:val="007E6984"/>
    <w:rsid w:val="007F1977"/>
    <w:rsid w:val="007F2523"/>
    <w:rsid w:val="007F403B"/>
    <w:rsid w:val="007F66FE"/>
    <w:rsid w:val="007F751C"/>
    <w:rsid w:val="007F7973"/>
    <w:rsid w:val="007F7A58"/>
    <w:rsid w:val="008004EF"/>
    <w:rsid w:val="008056F3"/>
    <w:rsid w:val="008101E8"/>
    <w:rsid w:val="00813D8E"/>
    <w:rsid w:val="008226A6"/>
    <w:rsid w:val="0082270E"/>
    <w:rsid w:val="00822DC6"/>
    <w:rsid w:val="00823316"/>
    <w:rsid w:val="008317FB"/>
    <w:rsid w:val="00831FAB"/>
    <w:rsid w:val="00832170"/>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57BD4"/>
    <w:rsid w:val="008614C1"/>
    <w:rsid w:val="00862C47"/>
    <w:rsid w:val="008640B1"/>
    <w:rsid w:val="00866439"/>
    <w:rsid w:val="00866E4F"/>
    <w:rsid w:val="00866F3A"/>
    <w:rsid w:val="00870896"/>
    <w:rsid w:val="00870B58"/>
    <w:rsid w:val="008719DE"/>
    <w:rsid w:val="00871D41"/>
    <w:rsid w:val="0087349D"/>
    <w:rsid w:val="0087602F"/>
    <w:rsid w:val="0087649E"/>
    <w:rsid w:val="008764F8"/>
    <w:rsid w:val="008766FE"/>
    <w:rsid w:val="008775D8"/>
    <w:rsid w:val="008837D9"/>
    <w:rsid w:val="00887F9D"/>
    <w:rsid w:val="0089205F"/>
    <w:rsid w:val="008932C5"/>
    <w:rsid w:val="00893312"/>
    <w:rsid w:val="00893FF6"/>
    <w:rsid w:val="00894627"/>
    <w:rsid w:val="008947FF"/>
    <w:rsid w:val="008972AF"/>
    <w:rsid w:val="008A056E"/>
    <w:rsid w:val="008A08CF"/>
    <w:rsid w:val="008A2862"/>
    <w:rsid w:val="008A4BEC"/>
    <w:rsid w:val="008A5059"/>
    <w:rsid w:val="008A6113"/>
    <w:rsid w:val="008A7B83"/>
    <w:rsid w:val="008B1D92"/>
    <w:rsid w:val="008B3168"/>
    <w:rsid w:val="008C3278"/>
    <w:rsid w:val="008C3C87"/>
    <w:rsid w:val="008C6F39"/>
    <w:rsid w:val="008D0FD6"/>
    <w:rsid w:val="008D2B64"/>
    <w:rsid w:val="008D34C5"/>
    <w:rsid w:val="008D3A54"/>
    <w:rsid w:val="008D5290"/>
    <w:rsid w:val="008D55F7"/>
    <w:rsid w:val="008E4218"/>
    <w:rsid w:val="008E61F9"/>
    <w:rsid w:val="008E6389"/>
    <w:rsid w:val="008F1C18"/>
    <w:rsid w:val="008F2184"/>
    <w:rsid w:val="008F32C5"/>
    <w:rsid w:val="008F6B7D"/>
    <w:rsid w:val="00901821"/>
    <w:rsid w:val="0090227B"/>
    <w:rsid w:val="009046F5"/>
    <w:rsid w:val="00906D39"/>
    <w:rsid w:val="00912D2F"/>
    <w:rsid w:val="0091303F"/>
    <w:rsid w:val="00913087"/>
    <w:rsid w:val="0091397D"/>
    <w:rsid w:val="009139BD"/>
    <w:rsid w:val="00914F55"/>
    <w:rsid w:val="009150E5"/>
    <w:rsid w:val="009201D9"/>
    <w:rsid w:val="00920C8F"/>
    <w:rsid w:val="00921D0C"/>
    <w:rsid w:val="00922414"/>
    <w:rsid w:val="0092725E"/>
    <w:rsid w:val="009272A2"/>
    <w:rsid w:val="009330CF"/>
    <w:rsid w:val="00941512"/>
    <w:rsid w:val="009442E4"/>
    <w:rsid w:val="0094490B"/>
    <w:rsid w:val="00945C31"/>
    <w:rsid w:val="009467C9"/>
    <w:rsid w:val="0095453E"/>
    <w:rsid w:val="009567AB"/>
    <w:rsid w:val="00957147"/>
    <w:rsid w:val="0096046F"/>
    <w:rsid w:val="00960D57"/>
    <w:rsid w:val="009622BA"/>
    <w:rsid w:val="00963397"/>
    <w:rsid w:val="009640AF"/>
    <w:rsid w:val="00964796"/>
    <w:rsid w:val="00971061"/>
    <w:rsid w:val="0097275B"/>
    <w:rsid w:val="00976424"/>
    <w:rsid w:val="00976D08"/>
    <w:rsid w:val="00977E65"/>
    <w:rsid w:val="009812C4"/>
    <w:rsid w:val="0098518D"/>
    <w:rsid w:val="00985EC0"/>
    <w:rsid w:val="0098724B"/>
    <w:rsid w:val="0099000A"/>
    <w:rsid w:val="00990AC2"/>
    <w:rsid w:val="0099205D"/>
    <w:rsid w:val="00993BFC"/>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5578"/>
    <w:rsid w:val="009C5BE3"/>
    <w:rsid w:val="009D25AF"/>
    <w:rsid w:val="009D370B"/>
    <w:rsid w:val="009D3955"/>
    <w:rsid w:val="009D4C2F"/>
    <w:rsid w:val="009D7494"/>
    <w:rsid w:val="009E028E"/>
    <w:rsid w:val="009E1AFA"/>
    <w:rsid w:val="009E247C"/>
    <w:rsid w:val="009E3031"/>
    <w:rsid w:val="009E3CB6"/>
    <w:rsid w:val="009E3ED2"/>
    <w:rsid w:val="009F01AE"/>
    <w:rsid w:val="009F20EB"/>
    <w:rsid w:val="009F6FDC"/>
    <w:rsid w:val="00A00167"/>
    <w:rsid w:val="00A0165D"/>
    <w:rsid w:val="00A03C75"/>
    <w:rsid w:val="00A043A3"/>
    <w:rsid w:val="00A0476D"/>
    <w:rsid w:val="00A074A6"/>
    <w:rsid w:val="00A07CC5"/>
    <w:rsid w:val="00A11BD8"/>
    <w:rsid w:val="00A12E96"/>
    <w:rsid w:val="00A132F2"/>
    <w:rsid w:val="00A132F6"/>
    <w:rsid w:val="00A169E3"/>
    <w:rsid w:val="00A21945"/>
    <w:rsid w:val="00A23DC6"/>
    <w:rsid w:val="00A246F7"/>
    <w:rsid w:val="00A253F3"/>
    <w:rsid w:val="00A25974"/>
    <w:rsid w:val="00A275A7"/>
    <w:rsid w:val="00A30DA3"/>
    <w:rsid w:val="00A3306B"/>
    <w:rsid w:val="00A351FB"/>
    <w:rsid w:val="00A360AB"/>
    <w:rsid w:val="00A37BBF"/>
    <w:rsid w:val="00A406DB"/>
    <w:rsid w:val="00A42815"/>
    <w:rsid w:val="00A43FF0"/>
    <w:rsid w:val="00A45BA3"/>
    <w:rsid w:val="00A50FC8"/>
    <w:rsid w:val="00A53F5B"/>
    <w:rsid w:val="00A540FA"/>
    <w:rsid w:val="00A5631F"/>
    <w:rsid w:val="00A5689D"/>
    <w:rsid w:val="00A56BD8"/>
    <w:rsid w:val="00A608F2"/>
    <w:rsid w:val="00A60FFD"/>
    <w:rsid w:val="00A63F71"/>
    <w:rsid w:val="00A64808"/>
    <w:rsid w:val="00A64C36"/>
    <w:rsid w:val="00A66C67"/>
    <w:rsid w:val="00A677A2"/>
    <w:rsid w:val="00A678E2"/>
    <w:rsid w:val="00A67CFD"/>
    <w:rsid w:val="00A67FBC"/>
    <w:rsid w:val="00A71341"/>
    <w:rsid w:val="00A7601D"/>
    <w:rsid w:val="00A76312"/>
    <w:rsid w:val="00A80A11"/>
    <w:rsid w:val="00A83AB3"/>
    <w:rsid w:val="00A85FD6"/>
    <w:rsid w:val="00A871D1"/>
    <w:rsid w:val="00A9025C"/>
    <w:rsid w:val="00A906A5"/>
    <w:rsid w:val="00A9098C"/>
    <w:rsid w:val="00A90BC0"/>
    <w:rsid w:val="00A91EBF"/>
    <w:rsid w:val="00A92EF9"/>
    <w:rsid w:val="00A93AEB"/>
    <w:rsid w:val="00A95145"/>
    <w:rsid w:val="00A95F41"/>
    <w:rsid w:val="00A97FDD"/>
    <w:rsid w:val="00AA4FE2"/>
    <w:rsid w:val="00AA5BCF"/>
    <w:rsid w:val="00AA5FE8"/>
    <w:rsid w:val="00AA633D"/>
    <w:rsid w:val="00AB21E8"/>
    <w:rsid w:val="00AB5612"/>
    <w:rsid w:val="00AB667B"/>
    <w:rsid w:val="00AC1D6C"/>
    <w:rsid w:val="00AC434E"/>
    <w:rsid w:val="00AC53FB"/>
    <w:rsid w:val="00AC5A91"/>
    <w:rsid w:val="00AC6D48"/>
    <w:rsid w:val="00AC6E82"/>
    <w:rsid w:val="00AC77C5"/>
    <w:rsid w:val="00AC783A"/>
    <w:rsid w:val="00AD0DB3"/>
    <w:rsid w:val="00AD5380"/>
    <w:rsid w:val="00AD5CDD"/>
    <w:rsid w:val="00AE139F"/>
    <w:rsid w:val="00AE17E8"/>
    <w:rsid w:val="00AE345B"/>
    <w:rsid w:val="00AE3B1E"/>
    <w:rsid w:val="00AE3F46"/>
    <w:rsid w:val="00AE5541"/>
    <w:rsid w:val="00AE63D5"/>
    <w:rsid w:val="00AE6E25"/>
    <w:rsid w:val="00AE79C0"/>
    <w:rsid w:val="00AF122B"/>
    <w:rsid w:val="00AF1EB5"/>
    <w:rsid w:val="00AF2A41"/>
    <w:rsid w:val="00AF36CA"/>
    <w:rsid w:val="00AF6A2F"/>
    <w:rsid w:val="00AF756F"/>
    <w:rsid w:val="00AF780E"/>
    <w:rsid w:val="00B00B36"/>
    <w:rsid w:val="00B03011"/>
    <w:rsid w:val="00B049CF"/>
    <w:rsid w:val="00B06E69"/>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0204"/>
    <w:rsid w:val="00B44912"/>
    <w:rsid w:val="00B45F00"/>
    <w:rsid w:val="00B46658"/>
    <w:rsid w:val="00B47B33"/>
    <w:rsid w:val="00B5069E"/>
    <w:rsid w:val="00B51C30"/>
    <w:rsid w:val="00B54F74"/>
    <w:rsid w:val="00B55941"/>
    <w:rsid w:val="00B641BC"/>
    <w:rsid w:val="00B6448D"/>
    <w:rsid w:val="00B659D5"/>
    <w:rsid w:val="00B659E2"/>
    <w:rsid w:val="00B666A6"/>
    <w:rsid w:val="00B704D2"/>
    <w:rsid w:val="00B72C52"/>
    <w:rsid w:val="00B7309C"/>
    <w:rsid w:val="00B740F5"/>
    <w:rsid w:val="00B74766"/>
    <w:rsid w:val="00B80080"/>
    <w:rsid w:val="00B806AE"/>
    <w:rsid w:val="00B83720"/>
    <w:rsid w:val="00B87237"/>
    <w:rsid w:val="00B91A94"/>
    <w:rsid w:val="00B9376D"/>
    <w:rsid w:val="00B94CF5"/>
    <w:rsid w:val="00B96C06"/>
    <w:rsid w:val="00B96E12"/>
    <w:rsid w:val="00B976BE"/>
    <w:rsid w:val="00BA048F"/>
    <w:rsid w:val="00BA06A9"/>
    <w:rsid w:val="00BA2207"/>
    <w:rsid w:val="00BA3F60"/>
    <w:rsid w:val="00BA54E3"/>
    <w:rsid w:val="00BA6A51"/>
    <w:rsid w:val="00BA6F99"/>
    <w:rsid w:val="00BA7194"/>
    <w:rsid w:val="00BB0A00"/>
    <w:rsid w:val="00BB23AB"/>
    <w:rsid w:val="00BC0057"/>
    <w:rsid w:val="00BC1A0C"/>
    <w:rsid w:val="00BC2653"/>
    <w:rsid w:val="00BC6724"/>
    <w:rsid w:val="00BD08D6"/>
    <w:rsid w:val="00BE1FFF"/>
    <w:rsid w:val="00BE2F44"/>
    <w:rsid w:val="00BE2FFD"/>
    <w:rsid w:val="00BE446F"/>
    <w:rsid w:val="00BE7FE4"/>
    <w:rsid w:val="00BF04B9"/>
    <w:rsid w:val="00BF0513"/>
    <w:rsid w:val="00BF22B7"/>
    <w:rsid w:val="00BF3BDB"/>
    <w:rsid w:val="00BF3EFF"/>
    <w:rsid w:val="00C0022F"/>
    <w:rsid w:val="00C017B5"/>
    <w:rsid w:val="00C01BDC"/>
    <w:rsid w:val="00C0437A"/>
    <w:rsid w:val="00C107B7"/>
    <w:rsid w:val="00C11CE5"/>
    <w:rsid w:val="00C121EB"/>
    <w:rsid w:val="00C138DF"/>
    <w:rsid w:val="00C16E91"/>
    <w:rsid w:val="00C2034C"/>
    <w:rsid w:val="00C205F4"/>
    <w:rsid w:val="00C25CB7"/>
    <w:rsid w:val="00C26548"/>
    <w:rsid w:val="00C26EEE"/>
    <w:rsid w:val="00C276AE"/>
    <w:rsid w:val="00C277B6"/>
    <w:rsid w:val="00C27DA2"/>
    <w:rsid w:val="00C32441"/>
    <w:rsid w:val="00C32E3D"/>
    <w:rsid w:val="00C34C91"/>
    <w:rsid w:val="00C34E43"/>
    <w:rsid w:val="00C364A9"/>
    <w:rsid w:val="00C36BD4"/>
    <w:rsid w:val="00C41296"/>
    <w:rsid w:val="00C41DD6"/>
    <w:rsid w:val="00C42E61"/>
    <w:rsid w:val="00C5092B"/>
    <w:rsid w:val="00C54414"/>
    <w:rsid w:val="00C55E13"/>
    <w:rsid w:val="00C62BF3"/>
    <w:rsid w:val="00C65304"/>
    <w:rsid w:val="00C655F4"/>
    <w:rsid w:val="00C65A83"/>
    <w:rsid w:val="00C662F0"/>
    <w:rsid w:val="00C663D3"/>
    <w:rsid w:val="00C713DB"/>
    <w:rsid w:val="00C7294A"/>
    <w:rsid w:val="00C7485F"/>
    <w:rsid w:val="00C74EEF"/>
    <w:rsid w:val="00C75F6D"/>
    <w:rsid w:val="00C76005"/>
    <w:rsid w:val="00C779D3"/>
    <w:rsid w:val="00C82D1E"/>
    <w:rsid w:val="00C83848"/>
    <w:rsid w:val="00C843FC"/>
    <w:rsid w:val="00C84B70"/>
    <w:rsid w:val="00C84F4E"/>
    <w:rsid w:val="00C866E5"/>
    <w:rsid w:val="00C90D14"/>
    <w:rsid w:val="00C9167C"/>
    <w:rsid w:val="00C9224E"/>
    <w:rsid w:val="00C93AE5"/>
    <w:rsid w:val="00C93CB9"/>
    <w:rsid w:val="00C94F94"/>
    <w:rsid w:val="00C95185"/>
    <w:rsid w:val="00C97E78"/>
    <w:rsid w:val="00CA0BAF"/>
    <w:rsid w:val="00CA3D30"/>
    <w:rsid w:val="00CA4711"/>
    <w:rsid w:val="00CA6E1B"/>
    <w:rsid w:val="00CA6E26"/>
    <w:rsid w:val="00CA76BB"/>
    <w:rsid w:val="00CA7AA2"/>
    <w:rsid w:val="00CB10C1"/>
    <w:rsid w:val="00CB1217"/>
    <w:rsid w:val="00CB2A67"/>
    <w:rsid w:val="00CB2C19"/>
    <w:rsid w:val="00CB450B"/>
    <w:rsid w:val="00CB4646"/>
    <w:rsid w:val="00CB4B38"/>
    <w:rsid w:val="00CB593B"/>
    <w:rsid w:val="00CB61D6"/>
    <w:rsid w:val="00CB67CE"/>
    <w:rsid w:val="00CB6962"/>
    <w:rsid w:val="00CC5982"/>
    <w:rsid w:val="00CC7142"/>
    <w:rsid w:val="00CD0D11"/>
    <w:rsid w:val="00CD168D"/>
    <w:rsid w:val="00CD2DCC"/>
    <w:rsid w:val="00CD3DCE"/>
    <w:rsid w:val="00CD4592"/>
    <w:rsid w:val="00CD7449"/>
    <w:rsid w:val="00CE0C15"/>
    <w:rsid w:val="00CE0C9F"/>
    <w:rsid w:val="00CE1C19"/>
    <w:rsid w:val="00CE2B5E"/>
    <w:rsid w:val="00CE5059"/>
    <w:rsid w:val="00CF1628"/>
    <w:rsid w:val="00CF691B"/>
    <w:rsid w:val="00CF71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338"/>
    <w:rsid w:val="00D35CB6"/>
    <w:rsid w:val="00D37801"/>
    <w:rsid w:val="00D37FA0"/>
    <w:rsid w:val="00D40310"/>
    <w:rsid w:val="00D40403"/>
    <w:rsid w:val="00D4165F"/>
    <w:rsid w:val="00D4176B"/>
    <w:rsid w:val="00D432AC"/>
    <w:rsid w:val="00D44CED"/>
    <w:rsid w:val="00D46B43"/>
    <w:rsid w:val="00D47670"/>
    <w:rsid w:val="00D47D04"/>
    <w:rsid w:val="00D50FAB"/>
    <w:rsid w:val="00D510CB"/>
    <w:rsid w:val="00D517C5"/>
    <w:rsid w:val="00D52051"/>
    <w:rsid w:val="00D538A1"/>
    <w:rsid w:val="00D54327"/>
    <w:rsid w:val="00D55559"/>
    <w:rsid w:val="00D566E3"/>
    <w:rsid w:val="00D56A38"/>
    <w:rsid w:val="00D60C5A"/>
    <w:rsid w:val="00D648AF"/>
    <w:rsid w:val="00D64BE8"/>
    <w:rsid w:val="00D71CAD"/>
    <w:rsid w:val="00D7235B"/>
    <w:rsid w:val="00D72AAB"/>
    <w:rsid w:val="00D72B87"/>
    <w:rsid w:val="00D72BD2"/>
    <w:rsid w:val="00D72FA5"/>
    <w:rsid w:val="00D73E27"/>
    <w:rsid w:val="00D772B4"/>
    <w:rsid w:val="00D8181F"/>
    <w:rsid w:val="00D84AB6"/>
    <w:rsid w:val="00D8557A"/>
    <w:rsid w:val="00D873F0"/>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D6078"/>
    <w:rsid w:val="00DE2304"/>
    <w:rsid w:val="00DE2BD5"/>
    <w:rsid w:val="00DE78A5"/>
    <w:rsid w:val="00DF0E66"/>
    <w:rsid w:val="00DF3DBD"/>
    <w:rsid w:val="00DF3EEC"/>
    <w:rsid w:val="00E00B98"/>
    <w:rsid w:val="00E0134D"/>
    <w:rsid w:val="00E026A0"/>
    <w:rsid w:val="00E028CC"/>
    <w:rsid w:val="00E04DC2"/>
    <w:rsid w:val="00E07C2F"/>
    <w:rsid w:val="00E119B2"/>
    <w:rsid w:val="00E14A56"/>
    <w:rsid w:val="00E15C04"/>
    <w:rsid w:val="00E2596F"/>
    <w:rsid w:val="00E25FA5"/>
    <w:rsid w:val="00E26F4F"/>
    <w:rsid w:val="00E2765A"/>
    <w:rsid w:val="00E27E17"/>
    <w:rsid w:val="00E27E70"/>
    <w:rsid w:val="00E3063B"/>
    <w:rsid w:val="00E364D7"/>
    <w:rsid w:val="00E40600"/>
    <w:rsid w:val="00E447A5"/>
    <w:rsid w:val="00E50CC3"/>
    <w:rsid w:val="00E55181"/>
    <w:rsid w:val="00E57546"/>
    <w:rsid w:val="00E57DFF"/>
    <w:rsid w:val="00E605C0"/>
    <w:rsid w:val="00E61548"/>
    <w:rsid w:val="00E634CC"/>
    <w:rsid w:val="00E653E0"/>
    <w:rsid w:val="00E667D6"/>
    <w:rsid w:val="00E709BF"/>
    <w:rsid w:val="00E71ADC"/>
    <w:rsid w:val="00E75171"/>
    <w:rsid w:val="00E76B4D"/>
    <w:rsid w:val="00E80C5B"/>
    <w:rsid w:val="00E81DCA"/>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EDA"/>
    <w:rsid w:val="00EB45A7"/>
    <w:rsid w:val="00EB690C"/>
    <w:rsid w:val="00EB7C7C"/>
    <w:rsid w:val="00EC0766"/>
    <w:rsid w:val="00EC1012"/>
    <w:rsid w:val="00EC28F2"/>
    <w:rsid w:val="00EC7A12"/>
    <w:rsid w:val="00EC7F91"/>
    <w:rsid w:val="00ED05F1"/>
    <w:rsid w:val="00ED1B6E"/>
    <w:rsid w:val="00ED21BB"/>
    <w:rsid w:val="00ED2B53"/>
    <w:rsid w:val="00ED3F75"/>
    <w:rsid w:val="00ED4151"/>
    <w:rsid w:val="00ED7452"/>
    <w:rsid w:val="00EE00DB"/>
    <w:rsid w:val="00EE4958"/>
    <w:rsid w:val="00EE504E"/>
    <w:rsid w:val="00EE7829"/>
    <w:rsid w:val="00EF1472"/>
    <w:rsid w:val="00EF26A6"/>
    <w:rsid w:val="00EF4617"/>
    <w:rsid w:val="00EF4BEF"/>
    <w:rsid w:val="00EF6B3C"/>
    <w:rsid w:val="00EF7A56"/>
    <w:rsid w:val="00F016F7"/>
    <w:rsid w:val="00F017F4"/>
    <w:rsid w:val="00F0285F"/>
    <w:rsid w:val="00F06126"/>
    <w:rsid w:val="00F06E9F"/>
    <w:rsid w:val="00F07C81"/>
    <w:rsid w:val="00F1197E"/>
    <w:rsid w:val="00F12D7D"/>
    <w:rsid w:val="00F22D5F"/>
    <w:rsid w:val="00F23B71"/>
    <w:rsid w:val="00F24F78"/>
    <w:rsid w:val="00F25A35"/>
    <w:rsid w:val="00F26C1E"/>
    <w:rsid w:val="00F33B0B"/>
    <w:rsid w:val="00F4115E"/>
    <w:rsid w:val="00F4244B"/>
    <w:rsid w:val="00F4252C"/>
    <w:rsid w:val="00F4470D"/>
    <w:rsid w:val="00F44CB7"/>
    <w:rsid w:val="00F4540C"/>
    <w:rsid w:val="00F4624C"/>
    <w:rsid w:val="00F47ED3"/>
    <w:rsid w:val="00F5512B"/>
    <w:rsid w:val="00F55B8E"/>
    <w:rsid w:val="00F61EF0"/>
    <w:rsid w:val="00F62B02"/>
    <w:rsid w:val="00F63605"/>
    <w:rsid w:val="00F63A6B"/>
    <w:rsid w:val="00F63D0E"/>
    <w:rsid w:val="00F63F69"/>
    <w:rsid w:val="00F71AE5"/>
    <w:rsid w:val="00F73808"/>
    <w:rsid w:val="00F757AB"/>
    <w:rsid w:val="00F75FA0"/>
    <w:rsid w:val="00F76DEF"/>
    <w:rsid w:val="00F831DA"/>
    <w:rsid w:val="00F84E98"/>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767C"/>
    <w:rsid w:val="00FA78F8"/>
    <w:rsid w:val="00FA7BAF"/>
    <w:rsid w:val="00FB0F5B"/>
    <w:rsid w:val="00FB13CA"/>
    <w:rsid w:val="00FB3A7F"/>
    <w:rsid w:val="00FB4D3C"/>
    <w:rsid w:val="00FC0405"/>
    <w:rsid w:val="00FC347E"/>
    <w:rsid w:val="00FC5485"/>
    <w:rsid w:val="00FC5BFF"/>
    <w:rsid w:val="00FD0DDD"/>
    <w:rsid w:val="00FD4B49"/>
    <w:rsid w:val="00FD5628"/>
    <w:rsid w:val="00FE2095"/>
    <w:rsid w:val="00FE2518"/>
    <w:rsid w:val="00FE37D0"/>
    <w:rsid w:val="00FF033C"/>
    <w:rsid w:val="00FF1DEB"/>
    <w:rsid w:val="00FF3175"/>
    <w:rsid w:val="00FF328A"/>
    <w:rsid w:val="00FF59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superior,Heading 1a"/>
    <w:basedOn w:val="Normal"/>
    <w:link w:val="CabealhoChar"/>
    <w:uiPriority w:val="99"/>
    <w:unhideWhenUsed/>
    <w:rsid w:val="00A42815"/>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2"/>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2"/>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 w:type="paragraph" w:customStyle="1" w:styleId="Standard">
    <w:name w:val="Standard"/>
    <w:rsid w:val="00510EE3"/>
    <w:pPr>
      <w:widowControl w:val="0"/>
      <w:suppressAutoHyphens/>
      <w:textAlignment w:val="baseline"/>
    </w:pPr>
    <w:rPr>
      <w:rFonts w:ascii="Times New Roman" w:eastAsia="SimSun" w:hAnsi="Times New Roman"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10DF0-6C4B-4575-8750-0ECD2B5E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30</Pages>
  <Words>9008</Words>
  <Characters>48644</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57537</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45</cp:revision>
  <cp:lastPrinted>2017-03-23T18:19:00Z</cp:lastPrinted>
  <dcterms:created xsi:type="dcterms:W3CDTF">2017-03-23T16:46:00Z</dcterms:created>
  <dcterms:modified xsi:type="dcterms:W3CDTF">2017-03-27T13:49:00Z</dcterms:modified>
</cp:coreProperties>
</file>