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815" w:rsidRPr="00005C38" w:rsidRDefault="00A42815" w:rsidP="00A42815">
      <w:pPr>
        <w:autoSpaceDE w:val="0"/>
        <w:autoSpaceDN w:val="0"/>
        <w:adjustRightInd w:val="0"/>
        <w:jc w:val="center"/>
        <w:rPr>
          <w:rFonts w:asciiTheme="minorHAnsi" w:hAnsiTheme="minorHAnsi" w:cstheme="minorHAnsi"/>
          <w:b/>
          <w:sz w:val="22"/>
          <w:szCs w:val="22"/>
          <w:u w:val="single"/>
        </w:rPr>
      </w:pPr>
      <w:r w:rsidRPr="00005C38">
        <w:rPr>
          <w:rFonts w:asciiTheme="minorHAnsi" w:hAnsiTheme="minorHAnsi" w:cstheme="minorHAnsi"/>
          <w:b/>
          <w:sz w:val="22"/>
          <w:szCs w:val="22"/>
          <w:u w:val="single"/>
        </w:rPr>
        <w:t>TERMO DE REFERÊNCIA</w:t>
      </w:r>
      <w:r w:rsidR="00977D44">
        <w:rPr>
          <w:rFonts w:asciiTheme="minorHAnsi" w:hAnsiTheme="minorHAnsi" w:cstheme="minorHAnsi"/>
          <w:b/>
          <w:sz w:val="22"/>
          <w:szCs w:val="22"/>
          <w:u w:val="single"/>
        </w:rPr>
        <w:t>- Simplificado</w:t>
      </w:r>
    </w:p>
    <w:p w:rsidR="007A3FEF" w:rsidRPr="00005C38" w:rsidRDefault="007A3FEF" w:rsidP="007A3FEF">
      <w:pPr>
        <w:pStyle w:val="PargrafodaLista"/>
        <w:numPr>
          <w:ilvl w:val="0"/>
          <w:numId w:val="4"/>
        </w:numPr>
        <w:pBdr>
          <w:bottom w:val="single" w:sz="4" w:space="1" w:color="auto"/>
        </w:pBdr>
        <w:tabs>
          <w:tab w:val="left" w:pos="567"/>
        </w:tabs>
        <w:spacing w:before="120" w:after="120"/>
        <w:ind w:left="391" w:hanging="391"/>
        <w:jc w:val="both"/>
        <w:rPr>
          <w:rFonts w:asciiTheme="minorHAnsi" w:hAnsiTheme="minorHAnsi" w:cstheme="minorHAnsi"/>
          <w:b/>
          <w:kern w:val="32"/>
          <w:sz w:val="22"/>
          <w:szCs w:val="22"/>
        </w:rPr>
      </w:pPr>
      <w:r w:rsidRPr="00005C38">
        <w:rPr>
          <w:rFonts w:asciiTheme="minorHAnsi" w:hAnsiTheme="minorHAnsi" w:cstheme="minorHAnsi"/>
          <w:b/>
          <w:kern w:val="32"/>
          <w:sz w:val="22"/>
          <w:szCs w:val="22"/>
        </w:rPr>
        <w:t>DO OBJETO</w:t>
      </w:r>
    </w:p>
    <w:p w:rsidR="007A3FEF" w:rsidRPr="00005C38" w:rsidRDefault="007A3FEF" w:rsidP="00866E4F">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005C38">
        <w:rPr>
          <w:rFonts w:asciiTheme="minorHAnsi" w:hAnsiTheme="minorHAnsi"/>
          <w:sz w:val="22"/>
          <w:szCs w:val="22"/>
        </w:rPr>
        <w:t xml:space="preserve">Registro de Preço para </w:t>
      </w:r>
      <w:r w:rsidR="0079532E" w:rsidRPr="00005C38">
        <w:rPr>
          <w:rFonts w:asciiTheme="minorHAnsi" w:hAnsiTheme="minorHAnsi"/>
          <w:sz w:val="22"/>
          <w:szCs w:val="22"/>
        </w:rPr>
        <w:t xml:space="preserve">eventual e futura Contratação de Serviços de </w:t>
      </w:r>
      <w:bookmarkStart w:id="0" w:name="OLE_LINK2"/>
      <w:bookmarkStart w:id="1" w:name="OLE_LINK3"/>
      <w:bookmarkStart w:id="2" w:name="OLE_LINK4"/>
      <w:r w:rsidR="0079532E" w:rsidRPr="00005C38">
        <w:rPr>
          <w:rFonts w:asciiTheme="minorHAnsi" w:hAnsiTheme="minorHAnsi"/>
          <w:sz w:val="22"/>
          <w:szCs w:val="22"/>
        </w:rPr>
        <w:t>Limpeza de Reservatórios de água</w:t>
      </w:r>
      <w:bookmarkEnd w:id="0"/>
      <w:bookmarkEnd w:id="1"/>
      <w:bookmarkEnd w:id="2"/>
      <w:r w:rsidR="0079532E" w:rsidRPr="00005C38">
        <w:rPr>
          <w:rFonts w:asciiTheme="minorHAnsi" w:hAnsiTheme="minorHAnsi"/>
          <w:sz w:val="22"/>
          <w:szCs w:val="22"/>
        </w:rPr>
        <w:t xml:space="preserve"> </w:t>
      </w:r>
      <w:bookmarkStart w:id="3" w:name="OLE_LINK5"/>
      <w:bookmarkStart w:id="4" w:name="OLE_LINK6"/>
      <w:r w:rsidR="0079532E" w:rsidRPr="00005C38">
        <w:rPr>
          <w:rFonts w:asciiTheme="minorHAnsi" w:hAnsiTheme="minorHAnsi"/>
          <w:sz w:val="22"/>
          <w:szCs w:val="22"/>
        </w:rPr>
        <w:t>(cisternas e caixas d’águas)</w:t>
      </w:r>
      <w:bookmarkEnd w:id="3"/>
      <w:bookmarkEnd w:id="4"/>
      <w:r w:rsidRPr="00005C38">
        <w:rPr>
          <w:rFonts w:asciiTheme="minorHAnsi" w:hAnsiTheme="minorHAnsi"/>
          <w:sz w:val="22"/>
          <w:szCs w:val="22"/>
        </w:rPr>
        <w:t>, para atendimento aos diversos Órgãos e Entidades da Administração Pública do Município de Maceió, observados os detalhamentos técnicos, operacionais, especificações e condições constantes neste Termo de Referência.</w:t>
      </w:r>
    </w:p>
    <w:p w:rsidR="007A3FEF" w:rsidRPr="00005C38" w:rsidRDefault="007A3FEF" w:rsidP="007A3FEF">
      <w:pPr>
        <w:autoSpaceDE w:val="0"/>
        <w:autoSpaceDN w:val="0"/>
        <w:adjustRightInd w:val="0"/>
        <w:jc w:val="center"/>
        <w:rPr>
          <w:rFonts w:asciiTheme="minorHAnsi" w:hAnsiTheme="minorHAnsi" w:cstheme="minorHAnsi"/>
          <w:b/>
          <w:sz w:val="22"/>
          <w:szCs w:val="22"/>
          <w:u w:val="single"/>
        </w:rPr>
      </w:pPr>
    </w:p>
    <w:p w:rsidR="00A42815" w:rsidRPr="00005C38" w:rsidRDefault="00A42815" w:rsidP="00F0285F">
      <w:pPr>
        <w:pStyle w:val="PargrafodaLista"/>
        <w:numPr>
          <w:ilvl w:val="0"/>
          <w:numId w:val="4"/>
        </w:numPr>
        <w:pBdr>
          <w:bottom w:val="single" w:sz="4" w:space="1" w:color="auto"/>
        </w:pBdr>
        <w:tabs>
          <w:tab w:val="left" w:pos="567"/>
        </w:tabs>
        <w:spacing w:after="120"/>
        <w:ind w:left="391" w:hanging="391"/>
        <w:jc w:val="both"/>
        <w:rPr>
          <w:rFonts w:asciiTheme="minorHAnsi" w:hAnsiTheme="minorHAnsi" w:cstheme="minorHAnsi"/>
          <w:b/>
          <w:sz w:val="22"/>
          <w:szCs w:val="22"/>
        </w:rPr>
      </w:pPr>
      <w:r w:rsidRPr="00005C38">
        <w:rPr>
          <w:rFonts w:asciiTheme="minorHAnsi" w:hAnsiTheme="minorHAnsi" w:cstheme="minorHAnsi"/>
          <w:b/>
          <w:kern w:val="32"/>
          <w:sz w:val="22"/>
          <w:szCs w:val="22"/>
        </w:rPr>
        <w:t>JUSTIFICATIVA</w:t>
      </w:r>
    </w:p>
    <w:p w:rsidR="001D2A4B" w:rsidRPr="00005C38" w:rsidRDefault="007D05E0"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005C38">
        <w:rPr>
          <w:rFonts w:asciiTheme="minorHAnsi" w:hAnsiTheme="minorHAnsi"/>
          <w:sz w:val="22"/>
          <w:szCs w:val="22"/>
        </w:rPr>
        <w:t xml:space="preserve">  </w:t>
      </w:r>
      <w:r w:rsidR="001D2A4B" w:rsidRPr="00005C38">
        <w:rPr>
          <w:rFonts w:asciiTheme="minorHAnsi" w:hAnsi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rsidR="001D2A4B" w:rsidRPr="00005C38" w:rsidRDefault="001D2A4B" w:rsidP="001D2A4B">
      <w:pPr>
        <w:pStyle w:val="PargrafodaLista"/>
        <w:tabs>
          <w:tab w:val="left" w:pos="284"/>
        </w:tabs>
        <w:autoSpaceDE w:val="0"/>
        <w:autoSpaceDN w:val="0"/>
        <w:adjustRightInd w:val="0"/>
        <w:ind w:left="284"/>
        <w:jc w:val="both"/>
        <w:rPr>
          <w:rFonts w:asciiTheme="minorHAnsi" w:hAnsiTheme="minorHAnsi"/>
          <w:sz w:val="22"/>
          <w:szCs w:val="22"/>
        </w:rPr>
      </w:pPr>
    </w:p>
    <w:p w:rsidR="001D2A4B" w:rsidRPr="00005C38" w:rsidRDefault="001D2A4B" w:rsidP="001D2A4B">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005C38">
        <w:rPr>
          <w:rFonts w:asciiTheme="minorHAnsi" w:hAnsiTheme="minorHAnsi"/>
          <w:sz w:val="22"/>
          <w:szCs w:val="22"/>
        </w:rPr>
        <w:tab/>
        <w:t>No âmbito da ARSER está a competência de planejamento, coordenação e controle de procedimentos de compras centralizadas de serviços e materiais de uso comum para atendimento às demandas de todos os órgãos da administração pública Municipal.</w:t>
      </w:r>
    </w:p>
    <w:p w:rsidR="001D2A4B" w:rsidRPr="00005C38" w:rsidRDefault="001D2A4B" w:rsidP="001D2A4B">
      <w:pPr>
        <w:pStyle w:val="PargrafodaLista"/>
        <w:tabs>
          <w:tab w:val="left" w:pos="284"/>
          <w:tab w:val="left" w:pos="426"/>
        </w:tabs>
        <w:autoSpaceDE w:val="0"/>
        <w:autoSpaceDN w:val="0"/>
        <w:adjustRightInd w:val="0"/>
        <w:ind w:left="284"/>
        <w:jc w:val="both"/>
        <w:rPr>
          <w:rFonts w:asciiTheme="minorHAnsi" w:hAnsiTheme="minorHAnsi"/>
          <w:sz w:val="22"/>
          <w:szCs w:val="22"/>
        </w:rPr>
      </w:pPr>
    </w:p>
    <w:p w:rsidR="001D2A4B" w:rsidRPr="00005C38" w:rsidRDefault="001D2A4B" w:rsidP="001D2A4B">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005C38">
        <w:rPr>
          <w:rFonts w:asciiTheme="minorHAnsi" w:hAnsiTheme="minorHAnsi"/>
          <w:sz w:val="22"/>
          <w:szCs w:val="22"/>
        </w:rPr>
        <w:tab/>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1D2A4B" w:rsidRPr="00005C38" w:rsidRDefault="001D2A4B" w:rsidP="001D2A4B">
      <w:pPr>
        <w:pStyle w:val="PargrafodaLista"/>
        <w:jc w:val="both"/>
        <w:rPr>
          <w:rFonts w:asciiTheme="minorHAnsi" w:hAnsiTheme="minorHAnsi"/>
          <w:sz w:val="22"/>
          <w:szCs w:val="22"/>
        </w:rPr>
      </w:pPr>
    </w:p>
    <w:p w:rsidR="001D2A4B" w:rsidRPr="00005C38" w:rsidRDefault="001D2A4B" w:rsidP="001D2A4B">
      <w:pPr>
        <w:pStyle w:val="PargrafodaLista"/>
        <w:numPr>
          <w:ilvl w:val="1"/>
          <w:numId w:val="14"/>
        </w:numPr>
        <w:tabs>
          <w:tab w:val="left" w:pos="284"/>
          <w:tab w:val="left" w:pos="426"/>
        </w:tabs>
        <w:autoSpaceDE w:val="0"/>
        <w:autoSpaceDN w:val="0"/>
        <w:adjustRightInd w:val="0"/>
        <w:ind w:left="284" w:hanging="284"/>
        <w:jc w:val="both"/>
        <w:rPr>
          <w:rFonts w:asciiTheme="minorHAnsi" w:hAnsiTheme="minorHAnsi"/>
          <w:sz w:val="22"/>
          <w:szCs w:val="22"/>
        </w:rPr>
      </w:pPr>
      <w:r w:rsidRPr="00005C38">
        <w:rPr>
          <w:rFonts w:asciiTheme="minorHAnsi" w:hAnsiTheme="minorHAnsi"/>
          <w:sz w:val="22"/>
          <w:szCs w:val="22"/>
        </w:rPr>
        <w:tab/>
        <w:t>A contratação centralizada proporciona uma melhoria nos procedimentos técnicos e administrativos, além da redução do número de processos licitatórios, auferindo a administração redução de custos operacionais e eficiência gerencial.</w:t>
      </w:r>
    </w:p>
    <w:p w:rsidR="001D2A4B" w:rsidRPr="00005C38" w:rsidRDefault="001D2A4B" w:rsidP="001D2A4B">
      <w:pPr>
        <w:pStyle w:val="PargrafodaLista"/>
        <w:tabs>
          <w:tab w:val="left" w:pos="284"/>
          <w:tab w:val="left" w:pos="426"/>
        </w:tabs>
        <w:autoSpaceDE w:val="0"/>
        <w:autoSpaceDN w:val="0"/>
        <w:adjustRightInd w:val="0"/>
        <w:ind w:left="284"/>
        <w:jc w:val="both"/>
        <w:rPr>
          <w:rFonts w:asciiTheme="minorHAnsi" w:hAnsiTheme="minorHAnsi"/>
          <w:sz w:val="22"/>
          <w:szCs w:val="22"/>
        </w:rPr>
      </w:pPr>
    </w:p>
    <w:p w:rsidR="001D2A4B" w:rsidRPr="00005C38"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005C38">
        <w:rPr>
          <w:rFonts w:asciiTheme="minorHAnsi" w:hAnsiTheme="minorHAnsi"/>
          <w:sz w:val="22"/>
          <w:szCs w:val="22"/>
        </w:rPr>
        <w:t xml:space="preserve"> 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1D2A4B" w:rsidRPr="00005C38" w:rsidRDefault="001D2A4B" w:rsidP="001D2A4B">
      <w:pPr>
        <w:pStyle w:val="PargrafodaLista"/>
        <w:jc w:val="both"/>
        <w:rPr>
          <w:rFonts w:asciiTheme="minorHAnsi" w:hAnsiTheme="minorHAnsi"/>
          <w:sz w:val="22"/>
          <w:szCs w:val="22"/>
        </w:rPr>
      </w:pPr>
    </w:p>
    <w:p w:rsidR="001D2A4B" w:rsidRPr="00005C38"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005C38">
        <w:rPr>
          <w:rFonts w:asciiTheme="minorHAnsi" w:hAnsiTheme="minorHAnsi"/>
          <w:sz w:val="22"/>
          <w:szCs w:val="22"/>
        </w:rPr>
        <w:t xml:space="preserve"> 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1D2A4B" w:rsidRPr="00005C38" w:rsidRDefault="001D2A4B" w:rsidP="001D2A4B">
      <w:pPr>
        <w:pStyle w:val="PargrafodaLista"/>
        <w:jc w:val="both"/>
        <w:rPr>
          <w:rFonts w:asciiTheme="minorHAnsi" w:hAnsiTheme="minorHAnsi"/>
          <w:sz w:val="22"/>
          <w:szCs w:val="22"/>
        </w:rPr>
      </w:pPr>
    </w:p>
    <w:p w:rsidR="001D2A4B" w:rsidRPr="00005C38"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005C38">
        <w:rPr>
          <w:rFonts w:asciiTheme="minorHAnsi" w:hAnsiTheme="minorHAnsi"/>
          <w:sz w:val="22"/>
          <w:szCs w:val="22"/>
        </w:rPr>
        <w:t xml:space="preserve"> A Administração Pública Municipal ao lançar uma licitação centralizada sinaliza fortemente ao mercado fornecedor de que existe planejamento em suas aquisições e que se busca as melhores negociações.</w:t>
      </w:r>
    </w:p>
    <w:p w:rsidR="001D2A4B" w:rsidRPr="00005C38" w:rsidRDefault="001D2A4B" w:rsidP="001D2A4B">
      <w:pPr>
        <w:pStyle w:val="PargrafodaLista"/>
        <w:jc w:val="both"/>
        <w:rPr>
          <w:rFonts w:asciiTheme="minorHAnsi" w:hAnsiTheme="minorHAnsi"/>
          <w:sz w:val="22"/>
          <w:szCs w:val="22"/>
        </w:rPr>
      </w:pPr>
    </w:p>
    <w:p w:rsidR="001D2A4B" w:rsidRPr="00005C38"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005C38">
        <w:rPr>
          <w:rFonts w:asciiTheme="minorHAnsi" w:hAnsiTheme="minorHAnsi"/>
          <w:sz w:val="22"/>
          <w:szCs w:val="22"/>
        </w:rPr>
        <w:t xml:space="preserve"> A legislação vigente que regula as aquisições no setor público alberga instrumentos que podem ser utilizados e possibilitam maior eficiência nas aquisições e melhoria na gestão, tais quais a adoção de Sistema de Registro de Preços – SRP.</w:t>
      </w:r>
    </w:p>
    <w:p w:rsidR="001D2A4B" w:rsidRPr="00005C38" w:rsidRDefault="001D2A4B" w:rsidP="001D2A4B">
      <w:pPr>
        <w:pStyle w:val="PargrafodaLista"/>
        <w:jc w:val="both"/>
        <w:rPr>
          <w:rFonts w:asciiTheme="minorHAnsi" w:hAnsiTheme="minorHAnsi"/>
          <w:sz w:val="22"/>
          <w:szCs w:val="22"/>
        </w:rPr>
      </w:pPr>
    </w:p>
    <w:p w:rsidR="001D2A4B" w:rsidRPr="00005C38" w:rsidRDefault="001D2A4B" w:rsidP="001D2A4B">
      <w:pPr>
        <w:pStyle w:val="PargrafodaLista"/>
        <w:numPr>
          <w:ilvl w:val="1"/>
          <w:numId w:val="14"/>
        </w:numPr>
        <w:tabs>
          <w:tab w:val="left" w:pos="284"/>
        </w:tabs>
        <w:autoSpaceDE w:val="0"/>
        <w:autoSpaceDN w:val="0"/>
        <w:adjustRightInd w:val="0"/>
        <w:ind w:left="284" w:hanging="284"/>
        <w:jc w:val="both"/>
        <w:rPr>
          <w:rFonts w:asciiTheme="minorHAnsi" w:hAnsiTheme="minorHAnsi"/>
          <w:sz w:val="22"/>
          <w:szCs w:val="22"/>
        </w:rPr>
      </w:pPr>
      <w:r w:rsidRPr="00005C38">
        <w:rPr>
          <w:rFonts w:asciiTheme="minorHAnsi" w:hAnsiTheme="minorHAnsi"/>
          <w:sz w:val="22"/>
          <w:szCs w:val="22"/>
        </w:rPr>
        <w:t xml:space="preserve"> Dentre as vantagens do Sistema de Registro de Preços, definido no Decreto Municipal nº 7.496 de 11 de abril de 2013, destaca-se:</w:t>
      </w:r>
    </w:p>
    <w:p w:rsidR="001D2A4B" w:rsidRPr="00005C38"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005C38">
        <w:rPr>
          <w:rFonts w:asciiTheme="minorHAnsi" w:hAnsiTheme="minorHAnsi"/>
          <w:sz w:val="22"/>
          <w:szCs w:val="22"/>
        </w:rPr>
        <w:t>A vigência da Ata de Registro de Preços é de 12 (doze) meses;</w:t>
      </w:r>
    </w:p>
    <w:p w:rsidR="001D2A4B" w:rsidRPr="00005C38"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005C38">
        <w:rPr>
          <w:rFonts w:asciiTheme="minorHAnsi" w:hAnsiTheme="minorHAnsi"/>
          <w:sz w:val="22"/>
          <w:szCs w:val="22"/>
        </w:rPr>
        <w:t>É dispensável a dotação orçamentária para iniciar a licitação;</w:t>
      </w:r>
    </w:p>
    <w:p w:rsidR="001D2A4B" w:rsidRPr="00005C38"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005C38">
        <w:rPr>
          <w:rFonts w:asciiTheme="minorHAnsi" w:hAnsiTheme="minorHAnsi"/>
          <w:sz w:val="22"/>
          <w:szCs w:val="22"/>
        </w:rPr>
        <w:t>Possibilidade de atendimento aos variados tipos de demandas;</w:t>
      </w:r>
    </w:p>
    <w:p w:rsidR="001D2A4B" w:rsidRPr="00005C38"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005C38">
        <w:rPr>
          <w:rFonts w:asciiTheme="minorHAnsi" w:hAnsiTheme="minorHAnsi"/>
          <w:sz w:val="22"/>
          <w:szCs w:val="22"/>
        </w:rPr>
        <w:lastRenderedPageBreak/>
        <w:t>Redução de volume de estoque;</w:t>
      </w:r>
    </w:p>
    <w:p w:rsidR="001D2A4B" w:rsidRPr="00005C38"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005C38">
        <w:rPr>
          <w:rFonts w:asciiTheme="minorHAnsi" w:hAnsiTheme="minorHAnsi"/>
          <w:sz w:val="22"/>
          <w:szCs w:val="22"/>
        </w:rPr>
        <w:t>Redução do número de licitações;</w:t>
      </w:r>
    </w:p>
    <w:p w:rsidR="001D2A4B" w:rsidRPr="00005C38" w:rsidRDefault="001D2A4B" w:rsidP="001D2A4B">
      <w:pPr>
        <w:numPr>
          <w:ilvl w:val="0"/>
          <w:numId w:val="13"/>
        </w:numPr>
        <w:tabs>
          <w:tab w:val="left" w:pos="1985"/>
        </w:tabs>
        <w:suppressAutoHyphens/>
        <w:spacing w:after="120"/>
        <w:ind w:left="1418" w:firstLine="0"/>
        <w:jc w:val="both"/>
        <w:rPr>
          <w:rFonts w:asciiTheme="minorHAnsi" w:hAnsiTheme="minorHAnsi"/>
          <w:sz w:val="22"/>
          <w:szCs w:val="22"/>
        </w:rPr>
      </w:pPr>
      <w:r w:rsidRPr="00005C38">
        <w:rPr>
          <w:rFonts w:asciiTheme="minorHAnsi" w:hAnsiTheme="minorHAnsi"/>
          <w:sz w:val="22"/>
          <w:szCs w:val="22"/>
        </w:rPr>
        <w:t>Redução dos custos de processamento de licitação;</w:t>
      </w:r>
    </w:p>
    <w:p w:rsidR="001D2A4B" w:rsidRPr="00005C38" w:rsidRDefault="001D2A4B" w:rsidP="001D2A4B">
      <w:pPr>
        <w:numPr>
          <w:ilvl w:val="0"/>
          <w:numId w:val="13"/>
        </w:numPr>
        <w:tabs>
          <w:tab w:val="left" w:pos="1985"/>
        </w:tabs>
        <w:suppressAutoHyphens/>
        <w:spacing w:after="120"/>
        <w:ind w:left="1985" w:hanging="567"/>
        <w:jc w:val="both"/>
        <w:rPr>
          <w:rFonts w:asciiTheme="minorHAnsi" w:hAnsiTheme="minorHAnsi"/>
          <w:sz w:val="22"/>
          <w:szCs w:val="22"/>
        </w:rPr>
      </w:pPr>
      <w:r w:rsidRPr="00005C38">
        <w:rPr>
          <w:rFonts w:asciiTheme="minorHAnsi" w:hAnsiTheme="minorHAnsi"/>
          <w:sz w:val="22"/>
          <w:szCs w:val="22"/>
        </w:rPr>
        <w:t xml:space="preserve"> Previsão de aquisições frequentes do produto a ser licitado, diante de suas características e natureza;</w:t>
      </w:r>
    </w:p>
    <w:p w:rsidR="001D2A4B" w:rsidRPr="00005C38" w:rsidRDefault="001D2A4B" w:rsidP="001D2A4B">
      <w:pPr>
        <w:numPr>
          <w:ilvl w:val="0"/>
          <w:numId w:val="13"/>
        </w:numPr>
        <w:tabs>
          <w:tab w:val="left" w:pos="1985"/>
        </w:tabs>
        <w:suppressAutoHyphens/>
        <w:spacing w:after="120"/>
        <w:ind w:left="1985" w:hanging="567"/>
        <w:jc w:val="both"/>
        <w:rPr>
          <w:rFonts w:asciiTheme="minorHAnsi" w:hAnsiTheme="minorHAnsi"/>
          <w:sz w:val="22"/>
          <w:szCs w:val="22"/>
        </w:rPr>
      </w:pPr>
      <w:r w:rsidRPr="00005C38">
        <w:rPr>
          <w:rFonts w:asciiTheme="minorHAnsi" w:hAnsiTheme="minorHAnsi"/>
          <w:sz w:val="22"/>
          <w:szCs w:val="22"/>
        </w:rPr>
        <w:t>Impossibilidade de definir previamente a quantidade exata do objeto a ser adquirido.</w:t>
      </w:r>
    </w:p>
    <w:p w:rsidR="007D05E0" w:rsidRPr="0074258F" w:rsidRDefault="007D05E0" w:rsidP="004F1351">
      <w:pPr>
        <w:pStyle w:val="PargrafodaLista"/>
        <w:numPr>
          <w:ilvl w:val="1"/>
          <w:numId w:val="14"/>
        </w:numPr>
        <w:tabs>
          <w:tab w:val="left" w:pos="426"/>
          <w:tab w:val="left" w:pos="567"/>
        </w:tabs>
        <w:autoSpaceDE w:val="0"/>
        <w:autoSpaceDN w:val="0"/>
        <w:adjustRightInd w:val="0"/>
        <w:ind w:left="426" w:hanging="426"/>
        <w:jc w:val="both"/>
        <w:rPr>
          <w:rFonts w:asciiTheme="minorHAnsi" w:hAnsiTheme="minorHAnsi"/>
          <w:sz w:val="22"/>
          <w:szCs w:val="22"/>
        </w:rPr>
      </w:pPr>
      <w:r w:rsidRPr="0074258F">
        <w:rPr>
          <w:rFonts w:asciiTheme="minorHAnsi" w:hAnsiTheme="minorHAnsi"/>
          <w:sz w:val="22"/>
          <w:szCs w:val="22"/>
        </w:rPr>
        <w:t xml:space="preserve">Nesse sentido, visando atender a demanda interna dos Órgãos e Entidades municipais, foi mapeada demanda relativa ao registro de preços </w:t>
      </w:r>
      <w:r w:rsidR="00857BD4" w:rsidRPr="0074258F">
        <w:rPr>
          <w:rFonts w:asciiTheme="minorHAnsi" w:hAnsiTheme="minorHAnsi"/>
          <w:sz w:val="22"/>
          <w:szCs w:val="22"/>
        </w:rPr>
        <w:t xml:space="preserve">para contratação </w:t>
      </w:r>
      <w:r w:rsidR="0074258F" w:rsidRPr="0074258F">
        <w:rPr>
          <w:rFonts w:asciiTheme="minorHAnsi" w:hAnsiTheme="minorHAnsi"/>
          <w:sz w:val="22"/>
          <w:szCs w:val="22"/>
        </w:rPr>
        <w:t>dos Serviços de Limpeza de Reservatórios de água (cisternas e caixas d’águas)</w:t>
      </w:r>
      <w:r w:rsidR="00857BD4" w:rsidRPr="0074258F">
        <w:rPr>
          <w:rFonts w:asciiTheme="minorHAnsi" w:hAnsiTheme="minorHAnsi"/>
          <w:sz w:val="22"/>
          <w:szCs w:val="22"/>
        </w:rPr>
        <w:t xml:space="preserve">, </w:t>
      </w:r>
      <w:r w:rsidR="00963397" w:rsidRPr="0074258F">
        <w:rPr>
          <w:rFonts w:asciiTheme="minorHAnsi" w:hAnsiTheme="minorHAnsi"/>
          <w:sz w:val="22"/>
          <w:szCs w:val="22"/>
        </w:rPr>
        <w:t>para atendimento aos diversos Órgãos e Entidades da Administração Pública do Município de Macei</w:t>
      </w:r>
      <w:r w:rsidR="007A3FEF" w:rsidRPr="0074258F">
        <w:rPr>
          <w:rFonts w:asciiTheme="minorHAnsi" w:hAnsiTheme="minorHAnsi"/>
          <w:sz w:val="22"/>
          <w:szCs w:val="22"/>
        </w:rPr>
        <w:t>ó</w:t>
      </w:r>
      <w:r w:rsidRPr="0074258F">
        <w:rPr>
          <w:rFonts w:asciiTheme="minorHAnsi" w:hAnsiTheme="minorHAnsi" w:cstheme="minorHAnsi"/>
          <w:sz w:val="22"/>
          <w:szCs w:val="22"/>
        </w:rPr>
        <w:t>.</w:t>
      </w:r>
    </w:p>
    <w:p w:rsidR="007D05E0" w:rsidRPr="00374B72" w:rsidRDefault="00963397" w:rsidP="007D05E0">
      <w:pPr>
        <w:pStyle w:val="PargrafodaLista"/>
        <w:numPr>
          <w:ilvl w:val="1"/>
          <w:numId w:val="14"/>
        </w:numPr>
        <w:tabs>
          <w:tab w:val="left" w:pos="426"/>
          <w:tab w:val="left" w:pos="567"/>
        </w:tabs>
        <w:autoSpaceDE w:val="0"/>
        <w:autoSpaceDN w:val="0"/>
        <w:adjustRightInd w:val="0"/>
        <w:spacing w:before="240"/>
        <w:ind w:left="426" w:hanging="426"/>
        <w:jc w:val="both"/>
        <w:rPr>
          <w:rFonts w:asciiTheme="minorHAnsi" w:hAnsiTheme="minorHAnsi"/>
          <w:sz w:val="22"/>
          <w:szCs w:val="22"/>
        </w:rPr>
      </w:pPr>
      <w:r w:rsidRPr="0047314B">
        <w:rPr>
          <w:rFonts w:asciiTheme="minorHAnsi" w:hAnsiTheme="minorHAnsi"/>
          <w:sz w:val="22"/>
          <w:szCs w:val="22"/>
        </w:rPr>
        <w:t xml:space="preserve">A contratação se faz necessária para que os Órgãos e Entidades municipais mantenham o registro de preços dos serviços de </w:t>
      </w:r>
      <w:r w:rsidR="00493C17" w:rsidRPr="0047314B">
        <w:rPr>
          <w:rFonts w:asciiTheme="minorHAnsi" w:hAnsiTheme="minorHAnsi"/>
          <w:sz w:val="22"/>
          <w:szCs w:val="22"/>
        </w:rPr>
        <w:t xml:space="preserve">limpeza de reservatórios de </w:t>
      </w:r>
      <w:r w:rsidR="00702521">
        <w:rPr>
          <w:rFonts w:asciiTheme="minorHAnsi" w:hAnsiTheme="minorHAnsi"/>
          <w:sz w:val="22"/>
          <w:szCs w:val="22"/>
        </w:rPr>
        <w:t>água</w:t>
      </w:r>
      <w:r w:rsidRPr="0047314B">
        <w:rPr>
          <w:rFonts w:asciiTheme="minorHAnsi" w:hAnsiTheme="minorHAnsi"/>
          <w:sz w:val="22"/>
          <w:szCs w:val="22"/>
        </w:rPr>
        <w:t xml:space="preserve">, contratando-os oportunamente para execução dos serviços que contribuirão para manutenção </w:t>
      </w:r>
      <w:r w:rsidR="0047314B" w:rsidRPr="0047314B">
        <w:rPr>
          <w:rFonts w:asciiTheme="minorHAnsi" w:hAnsiTheme="minorHAnsi"/>
          <w:sz w:val="22"/>
          <w:szCs w:val="22"/>
        </w:rPr>
        <w:t xml:space="preserve">das cisternas e caixas d’águas </w:t>
      </w:r>
      <w:r w:rsidRPr="0047314B">
        <w:rPr>
          <w:rFonts w:asciiTheme="minorHAnsi" w:hAnsiTheme="minorHAnsi"/>
          <w:sz w:val="22"/>
          <w:szCs w:val="22"/>
        </w:rPr>
        <w:t>livres de insetos e pragas correlatas, contribuindo diretamente para a saúde de servidores e usuários</w:t>
      </w:r>
      <w:r w:rsidR="007D05E0" w:rsidRPr="0047314B">
        <w:rPr>
          <w:rFonts w:asciiTheme="minorHAnsi" w:hAnsiTheme="minorHAnsi" w:cstheme="minorHAnsi"/>
          <w:sz w:val="22"/>
          <w:szCs w:val="22"/>
        </w:rPr>
        <w:t>.</w:t>
      </w:r>
    </w:p>
    <w:p w:rsidR="00374B72" w:rsidRPr="0047314B" w:rsidRDefault="00374B72" w:rsidP="00374B72">
      <w:pPr>
        <w:pStyle w:val="PargrafodaLista"/>
        <w:tabs>
          <w:tab w:val="left" w:pos="426"/>
          <w:tab w:val="left" w:pos="567"/>
        </w:tabs>
        <w:autoSpaceDE w:val="0"/>
        <w:autoSpaceDN w:val="0"/>
        <w:adjustRightInd w:val="0"/>
        <w:spacing w:before="240"/>
        <w:ind w:left="426"/>
        <w:jc w:val="both"/>
        <w:rPr>
          <w:rFonts w:asciiTheme="minorHAnsi" w:hAnsiTheme="minorHAnsi"/>
          <w:sz w:val="22"/>
          <w:szCs w:val="22"/>
        </w:rPr>
      </w:pPr>
    </w:p>
    <w:p w:rsidR="008A5059" w:rsidRPr="00005C38" w:rsidRDefault="008A5059" w:rsidP="0047314B">
      <w:pPr>
        <w:pStyle w:val="PargrafodaLista"/>
        <w:numPr>
          <w:ilvl w:val="0"/>
          <w:numId w:val="4"/>
        </w:numPr>
        <w:pBdr>
          <w:bottom w:val="single" w:sz="4" w:space="1" w:color="auto"/>
        </w:pBdr>
        <w:tabs>
          <w:tab w:val="left" w:pos="284"/>
        </w:tabs>
        <w:spacing w:after="60"/>
        <w:jc w:val="both"/>
        <w:rPr>
          <w:rFonts w:asciiTheme="minorHAnsi" w:hAnsiTheme="minorHAnsi" w:cstheme="minorHAnsi"/>
          <w:b/>
          <w:kern w:val="32"/>
          <w:sz w:val="22"/>
          <w:szCs w:val="22"/>
        </w:rPr>
      </w:pPr>
      <w:r w:rsidRPr="00005C38">
        <w:rPr>
          <w:rFonts w:asciiTheme="minorHAnsi" w:hAnsiTheme="minorHAnsi" w:cstheme="minorHAnsi"/>
          <w:b/>
          <w:kern w:val="32"/>
          <w:sz w:val="22"/>
          <w:szCs w:val="22"/>
        </w:rPr>
        <w:t xml:space="preserve">DOS ANEXOS </w:t>
      </w:r>
    </w:p>
    <w:p w:rsidR="008A5059" w:rsidRPr="00005C38" w:rsidRDefault="008A5059" w:rsidP="008A5059">
      <w:pPr>
        <w:pStyle w:val="PargrafodaLista"/>
        <w:numPr>
          <w:ilvl w:val="1"/>
          <w:numId w:val="4"/>
        </w:numPr>
        <w:tabs>
          <w:tab w:val="left" w:pos="567"/>
        </w:tabs>
        <w:spacing w:after="120"/>
        <w:jc w:val="both"/>
        <w:rPr>
          <w:rFonts w:asciiTheme="minorHAnsi" w:eastAsia="Calibri" w:hAnsiTheme="minorHAnsi" w:cs="CIDFont+F1"/>
          <w:sz w:val="22"/>
          <w:szCs w:val="22"/>
        </w:rPr>
      </w:pPr>
      <w:r w:rsidRPr="00005C38">
        <w:rPr>
          <w:rFonts w:asciiTheme="minorHAnsi" w:eastAsia="Calibri" w:hAnsiTheme="minorHAnsi" w:cs="CIDFont+F1"/>
          <w:sz w:val="22"/>
          <w:szCs w:val="22"/>
        </w:rPr>
        <w:t>Fazem parte integrante deste Termo de Referência os seguintes anexos:</w:t>
      </w:r>
    </w:p>
    <w:p w:rsidR="006E198E" w:rsidRPr="006E198E" w:rsidRDefault="007A3FEF" w:rsidP="006E198E">
      <w:pPr>
        <w:pStyle w:val="PargrafodaLista"/>
        <w:numPr>
          <w:ilvl w:val="0"/>
          <w:numId w:val="45"/>
        </w:numPr>
        <w:tabs>
          <w:tab w:val="left" w:pos="567"/>
        </w:tabs>
        <w:autoSpaceDE w:val="0"/>
        <w:autoSpaceDN w:val="0"/>
        <w:adjustRightInd w:val="0"/>
        <w:ind w:left="426" w:firstLine="0"/>
        <w:jc w:val="both"/>
        <w:rPr>
          <w:rFonts w:asciiTheme="minorHAnsi" w:hAnsiTheme="minorHAnsi"/>
          <w:sz w:val="22"/>
          <w:szCs w:val="22"/>
        </w:rPr>
      </w:pPr>
      <w:r w:rsidRPr="006E198E">
        <w:rPr>
          <w:rFonts w:asciiTheme="minorHAnsi" w:hAnsiTheme="minorHAnsi"/>
          <w:sz w:val="22"/>
          <w:szCs w:val="22"/>
        </w:rPr>
        <w:t xml:space="preserve">ANEXO A </w:t>
      </w:r>
      <w:r w:rsidR="008A5059" w:rsidRPr="006E198E">
        <w:rPr>
          <w:rFonts w:asciiTheme="minorHAnsi" w:hAnsiTheme="minorHAnsi"/>
          <w:sz w:val="22"/>
          <w:szCs w:val="22"/>
        </w:rPr>
        <w:t xml:space="preserve">– </w:t>
      </w:r>
      <w:r w:rsidR="006E198E" w:rsidRPr="006E198E">
        <w:rPr>
          <w:rFonts w:asciiTheme="minorHAnsi" w:hAnsiTheme="minorHAnsi"/>
          <w:sz w:val="22"/>
          <w:szCs w:val="22"/>
        </w:rPr>
        <w:t xml:space="preserve">DO </w:t>
      </w:r>
      <w:r w:rsidR="00AF4A77">
        <w:rPr>
          <w:rFonts w:asciiTheme="minorHAnsi" w:hAnsiTheme="minorHAnsi"/>
          <w:sz w:val="22"/>
          <w:szCs w:val="22"/>
        </w:rPr>
        <w:t>QUANTITATIVO (VOLUME EM LITROS) POR ÓRGÃO</w:t>
      </w:r>
      <w:r w:rsidR="006E198E">
        <w:rPr>
          <w:rFonts w:asciiTheme="minorHAnsi" w:hAnsiTheme="minorHAnsi"/>
          <w:sz w:val="22"/>
          <w:szCs w:val="22"/>
        </w:rPr>
        <w:t>;</w:t>
      </w:r>
    </w:p>
    <w:p w:rsidR="007A3FEF" w:rsidRPr="00005C38" w:rsidRDefault="007A3FEF" w:rsidP="004412FD">
      <w:pPr>
        <w:pStyle w:val="PargrafodaLista"/>
        <w:tabs>
          <w:tab w:val="left" w:pos="426"/>
          <w:tab w:val="left" w:pos="567"/>
        </w:tabs>
        <w:autoSpaceDE w:val="0"/>
        <w:autoSpaceDN w:val="0"/>
        <w:adjustRightInd w:val="0"/>
        <w:ind w:left="1134"/>
        <w:jc w:val="both"/>
        <w:rPr>
          <w:rFonts w:asciiTheme="minorHAnsi" w:hAnsiTheme="minorHAnsi"/>
          <w:sz w:val="22"/>
          <w:szCs w:val="22"/>
        </w:rPr>
      </w:pPr>
      <w:bookmarkStart w:id="5" w:name="_GoBack"/>
      <w:bookmarkEnd w:id="5"/>
    </w:p>
    <w:p w:rsidR="003A447A" w:rsidRPr="00005C38" w:rsidRDefault="006E506B" w:rsidP="003A447A">
      <w:pPr>
        <w:pStyle w:val="PargrafodaLista"/>
        <w:numPr>
          <w:ilvl w:val="0"/>
          <w:numId w:val="4"/>
        </w:numPr>
        <w:pBdr>
          <w:bottom w:val="single" w:sz="4" w:space="1" w:color="auto"/>
        </w:pBdr>
        <w:tabs>
          <w:tab w:val="left" w:pos="284"/>
        </w:tabs>
        <w:spacing w:after="60"/>
        <w:jc w:val="both"/>
        <w:rPr>
          <w:rFonts w:asciiTheme="minorHAnsi" w:hAnsiTheme="minorHAnsi"/>
          <w:b/>
          <w:kern w:val="32"/>
          <w:sz w:val="22"/>
          <w:szCs w:val="22"/>
        </w:rPr>
      </w:pPr>
      <w:r w:rsidRPr="00005C38">
        <w:rPr>
          <w:rFonts w:asciiTheme="minorHAnsi" w:hAnsiTheme="minorHAnsi"/>
          <w:b/>
          <w:kern w:val="32"/>
          <w:sz w:val="22"/>
          <w:szCs w:val="22"/>
        </w:rPr>
        <w:t>DAS CONDIÇÕES DE FORNECIMENTO</w:t>
      </w:r>
      <w:r w:rsidR="006E198E">
        <w:rPr>
          <w:rFonts w:asciiTheme="minorHAnsi" w:hAnsiTheme="minorHAnsi"/>
          <w:b/>
          <w:kern w:val="32"/>
          <w:sz w:val="22"/>
          <w:szCs w:val="22"/>
        </w:rPr>
        <w:t xml:space="preserve"> E DO PRAZO</w:t>
      </w:r>
    </w:p>
    <w:p w:rsidR="00CF1628" w:rsidRPr="005261CB" w:rsidRDefault="00866439" w:rsidP="00F0285F">
      <w:pPr>
        <w:pStyle w:val="PargrafodaLista"/>
        <w:numPr>
          <w:ilvl w:val="1"/>
          <w:numId w:val="4"/>
        </w:numPr>
        <w:tabs>
          <w:tab w:val="left" w:pos="567"/>
        </w:tabs>
        <w:spacing w:after="60"/>
        <w:ind w:left="391" w:hanging="391"/>
        <w:jc w:val="both"/>
        <w:rPr>
          <w:rFonts w:asciiTheme="minorHAnsi" w:eastAsia="Calibri" w:hAnsiTheme="minorHAnsi" w:cstheme="minorHAnsi"/>
          <w:sz w:val="22"/>
          <w:szCs w:val="22"/>
        </w:rPr>
      </w:pPr>
      <w:r w:rsidRPr="00005C38">
        <w:rPr>
          <w:rFonts w:asciiTheme="minorHAnsi" w:hAnsiTheme="minorHAnsi" w:cstheme="minorHAnsi"/>
          <w:sz w:val="22"/>
          <w:szCs w:val="22"/>
        </w:rPr>
        <w:t>Sempre que julgar necessário</w:t>
      </w:r>
      <w:r w:rsidR="00176F65" w:rsidRPr="00005C38">
        <w:rPr>
          <w:rFonts w:asciiTheme="minorHAnsi" w:hAnsiTheme="minorHAnsi" w:cstheme="minorHAnsi"/>
          <w:sz w:val="22"/>
          <w:szCs w:val="22"/>
        </w:rPr>
        <w:t xml:space="preserve"> </w:t>
      </w:r>
      <w:r w:rsidR="000B5955" w:rsidRPr="00005C38">
        <w:rPr>
          <w:rFonts w:asciiTheme="minorHAnsi" w:hAnsiTheme="minorHAnsi" w:cstheme="minorHAnsi"/>
          <w:sz w:val="22"/>
          <w:szCs w:val="22"/>
        </w:rPr>
        <w:t xml:space="preserve">o Órgão Gerenciador </w:t>
      </w:r>
      <w:r w:rsidR="00A64808" w:rsidRPr="00005C38">
        <w:rPr>
          <w:rFonts w:asciiTheme="minorHAnsi" w:hAnsiTheme="minorHAnsi" w:cstheme="minorHAnsi"/>
          <w:sz w:val="22"/>
          <w:szCs w:val="22"/>
        </w:rPr>
        <w:t xml:space="preserve">e Órgãos participantes </w:t>
      </w:r>
      <w:r w:rsidR="00176F65" w:rsidRPr="00005C38">
        <w:rPr>
          <w:rFonts w:asciiTheme="minorHAnsi" w:hAnsiTheme="minorHAnsi" w:cstheme="minorHAnsi"/>
          <w:sz w:val="22"/>
          <w:szCs w:val="22"/>
        </w:rPr>
        <w:t>solicitar</w:t>
      </w:r>
      <w:r w:rsidR="00990AC2" w:rsidRPr="00005C38">
        <w:rPr>
          <w:rFonts w:asciiTheme="minorHAnsi" w:hAnsiTheme="minorHAnsi" w:cstheme="minorHAnsi"/>
          <w:sz w:val="22"/>
          <w:szCs w:val="22"/>
        </w:rPr>
        <w:t>ão</w:t>
      </w:r>
      <w:r w:rsidR="00176F65" w:rsidRPr="00005C38">
        <w:rPr>
          <w:rFonts w:asciiTheme="minorHAnsi" w:hAnsiTheme="minorHAnsi" w:cstheme="minorHAnsi"/>
          <w:sz w:val="22"/>
          <w:szCs w:val="22"/>
        </w:rPr>
        <w:t xml:space="preserve">, durante a vigência da </w:t>
      </w:r>
      <w:r w:rsidR="000B5955" w:rsidRPr="00005C38">
        <w:rPr>
          <w:rFonts w:asciiTheme="minorHAnsi" w:hAnsiTheme="minorHAnsi" w:cstheme="minorHAnsi"/>
          <w:sz w:val="22"/>
          <w:szCs w:val="22"/>
        </w:rPr>
        <w:t>ARP</w:t>
      </w:r>
      <w:r w:rsidR="00862C47" w:rsidRPr="00005C38">
        <w:rPr>
          <w:rFonts w:asciiTheme="minorHAnsi" w:hAnsiTheme="minorHAnsi" w:cstheme="minorHAnsi"/>
          <w:sz w:val="22"/>
          <w:szCs w:val="22"/>
        </w:rPr>
        <w:t xml:space="preserve">, o fornecimento </w:t>
      </w:r>
      <w:r w:rsidR="00A85FD6" w:rsidRPr="00005C38">
        <w:rPr>
          <w:rFonts w:asciiTheme="minorHAnsi" w:hAnsiTheme="minorHAnsi" w:cstheme="minorHAnsi"/>
          <w:sz w:val="22"/>
          <w:szCs w:val="22"/>
        </w:rPr>
        <w:t xml:space="preserve">do </w:t>
      </w:r>
      <w:r w:rsidR="007E20D1" w:rsidRPr="00005C38">
        <w:rPr>
          <w:rFonts w:asciiTheme="minorHAnsi" w:hAnsiTheme="minorHAnsi" w:cstheme="minorHAnsi"/>
          <w:sz w:val="22"/>
          <w:szCs w:val="22"/>
        </w:rPr>
        <w:t xml:space="preserve">serviço </w:t>
      </w:r>
      <w:r w:rsidR="00A85FD6" w:rsidRPr="00005C38">
        <w:rPr>
          <w:rFonts w:asciiTheme="minorHAnsi" w:hAnsiTheme="minorHAnsi" w:cstheme="minorHAnsi"/>
          <w:sz w:val="22"/>
          <w:szCs w:val="22"/>
        </w:rPr>
        <w:t>registrado</w:t>
      </w:r>
      <w:r w:rsidR="00176F65" w:rsidRPr="00005C38">
        <w:rPr>
          <w:rFonts w:asciiTheme="minorHAnsi" w:hAnsiTheme="minorHAnsi" w:cstheme="minorHAnsi"/>
          <w:sz w:val="22"/>
          <w:szCs w:val="22"/>
        </w:rPr>
        <w:t xml:space="preserve">, na quantidade </w:t>
      </w:r>
      <w:r w:rsidR="000B5955" w:rsidRPr="00005C38">
        <w:rPr>
          <w:rFonts w:asciiTheme="minorHAnsi" w:hAnsiTheme="minorHAnsi" w:cstheme="minorHAnsi"/>
          <w:sz w:val="22"/>
          <w:szCs w:val="22"/>
        </w:rPr>
        <w:t>necessária</w:t>
      </w:r>
      <w:r w:rsidR="00176F65" w:rsidRPr="00005C38">
        <w:rPr>
          <w:rFonts w:asciiTheme="minorHAnsi" w:hAnsiTheme="minorHAnsi" w:cstheme="minorHAnsi"/>
          <w:sz w:val="22"/>
          <w:szCs w:val="22"/>
        </w:rPr>
        <w:t xml:space="preserve">, mediante a </w:t>
      </w:r>
      <w:r w:rsidR="00176F65" w:rsidRPr="005261CB">
        <w:rPr>
          <w:rFonts w:asciiTheme="minorHAnsi" w:hAnsiTheme="minorHAnsi" w:cstheme="minorHAnsi"/>
          <w:sz w:val="22"/>
          <w:szCs w:val="22"/>
        </w:rPr>
        <w:t xml:space="preserve">entrega da </w:t>
      </w:r>
      <w:r w:rsidR="00A97FDD" w:rsidRPr="005261CB">
        <w:rPr>
          <w:rFonts w:asciiTheme="minorHAnsi" w:hAnsiTheme="minorHAnsi" w:cstheme="minorHAnsi"/>
          <w:sz w:val="22"/>
          <w:szCs w:val="22"/>
        </w:rPr>
        <w:t>Ordem de Fornecimento</w:t>
      </w:r>
      <w:r w:rsidR="00A608F2" w:rsidRPr="005261CB">
        <w:rPr>
          <w:rFonts w:asciiTheme="minorHAnsi" w:hAnsiTheme="minorHAnsi" w:cstheme="minorHAnsi"/>
          <w:sz w:val="22"/>
          <w:szCs w:val="22"/>
        </w:rPr>
        <w:t>,</w:t>
      </w:r>
      <w:r w:rsidR="00460DA6" w:rsidRPr="005261CB">
        <w:rPr>
          <w:rFonts w:asciiTheme="minorHAnsi" w:hAnsiTheme="minorHAnsi" w:cstheme="minorHAnsi"/>
          <w:sz w:val="22"/>
          <w:szCs w:val="22"/>
        </w:rPr>
        <w:t xml:space="preserve"> Nota de Empenho</w:t>
      </w:r>
      <w:r w:rsidR="00374181" w:rsidRPr="005261CB">
        <w:rPr>
          <w:rFonts w:asciiTheme="minorHAnsi" w:hAnsiTheme="minorHAnsi" w:cstheme="minorHAnsi"/>
          <w:sz w:val="22"/>
          <w:szCs w:val="22"/>
        </w:rPr>
        <w:t>.</w:t>
      </w:r>
      <w:r w:rsidR="00EB0F20" w:rsidRPr="005261CB">
        <w:rPr>
          <w:rFonts w:asciiTheme="minorHAnsi" w:hAnsiTheme="minorHAnsi" w:cstheme="minorHAnsi"/>
          <w:sz w:val="22"/>
          <w:szCs w:val="22"/>
        </w:rPr>
        <w:t xml:space="preserve"> </w:t>
      </w:r>
    </w:p>
    <w:p w:rsidR="00DB7111" w:rsidRPr="005261CB" w:rsidRDefault="00DB7111" w:rsidP="00DB7111">
      <w:pPr>
        <w:pStyle w:val="PargrafodaLista"/>
        <w:numPr>
          <w:ilvl w:val="1"/>
          <w:numId w:val="4"/>
        </w:numPr>
        <w:jc w:val="both"/>
        <w:rPr>
          <w:rFonts w:asciiTheme="minorHAnsi" w:hAnsiTheme="minorHAnsi"/>
          <w:sz w:val="22"/>
          <w:szCs w:val="22"/>
        </w:rPr>
      </w:pPr>
      <w:r w:rsidRPr="005261CB">
        <w:rPr>
          <w:rFonts w:asciiTheme="minorHAnsi" w:hAnsiTheme="minorHAnsi"/>
          <w:sz w:val="22"/>
          <w:szCs w:val="22"/>
        </w:rPr>
        <w:t xml:space="preserve">A Contratante não </w:t>
      </w:r>
      <w:r w:rsidRPr="005261CB">
        <w:rPr>
          <w:rFonts w:asciiTheme="minorHAnsi" w:eastAsia="Calibri" w:hAnsiTheme="minorHAnsi"/>
          <w:sz w:val="22"/>
          <w:szCs w:val="22"/>
        </w:rPr>
        <w:t>estará</w:t>
      </w:r>
      <w:r w:rsidRPr="005261CB">
        <w:rPr>
          <w:rFonts w:asciiTheme="minorHAnsi" w:hAnsiTheme="minorHAnsi"/>
          <w:sz w:val="22"/>
          <w:szCs w:val="22"/>
        </w:rPr>
        <w:t xml:space="preserve"> obrigada a adquirir os serviços registrados, contudo, ao fazê-lo, solicitará </w:t>
      </w:r>
      <w:r w:rsidR="009B0035" w:rsidRPr="005261CB">
        <w:rPr>
          <w:rFonts w:asciiTheme="minorHAnsi" w:hAnsiTheme="minorHAnsi"/>
          <w:sz w:val="22"/>
          <w:szCs w:val="22"/>
        </w:rPr>
        <w:t xml:space="preserve">a execução </w:t>
      </w:r>
      <w:r w:rsidR="004576A6" w:rsidRPr="005261CB">
        <w:rPr>
          <w:rFonts w:asciiTheme="minorHAnsi" w:hAnsiTheme="minorHAnsi"/>
          <w:sz w:val="22"/>
          <w:szCs w:val="22"/>
        </w:rPr>
        <w:t>de</w:t>
      </w:r>
      <w:r w:rsidR="009B0035" w:rsidRPr="005261CB">
        <w:rPr>
          <w:rFonts w:asciiTheme="minorHAnsi" w:hAnsiTheme="minorHAnsi"/>
          <w:sz w:val="22"/>
          <w:szCs w:val="22"/>
        </w:rPr>
        <w:t xml:space="preserve"> serviço</w:t>
      </w:r>
      <w:r w:rsidR="004576A6" w:rsidRPr="005261CB">
        <w:rPr>
          <w:rFonts w:asciiTheme="minorHAnsi" w:hAnsiTheme="minorHAnsi"/>
          <w:sz w:val="22"/>
          <w:szCs w:val="22"/>
        </w:rPr>
        <w:t>s</w:t>
      </w:r>
      <w:r w:rsidR="009B0035" w:rsidRPr="005261CB">
        <w:rPr>
          <w:rFonts w:asciiTheme="minorHAnsi" w:hAnsiTheme="minorHAnsi"/>
          <w:sz w:val="22"/>
          <w:szCs w:val="22"/>
        </w:rPr>
        <w:t xml:space="preserve"> em</w:t>
      </w:r>
      <w:r w:rsidR="004576A6" w:rsidRPr="005261CB">
        <w:rPr>
          <w:rFonts w:asciiTheme="minorHAnsi" w:hAnsiTheme="minorHAnsi"/>
          <w:sz w:val="22"/>
          <w:szCs w:val="22"/>
        </w:rPr>
        <w:t xml:space="preserve"> no mínimo</w:t>
      </w:r>
      <w:r w:rsidR="009B0035" w:rsidRPr="005261CB">
        <w:rPr>
          <w:rFonts w:asciiTheme="minorHAnsi" w:hAnsiTheme="minorHAnsi"/>
          <w:sz w:val="22"/>
          <w:szCs w:val="22"/>
        </w:rPr>
        <w:t xml:space="preserve"> 2 reservatórios </w:t>
      </w:r>
      <w:r w:rsidRPr="005261CB">
        <w:rPr>
          <w:rFonts w:asciiTheme="minorHAnsi" w:hAnsiTheme="minorHAnsi"/>
          <w:sz w:val="22"/>
          <w:szCs w:val="22"/>
        </w:rPr>
        <w:t>do que se encontra registrado</w:t>
      </w:r>
      <w:r w:rsidR="00064890" w:rsidRPr="005261CB">
        <w:rPr>
          <w:rFonts w:asciiTheme="minorHAnsi" w:hAnsiTheme="minorHAnsi"/>
          <w:sz w:val="22"/>
          <w:szCs w:val="22"/>
        </w:rPr>
        <w:t xml:space="preserve"> para cada órgão individualmente</w:t>
      </w:r>
      <w:r w:rsidR="007D3205" w:rsidRPr="005261CB">
        <w:rPr>
          <w:rFonts w:asciiTheme="minorHAnsi" w:hAnsiTheme="minorHAnsi"/>
          <w:sz w:val="22"/>
          <w:szCs w:val="22"/>
        </w:rPr>
        <w:t>.</w:t>
      </w:r>
    </w:p>
    <w:p w:rsidR="00227B57" w:rsidRPr="00005C38" w:rsidRDefault="00227B57" w:rsidP="00866E4F">
      <w:pPr>
        <w:pStyle w:val="PargrafodaLista"/>
        <w:numPr>
          <w:ilvl w:val="1"/>
          <w:numId w:val="4"/>
        </w:numPr>
        <w:autoSpaceDE w:val="0"/>
        <w:autoSpaceDN w:val="0"/>
        <w:adjustRightInd w:val="0"/>
        <w:jc w:val="both"/>
        <w:rPr>
          <w:rFonts w:asciiTheme="minorHAnsi" w:eastAsia="Calibri" w:hAnsiTheme="minorHAnsi" w:cs="CIDFont+F1"/>
          <w:sz w:val="22"/>
          <w:szCs w:val="22"/>
        </w:rPr>
      </w:pPr>
      <w:r w:rsidRPr="00005C38">
        <w:rPr>
          <w:rFonts w:asciiTheme="minorHAnsi" w:eastAsia="Calibri" w:hAnsiTheme="minorHAnsi" w:cs="CIDFont+F1"/>
          <w:sz w:val="22"/>
          <w:szCs w:val="22"/>
        </w:rPr>
        <w:t>A contratada irá executar, semestralmente, a lavagem e higienização de cada reservatório de água (cisternas e caixas de água) existente nos órgãos</w:t>
      </w:r>
      <w:r w:rsidR="00AF3A4D">
        <w:rPr>
          <w:rFonts w:asciiTheme="minorHAnsi" w:eastAsia="Calibri" w:hAnsiTheme="minorHAnsi" w:cs="CIDFont+F1"/>
          <w:sz w:val="22"/>
          <w:szCs w:val="22"/>
        </w:rPr>
        <w:t>.</w:t>
      </w:r>
      <w:r w:rsidRPr="00005C38">
        <w:rPr>
          <w:rFonts w:asciiTheme="minorHAnsi" w:eastAsia="Calibri" w:hAnsiTheme="minorHAnsi" w:cs="CIDFont+F1"/>
          <w:sz w:val="22"/>
          <w:szCs w:val="22"/>
        </w:rPr>
        <w:t xml:space="preserve"> </w:t>
      </w:r>
    </w:p>
    <w:p w:rsidR="00E04DC2" w:rsidRPr="00005C38" w:rsidRDefault="00E04DC2" w:rsidP="00227B57">
      <w:pPr>
        <w:pStyle w:val="PargrafodaLista"/>
        <w:numPr>
          <w:ilvl w:val="1"/>
          <w:numId w:val="4"/>
        </w:numPr>
        <w:jc w:val="both"/>
        <w:rPr>
          <w:rFonts w:asciiTheme="minorHAnsi" w:hAnsiTheme="minorHAnsi"/>
          <w:sz w:val="22"/>
          <w:szCs w:val="22"/>
        </w:rPr>
      </w:pPr>
      <w:r w:rsidRPr="00005C38">
        <w:rPr>
          <w:rFonts w:asciiTheme="minorHAnsi" w:hAnsiTheme="minorHAnsi"/>
          <w:sz w:val="22"/>
          <w:szCs w:val="22"/>
        </w:rPr>
        <w:t>A empresa contratada deverá se responsabilizar e providenciar todos os recursos e insumos necessários ao perfeito cumprimento do objeto contratado, devendo estar incluídas no preço proposto todas as despesas com materiais, alimentação, equipamentos, insumos, mão de obra, fretes, embalagens, seguros, impostos, taxas, tarifas, encargos socais e trabalhistas e demais despesas necessárias à perfeita execução dos serviços pelo Contratado.</w:t>
      </w:r>
    </w:p>
    <w:p w:rsidR="00B40204" w:rsidRPr="00005C38" w:rsidRDefault="00600CDB" w:rsidP="00600CDB">
      <w:pPr>
        <w:pStyle w:val="PargrafodaLista"/>
        <w:numPr>
          <w:ilvl w:val="1"/>
          <w:numId w:val="4"/>
        </w:numPr>
        <w:jc w:val="both"/>
        <w:rPr>
          <w:rFonts w:asciiTheme="minorHAnsi" w:hAnsiTheme="minorHAnsi"/>
          <w:sz w:val="22"/>
          <w:szCs w:val="22"/>
        </w:rPr>
      </w:pPr>
      <w:r w:rsidRPr="00005C38">
        <w:rPr>
          <w:rFonts w:asciiTheme="minorHAnsi" w:eastAsia="Calibri" w:hAnsiTheme="minorHAnsi" w:cs="CIDFont+F1"/>
          <w:sz w:val="22"/>
          <w:szCs w:val="22"/>
        </w:rPr>
        <w:t xml:space="preserve">O prazo de prestação do </w:t>
      </w:r>
      <w:r w:rsidRPr="00005C38">
        <w:rPr>
          <w:rFonts w:asciiTheme="minorHAnsi" w:eastAsia="Calibri" w:hAnsiTheme="minorHAnsi" w:cs="CIDFont+F1"/>
          <w:b/>
          <w:sz w:val="22"/>
          <w:szCs w:val="22"/>
        </w:rPr>
        <w:t xml:space="preserve">serviço será de até 20 </w:t>
      </w:r>
      <w:r w:rsidRPr="00005C38">
        <w:rPr>
          <w:rFonts w:asciiTheme="minorHAnsi" w:eastAsia="Calibri" w:hAnsiTheme="minorHAnsi" w:cs="CIDFont+F2"/>
          <w:b/>
          <w:sz w:val="22"/>
          <w:szCs w:val="22"/>
        </w:rPr>
        <w:t>(vinte) dias corridos</w:t>
      </w:r>
      <w:r w:rsidRPr="00005C38">
        <w:rPr>
          <w:rFonts w:asciiTheme="minorHAnsi" w:eastAsia="Calibri" w:hAnsiTheme="minorHAnsi" w:cs="CIDFont+F1"/>
          <w:sz w:val="22"/>
          <w:szCs w:val="22"/>
        </w:rPr>
        <w:t>, contados do recebimento da ordem de fornecimento, devidamente acompanhada da nota de empenho, podendo ser prorrogado a critério da Administração em razão de fato superveniente demonstrado pelo Particular;</w:t>
      </w:r>
    </w:p>
    <w:p w:rsidR="00B40204" w:rsidRPr="00005C38" w:rsidRDefault="00B40204" w:rsidP="00B40204">
      <w:pPr>
        <w:jc w:val="both"/>
        <w:rPr>
          <w:rFonts w:asciiTheme="minorHAnsi" w:hAnsiTheme="minorHAnsi"/>
          <w:sz w:val="22"/>
          <w:szCs w:val="22"/>
        </w:rPr>
      </w:pPr>
    </w:p>
    <w:p w:rsidR="00B40204" w:rsidRPr="000D5427" w:rsidRDefault="0000121D" w:rsidP="00B40204">
      <w:pPr>
        <w:pStyle w:val="PargrafodaLista"/>
        <w:numPr>
          <w:ilvl w:val="0"/>
          <w:numId w:val="4"/>
        </w:numPr>
        <w:pBdr>
          <w:bottom w:val="single" w:sz="4" w:space="1" w:color="auto"/>
        </w:pBdr>
        <w:tabs>
          <w:tab w:val="left" w:pos="284"/>
        </w:tabs>
        <w:spacing w:after="60"/>
        <w:jc w:val="both"/>
        <w:rPr>
          <w:rFonts w:asciiTheme="minorHAnsi" w:hAnsiTheme="minorHAnsi"/>
          <w:b/>
          <w:kern w:val="32"/>
          <w:sz w:val="22"/>
          <w:szCs w:val="22"/>
        </w:rPr>
      </w:pPr>
      <w:r w:rsidRPr="00005C38">
        <w:rPr>
          <w:rFonts w:asciiTheme="minorHAnsi" w:hAnsiTheme="minorHAnsi"/>
          <w:b/>
          <w:kern w:val="32"/>
          <w:sz w:val="22"/>
          <w:szCs w:val="22"/>
        </w:rPr>
        <w:t xml:space="preserve">DAS CONDIÇÕES DE EXECUÇÃO </w:t>
      </w:r>
      <w:r w:rsidR="00576667" w:rsidRPr="00005C38">
        <w:rPr>
          <w:rFonts w:asciiTheme="minorHAnsi" w:hAnsiTheme="minorHAnsi"/>
          <w:b/>
          <w:kern w:val="32"/>
          <w:sz w:val="22"/>
          <w:szCs w:val="22"/>
        </w:rPr>
        <w:t>DOS SERVIÇOS</w:t>
      </w:r>
    </w:p>
    <w:p w:rsidR="00227B57" w:rsidRPr="0074258F" w:rsidRDefault="00227B57" w:rsidP="00227B57">
      <w:pPr>
        <w:pStyle w:val="PargrafodaLista"/>
        <w:numPr>
          <w:ilvl w:val="1"/>
          <w:numId w:val="4"/>
        </w:numPr>
        <w:autoSpaceDE w:val="0"/>
        <w:autoSpaceDN w:val="0"/>
        <w:adjustRightInd w:val="0"/>
        <w:jc w:val="both"/>
        <w:rPr>
          <w:rFonts w:asciiTheme="minorHAnsi" w:eastAsia="Calibri" w:hAnsiTheme="minorHAnsi" w:cs="CIDFont+F1"/>
          <w:sz w:val="22"/>
          <w:szCs w:val="22"/>
        </w:rPr>
      </w:pPr>
      <w:r w:rsidRPr="0074258F">
        <w:rPr>
          <w:rFonts w:asciiTheme="minorHAnsi" w:eastAsia="Calibri" w:hAnsiTheme="minorHAnsi" w:cs="CIDFont+F1"/>
          <w:sz w:val="22"/>
          <w:szCs w:val="22"/>
        </w:rPr>
        <w:t>A execução da limpeza e desinfecção do reservatório deverá incluir, no mínimo, as</w:t>
      </w:r>
      <w:r w:rsidR="0074258F" w:rsidRPr="0074258F">
        <w:rPr>
          <w:rFonts w:asciiTheme="minorHAnsi" w:eastAsia="Calibri" w:hAnsiTheme="minorHAnsi" w:cs="CIDFont+F1"/>
          <w:sz w:val="22"/>
          <w:szCs w:val="22"/>
        </w:rPr>
        <w:t xml:space="preserve"> </w:t>
      </w:r>
      <w:r w:rsidRPr="0074258F">
        <w:rPr>
          <w:rFonts w:asciiTheme="minorHAnsi" w:eastAsia="Calibri" w:hAnsiTheme="minorHAnsi" w:cs="CIDFont+F1"/>
          <w:sz w:val="22"/>
          <w:szCs w:val="22"/>
        </w:rPr>
        <w:t>seguintes etapas:</w:t>
      </w:r>
    </w:p>
    <w:p w:rsidR="00227B57" w:rsidRPr="00005C38" w:rsidRDefault="00227B57" w:rsidP="00227B57">
      <w:pPr>
        <w:pStyle w:val="PargrafodaLista"/>
        <w:numPr>
          <w:ilvl w:val="2"/>
          <w:numId w:val="4"/>
        </w:numPr>
        <w:autoSpaceDE w:val="0"/>
        <w:autoSpaceDN w:val="0"/>
        <w:adjustRightInd w:val="0"/>
        <w:ind w:left="0" w:firstLine="0"/>
        <w:jc w:val="both"/>
        <w:rPr>
          <w:rFonts w:asciiTheme="minorHAnsi" w:eastAsia="Calibri" w:hAnsiTheme="minorHAnsi" w:cs="CIDFont+F1"/>
          <w:sz w:val="22"/>
          <w:szCs w:val="22"/>
        </w:rPr>
      </w:pPr>
      <w:r w:rsidRPr="00005C38">
        <w:rPr>
          <w:rFonts w:asciiTheme="minorHAnsi" w:eastAsia="Calibri" w:hAnsiTheme="minorHAnsi" w:cs="CIDFont+F1"/>
          <w:sz w:val="22"/>
          <w:szCs w:val="22"/>
        </w:rPr>
        <w:t>Esvaziamento total do reservatório através de bomba submersível ou sistema de drenagem (equipamentos, ferramentas e acessórios por conta da CONTRATADA);</w:t>
      </w:r>
    </w:p>
    <w:p w:rsidR="00227B57" w:rsidRPr="00005C38" w:rsidRDefault="00227B57" w:rsidP="00227B57">
      <w:pPr>
        <w:pStyle w:val="PargrafodaLista"/>
        <w:numPr>
          <w:ilvl w:val="2"/>
          <w:numId w:val="4"/>
        </w:numPr>
        <w:autoSpaceDE w:val="0"/>
        <w:autoSpaceDN w:val="0"/>
        <w:adjustRightInd w:val="0"/>
        <w:ind w:left="0" w:firstLine="0"/>
        <w:jc w:val="both"/>
        <w:rPr>
          <w:rFonts w:asciiTheme="minorHAnsi" w:eastAsia="Calibri" w:hAnsiTheme="minorHAnsi" w:cs="CIDFont+F1"/>
          <w:sz w:val="22"/>
          <w:szCs w:val="22"/>
        </w:rPr>
      </w:pPr>
      <w:r w:rsidRPr="00005C38">
        <w:rPr>
          <w:rFonts w:asciiTheme="minorHAnsi" w:eastAsia="Calibri" w:hAnsiTheme="minorHAnsi" w:cs="CIDFont+F1"/>
          <w:sz w:val="22"/>
          <w:szCs w:val="22"/>
        </w:rPr>
        <w:t>Limpeza das paredes, tetos e pisos com jateamento e escovação interna das paredes e piso para retirada total de lodo, detritos, impurezas e outros resíduos acumulados;</w:t>
      </w:r>
    </w:p>
    <w:p w:rsidR="00227B57" w:rsidRPr="00005C38" w:rsidRDefault="00227B57" w:rsidP="00227B57">
      <w:pPr>
        <w:pStyle w:val="PargrafodaLista"/>
        <w:numPr>
          <w:ilvl w:val="2"/>
          <w:numId w:val="4"/>
        </w:numPr>
        <w:autoSpaceDE w:val="0"/>
        <w:autoSpaceDN w:val="0"/>
        <w:adjustRightInd w:val="0"/>
        <w:ind w:left="0" w:firstLine="0"/>
        <w:jc w:val="both"/>
        <w:rPr>
          <w:rFonts w:asciiTheme="minorHAnsi" w:eastAsia="Calibri" w:hAnsiTheme="minorHAnsi" w:cs="CIDFont+F1"/>
          <w:sz w:val="22"/>
          <w:szCs w:val="22"/>
        </w:rPr>
      </w:pPr>
      <w:r w:rsidRPr="00005C38">
        <w:rPr>
          <w:rFonts w:asciiTheme="minorHAnsi" w:eastAsia="Calibri" w:hAnsiTheme="minorHAnsi" w:cs="CIDFont+F1"/>
          <w:sz w:val="22"/>
          <w:szCs w:val="22"/>
        </w:rPr>
        <w:t>Higienização e desinfecção através de produto químico bactericida, a fim de purificar paredes, pisos e tetos, eliminando completamente microrganismos, germes, coliformes, bactérias, etc., podendo ser usados os seguintes produtos:</w:t>
      </w:r>
    </w:p>
    <w:p w:rsidR="00227B57" w:rsidRPr="00005C38" w:rsidRDefault="00227B57" w:rsidP="00227B57">
      <w:pPr>
        <w:pStyle w:val="PargrafodaLista"/>
        <w:numPr>
          <w:ilvl w:val="0"/>
          <w:numId w:val="42"/>
        </w:numPr>
        <w:autoSpaceDE w:val="0"/>
        <w:autoSpaceDN w:val="0"/>
        <w:adjustRightInd w:val="0"/>
        <w:jc w:val="both"/>
        <w:rPr>
          <w:rFonts w:asciiTheme="minorHAnsi" w:eastAsia="CIDFont+F8" w:hAnsiTheme="minorHAnsi" w:cs="CIDFont+F8"/>
          <w:sz w:val="22"/>
          <w:szCs w:val="22"/>
        </w:rPr>
      </w:pPr>
      <w:r w:rsidRPr="00005C38">
        <w:rPr>
          <w:rFonts w:asciiTheme="minorHAnsi" w:eastAsia="Calibri" w:hAnsiTheme="minorHAnsi" w:cs="CIDFont+F1"/>
          <w:sz w:val="22"/>
          <w:szCs w:val="22"/>
        </w:rPr>
        <w:t xml:space="preserve">Hipoclorito de sódio, </w:t>
      </w:r>
    </w:p>
    <w:p w:rsidR="00227B57" w:rsidRPr="00005C38" w:rsidRDefault="00227B57" w:rsidP="00227B57">
      <w:pPr>
        <w:pStyle w:val="PargrafodaLista"/>
        <w:numPr>
          <w:ilvl w:val="0"/>
          <w:numId w:val="42"/>
        </w:numPr>
        <w:autoSpaceDE w:val="0"/>
        <w:autoSpaceDN w:val="0"/>
        <w:adjustRightInd w:val="0"/>
        <w:jc w:val="both"/>
        <w:rPr>
          <w:rFonts w:asciiTheme="minorHAnsi" w:eastAsia="CIDFont+F8" w:hAnsiTheme="minorHAnsi" w:cs="CIDFont+F8"/>
          <w:sz w:val="22"/>
          <w:szCs w:val="22"/>
        </w:rPr>
      </w:pPr>
      <w:r w:rsidRPr="00005C38">
        <w:rPr>
          <w:rFonts w:asciiTheme="minorHAnsi" w:eastAsia="Calibri" w:hAnsiTheme="minorHAnsi" w:cs="CIDFont+F1"/>
          <w:sz w:val="22"/>
          <w:szCs w:val="22"/>
        </w:rPr>
        <w:t xml:space="preserve">Hipocloreto de sódio, </w:t>
      </w:r>
    </w:p>
    <w:p w:rsidR="00227B57" w:rsidRPr="00005C38" w:rsidRDefault="00227B57" w:rsidP="00227B57">
      <w:pPr>
        <w:pStyle w:val="PargrafodaLista"/>
        <w:numPr>
          <w:ilvl w:val="0"/>
          <w:numId w:val="42"/>
        </w:numPr>
        <w:autoSpaceDE w:val="0"/>
        <w:autoSpaceDN w:val="0"/>
        <w:adjustRightInd w:val="0"/>
        <w:jc w:val="both"/>
        <w:rPr>
          <w:rFonts w:asciiTheme="minorHAnsi" w:eastAsia="CIDFont+F8" w:hAnsiTheme="minorHAnsi" w:cs="CIDFont+F8"/>
          <w:sz w:val="22"/>
          <w:szCs w:val="22"/>
        </w:rPr>
      </w:pPr>
      <w:r w:rsidRPr="00005C38">
        <w:rPr>
          <w:rFonts w:asciiTheme="minorHAnsi" w:eastAsia="Calibri" w:hAnsiTheme="minorHAnsi" w:cs="CIDFont+F1"/>
          <w:sz w:val="22"/>
          <w:szCs w:val="22"/>
        </w:rPr>
        <w:t xml:space="preserve">Cal clorada, </w:t>
      </w:r>
    </w:p>
    <w:p w:rsidR="00227B57" w:rsidRPr="00005C38" w:rsidRDefault="00227B57" w:rsidP="00227B57">
      <w:pPr>
        <w:pStyle w:val="PargrafodaLista"/>
        <w:numPr>
          <w:ilvl w:val="0"/>
          <w:numId w:val="42"/>
        </w:numPr>
        <w:autoSpaceDE w:val="0"/>
        <w:autoSpaceDN w:val="0"/>
        <w:adjustRightInd w:val="0"/>
        <w:jc w:val="both"/>
        <w:rPr>
          <w:rFonts w:asciiTheme="minorHAnsi" w:eastAsia="Calibri" w:hAnsiTheme="minorHAnsi" w:cs="CIDFont+F1"/>
          <w:sz w:val="22"/>
          <w:szCs w:val="22"/>
        </w:rPr>
      </w:pPr>
      <w:r w:rsidRPr="00005C38">
        <w:rPr>
          <w:rFonts w:asciiTheme="minorHAnsi" w:eastAsia="Calibri" w:hAnsiTheme="minorHAnsi" w:cs="CIDFont+F1"/>
          <w:sz w:val="22"/>
          <w:szCs w:val="22"/>
        </w:rPr>
        <w:t>Hipoclorito de cálcio,</w:t>
      </w:r>
    </w:p>
    <w:p w:rsidR="00227B57" w:rsidRPr="00005C38" w:rsidRDefault="00227B57" w:rsidP="00866E4F">
      <w:pPr>
        <w:pStyle w:val="PargrafodaLista"/>
        <w:numPr>
          <w:ilvl w:val="2"/>
          <w:numId w:val="4"/>
        </w:numPr>
        <w:autoSpaceDE w:val="0"/>
        <w:autoSpaceDN w:val="0"/>
        <w:adjustRightInd w:val="0"/>
        <w:ind w:left="0" w:firstLine="0"/>
        <w:jc w:val="both"/>
        <w:rPr>
          <w:rFonts w:asciiTheme="minorHAnsi" w:eastAsia="Calibri" w:hAnsiTheme="minorHAnsi" w:cs="CIDFont+F1"/>
          <w:sz w:val="22"/>
          <w:szCs w:val="22"/>
        </w:rPr>
      </w:pPr>
      <w:r w:rsidRPr="00005C38">
        <w:rPr>
          <w:rFonts w:asciiTheme="minorHAnsi" w:eastAsia="Calibri" w:hAnsiTheme="minorHAnsi" w:cs="CIDFont+F1"/>
          <w:sz w:val="22"/>
          <w:szCs w:val="22"/>
        </w:rPr>
        <w:t>Um profissional responsável (registrado no CREA/</w:t>
      </w:r>
      <w:r w:rsidR="00C4037C">
        <w:rPr>
          <w:rFonts w:asciiTheme="minorHAnsi" w:eastAsia="Calibri" w:hAnsiTheme="minorHAnsi" w:cs="CIDFont+F1"/>
          <w:sz w:val="22"/>
          <w:szCs w:val="22"/>
        </w:rPr>
        <w:t>AL</w:t>
      </w:r>
      <w:r w:rsidRPr="00005C38">
        <w:rPr>
          <w:rFonts w:asciiTheme="minorHAnsi" w:eastAsia="Calibri" w:hAnsiTheme="minorHAnsi" w:cs="CIDFont+F1"/>
          <w:sz w:val="22"/>
          <w:szCs w:val="22"/>
        </w:rPr>
        <w:t>, CRBIO ou CRQ) deve acompanhar e validar a aplicação correta dos produtos químicos supracitados;</w:t>
      </w:r>
    </w:p>
    <w:p w:rsidR="00227B57" w:rsidRPr="00005C38" w:rsidRDefault="00227B57" w:rsidP="00866E4F">
      <w:pPr>
        <w:pStyle w:val="PargrafodaLista"/>
        <w:numPr>
          <w:ilvl w:val="2"/>
          <w:numId w:val="4"/>
        </w:numPr>
        <w:autoSpaceDE w:val="0"/>
        <w:autoSpaceDN w:val="0"/>
        <w:adjustRightInd w:val="0"/>
        <w:ind w:left="0" w:firstLine="0"/>
        <w:jc w:val="both"/>
        <w:rPr>
          <w:rFonts w:asciiTheme="minorHAnsi" w:eastAsia="Calibri" w:hAnsiTheme="minorHAnsi" w:cs="CIDFont+F1"/>
          <w:sz w:val="22"/>
          <w:szCs w:val="22"/>
        </w:rPr>
      </w:pPr>
      <w:r w:rsidRPr="00005C38">
        <w:rPr>
          <w:rFonts w:asciiTheme="minorHAnsi" w:eastAsia="Calibri" w:hAnsiTheme="minorHAnsi" w:cs="CIDFont+F1"/>
          <w:sz w:val="22"/>
          <w:szCs w:val="22"/>
        </w:rPr>
        <w:t>O tempo de contato e concentração dos produtos listados acima deverá obedecer à indicação emitida pelo fabricante na FISPQ, previamente apresentada a CONTRANTE para conhecimento;</w:t>
      </w:r>
    </w:p>
    <w:p w:rsidR="00227B57" w:rsidRPr="00005C38" w:rsidRDefault="00227B57" w:rsidP="00227B57">
      <w:pPr>
        <w:pStyle w:val="PargrafodaLista"/>
        <w:numPr>
          <w:ilvl w:val="2"/>
          <w:numId w:val="4"/>
        </w:numPr>
        <w:autoSpaceDE w:val="0"/>
        <w:autoSpaceDN w:val="0"/>
        <w:adjustRightInd w:val="0"/>
        <w:ind w:left="0" w:firstLine="0"/>
        <w:jc w:val="both"/>
        <w:rPr>
          <w:rFonts w:asciiTheme="minorHAnsi" w:eastAsia="Calibri" w:hAnsiTheme="minorHAnsi" w:cs="CIDFont+F1"/>
          <w:sz w:val="22"/>
          <w:szCs w:val="22"/>
        </w:rPr>
      </w:pPr>
      <w:r w:rsidRPr="00005C38">
        <w:rPr>
          <w:rFonts w:asciiTheme="minorHAnsi" w:eastAsia="Calibri" w:hAnsiTheme="minorHAnsi" w:cs="CIDFont+F1"/>
          <w:sz w:val="22"/>
          <w:szCs w:val="22"/>
        </w:rPr>
        <w:t>O(s) produto(s) deverá (</w:t>
      </w:r>
      <w:proofErr w:type="spellStart"/>
      <w:r w:rsidRPr="00005C38">
        <w:rPr>
          <w:rFonts w:asciiTheme="minorHAnsi" w:eastAsia="Calibri" w:hAnsiTheme="minorHAnsi" w:cs="CIDFont+F1"/>
          <w:sz w:val="22"/>
          <w:szCs w:val="22"/>
        </w:rPr>
        <w:t>ão</w:t>
      </w:r>
      <w:proofErr w:type="spellEnd"/>
      <w:r w:rsidRPr="00005C38">
        <w:rPr>
          <w:rFonts w:asciiTheme="minorHAnsi" w:eastAsia="Calibri" w:hAnsiTheme="minorHAnsi" w:cs="CIDFont+F1"/>
          <w:sz w:val="22"/>
          <w:szCs w:val="22"/>
        </w:rPr>
        <w:t>) ser registrado(s) na ANVISA;</w:t>
      </w:r>
    </w:p>
    <w:p w:rsidR="00227B57" w:rsidRPr="00005C38" w:rsidRDefault="00227B57" w:rsidP="00227B57">
      <w:pPr>
        <w:pStyle w:val="PargrafodaLista"/>
        <w:numPr>
          <w:ilvl w:val="2"/>
          <w:numId w:val="4"/>
        </w:numPr>
        <w:autoSpaceDE w:val="0"/>
        <w:autoSpaceDN w:val="0"/>
        <w:adjustRightInd w:val="0"/>
        <w:ind w:left="0" w:firstLine="0"/>
        <w:jc w:val="both"/>
        <w:rPr>
          <w:rFonts w:asciiTheme="minorHAnsi" w:eastAsia="Calibri" w:hAnsiTheme="minorHAnsi" w:cs="CIDFont+F1"/>
          <w:sz w:val="22"/>
          <w:szCs w:val="22"/>
        </w:rPr>
      </w:pPr>
      <w:r w:rsidRPr="00005C38">
        <w:rPr>
          <w:rFonts w:asciiTheme="minorHAnsi" w:eastAsia="Calibri" w:hAnsiTheme="minorHAnsi" w:cs="CIDFont+F1"/>
          <w:sz w:val="22"/>
          <w:szCs w:val="22"/>
        </w:rPr>
        <w:t>Pulverizar ou passar a solução com vassoura de pelo em todas as paredes;</w:t>
      </w:r>
    </w:p>
    <w:p w:rsidR="00227B57" w:rsidRPr="00005C38" w:rsidRDefault="00227B57" w:rsidP="00227B57">
      <w:pPr>
        <w:pStyle w:val="PargrafodaLista"/>
        <w:numPr>
          <w:ilvl w:val="2"/>
          <w:numId w:val="4"/>
        </w:numPr>
        <w:autoSpaceDE w:val="0"/>
        <w:autoSpaceDN w:val="0"/>
        <w:adjustRightInd w:val="0"/>
        <w:ind w:left="0" w:firstLine="0"/>
        <w:jc w:val="both"/>
        <w:rPr>
          <w:rFonts w:asciiTheme="minorHAnsi" w:eastAsia="Calibri" w:hAnsiTheme="minorHAnsi" w:cs="CIDFont+F1"/>
          <w:sz w:val="22"/>
          <w:szCs w:val="22"/>
        </w:rPr>
      </w:pPr>
      <w:r w:rsidRPr="00005C38">
        <w:rPr>
          <w:rFonts w:asciiTheme="minorHAnsi" w:eastAsia="Calibri" w:hAnsiTheme="minorHAnsi" w:cs="CIDFont+F1"/>
          <w:sz w:val="22"/>
          <w:szCs w:val="22"/>
        </w:rPr>
        <w:t>Lavar as paredes com bastante água corrente;</w:t>
      </w:r>
    </w:p>
    <w:p w:rsidR="00227B57" w:rsidRPr="00005C38" w:rsidRDefault="00227B57" w:rsidP="00227B57">
      <w:pPr>
        <w:pStyle w:val="PargrafodaLista"/>
        <w:numPr>
          <w:ilvl w:val="2"/>
          <w:numId w:val="4"/>
        </w:numPr>
        <w:autoSpaceDE w:val="0"/>
        <w:autoSpaceDN w:val="0"/>
        <w:adjustRightInd w:val="0"/>
        <w:ind w:left="0" w:firstLine="0"/>
        <w:jc w:val="both"/>
        <w:rPr>
          <w:rFonts w:asciiTheme="minorHAnsi" w:eastAsia="Calibri" w:hAnsiTheme="minorHAnsi" w:cs="CIDFont+F1"/>
          <w:sz w:val="22"/>
          <w:szCs w:val="22"/>
        </w:rPr>
      </w:pPr>
      <w:r w:rsidRPr="00005C38">
        <w:rPr>
          <w:rFonts w:asciiTheme="minorHAnsi" w:eastAsia="Calibri" w:hAnsiTheme="minorHAnsi" w:cs="CIDFont+F1"/>
          <w:sz w:val="22"/>
          <w:szCs w:val="22"/>
        </w:rPr>
        <w:t>Encher o reservatório;</w:t>
      </w:r>
    </w:p>
    <w:p w:rsidR="00227B57" w:rsidRPr="00005C38" w:rsidRDefault="00227B57" w:rsidP="00227B57">
      <w:pPr>
        <w:pStyle w:val="PargrafodaLista"/>
        <w:numPr>
          <w:ilvl w:val="2"/>
          <w:numId w:val="4"/>
        </w:numPr>
        <w:autoSpaceDE w:val="0"/>
        <w:autoSpaceDN w:val="0"/>
        <w:adjustRightInd w:val="0"/>
        <w:ind w:left="0" w:firstLine="0"/>
        <w:jc w:val="both"/>
        <w:rPr>
          <w:rFonts w:asciiTheme="minorHAnsi" w:eastAsia="Calibri" w:hAnsiTheme="minorHAnsi" w:cs="CIDFont+F1"/>
          <w:sz w:val="22"/>
          <w:szCs w:val="22"/>
        </w:rPr>
      </w:pPr>
      <w:r w:rsidRPr="00005C38">
        <w:rPr>
          <w:rFonts w:asciiTheme="minorHAnsi" w:eastAsia="Calibri" w:hAnsiTheme="minorHAnsi" w:cs="CIDFont+F1"/>
          <w:sz w:val="22"/>
          <w:szCs w:val="22"/>
        </w:rPr>
        <w:t xml:space="preserve">Elaborar relatório técnico fotográfico de cada reservatório que foi </w:t>
      </w:r>
      <w:r w:rsidR="008E6687">
        <w:rPr>
          <w:rFonts w:asciiTheme="minorHAnsi" w:eastAsia="Calibri" w:hAnsiTheme="minorHAnsi" w:cs="CIDFont+F1"/>
          <w:sz w:val="22"/>
          <w:szCs w:val="22"/>
        </w:rPr>
        <w:t>executado o serviço</w:t>
      </w:r>
      <w:r w:rsidRPr="00005C38">
        <w:rPr>
          <w:rFonts w:asciiTheme="minorHAnsi" w:eastAsia="Calibri" w:hAnsiTheme="minorHAnsi" w:cs="CIDFont+F1"/>
          <w:sz w:val="22"/>
          <w:szCs w:val="22"/>
        </w:rPr>
        <w:t>, indicando, inclusive, possíveis problemas estruturais e físicos que possam ser verificados;</w:t>
      </w:r>
    </w:p>
    <w:p w:rsidR="00227B57" w:rsidRPr="00005C38" w:rsidRDefault="00227B57" w:rsidP="00600CDB">
      <w:pPr>
        <w:pStyle w:val="PargrafodaLista"/>
        <w:numPr>
          <w:ilvl w:val="1"/>
          <w:numId w:val="4"/>
        </w:numPr>
        <w:jc w:val="both"/>
        <w:rPr>
          <w:rFonts w:asciiTheme="minorHAnsi" w:eastAsia="Calibri" w:hAnsiTheme="minorHAnsi" w:cs="CIDFont+F1"/>
          <w:sz w:val="22"/>
          <w:szCs w:val="22"/>
        </w:rPr>
      </w:pPr>
      <w:r w:rsidRPr="00005C38">
        <w:rPr>
          <w:rFonts w:asciiTheme="minorHAnsi" w:eastAsia="Calibri" w:hAnsiTheme="minorHAnsi" w:cs="CIDFont+F1"/>
          <w:sz w:val="22"/>
          <w:szCs w:val="22"/>
        </w:rPr>
        <w:t>Não será autorizado o descarte da água suja pela tubulação de saída</w:t>
      </w:r>
    </w:p>
    <w:p w:rsidR="00227B57" w:rsidRPr="00005C38" w:rsidRDefault="00227B57" w:rsidP="00227B57">
      <w:pPr>
        <w:pStyle w:val="PargrafodaLista"/>
        <w:autoSpaceDE w:val="0"/>
        <w:autoSpaceDN w:val="0"/>
        <w:adjustRightInd w:val="0"/>
        <w:ind w:left="390"/>
        <w:jc w:val="both"/>
        <w:rPr>
          <w:rFonts w:asciiTheme="minorHAnsi" w:eastAsia="Calibri" w:hAnsiTheme="minorHAnsi" w:cs="CIDFont+F1"/>
          <w:sz w:val="22"/>
          <w:szCs w:val="22"/>
        </w:rPr>
      </w:pPr>
      <w:r w:rsidRPr="00005C38">
        <w:rPr>
          <w:rFonts w:asciiTheme="minorHAnsi" w:eastAsia="Calibri" w:hAnsiTheme="minorHAnsi" w:cs="CIDFont+F1"/>
          <w:sz w:val="22"/>
          <w:szCs w:val="22"/>
        </w:rPr>
        <w:t>(pontos de consumo, como torneiras, chuveiros e descargas), pois todos os resíduos</w:t>
      </w:r>
    </w:p>
    <w:p w:rsidR="00227B57" w:rsidRPr="00005C38" w:rsidRDefault="00227B57" w:rsidP="00227B57">
      <w:pPr>
        <w:pStyle w:val="PargrafodaLista"/>
        <w:autoSpaceDE w:val="0"/>
        <w:autoSpaceDN w:val="0"/>
        <w:adjustRightInd w:val="0"/>
        <w:ind w:left="390"/>
        <w:jc w:val="both"/>
        <w:rPr>
          <w:rFonts w:asciiTheme="minorHAnsi" w:eastAsia="Calibri" w:hAnsiTheme="minorHAnsi" w:cs="CIDFont+F1"/>
          <w:sz w:val="22"/>
          <w:szCs w:val="22"/>
        </w:rPr>
      </w:pPr>
      <w:r w:rsidRPr="00005C38">
        <w:rPr>
          <w:rFonts w:asciiTheme="minorHAnsi" w:eastAsia="Calibri" w:hAnsiTheme="minorHAnsi" w:cs="CIDFont+F1"/>
          <w:sz w:val="22"/>
          <w:szCs w:val="22"/>
        </w:rPr>
        <w:t>provenientes do processo de limpeza ficariam acumulados nesta tubulação e contaminariam a água utilizada para consumo.</w:t>
      </w:r>
    </w:p>
    <w:p w:rsidR="00227B57" w:rsidRPr="00005C38" w:rsidRDefault="00227B57" w:rsidP="00600CDB">
      <w:pPr>
        <w:pStyle w:val="PargrafodaLista"/>
        <w:numPr>
          <w:ilvl w:val="1"/>
          <w:numId w:val="4"/>
        </w:numPr>
        <w:jc w:val="both"/>
        <w:rPr>
          <w:rFonts w:asciiTheme="minorHAnsi" w:eastAsia="Calibri" w:hAnsiTheme="minorHAnsi" w:cs="CIDFont+F1"/>
          <w:sz w:val="22"/>
          <w:szCs w:val="22"/>
        </w:rPr>
      </w:pPr>
      <w:r w:rsidRPr="00005C38">
        <w:rPr>
          <w:rFonts w:asciiTheme="minorHAnsi" w:eastAsia="Calibri" w:hAnsiTheme="minorHAnsi" w:cs="CIDFont+F1"/>
          <w:sz w:val="22"/>
          <w:szCs w:val="22"/>
        </w:rPr>
        <w:t>Os materiais químicos utilizados devem estar em embalagens adequadas.</w:t>
      </w:r>
    </w:p>
    <w:p w:rsidR="00624C35" w:rsidRPr="00005C38" w:rsidRDefault="00227B57" w:rsidP="00866E4F">
      <w:pPr>
        <w:pStyle w:val="PargrafodaLista"/>
        <w:numPr>
          <w:ilvl w:val="1"/>
          <w:numId w:val="4"/>
        </w:numPr>
        <w:jc w:val="both"/>
        <w:rPr>
          <w:rFonts w:asciiTheme="minorHAnsi" w:hAnsiTheme="minorHAnsi"/>
          <w:sz w:val="22"/>
          <w:szCs w:val="22"/>
        </w:rPr>
      </w:pPr>
      <w:r w:rsidRPr="00005C38">
        <w:rPr>
          <w:rFonts w:asciiTheme="minorHAnsi" w:eastAsia="Calibri" w:hAnsiTheme="minorHAnsi" w:cs="CIDFont+F1"/>
          <w:sz w:val="22"/>
          <w:szCs w:val="22"/>
        </w:rPr>
        <w:t>O manuseio dos equipamentos e procedimentos de limpeza dos reservatórios deve ser</w:t>
      </w:r>
      <w:r w:rsidR="00600CDB" w:rsidRPr="00005C38">
        <w:rPr>
          <w:rFonts w:asciiTheme="minorHAnsi" w:eastAsia="Calibri" w:hAnsiTheme="minorHAnsi" w:cs="CIDFont+F1"/>
          <w:sz w:val="22"/>
          <w:szCs w:val="22"/>
        </w:rPr>
        <w:t xml:space="preserve"> </w:t>
      </w:r>
      <w:r w:rsidRPr="00005C38">
        <w:rPr>
          <w:rFonts w:asciiTheme="minorHAnsi" w:eastAsia="Calibri" w:hAnsiTheme="minorHAnsi" w:cs="CIDFont+F1"/>
          <w:sz w:val="22"/>
          <w:szCs w:val="22"/>
        </w:rPr>
        <w:t>realizado de forma adequada a fim de evitar contaminação do sistema.</w:t>
      </w:r>
    </w:p>
    <w:p w:rsidR="00600CDB" w:rsidRPr="00005C38" w:rsidRDefault="00600CDB" w:rsidP="00600CDB">
      <w:pPr>
        <w:pStyle w:val="PargrafodaLista"/>
        <w:numPr>
          <w:ilvl w:val="1"/>
          <w:numId w:val="4"/>
        </w:numPr>
        <w:jc w:val="both"/>
        <w:rPr>
          <w:rFonts w:asciiTheme="minorHAnsi" w:eastAsia="Calibri" w:hAnsiTheme="minorHAnsi" w:cs="CIDFont+F2"/>
          <w:b/>
          <w:sz w:val="22"/>
          <w:szCs w:val="22"/>
        </w:rPr>
      </w:pPr>
      <w:r w:rsidRPr="00005C38">
        <w:rPr>
          <w:rFonts w:asciiTheme="minorHAnsi" w:eastAsia="Calibri" w:hAnsiTheme="minorHAnsi" w:cs="CIDFont+F2"/>
          <w:b/>
          <w:sz w:val="22"/>
          <w:szCs w:val="22"/>
        </w:rPr>
        <w:t>DOS MATERIAIS E EQUIPAMENTOS A SEREM UTILIZADOS</w:t>
      </w:r>
    </w:p>
    <w:p w:rsidR="00600CDB" w:rsidRPr="00005C38" w:rsidRDefault="00600CDB" w:rsidP="00866E4F">
      <w:pPr>
        <w:pStyle w:val="PargrafodaLista"/>
        <w:numPr>
          <w:ilvl w:val="2"/>
          <w:numId w:val="4"/>
        </w:numPr>
        <w:autoSpaceDE w:val="0"/>
        <w:autoSpaceDN w:val="0"/>
        <w:adjustRightInd w:val="0"/>
        <w:ind w:left="0" w:firstLine="0"/>
        <w:jc w:val="both"/>
        <w:rPr>
          <w:rFonts w:asciiTheme="minorHAnsi" w:eastAsia="Calibri" w:hAnsiTheme="minorHAnsi" w:cs="CIDFont+F1"/>
          <w:sz w:val="22"/>
          <w:szCs w:val="22"/>
        </w:rPr>
      </w:pPr>
      <w:r w:rsidRPr="00005C38">
        <w:rPr>
          <w:rFonts w:asciiTheme="minorHAnsi" w:eastAsia="Calibri" w:hAnsiTheme="minorHAnsi" w:cs="CIDFont+F1"/>
          <w:sz w:val="22"/>
          <w:szCs w:val="22"/>
        </w:rPr>
        <w:t>Quaisquer materiais, equipamentos, ferramentas e utensílios necessários à plena execução dos serviços serão todos fornecidos pela CONTRATADA, a qual deverá:</w:t>
      </w:r>
    </w:p>
    <w:p w:rsidR="00600CDB" w:rsidRPr="00005C38" w:rsidRDefault="00600CDB" w:rsidP="00866E4F">
      <w:pPr>
        <w:pStyle w:val="PargrafodaLista"/>
        <w:numPr>
          <w:ilvl w:val="0"/>
          <w:numId w:val="44"/>
        </w:numPr>
        <w:autoSpaceDE w:val="0"/>
        <w:autoSpaceDN w:val="0"/>
        <w:adjustRightInd w:val="0"/>
        <w:rPr>
          <w:rFonts w:asciiTheme="minorHAnsi" w:eastAsia="Calibri" w:hAnsiTheme="minorHAnsi" w:cs="CIDFont+F1"/>
          <w:sz w:val="22"/>
          <w:szCs w:val="22"/>
        </w:rPr>
      </w:pPr>
      <w:r w:rsidRPr="00005C38">
        <w:rPr>
          <w:rFonts w:asciiTheme="minorHAnsi" w:eastAsia="Calibri" w:hAnsiTheme="minorHAnsi" w:cs="CIDFont+F1"/>
          <w:sz w:val="22"/>
          <w:szCs w:val="22"/>
        </w:rPr>
        <w:t>Empregar produtos de limpeza devidamente registrados na ANVISA/MS e de acordo com a legislação ambiental vigente;</w:t>
      </w:r>
    </w:p>
    <w:p w:rsidR="00600CDB" w:rsidRPr="00005C38" w:rsidRDefault="00600CDB" w:rsidP="00866E4F">
      <w:pPr>
        <w:pStyle w:val="PargrafodaLista"/>
        <w:numPr>
          <w:ilvl w:val="0"/>
          <w:numId w:val="44"/>
        </w:numPr>
        <w:autoSpaceDE w:val="0"/>
        <w:autoSpaceDN w:val="0"/>
        <w:adjustRightInd w:val="0"/>
        <w:jc w:val="both"/>
        <w:rPr>
          <w:rFonts w:asciiTheme="minorHAnsi" w:eastAsia="Calibri" w:hAnsiTheme="minorHAnsi" w:cs="CIDFont+F1"/>
          <w:sz w:val="22"/>
          <w:szCs w:val="22"/>
        </w:rPr>
      </w:pPr>
      <w:r w:rsidRPr="00005C38">
        <w:rPr>
          <w:rFonts w:asciiTheme="minorHAnsi" w:eastAsia="Calibri" w:hAnsiTheme="minorHAnsi" w:cs="CIDFont+F1"/>
          <w:sz w:val="22"/>
          <w:szCs w:val="22"/>
        </w:rPr>
        <w:t>Os produtos devem ser aprovados pela ANVISA, não sendo ainda admissível a aplicação de materiais que causem danos aos reservatórios;</w:t>
      </w:r>
    </w:p>
    <w:p w:rsidR="00600CDB" w:rsidRPr="00005C38" w:rsidRDefault="00600CDB" w:rsidP="00600CDB">
      <w:pPr>
        <w:jc w:val="both"/>
        <w:rPr>
          <w:rFonts w:asciiTheme="minorHAnsi" w:eastAsia="Calibri" w:hAnsiTheme="minorHAnsi" w:cs="CIDFont+F1"/>
          <w:sz w:val="22"/>
          <w:szCs w:val="22"/>
        </w:rPr>
      </w:pPr>
    </w:p>
    <w:p w:rsidR="00600CDB" w:rsidRPr="00005C38" w:rsidRDefault="00600CDB" w:rsidP="00600CDB">
      <w:pPr>
        <w:pStyle w:val="PargrafodaLista"/>
        <w:numPr>
          <w:ilvl w:val="1"/>
          <w:numId w:val="4"/>
        </w:numPr>
        <w:jc w:val="both"/>
        <w:rPr>
          <w:rFonts w:asciiTheme="minorHAnsi" w:eastAsia="Calibri" w:hAnsiTheme="minorHAnsi" w:cs="CIDFont+F2"/>
          <w:b/>
          <w:sz w:val="22"/>
          <w:szCs w:val="22"/>
        </w:rPr>
      </w:pPr>
      <w:r w:rsidRPr="00005C38">
        <w:rPr>
          <w:rFonts w:asciiTheme="minorHAnsi" w:eastAsia="Calibri" w:hAnsiTheme="minorHAnsi" w:cs="CIDFont+F2"/>
          <w:b/>
          <w:sz w:val="22"/>
          <w:szCs w:val="22"/>
        </w:rPr>
        <w:t>DOS REQUISITOS DE SEGURANÇA DO TRABALHO</w:t>
      </w:r>
    </w:p>
    <w:p w:rsidR="00600CDB" w:rsidRPr="00005C38" w:rsidRDefault="00600CDB" w:rsidP="00600CDB">
      <w:pPr>
        <w:pStyle w:val="PargrafodaLista"/>
        <w:numPr>
          <w:ilvl w:val="2"/>
          <w:numId w:val="4"/>
        </w:numPr>
        <w:autoSpaceDE w:val="0"/>
        <w:autoSpaceDN w:val="0"/>
        <w:adjustRightInd w:val="0"/>
        <w:ind w:left="0" w:firstLine="0"/>
        <w:jc w:val="both"/>
        <w:rPr>
          <w:rFonts w:asciiTheme="minorHAnsi" w:eastAsia="Calibri" w:hAnsiTheme="minorHAnsi" w:cs="CIDFont+F1"/>
          <w:sz w:val="22"/>
          <w:szCs w:val="22"/>
        </w:rPr>
      </w:pPr>
      <w:r w:rsidRPr="00005C38">
        <w:rPr>
          <w:rFonts w:asciiTheme="minorHAnsi" w:eastAsia="Calibri" w:hAnsiTheme="minorHAnsi" w:cs="CIDFont+F1"/>
          <w:sz w:val="22"/>
          <w:szCs w:val="22"/>
        </w:rPr>
        <w:t xml:space="preserve">Deverão ser observados os requisitos previstos nas Normas Regulamentadoras do Ministério do Trabalho, especialmente o preconizado nas </w:t>
      </w:r>
      <w:proofErr w:type="spellStart"/>
      <w:r w:rsidRPr="00005C38">
        <w:rPr>
          <w:rFonts w:asciiTheme="minorHAnsi" w:eastAsia="Calibri" w:hAnsiTheme="minorHAnsi" w:cs="CIDFont+F1"/>
          <w:sz w:val="22"/>
          <w:szCs w:val="22"/>
        </w:rPr>
        <w:t>NR’s</w:t>
      </w:r>
      <w:proofErr w:type="spellEnd"/>
      <w:r w:rsidRPr="00005C38">
        <w:rPr>
          <w:rFonts w:asciiTheme="minorHAnsi" w:eastAsia="Calibri" w:hAnsiTheme="minorHAnsi" w:cs="CIDFont+F1"/>
          <w:sz w:val="22"/>
          <w:szCs w:val="22"/>
        </w:rPr>
        <w:t xml:space="preserve"> 33 e 35;</w:t>
      </w:r>
    </w:p>
    <w:p w:rsidR="00600CDB" w:rsidRPr="00005C38" w:rsidRDefault="00600CDB" w:rsidP="00600CDB">
      <w:pPr>
        <w:pStyle w:val="PargrafodaLista"/>
        <w:numPr>
          <w:ilvl w:val="2"/>
          <w:numId w:val="4"/>
        </w:numPr>
        <w:autoSpaceDE w:val="0"/>
        <w:autoSpaceDN w:val="0"/>
        <w:adjustRightInd w:val="0"/>
        <w:ind w:left="0" w:firstLine="0"/>
        <w:jc w:val="both"/>
        <w:rPr>
          <w:rFonts w:asciiTheme="minorHAnsi" w:eastAsia="Calibri" w:hAnsiTheme="minorHAnsi" w:cs="CIDFont+F1"/>
          <w:sz w:val="22"/>
          <w:szCs w:val="22"/>
        </w:rPr>
      </w:pPr>
      <w:r w:rsidRPr="00005C38">
        <w:rPr>
          <w:rFonts w:asciiTheme="minorHAnsi" w:eastAsia="Calibri" w:hAnsiTheme="minorHAnsi" w:cs="CIDFont+F1"/>
          <w:sz w:val="22"/>
          <w:szCs w:val="22"/>
        </w:rPr>
        <w:t>Será exigida e emissão de permissão para trabalho, certificados dos cursos de trabalho em altura e espaço confinado;</w:t>
      </w:r>
    </w:p>
    <w:p w:rsidR="00600CDB" w:rsidRPr="00005C38" w:rsidRDefault="00600CDB" w:rsidP="00600CDB">
      <w:pPr>
        <w:pStyle w:val="PargrafodaLista"/>
        <w:numPr>
          <w:ilvl w:val="2"/>
          <w:numId w:val="4"/>
        </w:numPr>
        <w:autoSpaceDE w:val="0"/>
        <w:autoSpaceDN w:val="0"/>
        <w:adjustRightInd w:val="0"/>
        <w:ind w:left="0" w:firstLine="0"/>
        <w:jc w:val="both"/>
        <w:rPr>
          <w:rFonts w:asciiTheme="minorHAnsi" w:eastAsia="Calibri" w:hAnsiTheme="minorHAnsi" w:cs="CIDFont+F1"/>
          <w:sz w:val="22"/>
          <w:szCs w:val="22"/>
        </w:rPr>
      </w:pPr>
      <w:r w:rsidRPr="00005C38">
        <w:rPr>
          <w:rFonts w:asciiTheme="minorHAnsi" w:eastAsia="Calibri" w:hAnsiTheme="minorHAnsi" w:cs="CIDFont+F1"/>
          <w:sz w:val="22"/>
          <w:szCs w:val="22"/>
        </w:rPr>
        <w:t>Será exigida a presença de supervisor de acesso que possua o certificado, conforme NR 33;</w:t>
      </w:r>
    </w:p>
    <w:p w:rsidR="00600CDB" w:rsidRPr="00005C38" w:rsidRDefault="00600CDB" w:rsidP="00600CDB">
      <w:pPr>
        <w:pStyle w:val="PargrafodaLista"/>
        <w:numPr>
          <w:ilvl w:val="2"/>
          <w:numId w:val="4"/>
        </w:numPr>
        <w:autoSpaceDE w:val="0"/>
        <w:autoSpaceDN w:val="0"/>
        <w:adjustRightInd w:val="0"/>
        <w:ind w:left="0" w:firstLine="0"/>
        <w:jc w:val="both"/>
        <w:rPr>
          <w:rFonts w:asciiTheme="minorHAnsi" w:eastAsia="Calibri" w:hAnsiTheme="minorHAnsi" w:cs="CIDFont+F1"/>
          <w:sz w:val="22"/>
          <w:szCs w:val="22"/>
        </w:rPr>
      </w:pPr>
      <w:r w:rsidRPr="00005C38">
        <w:rPr>
          <w:rFonts w:asciiTheme="minorHAnsi" w:eastAsia="Calibri" w:hAnsiTheme="minorHAnsi" w:cs="CIDFont+F1"/>
          <w:sz w:val="22"/>
          <w:szCs w:val="22"/>
        </w:rPr>
        <w:t>Os trabalhadores deverão dispor de equipamentos de respiração autônoma ou outro medida que a PT/Profissional de Segurança do Trabalho determinar;</w:t>
      </w:r>
    </w:p>
    <w:p w:rsidR="00600CDB" w:rsidRPr="00005C38" w:rsidRDefault="00600CDB" w:rsidP="00600CDB">
      <w:pPr>
        <w:pStyle w:val="PargrafodaLista"/>
        <w:numPr>
          <w:ilvl w:val="2"/>
          <w:numId w:val="4"/>
        </w:numPr>
        <w:autoSpaceDE w:val="0"/>
        <w:autoSpaceDN w:val="0"/>
        <w:adjustRightInd w:val="0"/>
        <w:ind w:left="0" w:firstLine="0"/>
        <w:jc w:val="both"/>
        <w:rPr>
          <w:rFonts w:asciiTheme="minorHAnsi" w:eastAsia="Calibri" w:hAnsiTheme="minorHAnsi" w:cs="CIDFont+F1"/>
          <w:sz w:val="22"/>
          <w:szCs w:val="22"/>
        </w:rPr>
      </w:pPr>
      <w:r w:rsidRPr="00005C38">
        <w:rPr>
          <w:rFonts w:asciiTheme="minorHAnsi" w:eastAsia="Calibri" w:hAnsiTheme="minorHAnsi" w:cs="CIDFont+F1"/>
          <w:sz w:val="22"/>
          <w:szCs w:val="22"/>
        </w:rPr>
        <w:t>Caso seja necessária a utilização de linha de vida para trabalho em altura, a instalação ficará a cargo da CONTRATADA;</w:t>
      </w:r>
    </w:p>
    <w:p w:rsidR="00600CDB" w:rsidRPr="00005C38" w:rsidRDefault="00600CDB" w:rsidP="00600CDB">
      <w:pPr>
        <w:pStyle w:val="PargrafodaLista"/>
        <w:numPr>
          <w:ilvl w:val="2"/>
          <w:numId w:val="4"/>
        </w:numPr>
        <w:autoSpaceDE w:val="0"/>
        <w:autoSpaceDN w:val="0"/>
        <w:adjustRightInd w:val="0"/>
        <w:ind w:left="0" w:firstLine="0"/>
        <w:jc w:val="both"/>
        <w:rPr>
          <w:rFonts w:asciiTheme="minorHAnsi" w:hAnsiTheme="minorHAnsi"/>
          <w:sz w:val="22"/>
          <w:szCs w:val="22"/>
        </w:rPr>
      </w:pPr>
      <w:r w:rsidRPr="00005C38">
        <w:rPr>
          <w:rFonts w:asciiTheme="minorHAnsi" w:eastAsia="Calibri" w:hAnsiTheme="minorHAnsi" w:cs="CIDFont+F1"/>
          <w:sz w:val="22"/>
          <w:szCs w:val="22"/>
        </w:rPr>
        <w:t xml:space="preserve">A CONTRATADA deverá apresentar cópias do PCMSO, PPRA, </w:t>
      </w:r>
      <w:proofErr w:type="spellStart"/>
      <w:r w:rsidRPr="00005C38">
        <w:rPr>
          <w:rFonts w:asciiTheme="minorHAnsi" w:eastAsia="Calibri" w:hAnsiTheme="minorHAnsi" w:cs="CIDFont+F1"/>
          <w:sz w:val="22"/>
          <w:szCs w:val="22"/>
        </w:rPr>
        <w:t>ASO’s</w:t>
      </w:r>
      <w:proofErr w:type="spellEnd"/>
      <w:r w:rsidRPr="00005C38">
        <w:rPr>
          <w:rFonts w:asciiTheme="minorHAnsi" w:eastAsia="Calibri" w:hAnsiTheme="minorHAnsi" w:cs="CIDFont+F1"/>
          <w:sz w:val="22"/>
          <w:szCs w:val="22"/>
        </w:rPr>
        <w:t xml:space="preserve"> com emissão de APTO para trabalho em altura e espaço confinado, Certificados de Treinamento em NR 33 e 35 de todos os empregados envolvidos na execução das atividades;</w:t>
      </w:r>
    </w:p>
    <w:p w:rsidR="00576667" w:rsidRPr="00005C38" w:rsidRDefault="00576667" w:rsidP="00227B57">
      <w:pPr>
        <w:pStyle w:val="PargrafodaLista"/>
        <w:ind w:left="720"/>
        <w:jc w:val="both"/>
        <w:rPr>
          <w:rFonts w:asciiTheme="minorHAnsi" w:hAnsiTheme="minorHAnsi"/>
          <w:b/>
          <w:sz w:val="22"/>
          <w:szCs w:val="22"/>
        </w:rPr>
      </w:pPr>
    </w:p>
    <w:p w:rsidR="00B40204" w:rsidRPr="00005C38" w:rsidRDefault="00B40204" w:rsidP="00227B57">
      <w:pPr>
        <w:pStyle w:val="PargrafodaLista"/>
        <w:numPr>
          <w:ilvl w:val="1"/>
          <w:numId w:val="4"/>
        </w:numPr>
        <w:jc w:val="both"/>
        <w:rPr>
          <w:rFonts w:asciiTheme="minorHAnsi" w:eastAsia="Calibri" w:hAnsiTheme="minorHAnsi" w:cs="CIDFont+F2"/>
          <w:b/>
          <w:sz w:val="22"/>
          <w:szCs w:val="22"/>
        </w:rPr>
      </w:pPr>
      <w:r w:rsidRPr="00005C38">
        <w:rPr>
          <w:rFonts w:asciiTheme="minorHAnsi" w:eastAsia="Calibri" w:hAnsiTheme="minorHAnsi" w:cs="CIDFont+F2"/>
          <w:b/>
          <w:sz w:val="22"/>
          <w:szCs w:val="22"/>
        </w:rPr>
        <w:t>DA FREQÜÊNCIA E LOCAL DE EXECUÇÃO DO SERVIÇO</w:t>
      </w:r>
      <w:r w:rsidR="00576667" w:rsidRPr="00005C38">
        <w:rPr>
          <w:rFonts w:asciiTheme="minorHAnsi" w:eastAsia="Calibri" w:hAnsiTheme="minorHAnsi" w:cs="CIDFont+F2"/>
          <w:b/>
          <w:sz w:val="22"/>
          <w:szCs w:val="22"/>
        </w:rPr>
        <w:t>:</w:t>
      </w:r>
    </w:p>
    <w:p w:rsidR="00B40204" w:rsidRPr="00005C38" w:rsidRDefault="00B40204" w:rsidP="00227B57">
      <w:pPr>
        <w:pStyle w:val="PargrafodaLista"/>
        <w:numPr>
          <w:ilvl w:val="2"/>
          <w:numId w:val="4"/>
        </w:numPr>
        <w:jc w:val="both"/>
        <w:rPr>
          <w:rFonts w:asciiTheme="minorHAnsi" w:eastAsia="Calibri" w:hAnsiTheme="minorHAnsi" w:cs="CIDFont+F1"/>
          <w:sz w:val="22"/>
          <w:szCs w:val="22"/>
        </w:rPr>
      </w:pPr>
      <w:r w:rsidRPr="00005C38">
        <w:rPr>
          <w:rFonts w:asciiTheme="minorHAnsi" w:eastAsia="Calibri" w:hAnsiTheme="minorHAnsi" w:cs="CIDFont+F1"/>
          <w:sz w:val="22"/>
          <w:szCs w:val="22"/>
        </w:rPr>
        <w:t xml:space="preserve">O serviço deverá ser executado </w:t>
      </w:r>
      <w:r w:rsidR="00227B57" w:rsidRPr="00005C38">
        <w:rPr>
          <w:rFonts w:asciiTheme="minorHAnsi" w:eastAsia="Calibri" w:hAnsiTheme="minorHAnsi" w:cs="CIDFont+F1"/>
          <w:b/>
          <w:sz w:val="22"/>
          <w:szCs w:val="22"/>
        </w:rPr>
        <w:t xml:space="preserve">SEMESTRALMENTE </w:t>
      </w:r>
      <w:r w:rsidRPr="00005C38">
        <w:rPr>
          <w:rFonts w:asciiTheme="minorHAnsi" w:eastAsia="Calibri" w:hAnsiTheme="minorHAnsi" w:cs="CIDFont+F1"/>
          <w:sz w:val="22"/>
          <w:szCs w:val="22"/>
        </w:rPr>
        <w:t xml:space="preserve">nos locais relacionados no Anexo </w:t>
      </w:r>
      <w:r w:rsidR="003124BA" w:rsidRPr="00005C38">
        <w:rPr>
          <w:rFonts w:asciiTheme="minorHAnsi" w:eastAsia="Calibri" w:hAnsiTheme="minorHAnsi" w:cs="CIDFont+F1"/>
          <w:sz w:val="22"/>
          <w:szCs w:val="22"/>
        </w:rPr>
        <w:t xml:space="preserve">A </w:t>
      </w:r>
      <w:r w:rsidRPr="00005C38">
        <w:rPr>
          <w:rFonts w:asciiTheme="minorHAnsi" w:eastAsia="Calibri" w:hAnsiTheme="minorHAnsi" w:cs="CIDFont+F1"/>
          <w:sz w:val="22"/>
          <w:szCs w:val="22"/>
        </w:rPr>
        <w:t>deste Termo de Referência.</w:t>
      </w:r>
    </w:p>
    <w:p w:rsidR="00B40204" w:rsidRPr="00005C38" w:rsidRDefault="00C121EB" w:rsidP="00374B72">
      <w:pPr>
        <w:jc w:val="both"/>
        <w:rPr>
          <w:rFonts w:asciiTheme="minorHAnsi" w:eastAsia="Calibri" w:hAnsiTheme="minorHAnsi" w:cs="CIDFont+F1"/>
          <w:sz w:val="22"/>
          <w:szCs w:val="22"/>
        </w:rPr>
      </w:pPr>
      <w:r w:rsidRPr="00005C38">
        <w:rPr>
          <w:rFonts w:asciiTheme="minorHAnsi" w:eastAsia="Calibri" w:hAnsiTheme="minorHAnsi" w:cs="CIDFont+F1"/>
          <w:sz w:val="22"/>
          <w:szCs w:val="22"/>
        </w:rPr>
        <w:t xml:space="preserve"> </w:t>
      </w:r>
      <w:r w:rsidR="00374B72">
        <w:rPr>
          <w:rFonts w:asciiTheme="minorHAnsi" w:eastAsia="Calibri" w:hAnsiTheme="minorHAnsi" w:cs="CIDFont+F1"/>
          <w:sz w:val="22"/>
          <w:szCs w:val="22"/>
        </w:rPr>
        <w:t>5.7.2</w:t>
      </w:r>
      <w:r w:rsidR="00374B72">
        <w:rPr>
          <w:rFonts w:asciiTheme="minorHAnsi" w:eastAsia="Calibri" w:hAnsiTheme="minorHAnsi" w:cs="CIDFont+F1"/>
          <w:sz w:val="22"/>
          <w:szCs w:val="22"/>
        </w:rPr>
        <w:tab/>
      </w:r>
      <w:r w:rsidR="00B40204" w:rsidRPr="00005C38">
        <w:rPr>
          <w:rFonts w:asciiTheme="minorHAnsi" w:eastAsia="Calibri" w:hAnsiTheme="minorHAnsi" w:cs="CIDFont+F1"/>
          <w:sz w:val="22"/>
          <w:szCs w:val="22"/>
        </w:rPr>
        <w:t xml:space="preserve">A execução do serviço somente poderá ocorrer </w:t>
      </w:r>
      <w:r w:rsidR="00624C35" w:rsidRPr="00005C38">
        <w:rPr>
          <w:rFonts w:asciiTheme="minorHAnsi" w:eastAsia="Calibri" w:hAnsiTheme="minorHAnsi" w:cs="CIDFont+F1"/>
          <w:sz w:val="22"/>
          <w:szCs w:val="22"/>
        </w:rPr>
        <w:t>de sexta,</w:t>
      </w:r>
      <w:r w:rsidR="00B40204" w:rsidRPr="00005C38">
        <w:rPr>
          <w:rFonts w:asciiTheme="minorHAnsi" w:eastAsia="Calibri" w:hAnsiTheme="minorHAnsi" w:cs="CIDFont+F1"/>
          <w:sz w:val="22"/>
          <w:szCs w:val="22"/>
        </w:rPr>
        <w:t xml:space="preserve"> sábados e domingos, a fim</w:t>
      </w:r>
      <w:r w:rsidR="00624C35" w:rsidRPr="00005C38">
        <w:rPr>
          <w:rFonts w:asciiTheme="minorHAnsi" w:eastAsia="Calibri" w:hAnsiTheme="minorHAnsi" w:cs="CIDFont+F1"/>
          <w:sz w:val="22"/>
          <w:szCs w:val="22"/>
        </w:rPr>
        <w:t xml:space="preserve"> </w:t>
      </w:r>
      <w:r w:rsidR="00B40204" w:rsidRPr="00005C38">
        <w:rPr>
          <w:rFonts w:asciiTheme="minorHAnsi" w:eastAsia="Calibri" w:hAnsiTheme="minorHAnsi" w:cs="CIDFont+F1"/>
          <w:sz w:val="22"/>
          <w:szCs w:val="22"/>
        </w:rPr>
        <w:t>de impactar minimamente o funcionamento do órgão;</w:t>
      </w:r>
    </w:p>
    <w:p w:rsidR="00600CDB" w:rsidRPr="00005C38" w:rsidRDefault="00600CDB" w:rsidP="00374B72">
      <w:pPr>
        <w:pStyle w:val="PargrafodaLista"/>
        <w:numPr>
          <w:ilvl w:val="2"/>
          <w:numId w:val="47"/>
        </w:numPr>
        <w:autoSpaceDE w:val="0"/>
        <w:autoSpaceDN w:val="0"/>
        <w:adjustRightInd w:val="0"/>
        <w:ind w:left="709"/>
        <w:jc w:val="both"/>
        <w:rPr>
          <w:rFonts w:asciiTheme="minorHAnsi" w:eastAsia="Calibri" w:hAnsiTheme="minorHAnsi" w:cs="CIDFont+F1"/>
          <w:sz w:val="22"/>
          <w:szCs w:val="22"/>
        </w:rPr>
      </w:pPr>
      <w:r w:rsidRPr="00005C38">
        <w:rPr>
          <w:rFonts w:asciiTheme="minorHAnsi" w:eastAsia="Calibri" w:hAnsiTheme="minorHAnsi" w:cs="CIDFont+F1"/>
          <w:sz w:val="22"/>
          <w:szCs w:val="22"/>
        </w:rPr>
        <w:t xml:space="preserve">O Cronograma deverá contemplar a limpeza de todas as caixas, semestralmente, conforme a seguinte </w:t>
      </w:r>
      <w:proofErr w:type="spellStart"/>
      <w:r w:rsidRPr="00005C38">
        <w:rPr>
          <w:rFonts w:asciiTheme="minorHAnsi" w:eastAsia="Calibri" w:hAnsiTheme="minorHAnsi" w:cs="CIDFont+F1"/>
          <w:sz w:val="22"/>
          <w:szCs w:val="22"/>
        </w:rPr>
        <w:t>freqüência</w:t>
      </w:r>
      <w:proofErr w:type="spellEnd"/>
      <w:r w:rsidRPr="00005C38">
        <w:rPr>
          <w:rFonts w:asciiTheme="minorHAnsi" w:eastAsia="Calibri" w:hAnsiTheme="minorHAnsi" w:cs="CIDFont+F1"/>
          <w:sz w:val="22"/>
          <w:szCs w:val="22"/>
        </w:rPr>
        <w:t>:</w:t>
      </w:r>
    </w:p>
    <w:p w:rsidR="00600CDB" w:rsidRPr="00005C38" w:rsidRDefault="00600CDB" w:rsidP="00CB0439">
      <w:pPr>
        <w:pStyle w:val="PargrafodaLista"/>
        <w:numPr>
          <w:ilvl w:val="0"/>
          <w:numId w:val="43"/>
        </w:numPr>
        <w:autoSpaceDE w:val="0"/>
        <w:autoSpaceDN w:val="0"/>
        <w:adjustRightInd w:val="0"/>
        <w:rPr>
          <w:rFonts w:asciiTheme="minorHAnsi" w:eastAsia="Calibri" w:hAnsiTheme="minorHAnsi" w:cs="CIDFont+F1"/>
          <w:sz w:val="22"/>
          <w:szCs w:val="22"/>
        </w:rPr>
      </w:pPr>
      <w:r w:rsidRPr="00005C38">
        <w:rPr>
          <w:rFonts w:asciiTheme="minorHAnsi" w:eastAsia="Calibri" w:hAnsiTheme="minorHAnsi" w:cs="CIDFont+F1"/>
          <w:sz w:val="22"/>
          <w:szCs w:val="22"/>
        </w:rPr>
        <w:t>A primeira intervenção imediatamente após receber a nota de empenho;</w:t>
      </w:r>
    </w:p>
    <w:p w:rsidR="00600CDB" w:rsidRPr="00005C38" w:rsidRDefault="00600CDB" w:rsidP="00CB0439">
      <w:pPr>
        <w:pStyle w:val="PargrafodaLista"/>
        <w:numPr>
          <w:ilvl w:val="0"/>
          <w:numId w:val="43"/>
        </w:numPr>
        <w:autoSpaceDE w:val="0"/>
        <w:autoSpaceDN w:val="0"/>
        <w:adjustRightInd w:val="0"/>
        <w:rPr>
          <w:rFonts w:asciiTheme="minorHAnsi" w:eastAsia="Calibri" w:hAnsiTheme="minorHAnsi" w:cs="CIDFont+F1"/>
          <w:sz w:val="22"/>
          <w:szCs w:val="22"/>
        </w:rPr>
      </w:pPr>
      <w:r w:rsidRPr="00005C38">
        <w:rPr>
          <w:rFonts w:asciiTheme="minorHAnsi" w:eastAsia="Calibri" w:hAnsiTheme="minorHAnsi" w:cs="CIDFont+F1"/>
          <w:sz w:val="22"/>
          <w:szCs w:val="22"/>
        </w:rPr>
        <w:t>A segunda, após 06 (seis) meses do primeiro serviço;</w:t>
      </w:r>
    </w:p>
    <w:p w:rsidR="00600CDB" w:rsidRDefault="00600CDB" w:rsidP="00CB0439">
      <w:pPr>
        <w:pStyle w:val="PargrafodaLista"/>
        <w:numPr>
          <w:ilvl w:val="0"/>
          <w:numId w:val="43"/>
        </w:numPr>
        <w:autoSpaceDE w:val="0"/>
        <w:autoSpaceDN w:val="0"/>
        <w:adjustRightInd w:val="0"/>
        <w:jc w:val="both"/>
        <w:rPr>
          <w:rFonts w:asciiTheme="minorHAnsi" w:eastAsia="Calibri" w:hAnsiTheme="minorHAnsi" w:cs="CIDFont+F1"/>
          <w:sz w:val="22"/>
          <w:szCs w:val="22"/>
        </w:rPr>
      </w:pPr>
      <w:r w:rsidRPr="00005C38">
        <w:rPr>
          <w:rFonts w:asciiTheme="minorHAnsi" w:eastAsia="Calibri" w:hAnsiTheme="minorHAnsi" w:cs="CIDFont+F1"/>
          <w:sz w:val="22"/>
          <w:szCs w:val="22"/>
        </w:rPr>
        <w:t>Desta forma, serão 02 (duas) execuções dentro da vigência da ata de registro de preços;</w:t>
      </w:r>
    </w:p>
    <w:p w:rsidR="00374B72" w:rsidRPr="00CB0439" w:rsidRDefault="00374B72" w:rsidP="00374B72">
      <w:pPr>
        <w:pStyle w:val="PargrafodaLista"/>
        <w:autoSpaceDE w:val="0"/>
        <w:autoSpaceDN w:val="0"/>
        <w:adjustRightInd w:val="0"/>
        <w:ind w:left="1110"/>
        <w:jc w:val="both"/>
        <w:rPr>
          <w:rFonts w:asciiTheme="minorHAnsi" w:eastAsia="Calibri" w:hAnsiTheme="minorHAnsi" w:cs="CIDFont+F1"/>
          <w:sz w:val="22"/>
          <w:szCs w:val="22"/>
        </w:rPr>
      </w:pPr>
    </w:p>
    <w:p w:rsidR="00B40204" w:rsidRPr="00005C38" w:rsidRDefault="000C373F" w:rsidP="00374B72">
      <w:pPr>
        <w:pStyle w:val="PargrafodaLista"/>
        <w:numPr>
          <w:ilvl w:val="1"/>
          <w:numId w:val="47"/>
        </w:numPr>
        <w:jc w:val="both"/>
        <w:rPr>
          <w:rFonts w:asciiTheme="minorHAnsi" w:hAnsiTheme="minorHAnsi"/>
          <w:b/>
          <w:sz w:val="22"/>
          <w:szCs w:val="22"/>
        </w:rPr>
      </w:pPr>
      <w:r w:rsidRPr="00005C38">
        <w:rPr>
          <w:rFonts w:asciiTheme="minorHAnsi" w:eastAsia="Calibri" w:hAnsiTheme="minorHAnsi" w:cs="CIDFont+F2"/>
          <w:b/>
          <w:sz w:val="22"/>
          <w:szCs w:val="22"/>
        </w:rPr>
        <w:t>DO AGENDAMENTO</w:t>
      </w:r>
      <w:r w:rsidR="00576667" w:rsidRPr="00005C38">
        <w:rPr>
          <w:rFonts w:asciiTheme="minorHAnsi" w:eastAsia="Calibri" w:hAnsiTheme="minorHAnsi" w:cs="CIDFont+F2"/>
          <w:b/>
          <w:sz w:val="22"/>
          <w:szCs w:val="22"/>
        </w:rPr>
        <w:t>:</w:t>
      </w:r>
    </w:p>
    <w:p w:rsidR="000C373F" w:rsidRPr="00005C38" w:rsidRDefault="000C373F" w:rsidP="00374B72">
      <w:pPr>
        <w:pStyle w:val="PargrafodaLista"/>
        <w:numPr>
          <w:ilvl w:val="2"/>
          <w:numId w:val="47"/>
        </w:numPr>
        <w:autoSpaceDE w:val="0"/>
        <w:autoSpaceDN w:val="0"/>
        <w:adjustRightInd w:val="0"/>
        <w:jc w:val="both"/>
        <w:rPr>
          <w:rFonts w:asciiTheme="minorHAnsi" w:eastAsia="Calibri" w:hAnsiTheme="minorHAnsi" w:cs="CIDFont+F1"/>
          <w:sz w:val="22"/>
          <w:szCs w:val="22"/>
        </w:rPr>
      </w:pPr>
      <w:r w:rsidRPr="00005C38">
        <w:rPr>
          <w:rFonts w:asciiTheme="minorHAnsi" w:eastAsia="Calibri" w:hAnsiTheme="minorHAnsi" w:cs="CIDFont+F1"/>
          <w:sz w:val="22"/>
          <w:szCs w:val="22"/>
        </w:rPr>
        <w:t>Deverá ser realizado um agendamento junto a um dos servidores da unidade</w:t>
      </w:r>
      <w:r w:rsidR="00624C35" w:rsidRPr="00005C38">
        <w:rPr>
          <w:rFonts w:asciiTheme="minorHAnsi" w:eastAsia="Calibri" w:hAnsiTheme="minorHAnsi" w:cs="CIDFont+F1"/>
          <w:sz w:val="22"/>
          <w:szCs w:val="22"/>
        </w:rPr>
        <w:t xml:space="preserve"> </w:t>
      </w:r>
      <w:r w:rsidRPr="00005C38">
        <w:rPr>
          <w:rFonts w:asciiTheme="minorHAnsi" w:eastAsia="Calibri" w:hAnsiTheme="minorHAnsi" w:cs="CIDFont+F1"/>
          <w:sz w:val="22"/>
          <w:szCs w:val="22"/>
        </w:rPr>
        <w:t>técnica competente;</w:t>
      </w:r>
    </w:p>
    <w:p w:rsidR="000C373F" w:rsidRPr="00005C38" w:rsidRDefault="000C373F" w:rsidP="00374B72">
      <w:pPr>
        <w:pStyle w:val="PargrafodaLista"/>
        <w:numPr>
          <w:ilvl w:val="2"/>
          <w:numId w:val="47"/>
        </w:numPr>
        <w:autoSpaceDE w:val="0"/>
        <w:autoSpaceDN w:val="0"/>
        <w:adjustRightInd w:val="0"/>
        <w:jc w:val="both"/>
        <w:rPr>
          <w:rFonts w:asciiTheme="minorHAnsi" w:eastAsia="Calibri" w:hAnsiTheme="minorHAnsi" w:cs="CIDFont+F1"/>
          <w:sz w:val="22"/>
          <w:szCs w:val="22"/>
        </w:rPr>
      </w:pPr>
      <w:r w:rsidRPr="00005C38">
        <w:rPr>
          <w:rFonts w:asciiTheme="minorHAnsi" w:eastAsia="Calibri" w:hAnsiTheme="minorHAnsi" w:cs="CIDFont+F1"/>
          <w:sz w:val="22"/>
          <w:szCs w:val="22"/>
        </w:rPr>
        <w:t xml:space="preserve">O agendamento </w:t>
      </w:r>
      <w:r w:rsidR="00CB0439" w:rsidRPr="00005C38">
        <w:rPr>
          <w:rFonts w:asciiTheme="minorHAnsi" w:eastAsia="Calibri" w:hAnsiTheme="minorHAnsi" w:cs="CIDFont+F1"/>
          <w:sz w:val="22"/>
          <w:szCs w:val="22"/>
        </w:rPr>
        <w:t>deverá</w:t>
      </w:r>
      <w:r w:rsidRPr="00005C38">
        <w:rPr>
          <w:rFonts w:asciiTheme="minorHAnsi" w:eastAsia="Calibri" w:hAnsiTheme="minorHAnsi" w:cs="CIDFont+F1"/>
          <w:sz w:val="22"/>
          <w:szCs w:val="22"/>
        </w:rPr>
        <w:t xml:space="preserve"> ter antecedência mínima de 05 (cinco) dias úteis;</w:t>
      </w:r>
    </w:p>
    <w:p w:rsidR="00B40204" w:rsidRPr="00CB0439" w:rsidRDefault="000C373F" w:rsidP="00374B72">
      <w:pPr>
        <w:pStyle w:val="PargrafodaLista"/>
        <w:numPr>
          <w:ilvl w:val="2"/>
          <w:numId w:val="47"/>
        </w:numPr>
        <w:autoSpaceDE w:val="0"/>
        <w:autoSpaceDN w:val="0"/>
        <w:adjustRightInd w:val="0"/>
        <w:jc w:val="both"/>
        <w:rPr>
          <w:rFonts w:asciiTheme="minorHAnsi" w:hAnsiTheme="minorHAnsi"/>
          <w:sz w:val="22"/>
          <w:szCs w:val="22"/>
        </w:rPr>
      </w:pPr>
      <w:r w:rsidRPr="00005C38">
        <w:rPr>
          <w:rFonts w:asciiTheme="minorHAnsi" w:eastAsia="Calibri" w:hAnsiTheme="minorHAnsi" w:cs="CIDFont+F1"/>
          <w:sz w:val="22"/>
          <w:szCs w:val="22"/>
        </w:rPr>
        <w:t>Qualquer mudança na data de agendamento deve ser comunicada e justificada</w:t>
      </w:r>
      <w:r w:rsidR="00624C35" w:rsidRPr="00005C38">
        <w:rPr>
          <w:rFonts w:asciiTheme="minorHAnsi" w:eastAsia="Calibri" w:hAnsiTheme="minorHAnsi" w:cs="CIDFont+F1"/>
          <w:sz w:val="22"/>
          <w:szCs w:val="22"/>
        </w:rPr>
        <w:t xml:space="preserve"> </w:t>
      </w:r>
      <w:r w:rsidRPr="00005C38">
        <w:rPr>
          <w:rFonts w:asciiTheme="minorHAnsi" w:eastAsia="Calibri" w:hAnsiTheme="minorHAnsi" w:cs="CIDFont+F1"/>
          <w:sz w:val="22"/>
          <w:szCs w:val="22"/>
        </w:rPr>
        <w:t>a CONTRATANTE, para posterior mudança consensual;</w:t>
      </w:r>
    </w:p>
    <w:p w:rsidR="00CB0439" w:rsidRPr="00CB0439" w:rsidRDefault="00CB0439" w:rsidP="00374B72">
      <w:pPr>
        <w:pStyle w:val="PargrafodaLista"/>
        <w:numPr>
          <w:ilvl w:val="1"/>
          <w:numId w:val="47"/>
        </w:numPr>
        <w:jc w:val="both"/>
        <w:rPr>
          <w:rFonts w:asciiTheme="minorHAnsi" w:hAnsiTheme="minorHAnsi"/>
          <w:b/>
          <w:sz w:val="22"/>
          <w:szCs w:val="22"/>
        </w:rPr>
      </w:pPr>
      <w:r w:rsidRPr="00CB0439">
        <w:rPr>
          <w:rFonts w:asciiTheme="minorHAnsi" w:hAnsiTheme="minorHAnsi"/>
          <w:b/>
          <w:sz w:val="22"/>
          <w:szCs w:val="22"/>
        </w:rPr>
        <w:t>DA GARANTIA</w:t>
      </w:r>
    </w:p>
    <w:p w:rsidR="00CB0439" w:rsidRPr="006A77A9" w:rsidRDefault="00CB0439" w:rsidP="00374B72">
      <w:pPr>
        <w:pStyle w:val="PargrafodaLista"/>
        <w:numPr>
          <w:ilvl w:val="2"/>
          <w:numId w:val="47"/>
        </w:numPr>
        <w:tabs>
          <w:tab w:val="left" w:pos="567"/>
        </w:tabs>
        <w:jc w:val="both"/>
        <w:rPr>
          <w:rFonts w:asciiTheme="minorHAnsi" w:eastAsia="Calibri" w:hAnsiTheme="minorHAnsi" w:cs="CIDFont+F1"/>
          <w:sz w:val="21"/>
          <w:szCs w:val="21"/>
        </w:rPr>
      </w:pPr>
      <w:r>
        <w:rPr>
          <w:rFonts w:asciiTheme="minorHAnsi" w:hAnsiTheme="minorHAnsi" w:cs="Arial"/>
          <w:sz w:val="21"/>
          <w:szCs w:val="21"/>
        </w:rPr>
        <w:t xml:space="preserve">   </w:t>
      </w:r>
      <w:r w:rsidRPr="006A77A9">
        <w:rPr>
          <w:rFonts w:asciiTheme="minorHAnsi" w:hAnsiTheme="minorHAnsi" w:cs="Arial"/>
          <w:sz w:val="21"/>
          <w:szCs w:val="21"/>
        </w:rPr>
        <w:t xml:space="preserve">Os serviços de </w:t>
      </w:r>
      <w:r w:rsidRPr="00005C38">
        <w:rPr>
          <w:rFonts w:asciiTheme="minorHAnsi" w:hAnsiTheme="minorHAnsi"/>
          <w:sz w:val="22"/>
          <w:szCs w:val="22"/>
        </w:rPr>
        <w:t>Limpeza de Reservatórios de água</w:t>
      </w:r>
      <w:r>
        <w:rPr>
          <w:rFonts w:asciiTheme="minorHAnsi" w:hAnsiTheme="minorHAnsi"/>
          <w:sz w:val="22"/>
          <w:szCs w:val="22"/>
        </w:rPr>
        <w:t xml:space="preserve"> </w:t>
      </w:r>
      <w:r w:rsidRPr="00005C38">
        <w:rPr>
          <w:rFonts w:asciiTheme="minorHAnsi" w:hAnsiTheme="minorHAnsi"/>
          <w:sz w:val="22"/>
          <w:szCs w:val="22"/>
        </w:rPr>
        <w:t>(cisternas e caixas d’águas)</w:t>
      </w:r>
      <w:r w:rsidRPr="006A77A9">
        <w:rPr>
          <w:rFonts w:asciiTheme="minorHAnsi" w:hAnsiTheme="minorHAnsi" w:cs="Arial"/>
          <w:sz w:val="21"/>
          <w:szCs w:val="21"/>
        </w:rPr>
        <w:t xml:space="preserve"> terão garantia mínima de 03 (três) meses, devendo a contratada refazê-los em caso de eventuais problemas que estejam cobertos pela garantia.</w:t>
      </w:r>
    </w:p>
    <w:p w:rsidR="000C373F" w:rsidRPr="009D264C" w:rsidRDefault="000C373F" w:rsidP="00526358">
      <w:pPr>
        <w:pStyle w:val="Default"/>
        <w:tabs>
          <w:tab w:val="left" w:pos="284"/>
          <w:tab w:val="left" w:pos="709"/>
        </w:tabs>
        <w:ind w:left="720"/>
        <w:jc w:val="both"/>
        <w:rPr>
          <w:rFonts w:ascii="Calibri" w:hAnsi="Calibri"/>
          <w:sz w:val="22"/>
          <w:szCs w:val="22"/>
        </w:rPr>
      </w:pPr>
    </w:p>
    <w:p w:rsidR="00EC0766" w:rsidRPr="00005C38" w:rsidRDefault="00EC0766" w:rsidP="00374B72">
      <w:pPr>
        <w:pStyle w:val="PargrafodaLista"/>
        <w:numPr>
          <w:ilvl w:val="0"/>
          <w:numId w:val="47"/>
        </w:numPr>
        <w:pBdr>
          <w:bottom w:val="single" w:sz="4" w:space="1" w:color="auto"/>
        </w:pBdr>
        <w:spacing w:after="120"/>
        <w:jc w:val="both"/>
        <w:rPr>
          <w:rFonts w:asciiTheme="minorHAnsi" w:eastAsia="Calibri" w:hAnsiTheme="minorHAnsi" w:cstheme="minorHAnsi"/>
          <w:b/>
          <w:sz w:val="22"/>
          <w:szCs w:val="22"/>
        </w:rPr>
      </w:pPr>
      <w:r w:rsidRPr="00005C38">
        <w:rPr>
          <w:rFonts w:asciiTheme="minorHAnsi" w:hAnsiTheme="minorHAnsi" w:cstheme="minorHAnsi"/>
          <w:b/>
          <w:kern w:val="32"/>
          <w:sz w:val="22"/>
          <w:szCs w:val="22"/>
        </w:rPr>
        <w:t>DO PAGAMENTO</w:t>
      </w:r>
    </w:p>
    <w:p w:rsidR="003A495B" w:rsidRPr="00E55FE4" w:rsidRDefault="003A495B" w:rsidP="00374B72">
      <w:pPr>
        <w:pStyle w:val="PargrafodaLista"/>
        <w:numPr>
          <w:ilvl w:val="1"/>
          <w:numId w:val="47"/>
        </w:numPr>
        <w:spacing w:after="60"/>
        <w:jc w:val="both"/>
        <w:rPr>
          <w:rFonts w:ascii="Calibri" w:eastAsia="Calibri" w:hAnsi="Calibri"/>
          <w:sz w:val="22"/>
          <w:szCs w:val="22"/>
        </w:rPr>
      </w:pPr>
      <w:r>
        <w:rPr>
          <w:rFonts w:ascii="Calibri" w:hAnsi="Calibr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w:t>
      </w:r>
      <w:r w:rsidRPr="00E55FE4">
        <w:rPr>
          <w:rFonts w:ascii="Calibri" w:hAnsi="Calibri"/>
          <w:sz w:val="22"/>
          <w:szCs w:val="22"/>
        </w:rPr>
        <w:t xml:space="preserve">necessárias, devidamente analisadas e atestadas pelo servidor designado pela Contratante. </w:t>
      </w:r>
    </w:p>
    <w:p w:rsidR="003A495B" w:rsidRPr="00E55FE4" w:rsidRDefault="003A495B" w:rsidP="00374B72">
      <w:pPr>
        <w:pStyle w:val="PargrafodaLista"/>
        <w:numPr>
          <w:ilvl w:val="1"/>
          <w:numId w:val="47"/>
        </w:numPr>
        <w:spacing w:after="60"/>
        <w:jc w:val="both"/>
        <w:rPr>
          <w:rFonts w:ascii="Calibri" w:eastAsia="Calibri" w:hAnsi="Calibri"/>
          <w:sz w:val="22"/>
          <w:szCs w:val="22"/>
        </w:rPr>
      </w:pPr>
      <w:r w:rsidRPr="00E55FE4">
        <w:rPr>
          <w:rFonts w:ascii="Calibri" w:hAnsi="Calibri"/>
          <w:sz w:val="22"/>
          <w:szCs w:val="22"/>
        </w:rPr>
        <w:t>Havendo erro na Fatura/Nota Fiscal/Recibo, ou outra circunstância que desaprove a liquidação, o pagamento será sustado, até que sejam tomadas as medidas saneadoras necessárias.</w:t>
      </w:r>
    </w:p>
    <w:p w:rsidR="003A495B" w:rsidRPr="00E55FE4" w:rsidRDefault="003A495B" w:rsidP="00374B72">
      <w:pPr>
        <w:pStyle w:val="PargrafodaLista"/>
        <w:numPr>
          <w:ilvl w:val="1"/>
          <w:numId w:val="47"/>
        </w:numPr>
        <w:spacing w:after="60"/>
        <w:jc w:val="both"/>
        <w:rPr>
          <w:rFonts w:ascii="Calibri" w:hAnsi="Calibri"/>
          <w:sz w:val="22"/>
          <w:szCs w:val="22"/>
        </w:rPr>
      </w:pPr>
      <w:r w:rsidRPr="00E55FE4">
        <w:rPr>
          <w:rFonts w:ascii="Calibri" w:hAnsi="Calibri"/>
          <w:sz w:val="22"/>
          <w:szCs w:val="22"/>
        </w:rPr>
        <w:t>Os pagamentos podem ser realizados com recursos próprios e/ou com recursos de convênios.</w:t>
      </w:r>
    </w:p>
    <w:p w:rsidR="00EE2917" w:rsidRPr="005E4B29" w:rsidRDefault="00EE2917" w:rsidP="00EE2917">
      <w:pPr>
        <w:pStyle w:val="PargrafodaLista"/>
        <w:autoSpaceDE w:val="0"/>
        <w:autoSpaceDN w:val="0"/>
        <w:adjustRightInd w:val="0"/>
        <w:spacing w:after="50"/>
        <w:ind w:left="390"/>
        <w:jc w:val="both"/>
        <w:rPr>
          <w:rFonts w:ascii="Calibri" w:hAnsi="Calibri"/>
          <w:sz w:val="22"/>
          <w:szCs w:val="22"/>
        </w:rPr>
      </w:pPr>
    </w:p>
    <w:p w:rsidR="00A42815" w:rsidRPr="00005C38" w:rsidRDefault="00A42815" w:rsidP="00374B72">
      <w:pPr>
        <w:pStyle w:val="PargrafodaLista"/>
        <w:numPr>
          <w:ilvl w:val="0"/>
          <w:numId w:val="47"/>
        </w:numPr>
        <w:pBdr>
          <w:bottom w:val="single" w:sz="4" w:space="1" w:color="auto"/>
        </w:pBdr>
        <w:spacing w:after="120"/>
        <w:jc w:val="both"/>
        <w:rPr>
          <w:rFonts w:asciiTheme="minorHAnsi" w:eastAsia="Calibri" w:hAnsiTheme="minorHAnsi" w:cstheme="minorHAnsi"/>
          <w:b/>
          <w:sz w:val="22"/>
          <w:szCs w:val="22"/>
        </w:rPr>
      </w:pPr>
      <w:r w:rsidRPr="00005C38">
        <w:rPr>
          <w:rFonts w:asciiTheme="minorHAnsi" w:hAnsiTheme="minorHAnsi" w:cstheme="minorHAnsi"/>
          <w:b/>
          <w:kern w:val="32"/>
          <w:sz w:val="22"/>
          <w:szCs w:val="22"/>
        </w:rPr>
        <w:t>DA CONTRATAÇÃO</w:t>
      </w:r>
    </w:p>
    <w:p w:rsidR="00C9224E" w:rsidRPr="00005C38" w:rsidRDefault="00C9224E" w:rsidP="00374B72">
      <w:pPr>
        <w:pStyle w:val="PargrafodaLista"/>
        <w:numPr>
          <w:ilvl w:val="1"/>
          <w:numId w:val="47"/>
        </w:numPr>
        <w:autoSpaceDE w:val="0"/>
        <w:autoSpaceDN w:val="0"/>
        <w:adjustRightInd w:val="0"/>
        <w:spacing w:after="50"/>
        <w:jc w:val="both"/>
        <w:rPr>
          <w:rFonts w:asciiTheme="minorHAnsi" w:hAnsiTheme="minorHAnsi"/>
          <w:sz w:val="22"/>
          <w:szCs w:val="22"/>
        </w:rPr>
      </w:pPr>
      <w:r w:rsidRPr="00005C38">
        <w:rPr>
          <w:rFonts w:asciiTheme="minorHAnsi" w:hAnsiTheme="minorHAnsi"/>
          <w:bCs/>
          <w:sz w:val="22"/>
          <w:szCs w:val="22"/>
        </w:rPr>
        <w:t xml:space="preserve">O prazo para a licitante vencedora assinar </w:t>
      </w:r>
      <w:r w:rsidRPr="00005C38">
        <w:rPr>
          <w:rFonts w:asciiTheme="minorHAnsi" w:hAnsiTheme="minorHAnsi" w:cs="Tahoma"/>
          <w:sz w:val="22"/>
          <w:szCs w:val="22"/>
        </w:rPr>
        <w:t>o respectivo termo de contrato, aceitar ou retirar a nota de empenho</w:t>
      </w:r>
      <w:r w:rsidRPr="00005C38">
        <w:rPr>
          <w:rFonts w:asciiTheme="minorHAnsi" w:hAnsiTheme="minorHAnsi"/>
          <w:bCs/>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C9224E" w:rsidRPr="00EE2917" w:rsidRDefault="00C9224E" w:rsidP="00374B72">
      <w:pPr>
        <w:pStyle w:val="PargrafodaLista"/>
        <w:numPr>
          <w:ilvl w:val="1"/>
          <w:numId w:val="47"/>
        </w:numPr>
        <w:autoSpaceDE w:val="0"/>
        <w:autoSpaceDN w:val="0"/>
        <w:adjustRightInd w:val="0"/>
        <w:spacing w:after="50"/>
        <w:jc w:val="both"/>
        <w:rPr>
          <w:rFonts w:asciiTheme="minorHAnsi" w:hAnsiTheme="minorHAnsi"/>
          <w:sz w:val="22"/>
          <w:szCs w:val="22"/>
        </w:rPr>
      </w:pPr>
      <w:r w:rsidRPr="00005C38">
        <w:rPr>
          <w:rFonts w:asciiTheme="minorHAnsi" w:hAnsiTheme="minorHAns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sidRPr="00005C38">
        <w:rPr>
          <w:rFonts w:asciiTheme="minorHAnsi" w:hAnsiTheme="minorHAnsi"/>
          <w:bCs/>
          <w:sz w:val="22"/>
          <w:szCs w:val="22"/>
        </w:rPr>
        <w:t>subseqüentes</w:t>
      </w:r>
      <w:proofErr w:type="spellEnd"/>
      <w:r w:rsidRPr="00005C38">
        <w:rPr>
          <w:rFonts w:asciiTheme="minorHAnsi" w:hAnsiTheme="minorHAnsi"/>
          <w:bCs/>
          <w:sz w:val="22"/>
          <w:szCs w:val="22"/>
        </w:rPr>
        <w:t xml:space="preserve"> e a qualificação das licitantes, na ordem de classificação, e assim sucessivamente, até a apuração de uma que atenda ao edital,</w:t>
      </w:r>
      <w:r w:rsidR="000F6CB5" w:rsidRPr="00005C38">
        <w:rPr>
          <w:rFonts w:asciiTheme="minorHAnsi" w:hAnsiTheme="minorHAnsi"/>
          <w:bCs/>
          <w:sz w:val="22"/>
          <w:szCs w:val="22"/>
        </w:rPr>
        <w:t xml:space="preserve"> sendo </w:t>
      </w:r>
      <w:proofErr w:type="spellStart"/>
      <w:r w:rsidR="000F6CB5" w:rsidRPr="00005C38">
        <w:rPr>
          <w:rFonts w:asciiTheme="minorHAnsi" w:hAnsiTheme="minorHAnsi"/>
          <w:bCs/>
          <w:sz w:val="22"/>
          <w:szCs w:val="22"/>
        </w:rPr>
        <w:t>esta</w:t>
      </w:r>
      <w:proofErr w:type="spellEnd"/>
      <w:r w:rsidR="000F6CB5" w:rsidRPr="00005C38">
        <w:rPr>
          <w:rFonts w:asciiTheme="minorHAnsi" w:hAnsiTheme="minorHAnsi"/>
          <w:bCs/>
          <w:sz w:val="22"/>
          <w:szCs w:val="22"/>
        </w:rPr>
        <w:t xml:space="preserve"> declarada vencedora.</w:t>
      </w:r>
    </w:p>
    <w:p w:rsidR="00C9224E" w:rsidRDefault="00EE2917" w:rsidP="00374B72">
      <w:pPr>
        <w:pStyle w:val="PargrafodaLista"/>
        <w:numPr>
          <w:ilvl w:val="1"/>
          <w:numId w:val="47"/>
        </w:numPr>
        <w:autoSpaceDE w:val="0"/>
        <w:autoSpaceDN w:val="0"/>
        <w:adjustRightInd w:val="0"/>
        <w:spacing w:after="50"/>
        <w:jc w:val="both"/>
        <w:rPr>
          <w:rFonts w:asciiTheme="minorHAnsi" w:hAnsiTheme="minorHAnsi"/>
          <w:sz w:val="22"/>
          <w:szCs w:val="22"/>
        </w:rPr>
      </w:pPr>
      <w:r>
        <w:rPr>
          <w:rFonts w:asciiTheme="minorHAnsi" w:hAnsiTheme="minorHAnsi"/>
          <w:sz w:val="22"/>
          <w:szCs w:val="22"/>
        </w:rPr>
        <w:t xml:space="preserve"> A </w:t>
      </w:r>
      <w:r w:rsidR="005F4ADE" w:rsidRPr="00EE2917">
        <w:rPr>
          <w:rFonts w:asciiTheme="minorHAnsi" w:hAnsiTheme="minorHAnsi"/>
          <w:sz w:val="22"/>
          <w:szCs w:val="22"/>
        </w:rPr>
        <w:t>vigência d</w:t>
      </w:r>
      <w:r>
        <w:rPr>
          <w:rFonts w:asciiTheme="minorHAnsi" w:hAnsiTheme="minorHAnsi"/>
          <w:sz w:val="22"/>
          <w:szCs w:val="22"/>
        </w:rPr>
        <w:t>o</w:t>
      </w:r>
      <w:r w:rsidR="005F4ADE" w:rsidRPr="00EE2917">
        <w:rPr>
          <w:rFonts w:asciiTheme="minorHAnsi" w:hAnsiTheme="minorHAnsi"/>
          <w:sz w:val="22"/>
          <w:szCs w:val="22"/>
        </w:rPr>
        <w:t xml:space="preserve"> instrumento contratual ficará adstrita aos respectivos créditos orçamentários. </w:t>
      </w:r>
    </w:p>
    <w:p w:rsidR="00F034BE" w:rsidRPr="00EE2917" w:rsidRDefault="00F034BE" w:rsidP="00D701CC">
      <w:pPr>
        <w:pStyle w:val="PargrafodaLista"/>
        <w:autoSpaceDE w:val="0"/>
        <w:autoSpaceDN w:val="0"/>
        <w:adjustRightInd w:val="0"/>
        <w:spacing w:after="50"/>
        <w:ind w:left="390"/>
        <w:jc w:val="both"/>
        <w:rPr>
          <w:rFonts w:asciiTheme="minorHAnsi" w:hAnsiTheme="minorHAnsi"/>
          <w:sz w:val="22"/>
          <w:szCs w:val="22"/>
        </w:rPr>
      </w:pPr>
    </w:p>
    <w:p w:rsidR="00B54F74" w:rsidRPr="00005C38" w:rsidRDefault="00B54F74" w:rsidP="00374B72">
      <w:pPr>
        <w:pStyle w:val="PargrafodaLista"/>
        <w:numPr>
          <w:ilvl w:val="0"/>
          <w:numId w:val="47"/>
        </w:numPr>
        <w:pBdr>
          <w:bottom w:val="single" w:sz="4" w:space="1" w:color="auto"/>
        </w:pBdr>
        <w:spacing w:after="120"/>
        <w:jc w:val="both"/>
        <w:rPr>
          <w:rFonts w:asciiTheme="minorHAnsi" w:hAnsiTheme="minorHAnsi"/>
          <w:b/>
          <w:bCs/>
          <w:sz w:val="22"/>
          <w:szCs w:val="22"/>
        </w:rPr>
      </w:pPr>
      <w:r w:rsidRPr="00005C38">
        <w:rPr>
          <w:rFonts w:asciiTheme="minorHAnsi" w:hAnsiTheme="minorHAnsi"/>
          <w:b/>
          <w:sz w:val="22"/>
          <w:szCs w:val="22"/>
        </w:rPr>
        <w:t>DISPOSIÇÕES GERAIS/INFORMAÇÕES COMPLEMENTARES</w:t>
      </w:r>
    </w:p>
    <w:p w:rsidR="00B54F74" w:rsidRPr="00005C38" w:rsidRDefault="00B54F74" w:rsidP="00374B72">
      <w:pPr>
        <w:pStyle w:val="PargrafodaLista"/>
        <w:numPr>
          <w:ilvl w:val="1"/>
          <w:numId w:val="47"/>
        </w:numPr>
        <w:spacing w:after="120"/>
        <w:ind w:left="567" w:hanging="567"/>
        <w:jc w:val="both"/>
        <w:rPr>
          <w:rFonts w:asciiTheme="minorHAnsi" w:hAnsiTheme="minorHAnsi"/>
          <w:sz w:val="22"/>
          <w:szCs w:val="22"/>
        </w:rPr>
      </w:pPr>
      <w:r w:rsidRPr="00005C38">
        <w:rPr>
          <w:rFonts w:asciiTheme="minorHAnsi" w:hAnsiTheme="minorHAnsi"/>
          <w:sz w:val="22"/>
          <w:szCs w:val="22"/>
        </w:rPr>
        <w:t>O Setor Técnico competente auxiliará o pregoeiro nos casos de pedidos de esclarecimentos, impugnações e análise de propostas.</w:t>
      </w:r>
    </w:p>
    <w:p w:rsidR="00B54F74" w:rsidRPr="00005C38" w:rsidRDefault="00B54F74" w:rsidP="00374B72">
      <w:pPr>
        <w:pStyle w:val="PargrafodaLista"/>
        <w:numPr>
          <w:ilvl w:val="1"/>
          <w:numId w:val="47"/>
        </w:numPr>
        <w:spacing w:after="120"/>
        <w:ind w:left="567" w:hanging="567"/>
        <w:jc w:val="both"/>
        <w:rPr>
          <w:rFonts w:asciiTheme="minorHAnsi" w:hAnsiTheme="minorHAnsi"/>
          <w:sz w:val="22"/>
          <w:szCs w:val="22"/>
        </w:rPr>
      </w:pPr>
      <w:r w:rsidRPr="00005C38">
        <w:rPr>
          <w:rFonts w:asciiTheme="minorHAnsi" w:hAnsiTheme="minorHAnsi"/>
          <w:sz w:val="22"/>
          <w:szCs w:val="22"/>
        </w:rPr>
        <w:t xml:space="preserve">Eventuais pedidos de informações/esclarecimentos deverão ser encaminhados a Agência Municipal de Regulação de Serviços Delegados - ARSER, através do </w:t>
      </w:r>
      <w:proofErr w:type="spellStart"/>
      <w:r w:rsidRPr="00005C38">
        <w:rPr>
          <w:rFonts w:asciiTheme="minorHAnsi" w:hAnsiTheme="minorHAnsi"/>
          <w:sz w:val="22"/>
          <w:szCs w:val="22"/>
        </w:rPr>
        <w:t>email</w:t>
      </w:r>
      <w:proofErr w:type="spellEnd"/>
      <w:r w:rsidRPr="00005C38">
        <w:rPr>
          <w:rFonts w:asciiTheme="minorHAnsi" w:hAnsiTheme="minorHAnsi"/>
          <w:sz w:val="22"/>
          <w:szCs w:val="22"/>
        </w:rPr>
        <w:t xml:space="preserve">: </w:t>
      </w:r>
      <w:r w:rsidR="002876B0" w:rsidRPr="00005C38">
        <w:rPr>
          <w:rFonts w:asciiTheme="minorHAnsi" w:hAnsiTheme="minorHAnsi"/>
          <w:sz w:val="22"/>
          <w:szCs w:val="22"/>
        </w:rPr>
        <w:t>gerencia.pla</w:t>
      </w:r>
      <w:r w:rsidR="00E40600" w:rsidRPr="00005C38">
        <w:rPr>
          <w:rFonts w:asciiTheme="minorHAnsi" w:hAnsiTheme="minorHAnsi"/>
          <w:sz w:val="22"/>
          <w:szCs w:val="22"/>
        </w:rPr>
        <w:t>ne</w:t>
      </w:r>
      <w:r w:rsidR="002876B0" w:rsidRPr="00005C38">
        <w:rPr>
          <w:rFonts w:asciiTheme="minorHAnsi" w:hAnsiTheme="minorHAnsi"/>
          <w:sz w:val="22"/>
          <w:szCs w:val="22"/>
        </w:rPr>
        <w:t>jamento@</w:t>
      </w:r>
      <w:r w:rsidRPr="00005C38">
        <w:rPr>
          <w:rFonts w:asciiTheme="minorHAnsi" w:hAnsiTheme="minorHAnsi"/>
          <w:sz w:val="22"/>
          <w:szCs w:val="22"/>
        </w:rPr>
        <w:t>maceio.al.gov.br, telefone para contato (82) 3315-</w:t>
      </w:r>
      <w:r w:rsidR="00526358">
        <w:rPr>
          <w:rFonts w:asciiTheme="minorHAnsi" w:hAnsiTheme="minorHAnsi"/>
          <w:sz w:val="22"/>
          <w:szCs w:val="22"/>
        </w:rPr>
        <w:t>3713/3714/3715</w:t>
      </w:r>
      <w:r w:rsidRPr="00005C38">
        <w:rPr>
          <w:rFonts w:asciiTheme="minorHAnsi" w:hAnsiTheme="minorHAnsi"/>
          <w:sz w:val="22"/>
          <w:szCs w:val="22"/>
        </w:rPr>
        <w:t>.</w:t>
      </w:r>
    </w:p>
    <w:p w:rsidR="00B54F74" w:rsidRPr="00005C38" w:rsidRDefault="00B54F74" w:rsidP="00B54F74">
      <w:pPr>
        <w:tabs>
          <w:tab w:val="left" w:pos="284"/>
        </w:tabs>
        <w:jc w:val="center"/>
        <w:rPr>
          <w:rFonts w:asciiTheme="minorHAnsi" w:hAnsiTheme="minorHAnsi"/>
          <w:sz w:val="22"/>
          <w:szCs w:val="22"/>
        </w:rPr>
      </w:pPr>
    </w:p>
    <w:p w:rsidR="00B54F74" w:rsidRPr="00005C38" w:rsidRDefault="005F730B" w:rsidP="00B54F74">
      <w:pPr>
        <w:tabs>
          <w:tab w:val="left" w:pos="284"/>
        </w:tabs>
        <w:jc w:val="center"/>
        <w:rPr>
          <w:rFonts w:asciiTheme="minorHAnsi" w:hAnsiTheme="minorHAnsi"/>
          <w:sz w:val="22"/>
          <w:szCs w:val="22"/>
        </w:rPr>
      </w:pPr>
      <w:r w:rsidRPr="00005C38">
        <w:rPr>
          <w:rFonts w:asciiTheme="minorHAnsi" w:hAnsiTheme="minorHAnsi"/>
          <w:sz w:val="22"/>
          <w:szCs w:val="22"/>
        </w:rPr>
        <w:t xml:space="preserve">Maceió, </w:t>
      </w:r>
      <w:r w:rsidR="005261CB">
        <w:rPr>
          <w:rFonts w:asciiTheme="minorHAnsi" w:hAnsiTheme="minorHAnsi"/>
          <w:sz w:val="22"/>
          <w:szCs w:val="22"/>
        </w:rPr>
        <w:t>05</w:t>
      </w:r>
      <w:r w:rsidR="00AA4FE2" w:rsidRPr="00005C38">
        <w:rPr>
          <w:rFonts w:asciiTheme="minorHAnsi" w:hAnsiTheme="minorHAnsi"/>
          <w:sz w:val="22"/>
          <w:szCs w:val="22"/>
        </w:rPr>
        <w:t xml:space="preserve"> </w:t>
      </w:r>
      <w:r w:rsidR="00AC783A" w:rsidRPr="00005C38">
        <w:rPr>
          <w:rFonts w:asciiTheme="minorHAnsi" w:hAnsiTheme="minorHAnsi"/>
          <w:sz w:val="22"/>
          <w:szCs w:val="22"/>
        </w:rPr>
        <w:t xml:space="preserve">de </w:t>
      </w:r>
      <w:proofErr w:type="gramStart"/>
      <w:r w:rsidR="005261CB">
        <w:rPr>
          <w:rFonts w:asciiTheme="minorHAnsi" w:hAnsiTheme="minorHAnsi"/>
          <w:sz w:val="22"/>
          <w:szCs w:val="22"/>
        </w:rPr>
        <w:t>Novembro</w:t>
      </w:r>
      <w:proofErr w:type="gramEnd"/>
      <w:r w:rsidR="00B54F74" w:rsidRPr="00005C38">
        <w:rPr>
          <w:rFonts w:asciiTheme="minorHAnsi" w:hAnsiTheme="minorHAnsi"/>
          <w:sz w:val="22"/>
          <w:szCs w:val="22"/>
        </w:rPr>
        <w:t xml:space="preserve"> de 201</w:t>
      </w:r>
      <w:r w:rsidR="00526358">
        <w:rPr>
          <w:rFonts w:asciiTheme="minorHAnsi" w:hAnsiTheme="minorHAnsi"/>
          <w:sz w:val="22"/>
          <w:szCs w:val="22"/>
        </w:rPr>
        <w:t>8</w:t>
      </w:r>
      <w:r w:rsidR="00B54F74" w:rsidRPr="00005C38">
        <w:rPr>
          <w:rFonts w:asciiTheme="minorHAnsi" w:hAnsiTheme="minorHAnsi"/>
          <w:sz w:val="22"/>
          <w:szCs w:val="22"/>
        </w:rPr>
        <w:t>.</w:t>
      </w:r>
    </w:p>
    <w:p w:rsidR="00B54F74" w:rsidRPr="00005C38" w:rsidRDefault="00B54F74" w:rsidP="00B54F74">
      <w:pPr>
        <w:tabs>
          <w:tab w:val="left" w:pos="284"/>
        </w:tabs>
        <w:jc w:val="center"/>
        <w:rPr>
          <w:rFonts w:asciiTheme="minorHAnsi" w:hAnsiTheme="minorHAnsi"/>
          <w:sz w:val="22"/>
          <w:szCs w:val="22"/>
        </w:rPr>
      </w:pPr>
    </w:p>
    <w:p w:rsidR="00B54F74" w:rsidRPr="00005C38" w:rsidRDefault="00B54F74" w:rsidP="00B54F74">
      <w:pPr>
        <w:ind w:left="284"/>
        <w:jc w:val="center"/>
        <w:rPr>
          <w:rFonts w:asciiTheme="minorHAnsi" w:hAnsiTheme="minorHAnsi"/>
          <w:sz w:val="22"/>
          <w:szCs w:val="22"/>
        </w:rPr>
      </w:pPr>
    </w:p>
    <w:p w:rsidR="00B54F74" w:rsidRPr="00005C38" w:rsidRDefault="00526358" w:rsidP="00B54F74">
      <w:pPr>
        <w:jc w:val="center"/>
        <w:rPr>
          <w:rFonts w:asciiTheme="minorHAnsi" w:hAnsiTheme="minorHAnsi"/>
          <w:sz w:val="22"/>
          <w:szCs w:val="22"/>
        </w:rPr>
      </w:pPr>
      <w:r>
        <w:rPr>
          <w:rFonts w:asciiTheme="minorHAnsi" w:hAnsiTheme="minorHAnsi"/>
          <w:sz w:val="22"/>
          <w:szCs w:val="22"/>
        </w:rPr>
        <w:t>Amanda Teixeira Melo</w:t>
      </w:r>
    </w:p>
    <w:p w:rsidR="00D8181F" w:rsidRPr="00005C38" w:rsidRDefault="00526358" w:rsidP="007D05E0">
      <w:pPr>
        <w:jc w:val="center"/>
        <w:rPr>
          <w:rFonts w:asciiTheme="minorHAnsi" w:hAnsiTheme="minorHAnsi"/>
          <w:sz w:val="22"/>
          <w:szCs w:val="22"/>
        </w:rPr>
      </w:pPr>
      <w:r>
        <w:rPr>
          <w:rFonts w:asciiTheme="minorHAnsi" w:hAnsiTheme="minorHAnsi"/>
          <w:sz w:val="22"/>
          <w:szCs w:val="22"/>
        </w:rPr>
        <w:t>Divisão</w:t>
      </w:r>
      <w:r w:rsidR="00B54F74" w:rsidRPr="00005C38">
        <w:rPr>
          <w:rFonts w:asciiTheme="minorHAnsi" w:hAnsiTheme="minorHAnsi"/>
          <w:sz w:val="22"/>
          <w:szCs w:val="22"/>
        </w:rPr>
        <w:t xml:space="preserve"> de Planejamento e Contratações/ARSER</w:t>
      </w:r>
    </w:p>
    <w:p w:rsidR="00AC53FB" w:rsidRPr="00005C38" w:rsidRDefault="00AC53FB" w:rsidP="00C663D3">
      <w:pPr>
        <w:tabs>
          <w:tab w:val="left" w:pos="5932"/>
        </w:tabs>
        <w:jc w:val="center"/>
        <w:rPr>
          <w:rFonts w:asciiTheme="minorHAnsi" w:hAnsiTheme="minorHAnsi" w:cstheme="minorHAnsi"/>
          <w:b/>
          <w:sz w:val="22"/>
          <w:szCs w:val="22"/>
        </w:rPr>
      </w:pPr>
    </w:p>
    <w:p w:rsidR="005F7DA8" w:rsidRDefault="005F7DA8" w:rsidP="00C663D3">
      <w:pPr>
        <w:tabs>
          <w:tab w:val="left" w:pos="5932"/>
        </w:tabs>
        <w:jc w:val="center"/>
        <w:rPr>
          <w:rFonts w:asciiTheme="minorHAnsi" w:hAnsiTheme="minorHAnsi" w:cstheme="minorHAnsi"/>
          <w:b/>
          <w:sz w:val="22"/>
          <w:szCs w:val="22"/>
        </w:rPr>
      </w:pPr>
    </w:p>
    <w:p w:rsidR="005F7DA8" w:rsidRDefault="005F7DA8" w:rsidP="00C663D3">
      <w:pPr>
        <w:tabs>
          <w:tab w:val="left" w:pos="5932"/>
        </w:tabs>
        <w:jc w:val="center"/>
        <w:rPr>
          <w:rFonts w:asciiTheme="minorHAnsi" w:hAnsiTheme="minorHAnsi" w:cstheme="minorHAnsi"/>
          <w:b/>
          <w:sz w:val="22"/>
          <w:szCs w:val="22"/>
        </w:rPr>
      </w:pPr>
    </w:p>
    <w:p w:rsidR="005F7DA8" w:rsidRDefault="005F7DA8" w:rsidP="00C663D3">
      <w:pPr>
        <w:tabs>
          <w:tab w:val="left" w:pos="5932"/>
        </w:tabs>
        <w:jc w:val="center"/>
        <w:rPr>
          <w:rFonts w:asciiTheme="minorHAnsi" w:hAnsiTheme="minorHAnsi" w:cstheme="minorHAnsi"/>
          <w:b/>
          <w:sz w:val="22"/>
          <w:szCs w:val="22"/>
        </w:rPr>
      </w:pPr>
    </w:p>
    <w:p w:rsidR="005F7DA8" w:rsidRDefault="005F7DA8" w:rsidP="00C663D3">
      <w:pPr>
        <w:tabs>
          <w:tab w:val="left" w:pos="5932"/>
        </w:tabs>
        <w:jc w:val="center"/>
        <w:rPr>
          <w:rFonts w:asciiTheme="minorHAnsi" w:hAnsiTheme="minorHAnsi" w:cstheme="minorHAnsi"/>
          <w:b/>
          <w:sz w:val="22"/>
          <w:szCs w:val="22"/>
        </w:rPr>
      </w:pPr>
    </w:p>
    <w:p w:rsidR="005F7DA8" w:rsidRDefault="005F7DA8" w:rsidP="00C663D3">
      <w:pPr>
        <w:tabs>
          <w:tab w:val="left" w:pos="5932"/>
        </w:tabs>
        <w:jc w:val="center"/>
        <w:rPr>
          <w:rFonts w:asciiTheme="minorHAnsi" w:hAnsiTheme="minorHAnsi" w:cstheme="minorHAnsi"/>
          <w:b/>
          <w:sz w:val="22"/>
          <w:szCs w:val="22"/>
        </w:rPr>
      </w:pPr>
    </w:p>
    <w:p w:rsidR="005F7DA8" w:rsidRDefault="005F7DA8" w:rsidP="00C663D3">
      <w:pPr>
        <w:tabs>
          <w:tab w:val="left" w:pos="5932"/>
        </w:tabs>
        <w:jc w:val="center"/>
        <w:rPr>
          <w:rFonts w:asciiTheme="minorHAnsi" w:hAnsiTheme="minorHAnsi" w:cstheme="minorHAnsi"/>
          <w:b/>
          <w:sz w:val="22"/>
          <w:szCs w:val="22"/>
        </w:rPr>
      </w:pPr>
    </w:p>
    <w:p w:rsidR="00526358" w:rsidRDefault="00526358" w:rsidP="00C663D3">
      <w:pPr>
        <w:tabs>
          <w:tab w:val="left" w:pos="5932"/>
        </w:tabs>
        <w:jc w:val="center"/>
        <w:rPr>
          <w:rFonts w:asciiTheme="minorHAnsi" w:hAnsiTheme="minorHAnsi" w:cstheme="minorHAnsi"/>
          <w:b/>
          <w:sz w:val="22"/>
          <w:szCs w:val="22"/>
        </w:rPr>
      </w:pPr>
    </w:p>
    <w:p w:rsidR="00526358" w:rsidRDefault="00526358" w:rsidP="00C663D3">
      <w:pPr>
        <w:tabs>
          <w:tab w:val="left" w:pos="5932"/>
        </w:tabs>
        <w:jc w:val="center"/>
        <w:rPr>
          <w:rFonts w:asciiTheme="minorHAnsi" w:hAnsiTheme="minorHAnsi" w:cstheme="minorHAnsi"/>
          <w:b/>
          <w:sz w:val="22"/>
          <w:szCs w:val="22"/>
        </w:rPr>
      </w:pPr>
    </w:p>
    <w:p w:rsidR="00526358" w:rsidRDefault="00526358" w:rsidP="00C663D3">
      <w:pPr>
        <w:tabs>
          <w:tab w:val="left" w:pos="5932"/>
        </w:tabs>
        <w:jc w:val="center"/>
        <w:rPr>
          <w:rFonts w:asciiTheme="minorHAnsi" w:hAnsiTheme="minorHAnsi" w:cstheme="minorHAnsi"/>
          <w:b/>
          <w:sz w:val="22"/>
          <w:szCs w:val="22"/>
        </w:rPr>
      </w:pPr>
    </w:p>
    <w:p w:rsidR="00526358" w:rsidRDefault="00526358" w:rsidP="00C663D3">
      <w:pPr>
        <w:tabs>
          <w:tab w:val="left" w:pos="5932"/>
        </w:tabs>
        <w:jc w:val="center"/>
        <w:rPr>
          <w:rFonts w:asciiTheme="minorHAnsi" w:hAnsiTheme="minorHAnsi" w:cstheme="minorHAnsi"/>
          <w:b/>
          <w:sz w:val="22"/>
          <w:szCs w:val="22"/>
        </w:rPr>
      </w:pPr>
    </w:p>
    <w:p w:rsidR="00526358" w:rsidRDefault="00526358" w:rsidP="00C663D3">
      <w:pPr>
        <w:tabs>
          <w:tab w:val="left" w:pos="5932"/>
        </w:tabs>
        <w:jc w:val="center"/>
        <w:rPr>
          <w:rFonts w:asciiTheme="minorHAnsi" w:hAnsiTheme="minorHAnsi" w:cstheme="minorHAnsi"/>
          <w:b/>
          <w:sz w:val="22"/>
          <w:szCs w:val="22"/>
        </w:rPr>
      </w:pPr>
    </w:p>
    <w:p w:rsidR="00526358" w:rsidRDefault="00526358" w:rsidP="00C663D3">
      <w:pPr>
        <w:tabs>
          <w:tab w:val="left" w:pos="5932"/>
        </w:tabs>
        <w:jc w:val="center"/>
        <w:rPr>
          <w:rFonts w:asciiTheme="minorHAnsi" w:hAnsiTheme="minorHAnsi" w:cstheme="minorHAnsi"/>
          <w:b/>
          <w:sz w:val="22"/>
          <w:szCs w:val="22"/>
        </w:rPr>
      </w:pPr>
    </w:p>
    <w:p w:rsidR="00374B72" w:rsidRDefault="00374B72" w:rsidP="00C663D3">
      <w:pPr>
        <w:tabs>
          <w:tab w:val="left" w:pos="5932"/>
        </w:tabs>
        <w:jc w:val="center"/>
        <w:rPr>
          <w:rFonts w:asciiTheme="minorHAnsi" w:hAnsiTheme="minorHAnsi" w:cstheme="minorHAnsi"/>
          <w:b/>
          <w:sz w:val="22"/>
          <w:szCs w:val="22"/>
        </w:rPr>
      </w:pPr>
    </w:p>
    <w:p w:rsidR="00374B72" w:rsidRDefault="00374B72" w:rsidP="00C663D3">
      <w:pPr>
        <w:tabs>
          <w:tab w:val="left" w:pos="5932"/>
        </w:tabs>
        <w:jc w:val="center"/>
        <w:rPr>
          <w:rFonts w:asciiTheme="minorHAnsi" w:hAnsiTheme="minorHAnsi" w:cstheme="minorHAnsi"/>
          <w:b/>
          <w:sz w:val="22"/>
          <w:szCs w:val="22"/>
        </w:rPr>
      </w:pPr>
    </w:p>
    <w:p w:rsidR="00374B72" w:rsidRDefault="00374B72" w:rsidP="00C663D3">
      <w:pPr>
        <w:tabs>
          <w:tab w:val="left" w:pos="5932"/>
        </w:tabs>
        <w:jc w:val="center"/>
        <w:rPr>
          <w:rFonts w:asciiTheme="minorHAnsi" w:hAnsiTheme="minorHAnsi" w:cstheme="minorHAnsi"/>
          <w:b/>
          <w:sz w:val="22"/>
          <w:szCs w:val="22"/>
        </w:rPr>
      </w:pPr>
    </w:p>
    <w:p w:rsidR="00374B72" w:rsidRDefault="00374B72" w:rsidP="00C663D3">
      <w:pPr>
        <w:tabs>
          <w:tab w:val="left" w:pos="5932"/>
        </w:tabs>
        <w:jc w:val="center"/>
        <w:rPr>
          <w:rFonts w:asciiTheme="minorHAnsi" w:hAnsiTheme="minorHAnsi" w:cstheme="minorHAnsi"/>
          <w:b/>
          <w:sz w:val="22"/>
          <w:szCs w:val="22"/>
        </w:rPr>
      </w:pPr>
    </w:p>
    <w:p w:rsidR="00374B72" w:rsidRDefault="00374B72" w:rsidP="00C663D3">
      <w:pPr>
        <w:tabs>
          <w:tab w:val="left" w:pos="5932"/>
        </w:tabs>
        <w:jc w:val="center"/>
        <w:rPr>
          <w:rFonts w:asciiTheme="minorHAnsi" w:hAnsiTheme="minorHAnsi" w:cstheme="minorHAnsi"/>
          <w:b/>
          <w:sz w:val="22"/>
          <w:szCs w:val="22"/>
        </w:rPr>
      </w:pPr>
    </w:p>
    <w:p w:rsidR="00374B72" w:rsidRDefault="00374B72" w:rsidP="00C663D3">
      <w:pPr>
        <w:tabs>
          <w:tab w:val="left" w:pos="5932"/>
        </w:tabs>
        <w:jc w:val="center"/>
        <w:rPr>
          <w:rFonts w:asciiTheme="minorHAnsi" w:hAnsiTheme="minorHAnsi" w:cstheme="minorHAnsi"/>
          <w:b/>
          <w:sz w:val="22"/>
          <w:szCs w:val="22"/>
        </w:rPr>
      </w:pPr>
    </w:p>
    <w:p w:rsidR="00374B72" w:rsidRDefault="00374B72" w:rsidP="00C663D3">
      <w:pPr>
        <w:tabs>
          <w:tab w:val="left" w:pos="5932"/>
        </w:tabs>
        <w:jc w:val="center"/>
        <w:rPr>
          <w:rFonts w:asciiTheme="minorHAnsi" w:hAnsiTheme="minorHAnsi" w:cstheme="minorHAnsi"/>
          <w:b/>
          <w:sz w:val="22"/>
          <w:szCs w:val="22"/>
        </w:rPr>
      </w:pPr>
    </w:p>
    <w:p w:rsidR="00374B72" w:rsidRDefault="00374B72" w:rsidP="00C663D3">
      <w:pPr>
        <w:tabs>
          <w:tab w:val="left" w:pos="5932"/>
        </w:tabs>
        <w:jc w:val="center"/>
        <w:rPr>
          <w:rFonts w:asciiTheme="minorHAnsi" w:hAnsiTheme="minorHAnsi" w:cstheme="minorHAnsi"/>
          <w:b/>
          <w:sz w:val="22"/>
          <w:szCs w:val="22"/>
        </w:rPr>
      </w:pPr>
    </w:p>
    <w:p w:rsidR="00526358" w:rsidRDefault="00526358" w:rsidP="00C663D3">
      <w:pPr>
        <w:tabs>
          <w:tab w:val="left" w:pos="5932"/>
        </w:tabs>
        <w:jc w:val="center"/>
        <w:rPr>
          <w:rFonts w:asciiTheme="minorHAnsi" w:hAnsiTheme="minorHAnsi" w:cstheme="minorHAnsi"/>
          <w:b/>
          <w:sz w:val="22"/>
          <w:szCs w:val="22"/>
        </w:rPr>
      </w:pPr>
    </w:p>
    <w:p w:rsidR="00526358" w:rsidRDefault="00526358" w:rsidP="00C663D3">
      <w:pPr>
        <w:tabs>
          <w:tab w:val="left" w:pos="5932"/>
        </w:tabs>
        <w:jc w:val="center"/>
        <w:rPr>
          <w:rFonts w:asciiTheme="minorHAnsi" w:hAnsiTheme="minorHAnsi" w:cstheme="minorHAnsi"/>
          <w:b/>
          <w:sz w:val="22"/>
          <w:szCs w:val="22"/>
        </w:rPr>
      </w:pPr>
    </w:p>
    <w:p w:rsidR="00526358" w:rsidRDefault="00526358" w:rsidP="00C663D3">
      <w:pPr>
        <w:tabs>
          <w:tab w:val="left" w:pos="5932"/>
        </w:tabs>
        <w:jc w:val="center"/>
        <w:rPr>
          <w:rFonts w:asciiTheme="minorHAnsi" w:hAnsiTheme="minorHAnsi" w:cstheme="minorHAnsi"/>
          <w:b/>
          <w:sz w:val="22"/>
          <w:szCs w:val="22"/>
        </w:rPr>
      </w:pPr>
    </w:p>
    <w:p w:rsidR="00526358" w:rsidRDefault="00526358" w:rsidP="00C663D3">
      <w:pPr>
        <w:tabs>
          <w:tab w:val="left" w:pos="5932"/>
        </w:tabs>
        <w:jc w:val="center"/>
        <w:rPr>
          <w:rFonts w:asciiTheme="minorHAnsi" w:hAnsiTheme="minorHAnsi" w:cstheme="minorHAnsi"/>
          <w:b/>
          <w:sz w:val="22"/>
          <w:szCs w:val="22"/>
        </w:rPr>
      </w:pPr>
    </w:p>
    <w:p w:rsidR="00526358" w:rsidRDefault="00526358" w:rsidP="00C663D3">
      <w:pPr>
        <w:tabs>
          <w:tab w:val="left" w:pos="5932"/>
        </w:tabs>
        <w:jc w:val="center"/>
        <w:rPr>
          <w:rFonts w:asciiTheme="minorHAnsi" w:hAnsiTheme="minorHAnsi" w:cstheme="minorHAnsi"/>
          <w:b/>
          <w:sz w:val="22"/>
          <w:szCs w:val="22"/>
        </w:rPr>
      </w:pPr>
    </w:p>
    <w:p w:rsidR="00526358" w:rsidRDefault="00526358" w:rsidP="00C663D3">
      <w:pPr>
        <w:tabs>
          <w:tab w:val="left" w:pos="5932"/>
        </w:tabs>
        <w:jc w:val="center"/>
        <w:rPr>
          <w:rFonts w:asciiTheme="minorHAnsi" w:hAnsiTheme="minorHAnsi" w:cstheme="minorHAnsi"/>
          <w:b/>
          <w:sz w:val="22"/>
          <w:szCs w:val="22"/>
        </w:rPr>
      </w:pPr>
    </w:p>
    <w:p w:rsidR="00526358" w:rsidRDefault="00526358" w:rsidP="00C663D3">
      <w:pPr>
        <w:tabs>
          <w:tab w:val="left" w:pos="5932"/>
        </w:tabs>
        <w:jc w:val="center"/>
        <w:rPr>
          <w:rFonts w:asciiTheme="minorHAnsi" w:hAnsiTheme="minorHAnsi" w:cstheme="minorHAnsi"/>
          <w:b/>
          <w:sz w:val="22"/>
          <w:szCs w:val="22"/>
        </w:rPr>
      </w:pPr>
    </w:p>
    <w:p w:rsidR="00526358" w:rsidRDefault="00526358" w:rsidP="00C663D3">
      <w:pPr>
        <w:tabs>
          <w:tab w:val="left" w:pos="5932"/>
        </w:tabs>
        <w:jc w:val="center"/>
        <w:rPr>
          <w:rFonts w:asciiTheme="minorHAnsi" w:hAnsiTheme="minorHAnsi" w:cstheme="minorHAnsi"/>
          <w:b/>
          <w:sz w:val="22"/>
          <w:szCs w:val="22"/>
        </w:rPr>
      </w:pPr>
    </w:p>
    <w:p w:rsidR="00526358" w:rsidRDefault="00526358" w:rsidP="00C663D3">
      <w:pPr>
        <w:tabs>
          <w:tab w:val="left" w:pos="5932"/>
        </w:tabs>
        <w:jc w:val="center"/>
        <w:rPr>
          <w:rFonts w:asciiTheme="minorHAnsi" w:hAnsiTheme="minorHAnsi" w:cstheme="minorHAnsi"/>
          <w:b/>
          <w:sz w:val="22"/>
          <w:szCs w:val="22"/>
        </w:rPr>
      </w:pPr>
    </w:p>
    <w:p w:rsidR="00AC53FB" w:rsidRPr="00005C38" w:rsidRDefault="00776518" w:rsidP="00374B72">
      <w:pPr>
        <w:tabs>
          <w:tab w:val="left" w:pos="5932"/>
        </w:tabs>
        <w:jc w:val="center"/>
        <w:rPr>
          <w:rFonts w:asciiTheme="minorHAnsi" w:hAnsiTheme="minorHAnsi"/>
          <w:b/>
          <w:sz w:val="22"/>
          <w:szCs w:val="22"/>
        </w:rPr>
      </w:pPr>
      <w:r w:rsidRPr="00005C38">
        <w:rPr>
          <w:rFonts w:asciiTheme="minorHAnsi" w:hAnsiTheme="minorHAnsi" w:cstheme="minorHAnsi"/>
          <w:b/>
          <w:sz w:val="22"/>
          <w:szCs w:val="22"/>
        </w:rPr>
        <w:t>A</w:t>
      </w:r>
      <w:r w:rsidR="00F33B0B" w:rsidRPr="00005C38">
        <w:rPr>
          <w:rFonts w:asciiTheme="minorHAnsi" w:hAnsiTheme="minorHAnsi" w:cstheme="minorHAnsi"/>
          <w:b/>
          <w:sz w:val="22"/>
          <w:szCs w:val="22"/>
        </w:rPr>
        <w:t>NEXO</w:t>
      </w:r>
      <w:r w:rsidR="003F6354" w:rsidRPr="00005C38">
        <w:rPr>
          <w:rFonts w:asciiTheme="minorHAnsi" w:hAnsiTheme="minorHAnsi" w:cstheme="minorHAnsi"/>
          <w:b/>
          <w:sz w:val="22"/>
          <w:szCs w:val="22"/>
        </w:rPr>
        <w:t xml:space="preserve"> A</w:t>
      </w:r>
    </w:p>
    <w:p w:rsidR="003445BA" w:rsidRPr="00005C38" w:rsidRDefault="003445BA" w:rsidP="003445BA">
      <w:pPr>
        <w:tabs>
          <w:tab w:val="left" w:pos="142"/>
        </w:tabs>
        <w:jc w:val="center"/>
        <w:rPr>
          <w:rFonts w:asciiTheme="minorHAnsi" w:hAnsiTheme="minorHAnsi"/>
          <w:b/>
          <w:sz w:val="22"/>
          <w:szCs w:val="22"/>
        </w:rPr>
      </w:pPr>
      <w:r w:rsidRPr="00005C38">
        <w:rPr>
          <w:rFonts w:asciiTheme="minorHAnsi" w:hAnsiTheme="minorHAnsi"/>
          <w:b/>
          <w:sz w:val="22"/>
          <w:szCs w:val="22"/>
        </w:rPr>
        <w:t>DO QUANTITATIVO DE AREAS</w:t>
      </w:r>
    </w:p>
    <w:p w:rsidR="00AC53FB" w:rsidRDefault="00AC53FB" w:rsidP="00C663D3">
      <w:pPr>
        <w:tabs>
          <w:tab w:val="left" w:pos="5932"/>
        </w:tabs>
        <w:jc w:val="center"/>
        <w:rPr>
          <w:rFonts w:asciiTheme="minorHAnsi" w:hAnsiTheme="minorHAnsi" w:cstheme="minorHAnsi"/>
          <w:b/>
          <w:sz w:val="22"/>
          <w:szCs w:val="22"/>
        </w:rPr>
      </w:pPr>
    </w:p>
    <w:p w:rsidR="000B5B40" w:rsidRPr="00005C38" w:rsidRDefault="005D7D80" w:rsidP="000B5B40">
      <w:pPr>
        <w:pStyle w:val="PargrafodaLista"/>
        <w:tabs>
          <w:tab w:val="left" w:pos="142"/>
        </w:tabs>
        <w:ind w:left="0"/>
        <w:jc w:val="both"/>
        <w:rPr>
          <w:rFonts w:asciiTheme="minorHAnsi" w:hAnsiTheme="minorHAnsi" w:cs="Arial"/>
          <w:b/>
          <w:sz w:val="22"/>
          <w:szCs w:val="22"/>
        </w:rPr>
      </w:pPr>
      <w:r w:rsidRPr="00005C38">
        <w:rPr>
          <w:rFonts w:asciiTheme="minorHAnsi" w:hAnsiTheme="minorHAnsi" w:cs="Arial"/>
          <w:b/>
          <w:sz w:val="22"/>
          <w:szCs w:val="22"/>
        </w:rPr>
        <w:t xml:space="preserve"> OBJETO</w:t>
      </w:r>
    </w:p>
    <w:p w:rsidR="005D7D80" w:rsidRDefault="000B5B40" w:rsidP="000B5B40">
      <w:pPr>
        <w:pStyle w:val="PargrafodaLista"/>
        <w:tabs>
          <w:tab w:val="left" w:pos="142"/>
        </w:tabs>
        <w:ind w:left="0"/>
        <w:jc w:val="both"/>
        <w:rPr>
          <w:rFonts w:asciiTheme="minorHAnsi" w:hAnsiTheme="minorHAnsi" w:cs="Arial"/>
          <w:sz w:val="22"/>
          <w:szCs w:val="22"/>
        </w:rPr>
      </w:pPr>
      <w:r w:rsidRPr="00005C38">
        <w:rPr>
          <w:rFonts w:asciiTheme="minorHAnsi" w:hAnsiTheme="minorHAnsi"/>
          <w:sz w:val="22"/>
          <w:szCs w:val="22"/>
        </w:rPr>
        <w:t xml:space="preserve">Registro de Preço para futura e eventual </w:t>
      </w:r>
      <w:r w:rsidR="00B806AE">
        <w:rPr>
          <w:rFonts w:asciiTheme="minorHAnsi" w:hAnsiTheme="minorHAnsi"/>
          <w:sz w:val="22"/>
          <w:szCs w:val="22"/>
        </w:rPr>
        <w:t xml:space="preserve">contratação dos </w:t>
      </w:r>
      <w:r w:rsidR="00B806AE" w:rsidRPr="00005C38">
        <w:rPr>
          <w:rFonts w:asciiTheme="minorHAnsi" w:hAnsiTheme="minorHAnsi"/>
          <w:sz w:val="22"/>
          <w:szCs w:val="22"/>
        </w:rPr>
        <w:t>Serviços de Limpeza de Reservatórios de água (cisternas e caixas d’águas)</w:t>
      </w:r>
      <w:r w:rsidR="004D1ECA">
        <w:rPr>
          <w:rFonts w:asciiTheme="minorHAnsi" w:hAnsiTheme="minorHAnsi"/>
          <w:sz w:val="22"/>
          <w:szCs w:val="22"/>
        </w:rPr>
        <w:t>,</w:t>
      </w:r>
      <w:r w:rsidRPr="00005C38">
        <w:rPr>
          <w:rFonts w:asciiTheme="minorHAnsi" w:hAnsiTheme="minorHAnsi"/>
          <w:sz w:val="22"/>
          <w:szCs w:val="22"/>
        </w:rPr>
        <w:t xml:space="preserve"> para atendimento aos diversos Órgãos e Entidades da Administração Pública do Município de Maceió, conforme </w:t>
      </w:r>
      <w:r w:rsidR="00B1277F" w:rsidRPr="00005C38">
        <w:rPr>
          <w:rFonts w:asciiTheme="minorHAnsi" w:eastAsia="Calibri" w:hAnsiTheme="minorHAnsi" w:cstheme="minorHAnsi"/>
          <w:sz w:val="22"/>
          <w:szCs w:val="22"/>
        </w:rPr>
        <w:t xml:space="preserve">nas especificações e quantidades </w:t>
      </w:r>
      <w:r w:rsidR="005D7D80" w:rsidRPr="00005C38">
        <w:rPr>
          <w:rFonts w:asciiTheme="minorHAnsi" w:hAnsiTheme="minorHAnsi" w:cs="Arial"/>
          <w:sz w:val="22"/>
          <w:szCs w:val="22"/>
        </w:rPr>
        <w:t>abaixo:</w:t>
      </w:r>
    </w:p>
    <w:p w:rsidR="0012074D" w:rsidRPr="00005C38" w:rsidRDefault="0012074D" w:rsidP="000B5B40">
      <w:pPr>
        <w:pStyle w:val="PargrafodaLista"/>
        <w:tabs>
          <w:tab w:val="left" w:pos="142"/>
        </w:tabs>
        <w:ind w:left="0"/>
        <w:jc w:val="both"/>
        <w:rPr>
          <w:rFonts w:asciiTheme="minorHAnsi" w:hAnsiTheme="minorHAnsi" w:cs="Arial"/>
          <w:b/>
          <w:sz w:val="22"/>
          <w:szCs w:val="22"/>
        </w:rPr>
      </w:pPr>
    </w:p>
    <w:p w:rsidR="007B545C" w:rsidRPr="00005C38" w:rsidRDefault="007B545C" w:rsidP="008B3168">
      <w:pPr>
        <w:tabs>
          <w:tab w:val="left" w:pos="142"/>
        </w:tabs>
        <w:jc w:val="both"/>
        <w:rPr>
          <w:rFonts w:asciiTheme="minorHAnsi" w:hAnsiTheme="minorHAnsi" w:cs="Arial"/>
          <w:sz w:val="22"/>
          <w:szCs w:val="22"/>
        </w:rPr>
      </w:pPr>
    </w:p>
    <w:tbl>
      <w:tblPr>
        <w:tblStyle w:val="Tabelacomgrade"/>
        <w:tblW w:w="0" w:type="auto"/>
        <w:jc w:val="center"/>
        <w:tblLook w:val="04A0" w:firstRow="1" w:lastRow="0" w:firstColumn="1" w:lastColumn="0" w:noHBand="0" w:noVBand="1"/>
      </w:tblPr>
      <w:tblGrid>
        <w:gridCol w:w="4525"/>
        <w:gridCol w:w="1103"/>
        <w:gridCol w:w="983"/>
        <w:gridCol w:w="1181"/>
        <w:gridCol w:w="1270"/>
      </w:tblGrid>
      <w:tr w:rsidR="001073AE" w:rsidRPr="00005C38" w:rsidTr="00AF3A4D">
        <w:trPr>
          <w:jc w:val="center"/>
        </w:trPr>
        <w:tc>
          <w:tcPr>
            <w:tcW w:w="4525" w:type="dxa"/>
          </w:tcPr>
          <w:p w:rsidR="001073AE" w:rsidRPr="00005C38" w:rsidRDefault="001073AE" w:rsidP="0079532E">
            <w:pPr>
              <w:tabs>
                <w:tab w:val="left" w:pos="142"/>
              </w:tabs>
              <w:jc w:val="center"/>
              <w:rPr>
                <w:rFonts w:asciiTheme="minorHAnsi" w:hAnsiTheme="minorHAnsi" w:cs="Arial"/>
                <w:b/>
                <w:sz w:val="22"/>
                <w:szCs w:val="22"/>
              </w:rPr>
            </w:pPr>
            <w:r w:rsidRPr="00005C38">
              <w:rPr>
                <w:rFonts w:asciiTheme="minorHAnsi" w:hAnsiTheme="minorHAnsi" w:cs="Arial"/>
                <w:b/>
                <w:sz w:val="22"/>
                <w:szCs w:val="22"/>
              </w:rPr>
              <w:t>SECRETARIA</w:t>
            </w:r>
          </w:p>
        </w:tc>
        <w:tc>
          <w:tcPr>
            <w:tcW w:w="2086" w:type="dxa"/>
            <w:gridSpan w:val="2"/>
          </w:tcPr>
          <w:p w:rsidR="001073AE" w:rsidRPr="001073AE" w:rsidRDefault="001073AE" w:rsidP="0034439C">
            <w:pPr>
              <w:tabs>
                <w:tab w:val="left" w:pos="142"/>
              </w:tabs>
              <w:jc w:val="center"/>
              <w:rPr>
                <w:rFonts w:asciiTheme="minorHAnsi" w:hAnsiTheme="minorHAnsi" w:cs="Arial"/>
                <w:b/>
                <w:sz w:val="22"/>
                <w:szCs w:val="22"/>
              </w:rPr>
            </w:pPr>
            <w:r w:rsidRPr="001073AE">
              <w:rPr>
                <w:rFonts w:asciiTheme="minorHAnsi" w:hAnsiTheme="minorHAnsi" w:cs="Arial"/>
                <w:b/>
                <w:sz w:val="22"/>
                <w:szCs w:val="22"/>
              </w:rPr>
              <w:t>CISTERNA</w:t>
            </w:r>
          </w:p>
          <w:p w:rsidR="001073AE" w:rsidRPr="001073AE" w:rsidRDefault="001073AE" w:rsidP="0034439C">
            <w:pPr>
              <w:tabs>
                <w:tab w:val="left" w:pos="142"/>
              </w:tabs>
              <w:jc w:val="center"/>
              <w:rPr>
                <w:rFonts w:asciiTheme="minorHAnsi" w:hAnsiTheme="minorHAnsi"/>
                <w:b/>
                <w:bCs/>
                <w:color w:val="000000"/>
                <w:sz w:val="22"/>
                <w:szCs w:val="22"/>
              </w:rPr>
            </w:pPr>
          </w:p>
        </w:tc>
        <w:tc>
          <w:tcPr>
            <w:tcW w:w="2451" w:type="dxa"/>
            <w:gridSpan w:val="2"/>
          </w:tcPr>
          <w:p w:rsidR="001073AE" w:rsidRPr="001073AE" w:rsidRDefault="001073AE" w:rsidP="0034439C">
            <w:pPr>
              <w:tabs>
                <w:tab w:val="left" w:pos="142"/>
              </w:tabs>
              <w:jc w:val="center"/>
              <w:rPr>
                <w:rFonts w:asciiTheme="minorHAnsi" w:hAnsiTheme="minorHAnsi"/>
                <w:b/>
                <w:bCs/>
                <w:color w:val="000000"/>
                <w:sz w:val="22"/>
                <w:szCs w:val="22"/>
              </w:rPr>
            </w:pPr>
            <w:r w:rsidRPr="001073AE">
              <w:rPr>
                <w:rFonts w:asciiTheme="minorHAnsi" w:hAnsiTheme="minorHAnsi"/>
                <w:b/>
                <w:bCs/>
                <w:color w:val="000000"/>
                <w:sz w:val="22"/>
                <w:szCs w:val="22"/>
              </w:rPr>
              <w:t>CAIXA D</w:t>
            </w:r>
            <w:r w:rsidR="00AF3A4D">
              <w:rPr>
                <w:rFonts w:asciiTheme="minorHAnsi" w:hAnsiTheme="minorHAnsi"/>
                <w:b/>
                <w:bCs/>
                <w:color w:val="000000"/>
                <w:sz w:val="22"/>
                <w:szCs w:val="22"/>
              </w:rPr>
              <w:t>’Á</w:t>
            </w:r>
            <w:r w:rsidRPr="001073AE">
              <w:rPr>
                <w:rFonts w:asciiTheme="minorHAnsi" w:hAnsiTheme="minorHAnsi"/>
                <w:b/>
                <w:bCs/>
                <w:color w:val="000000"/>
                <w:sz w:val="22"/>
                <w:szCs w:val="22"/>
              </w:rPr>
              <w:t>GUA</w:t>
            </w:r>
          </w:p>
          <w:p w:rsidR="001073AE" w:rsidRPr="001073AE" w:rsidRDefault="001073AE" w:rsidP="0034439C">
            <w:pPr>
              <w:tabs>
                <w:tab w:val="left" w:pos="142"/>
              </w:tabs>
              <w:jc w:val="center"/>
              <w:rPr>
                <w:rFonts w:asciiTheme="minorHAnsi" w:hAnsiTheme="minorHAnsi" w:cs="Arial"/>
                <w:b/>
                <w:sz w:val="22"/>
                <w:szCs w:val="22"/>
              </w:rPr>
            </w:pPr>
          </w:p>
        </w:tc>
      </w:tr>
      <w:tr w:rsidR="00E3086B" w:rsidRPr="00005C38" w:rsidTr="00AF3A4D">
        <w:trPr>
          <w:jc w:val="center"/>
        </w:trPr>
        <w:tc>
          <w:tcPr>
            <w:tcW w:w="4525" w:type="dxa"/>
          </w:tcPr>
          <w:p w:rsidR="00E3086B" w:rsidRPr="00005C38" w:rsidRDefault="00E3086B" w:rsidP="00E3086B">
            <w:pPr>
              <w:tabs>
                <w:tab w:val="left" w:pos="142"/>
              </w:tabs>
              <w:jc w:val="both"/>
              <w:rPr>
                <w:rFonts w:asciiTheme="minorHAnsi" w:hAnsiTheme="minorHAnsi" w:cs="Arial"/>
                <w:sz w:val="22"/>
                <w:szCs w:val="22"/>
              </w:rPr>
            </w:pPr>
            <w:r w:rsidRPr="00005C38">
              <w:rPr>
                <w:rStyle w:val="A5"/>
                <w:rFonts w:asciiTheme="minorHAnsi" w:hAnsiTheme="minorHAnsi" w:cstheme="minorHAnsi"/>
                <w:b w:val="0"/>
                <w:sz w:val="22"/>
                <w:szCs w:val="22"/>
              </w:rPr>
              <w:t>AGÊNCIA MUNICIPAL DE REGULAÇÃO DE SERVIÇOS DELEGADOS (ARSER)</w:t>
            </w:r>
          </w:p>
        </w:tc>
        <w:tc>
          <w:tcPr>
            <w:tcW w:w="1103"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983" w:type="dxa"/>
          </w:tcPr>
          <w:p w:rsidR="00E3086B" w:rsidRPr="00005C38" w:rsidRDefault="00E3086B" w:rsidP="00E3086B">
            <w:pPr>
              <w:tabs>
                <w:tab w:val="left" w:pos="142"/>
              </w:tabs>
              <w:jc w:val="center"/>
              <w:rPr>
                <w:rFonts w:asciiTheme="minorHAnsi" w:hAnsiTheme="minorHAnsi" w:cs="Arial"/>
                <w:sz w:val="22"/>
                <w:szCs w:val="22"/>
              </w:rPr>
            </w:pPr>
          </w:p>
        </w:tc>
        <w:tc>
          <w:tcPr>
            <w:tcW w:w="1181"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1270" w:type="dxa"/>
          </w:tcPr>
          <w:p w:rsidR="00E3086B" w:rsidRPr="00005C38" w:rsidRDefault="00E3086B" w:rsidP="00E3086B">
            <w:pPr>
              <w:tabs>
                <w:tab w:val="left" w:pos="142"/>
              </w:tabs>
              <w:jc w:val="center"/>
              <w:rPr>
                <w:rFonts w:asciiTheme="minorHAnsi" w:hAnsiTheme="minorHAnsi" w:cs="Arial"/>
                <w:sz w:val="22"/>
                <w:szCs w:val="22"/>
              </w:rPr>
            </w:pPr>
          </w:p>
        </w:tc>
      </w:tr>
      <w:tr w:rsidR="00E3086B" w:rsidRPr="00005C38" w:rsidTr="00AF3A4D">
        <w:trPr>
          <w:jc w:val="center"/>
        </w:trPr>
        <w:tc>
          <w:tcPr>
            <w:tcW w:w="4525" w:type="dxa"/>
          </w:tcPr>
          <w:p w:rsidR="00E3086B" w:rsidRDefault="00E3086B" w:rsidP="00E3086B">
            <w:pPr>
              <w:tabs>
                <w:tab w:val="left" w:pos="142"/>
              </w:tabs>
              <w:jc w:val="both"/>
              <w:rPr>
                <w:rFonts w:asciiTheme="minorHAnsi" w:hAnsiTheme="minorHAnsi" w:cs="Arial"/>
                <w:sz w:val="22"/>
                <w:szCs w:val="22"/>
              </w:rPr>
            </w:pPr>
            <w:r w:rsidRPr="00A00EC9">
              <w:rPr>
                <w:rFonts w:asciiTheme="minorHAnsi" w:hAnsiTheme="minorHAnsi"/>
                <w:color w:val="000000"/>
                <w:sz w:val="22"/>
                <w:szCs w:val="22"/>
              </w:rPr>
              <w:t>PROCURADORIA GERAL DO MUNICÍPIO - PGM</w:t>
            </w:r>
          </w:p>
        </w:tc>
        <w:tc>
          <w:tcPr>
            <w:tcW w:w="1103"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983" w:type="dxa"/>
          </w:tcPr>
          <w:p w:rsidR="00E3086B" w:rsidRDefault="00E3086B" w:rsidP="00E3086B">
            <w:pPr>
              <w:tabs>
                <w:tab w:val="left" w:pos="142"/>
              </w:tabs>
              <w:jc w:val="center"/>
              <w:rPr>
                <w:rFonts w:asciiTheme="minorHAnsi" w:hAnsiTheme="minorHAnsi" w:cs="Arial"/>
                <w:sz w:val="22"/>
                <w:szCs w:val="22"/>
              </w:rPr>
            </w:pPr>
          </w:p>
        </w:tc>
        <w:tc>
          <w:tcPr>
            <w:tcW w:w="1181"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1270" w:type="dxa"/>
          </w:tcPr>
          <w:p w:rsidR="00E3086B" w:rsidRDefault="00E3086B" w:rsidP="00E3086B">
            <w:pPr>
              <w:tabs>
                <w:tab w:val="left" w:pos="142"/>
              </w:tabs>
              <w:jc w:val="center"/>
              <w:rPr>
                <w:rFonts w:asciiTheme="minorHAnsi" w:hAnsiTheme="minorHAnsi" w:cs="Arial"/>
                <w:sz w:val="22"/>
                <w:szCs w:val="22"/>
              </w:rPr>
            </w:pPr>
          </w:p>
        </w:tc>
      </w:tr>
      <w:tr w:rsidR="00E3086B" w:rsidRPr="00005C38" w:rsidTr="00AF3A4D">
        <w:trPr>
          <w:jc w:val="center"/>
        </w:trPr>
        <w:tc>
          <w:tcPr>
            <w:tcW w:w="4525" w:type="dxa"/>
          </w:tcPr>
          <w:p w:rsidR="00E3086B" w:rsidRDefault="00E3086B" w:rsidP="00E3086B">
            <w:pPr>
              <w:tabs>
                <w:tab w:val="left" w:pos="142"/>
              </w:tabs>
              <w:jc w:val="both"/>
              <w:rPr>
                <w:rFonts w:asciiTheme="minorHAnsi" w:hAnsiTheme="minorHAnsi" w:cs="Arial"/>
                <w:sz w:val="22"/>
                <w:szCs w:val="22"/>
              </w:rPr>
            </w:pPr>
            <w:r w:rsidRPr="00A00EC9">
              <w:rPr>
                <w:rFonts w:asciiTheme="minorHAnsi" w:hAnsiTheme="minorHAnsi"/>
                <w:color w:val="000000"/>
                <w:sz w:val="22"/>
                <w:szCs w:val="22"/>
              </w:rPr>
              <w:t>GABINETE DO VICE PREFEITO - GVP</w:t>
            </w:r>
          </w:p>
        </w:tc>
        <w:tc>
          <w:tcPr>
            <w:tcW w:w="1103"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983" w:type="dxa"/>
          </w:tcPr>
          <w:p w:rsidR="00E3086B" w:rsidRDefault="00E3086B" w:rsidP="00E3086B">
            <w:pPr>
              <w:tabs>
                <w:tab w:val="left" w:pos="142"/>
              </w:tabs>
              <w:jc w:val="center"/>
              <w:rPr>
                <w:rFonts w:asciiTheme="minorHAnsi" w:hAnsiTheme="minorHAnsi" w:cs="Arial"/>
                <w:sz w:val="22"/>
                <w:szCs w:val="22"/>
              </w:rPr>
            </w:pPr>
          </w:p>
        </w:tc>
        <w:tc>
          <w:tcPr>
            <w:tcW w:w="1181"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1270" w:type="dxa"/>
          </w:tcPr>
          <w:p w:rsidR="00E3086B" w:rsidRDefault="00E3086B" w:rsidP="00E3086B">
            <w:pPr>
              <w:tabs>
                <w:tab w:val="left" w:pos="142"/>
              </w:tabs>
              <w:jc w:val="center"/>
              <w:rPr>
                <w:rFonts w:asciiTheme="minorHAnsi" w:hAnsiTheme="minorHAnsi" w:cs="Arial"/>
                <w:sz w:val="22"/>
                <w:szCs w:val="22"/>
              </w:rPr>
            </w:pPr>
          </w:p>
        </w:tc>
      </w:tr>
      <w:tr w:rsidR="00E3086B" w:rsidRPr="00005C38" w:rsidTr="00AF3A4D">
        <w:trPr>
          <w:jc w:val="center"/>
        </w:trPr>
        <w:tc>
          <w:tcPr>
            <w:tcW w:w="4525" w:type="dxa"/>
          </w:tcPr>
          <w:p w:rsidR="00E3086B" w:rsidRDefault="00E3086B" w:rsidP="00E3086B">
            <w:pPr>
              <w:tabs>
                <w:tab w:val="left" w:pos="142"/>
              </w:tabs>
              <w:jc w:val="both"/>
              <w:rPr>
                <w:rFonts w:asciiTheme="minorHAnsi" w:hAnsiTheme="minorHAnsi" w:cs="Arial"/>
                <w:sz w:val="22"/>
                <w:szCs w:val="22"/>
              </w:rPr>
            </w:pPr>
            <w:r w:rsidRPr="00A00EC9">
              <w:rPr>
                <w:rFonts w:asciiTheme="minorHAnsi" w:hAnsiTheme="minorHAnsi"/>
                <w:color w:val="000000"/>
                <w:sz w:val="22"/>
                <w:szCs w:val="22"/>
              </w:rPr>
              <w:t>SECRETARIA MUNICIPAL DE ASSISTÊNCIA SOCIAL - SEMAS</w:t>
            </w:r>
          </w:p>
        </w:tc>
        <w:tc>
          <w:tcPr>
            <w:tcW w:w="1103"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983" w:type="dxa"/>
          </w:tcPr>
          <w:p w:rsidR="00E3086B" w:rsidRDefault="00E3086B" w:rsidP="00E3086B">
            <w:pPr>
              <w:tabs>
                <w:tab w:val="left" w:pos="142"/>
              </w:tabs>
              <w:jc w:val="center"/>
              <w:rPr>
                <w:rFonts w:asciiTheme="minorHAnsi" w:hAnsiTheme="minorHAnsi" w:cs="Arial"/>
                <w:sz w:val="22"/>
                <w:szCs w:val="22"/>
              </w:rPr>
            </w:pPr>
          </w:p>
        </w:tc>
        <w:tc>
          <w:tcPr>
            <w:tcW w:w="1181"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1270" w:type="dxa"/>
          </w:tcPr>
          <w:p w:rsidR="00E3086B" w:rsidRDefault="00E3086B" w:rsidP="00E3086B">
            <w:pPr>
              <w:tabs>
                <w:tab w:val="left" w:pos="142"/>
              </w:tabs>
              <w:jc w:val="center"/>
              <w:rPr>
                <w:rFonts w:asciiTheme="minorHAnsi" w:hAnsiTheme="minorHAnsi" w:cs="Arial"/>
                <w:sz w:val="22"/>
                <w:szCs w:val="22"/>
              </w:rPr>
            </w:pPr>
          </w:p>
        </w:tc>
      </w:tr>
      <w:tr w:rsidR="00E3086B" w:rsidRPr="00005C38" w:rsidTr="00AF3A4D">
        <w:trPr>
          <w:jc w:val="center"/>
        </w:trPr>
        <w:tc>
          <w:tcPr>
            <w:tcW w:w="4525" w:type="dxa"/>
          </w:tcPr>
          <w:p w:rsidR="00E3086B" w:rsidRDefault="00E3086B" w:rsidP="00E3086B">
            <w:pPr>
              <w:tabs>
                <w:tab w:val="left" w:pos="142"/>
              </w:tabs>
              <w:jc w:val="both"/>
              <w:rPr>
                <w:rFonts w:asciiTheme="minorHAnsi" w:hAnsiTheme="minorHAnsi" w:cs="Arial"/>
                <w:sz w:val="22"/>
                <w:szCs w:val="22"/>
              </w:rPr>
            </w:pPr>
            <w:r w:rsidRPr="00A00EC9">
              <w:rPr>
                <w:rFonts w:asciiTheme="minorHAnsi" w:hAnsiTheme="minorHAnsi"/>
                <w:color w:val="000000"/>
                <w:sz w:val="22"/>
                <w:szCs w:val="22"/>
              </w:rPr>
              <w:t>SECRETARIA MUNICIPAL DE DESENVOLVIMENTO SUSTENTAVEL – SEMDS</w:t>
            </w:r>
          </w:p>
        </w:tc>
        <w:tc>
          <w:tcPr>
            <w:tcW w:w="1103"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983" w:type="dxa"/>
          </w:tcPr>
          <w:p w:rsidR="00E3086B" w:rsidRDefault="00E3086B" w:rsidP="00E3086B">
            <w:pPr>
              <w:tabs>
                <w:tab w:val="left" w:pos="142"/>
              </w:tabs>
              <w:jc w:val="center"/>
              <w:rPr>
                <w:rFonts w:asciiTheme="minorHAnsi" w:hAnsiTheme="minorHAnsi" w:cs="Arial"/>
                <w:sz w:val="22"/>
                <w:szCs w:val="22"/>
              </w:rPr>
            </w:pPr>
          </w:p>
        </w:tc>
        <w:tc>
          <w:tcPr>
            <w:tcW w:w="1181"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1270" w:type="dxa"/>
          </w:tcPr>
          <w:p w:rsidR="00E3086B" w:rsidRDefault="00E3086B" w:rsidP="00E3086B">
            <w:pPr>
              <w:tabs>
                <w:tab w:val="left" w:pos="142"/>
              </w:tabs>
              <w:jc w:val="center"/>
              <w:rPr>
                <w:rFonts w:asciiTheme="minorHAnsi" w:hAnsiTheme="minorHAnsi" w:cs="Arial"/>
                <w:sz w:val="22"/>
                <w:szCs w:val="22"/>
              </w:rPr>
            </w:pPr>
          </w:p>
        </w:tc>
      </w:tr>
      <w:tr w:rsidR="00E3086B" w:rsidRPr="00005C38" w:rsidTr="00AF3A4D">
        <w:trPr>
          <w:jc w:val="center"/>
        </w:trPr>
        <w:tc>
          <w:tcPr>
            <w:tcW w:w="4525" w:type="dxa"/>
          </w:tcPr>
          <w:p w:rsidR="00E3086B" w:rsidRPr="0012074D" w:rsidRDefault="00E3086B" w:rsidP="00E3086B">
            <w:pPr>
              <w:tabs>
                <w:tab w:val="left" w:pos="142"/>
              </w:tabs>
              <w:jc w:val="both"/>
              <w:rPr>
                <w:rFonts w:asciiTheme="minorHAnsi" w:hAnsiTheme="minorHAnsi"/>
                <w:color w:val="000000"/>
                <w:sz w:val="22"/>
                <w:szCs w:val="22"/>
              </w:rPr>
            </w:pPr>
            <w:hyperlink r:id="rId8" w:history="1">
              <w:r w:rsidRPr="006536F9">
                <w:rPr>
                  <w:rFonts w:asciiTheme="minorHAnsi" w:hAnsiTheme="minorHAnsi"/>
                  <w:color w:val="000000"/>
                  <w:sz w:val="22"/>
                  <w:szCs w:val="22"/>
                </w:rPr>
                <w:t>SECRETARIA MUNICIPAL DE SEGURANÇA COMUNITÁRIA E CONVÍVIO SOCIAL</w:t>
              </w:r>
            </w:hyperlink>
            <w:r>
              <w:rPr>
                <w:rFonts w:asciiTheme="minorHAnsi" w:hAnsiTheme="minorHAnsi"/>
                <w:color w:val="000000"/>
                <w:sz w:val="22"/>
                <w:szCs w:val="22"/>
              </w:rPr>
              <w:t xml:space="preserve"> – SEMSCS</w:t>
            </w:r>
          </w:p>
        </w:tc>
        <w:tc>
          <w:tcPr>
            <w:tcW w:w="1103"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983" w:type="dxa"/>
          </w:tcPr>
          <w:p w:rsidR="00E3086B" w:rsidRDefault="00E3086B" w:rsidP="00E3086B">
            <w:pPr>
              <w:tabs>
                <w:tab w:val="left" w:pos="142"/>
              </w:tabs>
              <w:jc w:val="center"/>
              <w:rPr>
                <w:rFonts w:asciiTheme="minorHAnsi" w:hAnsiTheme="minorHAnsi" w:cs="Arial"/>
                <w:sz w:val="22"/>
                <w:szCs w:val="22"/>
              </w:rPr>
            </w:pPr>
          </w:p>
        </w:tc>
        <w:tc>
          <w:tcPr>
            <w:tcW w:w="1181"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1270" w:type="dxa"/>
          </w:tcPr>
          <w:p w:rsidR="00E3086B" w:rsidRDefault="00E3086B" w:rsidP="00E3086B">
            <w:pPr>
              <w:tabs>
                <w:tab w:val="left" w:pos="142"/>
              </w:tabs>
              <w:jc w:val="center"/>
              <w:rPr>
                <w:rFonts w:asciiTheme="minorHAnsi" w:hAnsiTheme="minorHAnsi" w:cs="Arial"/>
                <w:sz w:val="22"/>
                <w:szCs w:val="22"/>
              </w:rPr>
            </w:pPr>
          </w:p>
        </w:tc>
      </w:tr>
      <w:tr w:rsidR="00E3086B" w:rsidRPr="00005C38" w:rsidTr="00AF3A4D">
        <w:trPr>
          <w:jc w:val="center"/>
        </w:trPr>
        <w:tc>
          <w:tcPr>
            <w:tcW w:w="4525" w:type="dxa"/>
          </w:tcPr>
          <w:p w:rsidR="00E3086B" w:rsidRDefault="00E3086B" w:rsidP="00E3086B">
            <w:pPr>
              <w:tabs>
                <w:tab w:val="left" w:pos="142"/>
              </w:tabs>
              <w:jc w:val="both"/>
              <w:rPr>
                <w:rFonts w:asciiTheme="minorHAnsi" w:hAnsiTheme="minorHAnsi" w:cs="Arial"/>
                <w:sz w:val="22"/>
                <w:szCs w:val="22"/>
              </w:rPr>
            </w:pPr>
            <w:r w:rsidRPr="00A00EC9">
              <w:rPr>
                <w:rFonts w:asciiTheme="minorHAnsi" w:hAnsiTheme="minorHAnsi"/>
                <w:color w:val="000000"/>
                <w:sz w:val="22"/>
                <w:szCs w:val="22"/>
              </w:rPr>
              <w:t>SECRETARIA MUNICIPAL DE INFRAESTRUTURA -SEMINFRA</w:t>
            </w:r>
          </w:p>
        </w:tc>
        <w:tc>
          <w:tcPr>
            <w:tcW w:w="1103"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983" w:type="dxa"/>
          </w:tcPr>
          <w:p w:rsidR="00E3086B" w:rsidRDefault="00E3086B" w:rsidP="00E3086B">
            <w:pPr>
              <w:tabs>
                <w:tab w:val="left" w:pos="142"/>
              </w:tabs>
              <w:jc w:val="center"/>
              <w:rPr>
                <w:rFonts w:asciiTheme="minorHAnsi" w:hAnsiTheme="minorHAnsi" w:cs="Arial"/>
                <w:sz w:val="22"/>
                <w:szCs w:val="22"/>
              </w:rPr>
            </w:pPr>
          </w:p>
        </w:tc>
        <w:tc>
          <w:tcPr>
            <w:tcW w:w="1181"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1270" w:type="dxa"/>
          </w:tcPr>
          <w:p w:rsidR="00E3086B" w:rsidRDefault="00E3086B" w:rsidP="00E3086B">
            <w:pPr>
              <w:tabs>
                <w:tab w:val="left" w:pos="142"/>
              </w:tabs>
              <w:jc w:val="center"/>
              <w:rPr>
                <w:rFonts w:asciiTheme="minorHAnsi" w:hAnsiTheme="minorHAnsi" w:cs="Arial"/>
                <w:sz w:val="22"/>
                <w:szCs w:val="22"/>
              </w:rPr>
            </w:pPr>
          </w:p>
        </w:tc>
      </w:tr>
      <w:tr w:rsidR="00E3086B" w:rsidRPr="00005C38" w:rsidTr="00AF3A4D">
        <w:trPr>
          <w:jc w:val="center"/>
        </w:trPr>
        <w:tc>
          <w:tcPr>
            <w:tcW w:w="4525" w:type="dxa"/>
          </w:tcPr>
          <w:p w:rsidR="00E3086B" w:rsidRDefault="00E3086B" w:rsidP="00E3086B">
            <w:pPr>
              <w:tabs>
                <w:tab w:val="left" w:pos="142"/>
              </w:tabs>
              <w:jc w:val="both"/>
              <w:rPr>
                <w:rFonts w:asciiTheme="minorHAnsi" w:hAnsiTheme="minorHAnsi" w:cs="Arial"/>
                <w:sz w:val="22"/>
                <w:szCs w:val="22"/>
              </w:rPr>
            </w:pPr>
            <w:r>
              <w:rPr>
                <w:rFonts w:asciiTheme="minorHAnsi" w:hAnsiTheme="minorHAnsi" w:cs="Arial"/>
                <w:sz w:val="22"/>
                <w:szCs w:val="22"/>
              </w:rPr>
              <w:t>SECRETARIA MUNICIPAL DE GESTÃO - SEMGE</w:t>
            </w:r>
          </w:p>
        </w:tc>
        <w:tc>
          <w:tcPr>
            <w:tcW w:w="1103"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983" w:type="dxa"/>
          </w:tcPr>
          <w:p w:rsidR="00E3086B" w:rsidRDefault="00E3086B" w:rsidP="00E3086B">
            <w:pPr>
              <w:tabs>
                <w:tab w:val="left" w:pos="142"/>
              </w:tabs>
              <w:jc w:val="center"/>
              <w:rPr>
                <w:rFonts w:asciiTheme="minorHAnsi" w:hAnsiTheme="minorHAnsi" w:cs="Arial"/>
                <w:sz w:val="22"/>
                <w:szCs w:val="22"/>
              </w:rPr>
            </w:pPr>
          </w:p>
        </w:tc>
        <w:tc>
          <w:tcPr>
            <w:tcW w:w="1181"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1270" w:type="dxa"/>
          </w:tcPr>
          <w:p w:rsidR="00E3086B" w:rsidRDefault="00E3086B" w:rsidP="00E3086B">
            <w:pPr>
              <w:tabs>
                <w:tab w:val="left" w:pos="142"/>
              </w:tabs>
              <w:jc w:val="center"/>
              <w:rPr>
                <w:rFonts w:asciiTheme="minorHAnsi" w:hAnsiTheme="minorHAnsi" w:cs="Arial"/>
                <w:sz w:val="22"/>
                <w:szCs w:val="22"/>
              </w:rPr>
            </w:pPr>
          </w:p>
        </w:tc>
      </w:tr>
      <w:tr w:rsidR="00E3086B" w:rsidRPr="00005C38" w:rsidTr="00AF3A4D">
        <w:trPr>
          <w:jc w:val="center"/>
        </w:trPr>
        <w:tc>
          <w:tcPr>
            <w:tcW w:w="4525" w:type="dxa"/>
          </w:tcPr>
          <w:p w:rsidR="00E3086B" w:rsidRDefault="00E3086B" w:rsidP="00E3086B">
            <w:pPr>
              <w:tabs>
                <w:tab w:val="left" w:pos="142"/>
              </w:tabs>
              <w:jc w:val="both"/>
              <w:rPr>
                <w:rFonts w:asciiTheme="minorHAnsi" w:hAnsiTheme="minorHAnsi" w:cs="Arial"/>
                <w:sz w:val="22"/>
                <w:szCs w:val="22"/>
              </w:rPr>
            </w:pPr>
            <w:r w:rsidRPr="00A00EC9">
              <w:rPr>
                <w:rFonts w:asciiTheme="minorHAnsi" w:hAnsiTheme="minorHAnsi"/>
                <w:color w:val="000000"/>
                <w:sz w:val="22"/>
                <w:szCs w:val="22"/>
              </w:rPr>
              <w:t>SUPERINTENDÊNCIA MUNICIPAL DE ILUMINAÇÃO DE MACEIÓ - SIMA</w:t>
            </w:r>
          </w:p>
        </w:tc>
        <w:tc>
          <w:tcPr>
            <w:tcW w:w="1103"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983" w:type="dxa"/>
          </w:tcPr>
          <w:p w:rsidR="00E3086B" w:rsidRDefault="00E3086B" w:rsidP="00E3086B">
            <w:pPr>
              <w:tabs>
                <w:tab w:val="left" w:pos="142"/>
              </w:tabs>
              <w:jc w:val="center"/>
              <w:rPr>
                <w:rFonts w:asciiTheme="minorHAnsi" w:hAnsiTheme="minorHAnsi" w:cs="Arial"/>
                <w:sz w:val="22"/>
                <w:szCs w:val="22"/>
              </w:rPr>
            </w:pPr>
          </w:p>
        </w:tc>
        <w:tc>
          <w:tcPr>
            <w:tcW w:w="1181"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1270" w:type="dxa"/>
          </w:tcPr>
          <w:p w:rsidR="00E3086B" w:rsidRDefault="00E3086B" w:rsidP="00E3086B">
            <w:pPr>
              <w:tabs>
                <w:tab w:val="left" w:pos="142"/>
              </w:tabs>
              <w:jc w:val="center"/>
              <w:rPr>
                <w:rFonts w:asciiTheme="minorHAnsi" w:hAnsiTheme="minorHAnsi" w:cs="Arial"/>
                <w:sz w:val="22"/>
                <w:szCs w:val="22"/>
              </w:rPr>
            </w:pPr>
          </w:p>
        </w:tc>
      </w:tr>
      <w:tr w:rsidR="00E3086B" w:rsidRPr="00005C38" w:rsidTr="00AF3A4D">
        <w:trPr>
          <w:jc w:val="center"/>
        </w:trPr>
        <w:tc>
          <w:tcPr>
            <w:tcW w:w="4525" w:type="dxa"/>
          </w:tcPr>
          <w:p w:rsidR="00E3086B" w:rsidRDefault="00E3086B" w:rsidP="00E3086B">
            <w:pPr>
              <w:tabs>
                <w:tab w:val="left" w:pos="142"/>
              </w:tabs>
              <w:jc w:val="both"/>
              <w:rPr>
                <w:rFonts w:asciiTheme="minorHAnsi" w:hAnsiTheme="minorHAnsi" w:cs="Arial"/>
                <w:sz w:val="22"/>
                <w:szCs w:val="22"/>
              </w:rPr>
            </w:pPr>
            <w:r w:rsidRPr="00A00EC9">
              <w:rPr>
                <w:rFonts w:asciiTheme="minorHAnsi" w:hAnsiTheme="minorHAnsi"/>
                <w:color w:val="000000"/>
                <w:sz w:val="22"/>
                <w:szCs w:val="22"/>
              </w:rPr>
              <w:t>SECRETARIA MUNICIPAL DE DESENVOLVIMENTO TERRITORIAL E MEIO AMBIENTE - SEDET</w:t>
            </w:r>
          </w:p>
        </w:tc>
        <w:tc>
          <w:tcPr>
            <w:tcW w:w="1103"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983" w:type="dxa"/>
          </w:tcPr>
          <w:p w:rsidR="00E3086B" w:rsidRDefault="00E3086B" w:rsidP="00E3086B">
            <w:pPr>
              <w:tabs>
                <w:tab w:val="left" w:pos="142"/>
              </w:tabs>
              <w:jc w:val="center"/>
              <w:rPr>
                <w:rFonts w:asciiTheme="minorHAnsi" w:hAnsiTheme="minorHAnsi" w:cs="Arial"/>
                <w:sz w:val="22"/>
                <w:szCs w:val="22"/>
              </w:rPr>
            </w:pPr>
          </w:p>
        </w:tc>
        <w:tc>
          <w:tcPr>
            <w:tcW w:w="1181"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1270" w:type="dxa"/>
          </w:tcPr>
          <w:p w:rsidR="00E3086B" w:rsidRDefault="00E3086B" w:rsidP="00E3086B">
            <w:pPr>
              <w:tabs>
                <w:tab w:val="left" w:pos="142"/>
              </w:tabs>
              <w:jc w:val="center"/>
              <w:rPr>
                <w:rFonts w:asciiTheme="minorHAnsi" w:hAnsiTheme="minorHAnsi" w:cs="Arial"/>
                <w:sz w:val="22"/>
                <w:szCs w:val="22"/>
              </w:rPr>
            </w:pPr>
          </w:p>
        </w:tc>
      </w:tr>
      <w:tr w:rsidR="00E3086B" w:rsidRPr="00005C38" w:rsidTr="00AF3A4D">
        <w:trPr>
          <w:jc w:val="center"/>
        </w:trPr>
        <w:tc>
          <w:tcPr>
            <w:tcW w:w="4525" w:type="dxa"/>
          </w:tcPr>
          <w:p w:rsidR="00E3086B" w:rsidRDefault="00E3086B" w:rsidP="00E3086B">
            <w:pPr>
              <w:tabs>
                <w:tab w:val="left" w:pos="142"/>
              </w:tabs>
              <w:jc w:val="both"/>
              <w:rPr>
                <w:rFonts w:asciiTheme="minorHAnsi" w:hAnsiTheme="minorHAnsi" w:cs="Arial"/>
                <w:sz w:val="22"/>
                <w:szCs w:val="22"/>
              </w:rPr>
            </w:pPr>
            <w:r w:rsidRPr="00A00EC9">
              <w:rPr>
                <w:rFonts w:asciiTheme="minorHAnsi" w:hAnsiTheme="minorHAnsi"/>
                <w:color w:val="000000"/>
                <w:sz w:val="22"/>
                <w:szCs w:val="22"/>
              </w:rPr>
              <w:t>INSTITUTO DE PREVIDÊNCIA DOS SERVIDORES PÚBLICOS DO MUNICÍPIO - IPREV</w:t>
            </w:r>
          </w:p>
        </w:tc>
        <w:tc>
          <w:tcPr>
            <w:tcW w:w="1103"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983" w:type="dxa"/>
          </w:tcPr>
          <w:p w:rsidR="00E3086B" w:rsidRDefault="00E3086B" w:rsidP="00E3086B">
            <w:pPr>
              <w:tabs>
                <w:tab w:val="left" w:pos="142"/>
              </w:tabs>
              <w:jc w:val="center"/>
              <w:rPr>
                <w:rFonts w:asciiTheme="minorHAnsi" w:hAnsiTheme="minorHAnsi" w:cs="Arial"/>
                <w:sz w:val="22"/>
                <w:szCs w:val="22"/>
              </w:rPr>
            </w:pPr>
          </w:p>
        </w:tc>
        <w:tc>
          <w:tcPr>
            <w:tcW w:w="1181"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1270" w:type="dxa"/>
          </w:tcPr>
          <w:p w:rsidR="00E3086B" w:rsidRDefault="00E3086B" w:rsidP="00E3086B">
            <w:pPr>
              <w:tabs>
                <w:tab w:val="left" w:pos="142"/>
              </w:tabs>
              <w:jc w:val="center"/>
              <w:rPr>
                <w:rFonts w:asciiTheme="minorHAnsi" w:hAnsiTheme="minorHAnsi" w:cs="Arial"/>
                <w:sz w:val="22"/>
                <w:szCs w:val="22"/>
              </w:rPr>
            </w:pPr>
          </w:p>
        </w:tc>
      </w:tr>
      <w:tr w:rsidR="00E3086B" w:rsidRPr="00005C38" w:rsidTr="00AF3A4D">
        <w:trPr>
          <w:jc w:val="center"/>
        </w:trPr>
        <w:tc>
          <w:tcPr>
            <w:tcW w:w="4525" w:type="dxa"/>
          </w:tcPr>
          <w:p w:rsidR="00E3086B" w:rsidRDefault="00E3086B" w:rsidP="00E3086B">
            <w:pPr>
              <w:tabs>
                <w:tab w:val="left" w:pos="142"/>
              </w:tabs>
              <w:jc w:val="both"/>
              <w:rPr>
                <w:rFonts w:asciiTheme="minorHAnsi" w:hAnsiTheme="minorHAnsi" w:cs="Arial"/>
                <w:sz w:val="22"/>
                <w:szCs w:val="22"/>
              </w:rPr>
            </w:pPr>
            <w:r w:rsidRPr="00A00EC9">
              <w:rPr>
                <w:rFonts w:asciiTheme="minorHAnsi" w:hAnsiTheme="minorHAnsi"/>
                <w:color w:val="000000"/>
                <w:sz w:val="22"/>
                <w:szCs w:val="22"/>
              </w:rPr>
              <w:t>SECRETARIA MUNICIPAL DE SAÚDE - SMS</w:t>
            </w:r>
          </w:p>
        </w:tc>
        <w:tc>
          <w:tcPr>
            <w:tcW w:w="1103"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983" w:type="dxa"/>
          </w:tcPr>
          <w:p w:rsidR="00E3086B" w:rsidRDefault="00E3086B" w:rsidP="00E3086B">
            <w:pPr>
              <w:tabs>
                <w:tab w:val="left" w:pos="142"/>
              </w:tabs>
              <w:jc w:val="center"/>
              <w:rPr>
                <w:rFonts w:asciiTheme="minorHAnsi" w:hAnsiTheme="minorHAnsi" w:cs="Arial"/>
                <w:sz w:val="22"/>
                <w:szCs w:val="22"/>
              </w:rPr>
            </w:pPr>
          </w:p>
        </w:tc>
        <w:tc>
          <w:tcPr>
            <w:tcW w:w="1181"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1270" w:type="dxa"/>
          </w:tcPr>
          <w:p w:rsidR="00E3086B" w:rsidRDefault="00E3086B" w:rsidP="00E3086B">
            <w:pPr>
              <w:tabs>
                <w:tab w:val="left" w:pos="142"/>
              </w:tabs>
              <w:jc w:val="center"/>
              <w:rPr>
                <w:rFonts w:asciiTheme="minorHAnsi" w:hAnsiTheme="minorHAnsi" w:cs="Arial"/>
                <w:sz w:val="22"/>
                <w:szCs w:val="22"/>
              </w:rPr>
            </w:pPr>
          </w:p>
        </w:tc>
      </w:tr>
      <w:tr w:rsidR="00E3086B" w:rsidRPr="00005C38" w:rsidTr="00AF3A4D">
        <w:trPr>
          <w:jc w:val="center"/>
        </w:trPr>
        <w:tc>
          <w:tcPr>
            <w:tcW w:w="4525" w:type="dxa"/>
          </w:tcPr>
          <w:p w:rsidR="00E3086B" w:rsidRDefault="00E3086B" w:rsidP="00E3086B">
            <w:pPr>
              <w:tabs>
                <w:tab w:val="left" w:pos="142"/>
              </w:tabs>
              <w:jc w:val="both"/>
              <w:rPr>
                <w:rFonts w:asciiTheme="minorHAnsi" w:hAnsiTheme="minorHAnsi" w:cs="Arial"/>
                <w:sz w:val="22"/>
                <w:szCs w:val="22"/>
              </w:rPr>
            </w:pPr>
            <w:r>
              <w:rPr>
                <w:rFonts w:asciiTheme="minorHAnsi" w:hAnsiTheme="minorHAnsi" w:cs="Arial"/>
                <w:sz w:val="22"/>
                <w:szCs w:val="22"/>
              </w:rPr>
              <w:t>SECRETARIA MUNICIPAL DE EDUCAÇÃO - SEMED</w:t>
            </w:r>
          </w:p>
        </w:tc>
        <w:tc>
          <w:tcPr>
            <w:tcW w:w="1103"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983" w:type="dxa"/>
          </w:tcPr>
          <w:p w:rsidR="00E3086B" w:rsidRDefault="00E3086B" w:rsidP="00E3086B">
            <w:pPr>
              <w:tabs>
                <w:tab w:val="left" w:pos="142"/>
              </w:tabs>
              <w:jc w:val="center"/>
              <w:rPr>
                <w:rFonts w:asciiTheme="minorHAnsi" w:hAnsiTheme="minorHAnsi" w:cs="Arial"/>
                <w:sz w:val="22"/>
                <w:szCs w:val="22"/>
              </w:rPr>
            </w:pPr>
          </w:p>
        </w:tc>
        <w:tc>
          <w:tcPr>
            <w:tcW w:w="1181"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1270" w:type="dxa"/>
          </w:tcPr>
          <w:p w:rsidR="00E3086B" w:rsidRDefault="00E3086B" w:rsidP="00E3086B">
            <w:pPr>
              <w:tabs>
                <w:tab w:val="left" w:pos="142"/>
              </w:tabs>
              <w:jc w:val="center"/>
              <w:rPr>
                <w:rFonts w:asciiTheme="minorHAnsi" w:hAnsiTheme="minorHAnsi" w:cs="Arial"/>
                <w:sz w:val="22"/>
                <w:szCs w:val="22"/>
              </w:rPr>
            </w:pPr>
          </w:p>
        </w:tc>
      </w:tr>
      <w:tr w:rsidR="00E3086B" w:rsidRPr="00005C38" w:rsidTr="00AF3A4D">
        <w:trPr>
          <w:jc w:val="center"/>
        </w:trPr>
        <w:tc>
          <w:tcPr>
            <w:tcW w:w="4525" w:type="dxa"/>
          </w:tcPr>
          <w:p w:rsidR="00E3086B" w:rsidRDefault="00E3086B" w:rsidP="00E3086B">
            <w:pPr>
              <w:tabs>
                <w:tab w:val="left" w:pos="142"/>
              </w:tabs>
              <w:jc w:val="both"/>
              <w:rPr>
                <w:rFonts w:asciiTheme="minorHAnsi" w:hAnsiTheme="minorHAnsi" w:cs="Arial"/>
                <w:sz w:val="22"/>
                <w:szCs w:val="22"/>
              </w:rPr>
            </w:pPr>
            <w:r w:rsidRPr="00A00EC9">
              <w:rPr>
                <w:rFonts w:asciiTheme="minorHAnsi" w:hAnsiTheme="minorHAnsi"/>
                <w:color w:val="000000"/>
                <w:sz w:val="22"/>
                <w:szCs w:val="22"/>
              </w:rPr>
              <w:t>SECRETARIA MUNICIPAL DE TRABALHO, ABASTECIMENTO E ECONOMIA SOLIDÁRIA - SEMTABES</w:t>
            </w:r>
          </w:p>
        </w:tc>
        <w:tc>
          <w:tcPr>
            <w:tcW w:w="1103"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983" w:type="dxa"/>
          </w:tcPr>
          <w:p w:rsidR="00E3086B" w:rsidRDefault="00E3086B" w:rsidP="00E3086B">
            <w:pPr>
              <w:tabs>
                <w:tab w:val="left" w:pos="142"/>
              </w:tabs>
              <w:jc w:val="center"/>
              <w:rPr>
                <w:rFonts w:asciiTheme="minorHAnsi" w:hAnsiTheme="minorHAnsi" w:cs="Arial"/>
                <w:sz w:val="22"/>
                <w:szCs w:val="22"/>
              </w:rPr>
            </w:pPr>
          </w:p>
        </w:tc>
        <w:tc>
          <w:tcPr>
            <w:tcW w:w="1181"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1270" w:type="dxa"/>
          </w:tcPr>
          <w:p w:rsidR="00E3086B" w:rsidRDefault="00E3086B" w:rsidP="00E3086B">
            <w:pPr>
              <w:tabs>
                <w:tab w:val="left" w:pos="142"/>
              </w:tabs>
              <w:jc w:val="center"/>
              <w:rPr>
                <w:rFonts w:asciiTheme="minorHAnsi" w:hAnsiTheme="minorHAnsi" w:cs="Arial"/>
                <w:sz w:val="22"/>
                <w:szCs w:val="22"/>
              </w:rPr>
            </w:pPr>
          </w:p>
        </w:tc>
      </w:tr>
      <w:tr w:rsidR="00E3086B" w:rsidRPr="00005C38" w:rsidTr="00AF3A4D">
        <w:trPr>
          <w:jc w:val="center"/>
        </w:trPr>
        <w:tc>
          <w:tcPr>
            <w:tcW w:w="4525" w:type="dxa"/>
          </w:tcPr>
          <w:p w:rsidR="00E3086B" w:rsidRDefault="00E3086B" w:rsidP="00E3086B">
            <w:pPr>
              <w:tabs>
                <w:tab w:val="left" w:pos="142"/>
              </w:tabs>
              <w:jc w:val="both"/>
              <w:rPr>
                <w:rFonts w:asciiTheme="minorHAnsi" w:hAnsiTheme="minorHAnsi" w:cs="Arial"/>
                <w:sz w:val="22"/>
                <w:szCs w:val="22"/>
              </w:rPr>
            </w:pPr>
            <w:r w:rsidRPr="0012074D">
              <w:rPr>
                <w:rFonts w:asciiTheme="minorHAnsi" w:hAnsiTheme="minorHAnsi"/>
                <w:color w:val="000000"/>
                <w:sz w:val="22"/>
                <w:szCs w:val="22"/>
              </w:rPr>
              <w:t>SUPERINTENDÊNCIA MUNICIPAL DE TRANSPORTES E TRÂNSITO - SMTT</w:t>
            </w:r>
          </w:p>
        </w:tc>
        <w:tc>
          <w:tcPr>
            <w:tcW w:w="1103"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983" w:type="dxa"/>
          </w:tcPr>
          <w:p w:rsidR="00E3086B" w:rsidRDefault="00E3086B" w:rsidP="00E3086B">
            <w:pPr>
              <w:tabs>
                <w:tab w:val="left" w:pos="142"/>
              </w:tabs>
              <w:jc w:val="center"/>
              <w:rPr>
                <w:rFonts w:asciiTheme="minorHAnsi" w:hAnsiTheme="minorHAnsi" w:cs="Arial"/>
                <w:sz w:val="22"/>
                <w:szCs w:val="22"/>
              </w:rPr>
            </w:pPr>
          </w:p>
        </w:tc>
        <w:tc>
          <w:tcPr>
            <w:tcW w:w="1181" w:type="dxa"/>
          </w:tcPr>
          <w:p w:rsidR="00E3086B" w:rsidRPr="00005C38" w:rsidRDefault="00E3086B" w:rsidP="00E3086B">
            <w:pPr>
              <w:tabs>
                <w:tab w:val="left" w:pos="142"/>
              </w:tabs>
              <w:jc w:val="both"/>
              <w:rPr>
                <w:rFonts w:asciiTheme="minorHAnsi" w:hAnsiTheme="minorHAnsi" w:cs="Arial"/>
                <w:sz w:val="22"/>
                <w:szCs w:val="22"/>
              </w:rPr>
            </w:pPr>
            <w:r w:rsidRPr="00005C38">
              <w:rPr>
                <w:rFonts w:asciiTheme="minorHAnsi" w:hAnsiTheme="minorHAnsi" w:cs="Arial"/>
                <w:sz w:val="22"/>
                <w:szCs w:val="22"/>
              </w:rPr>
              <w:t xml:space="preserve">Volume em </w:t>
            </w:r>
            <w:r>
              <w:rPr>
                <w:rFonts w:asciiTheme="minorHAnsi" w:hAnsiTheme="minorHAnsi" w:cs="Arial"/>
                <w:sz w:val="22"/>
                <w:szCs w:val="22"/>
              </w:rPr>
              <w:t>M³</w:t>
            </w:r>
            <w:r w:rsidRPr="00005C38">
              <w:rPr>
                <w:rFonts w:asciiTheme="minorHAnsi" w:hAnsiTheme="minorHAnsi" w:cs="Arial"/>
                <w:sz w:val="22"/>
                <w:szCs w:val="22"/>
              </w:rPr>
              <w:t>:</w:t>
            </w:r>
          </w:p>
        </w:tc>
        <w:tc>
          <w:tcPr>
            <w:tcW w:w="1270" w:type="dxa"/>
          </w:tcPr>
          <w:p w:rsidR="00E3086B" w:rsidRDefault="00E3086B" w:rsidP="00E3086B">
            <w:pPr>
              <w:tabs>
                <w:tab w:val="left" w:pos="142"/>
              </w:tabs>
              <w:jc w:val="center"/>
              <w:rPr>
                <w:rFonts w:asciiTheme="minorHAnsi" w:hAnsiTheme="minorHAnsi" w:cs="Arial"/>
                <w:sz w:val="22"/>
                <w:szCs w:val="22"/>
              </w:rPr>
            </w:pPr>
          </w:p>
          <w:p w:rsidR="00E3086B" w:rsidRDefault="00E3086B" w:rsidP="00E3086B">
            <w:pPr>
              <w:tabs>
                <w:tab w:val="left" w:pos="142"/>
              </w:tabs>
              <w:jc w:val="center"/>
              <w:rPr>
                <w:rFonts w:asciiTheme="minorHAnsi" w:hAnsiTheme="minorHAnsi" w:cs="Arial"/>
                <w:sz w:val="22"/>
                <w:szCs w:val="22"/>
              </w:rPr>
            </w:pPr>
          </w:p>
        </w:tc>
      </w:tr>
      <w:tr w:rsidR="001073AE" w:rsidRPr="00005C38" w:rsidTr="00AF3A4D">
        <w:trPr>
          <w:jc w:val="center"/>
        </w:trPr>
        <w:tc>
          <w:tcPr>
            <w:tcW w:w="7792" w:type="dxa"/>
            <w:gridSpan w:val="4"/>
          </w:tcPr>
          <w:p w:rsidR="001073AE" w:rsidRPr="001073AE" w:rsidRDefault="001073AE" w:rsidP="001073AE">
            <w:pPr>
              <w:tabs>
                <w:tab w:val="left" w:pos="142"/>
              </w:tabs>
              <w:jc w:val="both"/>
              <w:rPr>
                <w:rFonts w:asciiTheme="minorHAnsi" w:hAnsiTheme="minorHAnsi" w:cs="Arial"/>
                <w:b/>
                <w:sz w:val="22"/>
                <w:szCs w:val="22"/>
              </w:rPr>
            </w:pPr>
            <w:r w:rsidRPr="001073AE">
              <w:rPr>
                <w:rFonts w:asciiTheme="minorHAnsi" w:hAnsiTheme="minorHAnsi" w:cs="Arial"/>
                <w:b/>
                <w:sz w:val="22"/>
                <w:szCs w:val="22"/>
              </w:rPr>
              <w:t xml:space="preserve">VALOR DE LITROS – CISTERNA </w:t>
            </w:r>
          </w:p>
        </w:tc>
        <w:tc>
          <w:tcPr>
            <w:tcW w:w="1270" w:type="dxa"/>
          </w:tcPr>
          <w:p w:rsidR="001073AE" w:rsidRPr="001073AE" w:rsidRDefault="001073AE" w:rsidP="001073AE">
            <w:pPr>
              <w:tabs>
                <w:tab w:val="left" w:pos="142"/>
              </w:tabs>
              <w:jc w:val="both"/>
              <w:rPr>
                <w:rFonts w:asciiTheme="minorHAnsi" w:hAnsiTheme="minorHAnsi" w:cs="Arial"/>
                <w:b/>
                <w:sz w:val="22"/>
                <w:szCs w:val="22"/>
              </w:rPr>
            </w:pPr>
          </w:p>
        </w:tc>
      </w:tr>
      <w:tr w:rsidR="001073AE" w:rsidRPr="00005C38" w:rsidTr="00AF3A4D">
        <w:trPr>
          <w:jc w:val="center"/>
        </w:trPr>
        <w:tc>
          <w:tcPr>
            <w:tcW w:w="7792" w:type="dxa"/>
            <w:gridSpan w:val="4"/>
            <w:tcBorders>
              <w:bottom w:val="single" w:sz="4" w:space="0" w:color="auto"/>
            </w:tcBorders>
          </w:tcPr>
          <w:p w:rsidR="001073AE" w:rsidRPr="001073AE" w:rsidRDefault="001073AE" w:rsidP="001073AE">
            <w:pPr>
              <w:tabs>
                <w:tab w:val="left" w:pos="142"/>
              </w:tabs>
              <w:jc w:val="both"/>
              <w:rPr>
                <w:rFonts w:asciiTheme="minorHAnsi" w:hAnsiTheme="minorHAnsi" w:cs="Arial"/>
                <w:b/>
                <w:sz w:val="22"/>
                <w:szCs w:val="22"/>
              </w:rPr>
            </w:pPr>
            <w:r w:rsidRPr="001073AE">
              <w:rPr>
                <w:rFonts w:asciiTheme="minorHAnsi" w:hAnsiTheme="minorHAnsi" w:cs="Arial"/>
                <w:b/>
                <w:sz w:val="22"/>
                <w:szCs w:val="22"/>
              </w:rPr>
              <w:t>VALOR DE LITROS – CAIXA DAGUA</w:t>
            </w:r>
          </w:p>
        </w:tc>
        <w:tc>
          <w:tcPr>
            <w:tcW w:w="1270" w:type="dxa"/>
            <w:tcBorders>
              <w:bottom w:val="single" w:sz="4" w:space="0" w:color="auto"/>
            </w:tcBorders>
          </w:tcPr>
          <w:p w:rsidR="001073AE" w:rsidRPr="001073AE" w:rsidRDefault="001073AE" w:rsidP="001073AE">
            <w:pPr>
              <w:tabs>
                <w:tab w:val="left" w:pos="142"/>
              </w:tabs>
              <w:jc w:val="both"/>
              <w:rPr>
                <w:rFonts w:asciiTheme="minorHAnsi" w:hAnsiTheme="minorHAnsi" w:cs="Arial"/>
                <w:b/>
                <w:sz w:val="22"/>
                <w:szCs w:val="22"/>
              </w:rPr>
            </w:pPr>
          </w:p>
        </w:tc>
      </w:tr>
    </w:tbl>
    <w:p w:rsidR="007B545C" w:rsidRPr="00005C38" w:rsidRDefault="00AF4A77" w:rsidP="008B3168">
      <w:pPr>
        <w:tabs>
          <w:tab w:val="left" w:pos="142"/>
        </w:tabs>
        <w:jc w:val="both"/>
        <w:rPr>
          <w:rFonts w:asciiTheme="minorHAnsi" w:hAnsiTheme="minorHAnsi" w:cs="Arial"/>
          <w:sz w:val="22"/>
          <w:szCs w:val="22"/>
        </w:rPr>
      </w:pPr>
      <w:r>
        <w:t>*Será realizado 1(um) serviço por semestre, totalizando 02(dois) serviços no período de 12(doze) meses.</w:t>
      </w:r>
    </w:p>
    <w:p w:rsidR="00C663D3" w:rsidRPr="00005C38" w:rsidRDefault="001073AE" w:rsidP="001073AE">
      <w:pPr>
        <w:autoSpaceDE w:val="0"/>
        <w:autoSpaceDN w:val="0"/>
        <w:adjustRightInd w:val="0"/>
        <w:spacing w:before="120"/>
        <w:jc w:val="center"/>
        <w:rPr>
          <w:rFonts w:asciiTheme="minorHAnsi" w:eastAsia="Calibri" w:hAnsiTheme="minorHAnsi" w:cs="Times"/>
          <w:sz w:val="22"/>
          <w:szCs w:val="22"/>
        </w:rPr>
      </w:pPr>
      <w:r>
        <w:rPr>
          <w:rFonts w:asciiTheme="minorHAnsi" w:eastAsia="Calibri" w:hAnsiTheme="minorHAnsi" w:cs="Times"/>
          <w:sz w:val="22"/>
          <w:szCs w:val="22"/>
        </w:rPr>
        <w:t xml:space="preserve">Maceió/AL, </w:t>
      </w:r>
      <w:r w:rsidR="005261CB">
        <w:rPr>
          <w:rFonts w:asciiTheme="minorHAnsi" w:eastAsia="Calibri" w:hAnsiTheme="minorHAnsi" w:cs="Times"/>
          <w:sz w:val="22"/>
          <w:szCs w:val="22"/>
        </w:rPr>
        <w:t>05</w:t>
      </w:r>
      <w:r w:rsidR="00C663D3" w:rsidRPr="00005C38">
        <w:rPr>
          <w:rFonts w:asciiTheme="minorHAnsi" w:eastAsia="Calibri" w:hAnsiTheme="minorHAnsi" w:cs="Times"/>
          <w:sz w:val="22"/>
          <w:szCs w:val="22"/>
        </w:rPr>
        <w:t xml:space="preserve"> de </w:t>
      </w:r>
      <w:proofErr w:type="gramStart"/>
      <w:r w:rsidR="005261CB">
        <w:rPr>
          <w:rFonts w:asciiTheme="minorHAnsi" w:eastAsia="Calibri" w:hAnsiTheme="minorHAnsi" w:cs="Times"/>
          <w:sz w:val="22"/>
          <w:szCs w:val="22"/>
        </w:rPr>
        <w:t>Novembro</w:t>
      </w:r>
      <w:proofErr w:type="gramEnd"/>
      <w:r>
        <w:rPr>
          <w:rFonts w:asciiTheme="minorHAnsi" w:eastAsia="Calibri" w:hAnsiTheme="minorHAnsi" w:cs="Times"/>
          <w:sz w:val="22"/>
          <w:szCs w:val="22"/>
        </w:rPr>
        <w:t xml:space="preserve"> </w:t>
      </w:r>
      <w:r w:rsidR="00C663D3" w:rsidRPr="00005C38">
        <w:rPr>
          <w:rFonts w:asciiTheme="minorHAnsi" w:eastAsia="Calibri" w:hAnsiTheme="minorHAnsi" w:cs="Times"/>
          <w:sz w:val="22"/>
          <w:szCs w:val="22"/>
        </w:rPr>
        <w:t xml:space="preserve">de </w:t>
      </w:r>
      <w:r w:rsidR="00374B72">
        <w:rPr>
          <w:rFonts w:asciiTheme="minorHAnsi" w:eastAsia="Calibri" w:hAnsiTheme="minorHAnsi" w:cs="Times"/>
          <w:sz w:val="22"/>
          <w:szCs w:val="22"/>
        </w:rPr>
        <w:t>2018</w:t>
      </w:r>
      <w:r w:rsidR="00C663D3" w:rsidRPr="00005C38">
        <w:rPr>
          <w:rFonts w:asciiTheme="minorHAnsi" w:eastAsia="Calibri" w:hAnsiTheme="minorHAnsi" w:cs="Times"/>
          <w:sz w:val="22"/>
          <w:szCs w:val="22"/>
        </w:rPr>
        <w:t>.</w:t>
      </w:r>
    </w:p>
    <w:sectPr w:rsidR="00C663D3" w:rsidRPr="00005C38" w:rsidSect="00F33B0B">
      <w:headerReference w:type="default" r:id="rId9"/>
      <w:footerReference w:type="default" r:id="rId10"/>
      <w:pgSz w:w="11906" w:h="16838"/>
      <w:pgMar w:top="1417" w:right="1133"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86B" w:rsidRDefault="00E3086B" w:rsidP="00A42815">
      <w:r>
        <w:separator/>
      </w:r>
    </w:p>
  </w:endnote>
  <w:endnote w:type="continuationSeparator" w:id="0">
    <w:p w:rsidR="00E3086B" w:rsidRDefault="00E3086B" w:rsidP="00A4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IDFont+F8">
    <w:altName w:val="Microsoft JhengHei"/>
    <w:panose1 w:val="00000000000000000000"/>
    <w:charset w:val="88"/>
    <w:family w:val="auto"/>
    <w:notTrueType/>
    <w:pitch w:val="default"/>
    <w:sig w:usb0="00000001" w:usb1="08080000" w:usb2="00000010" w:usb3="00000000" w:csb0="001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9877"/>
      <w:docPartObj>
        <w:docPartGallery w:val="Page Numbers (Bottom of Page)"/>
        <w:docPartUnique/>
      </w:docPartObj>
    </w:sdtPr>
    <w:sdtEndPr>
      <w:rPr>
        <w:rFonts w:asciiTheme="minorHAnsi" w:hAnsiTheme="minorHAnsi"/>
        <w:sz w:val="22"/>
        <w:szCs w:val="22"/>
      </w:rPr>
    </w:sdtEndPr>
    <w:sdtContent>
      <w:p w:rsidR="00E3086B" w:rsidRPr="0040288C" w:rsidRDefault="00E3086B">
        <w:pPr>
          <w:pStyle w:val="Rodap"/>
          <w:jc w:val="right"/>
          <w:rPr>
            <w:rFonts w:asciiTheme="minorHAnsi" w:hAnsiTheme="minorHAnsi"/>
            <w:sz w:val="22"/>
            <w:szCs w:val="22"/>
          </w:rPr>
        </w:pPr>
        <w:r w:rsidRPr="0040288C">
          <w:rPr>
            <w:rFonts w:asciiTheme="minorHAnsi" w:hAnsiTheme="minorHAnsi"/>
            <w:sz w:val="22"/>
            <w:szCs w:val="22"/>
          </w:rPr>
          <w:fldChar w:fldCharType="begin"/>
        </w:r>
        <w:r w:rsidRPr="0040288C">
          <w:rPr>
            <w:rFonts w:asciiTheme="minorHAnsi" w:hAnsiTheme="minorHAnsi"/>
            <w:sz w:val="22"/>
            <w:szCs w:val="22"/>
          </w:rPr>
          <w:instrText xml:space="preserve"> PAGE   \* MERGEFORMAT </w:instrText>
        </w:r>
        <w:r w:rsidRPr="0040288C">
          <w:rPr>
            <w:rFonts w:asciiTheme="minorHAnsi" w:hAnsiTheme="minorHAnsi"/>
            <w:sz w:val="22"/>
            <w:szCs w:val="22"/>
          </w:rPr>
          <w:fldChar w:fldCharType="separate"/>
        </w:r>
        <w:r>
          <w:rPr>
            <w:rFonts w:asciiTheme="minorHAnsi" w:hAnsiTheme="minorHAnsi"/>
            <w:noProof/>
            <w:sz w:val="22"/>
            <w:szCs w:val="22"/>
          </w:rPr>
          <w:t>8</w:t>
        </w:r>
        <w:r w:rsidRPr="0040288C">
          <w:rPr>
            <w:rFonts w:asciiTheme="minorHAnsi" w:hAnsiTheme="minorHAnsi"/>
            <w:noProof/>
            <w:sz w:val="22"/>
            <w:szCs w:val="22"/>
          </w:rPr>
          <w:fldChar w:fldCharType="end"/>
        </w:r>
      </w:p>
    </w:sdtContent>
  </w:sdt>
  <w:p w:rsidR="00E3086B" w:rsidRDefault="00E3086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86B" w:rsidRDefault="00E3086B" w:rsidP="00A42815">
      <w:r>
        <w:separator/>
      </w:r>
    </w:p>
  </w:footnote>
  <w:footnote w:type="continuationSeparator" w:id="0">
    <w:p w:rsidR="00E3086B" w:rsidRDefault="00E3086B" w:rsidP="00A42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86B" w:rsidRDefault="00E3086B" w:rsidP="00C568DD">
    <w:pPr>
      <w:pStyle w:val="Cabealho"/>
      <w:jc w:val="center"/>
    </w:pPr>
    <w:r>
      <w:rPr>
        <w:noProof/>
      </w:rPr>
      <w:drawing>
        <wp:inline distT="0" distB="0" distL="0" distR="0" wp14:anchorId="5A4AF793">
          <wp:extent cx="3656965" cy="952500"/>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56965" cy="952500"/>
                  </a:xfrm>
                  <a:prstGeom prst="rect">
                    <a:avLst/>
                  </a:prstGeom>
                  <a:noFill/>
                </pic:spPr>
              </pic:pic>
            </a:graphicData>
          </a:graphic>
        </wp:inline>
      </w:drawing>
    </w:r>
  </w:p>
  <w:p w:rsidR="00E3086B" w:rsidRDefault="00E3086B" w:rsidP="006F55F4">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0F0"/>
    <w:multiLevelType w:val="hybridMultilevel"/>
    <w:tmpl w:val="20AA88C2"/>
    <w:lvl w:ilvl="0" w:tplc="BD76E9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D364EF"/>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8F0D2B"/>
    <w:multiLevelType w:val="multilevel"/>
    <w:tmpl w:val="B5ECAFD0"/>
    <w:lvl w:ilvl="0">
      <w:start w:val="1"/>
      <w:numFmt w:val="decimal"/>
      <w:lvlText w:val="%1."/>
      <w:lvlJc w:val="left"/>
      <w:pPr>
        <w:ind w:left="720" w:hanging="360"/>
      </w:pPr>
      <w:rPr>
        <w:b/>
      </w:rPr>
    </w:lvl>
    <w:lvl w:ilvl="1">
      <w:start w:val="1"/>
      <w:numFmt w:val="decimal"/>
      <w:isLgl/>
      <w:lvlText w:val="%1.%2"/>
      <w:lvlJc w:val="left"/>
      <w:pPr>
        <w:ind w:left="502"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DC311B0"/>
    <w:multiLevelType w:val="hybridMultilevel"/>
    <w:tmpl w:val="5A9460D2"/>
    <w:lvl w:ilvl="0" w:tplc="04160013">
      <w:start w:val="1"/>
      <w:numFmt w:val="upperRoman"/>
      <w:lvlText w:val="%1."/>
      <w:lvlJc w:val="right"/>
      <w:pPr>
        <w:tabs>
          <w:tab w:val="num" w:pos="1080"/>
        </w:tabs>
        <w:ind w:left="1080" w:hanging="18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 w15:restartNumberingAfterBreak="0">
    <w:nsid w:val="0F3D53A7"/>
    <w:multiLevelType w:val="hybridMultilevel"/>
    <w:tmpl w:val="0270EE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0752F3"/>
    <w:multiLevelType w:val="hybridMultilevel"/>
    <w:tmpl w:val="E43A09B6"/>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6" w15:restartNumberingAfterBreak="0">
    <w:nsid w:val="16B00B01"/>
    <w:multiLevelType w:val="multilevel"/>
    <w:tmpl w:val="B066EBFC"/>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88D19D5"/>
    <w:multiLevelType w:val="multilevel"/>
    <w:tmpl w:val="72A472D2"/>
    <w:lvl w:ilvl="0">
      <w:start w:val="5"/>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C20AB5"/>
    <w:multiLevelType w:val="hybridMultilevel"/>
    <w:tmpl w:val="882EC50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90340C7"/>
    <w:multiLevelType w:val="hybridMultilevel"/>
    <w:tmpl w:val="B5949376"/>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10" w15:restartNumberingAfterBreak="0">
    <w:nsid w:val="1CFC2280"/>
    <w:multiLevelType w:val="hybridMultilevel"/>
    <w:tmpl w:val="7D1CFA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1A3862"/>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D837176"/>
    <w:multiLevelType w:val="hybridMultilevel"/>
    <w:tmpl w:val="B46AEF70"/>
    <w:lvl w:ilvl="0" w:tplc="3A18FAB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E85F94"/>
    <w:multiLevelType w:val="hybridMultilevel"/>
    <w:tmpl w:val="E5C084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F2046D1"/>
    <w:multiLevelType w:val="hybridMultilevel"/>
    <w:tmpl w:val="1DDCDB7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5" w15:restartNumberingAfterBreak="0">
    <w:nsid w:val="1F74502C"/>
    <w:multiLevelType w:val="hybridMultilevel"/>
    <w:tmpl w:val="F3F491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0396E01"/>
    <w:multiLevelType w:val="hybridMultilevel"/>
    <w:tmpl w:val="C64CD1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15:restartNumberingAfterBreak="0">
    <w:nsid w:val="221C4691"/>
    <w:multiLevelType w:val="hybridMultilevel"/>
    <w:tmpl w:val="C1E4BA4A"/>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9" w15:restartNumberingAfterBreak="0">
    <w:nsid w:val="252E140F"/>
    <w:multiLevelType w:val="hybridMultilevel"/>
    <w:tmpl w:val="4C607236"/>
    <w:lvl w:ilvl="0" w:tplc="15BEA264">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6861B47"/>
    <w:multiLevelType w:val="hybridMultilevel"/>
    <w:tmpl w:val="3E12A7DE"/>
    <w:lvl w:ilvl="0" w:tplc="7F486AD6">
      <w:start w:val="1"/>
      <w:numFmt w:val="upperRoman"/>
      <w:lvlText w:val="%1."/>
      <w:lvlJc w:val="right"/>
      <w:pPr>
        <w:tabs>
          <w:tab w:val="num" w:pos="1080"/>
        </w:tabs>
        <w:ind w:left="1080" w:hanging="180"/>
      </w:pPr>
      <w:rPr>
        <w:color w:val="auto"/>
      </w:rPr>
    </w:lvl>
    <w:lvl w:ilvl="1" w:tplc="04160019">
      <w:start w:val="1"/>
      <w:numFmt w:val="lowerLetter"/>
      <w:lvlText w:val="%2."/>
      <w:lvlJc w:val="left"/>
      <w:pPr>
        <w:tabs>
          <w:tab w:val="num" w:pos="1800"/>
        </w:tabs>
        <w:ind w:left="1800" w:hanging="360"/>
      </w:pPr>
    </w:lvl>
    <w:lvl w:ilvl="2" w:tplc="0416001B">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1" w15:restartNumberingAfterBreak="0">
    <w:nsid w:val="2F5636C4"/>
    <w:multiLevelType w:val="hybridMultilevel"/>
    <w:tmpl w:val="443AD20E"/>
    <w:lvl w:ilvl="0" w:tplc="15362CD4">
      <w:start w:val="1"/>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4316F20"/>
    <w:multiLevelType w:val="hybridMultilevel"/>
    <w:tmpl w:val="2C8E99DE"/>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3" w15:restartNumberingAfterBreak="0">
    <w:nsid w:val="3B2402E6"/>
    <w:multiLevelType w:val="hybridMultilevel"/>
    <w:tmpl w:val="D37CD26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B461A17"/>
    <w:multiLevelType w:val="multilevel"/>
    <w:tmpl w:val="50C0255A"/>
    <w:lvl w:ilvl="0">
      <w:start w:val="1"/>
      <w:numFmt w:val="decimal"/>
      <w:lvlText w:val="%1."/>
      <w:lvlJc w:val="left"/>
      <w:pPr>
        <w:ind w:left="2771" w:hanging="360"/>
      </w:pPr>
    </w:lvl>
    <w:lvl w:ilvl="1">
      <w:start w:val="1"/>
      <w:numFmt w:val="decimal"/>
      <w:lvlText w:val="%1.%2."/>
      <w:lvlJc w:val="left"/>
      <w:pPr>
        <w:ind w:left="574" w:hanging="432"/>
      </w:pPr>
      <w:rPr>
        <w:b w:val="0"/>
      </w:rPr>
    </w:lvl>
    <w:lvl w:ilvl="2">
      <w:start w:val="1"/>
      <w:numFmt w:val="decimal"/>
      <w:lvlText w:val="%1.%2.%3."/>
      <w:lvlJc w:val="left"/>
      <w:pPr>
        <w:ind w:left="121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B9508A"/>
    <w:multiLevelType w:val="hybridMultilevel"/>
    <w:tmpl w:val="EA4E55F0"/>
    <w:lvl w:ilvl="0" w:tplc="04160017">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6" w15:restartNumberingAfterBreak="0">
    <w:nsid w:val="3ECA10E8"/>
    <w:multiLevelType w:val="multilevel"/>
    <w:tmpl w:val="F24C00D6"/>
    <w:lvl w:ilvl="0">
      <w:start w:val="3"/>
      <w:numFmt w:val="decimal"/>
      <w:lvlText w:val="%1"/>
      <w:lvlJc w:val="left"/>
      <w:pPr>
        <w:ind w:left="5606" w:hanging="360"/>
      </w:pPr>
    </w:lvl>
    <w:lvl w:ilvl="1">
      <w:start w:val="1"/>
      <w:numFmt w:val="decimal"/>
      <w:lvlText w:val="%1.%2"/>
      <w:lvlJc w:val="left"/>
      <w:pPr>
        <w:ind w:left="6173" w:hanging="360"/>
      </w:pPr>
    </w:lvl>
    <w:lvl w:ilvl="2">
      <w:start w:val="1"/>
      <w:numFmt w:val="lowerLetter"/>
      <w:lvlText w:val="%3)"/>
      <w:lvlJc w:val="left"/>
      <w:pPr>
        <w:ind w:left="2705" w:hanging="720"/>
      </w:pPr>
      <w:rPr>
        <w:rFonts w:ascii="Calibri" w:eastAsia="Times New Roman" w:hAnsi="Calibri"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3ED11BA1"/>
    <w:multiLevelType w:val="multilevel"/>
    <w:tmpl w:val="5DB8BB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0140AEE"/>
    <w:multiLevelType w:val="hybridMultilevel"/>
    <w:tmpl w:val="939078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41395B6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51D2C47"/>
    <w:multiLevelType w:val="hybridMultilevel"/>
    <w:tmpl w:val="D00E519C"/>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31" w15:restartNumberingAfterBreak="0">
    <w:nsid w:val="4AFE4845"/>
    <w:multiLevelType w:val="hybridMultilevel"/>
    <w:tmpl w:val="7EFA9C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C547541"/>
    <w:multiLevelType w:val="hybridMultilevel"/>
    <w:tmpl w:val="1AF8DF2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3"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AE302FD"/>
    <w:multiLevelType w:val="multilevel"/>
    <w:tmpl w:val="F900083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sz w:val="24"/>
        <w:szCs w:val="24"/>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7" w15:restartNumberingAfterBreak="0">
    <w:nsid w:val="61C925F9"/>
    <w:multiLevelType w:val="hybridMultilevel"/>
    <w:tmpl w:val="17C409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F834215"/>
    <w:multiLevelType w:val="hybridMultilevel"/>
    <w:tmpl w:val="27B81788"/>
    <w:lvl w:ilvl="0" w:tplc="87789636">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1" w15:restartNumberingAfterBreak="0">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390"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8BC05AB"/>
    <w:multiLevelType w:val="hybridMultilevel"/>
    <w:tmpl w:val="58F4F044"/>
    <w:lvl w:ilvl="0" w:tplc="04160011">
      <w:start w:val="1"/>
      <w:numFmt w:val="decimal"/>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43" w15:restartNumberingAfterBreak="0">
    <w:nsid w:val="7A490FDF"/>
    <w:multiLevelType w:val="hybridMultilevel"/>
    <w:tmpl w:val="3BE65B7E"/>
    <w:lvl w:ilvl="0" w:tplc="4F2E12E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F121838"/>
    <w:multiLevelType w:val="hybridMultilevel"/>
    <w:tmpl w:val="9ED838A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FD56B54"/>
    <w:multiLevelType w:val="hybridMultilevel"/>
    <w:tmpl w:val="78CC84A2"/>
    <w:lvl w:ilvl="0" w:tplc="6B6687B0">
      <w:start w:val="1"/>
      <w:numFmt w:val="lowerLetter"/>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20"/>
  </w:num>
  <w:num w:numId="3">
    <w:abstractNumId w:val="3"/>
  </w:num>
  <w:num w:numId="4">
    <w:abstractNumId w:val="41"/>
  </w:num>
  <w:num w:numId="5">
    <w:abstractNumId w:val="25"/>
  </w:num>
  <w:num w:numId="6">
    <w:abstractNumId w:val="32"/>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2"/>
  </w:num>
  <w:num w:numId="10">
    <w:abstractNumId w:val="9"/>
  </w:num>
  <w:num w:numId="11">
    <w:abstractNumId w:val="19"/>
  </w:num>
  <w:num w:numId="12">
    <w:abstractNumId w:val="45"/>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0"/>
  </w:num>
  <w:num w:numId="18">
    <w:abstractNumId w:val="4"/>
  </w:num>
  <w:num w:numId="19">
    <w:abstractNumId w:val="11"/>
  </w:num>
  <w:num w:numId="20">
    <w:abstractNumId w:val="14"/>
  </w:num>
  <w:num w:numId="21">
    <w:abstractNumId w:val="16"/>
  </w:num>
  <w:num w:numId="22">
    <w:abstractNumId w:val="40"/>
  </w:num>
  <w:num w:numId="23">
    <w:abstractNumId w:val="31"/>
  </w:num>
  <w:num w:numId="24">
    <w:abstractNumId w:val="23"/>
  </w:num>
  <w:num w:numId="25">
    <w:abstractNumId w:val="13"/>
  </w:num>
  <w:num w:numId="26">
    <w:abstractNumId w:val="37"/>
  </w:num>
  <w:num w:numId="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33"/>
  </w:num>
  <w:num w:numId="32">
    <w:abstractNumId w:val="38"/>
  </w:num>
  <w:num w:numId="33">
    <w:abstractNumId w:val="35"/>
  </w:num>
  <w:num w:numId="34">
    <w:abstractNumId w:val="6"/>
  </w:num>
  <w:num w:numId="35">
    <w:abstractNumId w:val="12"/>
  </w:num>
  <w:num w:numId="36">
    <w:abstractNumId w:val="24"/>
  </w:num>
  <w:num w:numId="37">
    <w:abstractNumId w:val="21"/>
  </w:num>
  <w:num w:numId="38">
    <w:abstractNumId w:val="29"/>
  </w:num>
  <w:num w:numId="39">
    <w:abstractNumId w:val="15"/>
  </w:num>
  <w:num w:numId="40">
    <w:abstractNumId w:val="1"/>
  </w:num>
  <w:num w:numId="41">
    <w:abstractNumId w:val="0"/>
  </w:num>
  <w:num w:numId="42">
    <w:abstractNumId w:val="18"/>
  </w:num>
  <w:num w:numId="43">
    <w:abstractNumId w:val="5"/>
  </w:num>
  <w:num w:numId="44">
    <w:abstractNumId w:val="44"/>
  </w:num>
  <w:num w:numId="45">
    <w:abstractNumId w:val="42"/>
  </w:num>
  <w:num w:numId="46">
    <w:abstractNumId w:val="39"/>
  </w:num>
  <w:num w:numId="4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815"/>
    <w:rsid w:val="00000E1E"/>
    <w:rsid w:val="0000121D"/>
    <w:rsid w:val="00001CAE"/>
    <w:rsid w:val="00001DD6"/>
    <w:rsid w:val="00005C38"/>
    <w:rsid w:val="00006263"/>
    <w:rsid w:val="0000747E"/>
    <w:rsid w:val="00007D46"/>
    <w:rsid w:val="00011D1A"/>
    <w:rsid w:val="00014485"/>
    <w:rsid w:val="000150A9"/>
    <w:rsid w:val="000163C2"/>
    <w:rsid w:val="00016CE8"/>
    <w:rsid w:val="0001787F"/>
    <w:rsid w:val="00021C61"/>
    <w:rsid w:val="0002258C"/>
    <w:rsid w:val="0002546A"/>
    <w:rsid w:val="00025BEC"/>
    <w:rsid w:val="000329A0"/>
    <w:rsid w:val="0003415D"/>
    <w:rsid w:val="000378FD"/>
    <w:rsid w:val="00046060"/>
    <w:rsid w:val="00046722"/>
    <w:rsid w:val="000468CD"/>
    <w:rsid w:val="00047335"/>
    <w:rsid w:val="0004736B"/>
    <w:rsid w:val="000509AB"/>
    <w:rsid w:val="00050B28"/>
    <w:rsid w:val="000513C3"/>
    <w:rsid w:val="00052C13"/>
    <w:rsid w:val="00053687"/>
    <w:rsid w:val="0005523F"/>
    <w:rsid w:val="00056C77"/>
    <w:rsid w:val="00064890"/>
    <w:rsid w:val="00064E58"/>
    <w:rsid w:val="00064FED"/>
    <w:rsid w:val="00072076"/>
    <w:rsid w:val="000725F8"/>
    <w:rsid w:val="00073D9B"/>
    <w:rsid w:val="0007407B"/>
    <w:rsid w:val="000777B5"/>
    <w:rsid w:val="00077ED2"/>
    <w:rsid w:val="00082CE0"/>
    <w:rsid w:val="00082E98"/>
    <w:rsid w:val="000834D4"/>
    <w:rsid w:val="00084C2B"/>
    <w:rsid w:val="00092ADC"/>
    <w:rsid w:val="00097AB2"/>
    <w:rsid w:val="000A2D1D"/>
    <w:rsid w:val="000A5A35"/>
    <w:rsid w:val="000B0A58"/>
    <w:rsid w:val="000B1EC3"/>
    <w:rsid w:val="000B46E6"/>
    <w:rsid w:val="000B5955"/>
    <w:rsid w:val="000B5B40"/>
    <w:rsid w:val="000C0507"/>
    <w:rsid w:val="000C373F"/>
    <w:rsid w:val="000C503E"/>
    <w:rsid w:val="000C665E"/>
    <w:rsid w:val="000C68DA"/>
    <w:rsid w:val="000D5427"/>
    <w:rsid w:val="000D6810"/>
    <w:rsid w:val="000E3D84"/>
    <w:rsid w:val="000E6312"/>
    <w:rsid w:val="000E7001"/>
    <w:rsid w:val="000E7CA9"/>
    <w:rsid w:val="000F3BA7"/>
    <w:rsid w:val="000F4005"/>
    <w:rsid w:val="000F50CE"/>
    <w:rsid w:val="000F6CB5"/>
    <w:rsid w:val="000F7781"/>
    <w:rsid w:val="0010106B"/>
    <w:rsid w:val="001019A4"/>
    <w:rsid w:val="00103BB5"/>
    <w:rsid w:val="0010662F"/>
    <w:rsid w:val="001073AE"/>
    <w:rsid w:val="00110B6B"/>
    <w:rsid w:val="00110C06"/>
    <w:rsid w:val="001112D0"/>
    <w:rsid w:val="001113AC"/>
    <w:rsid w:val="00111C14"/>
    <w:rsid w:val="001146A0"/>
    <w:rsid w:val="001148E9"/>
    <w:rsid w:val="00114F4F"/>
    <w:rsid w:val="00115FBC"/>
    <w:rsid w:val="001201DD"/>
    <w:rsid w:val="0012074D"/>
    <w:rsid w:val="00121F20"/>
    <w:rsid w:val="00131000"/>
    <w:rsid w:val="00132699"/>
    <w:rsid w:val="00134130"/>
    <w:rsid w:val="0013428A"/>
    <w:rsid w:val="00134F96"/>
    <w:rsid w:val="00137775"/>
    <w:rsid w:val="001440AA"/>
    <w:rsid w:val="00144256"/>
    <w:rsid w:val="001446FE"/>
    <w:rsid w:val="00146294"/>
    <w:rsid w:val="00157D90"/>
    <w:rsid w:val="00160448"/>
    <w:rsid w:val="00160542"/>
    <w:rsid w:val="00160FB8"/>
    <w:rsid w:val="00166D8A"/>
    <w:rsid w:val="001675A3"/>
    <w:rsid w:val="001709FC"/>
    <w:rsid w:val="00171AE5"/>
    <w:rsid w:val="00174A8E"/>
    <w:rsid w:val="001769EF"/>
    <w:rsid w:val="00176B87"/>
    <w:rsid w:val="00176F65"/>
    <w:rsid w:val="00180E81"/>
    <w:rsid w:val="00182451"/>
    <w:rsid w:val="00185DA5"/>
    <w:rsid w:val="00187344"/>
    <w:rsid w:val="00191B6E"/>
    <w:rsid w:val="00193AE9"/>
    <w:rsid w:val="00194BFF"/>
    <w:rsid w:val="00196BE8"/>
    <w:rsid w:val="001A089B"/>
    <w:rsid w:val="001A101B"/>
    <w:rsid w:val="001A5920"/>
    <w:rsid w:val="001B0291"/>
    <w:rsid w:val="001B188E"/>
    <w:rsid w:val="001B2B3B"/>
    <w:rsid w:val="001B2E0C"/>
    <w:rsid w:val="001B3904"/>
    <w:rsid w:val="001B68F8"/>
    <w:rsid w:val="001B7196"/>
    <w:rsid w:val="001C0334"/>
    <w:rsid w:val="001C142F"/>
    <w:rsid w:val="001C2172"/>
    <w:rsid w:val="001D11CC"/>
    <w:rsid w:val="001D1EC3"/>
    <w:rsid w:val="001D1EF0"/>
    <w:rsid w:val="001D227C"/>
    <w:rsid w:val="001D2A4B"/>
    <w:rsid w:val="001E12D2"/>
    <w:rsid w:val="001E3CE6"/>
    <w:rsid w:val="001F2F16"/>
    <w:rsid w:val="001F3086"/>
    <w:rsid w:val="001F58C8"/>
    <w:rsid w:val="001F619B"/>
    <w:rsid w:val="001F6498"/>
    <w:rsid w:val="00200D64"/>
    <w:rsid w:val="0020222F"/>
    <w:rsid w:val="0020225C"/>
    <w:rsid w:val="00203D34"/>
    <w:rsid w:val="002072E5"/>
    <w:rsid w:val="0020753E"/>
    <w:rsid w:val="002106B9"/>
    <w:rsid w:val="002117EF"/>
    <w:rsid w:val="00221637"/>
    <w:rsid w:val="00222F05"/>
    <w:rsid w:val="00224886"/>
    <w:rsid w:val="00225452"/>
    <w:rsid w:val="00226784"/>
    <w:rsid w:val="00227B57"/>
    <w:rsid w:val="00230DE3"/>
    <w:rsid w:val="0023168F"/>
    <w:rsid w:val="002339B4"/>
    <w:rsid w:val="00233C8E"/>
    <w:rsid w:val="002345F2"/>
    <w:rsid w:val="00237759"/>
    <w:rsid w:val="0024109C"/>
    <w:rsid w:val="00243F3B"/>
    <w:rsid w:val="002511B8"/>
    <w:rsid w:val="00252497"/>
    <w:rsid w:val="00255270"/>
    <w:rsid w:val="002566D6"/>
    <w:rsid w:val="00256A30"/>
    <w:rsid w:val="00257EEC"/>
    <w:rsid w:val="0026451C"/>
    <w:rsid w:val="002645BA"/>
    <w:rsid w:val="00265A79"/>
    <w:rsid w:val="0026609D"/>
    <w:rsid w:val="00266AAB"/>
    <w:rsid w:val="002739BA"/>
    <w:rsid w:val="00273E18"/>
    <w:rsid w:val="00274F97"/>
    <w:rsid w:val="00275998"/>
    <w:rsid w:val="002763E0"/>
    <w:rsid w:val="0027644A"/>
    <w:rsid w:val="00281701"/>
    <w:rsid w:val="00283695"/>
    <w:rsid w:val="0028419D"/>
    <w:rsid w:val="00286694"/>
    <w:rsid w:val="002876B0"/>
    <w:rsid w:val="0029052E"/>
    <w:rsid w:val="00290660"/>
    <w:rsid w:val="00294731"/>
    <w:rsid w:val="002959CD"/>
    <w:rsid w:val="00295FEB"/>
    <w:rsid w:val="002A024D"/>
    <w:rsid w:val="002A17BF"/>
    <w:rsid w:val="002A298F"/>
    <w:rsid w:val="002A6737"/>
    <w:rsid w:val="002A7955"/>
    <w:rsid w:val="002B12EA"/>
    <w:rsid w:val="002B1407"/>
    <w:rsid w:val="002B19D6"/>
    <w:rsid w:val="002B740E"/>
    <w:rsid w:val="002C0BDF"/>
    <w:rsid w:val="002C17D3"/>
    <w:rsid w:val="002C2F6E"/>
    <w:rsid w:val="002C5007"/>
    <w:rsid w:val="002C6FE7"/>
    <w:rsid w:val="002D094C"/>
    <w:rsid w:val="002D184B"/>
    <w:rsid w:val="002D2537"/>
    <w:rsid w:val="002D29AB"/>
    <w:rsid w:val="002D4CE2"/>
    <w:rsid w:val="002D6A4B"/>
    <w:rsid w:val="002E4F3D"/>
    <w:rsid w:val="002E6282"/>
    <w:rsid w:val="002E77D8"/>
    <w:rsid w:val="002F3458"/>
    <w:rsid w:val="00300FFA"/>
    <w:rsid w:val="00305263"/>
    <w:rsid w:val="003061C3"/>
    <w:rsid w:val="00311474"/>
    <w:rsid w:val="003124BA"/>
    <w:rsid w:val="00312607"/>
    <w:rsid w:val="00312BEC"/>
    <w:rsid w:val="00316165"/>
    <w:rsid w:val="0031643F"/>
    <w:rsid w:val="00316E6D"/>
    <w:rsid w:val="0032007A"/>
    <w:rsid w:val="00321283"/>
    <w:rsid w:val="0032393C"/>
    <w:rsid w:val="003245FF"/>
    <w:rsid w:val="00330BE2"/>
    <w:rsid w:val="00330F4B"/>
    <w:rsid w:val="003340D4"/>
    <w:rsid w:val="00334F01"/>
    <w:rsid w:val="003375A5"/>
    <w:rsid w:val="00337A33"/>
    <w:rsid w:val="00340246"/>
    <w:rsid w:val="0034439C"/>
    <w:rsid w:val="003445BA"/>
    <w:rsid w:val="003464B8"/>
    <w:rsid w:val="00354723"/>
    <w:rsid w:val="00356BDB"/>
    <w:rsid w:val="00357B2B"/>
    <w:rsid w:val="00360E65"/>
    <w:rsid w:val="0036308C"/>
    <w:rsid w:val="0036398A"/>
    <w:rsid w:val="00364024"/>
    <w:rsid w:val="00365824"/>
    <w:rsid w:val="00365C03"/>
    <w:rsid w:val="00366EC5"/>
    <w:rsid w:val="003722DE"/>
    <w:rsid w:val="00372AF1"/>
    <w:rsid w:val="00374181"/>
    <w:rsid w:val="00374B72"/>
    <w:rsid w:val="00375B4B"/>
    <w:rsid w:val="00383EF6"/>
    <w:rsid w:val="00386619"/>
    <w:rsid w:val="00386CD5"/>
    <w:rsid w:val="00390D43"/>
    <w:rsid w:val="003917E2"/>
    <w:rsid w:val="00391C5D"/>
    <w:rsid w:val="00392D44"/>
    <w:rsid w:val="00392DC2"/>
    <w:rsid w:val="00393449"/>
    <w:rsid w:val="00396C64"/>
    <w:rsid w:val="00396D48"/>
    <w:rsid w:val="003A2972"/>
    <w:rsid w:val="003A2E73"/>
    <w:rsid w:val="003A447A"/>
    <w:rsid w:val="003A495B"/>
    <w:rsid w:val="003A6A85"/>
    <w:rsid w:val="003A6AAA"/>
    <w:rsid w:val="003A6EC4"/>
    <w:rsid w:val="003B31BF"/>
    <w:rsid w:val="003B336A"/>
    <w:rsid w:val="003B6E2A"/>
    <w:rsid w:val="003C24F1"/>
    <w:rsid w:val="003C2DBF"/>
    <w:rsid w:val="003C3B15"/>
    <w:rsid w:val="003C5196"/>
    <w:rsid w:val="003C6F03"/>
    <w:rsid w:val="003C78FF"/>
    <w:rsid w:val="003D1361"/>
    <w:rsid w:val="003D3793"/>
    <w:rsid w:val="003D3BC2"/>
    <w:rsid w:val="003D532F"/>
    <w:rsid w:val="003D6ABD"/>
    <w:rsid w:val="003E2ED9"/>
    <w:rsid w:val="003E38FA"/>
    <w:rsid w:val="003E7E3C"/>
    <w:rsid w:val="003F081C"/>
    <w:rsid w:val="003F0B72"/>
    <w:rsid w:val="003F124A"/>
    <w:rsid w:val="003F1CD6"/>
    <w:rsid w:val="003F2172"/>
    <w:rsid w:val="003F372A"/>
    <w:rsid w:val="003F3DDA"/>
    <w:rsid w:val="003F6354"/>
    <w:rsid w:val="003F722C"/>
    <w:rsid w:val="00400DC9"/>
    <w:rsid w:val="00400E8B"/>
    <w:rsid w:val="0040288C"/>
    <w:rsid w:val="00403D62"/>
    <w:rsid w:val="004047BC"/>
    <w:rsid w:val="004073BD"/>
    <w:rsid w:val="0041190E"/>
    <w:rsid w:val="004136AC"/>
    <w:rsid w:val="00414BA4"/>
    <w:rsid w:val="00415CEE"/>
    <w:rsid w:val="004160A8"/>
    <w:rsid w:val="00421378"/>
    <w:rsid w:val="004233E1"/>
    <w:rsid w:val="004246CE"/>
    <w:rsid w:val="00425E8C"/>
    <w:rsid w:val="004322FB"/>
    <w:rsid w:val="00434FDF"/>
    <w:rsid w:val="00437136"/>
    <w:rsid w:val="004412FD"/>
    <w:rsid w:val="0044512E"/>
    <w:rsid w:val="00446B37"/>
    <w:rsid w:val="0045006B"/>
    <w:rsid w:val="0045067A"/>
    <w:rsid w:val="004510C2"/>
    <w:rsid w:val="00452273"/>
    <w:rsid w:val="00452437"/>
    <w:rsid w:val="00452A51"/>
    <w:rsid w:val="00452E43"/>
    <w:rsid w:val="004535C3"/>
    <w:rsid w:val="00456AB5"/>
    <w:rsid w:val="004576A6"/>
    <w:rsid w:val="0046083B"/>
    <w:rsid w:val="00460DA6"/>
    <w:rsid w:val="00465EB8"/>
    <w:rsid w:val="00466F46"/>
    <w:rsid w:val="004671BD"/>
    <w:rsid w:val="004726F6"/>
    <w:rsid w:val="0047314B"/>
    <w:rsid w:val="00473303"/>
    <w:rsid w:val="00473C6A"/>
    <w:rsid w:val="0047496A"/>
    <w:rsid w:val="00475D01"/>
    <w:rsid w:val="00477705"/>
    <w:rsid w:val="0047774B"/>
    <w:rsid w:val="00482DB4"/>
    <w:rsid w:val="00483611"/>
    <w:rsid w:val="00483747"/>
    <w:rsid w:val="00483D03"/>
    <w:rsid w:val="004840CA"/>
    <w:rsid w:val="0048702A"/>
    <w:rsid w:val="00487094"/>
    <w:rsid w:val="00490246"/>
    <w:rsid w:val="00493C17"/>
    <w:rsid w:val="0049406D"/>
    <w:rsid w:val="00495A0D"/>
    <w:rsid w:val="004A53D3"/>
    <w:rsid w:val="004A6330"/>
    <w:rsid w:val="004A69E1"/>
    <w:rsid w:val="004A6A27"/>
    <w:rsid w:val="004B035E"/>
    <w:rsid w:val="004B0E2F"/>
    <w:rsid w:val="004B6B79"/>
    <w:rsid w:val="004C4FFE"/>
    <w:rsid w:val="004C5CFA"/>
    <w:rsid w:val="004C67BA"/>
    <w:rsid w:val="004C7196"/>
    <w:rsid w:val="004D1ECA"/>
    <w:rsid w:val="004D6800"/>
    <w:rsid w:val="004D7780"/>
    <w:rsid w:val="004E09AF"/>
    <w:rsid w:val="004E0BDF"/>
    <w:rsid w:val="004E2226"/>
    <w:rsid w:val="004E2570"/>
    <w:rsid w:val="004E3AB2"/>
    <w:rsid w:val="004E66A9"/>
    <w:rsid w:val="004F1351"/>
    <w:rsid w:val="004F1B9E"/>
    <w:rsid w:val="004F1BE2"/>
    <w:rsid w:val="004F2E29"/>
    <w:rsid w:val="005005FE"/>
    <w:rsid w:val="00503345"/>
    <w:rsid w:val="0051035C"/>
    <w:rsid w:val="00511B87"/>
    <w:rsid w:val="00511B9A"/>
    <w:rsid w:val="00513127"/>
    <w:rsid w:val="00513A9F"/>
    <w:rsid w:val="00513FD5"/>
    <w:rsid w:val="00514A7B"/>
    <w:rsid w:val="00514ACC"/>
    <w:rsid w:val="00516F70"/>
    <w:rsid w:val="00520280"/>
    <w:rsid w:val="00520F4B"/>
    <w:rsid w:val="005213F3"/>
    <w:rsid w:val="005217DB"/>
    <w:rsid w:val="0052258F"/>
    <w:rsid w:val="00525681"/>
    <w:rsid w:val="00525848"/>
    <w:rsid w:val="005261CB"/>
    <w:rsid w:val="00526358"/>
    <w:rsid w:val="005315C7"/>
    <w:rsid w:val="00534783"/>
    <w:rsid w:val="00534D11"/>
    <w:rsid w:val="00536C44"/>
    <w:rsid w:val="005375E0"/>
    <w:rsid w:val="005405C1"/>
    <w:rsid w:val="00541D36"/>
    <w:rsid w:val="00544EAA"/>
    <w:rsid w:val="00547796"/>
    <w:rsid w:val="005548B2"/>
    <w:rsid w:val="005576A2"/>
    <w:rsid w:val="005577B5"/>
    <w:rsid w:val="0056040D"/>
    <w:rsid w:val="00563A3F"/>
    <w:rsid w:val="00564455"/>
    <w:rsid w:val="00564B0D"/>
    <w:rsid w:val="00566466"/>
    <w:rsid w:val="00570454"/>
    <w:rsid w:val="005712F0"/>
    <w:rsid w:val="005731ED"/>
    <w:rsid w:val="00574914"/>
    <w:rsid w:val="00576661"/>
    <w:rsid w:val="00576667"/>
    <w:rsid w:val="0058123C"/>
    <w:rsid w:val="005818FD"/>
    <w:rsid w:val="00583D7A"/>
    <w:rsid w:val="00585599"/>
    <w:rsid w:val="00587D50"/>
    <w:rsid w:val="005937E7"/>
    <w:rsid w:val="005939C9"/>
    <w:rsid w:val="0059420A"/>
    <w:rsid w:val="0059710D"/>
    <w:rsid w:val="005A1ECD"/>
    <w:rsid w:val="005A3785"/>
    <w:rsid w:val="005A3936"/>
    <w:rsid w:val="005A49C8"/>
    <w:rsid w:val="005A5EEF"/>
    <w:rsid w:val="005B1C29"/>
    <w:rsid w:val="005B4036"/>
    <w:rsid w:val="005B4FC7"/>
    <w:rsid w:val="005B6DE1"/>
    <w:rsid w:val="005B7B66"/>
    <w:rsid w:val="005D00B8"/>
    <w:rsid w:val="005D0415"/>
    <w:rsid w:val="005D52C9"/>
    <w:rsid w:val="005D7D80"/>
    <w:rsid w:val="005E051B"/>
    <w:rsid w:val="005E05FD"/>
    <w:rsid w:val="005E1AFD"/>
    <w:rsid w:val="005E2ABC"/>
    <w:rsid w:val="005E3362"/>
    <w:rsid w:val="005E348F"/>
    <w:rsid w:val="005E34DD"/>
    <w:rsid w:val="005E4B29"/>
    <w:rsid w:val="005E4F14"/>
    <w:rsid w:val="005E64A3"/>
    <w:rsid w:val="005E6539"/>
    <w:rsid w:val="005E70B7"/>
    <w:rsid w:val="005E7269"/>
    <w:rsid w:val="005F2F9C"/>
    <w:rsid w:val="005F3025"/>
    <w:rsid w:val="005F4719"/>
    <w:rsid w:val="005F4ADE"/>
    <w:rsid w:val="005F4DBC"/>
    <w:rsid w:val="005F65F1"/>
    <w:rsid w:val="005F696B"/>
    <w:rsid w:val="005F730B"/>
    <w:rsid w:val="005F7DA8"/>
    <w:rsid w:val="00600CDB"/>
    <w:rsid w:val="0060244F"/>
    <w:rsid w:val="00603A1E"/>
    <w:rsid w:val="0060752B"/>
    <w:rsid w:val="0061059A"/>
    <w:rsid w:val="006169DC"/>
    <w:rsid w:val="006216C7"/>
    <w:rsid w:val="00622890"/>
    <w:rsid w:val="00622CBC"/>
    <w:rsid w:val="00624B05"/>
    <w:rsid w:val="00624C35"/>
    <w:rsid w:val="00625A86"/>
    <w:rsid w:val="00625D99"/>
    <w:rsid w:val="00625F22"/>
    <w:rsid w:val="006267A0"/>
    <w:rsid w:val="0062712B"/>
    <w:rsid w:val="00627D59"/>
    <w:rsid w:val="006305C4"/>
    <w:rsid w:val="006314F9"/>
    <w:rsid w:val="00634875"/>
    <w:rsid w:val="00635646"/>
    <w:rsid w:val="0063636B"/>
    <w:rsid w:val="00637087"/>
    <w:rsid w:val="006371C7"/>
    <w:rsid w:val="00645389"/>
    <w:rsid w:val="006469C1"/>
    <w:rsid w:val="00652B2F"/>
    <w:rsid w:val="006536F9"/>
    <w:rsid w:val="00654D0F"/>
    <w:rsid w:val="00655DAA"/>
    <w:rsid w:val="00664702"/>
    <w:rsid w:val="00665B3D"/>
    <w:rsid w:val="00665E51"/>
    <w:rsid w:val="006664E5"/>
    <w:rsid w:val="00674518"/>
    <w:rsid w:val="00674BF6"/>
    <w:rsid w:val="00675299"/>
    <w:rsid w:val="006754C7"/>
    <w:rsid w:val="0067698D"/>
    <w:rsid w:val="006776A0"/>
    <w:rsid w:val="00677CD2"/>
    <w:rsid w:val="00680EF0"/>
    <w:rsid w:val="0068504F"/>
    <w:rsid w:val="006876A5"/>
    <w:rsid w:val="006876D0"/>
    <w:rsid w:val="0069206B"/>
    <w:rsid w:val="00694465"/>
    <w:rsid w:val="0069701B"/>
    <w:rsid w:val="006A5231"/>
    <w:rsid w:val="006A67E7"/>
    <w:rsid w:val="006A695C"/>
    <w:rsid w:val="006B0A97"/>
    <w:rsid w:val="006B2BA5"/>
    <w:rsid w:val="006B33B8"/>
    <w:rsid w:val="006B3906"/>
    <w:rsid w:val="006B3B49"/>
    <w:rsid w:val="006B4A4C"/>
    <w:rsid w:val="006B7244"/>
    <w:rsid w:val="006C3A10"/>
    <w:rsid w:val="006C4BA8"/>
    <w:rsid w:val="006C5A8E"/>
    <w:rsid w:val="006D1260"/>
    <w:rsid w:val="006D5ADD"/>
    <w:rsid w:val="006D7943"/>
    <w:rsid w:val="006E198E"/>
    <w:rsid w:val="006E1A66"/>
    <w:rsid w:val="006E34F6"/>
    <w:rsid w:val="006E4758"/>
    <w:rsid w:val="006E506B"/>
    <w:rsid w:val="006E5D94"/>
    <w:rsid w:val="006F0B5E"/>
    <w:rsid w:val="006F1E36"/>
    <w:rsid w:val="006F22DC"/>
    <w:rsid w:val="006F26DA"/>
    <w:rsid w:val="006F55F4"/>
    <w:rsid w:val="006F7E13"/>
    <w:rsid w:val="007012F6"/>
    <w:rsid w:val="00702521"/>
    <w:rsid w:val="00704B41"/>
    <w:rsid w:val="00705BC5"/>
    <w:rsid w:val="00706276"/>
    <w:rsid w:val="00706384"/>
    <w:rsid w:val="00707929"/>
    <w:rsid w:val="007102F5"/>
    <w:rsid w:val="00715764"/>
    <w:rsid w:val="007165AC"/>
    <w:rsid w:val="00722EC1"/>
    <w:rsid w:val="00724EDE"/>
    <w:rsid w:val="00730259"/>
    <w:rsid w:val="007331E7"/>
    <w:rsid w:val="00740294"/>
    <w:rsid w:val="00740F9D"/>
    <w:rsid w:val="0074258F"/>
    <w:rsid w:val="00742EE5"/>
    <w:rsid w:val="007472EC"/>
    <w:rsid w:val="007478FC"/>
    <w:rsid w:val="007500D1"/>
    <w:rsid w:val="00750E1B"/>
    <w:rsid w:val="00753B28"/>
    <w:rsid w:val="00754F75"/>
    <w:rsid w:val="00760477"/>
    <w:rsid w:val="00762092"/>
    <w:rsid w:val="007708AF"/>
    <w:rsid w:val="00772CAF"/>
    <w:rsid w:val="00774DBB"/>
    <w:rsid w:val="00775CCD"/>
    <w:rsid w:val="00776518"/>
    <w:rsid w:val="00777C02"/>
    <w:rsid w:val="00786A89"/>
    <w:rsid w:val="00787A94"/>
    <w:rsid w:val="00792883"/>
    <w:rsid w:val="00792AE1"/>
    <w:rsid w:val="00792C79"/>
    <w:rsid w:val="0079532E"/>
    <w:rsid w:val="0079747E"/>
    <w:rsid w:val="007A0FA8"/>
    <w:rsid w:val="007A3FEF"/>
    <w:rsid w:val="007A4F74"/>
    <w:rsid w:val="007B465A"/>
    <w:rsid w:val="007B545C"/>
    <w:rsid w:val="007B55F4"/>
    <w:rsid w:val="007B63A1"/>
    <w:rsid w:val="007B75BD"/>
    <w:rsid w:val="007C04E2"/>
    <w:rsid w:val="007C5339"/>
    <w:rsid w:val="007C5FC3"/>
    <w:rsid w:val="007C71C9"/>
    <w:rsid w:val="007C7270"/>
    <w:rsid w:val="007C7558"/>
    <w:rsid w:val="007D02C1"/>
    <w:rsid w:val="007D05E0"/>
    <w:rsid w:val="007D3205"/>
    <w:rsid w:val="007D413E"/>
    <w:rsid w:val="007E1025"/>
    <w:rsid w:val="007E12F1"/>
    <w:rsid w:val="007E1E59"/>
    <w:rsid w:val="007E20D1"/>
    <w:rsid w:val="007E4FB8"/>
    <w:rsid w:val="007E6984"/>
    <w:rsid w:val="007F1977"/>
    <w:rsid w:val="007F2523"/>
    <w:rsid w:val="007F403B"/>
    <w:rsid w:val="007F66FE"/>
    <w:rsid w:val="007F751C"/>
    <w:rsid w:val="007F7973"/>
    <w:rsid w:val="007F7A58"/>
    <w:rsid w:val="008004EF"/>
    <w:rsid w:val="008056F3"/>
    <w:rsid w:val="008101E8"/>
    <w:rsid w:val="00813D8E"/>
    <w:rsid w:val="008226A6"/>
    <w:rsid w:val="0082270E"/>
    <w:rsid w:val="00822DC6"/>
    <w:rsid w:val="00823316"/>
    <w:rsid w:val="00826EF9"/>
    <w:rsid w:val="008317FB"/>
    <w:rsid w:val="00831FAB"/>
    <w:rsid w:val="00832170"/>
    <w:rsid w:val="00833076"/>
    <w:rsid w:val="00835E61"/>
    <w:rsid w:val="008407A1"/>
    <w:rsid w:val="00843AF1"/>
    <w:rsid w:val="008444AE"/>
    <w:rsid w:val="008467E6"/>
    <w:rsid w:val="00846820"/>
    <w:rsid w:val="008471CA"/>
    <w:rsid w:val="0084780E"/>
    <w:rsid w:val="00847A6E"/>
    <w:rsid w:val="008507CE"/>
    <w:rsid w:val="00852EAC"/>
    <w:rsid w:val="00853CFE"/>
    <w:rsid w:val="00856D26"/>
    <w:rsid w:val="00857B0B"/>
    <w:rsid w:val="00857BD4"/>
    <w:rsid w:val="008614C1"/>
    <w:rsid w:val="00862C47"/>
    <w:rsid w:val="008640B1"/>
    <w:rsid w:val="00866439"/>
    <w:rsid w:val="00866E4F"/>
    <w:rsid w:val="00866F3A"/>
    <w:rsid w:val="00870896"/>
    <w:rsid w:val="008719DE"/>
    <w:rsid w:val="00871D41"/>
    <w:rsid w:val="0087349D"/>
    <w:rsid w:val="0087602F"/>
    <w:rsid w:val="0087649E"/>
    <w:rsid w:val="008764F8"/>
    <w:rsid w:val="008766FE"/>
    <w:rsid w:val="008775D8"/>
    <w:rsid w:val="008837D9"/>
    <w:rsid w:val="00887F9D"/>
    <w:rsid w:val="0089205F"/>
    <w:rsid w:val="008932C5"/>
    <w:rsid w:val="00893312"/>
    <w:rsid w:val="00893FF6"/>
    <w:rsid w:val="00894627"/>
    <w:rsid w:val="008947FF"/>
    <w:rsid w:val="008972AF"/>
    <w:rsid w:val="008A056E"/>
    <w:rsid w:val="008A08CF"/>
    <w:rsid w:val="008A2862"/>
    <w:rsid w:val="008A41AD"/>
    <w:rsid w:val="008A5059"/>
    <w:rsid w:val="008A6113"/>
    <w:rsid w:val="008A7B83"/>
    <w:rsid w:val="008B1D92"/>
    <w:rsid w:val="008B3168"/>
    <w:rsid w:val="008C3278"/>
    <w:rsid w:val="008C3C87"/>
    <w:rsid w:val="008C6F39"/>
    <w:rsid w:val="008D0FD6"/>
    <w:rsid w:val="008D2B64"/>
    <w:rsid w:val="008D34C5"/>
    <w:rsid w:val="008D3A54"/>
    <w:rsid w:val="008D55F7"/>
    <w:rsid w:val="008E4218"/>
    <w:rsid w:val="008E4BB7"/>
    <w:rsid w:val="008E61F9"/>
    <w:rsid w:val="008E6389"/>
    <w:rsid w:val="008E6687"/>
    <w:rsid w:val="008F1C18"/>
    <w:rsid w:val="008F32C5"/>
    <w:rsid w:val="008F6B7D"/>
    <w:rsid w:val="00901821"/>
    <w:rsid w:val="0090227B"/>
    <w:rsid w:val="009046F5"/>
    <w:rsid w:val="0091207F"/>
    <w:rsid w:val="00912D2F"/>
    <w:rsid w:val="0091303F"/>
    <w:rsid w:val="00913087"/>
    <w:rsid w:val="009139BD"/>
    <w:rsid w:val="00914F55"/>
    <w:rsid w:val="009150E5"/>
    <w:rsid w:val="009201D9"/>
    <w:rsid w:val="00920C8F"/>
    <w:rsid w:val="00921D0C"/>
    <w:rsid w:val="00922414"/>
    <w:rsid w:val="0092725E"/>
    <w:rsid w:val="009272A2"/>
    <w:rsid w:val="009330CF"/>
    <w:rsid w:val="00941512"/>
    <w:rsid w:val="009442E4"/>
    <w:rsid w:val="0094490B"/>
    <w:rsid w:val="00945C31"/>
    <w:rsid w:val="009467C9"/>
    <w:rsid w:val="0095453E"/>
    <w:rsid w:val="009567AB"/>
    <w:rsid w:val="00957147"/>
    <w:rsid w:val="0096046F"/>
    <w:rsid w:val="00960D57"/>
    <w:rsid w:val="009622BA"/>
    <w:rsid w:val="00963397"/>
    <w:rsid w:val="009640AF"/>
    <w:rsid w:val="00964796"/>
    <w:rsid w:val="0097275B"/>
    <w:rsid w:val="00976424"/>
    <w:rsid w:val="00976D08"/>
    <w:rsid w:val="00977D44"/>
    <w:rsid w:val="00977E65"/>
    <w:rsid w:val="009812C4"/>
    <w:rsid w:val="0098518D"/>
    <w:rsid w:val="00985EC0"/>
    <w:rsid w:val="0098724B"/>
    <w:rsid w:val="0099000A"/>
    <w:rsid w:val="00990AC2"/>
    <w:rsid w:val="0099205D"/>
    <w:rsid w:val="00993BFC"/>
    <w:rsid w:val="00994C6A"/>
    <w:rsid w:val="00996066"/>
    <w:rsid w:val="0099777E"/>
    <w:rsid w:val="009A06D5"/>
    <w:rsid w:val="009A0E65"/>
    <w:rsid w:val="009A2E60"/>
    <w:rsid w:val="009A4C86"/>
    <w:rsid w:val="009A5880"/>
    <w:rsid w:val="009B0035"/>
    <w:rsid w:val="009B1244"/>
    <w:rsid w:val="009B125C"/>
    <w:rsid w:val="009B2B06"/>
    <w:rsid w:val="009B37AA"/>
    <w:rsid w:val="009B4622"/>
    <w:rsid w:val="009B69CA"/>
    <w:rsid w:val="009B6CFB"/>
    <w:rsid w:val="009C3024"/>
    <w:rsid w:val="009C37F7"/>
    <w:rsid w:val="009C5578"/>
    <w:rsid w:val="009C5BE3"/>
    <w:rsid w:val="009D264C"/>
    <w:rsid w:val="009D370B"/>
    <w:rsid w:val="009D3955"/>
    <w:rsid w:val="009D4C2F"/>
    <w:rsid w:val="009D60ED"/>
    <w:rsid w:val="009D7494"/>
    <w:rsid w:val="009E028E"/>
    <w:rsid w:val="009E1AFA"/>
    <w:rsid w:val="009E247C"/>
    <w:rsid w:val="009E3031"/>
    <w:rsid w:val="009E3CB6"/>
    <w:rsid w:val="009E3ED2"/>
    <w:rsid w:val="009F01AE"/>
    <w:rsid w:val="009F6FDC"/>
    <w:rsid w:val="00A00167"/>
    <w:rsid w:val="00A0165D"/>
    <w:rsid w:val="00A03C75"/>
    <w:rsid w:val="00A043A3"/>
    <w:rsid w:val="00A0476D"/>
    <w:rsid w:val="00A074A6"/>
    <w:rsid w:val="00A07CC5"/>
    <w:rsid w:val="00A11BD8"/>
    <w:rsid w:val="00A12E96"/>
    <w:rsid w:val="00A132F6"/>
    <w:rsid w:val="00A169E3"/>
    <w:rsid w:val="00A21945"/>
    <w:rsid w:val="00A23DC6"/>
    <w:rsid w:val="00A246F7"/>
    <w:rsid w:val="00A253F3"/>
    <w:rsid w:val="00A275A7"/>
    <w:rsid w:val="00A3306B"/>
    <w:rsid w:val="00A351FB"/>
    <w:rsid w:val="00A360AB"/>
    <w:rsid w:val="00A37BBF"/>
    <w:rsid w:val="00A406DB"/>
    <w:rsid w:val="00A42815"/>
    <w:rsid w:val="00A45BA3"/>
    <w:rsid w:val="00A50FC8"/>
    <w:rsid w:val="00A53F5B"/>
    <w:rsid w:val="00A5631F"/>
    <w:rsid w:val="00A5689D"/>
    <w:rsid w:val="00A56BD8"/>
    <w:rsid w:val="00A608F2"/>
    <w:rsid w:val="00A60FFD"/>
    <w:rsid w:val="00A63F71"/>
    <w:rsid w:val="00A64808"/>
    <w:rsid w:val="00A64C36"/>
    <w:rsid w:val="00A66C67"/>
    <w:rsid w:val="00A677A2"/>
    <w:rsid w:val="00A678E2"/>
    <w:rsid w:val="00A67CFD"/>
    <w:rsid w:val="00A67FBC"/>
    <w:rsid w:val="00A71341"/>
    <w:rsid w:val="00A7601D"/>
    <w:rsid w:val="00A76312"/>
    <w:rsid w:val="00A80A11"/>
    <w:rsid w:val="00A83AB3"/>
    <w:rsid w:val="00A85FD6"/>
    <w:rsid w:val="00A871D1"/>
    <w:rsid w:val="00A9025C"/>
    <w:rsid w:val="00A906A5"/>
    <w:rsid w:val="00A9098C"/>
    <w:rsid w:val="00A91EBF"/>
    <w:rsid w:val="00A92EF9"/>
    <w:rsid w:val="00A93AEB"/>
    <w:rsid w:val="00A95145"/>
    <w:rsid w:val="00A95F41"/>
    <w:rsid w:val="00A97FDD"/>
    <w:rsid w:val="00AA4FE2"/>
    <w:rsid w:val="00AA5BCF"/>
    <w:rsid w:val="00AA5FE8"/>
    <w:rsid w:val="00AA633D"/>
    <w:rsid w:val="00AB21E8"/>
    <w:rsid w:val="00AB5612"/>
    <w:rsid w:val="00AB667B"/>
    <w:rsid w:val="00AC1D6C"/>
    <w:rsid w:val="00AC434E"/>
    <w:rsid w:val="00AC53FB"/>
    <w:rsid w:val="00AC5A91"/>
    <w:rsid w:val="00AC6D48"/>
    <w:rsid w:val="00AC6E82"/>
    <w:rsid w:val="00AC77C5"/>
    <w:rsid w:val="00AC783A"/>
    <w:rsid w:val="00AC7CF3"/>
    <w:rsid w:val="00AD0DB3"/>
    <w:rsid w:val="00AD5380"/>
    <w:rsid w:val="00AD5CDD"/>
    <w:rsid w:val="00AE17E8"/>
    <w:rsid w:val="00AE345B"/>
    <w:rsid w:val="00AE3B1E"/>
    <w:rsid w:val="00AE3F46"/>
    <w:rsid w:val="00AE5541"/>
    <w:rsid w:val="00AE6E25"/>
    <w:rsid w:val="00AE79C0"/>
    <w:rsid w:val="00AF122B"/>
    <w:rsid w:val="00AF1EB5"/>
    <w:rsid w:val="00AF2A41"/>
    <w:rsid w:val="00AF36CA"/>
    <w:rsid w:val="00AF3A4D"/>
    <w:rsid w:val="00AF4174"/>
    <w:rsid w:val="00AF4A77"/>
    <w:rsid w:val="00AF6A2F"/>
    <w:rsid w:val="00AF756F"/>
    <w:rsid w:val="00AF780E"/>
    <w:rsid w:val="00B00B36"/>
    <w:rsid w:val="00B03011"/>
    <w:rsid w:val="00B049CF"/>
    <w:rsid w:val="00B06E69"/>
    <w:rsid w:val="00B1277F"/>
    <w:rsid w:val="00B12852"/>
    <w:rsid w:val="00B134F8"/>
    <w:rsid w:val="00B13798"/>
    <w:rsid w:val="00B1548D"/>
    <w:rsid w:val="00B16A09"/>
    <w:rsid w:val="00B175EB"/>
    <w:rsid w:val="00B2170F"/>
    <w:rsid w:val="00B23BC3"/>
    <w:rsid w:val="00B24233"/>
    <w:rsid w:val="00B248FD"/>
    <w:rsid w:val="00B24C80"/>
    <w:rsid w:val="00B2524D"/>
    <w:rsid w:val="00B26ACC"/>
    <w:rsid w:val="00B27454"/>
    <w:rsid w:val="00B277BB"/>
    <w:rsid w:val="00B3091B"/>
    <w:rsid w:val="00B32BBC"/>
    <w:rsid w:val="00B343D8"/>
    <w:rsid w:val="00B4017A"/>
    <w:rsid w:val="00B40204"/>
    <w:rsid w:val="00B44912"/>
    <w:rsid w:val="00B45F00"/>
    <w:rsid w:val="00B46658"/>
    <w:rsid w:val="00B47B33"/>
    <w:rsid w:val="00B5069E"/>
    <w:rsid w:val="00B51C30"/>
    <w:rsid w:val="00B54F74"/>
    <w:rsid w:val="00B55941"/>
    <w:rsid w:val="00B641BC"/>
    <w:rsid w:val="00B6448D"/>
    <w:rsid w:val="00B659E2"/>
    <w:rsid w:val="00B666A6"/>
    <w:rsid w:val="00B704D2"/>
    <w:rsid w:val="00B72C52"/>
    <w:rsid w:val="00B7309C"/>
    <w:rsid w:val="00B740F5"/>
    <w:rsid w:val="00B74766"/>
    <w:rsid w:val="00B80080"/>
    <w:rsid w:val="00B806AE"/>
    <w:rsid w:val="00B83720"/>
    <w:rsid w:val="00B87237"/>
    <w:rsid w:val="00B91A94"/>
    <w:rsid w:val="00B9376D"/>
    <w:rsid w:val="00B94CF5"/>
    <w:rsid w:val="00B96C06"/>
    <w:rsid w:val="00B96E12"/>
    <w:rsid w:val="00B96E72"/>
    <w:rsid w:val="00B976BE"/>
    <w:rsid w:val="00BA048F"/>
    <w:rsid w:val="00BA06A9"/>
    <w:rsid w:val="00BA2207"/>
    <w:rsid w:val="00BA3F60"/>
    <w:rsid w:val="00BA54E3"/>
    <w:rsid w:val="00BA6A51"/>
    <w:rsid w:val="00BA6E3D"/>
    <w:rsid w:val="00BA6F99"/>
    <w:rsid w:val="00BA7194"/>
    <w:rsid w:val="00BB23AB"/>
    <w:rsid w:val="00BC0057"/>
    <w:rsid w:val="00BC1A0C"/>
    <w:rsid w:val="00BC2653"/>
    <w:rsid w:val="00BC6724"/>
    <w:rsid w:val="00BD08D6"/>
    <w:rsid w:val="00BD1B26"/>
    <w:rsid w:val="00BD4B5E"/>
    <w:rsid w:val="00BD7180"/>
    <w:rsid w:val="00BE1FFF"/>
    <w:rsid w:val="00BE2F44"/>
    <w:rsid w:val="00BE2FFD"/>
    <w:rsid w:val="00BE446F"/>
    <w:rsid w:val="00BE7FE4"/>
    <w:rsid w:val="00BF04B9"/>
    <w:rsid w:val="00BF0513"/>
    <w:rsid w:val="00BF22B7"/>
    <w:rsid w:val="00BF3BDB"/>
    <w:rsid w:val="00BF3EFF"/>
    <w:rsid w:val="00C0022F"/>
    <w:rsid w:val="00C016A4"/>
    <w:rsid w:val="00C017B5"/>
    <w:rsid w:val="00C01BDC"/>
    <w:rsid w:val="00C0437A"/>
    <w:rsid w:val="00C107B7"/>
    <w:rsid w:val="00C11CE5"/>
    <w:rsid w:val="00C121EB"/>
    <w:rsid w:val="00C138DF"/>
    <w:rsid w:val="00C1459C"/>
    <w:rsid w:val="00C16E91"/>
    <w:rsid w:val="00C2034C"/>
    <w:rsid w:val="00C205F4"/>
    <w:rsid w:val="00C25CB7"/>
    <w:rsid w:val="00C26548"/>
    <w:rsid w:val="00C26EEE"/>
    <w:rsid w:val="00C277B6"/>
    <w:rsid w:val="00C27DA2"/>
    <w:rsid w:val="00C32E3D"/>
    <w:rsid w:val="00C34C91"/>
    <w:rsid w:val="00C34E43"/>
    <w:rsid w:val="00C36BD4"/>
    <w:rsid w:val="00C4037C"/>
    <w:rsid w:val="00C41296"/>
    <w:rsid w:val="00C41DD6"/>
    <w:rsid w:val="00C42E61"/>
    <w:rsid w:val="00C5092B"/>
    <w:rsid w:val="00C54414"/>
    <w:rsid w:val="00C55E13"/>
    <w:rsid w:val="00C568DD"/>
    <w:rsid w:val="00C62BF3"/>
    <w:rsid w:val="00C65304"/>
    <w:rsid w:val="00C65A83"/>
    <w:rsid w:val="00C662F0"/>
    <w:rsid w:val="00C663D3"/>
    <w:rsid w:val="00C713DB"/>
    <w:rsid w:val="00C7294A"/>
    <w:rsid w:val="00C7485F"/>
    <w:rsid w:val="00C74EEF"/>
    <w:rsid w:val="00C76005"/>
    <w:rsid w:val="00C779D3"/>
    <w:rsid w:val="00C82D1E"/>
    <w:rsid w:val="00C83848"/>
    <w:rsid w:val="00C84B70"/>
    <w:rsid w:val="00C84F4E"/>
    <w:rsid w:val="00C866E5"/>
    <w:rsid w:val="00C877F0"/>
    <w:rsid w:val="00C90D14"/>
    <w:rsid w:val="00C9167C"/>
    <w:rsid w:val="00C9224E"/>
    <w:rsid w:val="00C93AE5"/>
    <w:rsid w:val="00C93CB9"/>
    <w:rsid w:val="00C94AA4"/>
    <w:rsid w:val="00C94F94"/>
    <w:rsid w:val="00C95185"/>
    <w:rsid w:val="00C97E78"/>
    <w:rsid w:val="00CA0BAF"/>
    <w:rsid w:val="00CA4711"/>
    <w:rsid w:val="00CA6E1B"/>
    <w:rsid w:val="00CA6E26"/>
    <w:rsid w:val="00CA76BB"/>
    <w:rsid w:val="00CA7AA2"/>
    <w:rsid w:val="00CB0439"/>
    <w:rsid w:val="00CB10C1"/>
    <w:rsid w:val="00CB1217"/>
    <w:rsid w:val="00CB2A67"/>
    <w:rsid w:val="00CB450B"/>
    <w:rsid w:val="00CB4646"/>
    <w:rsid w:val="00CB4B38"/>
    <w:rsid w:val="00CB510D"/>
    <w:rsid w:val="00CB593B"/>
    <w:rsid w:val="00CB61D6"/>
    <w:rsid w:val="00CB67CE"/>
    <w:rsid w:val="00CB6962"/>
    <w:rsid w:val="00CC5982"/>
    <w:rsid w:val="00CC7142"/>
    <w:rsid w:val="00CD0D11"/>
    <w:rsid w:val="00CD168D"/>
    <w:rsid w:val="00CD3DCE"/>
    <w:rsid w:val="00CD4592"/>
    <w:rsid w:val="00CD7449"/>
    <w:rsid w:val="00CE0C15"/>
    <w:rsid w:val="00CE0C9F"/>
    <w:rsid w:val="00CE1C19"/>
    <w:rsid w:val="00CE2B5E"/>
    <w:rsid w:val="00CE2EF1"/>
    <w:rsid w:val="00CE5059"/>
    <w:rsid w:val="00CE6766"/>
    <w:rsid w:val="00CF1628"/>
    <w:rsid w:val="00CF691B"/>
    <w:rsid w:val="00CF71AF"/>
    <w:rsid w:val="00D029CE"/>
    <w:rsid w:val="00D06723"/>
    <w:rsid w:val="00D07206"/>
    <w:rsid w:val="00D073D6"/>
    <w:rsid w:val="00D073F2"/>
    <w:rsid w:val="00D07899"/>
    <w:rsid w:val="00D10B97"/>
    <w:rsid w:val="00D1241C"/>
    <w:rsid w:val="00D1292B"/>
    <w:rsid w:val="00D1294D"/>
    <w:rsid w:val="00D138C5"/>
    <w:rsid w:val="00D1426F"/>
    <w:rsid w:val="00D14B68"/>
    <w:rsid w:val="00D16815"/>
    <w:rsid w:val="00D2065F"/>
    <w:rsid w:val="00D22030"/>
    <w:rsid w:val="00D249C8"/>
    <w:rsid w:val="00D26403"/>
    <w:rsid w:val="00D31FE0"/>
    <w:rsid w:val="00D34097"/>
    <w:rsid w:val="00D35338"/>
    <w:rsid w:val="00D35CB6"/>
    <w:rsid w:val="00D37801"/>
    <w:rsid w:val="00D37FA0"/>
    <w:rsid w:val="00D40310"/>
    <w:rsid w:val="00D40403"/>
    <w:rsid w:val="00D4165F"/>
    <w:rsid w:val="00D4176B"/>
    <w:rsid w:val="00D432AC"/>
    <w:rsid w:val="00D44CED"/>
    <w:rsid w:val="00D46B43"/>
    <w:rsid w:val="00D47D04"/>
    <w:rsid w:val="00D50FAB"/>
    <w:rsid w:val="00D510CB"/>
    <w:rsid w:val="00D517C5"/>
    <w:rsid w:val="00D52051"/>
    <w:rsid w:val="00D538A1"/>
    <w:rsid w:val="00D54327"/>
    <w:rsid w:val="00D55559"/>
    <w:rsid w:val="00D566E3"/>
    <w:rsid w:val="00D56A38"/>
    <w:rsid w:val="00D648AF"/>
    <w:rsid w:val="00D64BE8"/>
    <w:rsid w:val="00D701CC"/>
    <w:rsid w:val="00D71CAD"/>
    <w:rsid w:val="00D7235B"/>
    <w:rsid w:val="00D72B87"/>
    <w:rsid w:val="00D72BD2"/>
    <w:rsid w:val="00D72FA5"/>
    <w:rsid w:val="00D73E27"/>
    <w:rsid w:val="00D772B4"/>
    <w:rsid w:val="00D8181F"/>
    <w:rsid w:val="00D8557A"/>
    <w:rsid w:val="00D873F0"/>
    <w:rsid w:val="00D922F6"/>
    <w:rsid w:val="00D925F2"/>
    <w:rsid w:val="00D959C7"/>
    <w:rsid w:val="00D9606D"/>
    <w:rsid w:val="00D96719"/>
    <w:rsid w:val="00D96E4E"/>
    <w:rsid w:val="00D97BBF"/>
    <w:rsid w:val="00DA0A9A"/>
    <w:rsid w:val="00DA0EE5"/>
    <w:rsid w:val="00DA140B"/>
    <w:rsid w:val="00DA3C7E"/>
    <w:rsid w:val="00DB0380"/>
    <w:rsid w:val="00DB438C"/>
    <w:rsid w:val="00DB4B7B"/>
    <w:rsid w:val="00DB580C"/>
    <w:rsid w:val="00DB7111"/>
    <w:rsid w:val="00DC06B9"/>
    <w:rsid w:val="00DC238A"/>
    <w:rsid w:val="00DC52D1"/>
    <w:rsid w:val="00DC5C33"/>
    <w:rsid w:val="00DC6954"/>
    <w:rsid w:val="00DC71F2"/>
    <w:rsid w:val="00DC7E32"/>
    <w:rsid w:val="00DD173C"/>
    <w:rsid w:val="00DD3391"/>
    <w:rsid w:val="00DD42DB"/>
    <w:rsid w:val="00DD51AE"/>
    <w:rsid w:val="00DD588C"/>
    <w:rsid w:val="00DD6078"/>
    <w:rsid w:val="00DE2304"/>
    <w:rsid w:val="00DE2BD5"/>
    <w:rsid w:val="00DE78A5"/>
    <w:rsid w:val="00DF0E66"/>
    <w:rsid w:val="00DF3DBD"/>
    <w:rsid w:val="00DF3EEC"/>
    <w:rsid w:val="00E00B98"/>
    <w:rsid w:val="00E0134D"/>
    <w:rsid w:val="00E026A0"/>
    <w:rsid w:val="00E028CC"/>
    <w:rsid w:val="00E04DC2"/>
    <w:rsid w:val="00E07C2F"/>
    <w:rsid w:val="00E119B2"/>
    <w:rsid w:val="00E14A56"/>
    <w:rsid w:val="00E15C04"/>
    <w:rsid w:val="00E2596F"/>
    <w:rsid w:val="00E25FA5"/>
    <w:rsid w:val="00E26F4F"/>
    <w:rsid w:val="00E2765A"/>
    <w:rsid w:val="00E27E17"/>
    <w:rsid w:val="00E27E70"/>
    <w:rsid w:val="00E3063B"/>
    <w:rsid w:val="00E3086B"/>
    <w:rsid w:val="00E364D7"/>
    <w:rsid w:val="00E40600"/>
    <w:rsid w:val="00E447A5"/>
    <w:rsid w:val="00E50CC3"/>
    <w:rsid w:val="00E55181"/>
    <w:rsid w:val="00E55FE4"/>
    <w:rsid w:val="00E57546"/>
    <w:rsid w:val="00E57DFF"/>
    <w:rsid w:val="00E605C0"/>
    <w:rsid w:val="00E61548"/>
    <w:rsid w:val="00E653E0"/>
    <w:rsid w:val="00E709BF"/>
    <w:rsid w:val="00E71ADC"/>
    <w:rsid w:val="00E75171"/>
    <w:rsid w:val="00E76B4D"/>
    <w:rsid w:val="00E80C5B"/>
    <w:rsid w:val="00E81DCA"/>
    <w:rsid w:val="00E82154"/>
    <w:rsid w:val="00E87221"/>
    <w:rsid w:val="00E913C1"/>
    <w:rsid w:val="00E925F8"/>
    <w:rsid w:val="00E939E3"/>
    <w:rsid w:val="00E93B21"/>
    <w:rsid w:val="00E940E6"/>
    <w:rsid w:val="00E974CE"/>
    <w:rsid w:val="00EA0421"/>
    <w:rsid w:val="00EA15C6"/>
    <w:rsid w:val="00EA3CA8"/>
    <w:rsid w:val="00EA48D4"/>
    <w:rsid w:val="00EA4C17"/>
    <w:rsid w:val="00EA5867"/>
    <w:rsid w:val="00EA5BCF"/>
    <w:rsid w:val="00EA7366"/>
    <w:rsid w:val="00EB0F20"/>
    <w:rsid w:val="00EB2EDA"/>
    <w:rsid w:val="00EB45A7"/>
    <w:rsid w:val="00EB690C"/>
    <w:rsid w:val="00EB7C7C"/>
    <w:rsid w:val="00EC0766"/>
    <w:rsid w:val="00EC1012"/>
    <w:rsid w:val="00EC20D4"/>
    <w:rsid w:val="00EC28F2"/>
    <w:rsid w:val="00EC7F91"/>
    <w:rsid w:val="00ED05F1"/>
    <w:rsid w:val="00ED21BB"/>
    <w:rsid w:val="00ED2B53"/>
    <w:rsid w:val="00ED3F75"/>
    <w:rsid w:val="00ED4151"/>
    <w:rsid w:val="00ED7452"/>
    <w:rsid w:val="00EE00DB"/>
    <w:rsid w:val="00EE2917"/>
    <w:rsid w:val="00EE4958"/>
    <w:rsid w:val="00EE504E"/>
    <w:rsid w:val="00EE7829"/>
    <w:rsid w:val="00EF1472"/>
    <w:rsid w:val="00EF26A6"/>
    <w:rsid w:val="00EF4617"/>
    <w:rsid w:val="00EF4BEF"/>
    <w:rsid w:val="00EF6B3C"/>
    <w:rsid w:val="00EF7A56"/>
    <w:rsid w:val="00F016F7"/>
    <w:rsid w:val="00F017F4"/>
    <w:rsid w:val="00F0285F"/>
    <w:rsid w:val="00F034BE"/>
    <w:rsid w:val="00F06126"/>
    <w:rsid w:val="00F06E9F"/>
    <w:rsid w:val="00F07C81"/>
    <w:rsid w:val="00F1197E"/>
    <w:rsid w:val="00F12D7D"/>
    <w:rsid w:val="00F22D5F"/>
    <w:rsid w:val="00F23B71"/>
    <w:rsid w:val="00F24F78"/>
    <w:rsid w:val="00F25A35"/>
    <w:rsid w:val="00F26C1E"/>
    <w:rsid w:val="00F32331"/>
    <w:rsid w:val="00F33B0B"/>
    <w:rsid w:val="00F4115E"/>
    <w:rsid w:val="00F4244B"/>
    <w:rsid w:val="00F4252C"/>
    <w:rsid w:val="00F4470D"/>
    <w:rsid w:val="00F44CB7"/>
    <w:rsid w:val="00F4624C"/>
    <w:rsid w:val="00F47ED3"/>
    <w:rsid w:val="00F55B8E"/>
    <w:rsid w:val="00F61EF0"/>
    <w:rsid w:val="00F62B02"/>
    <w:rsid w:val="00F63605"/>
    <w:rsid w:val="00F63A6B"/>
    <w:rsid w:val="00F63D0E"/>
    <w:rsid w:val="00F63F69"/>
    <w:rsid w:val="00F71AE5"/>
    <w:rsid w:val="00F73808"/>
    <w:rsid w:val="00F757AB"/>
    <w:rsid w:val="00F75FA0"/>
    <w:rsid w:val="00F76DEF"/>
    <w:rsid w:val="00F831DA"/>
    <w:rsid w:val="00F84E98"/>
    <w:rsid w:val="00F87B3B"/>
    <w:rsid w:val="00F9125B"/>
    <w:rsid w:val="00F9153F"/>
    <w:rsid w:val="00F9191A"/>
    <w:rsid w:val="00F937FA"/>
    <w:rsid w:val="00F95CCC"/>
    <w:rsid w:val="00F968D5"/>
    <w:rsid w:val="00F96E96"/>
    <w:rsid w:val="00F96EEA"/>
    <w:rsid w:val="00FA1FDC"/>
    <w:rsid w:val="00FA26AC"/>
    <w:rsid w:val="00FA3D7D"/>
    <w:rsid w:val="00FA3E3F"/>
    <w:rsid w:val="00FA4259"/>
    <w:rsid w:val="00FA45EC"/>
    <w:rsid w:val="00FA767C"/>
    <w:rsid w:val="00FA78F8"/>
    <w:rsid w:val="00FA7BAF"/>
    <w:rsid w:val="00FB0F5B"/>
    <w:rsid w:val="00FB13CA"/>
    <w:rsid w:val="00FB4D3C"/>
    <w:rsid w:val="00FC0405"/>
    <w:rsid w:val="00FC1F62"/>
    <w:rsid w:val="00FC347E"/>
    <w:rsid w:val="00FC4D77"/>
    <w:rsid w:val="00FC5485"/>
    <w:rsid w:val="00FC5BFF"/>
    <w:rsid w:val="00FD0DDD"/>
    <w:rsid w:val="00FD4B49"/>
    <w:rsid w:val="00FD5628"/>
    <w:rsid w:val="00FE2095"/>
    <w:rsid w:val="00FE2518"/>
    <w:rsid w:val="00FE37D0"/>
    <w:rsid w:val="00FF033C"/>
    <w:rsid w:val="00FF3175"/>
    <w:rsid w:val="00FF328A"/>
    <w:rsid w:val="00FF5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CE57055"/>
  <w15:docId w15:val="{3F6B1910-D86B-49CA-A52B-F64F2EBA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637"/>
    <w:rPr>
      <w:rFonts w:ascii="Times New Roman" w:eastAsia="Times New Roman" w:hAnsi="Times New Roman"/>
      <w:sz w:val="24"/>
      <w:szCs w:val="24"/>
    </w:rPr>
  </w:style>
  <w:style w:type="paragraph" w:styleId="Ttulo1">
    <w:name w:val="heading 1"/>
    <w:basedOn w:val="Normal"/>
    <w:next w:val="Normal"/>
    <w:link w:val="Ttulo1Char"/>
    <w:qFormat/>
    <w:rsid w:val="00A42815"/>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uiPriority w:val="9"/>
    <w:semiHidden/>
    <w:unhideWhenUsed/>
    <w:qFormat/>
    <w:rsid w:val="00194BF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42815"/>
    <w:pPr>
      <w:keepNext/>
      <w:spacing w:before="240" w:after="60"/>
      <w:outlineLvl w:val="3"/>
    </w:pPr>
    <w:rPr>
      <w:b/>
      <w:bCs/>
      <w:sz w:val="28"/>
      <w:szCs w:val="28"/>
    </w:rPr>
  </w:style>
  <w:style w:type="paragraph" w:styleId="Ttulo7">
    <w:name w:val="heading 7"/>
    <w:basedOn w:val="Normal"/>
    <w:next w:val="Normal"/>
    <w:link w:val="Ttulo7Char"/>
    <w:uiPriority w:val="9"/>
    <w:semiHidden/>
    <w:unhideWhenUsed/>
    <w:qFormat/>
    <w:rsid w:val="00A42815"/>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42815"/>
    <w:rPr>
      <w:rFonts w:ascii="Arial" w:eastAsia="Times New Roman" w:hAnsi="Arial" w:cs="Arial"/>
      <w:b/>
      <w:bCs/>
      <w:kern w:val="32"/>
      <w:sz w:val="32"/>
      <w:szCs w:val="32"/>
      <w:lang w:eastAsia="pt-BR"/>
    </w:rPr>
  </w:style>
  <w:style w:type="character" w:customStyle="1" w:styleId="Ttulo4Char">
    <w:name w:val="Título 4 Char"/>
    <w:basedOn w:val="Fontepargpadro"/>
    <w:link w:val="Ttulo4"/>
    <w:rsid w:val="00A42815"/>
    <w:rPr>
      <w:rFonts w:ascii="Times New Roman" w:eastAsia="Times New Roman" w:hAnsi="Times New Roman" w:cs="Times New Roman"/>
      <w:b/>
      <w:bCs/>
      <w:sz w:val="28"/>
      <w:szCs w:val="28"/>
      <w:lang w:eastAsia="pt-BR"/>
    </w:rPr>
  </w:style>
  <w:style w:type="paragraph" w:styleId="Corpodetexto3">
    <w:name w:val="Body Text 3"/>
    <w:basedOn w:val="Normal"/>
    <w:link w:val="Corpodetexto3Char"/>
    <w:rsid w:val="00A42815"/>
    <w:pPr>
      <w:jc w:val="both"/>
    </w:pPr>
    <w:rPr>
      <w:szCs w:val="20"/>
    </w:rPr>
  </w:style>
  <w:style w:type="character" w:customStyle="1" w:styleId="Corpodetexto3Char">
    <w:name w:val="Corpo de texto 3 Char"/>
    <w:basedOn w:val="Fontepargpadro"/>
    <w:link w:val="Corpodetexto3"/>
    <w:rsid w:val="00A42815"/>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A42815"/>
    <w:pPr>
      <w:spacing w:after="120"/>
    </w:pPr>
  </w:style>
  <w:style w:type="character" w:customStyle="1" w:styleId="CorpodetextoChar">
    <w:name w:val="Corpo de texto Char"/>
    <w:basedOn w:val="Fontepargpadro"/>
    <w:link w:val="Corpodetexto"/>
    <w:rsid w:val="00A42815"/>
    <w:rPr>
      <w:rFonts w:ascii="Times New Roman" w:eastAsia="Times New Roman" w:hAnsi="Times New Roman" w:cs="Times New Roman"/>
      <w:sz w:val="24"/>
      <w:szCs w:val="24"/>
      <w:lang w:eastAsia="pt-BR"/>
    </w:rPr>
  </w:style>
  <w:style w:type="paragraph" w:customStyle="1" w:styleId="Corpo">
    <w:name w:val="Corpo"/>
    <w:rsid w:val="00A42815"/>
    <w:pPr>
      <w:jc w:val="both"/>
    </w:pPr>
    <w:rPr>
      <w:rFonts w:ascii="Times New Roman" w:eastAsia="Times New Roman" w:hAnsi="Times New Roman"/>
      <w:color w:val="000000"/>
      <w:sz w:val="24"/>
    </w:rPr>
  </w:style>
  <w:style w:type="table" w:styleId="Tabelacomgrade">
    <w:name w:val="Table Grid"/>
    <w:basedOn w:val="Tabelanormal"/>
    <w:rsid w:val="00A428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A42815"/>
    <w:pPr>
      <w:tabs>
        <w:tab w:val="center" w:pos="4252"/>
        <w:tab w:val="right" w:pos="8504"/>
      </w:tabs>
    </w:pPr>
  </w:style>
  <w:style w:type="character" w:customStyle="1" w:styleId="CabealhoChar">
    <w:name w:val="Cabeçalho Char"/>
    <w:basedOn w:val="Fontepargpadro"/>
    <w:link w:val="Cabealho"/>
    <w:uiPriority w:val="99"/>
    <w:rsid w:val="00A42815"/>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42815"/>
    <w:pPr>
      <w:tabs>
        <w:tab w:val="center" w:pos="4252"/>
        <w:tab w:val="right" w:pos="8504"/>
      </w:tabs>
    </w:pPr>
  </w:style>
  <w:style w:type="character" w:customStyle="1" w:styleId="RodapChar">
    <w:name w:val="Rodapé Char"/>
    <w:basedOn w:val="Fontepargpadro"/>
    <w:link w:val="Rodap"/>
    <w:uiPriority w:val="99"/>
    <w:rsid w:val="00A42815"/>
    <w:rPr>
      <w:rFonts w:ascii="Times New Roman" w:eastAsia="Times New Roman" w:hAnsi="Times New Roman" w:cs="Times New Roman"/>
      <w:sz w:val="24"/>
      <w:szCs w:val="24"/>
      <w:lang w:eastAsia="pt-BR"/>
    </w:rPr>
  </w:style>
  <w:style w:type="character" w:customStyle="1" w:styleId="Ttulo7Char">
    <w:name w:val="Título 7 Char"/>
    <w:basedOn w:val="Fontepargpadro"/>
    <w:link w:val="Ttulo7"/>
    <w:uiPriority w:val="9"/>
    <w:semiHidden/>
    <w:rsid w:val="00A42815"/>
    <w:rPr>
      <w:rFonts w:ascii="Cambria" w:eastAsia="Times New Roman" w:hAnsi="Cambria" w:cs="Times New Roman"/>
      <w:i/>
      <w:iCs/>
      <w:color w:val="404040"/>
      <w:sz w:val="24"/>
      <w:szCs w:val="24"/>
      <w:lang w:eastAsia="pt-BR"/>
    </w:rPr>
  </w:style>
  <w:style w:type="paragraph" w:styleId="Textodebalo">
    <w:name w:val="Balloon Text"/>
    <w:basedOn w:val="Normal"/>
    <w:link w:val="TextodebaloChar"/>
    <w:uiPriority w:val="99"/>
    <w:semiHidden/>
    <w:unhideWhenUsed/>
    <w:rsid w:val="00A42815"/>
    <w:rPr>
      <w:rFonts w:ascii="Tahoma" w:hAnsi="Tahoma" w:cs="Tahoma"/>
      <w:sz w:val="16"/>
      <w:szCs w:val="16"/>
    </w:rPr>
  </w:style>
  <w:style w:type="character" w:customStyle="1" w:styleId="TextodebaloChar">
    <w:name w:val="Texto de balão Char"/>
    <w:basedOn w:val="Fontepargpadro"/>
    <w:link w:val="Textodebalo"/>
    <w:uiPriority w:val="99"/>
    <w:semiHidden/>
    <w:rsid w:val="00A42815"/>
    <w:rPr>
      <w:rFonts w:ascii="Tahoma" w:eastAsia="Times New Roman" w:hAnsi="Tahoma" w:cs="Tahoma"/>
      <w:sz w:val="16"/>
      <w:szCs w:val="16"/>
      <w:lang w:eastAsia="pt-BR"/>
    </w:rPr>
  </w:style>
  <w:style w:type="paragraph" w:styleId="PargrafodaLista">
    <w:name w:val="List Paragraph"/>
    <w:basedOn w:val="Normal"/>
    <w:link w:val="PargrafodaListaChar"/>
    <w:qFormat/>
    <w:rsid w:val="001D1EF0"/>
    <w:pPr>
      <w:ind w:left="708"/>
    </w:pPr>
  </w:style>
  <w:style w:type="paragraph" w:customStyle="1" w:styleId="itemxx">
    <w:name w:val="item x.x"/>
    <w:basedOn w:val="Normal"/>
    <w:uiPriority w:val="99"/>
    <w:rsid w:val="00753B28"/>
    <w:pPr>
      <w:widowControl w:val="0"/>
      <w:spacing w:after="240"/>
      <w:ind w:left="1276" w:hanging="709"/>
      <w:jc w:val="both"/>
    </w:pPr>
    <w:rPr>
      <w:rFonts w:ascii="Arial" w:hAnsi="Arial" w:cs="Arial"/>
    </w:rPr>
  </w:style>
  <w:style w:type="paragraph" w:customStyle="1" w:styleId="itemxx0">
    <w:name w:val="itemxx"/>
    <w:basedOn w:val="Normal"/>
    <w:uiPriority w:val="99"/>
    <w:rsid w:val="00753B28"/>
    <w:pPr>
      <w:spacing w:after="240"/>
      <w:ind w:left="1276" w:hanging="709"/>
      <w:jc w:val="both"/>
    </w:pPr>
    <w:rPr>
      <w:rFonts w:ascii="Arial" w:hAnsi="Arial" w:cs="Arial"/>
    </w:rPr>
  </w:style>
  <w:style w:type="character" w:styleId="Hyperlink">
    <w:name w:val="Hyperlink"/>
    <w:basedOn w:val="Fontepargpadro"/>
    <w:rsid w:val="00CF691B"/>
    <w:rPr>
      <w:color w:val="0000FF"/>
      <w:u w:val="single"/>
    </w:rPr>
  </w:style>
  <w:style w:type="paragraph" w:customStyle="1" w:styleId="Default">
    <w:name w:val="Default"/>
    <w:rsid w:val="00160448"/>
    <w:pPr>
      <w:autoSpaceDE w:val="0"/>
      <w:autoSpaceDN w:val="0"/>
      <w:adjustRightInd w:val="0"/>
    </w:pPr>
    <w:rPr>
      <w:rFonts w:ascii="Arial" w:eastAsia="Times New Roman" w:hAnsi="Arial" w:cs="Arial"/>
      <w:color w:val="000000"/>
      <w:sz w:val="24"/>
      <w:szCs w:val="24"/>
    </w:rPr>
  </w:style>
  <w:style w:type="character" w:customStyle="1" w:styleId="style1">
    <w:name w:val="style1"/>
    <w:basedOn w:val="Fontepargpadro"/>
    <w:rsid w:val="00160448"/>
  </w:style>
  <w:style w:type="paragraph" w:styleId="NormalWeb">
    <w:name w:val="Normal (Web)"/>
    <w:basedOn w:val="Normal"/>
    <w:rsid w:val="00160448"/>
    <w:pPr>
      <w:spacing w:before="100" w:beforeAutospacing="1" w:after="100" w:afterAutospacing="1"/>
    </w:pPr>
    <w:rPr>
      <w:color w:val="000000"/>
    </w:rPr>
  </w:style>
  <w:style w:type="character" w:customStyle="1" w:styleId="style201">
    <w:name w:val="style201"/>
    <w:basedOn w:val="Fontepargpadro"/>
    <w:rsid w:val="00160448"/>
    <w:rPr>
      <w:rFonts w:ascii="Trebuchet MS" w:hAnsi="Trebuchet MS" w:hint="default"/>
      <w:color w:val="000000"/>
      <w:sz w:val="18"/>
      <w:szCs w:val="18"/>
    </w:rPr>
  </w:style>
  <w:style w:type="character" w:styleId="nfase">
    <w:name w:val="Emphasis"/>
    <w:basedOn w:val="Fontepargpadro"/>
    <w:uiPriority w:val="20"/>
    <w:qFormat/>
    <w:rsid w:val="008719DE"/>
    <w:rPr>
      <w:b/>
      <w:bCs/>
      <w:i w:val="0"/>
      <w:iCs w:val="0"/>
    </w:rPr>
  </w:style>
  <w:style w:type="character" w:customStyle="1" w:styleId="st">
    <w:name w:val="st"/>
    <w:basedOn w:val="Fontepargpadro"/>
    <w:rsid w:val="008719DE"/>
  </w:style>
  <w:style w:type="character" w:customStyle="1" w:styleId="tex3">
    <w:name w:val="tex3"/>
    <w:basedOn w:val="Fontepargpadro"/>
    <w:rsid w:val="00B659E2"/>
  </w:style>
  <w:style w:type="character" w:customStyle="1" w:styleId="Ttulo3Char">
    <w:name w:val="Título 3 Char"/>
    <w:basedOn w:val="Fontepargpadro"/>
    <w:link w:val="Ttulo3"/>
    <w:uiPriority w:val="9"/>
    <w:semiHidden/>
    <w:rsid w:val="00194BFF"/>
    <w:rPr>
      <w:rFonts w:asciiTheme="majorHAnsi" w:eastAsiaTheme="majorEastAsia" w:hAnsiTheme="majorHAnsi" w:cstheme="majorBidi"/>
      <w:b/>
      <w:bCs/>
      <w:color w:val="4F81BD" w:themeColor="accent1"/>
      <w:sz w:val="24"/>
      <w:szCs w:val="24"/>
    </w:rPr>
  </w:style>
  <w:style w:type="paragraph" w:styleId="Recuodecorpodetexto2">
    <w:name w:val="Body Text Indent 2"/>
    <w:basedOn w:val="Normal"/>
    <w:link w:val="Recuodecorpodetexto2Char"/>
    <w:uiPriority w:val="99"/>
    <w:semiHidden/>
    <w:unhideWhenUsed/>
    <w:rsid w:val="00622C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2CBC"/>
    <w:rPr>
      <w:rFonts w:ascii="Times New Roman" w:eastAsia="Times New Roman" w:hAnsi="Times New Roman"/>
      <w:sz w:val="24"/>
      <w:szCs w:val="24"/>
    </w:rPr>
  </w:style>
  <w:style w:type="paragraph" w:customStyle="1" w:styleId="PargrafodaLista1">
    <w:name w:val="Parágrafo da Lista1"/>
    <w:basedOn w:val="Normal"/>
    <w:uiPriority w:val="99"/>
    <w:qFormat/>
    <w:rsid w:val="00011D1A"/>
    <w:pPr>
      <w:ind w:left="720"/>
      <w:contextualSpacing/>
    </w:pPr>
  </w:style>
  <w:style w:type="paragraph" w:customStyle="1" w:styleId="PargrafodaLista2">
    <w:name w:val="Parágrafo da Lista2"/>
    <w:basedOn w:val="Normal"/>
    <w:uiPriority w:val="99"/>
    <w:qFormat/>
    <w:rsid w:val="003D6ABD"/>
    <w:pPr>
      <w:ind w:left="720"/>
      <w:contextualSpacing/>
    </w:pPr>
  </w:style>
  <w:style w:type="paragraph" w:customStyle="1" w:styleId="PargrafodaLista3">
    <w:name w:val="Parágrafo da Lista3"/>
    <w:basedOn w:val="Normal"/>
    <w:uiPriority w:val="99"/>
    <w:qFormat/>
    <w:rsid w:val="00281701"/>
    <w:pPr>
      <w:ind w:left="720"/>
      <w:contextualSpacing/>
    </w:pPr>
  </w:style>
  <w:style w:type="paragraph" w:styleId="Recuodecorpodetexto">
    <w:name w:val="Body Text Indent"/>
    <w:basedOn w:val="Normal"/>
    <w:link w:val="RecuodecorpodetextoChar"/>
    <w:uiPriority w:val="99"/>
    <w:semiHidden/>
    <w:unhideWhenUsed/>
    <w:rsid w:val="00CD0D11"/>
    <w:pPr>
      <w:spacing w:after="120"/>
      <w:ind w:left="283"/>
    </w:pPr>
  </w:style>
  <w:style w:type="character" w:customStyle="1" w:styleId="RecuodecorpodetextoChar">
    <w:name w:val="Recuo de corpo de texto Char"/>
    <w:basedOn w:val="Fontepargpadro"/>
    <w:link w:val="Recuodecorpodetexto"/>
    <w:uiPriority w:val="99"/>
    <w:semiHidden/>
    <w:rsid w:val="00CD0D11"/>
    <w:rPr>
      <w:rFonts w:ascii="Times New Roman" w:eastAsia="Times New Roman" w:hAnsi="Times New Roman"/>
      <w:sz w:val="24"/>
      <w:szCs w:val="24"/>
    </w:rPr>
  </w:style>
  <w:style w:type="paragraph" w:customStyle="1" w:styleId="PPM-Nvel1">
    <w:name w:val="PPM - Nível 1"/>
    <w:basedOn w:val="Normal"/>
    <w:qFormat/>
    <w:rsid w:val="000B46E6"/>
    <w:pPr>
      <w:numPr>
        <w:numId w:val="7"/>
      </w:numPr>
      <w:tabs>
        <w:tab w:val="left" w:pos="851"/>
      </w:tabs>
      <w:spacing w:before="120" w:after="120"/>
      <w:jc w:val="both"/>
    </w:pPr>
    <w:rPr>
      <w:b/>
    </w:rPr>
  </w:style>
  <w:style w:type="paragraph" w:customStyle="1" w:styleId="PPM-Nvel2">
    <w:name w:val="PPM - Nível 2"/>
    <w:basedOn w:val="Normal"/>
    <w:link w:val="PPM-Nvel2Char"/>
    <w:qFormat/>
    <w:rsid w:val="000B46E6"/>
    <w:pPr>
      <w:numPr>
        <w:ilvl w:val="1"/>
        <w:numId w:val="7"/>
      </w:numPr>
      <w:tabs>
        <w:tab w:val="left" w:pos="1134"/>
      </w:tabs>
      <w:spacing w:before="120" w:after="120"/>
      <w:jc w:val="both"/>
    </w:pPr>
  </w:style>
  <w:style w:type="character" w:customStyle="1" w:styleId="PPM-Nvel2Char">
    <w:name w:val="PPM - Nível 2 Char"/>
    <w:basedOn w:val="Fontepargpadro"/>
    <w:link w:val="PPM-Nvel2"/>
    <w:rsid w:val="000B46E6"/>
    <w:rPr>
      <w:rFonts w:ascii="Times New Roman" w:eastAsia="Times New Roman" w:hAnsi="Times New Roman"/>
      <w:sz w:val="24"/>
      <w:szCs w:val="24"/>
    </w:rPr>
  </w:style>
  <w:style w:type="paragraph" w:customStyle="1" w:styleId="PPM-Nvel3">
    <w:name w:val="PPM - Nível 3"/>
    <w:basedOn w:val="PPM-Nvel2"/>
    <w:qFormat/>
    <w:rsid w:val="000B46E6"/>
    <w:pPr>
      <w:numPr>
        <w:ilvl w:val="2"/>
      </w:numPr>
      <w:tabs>
        <w:tab w:val="clear" w:pos="1134"/>
        <w:tab w:val="left" w:pos="1418"/>
      </w:tabs>
      <w:spacing w:after="0"/>
      <w:ind w:left="5126" w:hanging="180"/>
    </w:pPr>
  </w:style>
  <w:style w:type="paragraph" w:customStyle="1" w:styleId="PPM-Nivel4">
    <w:name w:val="PPM - Nivel 4"/>
    <w:basedOn w:val="PPM-Nvel3"/>
    <w:qFormat/>
    <w:rsid w:val="000B46E6"/>
    <w:pPr>
      <w:numPr>
        <w:ilvl w:val="3"/>
      </w:numPr>
      <w:tabs>
        <w:tab w:val="clear" w:pos="1418"/>
        <w:tab w:val="left" w:pos="1843"/>
      </w:tabs>
      <w:ind w:left="7329" w:hanging="360"/>
    </w:pPr>
  </w:style>
  <w:style w:type="paragraph" w:customStyle="1" w:styleId="PPM-Nvel5">
    <w:name w:val="PPM - Nível 5"/>
    <w:basedOn w:val="PPM-Nivel4"/>
    <w:qFormat/>
    <w:rsid w:val="000B46E6"/>
    <w:pPr>
      <w:numPr>
        <w:ilvl w:val="4"/>
      </w:numPr>
      <w:tabs>
        <w:tab w:val="clear" w:pos="1843"/>
        <w:tab w:val="left" w:pos="2127"/>
      </w:tabs>
      <w:ind w:left="2127" w:hanging="993"/>
    </w:pPr>
  </w:style>
  <w:style w:type="paragraph" w:customStyle="1" w:styleId="exptxtinicial">
    <w:name w:val="exp_txt_inicial"/>
    <w:basedOn w:val="Normal"/>
    <w:rsid w:val="007B63A1"/>
    <w:pPr>
      <w:tabs>
        <w:tab w:val="right" w:pos="10206"/>
      </w:tabs>
      <w:spacing w:after="240"/>
    </w:pPr>
    <w:rPr>
      <w:spacing w:val="-5"/>
      <w:szCs w:val="20"/>
    </w:rPr>
  </w:style>
  <w:style w:type="character" w:customStyle="1" w:styleId="PargrafodaListaChar">
    <w:name w:val="Parágrafo da Lista Char"/>
    <w:link w:val="PargrafodaLista"/>
    <w:qFormat/>
    <w:locked/>
    <w:rsid w:val="001D2A4B"/>
    <w:rPr>
      <w:rFonts w:ascii="Times New Roman" w:eastAsia="Times New Roman" w:hAnsi="Times New Roman"/>
      <w:sz w:val="24"/>
      <w:szCs w:val="24"/>
    </w:rPr>
  </w:style>
  <w:style w:type="paragraph" w:styleId="SemEspaamento">
    <w:name w:val="No Spacing"/>
    <w:uiPriority w:val="1"/>
    <w:qFormat/>
    <w:rsid w:val="00B54F74"/>
    <w:rPr>
      <w:rFonts w:ascii="Times New Roman" w:eastAsia="Times New Roman" w:hAnsi="Times New Roman"/>
      <w:sz w:val="24"/>
      <w:szCs w:val="24"/>
    </w:rPr>
  </w:style>
  <w:style w:type="paragraph" w:customStyle="1" w:styleId="Pa1">
    <w:name w:val="Pa1"/>
    <w:basedOn w:val="Default"/>
    <w:next w:val="Default"/>
    <w:uiPriority w:val="99"/>
    <w:rsid w:val="0097275B"/>
    <w:pPr>
      <w:spacing w:line="241" w:lineRule="atLeast"/>
    </w:pPr>
    <w:rPr>
      <w:rFonts w:ascii="Arial Narrow" w:eastAsiaTheme="minorHAnsi" w:hAnsi="Arial Narrow" w:cstheme="minorBidi"/>
      <w:color w:val="auto"/>
      <w:lang w:eastAsia="en-US"/>
    </w:rPr>
  </w:style>
  <w:style w:type="character" w:customStyle="1" w:styleId="A5">
    <w:name w:val="A5"/>
    <w:uiPriority w:val="99"/>
    <w:rsid w:val="0097275B"/>
    <w:rPr>
      <w:rFonts w:cs="Arial Narrow"/>
      <w:b/>
      <w:bCs/>
      <w:color w:val="000000"/>
      <w:sz w:val="13"/>
      <w:szCs w:val="13"/>
    </w:rPr>
  </w:style>
  <w:style w:type="paragraph" w:customStyle="1" w:styleId="Contedodatabela">
    <w:name w:val="Conteúdo da tabela"/>
    <w:basedOn w:val="Normal"/>
    <w:rsid w:val="00B2170F"/>
    <w:pPr>
      <w:suppressLineNumbers/>
      <w:suppressAutoHyphens/>
    </w:pPr>
    <w:rPr>
      <w:lang w:eastAsia="zh-CN"/>
    </w:rPr>
  </w:style>
  <w:style w:type="paragraph" w:customStyle="1" w:styleId="WW-Estilopadro">
    <w:name w:val="WW-Estilo padrão"/>
    <w:rsid w:val="000C373F"/>
    <w:pPr>
      <w:suppressAutoHyphens/>
      <w:spacing w:line="100" w:lineRule="atLeast"/>
    </w:pPr>
    <w:rPr>
      <w:rFonts w:ascii="Times New Roman" w:eastAsia="Times New Roman" w:hAnsi="Times New Roman"/>
      <w:sz w:val="24"/>
      <w:szCs w:val="24"/>
      <w:lang w:eastAsia="zh-CN"/>
    </w:rPr>
  </w:style>
  <w:style w:type="character" w:customStyle="1" w:styleId="apple-converted-space">
    <w:name w:val="apple-converted-space"/>
    <w:basedOn w:val="Fontepargpadro"/>
    <w:rsid w:val="00653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44127">
      <w:bodyDiv w:val="1"/>
      <w:marLeft w:val="0"/>
      <w:marRight w:val="0"/>
      <w:marTop w:val="0"/>
      <w:marBottom w:val="0"/>
      <w:divBdr>
        <w:top w:val="none" w:sz="0" w:space="0" w:color="auto"/>
        <w:left w:val="none" w:sz="0" w:space="0" w:color="auto"/>
        <w:bottom w:val="none" w:sz="0" w:space="0" w:color="auto"/>
        <w:right w:val="none" w:sz="0" w:space="0" w:color="auto"/>
      </w:divBdr>
      <w:divsChild>
        <w:div w:id="1890991134">
          <w:marLeft w:val="0"/>
          <w:marRight w:val="0"/>
          <w:marTop w:val="0"/>
          <w:marBottom w:val="0"/>
          <w:divBdr>
            <w:top w:val="none" w:sz="0" w:space="0" w:color="auto"/>
            <w:left w:val="none" w:sz="0" w:space="0" w:color="auto"/>
            <w:bottom w:val="none" w:sz="0" w:space="0" w:color="auto"/>
            <w:right w:val="none" w:sz="0" w:space="0" w:color="auto"/>
          </w:divBdr>
        </w:div>
        <w:div w:id="1550605214">
          <w:marLeft w:val="0"/>
          <w:marRight w:val="0"/>
          <w:marTop w:val="0"/>
          <w:marBottom w:val="0"/>
          <w:divBdr>
            <w:top w:val="none" w:sz="0" w:space="0" w:color="auto"/>
            <w:left w:val="none" w:sz="0" w:space="0" w:color="auto"/>
            <w:bottom w:val="none" w:sz="0" w:space="0" w:color="auto"/>
            <w:right w:val="none" w:sz="0" w:space="0" w:color="auto"/>
          </w:divBdr>
        </w:div>
        <w:div w:id="1715421111">
          <w:marLeft w:val="0"/>
          <w:marRight w:val="0"/>
          <w:marTop w:val="0"/>
          <w:marBottom w:val="0"/>
          <w:divBdr>
            <w:top w:val="none" w:sz="0" w:space="0" w:color="auto"/>
            <w:left w:val="none" w:sz="0" w:space="0" w:color="auto"/>
            <w:bottom w:val="none" w:sz="0" w:space="0" w:color="auto"/>
            <w:right w:val="none" w:sz="0" w:space="0" w:color="auto"/>
          </w:divBdr>
        </w:div>
        <w:div w:id="2007971770">
          <w:marLeft w:val="0"/>
          <w:marRight w:val="0"/>
          <w:marTop w:val="0"/>
          <w:marBottom w:val="0"/>
          <w:divBdr>
            <w:top w:val="none" w:sz="0" w:space="0" w:color="auto"/>
            <w:left w:val="none" w:sz="0" w:space="0" w:color="auto"/>
            <w:bottom w:val="none" w:sz="0" w:space="0" w:color="auto"/>
            <w:right w:val="none" w:sz="0" w:space="0" w:color="auto"/>
          </w:divBdr>
        </w:div>
        <w:div w:id="1736776912">
          <w:marLeft w:val="0"/>
          <w:marRight w:val="0"/>
          <w:marTop w:val="0"/>
          <w:marBottom w:val="0"/>
          <w:divBdr>
            <w:top w:val="none" w:sz="0" w:space="0" w:color="auto"/>
            <w:left w:val="none" w:sz="0" w:space="0" w:color="auto"/>
            <w:bottom w:val="none" w:sz="0" w:space="0" w:color="auto"/>
            <w:right w:val="none" w:sz="0" w:space="0" w:color="auto"/>
          </w:divBdr>
        </w:div>
        <w:div w:id="1688823131">
          <w:marLeft w:val="0"/>
          <w:marRight w:val="0"/>
          <w:marTop w:val="0"/>
          <w:marBottom w:val="0"/>
          <w:divBdr>
            <w:top w:val="none" w:sz="0" w:space="0" w:color="auto"/>
            <w:left w:val="none" w:sz="0" w:space="0" w:color="auto"/>
            <w:bottom w:val="none" w:sz="0" w:space="0" w:color="auto"/>
            <w:right w:val="none" w:sz="0" w:space="0" w:color="auto"/>
          </w:divBdr>
        </w:div>
        <w:div w:id="1894584274">
          <w:marLeft w:val="0"/>
          <w:marRight w:val="0"/>
          <w:marTop w:val="0"/>
          <w:marBottom w:val="0"/>
          <w:divBdr>
            <w:top w:val="none" w:sz="0" w:space="0" w:color="auto"/>
            <w:left w:val="none" w:sz="0" w:space="0" w:color="auto"/>
            <w:bottom w:val="none" w:sz="0" w:space="0" w:color="auto"/>
            <w:right w:val="none" w:sz="0" w:space="0" w:color="auto"/>
          </w:divBdr>
        </w:div>
        <w:div w:id="2006282276">
          <w:marLeft w:val="0"/>
          <w:marRight w:val="0"/>
          <w:marTop w:val="0"/>
          <w:marBottom w:val="0"/>
          <w:divBdr>
            <w:top w:val="none" w:sz="0" w:space="0" w:color="auto"/>
            <w:left w:val="none" w:sz="0" w:space="0" w:color="auto"/>
            <w:bottom w:val="none" w:sz="0" w:space="0" w:color="auto"/>
            <w:right w:val="none" w:sz="0" w:space="0" w:color="auto"/>
          </w:divBdr>
        </w:div>
        <w:div w:id="984745791">
          <w:marLeft w:val="0"/>
          <w:marRight w:val="0"/>
          <w:marTop w:val="0"/>
          <w:marBottom w:val="0"/>
          <w:divBdr>
            <w:top w:val="none" w:sz="0" w:space="0" w:color="auto"/>
            <w:left w:val="none" w:sz="0" w:space="0" w:color="auto"/>
            <w:bottom w:val="none" w:sz="0" w:space="0" w:color="auto"/>
            <w:right w:val="none" w:sz="0" w:space="0" w:color="auto"/>
          </w:divBdr>
        </w:div>
        <w:div w:id="2047874170">
          <w:marLeft w:val="0"/>
          <w:marRight w:val="0"/>
          <w:marTop w:val="0"/>
          <w:marBottom w:val="0"/>
          <w:divBdr>
            <w:top w:val="none" w:sz="0" w:space="0" w:color="auto"/>
            <w:left w:val="none" w:sz="0" w:space="0" w:color="auto"/>
            <w:bottom w:val="none" w:sz="0" w:space="0" w:color="auto"/>
            <w:right w:val="none" w:sz="0" w:space="0" w:color="auto"/>
          </w:divBdr>
        </w:div>
        <w:div w:id="559637744">
          <w:marLeft w:val="0"/>
          <w:marRight w:val="0"/>
          <w:marTop w:val="0"/>
          <w:marBottom w:val="0"/>
          <w:divBdr>
            <w:top w:val="none" w:sz="0" w:space="0" w:color="auto"/>
            <w:left w:val="none" w:sz="0" w:space="0" w:color="auto"/>
            <w:bottom w:val="none" w:sz="0" w:space="0" w:color="auto"/>
            <w:right w:val="none" w:sz="0" w:space="0" w:color="auto"/>
          </w:divBdr>
        </w:div>
        <w:div w:id="1724062637">
          <w:marLeft w:val="0"/>
          <w:marRight w:val="0"/>
          <w:marTop w:val="0"/>
          <w:marBottom w:val="0"/>
          <w:divBdr>
            <w:top w:val="none" w:sz="0" w:space="0" w:color="auto"/>
            <w:left w:val="none" w:sz="0" w:space="0" w:color="auto"/>
            <w:bottom w:val="none" w:sz="0" w:space="0" w:color="auto"/>
            <w:right w:val="none" w:sz="0" w:space="0" w:color="auto"/>
          </w:divBdr>
        </w:div>
        <w:div w:id="1283922583">
          <w:marLeft w:val="0"/>
          <w:marRight w:val="0"/>
          <w:marTop w:val="0"/>
          <w:marBottom w:val="0"/>
          <w:divBdr>
            <w:top w:val="none" w:sz="0" w:space="0" w:color="auto"/>
            <w:left w:val="none" w:sz="0" w:space="0" w:color="auto"/>
            <w:bottom w:val="none" w:sz="0" w:space="0" w:color="auto"/>
            <w:right w:val="none" w:sz="0" w:space="0" w:color="auto"/>
          </w:divBdr>
        </w:div>
        <w:div w:id="807817161">
          <w:marLeft w:val="0"/>
          <w:marRight w:val="0"/>
          <w:marTop w:val="0"/>
          <w:marBottom w:val="0"/>
          <w:divBdr>
            <w:top w:val="none" w:sz="0" w:space="0" w:color="auto"/>
            <w:left w:val="none" w:sz="0" w:space="0" w:color="auto"/>
            <w:bottom w:val="none" w:sz="0" w:space="0" w:color="auto"/>
            <w:right w:val="none" w:sz="0" w:space="0" w:color="auto"/>
          </w:divBdr>
        </w:div>
      </w:divsChild>
    </w:div>
    <w:div w:id="36050195">
      <w:bodyDiv w:val="1"/>
      <w:marLeft w:val="0"/>
      <w:marRight w:val="0"/>
      <w:marTop w:val="0"/>
      <w:marBottom w:val="0"/>
      <w:divBdr>
        <w:top w:val="none" w:sz="0" w:space="0" w:color="auto"/>
        <w:left w:val="none" w:sz="0" w:space="0" w:color="auto"/>
        <w:bottom w:val="none" w:sz="0" w:space="0" w:color="auto"/>
        <w:right w:val="none" w:sz="0" w:space="0" w:color="auto"/>
      </w:divBdr>
      <w:divsChild>
        <w:div w:id="75829741">
          <w:marLeft w:val="0"/>
          <w:marRight w:val="0"/>
          <w:marTop w:val="0"/>
          <w:marBottom w:val="0"/>
          <w:divBdr>
            <w:top w:val="none" w:sz="0" w:space="0" w:color="auto"/>
            <w:left w:val="none" w:sz="0" w:space="0" w:color="auto"/>
            <w:bottom w:val="none" w:sz="0" w:space="0" w:color="auto"/>
            <w:right w:val="none" w:sz="0" w:space="0" w:color="auto"/>
          </w:divBdr>
        </w:div>
        <w:div w:id="1001160246">
          <w:marLeft w:val="0"/>
          <w:marRight w:val="0"/>
          <w:marTop w:val="0"/>
          <w:marBottom w:val="0"/>
          <w:divBdr>
            <w:top w:val="none" w:sz="0" w:space="0" w:color="auto"/>
            <w:left w:val="none" w:sz="0" w:space="0" w:color="auto"/>
            <w:bottom w:val="none" w:sz="0" w:space="0" w:color="auto"/>
            <w:right w:val="none" w:sz="0" w:space="0" w:color="auto"/>
          </w:divBdr>
        </w:div>
        <w:div w:id="2140954972">
          <w:marLeft w:val="0"/>
          <w:marRight w:val="0"/>
          <w:marTop w:val="0"/>
          <w:marBottom w:val="0"/>
          <w:divBdr>
            <w:top w:val="none" w:sz="0" w:space="0" w:color="auto"/>
            <w:left w:val="none" w:sz="0" w:space="0" w:color="auto"/>
            <w:bottom w:val="none" w:sz="0" w:space="0" w:color="auto"/>
            <w:right w:val="none" w:sz="0" w:space="0" w:color="auto"/>
          </w:divBdr>
        </w:div>
        <w:div w:id="977759576">
          <w:marLeft w:val="0"/>
          <w:marRight w:val="0"/>
          <w:marTop w:val="0"/>
          <w:marBottom w:val="0"/>
          <w:divBdr>
            <w:top w:val="none" w:sz="0" w:space="0" w:color="auto"/>
            <w:left w:val="none" w:sz="0" w:space="0" w:color="auto"/>
            <w:bottom w:val="none" w:sz="0" w:space="0" w:color="auto"/>
            <w:right w:val="none" w:sz="0" w:space="0" w:color="auto"/>
          </w:divBdr>
        </w:div>
        <w:div w:id="19863746">
          <w:marLeft w:val="0"/>
          <w:marRight w:val="0"/>
          <w:marTop w:val="0"/>
          <w:marBottom w:val="0"/>
          <w:divBdr>
            <w:top w:val="none" w:sz="0" w:space="0" w:color="auto"/>
            <w:left w:val="none" w:sz="0" w:space="0" w:color="auto"/>
            <w:bottom w:val="none" w:sz="0" w:space="0" w:color="auto"/>
            <w:right w:val="none" w:sz="0" w:space="0" w:color="auto"/>
          </w:divBdr>
        </w:div>
        <w:div w:id="1451589627">
          <w:marLeft w:val="0"/>
          <w:marRight w:val="0"/>
          <w:marTop w:val="0"/>
          <w:marBottom w:val="0"/>
          <w:divBdr>
            <w:top w:val="none" w:sz="0" w:space="0" w:color="auto"/>
            <w:left w:val="none" w:sz="0" w:space="0" w:color="auto"/>
            <w:bottom w:val="none" w:sz="0" w:space="0" w:color="auto"/>
            <w:right w:val="none" w:sz="0" w:space="0" w:color="auto"/>
          </w:divBdr>
        </w:div>
        <w:div w:id="2019500049">
          <w:marLeft w:val="0"/>
          <w:marRight w:val="0"/>
          <w:marTop w:val="0"/>
          <w:marBottom w:val="0"/>
          <w:divBdr>
            <w:top w:val="none" w:sz="0" w:space="0" w:color="auto"/>
            <w:left w:val="none" w:sz="0" w:space="0" w:color="auto"/>
            <w:bottom w:val="none" w:sz="0" w:space="0" w:color="auto"/>
            <w:right w:val="none" w:sz="0" w:space="0" w:color="auto"/>
          </w:divBdr>
        </w:div>
        <w:div w:id="1103065437">
          <w:marLeft w:val="0"/>
          <w:marRight w:val="0"/>
          <w:marTop w:val="0"/>
          <w:marBottom w:val="0"/>
          <w:divBdr>
            <w:top w:val="none" w:sz="0" w:space="0" w:color="auto"/>
            <w:left w:val="none" w:sz="0" w:space="0" w:color="auto"/>
            <w:bottom w:val="none" w:sz="0" w:space="0" w:color="auto"/>
            <w:right w:val="none" w:sz="0" w:space="0" w:color="auto"/>
          </w:divBdr>
        </w:div>
        <w:div w:id="411393828">
          <w:marLeft w:val="0"/>
          <w:marRight w:val="0"/>
          <w:marTop w:val="0"/>
          <w:marBottom w:val="0"/>
          <w:divBdr>
            <w:top w:val="none" w:sz="0" w:space="0" w:color="auto"/>
            <w:left w:val="none" w:sz="0" w:space="0" w:color="auto"/>
            <w:bottom w:val="none" w:sz="0" w:space="0" w:color="auto"/>
            <w:right w:val="none" w:sz="0" w:space="0" w:color="auto"/>
          </w:divBdr>
        </w:div>
      </w:divsChild>
    </w:div>
    <w:div w:id="182014380">
      <w:bodyDiv w:val="1"/>
      <w:marLeft w:val="0"/>
      <w:marRight w:val="0"/>
      <w:marTop w:val="0"/>
      <w:marBottom w:val="0"/>
      <w:divBdr>
        <w:top w:val="none" w:sz="0" w:space="0" w:color="auto"/>
        <w:left w:val="none" w:sz="0" w:space="0" w:color="auto"/>
        <w:bottom w:val="none" w:sz="0" w:space="0" w:color="auto"/>
        <w:right w:val="none" w:sz="0" w:space="0" w:color="auto"/>
      </w:divBdr>
    </w:div>
    <w:div w:id="650255136">
      <w:bodyDiv w:val="1"/>
      <w:marLeft w:val="0"/>
      <w:marRight w:val="0"/>
      <w:marTop w:val="0"/>
      <w:marBottom w:val="0"/>
      <w:divBdr>
        <w:top w:val="none" w:sz="0" w:space="0" w:color="auto"/>
        <w:left w:val="none" w:sz="0" w:space="0" w:color="auto"/>
        <w:bottom w:val="none" w:sz="0" w:space="0" w:color="auto"/>
        <w:right w:val="none" w:sz="0" w:space="0" w:color="auto"/>
      </w:divBdr>
      <w:divsChild>
        <w:div w:id="1273049961">
          <w:marLeft w:val="0"/>
          <w:marRight w:val="0"/>
          <w:marTop w:val="0"/>
          <w:marBottom w:val="0"/>
          <w:divBdr>
            <w:top w:val="none" w:sz="0" w:space="0" w:color="auto"/>
            <w:left w:val="none" w:sz="0" w:space="0" w:color="auto"/>
            <w:bottom w:val="none" w:sz="0" w:space="0" w:color="auto"/>
            <w:right w:val="none" w:sz="0" w:space="0" w:color="auto"/>
          </w:divBdr>
        </w:div>
        <w:div w:id="1398363430">
          <w:marLeft w:val="0"/>
          <w:marRight w:val="0"/>
          <w:marTop w:val="0"/>
          <w:marBottom w:val="0"/>
          <w:divBdr>
            <w:top w:val="none" w:sz="0" w:space="0" w:color="auto"/>
            <w:left w:val="none" w:sz="0" w:space="0" w:color="auto"/>
            <w:bottom w:val="none" w:sz="0" w:space="0" w:color="auto"/>
            <w:right w:val="none" w:sz="0" w:space="0" w:color="auto"/>
          </w:divBdr>
        </w:div>
        <w:div w:id="909577039">
          <w:marLeft w:val="0"/>
          <w:marRight w:val="0"/>
          <w:marTop w:val="0"/>
          <w:marBottom w:val="0"/>
          <w:divBdr>
            <w:top w:val="none" w:sz="0" w:space="0" w:color="auto"/>
            <w:left w:val="none" w:sz="0" w:space="0" w:color="auto"/>
            <w:bottom w:val="none" w:sz="0" w:space="0" w:color="auto"/>
            <w:right w:val="none" w:sz="0" w:space="0" w:color="auto"/>
          </w:divBdr>
        </w:div>
        <w:div w:id="1937013952">
          <w:marLeft w:val="0"/>
          <w:marRight w:val="0"/>
          <w:marTop w:val="0"/>
          <w:marBottom w:val="0"/>
          <w:divBdr>
            <w:top w:val="none" w:sz="0" w:space="0" w:color="auto"/>
            <w:left w:val="none" w:sz="0" w:space="0" w:color="auto"/>
            <w:bottom w:val="none" w:sz="0" w:space="0" w:color="auto"/>
            <w:right w:val="none" w:sz="0" w:space="0" w:color="auto"/>
          </w:divBdr>
        </w:div>
        <w:div w:id="2101679868">
          <w:marLeft w:val="0"/>
          <w:marRight w:val="0"/>
          <w:marTop w:val="0"/>
          <w:marBottom w:val="0"/>
          <w:divBdr>
            <w:top w:val="none" w:sz="0" w:space="0" w:color="auto"/>
            <w:left w:val="none" w:sz="0" w:space="0" w:color="auto"/>
            <w:bottom w:val="none" w:sz="0" w:space="0" w:color="auto"/>
            <w:right w:val="none" w:sz="0" w:space="0" w:color="auto"/>
          </w:divBdr>
        </w:div>
        <w:div w:id="1311203965">
          <w:marLeft w:val="0"/>
          <w:marRight w:val="0"/>
          <w:marTop w:val="0"/>
          <w:marBottom w:val="0"/>
          <w:divBdr>
            <w:top w:val="none" w:sz="0" w:space="0" w:color="auto"/>
            <w:left w:val="none" w:sz="0" w:space="0" w:color="auto"/>
            <w:bottom w:val="none" w:sz="0" w:space="0" w:color="auto"/>
            <w:right w:val="none" w:sz="0" w:space="0" w:color="auto"/>
          </w:divBdr>
        </w:div>
        <w:div w:id="194008787">
          <w:marLeft w:val="0"/>
          <w:marRight w:val="0"/>
          <w:marTop w:val="0"/>
          <w:marBottom w:val="0"/>
          <w:divBdr>
            <w:top w:val="none" w:sz="0" w:space="0" w:color="auto"/>
            <w:left w:val="none" w:sz="0" w:space="0" w:color="auto"/>
            <w:bottom w:val="none" w:sz="0" w:space="0" w:color="auto"/>
            <w:right w:val="none" w:sz="0" w:space="0" w:color="auto"/>
          </w:divBdr>
        </w:div>
        <w:div w:id="2064210952">
          <w:marLeft w:val="0"/>
          <w:marRight w:val="0"/>
          <w:marTop w:val="0"/>
          <w:marBottom w:val="0"/>
          <w:divBdr>
            <w:top w:val="none" w:sz="0" w:space="0" w:color="auto"/>
            <w:left w:val="none" w:sz="0" w:space="0" w:color="auto"/>
            <w:bottom w:val="none" w:sz="0" w:space="0" w:color="auto"/>
            <w:right w:val="none" w:sz="0" w:space="0" w:color="auto"/>
          </w:divBdr>
        </w:div>
        <w:div w:id="835532735">
          <w:marLeft w:val="0"/>
          <w:marRight w:val="0"/>
          <w:marTop w:val="0"/>
          <w:marBottom w:val="0"/>
          <w:divBdr>
            <w:top w:val="none" w:sz="0" w:space="0" w:color="auto"/>
            <w:left w:val="none" w:sz="0" w:space="0" w:color="auto"/>
            <w:bottom w:val="none" w:sz="0" w:space="0" w:color="auto"/>
            <w:right w:val="none" w:sz="0" w:space="0" w:color="auto"/>
          </w:divBdr>
        </w:div>
        <w:div w:id="861938476">
          <w:marLeft w:val="0"/>
          <w:marRight w:val="0"/>
          <w:marTop w:val="0"/>
          <w:marBottom w:val="0"/>
          <w:divBdr>
            <w:top w:val="none" w:sz="0" w:space="0" w:color="auto"/>
            <w:left w:val="none" w:sz="0" w:space="0" w:color="auto"/>
            <w:bottom w:val="none" w:sz="0" w:space="0" w:color="auto"/>
            <w:right w:val="none" w:sz="0" w:space="0" w:color="auto"/>
          </w:divBdr>
        </w:div>
        <w:div w:id="1667977413">
          <w:marLeft w:val="0"/>
          <w:marRight w:val="0"/>
          <w:marTop w:val="0"/>
          <w:marBottom w:val="0"/>
          <w:divBdr>
            <w:top w:val="none" w:sz="0" w:space="0" w:color="auto"/>
            <w:left w:val="none" w:sz="0" w:space="0" w:color="auto"/>
            <w:bottom w:val="none" w:sz="0" w:space="0" w:color="auto"/>
            <w:right w:val="none" w:sz="0" w:space="0" w:color="auto"/>
          </w:divBdr>
        </w:div>
        <w:div w:id="832532349">
          <w:marLeft w:val="0"/>
          <w:marRight w:val="0"/>
          <w:marTop w:val="0"/>
          <w:marBottom w:val="0"/>
          <w:divBdr>
            <w:top w:val="none" w:sz="0" w:space="0" w:color="auto"/>
            <w:left w:val="none" w:sz="0" w:space="0" w:color="auto"/>
            <w:bottom w:val="none" w:sz="0" w:space="0" w:color="auto"/>
            <w:right w:val="none" w:sz="0" w:space="0" w:color="auto"/>
          </w:divBdr>
        </w:div>
        <w:div w:id="989750260">
          <w:marLeft w:val="0"/>
          <w:marRight w:val="0"/>
          <w:marTop w:val="0"/>
          <w:marBottom w:val="0"/>
          <w:divBdr>
            <w:top w:val="none" w:sz="0" w:space="0" w:color="auto"/>
            <w:left w:val="none" w:sz="0" w:space="0" w:color="auto"/>
            <w:bottom w:val="none" w:sz="0" w:space="0" w:color="auto"/>
            <w:right w:val="none" w:sz="0" w:space="0" w:color="auto"/>
          </w:divBdr>
        </w:div>
        <w:div w:id="651643330">
          <w:marLeft w:val="0"/>
          <w:marRight w:val="0"/>
          <w:marTop w:val="0"/>
          <w:marBottom w:val="0"/>
          <w:divBdr>
            <w:top w:val="none" w:sz="0" w:space="0" w:color="auto"/>
            <w:left w:val="none" w:sz="0" w:space="0" w:color="auto"/>
            <w:bottom w:val="none" w:sz="0" w:space="0" w:color="auto"/>
            <w:right w:val="none" w:sz="0" w:space="0" w:color="auto"/>
          </w:divBdr>
        </w:div>
        <w:div w:id="1107770189">
          <w:marLeft w:val="0"/>
          <w:marRight w:val="0"/>
          <w:marTop w:val="0"/>
          <w:marBottom w:val="0"/>
          <w:divBdr>
            <w:top w:val="none" w:sz="0" w:space="0" w:color="auto"/>
            <w:left w:val="none" w:sz="0" w:space="0" w:color="auto"/>
            <w:bottom w:val="none" w:sz="0" w:space="0" w:color="auto"/>
            <w:right w:val="none" w:sz="0" w:space="0" w:color="auto"/>
          </w:divBdr>
        </w:div>
        <w:div w:id="388647128">
          <w:marLeft w:val="0"/>
          <w:marRight w:val="0"/>
          <w:marTop w:val="0"/>
          <w:marBottom w:val="0"/>
          <w:divBdr>
            <w:top w:val="none" w:sz="0" w:space="0" w:color="auto"/>
            <w:left w:val="none" w:sz="0" w:space="0" w:color="auto"/>
            <w:bottom w:val="none" w:sz="0" w:space="0" w:color="auto"/>
            <w:right w:val="none" w:sz="0" w:space="0" w:color="auto"/>
          </w:divBdr>
        </w:div>
        <w:div w:id="368383754">
          <w:marLeft w:val="0"/>
          <w:marRight w:val="0"/>
          <w:marTop w:val="0"/>
          <w:marBottom w:val="0"/>
          <w:divBdr>
            <w:top w:val="none" w:sz="0" w:space="0" w:color="auto"/>
            <w:left w:val="none" w:sz="0" w:space="0" w:color="auto"/>
            <w:bottom w:val="none" w:sz="0" w:space="0" w:color="auto"/>
            <w:right w:val="none" w:sz="0" w:space="0" w:color="auto"/>
          </w:divBdr>
        </w:div>
        <w:div w:id="1855337557">
          <w:marLeft w:val="0"/>
          <w:marRight w:val="0"/>
          <w:marTop w:val="0"/>
          <w:marBottom w:val="0"/>
          <w:divBdr>
            <w:top w:val="none" w:sz="0" w:space="0" w:color="auto"/>
            <w:left w:val="none" w:sz="0" w:space="0" w:color="auto"/>
            <w:bottom w:val="none" w:sz="0" w:space="0" w:color="auto"/>
            <w:right w:val="none" w:sz="0" w:space="0" w:color="auto"/>
          </w:divBdr>
        </w:div>
        <w:div w:id="706956907">
          <w:marLeft w:val="0"/>
          <w:marRight w:val="0"/>
          <w:marTop w:val="0"/>
          <w:marBottom w:val="0"/>
          <w:divBdr>
            <w:top w:val="none" w:sz="0" w:space="0" w:color="auto"/>
            <w:left w:val="none" w:sz="0" w:space="0" w:color="auto"/>
            <w:bottom w:val="none" w:sz="0" w:space="0" w:color="auto"/>
            <w:right w:val="none" w:sz="0" w:space="0" w:color="auto"/>
          </w:divBdr>
        </w:div>
        <w:div w:id="215048745">
          <w:marLeft w:val="0"/>
          <w:marRight w:val="0"/>
          <w:marTop w:val="0"/>
          <w:marBottom w:val="0"/>
          <w:divBdr>
            <w:top w:val="none" w:sz="0" w:space="0" w:color="auto"/>
            <w:left w:val="none" w:sz="0" w:space="0" w:color="auto"/>
            <w:bottom w:val="none" w:sz="0" w:space="0" w:color="auto"/>
            <w:right w:val="none" w:sz="0" w:space="0" w:color="auto"/>
          </w:divBdr>
        </w:div>
        <w:div w:id="1406339043">
          <w:marLeft w:val="0"/>
          <w:marRight w:val="0"/>
          <w:marTop w:val="0"/>
          <w:marBottom w:val="0"/>
          <w:divBdr>
            <w:top w:val="none" w:sz="0" w:space="0" w:color="auto"/>
            <w:left w:val="none" w:sz="0" w:space="0" w:color="auto"/>
            <w:bottom w:val="none" w:sz="0" w:space="0" w:color="auto"/>
            <w:right w:val="none" w:sz="0" w:space="0" w:color="auto"/>
          </w:divBdr>
        </w:div>
        <w:div w:id="220754733">
          <w:marLeft w:val="0"/>
          <w:marRight w:val="0"/>
          <w:marTop w:val="0"/>
          <w:marBottom w:val="0"/>
          <w:divBdr>
            <w:top w:val="none" w:sz="0" w:space="0" w:color="auto"/>
            <w:left w:val="none" w:sz="0" w:space="0" w:color="auto"/>
            <w:bottom w:val="none" w:sz="0" w:space="0" w:color="auto"/>
            <w:right w:val="none" w:sz="0" w:space="0" w:color="auto"/>
          </w:divBdr>
        </w:div>
        <w:div w:id="689795371">
          <w:marLeft w:val="0"/>
          <w:marRight w:val="0"/>
          <w:marTop w:val="0"/>
          <w:marBottom w:val="0"/>
          <w:divBdr>
            <w:top w:val="none" w:sz="0" w:space="0" w:color="auto"/>
            <w:left w:val="none" w:sz="0" w:space="0" w:color="auto"/>
            <w:bottom w:val="none" w:sz="0" w:space="0" w:color="auto"/>
            <w:right w:val="none" w:sz="0" w:space="0" w:color="auto"/>
          </w:divBdr>
        </w:div>
        <w:div w:id="470365724">
          <w:marLeft w:val="0"/>
          <w:marRight w:val="0"/>
          <w:marTop w:val="0"/>
          <w:marBottom w:val="0"/>
          <w:divBdr>
            <w:top w:val="none" w:sz="0" w:space="0" w:color="auto"/>
            <w:left w:val="none" w:sz="0" w:space="0" w:color="auto"/>
            <w:bottom w:val="none" w:sz="0" w:space="0" w:color="auto"/>
            <w:right w:val="none" w:sz="0" w:space="0" w:color="auto"/>
          </w:divBdr>
        </w:div>
        <w:div w:id="1657563469">
          <w:marLeft w:val="0"/>
          <w:marRight w:val="0"/>
          <w:marTop w:val="0"/>
          <w:marBottom w:val="0"/>
          <w:divBdr>
            <w:top w:val="none" w:sz="0" w:space="0" w:color="auto"/>
            <w:left w:val="none" w:sz="0" w:space="0" w:color="auto"/>
            <w:bottom w:val="none" w:sz="0" w:space="0" w:color="auto"/>
            <w:right w:val="none" w:sz="0" w:space="0" w:color="auto"/>
          </w:divBdr>
        </w:div>
        <w:div w:id="1353652468">
          <w:marLeft w:val="0"/>
          <w:marRight w:val="0"/>
          <w:marTop w:val="0"/>
          <w:marBottom w:val="0"/>
          <w:divBdr>
            <w:top w:val="none" w:sz="0" w:space="0" w:color="auto"/>
            <w:left w:val="none" w:sz="0" w:space="0" w:color="auto"/>
            <w:bottom w:val="none" w:sz="0" w:space="0" w:color="auto"/>
            <w:right w:val="none" w:sz="0" w:space="0" w:color="auto"/>
          </w:divBdr>
        </w:div>
        <w:div w:id="1229463213">
          <w:marLeft w:val="0"/>
          <w:marRight w:val="0"/>
          <w:marTop w:val="0"/>
          <w:marBottom w:val="0"/>
          <w:divBdr>
            <w:top w:val="none" w:sz="0" w:space="0" w:color="auto"/>
            <w:left w:val="none" w:sz="0" w:space="0" w:color="auto"/>
            <w:bottom w:val="none" w:sz="0" w:space="0" w:color="auto"/>
            <w:right w:val="none" w:sz="0" w:space="0" w:color="auto"/>
          </w:divBdr>
        </w:div>
        <w:div w:id="1413621598">
          <w:marLeft w:val="0"/>
          <w:marRight w:val="0"/>
          <w:marTop w:val="0"/>
          <w:marBottom w:val="0"/>
          <w:divBdr>
            <w:top w:val="none" w:sz="0" w:space="0" w:color="auto"/>
            <w:left w:val="none" w:sz="0" w:space="0" w:color="auto"/>
            <w:bottom w:val="none" w:sz="0" w:space="0" w:color="auto"/>
            <w:right w:val="none" w:sz="0" w:space="0" w:color="auto"/>
          </w:divBdr>
        </w:div>
        <w:div w:id="1409158577">
          <w:marLeft w:val="0"/>
          <w:marRight w:val="0"/>
          <w:marTop w:val="0"/>
          <w:marBottom w:val="0"/>
          <w:divBdr>
            <w:top w:val="none" w:sz="0" w:space="0" w:color="auto"/>
            <w:left w:val="none" w:sz="0" w:space="0" w:color="auto"/>
            <w:bottom w:val="none" w:sz="0" w:space="0" w:color="auto"/>
            <w:right w:val="none" w:sz="0" w:space="0" w:color="auto"/>
          </w:divBdr>
        </w:div>
        <w:div w:id="1118797467">
          <w:marLeft w:val="0"/>
          <w:marRight w:val="0"/>
          <w:marTop w:val="0"/>
          <w:marBottom w:val="0"/>
          <w:divBdr>
            <w:top w:val="none" w:sz="0" w:space="0" w:color="auto"/>
            <w:left w:val="none" w:sz="0" w:space="0" w:color="auto"/>
            <w:bottom w:val="none" w:sz="0" w:space="0" w:color="auto"/>
            <w:right w:val="none" w:sz="0" w:space="0" w:color="auto"/>
          </w:divBdr>
        </w:div>
        <w:div w:id="545725358">
          <w:marLeft w:val="0"/>
          <w:marRight w:val="0"/>
          <w:marTop w:val="0"/>
          <w:marBottom w:val="0"/>
          <w:divBdr>
            <w:top w:val="none" w:sz="0" w:space="0" w:color="auto"/>
            <w:left w:val="none" w:sz="0" w:space="0" w:color="auto"/>
            <w:bottom w:val="none" w:sz="0" w:space="0" w:color="auto"/>
            <w:right w:val="none" w:sz="0" w:space="0" w:color="auto"/>
          </w:divBdr>
        </w:div>
        <w:div w:id="2137289609">
          <w:marLeft w:val="0"/>
          <w:marRight w:val="0"/>
          <w:marTop w:val="0"/>
          <w:marBottom w:val="0"/>
          <w:divBdr>
            <w:top w:val="none" w:sz="0" w:space="0" w:color="auto"/>
            <w:left w:val="none" w:sz="0" w:space="0" w:color="auto"/>
            <w:bottom w:val="none" w:sz="0" w:space="0" w:color="auto"/>
            <w:right w:val="none" w:sz="0" w:space="0" w:color="auto"/>
          </w:divBdr>
        </w:div>
        <w:div w:id="2096391990">
          <w:marLeft w:val="0"/>
          <w:marRight w:val="0"/>
          <w:marTop w:val="0"/>
          <w:marBottom w:val="0"/>
          <w:divBdr>
            <w:top w:val="none" w:sz="0" w:space="0" w:color="auto"/>
            <w:left w:val="none" w:sz="0" w:space="0" w:color="auto"/>
            <w:bottom w:val="none" w:sz="0" w:space="0" w:color="auto"/>
            <w:right w:val="none" w:sz="0" w:space="0" w:color="auto"/>
          </w:divBdr>
        </w:div>
        <w:div w:id="690912318">
          <w:marLeft w:val="0"/>
          <w:marRight w:val="0"/>
          <w:marTop w:val="0"/>
          <w:marBottom w:val="0"/>
          <w:divBdr>
            <w:top w:val="none" w:sz="0" w:space="0" w:color="auto"/>
            <w:left w:val="none" w:sz="0" w:space="0" w:color="auto"/>
            <w:bottom w:val="none" w:sz="0" w:space="0" w:color="auto"/>
            <w:right w:val="none" w:sz="0" w:space="0" w:color="auto"/>
          </w:divBdr>
        </w:div>
        <w:div w:id="271670241">
          <w:marLeft w:val="0"/>
          <w:marRight w:val="0"/>
          <w:marTop w:val="0"/>
          <w:marBottom w:val="0"/>
          <w:divBdr>
            <w:top w:val="none" w:sz="0" w:space="0" w:color="auto"/>
            <w:left w:val="none" w:sz="0" w:space="0" w:color="auto"/>
            <w:bottom w:val="none" w:sz="0" w:space="0" w:color="auto"/>
            <w:right w:val="none" w:sz="0" w:space="0" w:color="auto"/>
          </w:divBdr>
        </w:div>
        <w:div w:id="2049791027">
          <w:marLeft w:val="0"/>
          <w:marRight w:val="0"/>
          <w:marTop w:val="0"/>
          <w:marBottom w:val="0"/>
          <w:divBdr>
            <w:top w:val="none" w:sz="0" w:space="0" w:color="auto"/>
            <w:left w:val="none" w:sz="0" w:space="0" w:color="auto"/>
            <w:bottom w:val="none" w:sz="0" w:space="0" w:color="auto"/>
            <w:right w:val="none" w:sz="0" w:space="0" w:color="auto"/>
          </w:divBdr>
        </w:div>
        <w:div w:id="1142387712">
          <w:marLeft w:val="0"/>
          <w:marRight w:val="0"/>
          <w:marTop w:val="0"/>
          <w:marBottom w:val="0"/>
          <w:divBdr>
            <w:top w:val="none" w:sz="0" w:space="0" w:color="auto"/>
            <w:left w:val="none" w:sz="0" w:space="0" w:color="auto"/>
            <w:bottom w:val="none" w:sz="0" w:space="0" w:color="auto"/>
            <w:right w:val="none" w:sz="0" w:space="0" w:color="auto"/>
          </w:divBdr>
        </w:div>
        <w:div w:id="1367415039">
          <w:marLeft w:val="0"/>
          <w:marRight w:val="0"/>
          <w:marTop w:val="0"/>
          <w:marBottom w:val="0"/>
          <w:divBdr>
            <w:top w:val="none" w:sz="0" w:space="0" w:color="auto"/>
            <w:left w:val="none" w:sz="0" w:space="0" w:color="auto"/>
            <w:bottom w:val="none" w:sz="0" w:space="0" w:color="auto"/>
            <w:right w:val="none" w:sz="0" w:space="0" w:color="auto"/>
          </w:divBdr>
        </w:div>
        <w:div w:id="1864711553">
          <w:marLeft w:val="0"/>
          <w:marRight w:val="0"/>
          <w:marTop w:val="0"/>
          <w:marBottom w:val="0"/>
          <w:divBdr>
            <w:top w:val="none" w:sz="0" w:space="0" w:color="auto"/>
            <w:left w:val="none" w:sz="0" w:space="0" w:color="auto"/>
            <w:bottom w:val="none" w:sz="0" w:space="0" w:color="auto"/>
            <w:right w:val="none" w:sz="0" w:space="0" w:color="auto"/>
          </w:divBdr>
        </w:div>
        <w:div w:id="299655572">
          <w:marLeft w:val="0"/>
          <w:marRight w:val="0"/>
          <w:marTop w:val="0"/>
          <w:marBottom w:val="0"/>
          <w:divBdr>
            <w:top w:val="none" w:sz="0" w:space="0" w:color="auto"/>
            <w:left w:val="none" w:sz="0" w:space="0" w:color="auto"/>
            <w:bottom w:val="none" w:sz="0" w:space="0" w:color="auto"/>
            <w:right w:val="none" w:sz="0" w:space="0" w:color="auto"/>
          </w:divBdr>
        </w:div>
        <w:div w:id="96602170">
          <w:marLeft w:val="0"/>
          <w:marRight w:val="0"/>
          <w:marTop w:val="0"/>
          <w:marBottom w:val="0"/>
          <w:divBdr>
            <w:top w:val="none" w:sz="0" w:space="0" w:color="auto"/>
            <w:left w:val="none" w:sz="0" w:space="0" w:color="auto"/>
            <w:bottom w:val="none" w:sz="0" w:space="0" w:color="auto"/>
            <w:right w:val="none" w:sz="0" w:space="0" w:color="auto"/>
          </w:divBdr>
        </w:div>
        <w:div w:id="595406253">
          <w:marLeft w:val="0"/>
          <w:marRight w:val="0"/>
          <w:marTop w:val="0"/>
          <w:marBottom w:val="0"/>
          <w:divBdr>
            <w:top w:val="none" w:sz="0" w:space="0" w:color="auto"/>
            <w:left w:val="none" w:sz="0" w:space="0" w:color="auto"/>
            <w:bottom w:val="none" w:sz="0" w:space="0" w:color="auto"/>
            <w:right w:val="none" w:sz="0" w:space="0" w:color="auto"/>
          </w:divBdr>
        </w:div>
        <w:div w:id="1433621358">
          <w:marLeft w:val="0"/>
          <w:marRight w:val="0"/>
          <w:marTop w:val="0"/>
          <w:marBottom w:val="0"/>
          <w:divBdr>
            <w:top w:val="none" w:sz="0" w:space="0" w:color="auto"/>
            <w:left w:val="none" w:sz="0" w:space="0" w:color="auto"/>
            <w:bottom w:val="none" w:sz="0" w:space="0" w:color="auto"/>
            <w:right w:val="none" w:sz="0" w:space="0" w:color="auto"/>
          </w:divBdr>
        </w:div>
        <w:div w:id="1209800645">
          <w:marLeft w:val="0"/>
          <w:marRight w:val="0"/>
          <w:marTop w:val="0"/>
          <w:marBottom w:val="0"/>
          <w:divBdr>
            <w:top w:val="none" w:sz="0" w:space="0" w:color="auto"/>
            <w:left w:val="none" w:sz="0" w:space="0" w:color="auto"/>
            <w:bottom w:val="none" w:sz="0" w:space="0" w:color="auto"/>
            <w:right w:val="none" w:sz="0" w:space="0" w:color="auto"/>
          </w:divBdr>
        </w:div>
        <w:div w:id="2145148916">
          <w:marLeft w:val="0"/>
          <w:marRight w:val="0"/>
          <w:marTop w:val="0"/>
          <w:marBottom w:val="0"/>
          <w:divBdr>
            <w:top w:val="none" w:sz="0" w:space="0" w:color="auto"/>
            <w:left w:val="none" w:sz="0" w:space="0" w:color="auto"/>
            <w:bottom w:val="none" w:sz="0" w:space="0" w:color="auto"/>
            <w:right w:val="none" w:sz="0" w:space="0" w:color="auto"/>
          </w:divBdr>
        </w:div>
      </w:divsChild>
    </w:div>
    <w:div w:id="751000954">
      <w:bodyDiv w:val="1"/>
      <w:marLeft w:val="0"/>
      <w:marRight w:val="0"/>
      <w:marTop w:val="0"/>
      <w:marBottom w:val="0"/>
      <w:divBdr>
        <w:top w:val="none" w:sz="0" w:space="0" w:color="auto"/>
        <w:left w:val="none" w:sz="0" w:space="0" w:color="auto"/>
        <w:bottom w:val="none" w:sz="0" w:space="0" w:color="auto"/>
        <w:right w:val="none" w:sz="0" w:space="0" w:color="auto"/>
      </w:divBdr>
    </w:div>
    <w:div w:id="768424798">
      <w:bodyDiv w:val="1"/>
      <w:marLeft w:val="0"/>
      <w:marRight w:val="0"/>
      <w:marTop w:val="0"/>
      <w:marBottom w:val="0"/>
      <w:divBdr>
        <w:top w:val="none" w:sz="0" w:space="0" w:color="auto"/>
        <w:left w:val="none" w:sz="0" w:space="0" w:color="auto"/>
        <w:bottom w:val="none" w:sz="0" w:space="0" w:color="auto"/>
        <w:right w:val="none" w:sz="0" w:space="0" w:color="auto"/>
      </w:divBdr>
    </w:div>
    <w:div w:id="849443983">
      <w:bodyDiv w:val="1"/>
      <w:marLeft w:val="0"/>
      <w:marRight w:val="0"/>
      <w:marTop w:val="0"/>
      <w:marBottom w:val="0"/>
      <w:divBdr>
        <w:top w:val="none" w:sz="0" w:space="0" w:color="auto"/>
        <w:left w:val="none" w:sz="0" w:space="0" w:color="auto"/>
        <w:bottom w:val="none" w:sz="0" w:space="0" w:color="auto"/>
        <w:right w:val="none" w:sz="0" w:space="0" w:color="auto"/>
      </w:divBdr>
      <w:divsChild>
        <w:div w:id="979918514">
          <w:marLeft w:val="0"/>
          <w:marRight w:val="0"/>
          <w:marTop w:val="0"/>
          <w:marBottom w:val="0"/>
          <w:divBdr>
            <w:top w:val="none" w:sz="0" w:space="0" w:color="auto"/>
            <w:left w:val="none" w:sz="0" w:space="0" w:color="auto"/>
            <w:bottom w:val="none" w:sz="0" w:space="0" w:color="auto"/>
            <w:right w:val="none" w:sz="0" w:space="0" w:color="auto"/>
          </w:divBdr>
        </w:div>
        <w:div w:id="1868565244">
          <w:marLeft w:val="0"/>
          <w:marRight w:val="0"/>
          <w:marTop w:val="0"/>
          <w:marBottom w:val="0"/>
          <w:divBdr>
            <w:top w:val="none" w:sz="0" w:space="0" w:color="auto"/>
            <w:left w:val="none" w:sz="0" w:space="0" w:color="auto"/>
            <w:bottom w:val="none" w:sz="0" w:space="0" w:color="auto"/>
            <w:right w:val="none" w:sz="0" w:space="0" w:color="auto"/>
          </w:divBdr>
        </w:div>
        <w:div w:id="1885749044">
          <w:marLeft w:val="0"/>
          <w:marRight w:val="0"/>
          <w:marTop w:val="0"/>
          <w:marBottom w:val="0"/>
          <w:divBdr>
            <w:top w:val="none" w:sz="0" w:space="0" w:color="auto"/>
            <w:left w:val="none" w:sz="0" w:space="0" w:color="auto"/>
            <w:bottom w:val="none" w:sz="0" w:space="0" w:color="auto"/>
            <w:right w:val="none" w:sz="0" w:space="0" w:color="auto"/>
          </w:divBdr>
        </w:div>
        <w:div w:id="1305115277">
          <w:marLeft w:val="0"/>
          <w:marRight w:val="0"/>
          <w:marTop w:val="0"/>
          <w:marBottom w:val="0"/>
          <w:divBdr>
            <w:top w:val="none" w:sz="0" w:space="0" w:color="auto"/>
            <w:left w:val="none" w:sz="0" w:space="0" w:color="auto"/>
            <w:bottom w:val="none" w:sz="0" w:space="0" w:color="auto"/>
            <w:right w:val="none" w:sz="0" w:space="0" w:color="auto"/>
          </w:divBdr>
        </w:div>
        <w:div w:id="665936792">
          <w:marLeft w:val="0"/>
          <w:marRight w:val="0"/>
          <w:marTop w:val="0"/>
          <w:marBottom w:val="0"/>
          <w:divBdr>
            <w:top w:val="none" w:sz="0" w:space="0" w:color="auto"/>
            <w:left w:val="none" w:sz="0" w:space="0" w:color="auto"/>
            <w:bottom w:val="none" w:sz="0" w:space="0" w:color="auto"/>
            <w:right w:val="none" w:sz="0" w:space="0" w:color="auto"/>
          </w:divBdr>
        </w:div>
        <w:div w:id="1990551426">
          <w:marLeft w:val="0"/>
          <w:marRight w:val="0"/>
          <w:marTop w:val="0"/>
          <w:marBottom w:val="0"/>
          <w:divBdr>
            <w:top w:val="none" w:sz="0" w:space="0" w:color="auto"/>
            <w:left w:val="none" w:sz="0" w:space="0" w:color="auto"/>
            <w:bottom w:val="none" w:sz="0" w:space="0" w:color="auto"/>
            <w:right w:val="none" w:sz="0" w:space="0" w:color="auto"/>
          </w:divBdr>
        </w:div>
        <w:div w:id="111751955">
          <w:marLeft w:val="0"/>
          <w:marRight w:val="0"/>
          <w:marTop w:val="0"/>
          <w:marBottom w:val="0"/>
          <w:divBdr>
            <w:top w:val="none" w:sz="0" w:space="0" w:color="auto"/>
            <w:left w:val="none" w:sz="0" w:space="0" w:color="auto"/>
            <w:bottom w:val="none" w:sz="0" w:space="0" w:color="auto"/>
            <w:right w:val="none" w:sz="0" w:space="0" w:color="auto"/>
          </w:divBdr>
        </w:div>
        <w:div w:id="26832678">
          <w:marLeft w:val="0"/>
          <w:marRight w:val="0"/>
          <w:marTop w:val="0"/>
          <w:marBottom w:val="0"/>
          <w:divBdr>
            <w:top w:val="none" w:sz="0" w:space="0" w:color="auto"/>
            <w:left w:val="none" w:sz="0" w:space="0" w:color="auto"/>
            <w:bottom w:val="none" w:sz="0" w:space="0" w:color="auto"/>
            <w:right w:val="none" w:sz="0" w:space="0" w:color="auto"/>
          </w:divBdr>
        </w:div>
        <w:div w:id="545215450">
          <w:marLeft w:val="0"/>
          <w:marRight w:val="0"/>
          <w:marTop w:val="0"/>
          <w:marBottom w:val="0"/>
          <w:divBdr>
            <w:top w:val="none" w:sz="0" w:space="0" w:color="auto"/>
            <w:left w:val="none" w:sz="0" w:space="0" w:color="auto"/>
            <w:bottom w:val="none" w:sz="0" w:space="0" w:color="auto"/>
            <w:right w:val="none" w:sz="0" w:space="0" w:color="auto"/>
          </w:divBdr>
        </w:div>
        <w:div w:id="2054963764">
          <w:marLeft w:val="0"/>
          <w:marRight w:val="0"/>
          <w:marTop w:val="0"/>
          <w:marBottom w:val="0"/>
          <w:divBdr>
            <w:top w:val="none" w:sz="0" w:space="0" w:color="auto"/>
            <w:left w:val="none" w:sz="0" w:space="0" w:color="auto"/>
            <w:bottom w:val="none" w:sz="0" w:space="0" w:color="auto"/>
            <w:right w:val="none" w:sz="0" w:space="0" w:color="auto"/>
          </w:divBdr>
        </w:div>
        <w:div w:id="1420102484">
          <w:marLeft w:val="0"/>
          <w:marRight w:val="0"/>
          <w:marTop w:val="0"/>
          <w:marBottom w:val="0"/>
          <w:divBdr>
            <w:top w:val="none" w:sz="0" w:space="0" w:color="auto"/>
            <w:left w:val="none" w:sz="0" w:space="0" w:color="auto"/>
            <w:bottom w:val="none" w:sz="0" w:space="0" w:color="auto"/>
            <w:right w:val="none" w:sz="0" w:space="0" w:color="auto"/>
          </w:divBdr>
        </w:div>
        <w:div w:id="767584103">
          <w:marLeft w:val="0"/>
          <w:marRight w:val="0"/>
          <w:marTop w:val="0"/>
          <w:marBottom w:val="0"/>
          <w:divBdr>
            <w:top w:val="none" w:sz="0" w:space="0" w:color="auto"/>
            <w:left w:val="none" w:sz="0" w:space="0" w:color="auto"/>
            <w:bottom w:val="none" w:sz="0" w:space="0" w:color="auto"/>
            <w:right w:val="none" w:sz="0" w:space="0" w:color="auto"/>
          </w:divBdr>
        </w:div>
        <w:div w:id="308438188">
          <w:marLeft w:val="0"/>
          <w:marRight w:val="0"/>
          <w:marTop w:val="0"/>
          <w:marBottom w:val="0"/>
          <w:divBdr>
            <w:top w:val="none" w:sz="0" w:space="0" w:color="auto"/>
            <w:left w:val="none" w:sz="0" w:space="0" w:color="auto"/>
            <w:bottom w:val="none" w:sz="0" w:space="0" w:color="auto"/>
            <w:right w:val="none" w:sz="0" w:space="0" w:color="auto"/>
          </w:divBdr>
        </w:div>
        <w:div w:id="1268006663">
          <w:marLeft w:val="0"/>
          <w:marRight w:val="0"/>
          <w:marTop w:val="0"/>
          <w:marBottom w:val="0"/>
          <w:divBdr>
            <w:top w:val="none" w:sz="0" w:space="0" w:color="auto"/>
            <w:left w:val="none" w:sz="0" w:space="0" w:color="auto"/>
            <w:bottom w:val="none" w:sz="0" w:space="0" w:color="auto"/>
            <w:right w:val="none" w:sz="0" w:space="0" w:color="auto"/>
          </w:divBdr>
        </w:div>
        <w:div w:id="2059619218">
          <w:marLeft w:val="0"/>
          <w:marRight w:val="0"/>
          <w:marTop w:val="0"/>
          <w:marBottom w:val="0"/>
          <w:divBdr>
            <w:top w:val="none" w:sz="0" w:space="0" w:color="auto"/>
            <w:left w:val="none" w:sz="0" w:space="0" w:color="auto"/>
            <w:bottom w:val="none" w:sz="0" w:space="0" w:color="auto"/>
            <w:right w:val="none" w:sz="0" w:space="0" w:color="auto"/>
          </w:divBdr>
        </w:div>
        <w:div w:id="1233731656">
          <w:marLeft w:val="0"/>
          <w:marRight w:val="0"/>
          <w:marTop w:val="0"/>
          <w:marBottom w:val="0"/>
          <w:divBdr>
            <w:top w:val="none" w:sz="0" w:space="0" w:color="auto"/>
            <w:left w:val="none" w:sz="0" w:space="0" w:color="auto"/>
            <w:bottom w:val="none" w:sz="0" w:space="0" w:color="auto"/>
            <w:right w:val="none" w:sz="0" w:space="0" w:color="auto"/>
          </w:divBdr>
        </w:div>
        <w:div w:id="805437643">
          <w:marLeft w:val="0"/>
          <w:marRight w:val="0"/>
          <w:marTop w:val="0"/>
          <w:marBottom w:val="0"/>
          <w:divBdr>
            <w:top w:val="none" w:sz="0" w:space="0" w:color="auto"/>
            <w:left w:val="none" w:sz="0" w:space="0" w:color="auto"/>
            <w:bottom w:val="none" w:sz="0" w:space="0" w:color="auto"/>
            <w:right w:val="none" w:sz="0" w:space="0" w:color="auto"/>
          </w:divBdr>
        </w:div>
        <w:div w:id="2030133969">
          <w:marLeft w:val="0"/>
          <w:marRight w:val="0"/>
          <w:marTop w:val="0"/>
          <w:marBottom w:val="0"/>
          <w:divBdr>
            <w:top w:val="none" w:sz="0" w:space="0" w:color="auto"/>
            <w:left w:val="none" w:sz="0" w:space="0" w:color="auto"/>
            <w:bottom w:val="none" w:sz="0" w:space="0" w:color="auto"/>
            <w:right w:val="none" w:sz="0" w:space="0" w:color="auto"/>
          </w:divBdr>
        </w:div>
        <w:div w:id="184369750">
          <w:marLeft w:val="0"/>
          <w:marRight w:val="0"/>
          <w:marTop w:val="0"/>
          <w:marBottom w:val="0"/>
          <w:divBdr>
            <w:top w:val="none" w:sz="0" w:space="0" w:color="auto"/>
            <w:left w:val="none" w:sz="0" w:space="0" w:color="auto"/>
            <w:bottom w:val="none" w:sz="0" w:space="0" w:color="auto"/>
            <w:right w:val="none" w:sz="0" w:space="0" w:color="auto"/>
          </w:divBdr>
        </w:div>
        <w:div w:id="53507485">
          <w:marLeft w:val="0"/>
          <w:marRight w:val="0"/>
          <w:marTop w:val="0"/>
          <w:marBottom w:val="0"/>
          <w:divBdr>
            <w:top w:val="none" w:sz="0" w:space="0" w:color="auto"/>
            <w:left w:val="none" w:sz="0" w:space="0" w:color="auto"/>
            <w:bottom w:val="none" w:sz="0" w:space="0" w:color="auto"/>
            <w:right w:val="none" w:sz="0" w:space="0" w:color="auto"/>
          </w:divBdr>
        </w:div>
        <w:div w:id="747263546">
          <w:marLeft w:val="0"/>
          <w:marRight w:val="0"/>
          <w:marTop w:val="0"/>
          <w:marBottom w:val="0"/>
          <w:divBdr>
            <w:top w:val="none" w:sz="0" w:space="0" w:color="auto"/>
            <w:left w:val="none" w:sz="0" w:space="0" w:color="auto"/>
            <w:bottom w:val="none" w:sz="0" w:space="0" w:color="auto"/>
            <w:right w:val="none" w:sz="0" w:space="0" w:color="auto"/>
          </w:divBdr>
        </w:div>
        <w:div w:id="187373341">
          <w:marLeft w:val="0"/>
          <w:marRight w:val="0"/>
          <w:marTop w:val="0"/>
          <w:marBottom w:val="0"/>
          <w:divBdr>
            <w:top w:val="none" w:sz="0" w:space="0" w:color="auto"/>
            <w:left w:val="none" w:sz="0" w:space="0" w:color="auto"/>
            <w:bottom w:val="none" w:sz="0" w:space="0" w:color="auto"/>
            <w:right w:val="none" w:sz="0" w:space="0" w:color="auto"/>
          </w:divBdr>
        </w:div>
        <w:div w:id="936406920">
          <w:marLeft w:val="0"/>
          <w:marRight w:val="0"/>
          <w:marTop w:val="0"/>
          <w:marBottom w:val="0"/>
          <w:divBdr>
            <w:top w:val="none" w:sz="0" w:space="0" w:color="auto"/>
            <w:left w:val="none" w:sz="0" w:space="0" w:color="auto"/>
            <w:bottom w:val="none" w:sz="0" w:space="0" w:color="auto"/>
            <w:right w:val="none" w:sz="0" w:space="0" w:color="auto"/>
          </w:divBdr>
        </w:div>
        <w:div w:id="1799371033">
          <w:marLeft w:val="0"/>
          <w:marRight w:val="0"/>
          <w:marTop w:val="0"/>
          <w:marBottom w:val="0"/>
          <w:divBdr>
            <w:top w:val="none" w:sz="0" w:space="0" w:color="auto"/>
            <w:left w:val="none" w:sz="0" w:space="0" w:color="auto"/>
            <w:bottom w:val="none" w:sz="0" w:space="0" w:color="auto"/>
            <w:right w:val="none" w:sz="0" w:space="0" w:color="auto"/>
          </w:divBdr>
        </w:div>
        <w:div w:id="87040539">
          <w:marLeft w:val="0"/>
          <w:marRight w:val="0"/>
          <w:marTop w:val="0"/>
          <w:marBottom w:val="0"/>
          <w:divBdr>
            <w:top w:val="none" w:sz="0" w:space="0" w:color="auto"/>
            <w:left w:val="none" w:sz="0" w:space="0" w:color="auto"/>
            <w:bottom w:val="none" w:sz="0" w:space="0" w:color="auto"/>
            <w:right w:val="none" w:sz="0" w:space="0" w:color="auto"/>
          </w:divBdr>
        </w:div>
        <w:div w:id="2026205493">
          <w:marLeft w:val="0"/>
          <w:marRight w:val="0"/>
          <w:marTop w:val="0"/>
          <w:marBottom w:val="0"/>
          <w:divBdr>
            <w:top w:val="none" w:sz="0" w:space="0" w:color="auto"/>
            <w:left w:val="none" w:sz="0" w:space="0" w:color="auto"/>
            <w:bottom w:val="none" w:sz="0" w:space="0" w:color="auto"/>
            <w:right w:val="none" w:sz="0" w:space="0" w:color="auto"/>
          </w:divBdr>
        </w:div>
        <w:div w:id="651759567">
          <w:marLeft w:val="0"/>
          <w:marRight w:val="0"/>
          <w:marTop w:val="0"/>
          <w:marBottom w:val="0"/>
          <w:divBdr>
            <w:top w:val="none" w:sz="0" w:space="0" w:color="auto"/>
            <w:left w:val="none" w:sz="0" w:space="0" w:color="auto"/>
            <w:bottom w:val="none" w:sz="0" w:space="0" w:color="auto"/>
            <w:right w:val="none" w:sz="0" w:space="0" w:color="auto"/>
          </w:divBdr>
        </w:div>
        <w:div w:id="40516463">
          <w:marLeft w:val="0"/>
          <w:marRight w:val="0"/>
          <w:marTop w:val="0"/>
          <w:marBottom w:val="0"/>
          <w:divBdr>
            <w:top w:val="none" w:sz="0" w:space="0" w:color="auto"/>
            <w:left w:val="none" w:sz="0" w:space="0" w:color="auto"/>
            <w:bottom w:val="none" w:sz="0" w:space="0" w:color="auto"/>
            <w:right w:val="none" w:sz="0" w:space="0" w:color="auto"/>
          </w:divBdr>
        </w:div>
        <w:div w:id="810947725">
          <w:marLeft w:val="0"/>
          <w:marRight w:val="0"/>
          <w:marTop w:val="0"/>
          <w:marBottom w:val="0"/>
          <w:divBdr>
            <w:top w:val="none" w:sz="0" w:space="0" w:color="auto"/>
            <w:left w:val="none" w:sz="0" w:space="0" w:color="auto"/>
            <w:bottom w:val="none" w:sz="0" w:space="0" w:color="auto"/>
            <w:right w:val="none" w:sz="0" w:space="0" w:color="auto"/>
          </w:divBdr>
        </w:div>
        <w:div w:id="1635410572">
          <w:marLeft w:val="0"/>
          <w:marRight w:val="0"/>
          <w:marTop w:val="0"/>
          <w:marBottom w:val="0"/>
          <w:divBdr>
            <w:top w:val="none" w:sz="0" w:space="0" w:color="auto"/>
            <w:left w:val="none" w:sz="0" w:space="0" w:color="auto"/>
            <w:bottom w:val="none" w:sz="0" w:space="0" w:color="auto"/>
            <w:right w:val="none" w:sz="0" w:space="0" w:color="auto"/>
          </w:divBdr>
        </w:div>
        <w:div w:id="1210846534">
          <w:marLeft w:val="0"/>
          <w:marRight w:val="0"/>
          <w:marTop w:val="0"/>
          <w:marBottom w:val="0"/>
          <w:divBdr>
            <w:top w:val="none" w:sz="0" w:space="0" w:color="auto"/>
            <w:left w:val="none" w:sz="0" w:space="0" w:color="auto"/>
            <w:bottom w:val="none" w:sz="0" w:space="0" w:color="auto"/>
            <w:right w:val="none" w:sz="0" w:space="0" w:color="auto"/>
          </w:divBdr>
        </w:div>
      </w:divsChild>
    </w:div>
    <w:div w:id="992559501">
      <w:bodyDiv w:val="1"/>
      <w:marLeft w:val="0"/>
      <w:marRight w:val="0"/>
      <w:marTop w:val="0"/>
      <w:marBottom w:val="0"/>
      <w:divBdr>
        <w:top w:val="none" w:sz="0" w:space="0" w:color="auto"/>
        <w:left w:val="none" w:sz="0" w:space="0" w:color="auto"/>
        <w:bottom w:val="none" w:sz="0" w:space="0" w:color="auto"/>
        <w:right w:val="none" w:sz="0" w:space="0" w:color="auto"/>
      </w:divBdr>
      <w:divsChild>
        <w:div w:id="2043551577">
          <w:marLeft w:val="0"/>
          <w:marRight w:val="0"/>
          <w:marTop w:val="0"/>
          <w:marBottom w:val="0"/>
          <w:divBdr>
            <w:top w:val="none" w:sz="0" w:space="0" w:color="auto"/>
            <w:left w:val="none" w:sz="0" w:space="0" w:color="auto"/>
            <w:bottom w:val="none" w:sz="0" w:space="0" w:color="auto"/>
            <w:right w:val="none" w:sz="0" w:space="0" w:color="auto"/>
          </w:divBdr>
          <w:divsChild>
            <w:div w:id="601038113">
              <w:marLeft w:val="0"/>
              <w:marRight w:val="0"/>
              <w:marTop w:val="0"/>
              <w:marBottom w:val="0"/>
              <w:divBdr>
                <w:top w:val="none" w:sz="0" w:space="0" w:color="auto"/>
                <w:left w:val="none" w:sz="0" w:space="0" w:color="auto"/>
                <w:bottom w:val="none" w:sz="0" w:space="0" w:color="auto"/>
                <w:right w:val="none" w:sz="0" w:space="0" w:color="auto"/>
              </w:divBdr>
              <w:divsChild>
                <w:div w:id="1818567119">
                  <w:marLeft w:val="0"/>
                  <w:marRight w:val="0"/>
                  <w:marTop w:val="0"/>
                  <w:marBottom w:val="0"/>
                  <w:divBdr>
                    <w:top w:val="none" w:sz="0" w:space="0" w:color="auto"/>
                    <w:left w:val="none" w:sz="0" w:space="0" w:color="auto"/>
                    <w:bottom w:val="none" w:sz="0" w:space="0" w:color="auto"/>
                    <w:right w:val="none" w:sz="0" w:space="0" w:color="auto"/>
                  </w:divBdr>
                  <w:divsChild>
                    <w:div w:id="1318800339">
                      <w:marLeft w:val="0"/>
                      <w:marRight w:val="0"/>
                      <w:marTop w:val="0"/>
                      <w:marBottom w:val="0"/>
                      <w:divBdr>
                        <w:top w:val="none" w:sz="0" w:space="0" w:color="auto"/>
                        <w:left w:val="none" w:sz="0" w:space="0" w:color="auto"/>
                        <w:bottom w:val="none" w:sz="0" w:space="0" w:color="auto"/>
                        <w:right w:val="none" w:sz="0" w:space="0" w:color="auto"/>
                      </w:divBdr>
                      <w:divsChild>
                        <w:div w:id="168911731">
                          <w:marLeft w:val="0"/>
                          <w:marRight w:val="0"/>
                          <w:marTop w:val="0"/>
                          <w:marBottom w:val="0"/>
                          <w:divBdr>
                            <w:top w:val="none" w:sz="0" w:space="0" w:color="auto"/>
                            <w:left w:val="none" w:sz="0" w:space="0" w:color="auto"/>
                            <w:bottom w:val="none" w:sz="0" w:space="0" w:color="auto"/>
                            <w:right w:val="none" w:sz="0" w:space="0" w:color="auto"/>
                          </w:divBdr>
                          <w:divsChild>
                            <w:div w:id="1644040437">
                              <w:marLeft w:val="0"/>
                              <w:marRight w:val="0"/>
                              <w:marTop w:val="0"/>
                              <w:marBottom w:val="0"/>
                              <w:divBdr>
                                <w:top w:val="none" w:sz="0" w:space="0" w:color="auto"/>
                                <w:left w:val="none" w:sz="0" w:space="0" w:color="auto"/>
                                <w:bottom w:val="none" w:sz="0" w:space="0" w:color="auto"/>
                                <w:right w:val="none" w:sz="0" w:space="0" w:color="auto"/>
                              </w:divBdr>
                              <w:divsChild>
                                <w:div w:id="300810526">
                                  <w:marLeft w:val="0"/>
                                  <w:marRight w:val="0"/>
                                  <w:marTop w:val="0"/>
                                  <w:marBottom w:val="0"/>
                                  <w:divBdr>
                                    <w:top w:val="none" w:sz="0" w:space="0" w:color="auto"/>
                                    <w:left w:val="none" w:sz="0" w:space="0" w:color="auto"/>
                                    <w:bottom w:val="none" w:sz="0" w:space="0" w:color="auto"/>
                                    <w:right w:val="none" w:sz="0" w:space="0" w:color="auto"/>
                                  </w:divBdr>
                                  <w:divsChild>
                                    <w:div w:id="110706246">
                                      <w:marLeft w:val="0"/>
                                      <w:marRight w:val="0"/>
                                      <w:marTop w:val="0"/>
                                      <w:marBottom w:val="0"/>
                                      <w:divBdr>
                                        <w:top w:val="none" w:sz="0" w:space="0" w:color="auto"/>
                                        <w:left w:val="none" w:sz="0" w:space="0" w:color="auto"/>
                                        <w:bottom w:val="none" w:sz="0" w:space="0" w:color="auto"/>
                                        <w:right w:val="none" w:sz="0" w:space="0" w:color="auto"/>
                                      </w:divBdr>
                                      <w:divsChild>
                                        <w:div w:id="1080831576">
                                          <w:marLeft w:val="0"/>
                                          <w:marRight w:val="0"/>
                                          <w:marTop w:val="0"/>
                                          <w:marBottom w:val="0"/>
                                          <w:divBdr>
                                            <w:top w:val="none" w:sz="0" w:space="0" w:color="auto"/>
                                            <w:left w:val="none" w:sz="0" w:space="0" w:color="auto"/>
                                            <w:bottom w:val="none" w:sz="0" w:space="0" w:color="auto"/>
                                            <w:right w:val="none" w:sz="0" w:space="0" w:color="auto"/>
                                          </w:divBdr>
                                          <w:divsChild>
                                            <w:div w:id="1349214180">
                                              <w:marLeft w:val="0"/>
                                              <w:marRight w:val="0"/>
                                              <w:marTop w:val="0"/>
                                              <w:marBottom w:val="0"/>
                                              <w:divBdr>
                                                <w:top w:val="none" w:sz="0" w:space="0" w:color="auto"/>
                                                <w:left w:val="none" w:sz="0" w:space="0" w:color="auto"/>
                                                <w:bottom w:val="none" w:sz="0" w:space="0" w:color="auto"/>
                                                <w:right w:val="none" w:sz="0" w:space="0" w:color="auto"/>
                                              </w:divBdr>
                                              <w:divsChild>
                                                <w:div w:id="151777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3347090">
      <w:bodyDiv w:val="1"/>
      <w:marLeft w:val="0"/>
      <w:marRight w:val="0"/>
      <w:marTop w:val="0"/>
      <w:marBottom w:val="0"/>
      <w:divBdr>
        <w:top w:val="none" w:sz="0" w:space="0" w:color="auto"/>
        <w:left w:val="none" w:sz="0" w:space="0" w:color="auto"/>
        <w:bottom w:val="none" w:sz="0" w:space="0" w:color="auto"/>
        <w:right w:val="none" w:sz="0" w:space="0" w:color="auto"/>
      </w:divBdr>
    </w:div>
    <w:div w:id="1239092415">
      <w:bodyDiv w:val="1"/>
      <w:marLeft w:val="0"/>
      <w:marRight w:val="0"/>
      <w:marTop w:val="0"/>
      <w:marBottom w:val="0"/>
      <w:divBdr>
        <w:top w:val="none" w:sz="0" w:space="0" w:color="auto"/>
        <w:left w:val="none" w:sz="0" w:space="0" w:color="auto"/>
        <w:bottom w:val="none" w:sz="0" w:space="0" w:color="auto"/>
        <w:right w:val="none" w:sz="0" w:space="0" w:color="auto"/>
      </w:divBdr>
      <w:divsChild>
        <w:div w:id="1025519153">
          <w:marLeft w:val="0"/>
          <w:marRight w:val="0"/>
          <w:marTop w:val="0"/>
          <w:marBottom w:val="0"/>
          <w:divBdr>
            <w:top w:val="none" w:sz="0" w:space="0" w:color="auto"/>
            <w:left w:val="none" w:sz="0" w:space="0" w:color="auto"/>
            <w:bottom w:val="none" w:sz="0" w:space="0" w:color="auto"/>
            <w:right w:val="none" w:sz="0" w:space="0" w:color="auto"/>
          </w:divBdr>
        </w:div>
        <w:div w:id="593713224">
          <w:marLeft w:val="0"/>
          <w:marRight w:val="0"/>
          <w:marTop w:val="0"/>
          <w:marBottom w:val="0"/>
          <w:divBdr>
            <w:top w:val="none" w:sz="0" w:space="0" w:color="auto"/>
            <w:left w:val="none" w:sz="0" w:space="0" w:color="auto"/>
            <w:bottom w:val="none" w:sz="0" w:space="0" w:color="auto"/>
            <w:right w:val="none" w:sz="0" w:space="0" w:color="auto"/>
          </w:divBdr>
        </w:div>
        <w:div w:id="1633712716">
          <w:marLeft w:val="0"/>
          <w:marRight w:val="0"/>
          <w:marTop w:val="0"/>
          <w:marBottom w:val="0"/>
          <w:divBdr>
            <w:top w:val="none" w:sz="0" w:space="0" w:color="auto"/>
            <w:left w:val="none" w:sz="0" w:space="0" w:color="auto"/>
            <w:bottom w:val="none" w:sz="0" w:space="0" w:color="auto"/>
            <w:right w:val="none" w:sz="0" w:space="0" w:color="auto"/>
          </w:divBdr>
        </w:div>
        <w:div w:id="1916089816">
          <w:marLeft w:val="0"/>
          <w:marRight w:val="0"/>
          <w:marTop w:val="0"/>
          <w:marBottom w:val="0"/>
          <w:divBdr>
            <w:top w:val="none" w:sz="0" w:space="0" w:color="auto"/>
            <w:left w:val="none" w:sz="0" w:space="0" w:color="auto"/>
            <w:bottom w:val="none" w:sz="0" w:space="0" w:color="auto"/>
            <w:right w:val="none" w:sz="0" w:space="0" w:color="auto"/>
          </w:divBdr>
        </w:div>
        <w:div w:id="1243487586">
          <w:marLeft w:val="0"/>
          <w:marRight w:val="0"/>
          <w:marTop w:val="0"/>
          <w:marBottom w:val="0"/>
          <w:divBdr>
            <w:top w:val="none" w:sz="0" w:space="0" w:color="auto"/>
            <w:left w:val="none" w:sz="0" w:space="0" w:color="auto"/>
            <w:bottom w:val="none" w:sz="0" w:space="0" w:color="auto"/>
            <w:right w:val="none" w:sz="0" w:space="0" w:color="auto"/>
          </w:divBdr>
        </w:div>
        <w:div w:id="1216358657">
          <w:marLeft w:val="0"/>
          <w:marRight w:val="0"/>
          <w:marTop w:val="0"/>
          <w:marBottom w:val="0"/>
          <w:divBdr>
            <w:top w:val="none" w:sz="0" w:space="0" w:color="auto"/>
            <w:left w:val="none" w:sz="0" w:space="0" w:color="auto"/>
            <w:bottom w:val="none" w:sz="0" w:space="0" w:color="auto"/>
            <w:right w:val="none" w:sz="0" w:space="0" w:color="auto"/>
          </w:divBdr>
        </w:div>
        <w:div w:id="698898369">
          <w:marLeft w:val="0"/>
          <w:marRight w:val="0"/>
          <w:marTop w:val="0"/>
          <w:marBottom w:val="0"/>
          <w:divBdr>
            <w:top w:val="none" w:sz="0" w:space="0" w:color="auto"/>
            <w:left w:val="none" w:sz="0" w:space="0" w:color="auto"/>
            <w:bottom w:val="none" w:sz="0" w:space="0" w:color="auto"/>
            <w:right w:val="none" w:sz="0" w:space="0" w:color="auto"/>
          </w:divBdr>
        </w:div>
        <w:div w:id="648369012">
          <w:marLeft w:val="0"/>
          <w:marRight w:val="0"/>
          <w:marTop w:val="0"/>
          <w:marBottom w:val="0"/>
          <w:divBdr>
            <w:top w:val="none" w:sz="0" w:space="0" w:color="auto"/>
            <w:left w:val="none" w:sz="0" w:space="0" w:color="auto"/>
            <w:bottom w:val="none" w:sz="0" w:space="0" w:color="auto"/>
            <w:right w:val="none" w:sz="0" w:space="0" w:color="auto"/>
          </w:divBdr>
        </w:div>
        <w:div w:id="907030913">
          <w:marLeft w:val="0"/>
          <w:marRight w:val="0"/>
          <w:marTop w:val="0"/>
          <w:marBottom w:val="0"/>
          <w:divBdr>
            <w:top w:val="none" w:sz="0" w:space="0" w:color="auto"/>
            <w:left w:val="none" w:sz="0" w:space="0" w:color="auto"/>
            <w:bottom w:val="none" w:sz="0" w:space="0" w:color="auto"/>
            <w:right w:val="none" w:sz="0" w:space="0" w:color="auto"/>
          </w:divBdr>
        </w:div>
        <w:div w:id="922640025">
          <w:marLeft w:val="0"/>
          <w:marRight w:val="0"/>
          <w:marTop w:val="0"/>
          <w:marBottom w:val="0"/>
          <w:divBdr>
            <w:top w:val="none" w:sz="0" w:space="0" w:color="auto"/>
            <w:left w:val="none" w:sz="0" w:space="0" w:color="auto"/>
            <w:bottom w:val="none" w:sz="0" w:space="0" w:color="auto"/>
            <w:right w:val="none" w:sz="0" w:space="0" w:color="auto"/>
          </w:divBdr>
        </w:div>
        <w:div w:id="1113551199">
          <w:marLeft w:val="0"/>
          <w:marRight w:val="0"/>
          <w:marTop w:val="0"/>
          <w:marBottom w:val="0"/>
          <w:divBdr>
            <w:top w:val="none" w:sz="0" w:space="0" w:color="auto"/>
            <w:left w:val="none" w:sz="0" w:space="0" w:color="auto"/>
            <w:bottom w:val="none" w:sz="0" w:space="0" w:color="auto"/>
            <w:right w:val="none" w:sz="0" w:space="0" w:color="auto"/>
          </w:divBdr>
        </w:div>
        <w:div w:id="7829518">
          <w:marLeft w:val="0"/>
          <w:marRight w:val="0"/>
          <w:marTop w:val="0"/>
          <w:marBottom w:val="0"/>
          <w:divBdr>
            <w:top w:val="none" w:sz="0" w:space="0" w:color="auto"/>
            <w:left w:val="none" w:sz="0" w:space="0" w:color="auto"/>
            <w:bottom w:val="none" w:sz="0" w:space="0" w:color="auto"/>
            <w:right w:val="none" w:sz="0" w:space="0" w:color="auto"/>
          </w:divBdr>
        </w:div>
        <w:div w:id="1424641111">
          <w:marLeft w:val="0"/>
          <w:marRight w:val="0"/>
          <w:marTop w:val="0"/>
          <w:marBottom w:val="0"/>
          <w:divBdr>
            <w:top w:val="none" w:sz="0" w:space="0" w:color="auto"/>
            <w:left w:val="none" w:sz="0" w:space="0" w:color="auto"/>
            <w:bottom w:val="none" w:sz="0" w:space="0" w:color="auto"/>
            <w:right w:val="none" w:sz="0" w:space="0" w:color="auto"/>
          </w:divBdr>
        </w:div>
        <w:div w:id="1051927508">
          <w:marLeft w:val="0"/>
          <w:marRight w:val="0"/>
          <w:marTop w:val="0"/>
          <w:marBottom w:val="0"/>
          <w:divBdr>
            <w:top w:val="none" w:sz="0" w:space="0" w:color="auto"/>
            <w:left w:val="none" w:sz="0" w:space="0" w:color="auto"/>
            <w:bottom w:val="none" w:sz="0" w:space="0" w:color="auto"/>
            <w:right w:val="none" w:sz="0" w:space="0" w:color="auto"/>
          </w:divBdr>
        </w:div>
        <w:div w:id="105927070">
          <w:marLeft w:val="0"/>
          <w:marRight w:val="0"/>
          <w:marTop w:val="0"/>
          <w:marBottom w:val="0"/>
          <w:divBdr>
            <w:top w:val="none" w:sz="0" w:space="0" w:color="auto"/>
            <w:left w:val="none" w:sz="0" w:space="0" w:color="auto"/>
            <w:bottom w:val="none" w:sz="0" w:space="0" w:color="auto"/>
            <w:right w:val="none" w:sz="0" w:space="0" w:color="auto"/>
          </w:divBdr>
        </w:div>
        <w:div w:id="905841237">
          <w:marLeft w:val="0"/>
          <w:marRight w:val="0"/>
          <w:marTop w:val="0"/>
          <w:marBottom w:val="0"/>
          <w:divBdr>
            <w:top w:val="none" w:sz="0" w:space="0" w:color="auto"/>
            <w:left w:val="none" w:sz="0" w:space="0" w:color="auto"/>
            <w:bottom w:val="none" w:sz="0" w:space="0" w:color="auto"/>
            <w:right w:val="none" w:sz="0" w:space="0" w:color="auto"/>
          </w:divBdr>
        </w:div>
        <w:div w:id="1546521746">
          <w:marLeft w:val="0"/>
          <w:marRight w:val="0"/>
          <w:marTop w:val="0"/>
          <w:marBottom w:val="0"/>
          <w:divBdr>
            <w:top w:val="none" w:sz="0" w:space="0" w:color="auto"/>
            <w:left w:val="none" w:sz="0" w:space="0" w:color="auto"/>
            <w:bottom w:val="none" w:sz="0" w:space="0" w:color="auto"/>
            <w:right w:val="none" w:sz="0" w:space="0" w:color="auto"/>
          </w:divBdr>
        </w:div>
        <w:div w:id="1440637047">
          <w:marLeft w:val="0"/>
          <w:marRight w:val="0"/>
          <w:marTop w:val="0"/>
          <w:marBottom w:val="0"/>
          <w:divBdr>
            <w:top w:val="none" w:sz="0" w:space="0" w:color="auto"/>
            <w:left w:val="none" w:sz="0" w:space="0" w:color="auto"/>
            <w:bottom w:val="none" w:sz="0" w:space="0" w:color="auto"/>
            <w:right w:val="none" w:sz="0" w:space="0" w:color="auto"/>
          </w:divBdr>
        </w:div>
        <w:div w:id="1765148057">
          <w:marLeft w:val="0"/>
          <w:marRight w:val="0"/>
          <w:marTop w:val="0"/>
          <w:marBottom w:val="0"/>
          <w:divBdr>
            <w:top w:val="none" w:sz="0" w:space="0" w:color="auto"/>
            <w:left w:val="none" w:sz="0" w:space="0" w:color="auto"/>
            <w:bottom w:val="none" w:sz="0" w:space="0" w:color="auto"/>
            <w:right w:val="none" w:sz="0" w:space="0" w:color="auto"/>
          </w:divBdr>
        </w:div>
        <w:div w:id="1097941475">
          <w:marLeft w:val="0"/>
          <w:marRight w:val="0"/>
          <w:marTop w:val="0"/>
          <w:marBottom w:val="0"/>
          <w:divBdr>
            <w:top w:val="none" w:sz="0" w:space="0" w:color="auto"/>
            <w:left w:val="none" w:sz="0" w:space="0" w:color="auto"/>
            <w:bottom w:val="none" w:sz="0" w:space="0" w:color="auto"/>
            <w:right w:val="none" w:sz="0" w:space="0" w:color="auto"/>
          </w:divBdr>
        </w:div>
        <w:div w:id="1254508670">
          <w:marLeft w:val="0"/>
          <w:marRight w:val="0"/>
          <w:marTop w:val="0"/>
          <w:marBottom w:val="0"/>
          <w:divBdr>
            <w:top w:val="none" w:sz="0" w:space="0" w:color="auto"/>
            <w:left w:val="none" w:sz="0" w:space="0" w:color="auto"/>
            <w:bottom w:val="none" w:sz="0" w:space="0" w:color="auto"/>
            <w:right w:val="none" w:sz="0" w:space="0" w:color="auto"/>
          </w:divBdr>
        </w:div>
        <w:div w:id="577403089">
          <w:marLeft w:val="0"/>
          <w:marRight w:val="0"/>
          <w:marTop w:val="0"/>
          <w:marBottom w:val="0"/>
          <w:divBdr>
            <w:top w:val="none" w:sz="0" w:space="0" w:color="auto"/>
            <w:left w:val="none" w:sz="0" w:space="0" w:color="auto"/>
            <w:bottom w:val="none" w:sz="0" w:space="0" w:color="auto"/>
            <w:right w:val="none" w:sz="0" w:space="0" w:color="auto"/>
          </w:divBdr>
        </w:div>
        <w:div w:id="360664475">
          <w:marLeft w:val="0"/>
          <w:marRight w:val="0"/>
          <w:marTop w:val="0"/>
          <w:marBottom w:val="0"/>
          <w:divBdr>
            <w:top w:val="none" w:sz="0" w:space="0" w:color="auto"/>
            <w:left w:val="none" w:sz="0" w:space="0" w:color="auto"/>
            <w:bottom w:val="none" w:sz="0" w:space="0" w:color="auto"/>
            <w:right w:val="none" w:sz="0" w:space="0" w:color="auto"/>
          </w:divBdr>
        </w:div>
        <w:div w:id="1366443938">
          <w:marLeft w:val="0"/>
          <w:marRight w:val="0"/>
          <w:marTop w:val="0"/>
          <w:marBottom w:val="0"/>
          <w:divBdr>
            <w:top w:val="none" w:sz="0" w:space="0" w:color="auto"/>
            <w:left w:val="none" w:sz="0" w:space="0" w:color="auto"/>
            <w:bottom w:val="none" w:sz="0" w:space="0" w:color="auto"/>
            <w:right w:val="none" w:sz="0" w:space="0" w:color="auto"/>
          </w:divBdr>
        </w:div>
        <w:div w:id="627469156">
          <w:marLeft w:val="0"/>
          <w:marRight w:val="0"/>
          <w:marTop w:val="0"/>
          <w:marBottom w:val="0"/>
          <w:divBdr>
            <w:top w:val="none" w:sz="0" w:space="0" w:color="auto"/>
            <w:left w:val="none" w:sz="0" w:space="0" w:color="auto"/>
            <w:bottom w:val="none" w:sz="0" w:space="0" w:color="auto"/>
            <w:right w:val="none" w:sz="0" w:space="0" w:color="auto"/>
          </w:divBdr>
        </w:div>
        <w:div w:id="239020796">
          <w:marLeft w:val="0"/>
          <w:marRight w:val="0"/>
          <w:marTop w:val="0"/>
          <w:marBottom w:val="0"/>
          <w:divBdr>
            <w:top w:val="none" w:sz="0" w:space="0" w:color="auto"/>
            <w:left w:val="none" w:sz="0" w:space="0" w:color="auto"/>
            <w:bottom w:val="none" w:sz="0" w:space="0" w:color="auto"/>
            <w:right w:val="none" w:sz="0" w:space="0" w:color="auto"/>
          </w:divBdr>
        </w:div>
        <w:div w:id="225117693">
          <w:marLeft w:val="0"/>
          <w:marRight w:val="0"/>
          <w:marTop w:val="0"/>
          <w:marBottom w:val="0"/>
          <w:divBdr>
            <w:top w:val="none" w:sz="0" w:space="0" w:color="auto"/>
            <w:left w:val="none" w:sz="0" w:space="0" w:color="auto"/>
            <w:bottom w:val="none" w:sz="0" w:space="0" w:color="auto"/>
            <w:right w:val="none" w:sz="0" w:space="0" w:color="auto"/>
          </w:divBdr>
        </w:div>
        <w:div w:id="1459716090">
          <w:marLeft w:val="0"/>
          <w:marRight w:val="0"/>
          <w:marTop w:val="0"/>
          <w:marBottom w:val="0"/>
          <w:divBdr>
            <w:top w:val="none" w:sz="0" w:space="0" w:color="auto"/>
            <w:left w:val="none" w:sz="0" w:space="0" w:color="auto"/>
            <w:bottom w:val="none" w:sz="0" w:space="0" w:color="auto"/>
            <w:right w:val="none" w:sz="0" w:space="0" w:color="auto"/>
          </w:divBdr>
        </w:div>
      </w:divsChild>
    </w:div>
    <w:div w:id="1289698152">
      <w:bodyDiv w:val="1"/>
      <w:marLeft w:val="0"/>
      <w:marRight w:val="0"/>
      <w:marTop w:val="0"/>
      <w:marBottom w:val="0"/>
      <w:divBdr>
        <w:top w:val="none" w:sz="0" w:space="0" w:color="auto"/>
        <w:left w:val="none" w:sz="0" w:space="0" w:color="auto"/>
        <w:bottom w:val="none" w:sz="0" w:space="0" w:color="auto"/>
        <w:right w:val="none" w:sz="0" w:space="0" w:color="auto"/>
      </w:divBdr>
    </w:div>
    <w:div w:id="1312831671">
      <w:bodyDiv w:val="1"/>
      <w:marLeft w:val="0"/>
      <w:marRight w:val="0"/>
      <w:marTop w:val="0"/>
      <w:marBottom w:val="0"/>
      <w:divBdr>
        <w:top w:val="none" w:sz="0" w:space="0" w:color="auto"/>
        <w:left w:val="none" w:sz="0" w:space="0" w:color="auto"/>
        <w:bottom w:val="none" w:sz="0" w:space="0" w:color="auto"/>
        <w:right w:val="none" w:sz="0" w:space="0" w:color="auto"/>
      </w:divBdr>
      <w:divsChild>
        <w:div w:id="211384100">
          <w:marLeft w:val="0"/>
          <w:marRight w:val="0"/>
          <w:marTop w:val="0"/>
          <w:marBottom w:val="0"/>
          <w:divBdr>
            <w:top w:val="none" w:sz="0" w:space="0" w:color="auto"/>
            <w:left w:val="none" w:sz="0" w:space="0" w:color="auto"/>
            <w:bottom w:val="none" w:sz="0" w:space="0" w:color="auto"/>
            <w:right w:val="none" w:sz="0" w:space="0" w:color="auto"/>
          </w:divBdr>
        </w:div>
        <w:div w:id="1376277517">
          <w:marLeft w:val="0"/>
          <w:marRight w:val="0"/>
          <w:marTop w:val="0"/>
          <w:marBottom w:val="0"/>
          <w:divBdr>
            <w:top w:val="none" w:sz="0" w:space="0" w:color="auto"/>
            <w:left w:val="none" w:sz="0" w:space="0" w:color="auto"/>
            <w:bottom w:val="none" w:sz="0" w:space="0" w:color="auto"/>
            <w:right w:val="none" w:sz="0" w:space="0" w:color="auto"/>
          </w:divBdr>
        </w:div>
        <w:div w:id="152531141">
          <w:marLeft w:val="0"/>
          <w:marRight w:val="0"/>
          <w:marTop w:val="0"/>
          <w:marBottom w:val="0"/>
          <w:divBdr>
            <w:top w:val="none" w:sz="0" w:space="0" w:color="auto"/>
            <w:left w:val="none" w:sz="0" w:space="0" w:color="auto"/>
            <w:bottom w:val="none" w:sz="0" w:space="0" w:color="auto"/>
            <w:right w:val="none" w:sz="0" w:space="0" w:color="auto"/>
          </w:divBdr>
        </w:div>
        <w:div w:id="1519391093">
          <w:marLeft w:val="0"/>
          <w:marRight w:val="0"/>
          <w:marTop w:val="0"/>
          <w:marBottom w:val="0"/>
          <w:divBdr>
            <w:top w:val="none" w:sz="0" w:space="0" w:color="auto"/>
            <w:left w:val="none" w:sz="0" w:space="0" w:color="auto"/>
            <w:bottom w:val="none" w:sz="0" w:space="0" w:color="auto"/>
            <w:right w:val="none" w:sz="0" w:space="0" w:color="auto"/>
          </w:divBdr>
        </w:div>
      </w:divsChild>
    </w:div>
    <w:div w:id="1416055057">
      <w:bodyDiv w:val="1"/>
      <w:marLeft w:val="0"/>
      <w:marRight w:val="0"/>
      <w:marTop w:val="0"/>
      <w:marBottom w:val="0"/>
      <w:divBdr>
        <w:top w:val="none" w:sz="0" w:space="0" w:color="auto"/>
        <w:left w:val="none" w:sz="0" w:space="0" w:color="auto"/>
        <w:bottom w:val="none" w:sz="0" w:space="0" w:color="auto"/>
        <w:right w:val="none" w:sz="0" w:space="0" w:color="auto"/>
      </w:divBdr>
      <w:divsChild>
        <w:div w:id="932972431">
          <w:marLeft w:val="0"/>
          <w:marRight w:val="0"/>
          <w:marTop w:val="0"/>
          <w:marBottom w:val="0"/>
          <w:divBdr>
            <w:top w:val="none" w:sz="0" w:space="0" w:color="auto"/>
            <w:left w:val="none" w:sz="0" w:space="0" w:color="auto"/>
            <w:bottom w:val="none" w:sz="0" w:space="0" w:color="auto"/>
            <w:right w:val="none" w:sz="0" w:space="0" w:color="auto"/>
          </w:divBdr>
        </w:div>
        <w:div w:id="2145612190">
          <w:marLeft w:val="0"/>
          <w:marRight w:val="0"/>
          <w:marTop w:val="0"/>
          <w:marBottom w:val="0"/>
          <w:divBdr>
            <w:top w:val="none" w:sz="0" w:space="0" w:color="auto"/>
            <w:left w:val="none" w:sz="0" w:space="0" w:color="auto"/>
            <w:bottom w:val="none" w:sz="0" w:space="0" w:color="auto"/>
            <w:right w:val="none" w:sz="0" w:space="0" w:color="auto"/>
          </w:divBdr>
        </w:div>
        <w:div w:id="1445537137">
          <w:marLeft w:val="0"/>
          <w:marRight w:val="0"/>
          <w:marTop w:val="0"/>
          <w:marBottom w:val="0"/>
          <w:divBdr>
            <w:top w:val="none" w:sz="0" w:space="0" w:color="auto"/>
            <w:left w:val="none" w:sz="0" w:space="0" w:color="auto"/>
            <w:bottom w:val="none" w:sz="0" w:space="0" w:color="auto"/>
            <w:right w:val="none" w:sz="0" w:space="0" w:color="auto"/>
          </w:divBdr>
        </w:div>
        <w:div w:id="1875457696">
          <w:marLeft w:val="0"/>
          <w:marRight w:val="0"/>
          <w:marTop w:val="0"/>
          <w:marBottom w:val="0"/>
          <w:divBdr>
            <w:top w:val="none" w:sz="0" w:space="0" w:color="auto"/>
            <w:left w:val="none" w:sz="0" w:space="0" w:color="auto"/>
            <w:bottom w:val="none" w:sz="0" w:space="0" w:color="auto"/>
            <w:right w:val="none" w:sz="0" w:space="0" w:color="auto"/>
          </w:divBdr>
        </w:div>
        <w:div w:id="907955887">
          <w:marLeft w:val="0"/>
          <w:marRight w:val="0"/>
          <w:marTop w:val="0"/>
          <w:marBottom w:val="0"/>
          <w:divBdr>
            <w:top w:val="none" w:sz="0" w:space="0" w:color="auto"/>
            <w:left w:val="none" w:sz="0" w:space="0" w:color="auto"/>
            <w:bottom w:val="none" w:sz="0" w:space="0" w:color="auto"/>
            <w:right w:val="none" w:sz="0" w:space="0" w:color="auto"/>
          </w:divBdr>
        </w:div>
        <w:div w:id="499925147">
          <w:marLeft w:val="0"/>
          <w:marRight w:val="0"/>
          <w:marTop w:val="0"/>
          <w:marBottom w:val="0"/>
          <w:divBdr>
            <w:top w:val="none" w:sz="0" w:space="0" w:color="auto"/>
            <w:left w:val="none" w:sz="0" w:space="0" w:color="auto"/>
            <w:bottom w:val="none" w:sz="0" w:space="0" w:color="auto"/>
            <w:right w:val="none" w:sz="0" w:space="0" w:color="auto"/>
          </w:divBdr>
        </w:div>
        <w:div w:id="237060063">
          <w:marLeft w:val="0"/>
          <w:marRight w:val="0"/>
          <w:marTop w:val="0"/>
          <w:marBottom w:val="0"/>
          <w:divBdr>
            <w:top w:val="none" w:sz="0" w:space="0" w:color="auto"/>
            <w:left w:val="none" w:sz="0" w:space="0" w:color="auto"/>
            <w:bottom w:val="none" w:sz="0" w:space="0" w:color="auto"/>
            <w:right w:val="none" w:sz="0" w:space="0" w:color="auto"/>
          </w:divBdr>
        </w:div>
        <w:div w:id="2009091063">
          <w:marLeft w:val="0"/>
          <w:marRight w:val="0"/>
          <w:marTop w:val="0"/>
          <w:marBottom w:val="0"/>
          <w:divBdr>
            <w:top w:val="none" w:sz="0" w:space="0" w:color="auto"/>
            <w:left w:val="none" w:sz="0" w:space="0" w:color="auto"/>
            <w:bottom w:val="none" w:sz="0" w:space="0" w:color="auto"/>
            <w:right w:val="none" w:sz="0" w:space="0" w:color="auto"/>
          </w:divBdr>
        </w:div>
        <w:div w:id="1382558191">
          <w:marLeft w:val="0"/>
          <w:marRight w:val="0"/>
          <w:marTop w:val="0"/>
          <w:marBottom w:val="0"/>
          <w:divBdr>
            <w:top w:val="none" w:sz="0" w:space="0" w:color="auto"/>
            <w:left w:val="none" w:sz="0" w:space="0" w:color="auto"/>
            <w:bottom w:val="none" w:sz="0" w:space="0" w:color="auto"/>
            <w:right w:val="none" w:sz="0" w:space="0" w:color="auto"/>
          </w:divBdr>
        </w:div>
      </w:divsChild>
    </w:div>
    <w:div w:id="1454713367">
      <w:bodyDiv w:val="1"/>
      <w:marLeft w:val="0"/>
      <w:marRight w:val="0"/>
      <w:marTop w:val="0"/>
      <w:marBottom w:val="0"/>
      <w:divBdr>
        <w:top w:val="none" w:sz="0" w:space="0" w:color="auto"/>
        <w:left w:val="none" w:sz="0" w:space="0" w:color="auto"/>
        <w:bottom w:val="none" w:sz="0" w:space="0" w:color="auto"/>
        <w:right w:val="none" w:sz="0" w:space="0" w:color="auto"/>
      </w:divBdr>
    </w:div>
    <w:div w:id="1508205358">
      <w:bodyDiv w:val="1"/>
      <w:marLeft w:val="0"/>
      <w:marRight w:val="0"/>
      <w:marTop w:val="0"/>
      <w:marBottom w:val="0"/>
      <w:divBdr>
        <w:top w:val="none" w:sz="0" w:space="0" w:color="auto"/>
        <w:left w:val="none" w:sz="0" w:space="0" w:color="auto"/>
        <w:bottom w:val="none" w:sz="0" w:space="0" w:color="auto"/>
        <w:right w:val="none" w:sz="0" w:space="0" w:color="auto"/>
      </w:divBdr>
    </w:div>
    <w:div w:id="1540584838">
      <w:bodyDiv w:val="1"/>
      <w:marLeft w:val="0"/>
      <w:marRight w:val="0"/>
      <w:marTop w:val="0"/>
      <w:marBottom w:val="0"/>
      <w:divBdr>
        <w:top w:val="none" w:sz="0" w:space="0" w:color="auto"/>
        <w:left w:val="none" w:sz="0" w:space="0" w:color="auto"/>
        <w:bottom w:val="none" w:sz="0" w:space="0" w:color="auto"/>
        <w:right w:val="none" w:sz="0" w:space="0" w:color="auto"/>
      </w:divBdr>
    </w:div>
    <w:div w:id="1613046956">
      <w:bodyDiv w:val="1"/>
      <w:marLeft w:val="0"/>
      <w:marRight w:val="0"/>
      <w:marTop w:val="0"/>
      <w:marBottom w:val="0"/>
      <w:divBdr>
        <w:top w:val="none" w:sz="0" w:space="0" w:color="auto"/>
        <w:left w:val="none" w:sz="0" w:space="0" w:color="auto"/>
        <w:bottom w:val="none" w:sz="0" w:space="0" w:color="auto"/>
        <w:right w:val="none" w:sz="0" w:space="0" w:color="auto"/>
      </w:divBdr>
    </w:div>
    <w:div w:id="1613122316">
      <w:bodyDiv w:val="1"/>
      <w:marLeft w:val="0"/>
      <w:marRight w:val="0"/>
      <w:marTop w:val="0"/>
      <w:marBottom w:val="0"/>
      <w:divBdr>
        <w:top w:val="none" w:sz="0" w:space="0" w:color="auto"/>
        <w:left w:val="none" w:sz="0" w:space="0" w:color="auto"/>
        <w:bottom w:val="none" w:sz="0" w:space="0" w:color="auto"/>
        <w:right w:val="none" w:sz="0" w:space="0" w:color="auto"/>
      </w:divBdr>
    </w:div>
    <w:div w:id="1745837483">
      <w:bodyDiv w:val="1"/>
      <w:marLeft w:val="0"/>
      <w:marRight w:val="0"/>
      <w:marTop w:val="0"/>
      <w:marBottom w:val="0"/>
      <w:divBdr>
        <w:top w:val="none" w:sz="0" w:space="0" w:color="auto"/>
        <w:left w:val="none" w:sz="0" w:space="0" w:color="auto"/>
        <w:bottom w:val="none" w:sz="0" w:space="0" w:color="auto"/>
        <w:right w:val="none" w:sz="0" w:space="0" w:color="auto"/>
      </w:divBdr>
    </w:div>
    <w:div w:id="1783374299">
      <w:bodyDiv w:val="1"/>
      <w:marLeft w:val="0"/>
      <w:marRight w:val="0"/>
      <w:marTop w:val="0"/>
      <w:marBottom w:val="0"/>
      <w:divBdr>
        <w:top w:val="none" w:sz="0" w:space="0" w:color="auto"/>
        <w:left w:val="none" w:sz="0" w:space="0" w:color="auto"/>
        <w:bottom w:val="none" w:sz="0" w:space="0" w:color="auto"/>
        <w:right w:val="none" w:sz="0" w:space="0" w:color="auto"/>
      </w:divBdr>
      <w:divsChild>
        <w:div w:id="1774401327">
          <w:marLeft w:val="0"/>
          <w:marRight w:val="0"/>
          <w:marTop w:val="0"/>
          <w:marBottom w:val="0"/>
          <w:divBdr>
            <w:top w:val="none" w:sz="0" w:space="0" w:color="auto"/>
            <w:left w:val="none" w:sz="0" w:space="0" w:color="auto"/>
            <w:bottom w:val="none" w:sz="0" w:space="0" w:color="auto"/>
            <w:right w:val="none" w:sz="0" w:space="0" w:color="auto"/>
          </w:divBdr>
        </w:div>
        <w:div w:id="823743755">
          <w:marLeft w:val="0"/>
          <w:marRight w:val="0"/>
          <w:marTop w:val="0"/>
          <w:marBottom w:val="0"/>
          <w:divBdr>
            <w:top w:val="none" w:sz="0" w:space="0" w:color="auto"/>
            <w:left w:val="none" w:sz="0" w:space="0" w:color="auto"/>
            <w:bottom w:val="none" w:sz="0" w:space="0" w:color="auto"/>
            <w:right w:val="none" w:sz="0" w:space="0" w:color="auto"/>
          </w:divBdr>
        </w:div>
        <w:div w:id="781922006">
          <w:marLeft w:val="0"/>
          <w:marRight w:val="0"/>
          <w:marTop w:val="0"/>
          <w:marBottom w:val="0"/>
          <w:divBdr>
            <w:top w:val="none" w:sz="0" w:space="0" w:color="auto"/>
            <w:left w:val="none" w:sz="0" w:space="0" w:color="auto"/>
            <w:bottom w:val="none" w:sz="0" w:space="0" w:color="auto"/>
            <w:right w:val="none" w:sz="0" w:space="0" w:color="auto"/>
          </w:divBdr>
        </w:div>
        <w:div w:id="1700428034">
          <w:marLeft w:val="0"/>
          <w:marRight w:val="0"/>
          <w:marTop w:val="0"/>
          <w:marBottom w:val="0"/>
          <w:divBdr>
            <w:top w:val="none" w:sz="0" w:space="0" w:color="auto"/>
            <w:left w:val="none" w:sz="0" w:space="0" w:color="auto"/>
            <w:bottom w:val="none" w:sz="0" w:space="0" w:color="auto"/>
            <w:right w:val="none" w:sz="0" w:space="0" w:color="auto"/>
          </w:divBdr>
        </w:div>
        <w:div w:id="2064598539">
          <w:marLeft w:val="0"/>
          <w:marRight w:val="0"/>
          <w:marTop w:val="0"/>
          <w:marBottom w:val="0"/>
          <w:divBdr>
            <w:top w:val="none" w:sz="0" w:space="0" w:color="auto"/>
            <w:left w:val="none" w:sz="0" w:space="0" w:color="auto"/>
            <w:bottom w:val="none" w:sz="0" w:space="0" w:color="auto"/>
            <w:right w:val="none" w:sz="0" w:space="0" w:color="auto"/>
          </w:divBdr>
        </w:div>
        <w:div w:id="531187869">
          <w:marLeft w:val="0"/>
          <w:marRight w:val="0"/>
          <w:marTop w:val="0"/>
          <w:marBottom w:val="0"/>
          <w:divBdr>
            <w:top w:val="none" w:sz="0" w:space="0" w:color="auto"/>
            <w:left w:val="none" w:sz="0" w:space="0" w:color="auto"/>
            <w:bottom w:val="none" w:sz="0" w:space="0" w:color="auto"/>
            <w:right w:val="none" w:sz="0" w:space="0" w:color="auto"/>
          </w:divBdr>
        </w:div>
        <w:div w:id="1414158458">
          <w:marLeft w:val="0"/>
          <w:marRight w:val="0"/>
          <w:marTop w:val="0"/>
          <w:marBottom w:val="0"/>
          <w:divBdr>
            <w:top w:val="none" w:sz="0" w:space="0" w:color="auto"/>
            <w:left w:val="none" w:sz="0" w:space="0" w:color="auto"/>
            <w:bottom w:val="none" w:sz="0" w:space="0" w:color="auto"/>
            <w:right w:val="none" w:sz="0" w:space="0" w:color="auto"/>
          </w:divBdr>
        </w:div>
        <w:div w:id="1860462423">
          <w:marLeft w:val="0"/>
          <w:marRight w:val="0"/>
          <w:marTop w:val="0"/>
          <w:marBottom w:val="0"/>
          <w:divBdr>
            <w:top w:val="none" w:sz="0" w:space="0" w:color="auto"/>
            <w:left w:val="none" w:sz="0" w:space="0" w:color="auto"/>
            <w:bottom w:val="none" w:sz="0" w:space="0" w:color="auto"/>
            <w:right w:val="none" w:sz="0" w:space="0" w:color="auto"/>
          </w:divBdr>
        </w:div>
        <w:div w:id="493645300">
          <w:marLeft w:val="0"/>
          <w:marRight w:val="0"/>
          <w:marTop w:val="0"/>
          <w:marBottom w:val="0"/>
          <w:divBdr>
            <w:top w:val="none" w:sz="0" w:space="0" w:color="auto"/>
            <w:left w:val="none" w:sz="0" w:space="0" w:color="auto"/>
            <w:bottom w:val="none" w:sz="0" w:space="0" w:color="auto"/>
            <w:right w:val="none" w:sz="0" w:space="0" w:color="auto"/>
          </w:divBdr>
        </w:div>
        <w:div w:id="1155993061">
          <w:marLeft w:val="0"/>
          <w:marRight w:val="0"/>
          <w:marTop w:val="0"/>
          <w:marBottom w:val="0"/>
          <w:divBdr>
            <w:top w:val="none" w:sz="0" w:space="0" w:color="auto"/>
            <w:left w:val="none" w:sz="0" w:space="0" w:color="auto"/>
            <w:bottom w:val="none" w:sz="0" w:space="0" w:color="auto"/>
            <w:right w:val="none" w:sz="0" w:space="0" w:color="auto"/>
          </w:divBdr>
        </w:div>
        <w:div w:id="417604709">
          <w:marLeft w:val="0"/>
          <w:marRight w:val="0"/>
          <w:marTop w:val="0"/>
          <w:marBottom w:val="0"/>
          <w:divBdr>
            <w:top w:val="none" w:sz="0" w:space="0" w:color="auto"/>
            <w:left w:val="none" w:sz="0" w:space="0" w:color="auto"/>
            <w:bottom w:val="none" w:sz="0" w:space="0" w:color="auto"/>
            <w:right w:val="none" w:sz="0" w:space="0" w:color="auto"/>
          </w:divBdr>
        </w:div>
        <w:div w:id="954487868">
          <w:marLeft w:val="0"/>
          <w:marRight w:val="0"/>
          <w:marTop w:val="0"/>
          <w:marBottom w:val="0"/>
          <w:divBdr>
            <w:top w:val="none" w:sz="0" w:space="0" w:color="auto"/>
            <w:left w:val="none" w:sz="0" w:space="0" w:color="auto"/>
            <w:bottom w:val="none" w:sz="0" w:space="0" w:color="auto"/>
            <w:right w:val="none" w:sz="0" w:space="0" w:color="auto"/>
          </w:divBdr>
        </w:div>
        <w:div w:id="853692195">
          <w:marLeft w:val="0"/>
          <w:marRight w:val="0"/>
          <w:marTop w:val="0"/>
          <w:marBottom w:val="0"/>
          <w:divBdr>
            <w:top w:val="none" w:sz="0" w:space="0" w:color="auto"/>
            <w:left w:val="none" w:sz="0" w:space="0" w:color="auto"/>
            <w:bottom w:val="none" w:sz="0" w:space="0" w:color="auto"/>
            <w:right w:val="none" w:sz="0" w:space="0" w:color="auto"/>
          </w:divBdr>
        </w:div>
        <w:div w:id="1402400">
          <w:marLeft w:val="0"/>
          <w:marRight w:val="0"/>
          <w:marTop w:val="0"/>
          <w:marBottom w:val="0"/>
          <w:divBdr>
            <w:top w:val="none" w:sz="0" w:space="0" w:color="auto"/>
            <w:left w:val="none" w:sz="0" w:space="0" w:color="auto"/>
            <w:bottom w:val="none" w:sz="0" w:space="0" w:color="auto"/>
            <w:right w:val="none" w:sz="0" w:space="0" w:color="auto"/>
          </w:divBdr>
        </w:div>
        <w:div w:id="41641053">
          <w:marLeft w:val="0"/>
          <w:marRight w:val="0"/>
          <w:marTop w:val="0"/>
          <w:marBottom w:val="0"/>
          <w:divBdr>
            <w:top w:val="none" w:sz="0" w:space="0" w:color="auto"/>
            <w:left w:val="none" w:sz="0" w:space="0" w:color="auto"/>
            <w:bottom w:val="none" w:sz="0" w:space="0" w:color="auto"/>
            <w:right w:val="none" w:sz="0" w:space="0" w:color="auto"/>
          </w:divBdr>
        </w:div>
        <w:div w:id="1852135215">
          <w:marLeft w:val="0"/>
          <w:marRight w:val="0"/>
          <w:marTop w:val="0"/>
          <w:marBottom w:val="0"/>
          <w:divBdr>
            <w:top w:val="none" w:sz="0" w:space="0" w:color="auto"/>
            <w:left w:val="none" w:sz="0" w:space="0" w:color="auto"/>
            <w:bottom w:val="none" w:sz="0" w:space="0" w:color="auto"/>
            <w:right w:val="none" w:sz="0" w:space="0" w:color="auto"/>
          </w:divBdr>
        </w:div>
        <w:div w:id="1313867921">
          <w:marLeft w:val="0"/>
          <w:marRight w:val="0"/>
          <w:marTop w:val="0"/>
          <w:marBottom w:val="0"/>
          <w:divBdr>
            <w:top w:val="none" w:sz="0" w:space="0" w:color="auto"/>
            <w:left w:val="none" w:sz="0" w:space="0" w:color="auto"/>
            <w:bottom w:val="none" w:sz="0" w:space="0" w:color="auto"/>
            <w:right w:val="none" w:sz="0" w:space="0" w:color="auto"/>
          </w:divBdr>
        </w:div>
        <w:div w:id="1011420117">
          <w:marLeft w:val="0"/>
          <w:marRight w:val="0"/>
          <w:marTop w:val="0"/>
          <w:marBottom w:val="0"/>
          <w:divBdr>
            <w:top w:val="none" w:sz="0" w:space="0" w:color="auto"/>
            <w:left w:val="none" w:sz="0" w:space="0" w:color="auto"/>
            <w:bottom w:val="none" w:sz="0" w:space="0" w:color="auto"/>
            <w:right w:val="none" w:sz="0" w:space="0" w:color="auto"/>
          </w:divBdr>
        </w:div>
        <w:div w:id="1854879150">
          <w:marLeft w:val="0"/>
          <w:marRight w:val="0"/>
          <w:marTop w:val="0"/>
          <w:marBottom w:val="0"/>
          <w:divBdr>
            <w:top w:val="none" w:sz="0" w:space="0" w:color="auto"/>
            <w:left w:val="none" w:sz="0" w:space="0" w:color="auto"/>
            <w:bottom w:val="none" w:sz="0" w:space="0" w:color="auto"/>
            <w:right w:val="none" w:sz="0" w:space="0" w:color="auto"/>
          </w:divBdr>
        </w:div>
        <w:div w:id="1773546687">
          <w:marLeft w:val="0"/>
          <w:marRight w:val="0"/>
          <w:marTop w:val="0"/>
          <w:marBottom w:val="0"/>
          <w:divBdr>
            <w:top w:val="none" w:sz="0" w:space="0" w:color="auto"/>
            <w:left w:val="none" w:sz="0" w:space="0" w:color="auto"/>
            <w:bottom w:val="none" w:sz="0" w:space="0" w:color="auto"/>
            <w:right w:val="none" w:sz="0" w:space="0" w:color="auto"/>
          </w:divBdr>
        </w:div>
        <w:div w:id="923952767">
          <w:marLeft w:val="0"/>
          <w:marRight w:val="0"/>
          <w:marTop w:val="0"/>
          <w:marBottom w:val="0"/>
          <w:divBdr>
            <w:top w:val="none" w:sz="0" w:space="0" w:color="auto"/>
            <w:left w:val="none" w:sz="0" w:space="0" w:color="auto"/>
            <w:bottom w:val="none" w:sz="0" w:space="0" w:color="auto"/>
            <w:right w:val="none" w:sz="0" w:space="0" w:color="auto"/>
          </w:divBdr>
        </w:div>
        <w:div w:id="764837639">
          <w:marLeft w:val="0"/>
          <w:marRight w:val="0"/>
          <w:marTop w:val="0"/>
          <w:marBottom w:val="0"/>
          <w:divBdr>
            <w:top w:val="none" w:sz="0" w:space="0" w:color="auto"/>
            <w:left w:val="none" w:sz="0" w:space="0" w:color="auto"/>
            <w:bottom w:val="none" w:sz="0" w:space="0" w:color="auto"/>
            <w:right w:val="none" w:sz="0" w:space="0" w:color="auto"/>
          </w:divBdr>
        </w:div>
        <w:div w:id="1405180246">
          <w:marLeft w:val="0"/>
          <w:marRight w:val="0"/>
          <w:marTop w:val="0"/>
          <w:marBottom w:val="0"/>
          <w:divBdr>
            <w:top w:val="none" w:sz="0" w:space="0" w:color="auto"/>
            <w:left w:val="none" w:sz="0" w:space="0" w:color="auto"/>
            <w:bottom w:val="none" w:sz="0" w:space="0" w:color="auto"/>
            <w:right w:val="none" w:sz="0" w:space="0" w:color="auto"/>
          </w:divBdr>
        </w:div>
        <w:div w:id="1372804565">
          <w:marLeft w:val="0"/>
          <w:marRight w:val="0"/>
          <w:marTop w:val="0"/>
          <w:marBottom w:val="0"/>
          <w:divBdr>
            <w:top w:val="none" w:sz="0" w:space="0" w:color="auto"/>
            <w:left w:val="none" w:sz="0" w:space="0" w:color="auto"/>
            <w:bottom w:val="none" w:sz="0" w:space="0" w:color="auto"/>
            <w:right w:val="none" w:sz="0" w:space="0" w:color="auto"/>
          </w:divBdr>
        </w:div>
        <w:div w:id="1955096819">
          <w:marLeft w:val="0"/>
          <w:marRight w:val="0"/>
          <w:marTop w:val="0"/>
          <w:marBottom w:val="0"/>
          <w:divBdr>
            <w:top w:val="none" w:sz="0" w:space="0" w:color="auto"/>
            <w:left w:val="none" w:sz="0" w:space="0" w:color="auto"/>
            <w:bottom w:val="none" w:sz="0" w:space="0" w:color="auto"/>
            <w:right w:val="none" w:sz="0" w:space="0" w:color="auto"/>
          </w:divBdr>
        </w:div>
        <w:div w:id="1289629689">
          <w:marLeft w:val="0"/>
          <w:marRight w:val="0"/>
          <w:marTop w:val="0"/>
          <w:marBottom w:val="0"/>
          <w:divBdr>
            <w:top w:val="none" w:sz="0" w:space="0" w:color="auto"/>
            <w:left w:val="none" w:sz="0" w:space="0" w:color="auto"/>
            <w:bottom w:val="none" w:sz="0" w:space="0" w:color="auto"/>
            <w:right w:val="none" w:sz="0" w:space="0" w:color="auto"/>
          </w:divBdr>
        </w:div>
        <w:div w:id="89787310">
          <w:marLeft w:val="0"/>
          <w:marRight w:val="0"/>
          <w:marTop w:val="0"/>
          <w:marBottom w:val="0"/>
          <w:divBdr>
            <w:top w:val="none" w:sz="0" w:space="0" w:color="auto"/>
            <w:left w:val="none" w:sz="0" w:space="0" w:color="auto"/>
            <w:bottom w:val="none" w:sz="0" w:space="0" w:color="auto"/>
            <w:right w:val="none" w:sz="0" w:space="0" w:color="auto"/>
          </w:divBdr>
        </w:div>
        <w:div w:id="178542859">
          <w:marLeft w:val="0"/>
          <w:marRight w:val="0"/>
          <w:marTop w:val="0"/>
          <w:marBottom w:val="0"/>
          <w:divBdr>
            <w:top w:val="none" w:sz="0" w:space="0" w:color="auto"/>
            <w:left w:val="none" w:sz="0" w:space="0" w:color="auto"/>
            <w:bottom w:val="none" w:sz="0" w:space="0" w:color="auto"/>
            <w:right w:val="none" w:sz="0" w:space="0" w:color="auto"/>
          </w:divBdr>
        </w:div>
        <w:div w:id="679308399">
          <w:marLeft w:val="0"/>
          <w:marRight w:val="0"/>
          <w:marTop w:val="0"/>
          <w:marBottom w:val="0"/>
          <w:divBdr>
            <w:top w:val="none" w:sz="0" w:space="0" w:color="auto"/>
            <w:left w:val="none" w:sz="0" w:space="0" w:color="auto"/>
            <w:bottom w:val="none" w:sz="0" w:space="0" w:color="auto"/>
            <w:right w:val="none" w:sz="0" w:space="0" w:color="auto"/>
          </w:divBdr>
        </w:div>
        <w:div w:id="2075084468">
          <w:marLeft w:val="0"/>
          <w:marRight w:val="0"/>
          <w:marTop w:val="0"/>
          <w:marBottom w:val="0"/>
          <w:divBdr>
            <w:top w:val="none" w:sz="0" w:space="0" w:color="auto"/>
            <w:left w:val="none" w:sz="0" w:space="0" w:color="auto"/>
            <w:bottom w:val="none" w:sz="0" w:space="0" w:color="auto"/>
            <w:right w:val="none" w:sz="0" w:space="0" w:color="auto"/>
          </w:divBdr>
        </w:div>
        <w:div w:id="2048069805">
          <w:marLeft w:val="0"/>
          <w:marRight w:val="0"/>
          <w:marTop w:val="0"/>
          <w:marBottom w:val="0"/>
          <w:divBdr>
            <w:top w:val="none" w:sz="0" w:space="0" w:color="auto"/>
            <w:left w:val="none" w:sz="0" w:space="0" w:color="auto"/>
            <w:bottom w:val="none" w:sz="0" w:space="0" w:color="auto"/>
            <w:right w:val="none" w:sz="0" w:space="0" w:color="auto"/>
          </w:divBdr>
        </w:div>
        <w:div w:id="1206328484">
          <w:marLeft w:val="0"/>
          <w:marRight w:val="0"/>
          <w:marTop w:val="0"/>
          <w:marBottom w:val="0"/>
          <w:divBdr>
            <w:top w:val="none" w:sz="0" w:space="0" w:color="auto"/>
            <w:left w:val="none" w:sz="0" w:space="0" w:color="auto"/>
            <w:bottom w:val="none" w:sz="0" w:space="0" w:color="auto"/>
            <w:right w:val="none" w:sz="0" w:space="0" w:color="auto"/>
          </w:divBdr>
        </w:div>
        <w:div w:id="1168904449">
          <w:marLeft w:val="0"/>
          <w:marRight w:val="0"/>
          <w:marTop w:val="0"/>
          <w:marBottom w:val="0"/>
          <w:divBdr>
            <w:top w:val="none" w:sz="0" w:space="0" w:color="auto"/>
            <w:left w:val="none" w:sz="0" w:space="0" w:color="auto"/>
            <w:bottom w:val="none" w:sz="0" w:space="0" w:color="auto"/>
            <w:right w:val="none" w:sz="0" w:space="0" w:color="auto"/>
          </w:divBdr>
        </w:div>
        <w:div w:id="1824660314">
          <w:marLeft w:val="0"/>
          <w:marRight w:val="0"/>
          <w:marTop w:val="0"/>
          <w:marBottom w:val="0"/>
          <w:divBdr>
            <w:top w:val="none" w:sz="0" w:space="0" w:color="auto"/>
            <w:left w:val="none" w:sz="0" w:space="0" w:color="auto"/>
            <w:bottom w:val="none" w:sz="0" w:space="0" w:color="auto"/>
            <w:right w:val="none" w:sz="0" w:space="0" w:color="auto"/>
          </w:divBdr>
        </w:div>
        <w:div w:id="1526362576">
          <w:marLeft w:val="0"/>
          <w:marRight w:val="0"/>
          <w:marTop w:val="0"/>
          <w:marBottom w:val="0"/>
          <w:divBdr>
            <w:top w:val="none" w:sz="0" w:space="0" w:color="auto"/>
            <w:left w:val="none" w:sz="0" w:space="0" w:color="auto"/>
            <w:bottom w:val="none" w:sz="0" w:space="0" w:color="auto"/>
            <w:right w:val="none" w:sz="0" w:space="0" w:color="auto"/>
          </w:divBdr>
        </w:div>
        <w:div w:id="1383360549">
          <w:marLeft w:val="0"/>
          <w:marRight w:val="0"/>
          <w:marTop w:val="0"/>
          <w:marBottom w:val="0"/>
          <w:divBdr>
            <w:top w:val="none" w:sz="0" w:space="0" w:color="auto"/>
            <w:left w:val="none" w:sz="0" w:space="0" w:color="auto"/>
            <w:bottom w:val="none" w:sz="0" w:space="0" w:color="auto"/>
            <w:right w:val="none" w:sz="0" w:space="0" w:color="auto"/>
          </w:divBdr>
        </w:div>
        <w:div w:id="28800965">
          <w:marLeft w:val="0"/>
          <w:marRight w:val="0"/>
          <w:marTop w:val="0"/>
          <w:marBottom w:val="0"/>
          <w:divBdr>
            <w:top w:val="none" w:sz="0" w:space="0" w:color="auto"/>
            <w:left w:val="none" w:sz="0" w:space="0" w:color="auto"/>
            <w:bottom w:val="none" w:sz="0" w:space="0" w:color="auto"/>
            <w:right w:val="none" w:sz="0" w:space="0" w:color="auto"/>
          </w:divBdr>
        </w:div>
        <w:div w:id="1536652443">
          <w:marLeft w:val="0"/>
          <w:marRight w:val="0"/>
          <w:marTop w:val="0"/>
          <w:marBottom w:val="0"/>
          <w:divBdr>
            <w:top w:val="none" w:sz="0" w:space="0" w:color="auto"/>
            <w:left w:val="none" w:sz="0" w:space="0" w:color="auto"/>
            <w:bottom w:val="none" w:sz="0" w:space="0" w:color="auto"/>
            <w:right w:val="none" w:sz="0" w:space="0" w:color="auto"/>
          </w:divBdr>
        </w:div>
        <w:div w:id="232131050">
          <w:marLeft w:val="0"/>
          <w:marRight w:val="0"/>
          <w:marTop w:val="0"/>
          <w:marBottom w:val="0"/>
          <w:divBdr>
            <w:top w:val="none" w:sz="0" w:space="0" w:color="auto"/>
            <w:left w:val="none" w:sz="0" w:space="0" w:color="auto"/>
            <w:bottom w:val="none" w:sz="0" w:space="0" w:color="auto"/>
            <w:right w:val="none" w:sz="0" w:space="0" w:color="auto"/>
          </w:divBdr>
        </w:div>
        <w:div w:id="1378965653">
          <w:marLeft w:val="0"/>
          <w:marRight w:val="0"/>
          <w:marTop w:val="0"/>
          <w:marBottom w:val="0"/>
          <w:divBdr>
            <w:top w:val="none" w:sz="0" w:space="0" w:color="auto"/>
            <w:left w:val="none" w:sz="0" w:space="0" w:color="auto"/>
            <w:bottom w:val="none" w:sz="0" w:space="0" w:color="auto"/>
            <w:right w:val="none" w:sz="0" w:space="0" w:color="auto"/>
          </w:divBdr>
        </w:div>
        <w:div w:id="1605721786">
          <w:marLeft w:val="0"/>
          <w:marRight w:val="0"/>
          <w:marTop w:val="0"/>
          <w:marBottom w:val="0"/>
          <w:divBdr>
            <w:top w:val="none" w:sz="0" w:space="0" w:color="auto"/>
            <w:left w:val="none" w:sz="0" w:space="0" w:color="auto"/>
            <w:bottom w:val="none" w:sz="0" w:space="0" w:color="auto"/>
            <w:right w:val="none" w:sz="0" w:space="0" w:color="auto"/>
          </w:divBdr>
        </w:div>
        <w:div w:id="763305115">
          <w:marLeft w:val="0"/>
          <w:marRight w:val="0"/>
          <w:marTop w:val="0"/>
          <w:marBottom w:val="0"/>
          <w:divBdr>
            <w:top w:val="none" w:sz="0" w:space="0" w:color="auto"/>
            <w:left w:val="none" w:sz="0" w:space="0" w:color="auto"/>
            <w:bottom w:val="none" w:sz="0" w:space="0" w:color="auto"/>
            <w:right w:val="none" w:sz="0" w:space="0" w:color="auto"/>
          </w:divBdr>
        </w:div>
      </w:divsChild>
    </w:div>
    <w:div w:id="1784226199">
      <w:bodyDiv w:val="1"/>
      <w:marLeft w:val="0"/>
      <w:marRight w:val="0"/>
      <w:marTop w:val="0"/>
      <w:marBottom w:val="0"/>
      <w:divBdr>
        <w:top w:val="none" w:sz="0" w:space="0" w:color="auto"/>
        <w:left w:val="none" w:sz="0" w:space="0" w:color="auto"/>
        <w:bottom w:val="none" w:sz="0" w:space="0" w:color="auto"/>
        <w:right w:val="none" w:sz="0" w:space="0" w:color="auto"/>
      </w:divBdr>
    </w:div>
    <w:div w:id="1947886415">
      <w:bodyDiv w:val="1"/>
      <w:marLeft w:val="0"/>
      <w:marRight w:val="0"/>
      <w:marTop w:val="0"/>
      <w:marBottom w:val="0"/>
      <w:divBdr>
        <w:top w:val="none" w:sz="0" w:space="0" w:color="auto"/>
        <w:left w:val="none" w:sz="0" w:space="0" w:color="auto"/>
        <w:bottom w:val="none" w:sz="0" w:space="0" w:color="auto"/>
        <w:right w:val="none" w:sz="0" w:space="0" w:color="auto"/>
      </w:divBdr>
    </w:div>
    <w:div w:id="1989283672">
      <w:bodyDiv w:val="1"/>
      <w:marLeft w:val="0"/>
      <w:marRight w:val="0"/>
      <w:marTop w:val="0"/>
      <w:marBottom w:val="0"/>
      <w:divBdr>
        <w:top w:val="none" w:sz="0" w:space="0" w:color="auto"/>
        <w:left w:val="none" w:sz="0" w:space="0" w:color="auto"/>
        <w:bottom w:val="none" w:sz="0" w:space="0" w:color="auto"/>
        <w:right w:val="none" w:sz="0" w:space="0" w:color="auto"/>
      </w:divBdr>
      <w:divsChild>
        <w:div w:id="821773194">
          <w:marLeft w:val="0"/>
          <w:marRight w:val="0"/>
          <w:marTop w:val="0"/>
          <w:marBottom w:val="0"/>
          <w:divBdr>
            <w:top w:val="none" w:sz="0" w:space="0" w:color="auto"/>
            <w:left w:val="none" w:sz="0" w:space="0" w:color="auto"/>
            <w:bottom w:val="none" w:sz="0" w:space="0" w:color="auto"/>
            <w:right w:val="none" w:sz="0" w:space="0" w:color="auto"/>
          </w:divBdr>
        </w:div>
        <w:div w:id="673339907">
          <w:marLeft w:val="0"/>
          <w:marRight w:val="0"/>
          <w:marTop w:val="0"/>
          <w:marBottom w:val="0"/>
          <w:divBdr>
            <w:top w:val="none" w:sz="0" w:space="0" w:color="auto"/>
            <w:left w:val="none" w:sz="0" w:space="0" w:color="auto"/>
            <w:bottom w:val="none" w:sz="0" w:space="0" w:color="auto"/>
            <w:right w:val="none" w:sz="0" w:space="0" w:color="auto"/>
          </w:divBdr>
        </w:div>
        <w:div w:id="889614537">
          <w:marLeft w:val="0"/>
          <w:marRight w:val="0"/>
          <w:marTop w:val="0"/>
          <w:marBottom w:val="0"/>
          <w:divBdr>
            <w:top w:val="none" w:sz="0" w:space="0" w:color="auto"/>
            <w:left w:val="none" w:sz="0" w:space="0" w:color="auto"/>
            <w:bottom w:val="none" w:sz="0" w:space="0" w:color="auto"/>
            <w:right w:val="none" w:sz="0" w:space="0" w:color="auto"/>
          </w:divBdr>
        </w:div>
      </w:divsChild>
    </w:div>
    <w:div w:id="2113013271">
      <w:bodyDiv w:val="1"/>
      <w:marLeft w:val="0"/>
      <w:marRight w:val="0"/>
      <w:marTop w:val="0"/>
      <w:marBottom w:val="0"/>
      <w:divBdr>
        <w:top w:val="none" w:sz="0" w:space="0" w:color="auto"/>
        <w:left w:val="none" w:sz="0" w:space="0" w:color="auto"/>
        <w:bottom w:val="none" w:sz="0" w:space="0" w:color="auto"/>
        <w:right w:val="none" w:sz="0" w:space="0" w:color="auto"/>
      </w:divBdr>
      <w:divsChild>
        <w:div w:id="98071055">
          <w:marLeft w:val="0"/>
          <w:marRight w:val="0"/>
          <w:marTop w:val="0"/>
          <w:marBottom w:val="0"/>
          <w:divBdr>
            <w:top w:val="none" w:sz="0" w:space="0" w:color="auto"/>
            <w:left w:val="none" w:sz="0" w:space="0" w:color="auto"/>
            <w:bottom w:val="none" w:sz="0" w:space="0" w:color="auto"/>
            <w:right w:val="none" w:sz="0" w:space="0" w:color="auto"/>
          </w:divBdr>
        </w:div>
        <w:div w:id="1270889736">
          <w:marLeft w:val="0"/>
          <w:marRight w:val="0"/>
          <w:marTop w:val="0"/>
          <w:marBottom w:val="0"/>
          <w:divBdr>
            <w:top w:val="none" w:sz="0" w:space="0" w:color="auto"/>
            <w:left w:val="none" w:sz="0" w:space="0" w:color="auto"/>
            <w:bottom w:val="none" w:sz="0" w:space="0" w:color="auto"/>
            <w:right w:val="none" w:sz="0" w:space="0" w:color="auto"/>
          </w:divBdr>
        </w:div>
        <w:div w:id="154613676">
          <w:marLeft w:val="0"/>
          <w:marRight w:val="0"/>
          <w:marTop w:val="0"/>
          <w:marBottom w:val="0"/>
          <w:divBdr>
            <w:top w:val="none" w:sz="0" w:space="0" w:color="auto"/>
            <w:left w:val="none" w:sz="0" w:space="0" w:color="auto"/>
            <w:bottom w:val="none" w:sz="0" w:space="0" w:color="auto"/>
            <w:right w:val="none" w:sz="0" w:space="0" w:color="auto"/>
          </w:divBdr>
        </w:div>
        <w:div w:id="1734036806">
          <w:marLeft w:val="0"/>
          <w:marRight w:val="0"/>
          <w:marTop w:val="0"/>
          <w:marBottom w:val="0"/>
          <w:divBdr>
            <w:top w:val="none" w:sz="0" w:space="0" w:color="auto"/>
            <w:left w:val="none" w:sz="0" w:space="0" w:color="auto"/>
            <w:bottom w:val="none" w:sz="0" w:space="0" w:color="auto"/>
            <w:right w:val="none" w:sz="0" w:space="0" w:color="auto"/>
          </w:divBdr>
        </w:div>
        <w:div w:id="199171098">
          <w:marLeft w:val="0"/>
          <w:marRight w:val="0"/>
          <w:marTop w:val="0"/>
          <w:marBottom w:val="0"/>
          <w:divBdr>
            <w:top w:val="none" w:sz="0" w:space="0" w:color="auto"/>
            <w:left w:val="none" w:sz="0" w:space="0" w:color="auto"/>
            <w:bottom w:val="none" w:sz="0" w:space="0" w:color="auto"/>
            <w:right w:val="none" w:sz="0" w:space="0" w:color="auto"/>
          </w:divBdr>
        </w:div>
        <w:div w:id="573127873">
          <w:marLeft w:val="0"/>
          <w:marRight w:val="0"/>
          <w:marTop w:val="0"/>
          <w:marBottom w:val="0"/>
          <w:divBdr>
            <w:top w:val="none" w:sz="0" w:space="0" w:color="auto"/>
            <w:left w:val="none" w:sz="0" w:space="0" w:color="auto"/>
            <w:bottom w:val="none" w:sz="0" w:space="0" w:color="auto"/>
            <w:right w:val="none" w:sz="0" w:space="0" w:color="auto"/>
          </w:divBdr>
        </w:div>
        <w:div w:id="1656103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ceio.al.gov.br/semsc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F0F2-E4E5-410D-B049-C7C42605F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2164</Words>
  <Characters>11687</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13824</CharactersWithSpaces>
  <SharedDoc>false</SharedDoc>
  <HLinks>
    <vt:vector size="6" baseType="variant">
      <vt:variant>
        <vt:i4>7798838</vt:i4>
      </vt:variant>
      <vt:variant>
        <vt:i4>0</vt:i4>
      </vt:variant>
      <vt:variant>
        <vt:i4>0</vt:i4>
      </vt:variant>
      <vt:variant>
        <vt:i4>5</vt:i4>
      </vt:variant>
      <vt:variant>
        <vt:lpwstr>http://www.anp.gov.br/preco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Amanda Teixeira Melo</cp:lastModifiedBy>
  <cp:revision>35</cp:revision>
  <cp:lastPrinted>2018-11-05T11:55:00Z</cp:lastPrinted>
  <dcterms:created xsi:type="dcterms:W3CDTF">2017-07-17T15:22:00Z</dcterms:created>
  <dcterms:modified xsi:type="dcterms:W3CDTF">2018-11-05T11:55:00Z</dcterms:modified>
</cp:coreProperties>
</file>