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4B" w:rsidRPr="00B95EFD" w:rsidRDefault="00A42815" w:rsidP="00E077FC">
      <w:pPr>
        <w:spacing w:after="240"/>
        <w:jc w:val="center"/>
        <w:rPr>
          <w:rFonts w:asciiTheme="minorHAnsi" w:hAnsiTheme="minorHAnsi" w:cstheme="minorHAnsi"/>
          <w:b/>
          <w:sz w:val="22"/>
          <w:szCs w:val="22"/>
          <w:u w:val="single"/>
        </w:rPr>
      </w:pPr>
      <w:r w:rsidRPr="00B95EFD">
        <w:rPr>
          <w:rFonts w:asciiTheme="minorHAnsi" w:hAnsiTheme="minorHAnsi" w:cstheme="minorHAnsi"/>
          <w:b/>
          <w:sz w:val="22"/>
          <w:szCs w:val="22"/>
          <w:u w:val="single"/>
        </w:rPr>
        <w:t>TERMO DE REFERÊNCIA</w:t>
      </w:r>
    </w:p>
    <w:p w:rsidR="001D2A4B" w:rsidRPr="00B95EFD" w:rsidRDefault="001D2A4B" w:rsidP="007A5246">
      <w:pPr>
        <w:pStyle w:val="PargrafodaLista"/>
        <w:numPr>
          <w:ilvl w:val="0"/>
          <w:numId w:val="1"/>
        </w:numPr>
        <w:pBdr>
          <w:bottom w:val="single" w:sz="4" w:space="1" w:color="auto"/>
        </w:pBdr>
        <w:tabs>
          <w:tab w:val="left" w:pos="567"/>
        </w:tabs>
        <w:spacing w:before="120" w:after="240"/>
        <w:ind w:left="391" w:hanging="391"/>
        <w:jc w:val="both"/>
        <w:rPr>
          <w:rFonts w:asciiTheme="minorHAnsi" w:hAnsiTheme="minorHAnsi" w:cstheme="minorHAnsi"/>
          <w:b/>
          <w:kern w:val="32"/>
          <w:sz w:val="22"/>
          <w:szCs w:val="22"/>
        </w:rPr>
      </w:pPr>
      <w:r w:rsidRPr="00B95EFD">
        <w:rPr>
          <w:rFonts w:asciiTheme="minorHAnsi" w:hAnsiTheme="minorHAnsi" w:cstheme="minorHAnsi"/>
          <w:b/>
          <w:kern w:val="32"/>
          <w:sz w:val="22"/>
          <w:szCs w:val="22"/>
        </w:rPr>
        <w:t>DO OBJETO</w:t>
      </w:r>
    </w:p>
    <w:p w:rsidR="00DA21B9" w:rsidRPr="00B95EFD" w:rsidRDefault="001D2A4B" w:rsidP="00207D76">
      <w:pPr>
        <w:pStyle w:val="PargrafodaLista"/>
        <w:numPr>
          <w:ilvl w:val="1"/>
          <w:numId w:val="1"/>
        </w:numPr>
        <w:spacing w:before="120" w:after="240"/>
        <w:jc w:val="both"/>
        <w:rPr>
          <w:rFonts w:asciiTheme="minorHAnsi" w:hAnsiTheme="minorHAnsi"/>
          <w:sz w:val="22"/>
          <w:szCs w:val="22"/>
        </w:rPr>
      </w:pPr>
      <w:r w:rsidRPr="00B95EFD">
        <w:rPr>
          <w:rFonts w:asciiTheme="minorHAnsi" w:eastAsia="Calibri" w:hAnsiTheme="minorHAnsi" w:cstheme="minorHAnsi"/>
          <w:sz w:val="22"/>
          <w:szCs w:val="22"/>
        </w:rPr>
        <w:t xml:space="preserve">Registro de Preços para </w:t>
      </w:r>
      <w:r w:rsidR="0004158B" w:rsidRPr="00B95EFD">
        <w:rPr>
          <w:rFonts w:asciiTheme="minorHAnsi" w:eastAsia="Calibri" w:hAnsiTheme="minorHAnsi" w:cstheme="minorHAnsi"/>
          <w:sz w:val="22"/>
          <w:szCs w:val="22"/>
        </w:rPr>
        <w:t xml:space="preserve">eventual </w:t>
      </w:r>
      <w:r w:rsidR="00CB1149" w:rsidRPr="00B95EFD">
        <w:rPr>
          <w:rFonts w:asciiTheme="minorHAnsi" w:eastAsia="Calibri" w:hAnsiTheme="minorHAnsi" w:cstheme="minorHAnsi"/>
          <w:sz w:val="22"/>
          <w:szCs w:val="22"/>
        </w:rPr>
        <w:t xml:space="preserve">e futura </w:t>
      </w:r>
      <w:r w:rsidR="000225A5" w:rsidRPr="00B95EFD">
        <w:rPr>
          <w:rFonts w:asciiTheme="minorHAnsi" w:eastAsia="Calibri" w:hAnsiTheme="minorHAnsi" w:cstheme="minorHAnsi"/>
          <w:sz w:val="22"/>
          <w:szCs w:val="22"/>
        </w:rPr>
        <w:t xml:space="preserve">Contratação de empresa prestadora de serviços de </w:t>
      </w:r>
      <w:r w:rsidR="000225A5" w:rsidRPr="004A5E8C">
        <w:rPr>
          <w:rFonts w:asciiTheme="minorHAnsi" w:eastAsia="Calibri" w:hAnsiTheme="minorHAnsi" w:cstheme="minorHAnsi"/>
          <w:b/>
          <w:sz w:val="22"/>
          <w:szCs w:val="22"/>
        </w:rPr>
        <w:t>manutenção preventiva e corretiva de bombas hidráulicas</w:t>
      </w:r>
      <w:r w:rsidR="00DA21B9" w:rsidRPr="004A5E8C">
        <w:rPr>
          <w:rFonts w:asciiTheme="minorHAnsi" w:eastAsia="Calibri" w:hAnsiTheme="minorHAnsi" w:cstheme="minorHAnsi"/>
          <w:b/>
          <w:sz w:val="22"/>
          <w:szCs w:val="22"/>
        </w:rPr>
        <w:t xml:space="preserve">, </w:t>
      </w:r>
      <w:r w:rsidR="00DA21B9" w:rsidRPr="004A5E8C">
        <w:rPr>
          <w:rFonts w:asciiTheme="minorHAnsi" w:hAnsiTheme="minorHAnsi" w:cstheme="minorHAnsi"/>
          <w:b/>
          <w:sz w:val="22"/>
          <w:szCs w:val="22"/>
        </w:rPr>
        <w:t xml:space="preserve">com </w:t>
      </w:r>
      <w:r w:rsidR="0048544C" w:rsidRPr="004A5E8C">
        <w:rPr>
          <w:rFonts w:asciiTheme="minorHAnsi" w:hAnsiTheme="minorHAnsi" w:cstheme="minorHAnsi"/>
          <w:b/>
          <w:sz w:val="22"/>
          <w:szCs w:val="22"/>
        </w:rPr>
        <w:t>fornecimento de peças</w:t>
      </w:r>
      <w:r w:rsidR="00DA21B9" w:rsidRPr="00B95EFD">
        <w:rPr>
          <w:rFonts w:asciiTheme="minorHAnsi" w:hAnsiTheme="minorHAnsi" w:cstheme="minorHAnsi"/>
          <w:sz w:val="22"/>
          <w:szCs w:val="22"/>
        </w:rPr>
        <w:t>,</w:t>
      </w:r>
      <w:r w:rsidR="00406F88" w:rsidRPr="00B95EFD">
        <w:rPr>
          <w:rFonts w:asciiTheme="minorHAnsi" w:hAnsiTheme="minorHAnsi"/>
          <w:sz w:val="22"/>
          <w:szCs w:val="22"/>
        </w:rPr>
        <w:t xml:space="preserve"> para atendimento aos </w:t>
      </w:r>
      <w:r w:rsidR="002A7955" w:rsidRPr="00B95EFD">
        <w:rPr>
          <w:rFonts w:asciiTheme="minorHAnsi" w:hAnsiTheme="minorHAnsi"/>
          <w:sz w:val="22"/>
          <w:szCs w:val="22"/>
        </w:rPr>
        <w:t>diversos Órgãos e Entidades da Administração Pública do Município de Maceió</w:t>
      </w:r>
      <w:r w:rsidR="002A7955" w:rsidRPr="00B95EFD">
        <w:rPr>
          <w:rFonts w:asciiTheme="minorHAnsi" w:eastAsia="Calibri" w:hAnsiTheme="minorHAnsi" w:cstheme="minorHAnsi"/>
          <w:sz w:val="22"/>
          <w:szCs w:val="22"/>
        </w:rPr>
        <w:t xml:space="preserve">, </w:t>
      </w:r>
      <w:r w:rsidRPr="00B95EFD">
        <w:rPr>
          <w:rFonts w:asciiTheme="minorHAnsi" w:eastAsia="Calibri" w:hAnsiTheme="minorHAnsi" w:cstheme="minorHAnsi"/>
          <w:sz w:val="22"/>
          <w:szCs w:val="22"/>
        </w:rPr>
        <w:t xml:space="preserve">nas especificações e quantidades </w:t>
      </w:r>
      <w:r w:rsidR="004F40E2" w:rsidRPr="00B95EFD">
        <w:rPr>
          <w:rFonts w:asciiTheme="minorHAnsi" w:hAnsiTheme="minorHAnsi"/>
          <w:sz w:val="22"/>
          <w:szCs w:val="22"/>
        </w:rPr>
        <w:t xml:space="preserve">constantes no Anexo </w:t>
      </w:r>
      <w:r w:rsidR="002E4F29" w:rsidRPr="00B95EFD">
        <w:rPr>
          <w:rFonts w:asciiTheme="minorHAnsi" w:hAnsiTheme="minorHAnsi"/>
          <w:sz w:val="22"/>
          <w:szCs w:val="22"/>
        </w:rPr>
        <w:t>I</w:t>
      </w:r>
      <w:r w:rsidR="004F40E2" w:rsidRPr="00B95EFD">
        <w:rPr>
          <w:rFonts w:asciiTheme="minorHAnsi" w:hAnsiTheme="minorHAnsi"/>
          <w:sz w:val="22"/>
          <w:szCs w:val="22"/>
        </w:rPr>
        <w:t xml:space="preserve"> </w:t>
      </w:r>
      <w:r w:rsidR="00D8181F" w:rsidRPr="00B95EFD">
        <w:rPr>
          <w:rFonts w:asciiTheme="minorHAnsi" w:hAnsiTheme="minorHAnsi"/>
          <w:sz w:val="22"/>
          <w:szCs w:val="22"/>
        </w:rPr>
        <w:t>este termo de referência.</w:t>
      </w:r>
    </w:p>
    <w:p w:rsidR="00A42815" w:rsidRPr="00B95EFD" w:rsidRDefault="00A42815" w:rsidP="007A5246">
      <w:pPr>
        <w:pStyle w:val="PargrafodaLista"/>
        <w:numPr>
          <w:ilvl w:val="0"/>
          <w:numId w:val="1"/>
        </w:numPr>
        <w:pBdr>
          <w:bottom w:val="single" w:sz="4" w:space="1" w:color="auto"/>
        </w:pBdr>
        <w:tabs>
          <w:tab w:val="left" w:pos="567"/>
        </w:tabs>
        <w:spacing w:after="240"/>
        <w:ind w:left="391" w:hanging="391"/>
        <w:jc w:val="both"/>
        <w:rPr>
          <w:rFonts w:asciiTheme="minorHAnsi" w:hAnsiTheme="minorHAnsi" w:cstheme="minorHAnsi"/>
          <w:b/>
          <w:sz w:val="22"/>
          <w:szCs w:val="22"/>
        </w:rPr>
      </w:pPr>
      <w:r w:rsidRPr="00B95EFD">
        <w:rPr>
          <w:rFonts w:asciiTheme="minorHAnsi" w:hAnsiTheme="minorHAnsi" w:cstheme="minorHAnsi"/>
          <w:b/>
          <w:kern w:val="32"/>
          <w:sz w:val="22"/>
          <w:szCs w:val="22"/>
        </w:rPr>
        <w:t>JUSTIFICATIVA</w:t>
      </w:r>
    </w:p>
    <w:p w:rsidR="001D2A4B" w:rsidRPr="00B95EFD" w:rsidRDefault="001A2C01" w:rsidP="00D55CF6">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w:t>
      </w:r>
      <w:r w:rsidR="001D2A4B" w:rsidRPr="00B95EFD">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B95EFD" w:rsidRDefault="001A2C01" w:rsidP="00D55CF6">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w:t>
      </w:r>
      <w:r w:rsidR="001D2A4B" w:rsidRPr="00B95EFD">
        <w:rPr>
          <w:rFonts w:asciiTheme="minorHAnsi" w:hAnsi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B95EFD" w:rsidRDefault="001A2C01" w:rsidP="00D55CF6">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w:t>
      </w:r>
      <w:r w:rsidR="001D2A4B" w:rsidRPr="00B95EFD">
        <w:rPr>
          <w:rFonts w:asciiTheme="minorHAnsi" w:hAnsi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B95EFD" w:rsidRDefault="001A2C01" w:rsidP="00D55CF6">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w:t>
      </w:r>
      <w:r w:rsidR="001D2A4B" w:rsidRPr="00B95EFD">
        <w:rPr>
          <w:rFonts w:asciiTheme="minorHAnsi" w:hAnsi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B95EFD" w:rsidRDefault="001D2A4B" w:rsidP="00D55CF6">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B95EFD" w:rsidRDefault="001D2A4B" w:rsidP="00D55CF6">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B95EFD" w:rsidRDefault="001D2A4B" w:rsidP="00D55CF6">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B95EFD" w:rsidRDefault="001D2A4B" w:rsidP="00D55CF6">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091AD1" w:rsidRPr="00B95EFD" w:rsidRDefault="001D2A4B" w:rsidP="00D55CF6">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B95EFD">
        <w:rPr>
          <w:rFonts w:asciiTheme="minorHAnsi" w:hAnsiTheme="minorHAnsi"/>
          <w:sz w:val="22"/>
          <w:szCs w:val="22"/>
        </w:rPr>
        <w:t xml:space="preserve"> Dentre as vantagens do Sistema de Registro de Preços, definido no Decreto Municipal nº 7.496 de 11 de abril de 2013, destaca-se:</w:t>
      </w:r>
    </w:p>
    <w:p w:rsidR="001D2A4B" w:rsidRPr="00B95EFD" w:rsidRDefault="001D2A4B" w:rsidP="00D55CF6">
      <w:pPr>
        <w:numPr>
          <w:ilvl w:val="0"/>
          <w:numId w:val="3"/>
        </w:numPr>
        <w:tabs>
          <w:tab w:val="left" w:pos="1985"/>
        </w:tabs>
        <w:suppressAutoHyphens/>
        <w:ind w:left="1418" w:firstLine="0"/>
        <w:jc w:val="both"/>
        <w:rPr>
          <w:rFonts w:asciiTheme="minorHAnsi" w:hAnsiTheme="minorHAnsi"/>
          <w:sz w:val="22"/>
          <w:szCs w:val="22"/>
        </w:rPr>
      </w:pPr>
      <w:r w:rsidRPr="00B95EFD">
        <w:rPr>
          <w:rFonts w:asciiTheme="minorHAnsi" w:hAnsiTheme="minorHAnsi"/>
          <w:sz w:val="22"/>
          <w:szCs w:val="22"/>
        </w:rPr>
        <w:t>A vigência da Ata de Registro de Preços é de 12 (doze) meses;</w:t>
      </w:r>
    </w:p>
    <w:p w:rsidR="001D2A4B" w:rsidRPr="00B95EFD" w:rsidRDefault="001D2A4B" w:rsidP="00D55CF6">
      <w:pPr>
        <w:numPr>
          <w:ilvl w:val="0"/>
          <w:numId w:val="3"/>
        </w:numPr>
        <w:tabs>
          <w:tab w:val="left" w:pos="1985"/>
        </w:tabs>
        <w:suppressAutoHyphens/>
        <w:ind w:left="1418" w:firstLine="0"/>
        <w:jc w:val="both"/>
        <w:rPr>
          <w:rFonts w:asciiTheme="minorHAnsi" w:hAnsiTheme="minorHAnsi"/>
          <w:sz w:val="22"/>
          <w:szCs w:val="22"/>
        </w:rPr>
      </w:pPr>
      <w:r w:rsidRPr="00B95EFD">
        <w:rPr>
          <w:rFonts w:asciiTheme="minorHAnsi" w:hAnsiTheme="minorHAnsi"/>
          <w:sz w:val="22"/>
          <w:szCs w:val="22"/>
        </w:rPr>
        <w:t>É dispensável a dotação orçamentária para iniciar a licitação;</w:t>
      </w:r>
    </w:p>
    <w:p w:rsidR="001D2A4B" w:rsidRPr="00B95EFD" w:rsidRDefault="001D2A4B" w:rsidP="00D55CF6">
      <w:pPr>
        <w:numPr>
          <w:ilvl w:val="0"/>
          <w:numId w:val="3"/>
        </w:numPr>
        <w:tabs>
          <w:tab w:val="left" w:pos="1985"/>
        </w:tabs>
        <w:suppressAutoHyphens/>
        <w:ind w:left="1418" w:firstLine="0"/>
        <w:jc w:val="both"/>
        <w:rPr>
          <w:rFonts w:asciiTheme="minorHAnsi" w:hAnsiTheme="minorHAnsi"/>
          <w:sz w:val="22"/>
          <w:szCs w:val="22"/>
        </w:rPr>
      </w:pPr>
      <w:r w:rsidRPr="00B95EFD">
        <w:rPr>
          <w:rFonts w:asciiTheme="minorHAnsi" w:hAnsiTheme="minorHAnsi"/>
          <w:sz w:val="22"/>
          <w:szCs w:val="22"/>
        </w:rPr>
        <w:t>Possibilidade de atendimento aos variados tipos de demandas;</w:t>
      </w:r>
    </w:p>
    <w:p w:rsidR="001D2A4B" w:rsidRPr="00B95EFD" w:rsidRDefault="001D2A4B" w:rsidP="00D55CF6">
      <w:pPr>
        <w:numPr>
          <w:ilvl w:val="0"/>
          <w:numId w:val="3"/>
        </w:numPr>
        <w:tabs>
          <w:tab w:val="left" w:pos="1985"/>
        </w:tabs>
        <w:suppressAutoHyphens/>
        <w:ind w:left="1418" w:firstLine="0"/>
        <w:jc w:val="both"/>
        <w:rPr>
          <w:rFonts w:asciiTheme="minorHAnsi" w:hAnsiTheme="minorHAnsi"/>
          <w:sz w:val="22"/>
          <w:szCs w:val="22"/>
        </w:rPr>
      </w:pPr>
      <w:r w:rsidRPr="00B95EFD">
        <w:rPr>
          <w:rFonts w:asciiTheme="minorHAnsi" w:hAnsiTheme="minorHAnsi"/>
          <w:sz w:val="22"/>
          <w:szCs w:val="22"/>
        </w:rPr>
        <w:t>Redução de volume de estoque;</w:t>
      </w:r>
    </w:p>
    <w:p w:rsidR="001D2A4B" w:rsidRPr="00B95EFD" w:rsidRDefault="001D2A4B" w:rsidP="00D55CF6">
      <w:pPr>
        <w:numPr>
          <w:ilvl w:val="0"/>
          <w:numId w:val="3"/>
        </w:numPr>
        <w:tabs>
          <w:tab w:val="left" w:pos="1985"/>
        </w:tabs>
        <w:suppressAutoHyphens/>
        <w:ind w:left="1418" w:firstLine="0"/>
        <w:jc w:val="both"/>
        <w:rPr>
          <w:rFonts w:asciiTheme="minorHAnsi" w:hAnsiTheme="minorHAnsi"/>
          <w:sz w:val="22"/>
          <w:szCs w:val="22"/>
        </w:rPr>
      </w:pPr>
      <w:r w:rsidRPr="00B95EFD">
        <w:rPr>
          <w:rFonts w:asciiTheme="minorHAnsi" w:hAnsiTheme="minorHAnsi"/>
          <w:sz w:val="22"/>
          <w:szCs w:val="22"/>
        </w:rPr>
        <w:t>Redução do número de licitações;</w:t>
      </w:r>
    </w:p>
    <w:p w:rsidR="001D2A4B" w:rsidRPr="00B95EFD" w:rsidRDefault="001D2A4B" w:rsidP="00D55CF6">
      <w:pPr>
        <w:numPr>
          <w:ilvl w:val="0"/>
          <w:numId w:val="3"/>
        </w:numPr>
        <w:tabs>
          <w:tab w:val="left" w:pos="1985"/>
        </w:tabs>
        <w:suppressAutoHyphens/>
        <w:ind w:left="1418" w:firstLine="0"/>
        <w:jc w:val="both"/>
        <w:rPr>
          <w:rFonts w:asciiTheme="minorHAnsi" w:hAnsiTheme="minorHAnsi"/>
          <w:sz w:val="22"/>
          <w:szCs w:val="22"/>
        </w:rPr>
      </w:pPr>
      <w:r w:rsidRPr="00B95EFD">
        <w:rPr>
          <w:rFonts w:asciiTheme="minorHAnsi" w:hAnsiTheme="minorHAnsi"/>
          <w:sz w:val="22"/>
          <w:szCs w:val="22"/>
        </w:rPr>
        <w:t>Redução dos custos de processamento de licitação;</w:t>
      </w:r>
    </w:p>
    <w:p w:rsidR="001D2A4B" w:rsidRPr="00B95EFD" w:rsidRDefault="001D2A4B" w:rsidP="00D55CF6">
      <w:pPr>
        <w:numPr>
          <w:ilvl w:val="0"/>
          <w:numId w:val="3"/>
        </w:numPr>
        <w:tabs>
          <w:tab w:val="left" w:pos="1985"/>
        </w:tabs>
        <w:suppressAutoHyphens/>
        <w:ind w:left="1985" w:hanging="567"/>
        <w:jc w:val="both"/>
        <w:rPr>
          <w:rFonts w:asciiTheme="minorHAnsi" w:hAnsiTheme="minorHAnsi"/>
          <w:sz w:val="22"/>
          <w:szCs w:val="22"/>
        </w:rPr>
      </w:pPr>
      <w:r w:rsidRPr="00B95EFD">
        <w:rPr>
          <w:rFonts w:asciiTheme="minorHAnsi" w:hAnsiTheme="minorHAnsi"/>
          <w:sz w:val="22"/>
          <w:szCs w:val="22"/>
        </w:rPr>
        <w:t xml:space="preserve"> Previsão de aquisições frequentes do produto a ser licitado, diante de suas características e natureza;</w:t>
      </w:r>
    </w:p>
    <w:p w:rsidR="00044669" w:rsidRPr="00B95EFD" w:rsidRDefault="001D2A4B" w:rsidP="00D55CF6">
      <w:pPr>
        <w:numPr>
          <w:ilvl w:val="0"/>
          <w:numId w:val="3"/>
        </w:numPr>
        <w:tabs>
          <w:tab w:val="left" w:pos="1985"/>
        </w:tabs>
        <w:suppressAutoHyphens/>
        <w:ind w:left="1985" w:hanging="567"/>
        <w:jc w:val="both"/>
        <w:rPr>
          <w:rFonts w:asciiTheme="minorHAnsi" w:hAnsiTheme="minorHAnsi"/>
          <w:sz w:val="22"/>
          <w:szCs w:val="22"/>
        </w:rPr>
      </w:pPr>
      <w:r w:rsidRPr="00B95EFD">
        <w:rPr>
          <w:rFonts w:asciiTheme="minorHAnsi" w:hAnsiTheme="minorHAnsi"/>
          <w:sz w:val="22"/>
          <w:szCs w:val="22"/>
        </w:rPr>
        <w:t>Impossibilidade de definir previamente a quantidade exata do objeto a ser adquirido.</w:t>
      </w:r>
    </w:p>
    <w:p w:rsidR="00940C99" w:rsidRPr="00B95EFD" w:rsidRDefault="00C25F33" w:rsidP="00D55CF6">
      <w:pPr>
        <w:pStyle w:val="PargrafodaLista"/>
        <w:numPr>
          <w:ilvl w:val="1"/>
          <w:numId w:val="4"/>
        </w:numPr>
        <w:tabs>
          <w:tab w:val="left" w:pos="284"/>
          <w:tab w:val="left" w:pos="426"/>
          <w:tab w:val="left" w:pos="567"/>
          <w:tab w:val="left" w:pos="1134"/>
          <w:tab w:val="left" w:pos="1843"/>
        </w:tabs>
        <w:autoSpaceDE w:val="0"/>
        <w:autoSpaceDN w:val="0"/>
        <w:adjustRightInd w:val="0"/>
        <w:ind w:left="284"/>
        <w:jc w:val="both"/>
        <w:rPr>
          <w:rFonts w:asciiTheme="minorHAnsi" w:hAnsiTheme="minorHAnsi" w:cstheme="minorHAnsi"/>
          <w:sz w:val="22"/>
          <w:szCs w:val="22"/>
        </w:rPr>
      </w:pPr>
      <w:r w:rsidRPr="00B95EFD">
        <w:rPr>
          <w:rFonts w:asciiTheme="minorHAnsi" w:hAnsiTheme="minorHAnsi" w:cstheme="minorHAnsi"/>
          <w:sz w:val="22"/>
          <w:szCs w:val="22"/>
        </w:rPr>
        <w:t xml:space="preserve">Nesse sentido, visando atender </w:t>
      </w:r>
      <w:r w:rsidR="00297C38" w:rsidRPr="00B95EFD">
        <w:rPr>
          <w:rFonts w:asciiTheme="minorHAnsi" w:hAnsiTheme="minorHAnsi" w:cstheme="minorHAnsi"/>
          <w:sz w:val="22"/>
          <w:szCs w:val="22"/>
        </w:rPr>
        <w:t>à</w:t>
      </w:r>
      <w:r w:rsidRPr="00B95EFD">
        <w:rPr>
          <w:rFonts w:asciiTheme="minorHAnsi" w:hAnsiTheme="minorHAnsi" w:cstheme="minorHAnsi"/>
          <w:sz w:val="22"/>
          <w:szCs w:val="22"/>
        </w:rPr>
        <w:t xml:space="preserve"> necessidade </w:t>
      </w:r>
      <w:r w:rsidR="00A53631" w:rsidRPr="00B95EFD">
        <w:rPr>
          <w:rFonts w:asciiTheme="minorHAnsi" w:hAnsiTheme="minorHAnsi" w:cstheme="minorHAnsi"/>
          <w:sz w:val="22"/>
          <w:szCs w:val="22"/>
        </w:rPr>
        <w:t xml:space="preserve">de manutenção das bombas hidráulicas </w:t>
      </w:r>
      <w:r w:rsidRPr="00B95EFD">
        <w:rPr>
          <w:rFonts w:asciiTheme="minorHAnsi" w:hAnsiTheme="minorHAnsi" w:cstheme="minorHAnsi"/>
          <w:sz w:val="22"/>
          <w:szCs w:val="22"/>
        </w:rPr>
        <w:t>instaladas nos prédios onde funcionam os Órgãos e Entidades da Administração Pública do Município</w:t>
      </w:r>
      <w:r w:rsidR="005F5820" w:rsidRPr="00B95EFD">
        <w:rPr>
          <w:rFonts w:asciiTheme="minorHAnsi" w:hAnsiTheme="minorHAnsi" w:cstheme="minorHAnsi"/>
          <w:sz w:val="22"/>
          <w:szCs w:val="22"/>
        </w:rPr>
        <w:t xml:space="preserve">, </w:t>
      </w:r>
      <w:r w:rsidR="005F5820" w:rsidRPr="00B95EFD">
        <w:rPr>
          <w:rFonts w:asciiTheme="minorHAnsi" w:hAnsiTheme="minorHAnsi" w:cstheme="minorHAnsi"/>
          <w:sz w:val="22"/>
          <w:szCs w:val="22"/>
        </w:rPr>
        <w:lastRenderedPageBreak/>
        <w:t>evitando transtornos e possíveis paralisações na prestação dos serviços que são executados por esses órgãos em seus respectivos prédios.</w:t>
      </w:r>
    </w:p>
    <w:p w:rsidR="005F5820" w:rsidRPr="00B95EFD" w:rsidRDefault="005F5820" w:rsidP="00D55CF6">
      <w:pPr>
        <w:pStyle w:val="PargrafodaLista"/>
        <w:numPr>
          <w:ilvl w:val="1"/>
          <w:numId w:val="4"/>
        </w:numPr>
        <w:tabs>
          <w:tab w:val="left" w:pos="284"/>
          <w:tab w:val="left" w:pos="426"/>
          <w:tab w:val="left" w:pos="567"/>
          <w:tab w:val="left" w:pos="1134"/>
          <w:tab w:val="left" w:pos="1843"/>
        </w:tabs>
        <w:autoSpaceDE w:val="0"/>
        <w:autoSpaceDN w:val="0"/>
        <w:adjustRightInd w:val="0"/>
        <w:ind w:left="284"/>
        <w:jc w:val="both"/>
        <w:rPr>
          <w:rFonts w:asciiTheme="minorHAnsi" w:hAnsiTheme="minorHAnsi" w:cstheme="minorHAnsi"/>
          <w:sz w:val="22"/>
          <w:szCs w:val="22"/>
        </w:rPr>
      </w:pPr>
      <w:r w:rsidRPr="00B95EFD">
        <w:rPr>
          <w:rFonts w:asciiTheme="minorHAnsi" w:hAnsiTheme="minorHAnsi" w:cstheme="minorHAnsi"/>
          <w:sz w:val="22"/>
          <w:szCs w:val="22"/>
        </w:rPr>
        <w:t xml:space="preserve"> </w:t>
      </w:r>
      <w:r w:rsidR="00511E98" w:rsidRPr="00B95EFD">
        <w:rPr>
          <w:rFonts w:asciiTheme="minorHAnsi" w:hAnsiTheme="minorHAnsi" w:cstheme="minorHAnsi"/>
          <w:sz w:val="22"/>
          <w:szCs w:val="22"/>
        </w:rPr>
        <w:t>A</w:t>
      </w:r>
      <w:r w:rsidR="00BF56A4" w:rsidRPr="00B95EFD">
        <w:rPr>
          <w:rFonts w:asciiTheme="minorHAnsi" w:hAnsiTheme="minorHAnsi" w:cstheme="minorHAnsi"/>
          <w:sz w:val="22"/>
          <w:szCs w:val="22"/>
        </w:rPr>
        <w:t xml:space="preserve"> futura</w:t>
      </w:r>
      <w:r w:rsidR="00183E2B" w:rsidRPr="00B95EFD">
        <w:rPr>
          <w:rFonts w:asciiTheme="minorHAnsi" w:hAnsiTheme="minorHAnsi" w:cstheme="minorHAnsi"/>
          <w:sz w:val="22"/>
          <w:szCs w:val="22"/>
        </w:rPr>
        <w:t xml:space="preserve"> contratação se faz necessári</w:t>
      </w:r>
      <w:r w:rsidR="00E77120" w:rsidRPr="00B95EFD">
        <w:rPr>
          <w:rFonts w:asciiTheme="minorHAnsi" w:hAnsiTheme="minorHAnsi" w:cstheme="minorHAnsi"/>
          <w:sz w:val="22"/>
          <w:szCs w:val="22"/>
        </w:rPr>
        <w:t>a</w:t>
      </w:r>
      <w:r w:rsidR="00183E2B" w:rsidRPr="00B95EFD">
        <w:rPr>
          <w:rFonts w:asciiTheme="minorHAnsi" w:hAnsiTheme="minorHAnsi" w:cstheme="minorHAnsi"/>
          <w:sz w:val="22"/>
          <w:szCs w:val="22"/>
        </w:rPr>
        <w:t xml:space="preserve"> para que os Órgãos e Entidades </w:t>
      </w:r>
      <w:r w:rsidR="00940C99" w:rsidRPr="00B95EFD">
        <w:rPr>
          <w:rFonts w:asciiTheme="minorHAnsi" w:hAnsiTheme="minorHAnsi" w:cstheme="minorHAnsi"/>
          <w:sz w:val="22"/>
          <w:szCs w:val="22"/>
        </w:rPr>
        <w:t>M</w:t>
      </w:r>
      <w:r w:rsidR="00183E2B" w:rsidRPr="00B95EFD">
        <w:rPr>
          <w:rFonts w:asciiTheme="minorHAnsi" w:hAnsiTheme="minorHAnsi" w:cstheme="minorHAnsi"/>
          <w:sz w:val="22"/>
          <w:szCs w:val="22"/>
        </w:rPr>
        <w:t xml:space="preserve">unicipais </w:t>
      </w:r>
      <w:r w:rsidR="00311C87" w:rsidRPr="00B95EFD">
        <w:rPr>
          <w:rFonts w:asciiTheme="minorHAnsi" w:hAnsiTheme="minorHAnsi" w:cstheme="minorHAnsi"/>
          <w:sz w:val="22"/>
          <w:szCs w:val="22"/>
        </w:rPr>
        <w:t>realizem o</w:t>
      </w:r>
      <w:r w:rsidR="00183E2B" w:rsidRPr="00B95EFD">
        <w:rPr>
          <w:rFonts w:asciiTheme="minorHAnsi" w:hAnsiTheme="minorHAnsi" w:cstheme="minorHAnsi"/>
          <w:sz w:val="22"/>
          <w:szCs w:val="22"/>
        </w:rPr>
        <w:t xml:space="preserve"> </w:t>
      </w:r>
      <w:r w:rsidR="00311C87" w:rsidRPr="00B95EFD">
        <w:rPr>
          <w:rFonts w:asciiTheme="minorHAnsi" w:hAnsiTheme="minorHAnsi" w:cstheme="minorHAnsi"/>
          <w:sz w:val="22"/>
          <w:szCs w:val="22"/>
        </w:rPr>
        <w:t>acompanhamento e a manutenção correta destes equipamentos resultando em prolongamento de sua vida útil, garantindo eficiência operacional</w:t>
      </w:r>
      <w:r w:rsidR="001F4E7D" w:rsidRPr="00B95EFD">
        <w:rPr>
          <w:rFonts w:asciiTheme="minorHAnsi" w:hAnsiTheme="minorHAnsi" w:cstheme="minorHAnsi"/>
          <w:sz w:val="22"/>
          <w:szCs w:val="22"/>
        </w:rPr>
        <w:t>, bem como,</w:t>
      </w:r>
      <w:r w:rsidR="00311C87" w:rsidRPr="00B95EFD">
        <w:rPr>
          <w:rFonts w:asciiTheme="minorHAnsi" w:hAnsiTheme="minorHAnsi" w:cstheme="minorHAnsi"/>
          <w:sz w:val="22"/>
          <w:szCs w:val="22"/>
        </w:rPr>
        <w:t xml:space="preserve"> diminuição de gastos com serviços emergenciais</w:t>
      </w:r>
      <w:r w:rsidR="006C2B68" w:rsidRPr="00B95EFD">
        <w:rPr>
          <w:rFonts w:asciiTheme="minorHAnsi" w:hAnsiTheme="minorHAnsi" w:cstheme="minorHAnsi"/>
          <w:sz w:val="22"/>
          <w:szCs w:val="22"/>
        </w:rPr>
        <w:t>.</w:t>
      </w:r>
    </w:p>
    <w:p w:rsidR="003722DE" w:rsidRPr="00B95EFD" w:rsidRDefault="00971C20" w:rsidP="007A5246">
      <w:pPr>
        <w:pStyle w:val="PargrafodaLista"/>
        <w:numPr>
          <w:ilvl w:val="0"/>
          <w:numId w:val="1"/>
        </w:numPr>
        <w:pBdr>
          <w:bottom w:val="single" w:sz="4" w:space="1" w:color="auto"/>
        </w:pBdr>
        <w:tabs>
          <w:tab w:val="left" w:pos="567"/>
        </w:tabs>
        <w:spacing w:after="240"/>
        <w:ind w:left="391" w:hanging="391"/>
        <w:jc w:val="both"/>
        <w:rPr>
          <w:rFonts w:asciiTheme="minorHAnsi" w:hAnsiTheme="minorHAnsi" w:cstheme="minorHAnsi"/>
          <w:b/>
          <w:kern w:val="32"/>
          <w:sz w:val="22"/>
          <w:szCs w:val="22"/>
        </w:rPr>
      </w:pPr>
      <w:r w:rsidRPr="00B95EFD">
        <w:rPr>
          <w:rFonts w:asciiTheme="minorHAnsi" w:hAnsiTheme="minorHAnsi" w:cstheme="minorHAnsi"/>
          <w:b/>
          <w:kern w:val="32"/>
          <w:sz w:val="22"/>
          <w:szCs w:val="22"/>
        </w:rPr>
        <w:t>DA ESPECIFICAÇÃO TÉCNICA DOS SERVIÇOS</w:t>
      </w:r>
      <w:r w:rsidR="0007407B" w:rsidRPr="00B95EFD">
        <w:rPr>
          <w:rFonts w:asciiTheme="minorHAnsi" w:hAnsiTheme="minorHAnsi" w:cstheme="minorHAnsi"/>
          <w:b/>
          <w:kern w:val="32"/>
          <w:sz w:val="22"/>
          <w:szCs w:val="22"/>
        </w:rPr>
        <w:t xml:space="preserve"> </w:t>
      </w:r>
    </w:p>
    <w:p w:rsidR="00971C20" w:rsidRPr="00B95EFD" w:rsidRDefault="00971C20" w:rsidP="00E077FC">
      <w:pPr>
        <w:pStyle w:val="PargrafodaLista"/>
        <w:numPr>
          <w:ilvl w:val="1"/>
          <w:numId w:val="1"/>
        </w:numPr>
        <w:tabs>
          <w:tab w:val="left" w:pos="567"/>
        </w:tabs>
        <w:jc w:val="both"/>
        <w:rPr>
          <w:rFonts w:asciiTheme="minorHAnsi" w:eastAsia="Calibri" w:hAnsiTheme="minorHAnsi" w:cs="CIDFont+F1"/>
          <w:sz w:val="22"/>
          <w:szCs w:val="22"/>
        </w:rPr>
      </w:pPr>
      <w:r w:rsidRPr="00B95EFD">
        <w:rPr>
          <w:rFonts w:asciiTheme="minorHAnsi" w:eastAsia="Calibri" w:hAnsiTheme="minorHAnsi" w:cs="CIDFont+F1"/>
          <w:sz w:val="22"/>
          <w:szCs w:val="22"/>
        </w:rPr>
        <w:t xml:space="preserve">As presentes especificações técnicas têm por </w:t>
      </w:r>
      <w:r w:rsidR="007A5246" w:rsidRPr="00B95EFD">
        <w:rPr>
          <w:rFonts w:asciiTheme="minorHAnsi" w:eastAsia="Calibri" w:hAnsiTheme="minorHAnsi" w:cs="CIDFont+F1"/>
          <w:sz w:val="22"/>
          <w:szCs w:val="22"/>
        </w:rPr>
        <w:t>objetivo fixar</w:t>
      </w:r>
      <w:r w:rsidRPr="00B95EFD">
        <w:rPr>
          <w:rFonts w:asciiTheme="minorHAnsi" w:eastAsia="Calibri" w:hAnsiTheme="minorHAnsi" w:cs="CIDFont+F1"/>
          <w:sz w:val="22"/>
          <w:szCs w:val="22"/>
        </w:rPr>
        <w:t xml:space="preserve"> as condições gerais que serão obedecidas durante a contratação dos serviços de manutenção preventiva e corretiva com fornecimento, por demanda, de peças originais, inclusive as de sinalização, identificação e informação nas bombas hidráulicas instaladas nos prédios onde funcionam os Órgãos e Entidades da Administração Pública do Município, compreendendo fornecimento de mão de obra especializada, equipamentos, ferramentas e utensílios adequados à execução dos trabalhos, devendo a empresa contratada obedecê-las rigorosamente.</w:t>
      </w:r>
    </w:p>
    <w:p w:rsidR="00971C20" w:rsidRPr="00B95EFD" w:rsidRDefault="00971C20" w:rsidP="00E077FC">
      <w:pPr>
        <w:pStyle w:val="PargrafodaLista"/>
        <w:numPr>
          <w:ilvl w:val="1"/>
          <w:numId w:val="1"/>
        </w:numPr>
        <w:tabs>
          <w:tab w:val="left" w:pos="567"/>
        </w:tabs>
        <w:jc w:val="both"/>
        <w:rPr>
          <w:rFonts w:asciiTheme="minorHAnsi" w:eastAsia="Calibri" w:hAnsiTheme="minorHAnsi" w:cs="CIDFont+F1"/>
          <w:sz w:val="22"/>
          <w:szCs w:val="22"/>
        </w:rPr>
      </w:pPr>
      <w:r w:rsidRPr="00B95EFD">
        <w:rPr>
          <w:rFonts w:asciiTheme="minorHAnsi" w:eastAsia="Calibri" w:hAnsiTheme="minorHAnsi" w:cs="CIDFont+F1"/>
          <w:sz w:val="22"/>
          <w:szCs w:val="22"/>
        </w:rPr>
        <w:t>Os serviços de manutenção preventiva e corretiva serão realizados nos seguintes equipamentos</w:t>
      </w:r>
      <w:r w:rsidR="00207D76" w:rsidRPr="00B95EFD">
        <w:rPr>
          <w:rFonts w:asciiTheme="minorHAnsi" w:eastAsia="Calibri" w:hAnsiTheme="minorHAnsi" w:cs="CIDFont+F1"/>
          <w:sz w:val="22"/>
          <w:szCs w:val="22"/>
        </w:rPr>
        <w:t xml:space="preserve"> e em seus respectivos endereços</w:t>
      </w:r>
      <w:r w:rsidR="006D4DA0" w:rsidRPr="00B95EFD">
        <w:rPr>
          <w:rFonts w:asciiTheme="minorHAnsi" w:eastAsia="Calibri" w:hAnsiTheme="minorHAnsi" w:cs="CIDFont+F1"/>
          <w:sz w:val="22"/>
          <w:szCs w:val="22"/>
        </w:rPr>
        <w:t xml:space="preserve"> conforme Anexo I</w:t>
      </w:r>
      <w:r w:rsidR="00B168A5" w:rsidRPr="00B95EFD">
        <w:rPr>
          <w:rFonts w:asciiTheme="minorHAnsi" w:eastAsia="Calibri" w:hAnsiTheme="minorHAnsi" w:cs="CIDFont+F1"/>
          <w:sz w:val="22"/>
          <w:szCs w:val="22"/>
        </w:rPr>
        <w:t>I</w:t>
      </w:r>
      <w:r w:rsidR="006D4DA0" w:rsidRPr="00B95EFD">
        <w:rPr>
          <w:rFonts w:asciiTheme="minorHAnsi" w:eastAsia="Calibri" w:hAnsiTheme="minorHAnsi" w:cs="CIDFont+F1"/>
          <w:sz w:val="22"/>
          <w:szCs w:val="22"/>
        </w:rPr>
        <w:t>.</w:t>
      </w:r>
    </w:p>
    <w:p w:rsidR="00044669" w:rsidRPr="00B95EFD" w:rsidRDefault="00971C20" w:rsidP="00E077FC">
      <w:pPr>
        <w:pStyle w:val="PargrafodaLista"/>
        <w:numPr>
          <w:ilvl w:val="1"/>
          <w:numId w:val="1"/>
        </w:numPr>
        <w:tabs>
          <w:tab w:val="left" w:pos="567"/>
        </w:tabs>
        <w:jc w:val="both"/>
        <w:rPr>
          <w:rFonts w:asciiTheme="minorHAnsi" w:eastAsia="Calibri" w:hAnsiTheme="minorHAnsi" w:cs="CIDFont+F1"/>
          <w:b/>
          <w:sz w:val="22"/>
          <w:szCs w:val="22"/>
        </w:rPr>
      </w:pPr>
      <w:r w:rsidRPr="00B95EFD">
        <w:rPr>
          <w:rFonts w:asciiTheme="minorHAnsi" w:eastAsia="Calibri" w:hAnsiTheme="minorHAnsi" w:cs="CIDFont+F1"/>
          <w:b/>
          <w:sz w:val="22"/>
          <w:szCs w:val="22"/>
        </w:rPr>
        <w:t>Da manutenção preventiva:</w:t>
      </w:r>
    </w:p>
    <w:p w:rsidR="00295411" w:rsidRPr="00B95EFD" w:rsidRDefault="00971C20"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 xml:space="preserve"> A manutenção preventiva terá </w:t>
      </w:r>
      <w:r w:rsidR="00295411" w:rsidRPr="00B95EFD">
        <w:rPr>
          <w:rFonts w:asciiTheme="minorHAnsi" w:eastAsia="Calibri" w:hAnsiTheme="minorHAnsi" w:cs="CIDFont+F1"/>
          <w:sz w:val="22"/>
          <w:szCs w:val="22"/>
        </w:rPr>
        <w:t>periodicidade</w:t>
      </w:r>
      <w:r w:rsidRPr="00B95EFD">
        <w:rPr>
          <w:rFonts w:asciiTheme="minorHAnsi" w:eastAsia="Calibri" w:hAnsiTheme="minorHAnsi" w:cs="CIDFont+F1"/>
          <w:sz w:val="22"/>
          <w:szCs w:val="22"/>
        </w:rPr>
        <w:t xml:space="preserve"> mensal e incluirá rotinas e procedimentos que serão realizados mensalmente, semestralmente e anualmente, co</w:t>
      </w:r>
      <w:r w:rsidR="00295411" w:rsidRPr="00B95EFD">
        <w:rPr>
          <w:rFonts w:asciiTheme="minorHAnsi" w:eastAsia="Calibri" w:hAnsiTheme="minorHAnsi" w:cs="CIDFont+F1"/>
          <w:sz w:val="22"/>
          <w:szCs w:val="22"/>
        </w:rPr>
        <w:t xml:space="preserve">nforme relação constante do </w:t>
      </w:r>
      <w:r w:rsidR="007A5246" w:rsidRPr="00B95EFD">
        <w:rPr>
          <w:rFonts w:asciiTheme="minorHAnsi" w:eastAsia="Calibri" w:hAnsiTheme="minorHAnsi" w:cs="CIDFont+F1"/>
          <w:sz w:val="22"/>
          <w:szCs w:val="22"/>
        </w:rPr>
        <w:t>item 4</w:t>
      </w:r>
      <w:r w:rsidR="00295411" w:rsidRPr="00B95EFD">
        <w:rPr>
          <w:rFonts w:asciiTheme="minorHAnsi" w:eastAsia="Calibri" w:hAnsiTheme="minorHAnsi" w:cs="CIDFont+F1"/>
          <w:sz w:val="22"/>
          <w:szCs w:val="22"/>
        </w:rPr>
        <w:t xml:space="preserve"> deste Termo de referência. As visitas serão realizadas com espaçamento de, no mínimo, 25 e no máximo 35 dias entre uma e outra.</w:t>
      </w:r>
    </w:p>
    <w:p w:rsidR="00295411" w:rsidRPr="00B95EFD" w:rsidRDefault="00295411"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Além dos procedimentos e rotinas listados, quando do atendimento preventivo a contratada deverá proceder, se necessário, a inspeção, regulagem, ajustagem e pequenos reparos no local, de acordo com a necessidade técnica de todas as partes componentes do equipamento. Deverão, ainda, substituir ou reparar, quando do atendimento preventivo, componentes mecânicos ou elétricos, necessários a colocação do grupo gerador em condições normais de funcionamento e segurança com a aprovação do contratante.</w:t>
      </w:r>
    </w:p>
    <w:p w:rsidR="006A088A" w:rsidRPr="00B95EFD" w:rsidRDefault="00295411"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 xml:space="preserve">Na prestação dos serviços de manutenção, correrão por conta da empresa contratada as seguintes peças e materiais: óleo lubrificante, filtros de todos os tipos (óleo, ar, </w:t>
      </w:r>
      <w:r w:rsidR="007A5246" w:rsidRPr="00B95EFD">
        <w:rPr>
          <w:rFonts w:asciiTheme="minorHAnsi" w:eastAsia="Calibri" w:hAnsiTheme="minorHAnsi" w:cs="CIDFont+F1"/>
          <w:sz w:val="22"/>
          <w:szCs w:val="22"/>
        </w:rPr>
        <w:t>pré-filtro</w:t>
      </w:r>
      <w:r w:rsidRPr="00B95EFD">
        <w:rPr>
          <w:rFonts w:asciiTheme="minorHAnsi" w:eastAsia="Calibri" w:hAnsiTheme="minorHAnsi" w:cs="CIDFont+F1"/>
          <w:sz w:val="22"/>
          <w:szCs w:val="22"/>
        </w:rPr>
        <w:t xml:space="preserve">, tec.) querosene, estopa, graxa, água destilada, mangotes, braçadeiras e parafusos, porcas, conexões para cabos, diodos, fusíveis, bornes, escovas, lâmpadas piloto, aditivos de água do radiador, produtos químicos para limpeza, materiais contra corrosão e para proteção </w:t>
      </w:r>
      <w:proofErr w:type="spellStart"/>
      <w:r w:rsidRPr="00B95EFD">
        <w:rPr>
          <w:rFonts w:asciiTheme="minorHAnsi" w:eastAsia="Calibri" w:hAnsiTheme="minorHAnsi" w:cs="CIDFont+F1"/>
          <w:sz w:val="22"/>
          <w:szCs w:val="22"/>
        </w:rPr>
        <w:t>antiferruginosa</w:t>
      </w:r>
      <w:proofErr w:type="spellEnd"/>
      <w:r w:rsidRPr="00B95EFD">
        <w:rPr>
          <w:rFonts w:asciiTheme="minorHAnsi" w:eastAsia="Calibri" w:hAnsiTheme="minorHAnsi" w:cs="CIDFont+F1"/>
          <w:sz w:val="22"/>
          <w:szCs w:val="22"/>
        </w:rPr>
        <w:t>, tinta, lixa, fita isolante, estopa, panos de limpeza, escovas de aço e nylon, massas de vedação</w:t>
      </w:r>
      <w:r w:rsidR="006A088A" w:rsidRPr="00B95EFD">
        <w:rPr>
          <w:rFonts w:asciiTheme="minorHAnsi" w:eastAsia="Calibri" w:hAnsiTheme="minorHAnsi" w:cs="CIDFont+F1"/>
          <w:sz w:val="22"/>
          <w:szCs w:val="22"/>
        </w:rPr>
        <w:t>, solda, outros de valor correlato a estes.</w:t>
      </w:r>
    </w:p>
    <w:p w:rsidR="006A088A" w:rsidRPr="00B95EFD" w:rsidRDefault="006A088A"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 necessidade de substituição de peças deverá ser comunicada ao responsável indicado por cada órgão solicitante, através de relatório, no qual constará descrição minuciosa e completa das peças a serem substituídas. A contratada deverá fornecer orçamento dessas peças mediante tabela do fabricante quando específica, ou tabela comparativa de 03 (três) preços de empresas do mercado, quando material de uso comum, para aprovação da contratante. A administração se reserva o direito de não aceitar nenhum dos orçamentos apresentados e efetuar a compra de acordo com pesquisa de preços por ela efetuada.</w:t>
      </w:r>
    </w:p>
    <w:p w:rsidR="006A088A" w:rsidRPr="00B95EFD" w:rsidRDefault="006A088A"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Além da manutenção preventiva, a contratada deverá proceder sempre que preciso, ou quando solicitado pela contratante, aos reparos e consertos que se fizerem necessários, utilizando-se da equipe de profissionais da contratada.</w:t>
      </w:r>
    </w:p>
    <w:p w:rsidR="00971C20" w:rsidRPr="00B95EFD" w:rsidRDefault="006A088A"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Os custos de mão de obra e com deslocamentos para os serviços corretivos deverão estar incluídos no valor dos serviços de manutenção preventiva. No caso de serviços corretivos cuja complexidade e especialização exijam a sua realização por terceiros, como por</w:t>
      </w:r>
      <w:r w:rsidR="00295411" w:rsidRPr="00B95EFD">
        <w:rPr>
          <w:rFonts w:asciiTheme="minorHAnsi" w:eastAsia="Calibri" w:hAnsiTheme="minorHAnsi" w:cs="CIDFont+F1"/>
          <w:sz w:val="22"/>
          <w:szCs w:val="22"/>
        </w:rPr>
        <w:t xml:space="preserve"> </w:t>
      </w:r>
      <w:r w:rsidRPr="00B95EFD">
        <w:rPr>
          <w:rFonts w:asciiTheme="minorHAnsi" w:eastAsia="Calibri" w:hAnsiTheme="minorHAnsi" w:cs="CIDFont+F1"/>
          <w:sz w:val="22"/>
          <w:szCs w:val="22"/>
        </w:rPr>
        <w:t xml:space="preserve">exemplo a retificação do motor e rebobinagem do alternador, a contratada deverá apresentar </w:t>
      </w:r>
      <w:r w:rsidRPr="00B95EFD">
        <w:rPr>
          <w:rFonts w:asciiTheme="minorHAnsi" w:eastAsia="Calibri" w:hAnsiTheme="minorHAnsi" w:cs="CIDFont+F1"/>
          <w:sz w:val="22"/>
          <w:szCs w:val="22"/>
        </w:rPr>
        <w:lastRenderedPageBreak/>
        <w:t>orçamento</w:t>
      </w:r>
      <w:r w:rsidR="00787378" w:rsidRPr="00B95EFD">
        <w:rPr>
          <w:rFonts w:asciiTheme="minorHAnsi" w:eastAsia="Calibri" w:hAnsiTheme="minorHAnsi" w:cs="CIDFont+F1"/>
          <w:sz w:val="22"/>
          <w:szCs w:val="22"/>
        </w:rPr>
        <w:t>s na forma acima descrit</w:t>
      </w:r>
      <w:r w:rsidRPr="00B95EFD">
        <w:rPr>
          <w:rFonts w:asciiTheme="minorHAnsi" w:eastAsia="Calibri" w:hAnsiTheme="minorHAnsi" w:cs="CIDFont+F1"/>
          <w:sz w:val="22"/>
          <w:szCs w:val="22"/>
        </w:rPr>
        <w:t>a. Caberá a Administração aceitar ou não os orçamentos apresentados, bem como, definir a forma legal e cabível para a contratação desses serviços.</w:t>
      </w:r>
    </w:p>
    <w:p w:rsidR="006A088A" w:rsidRPr="00B95EFD" w:rsidRDefault="005E29C7"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 execução dos serviços de manutenção, preventiva ou corretiva, fora do horário normal, aos sábados, domingos ou feriados, não ensejará a Contratada o direito de recebimento de quaisquer valores adicionais.</w:t>
      </w:r>
    </w:p>
    <w:p w:rsidR="005E29C7" w:rsidRPr="00B95EFD" w:rsidRDefault="005E29C7"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 empresa contratada deverá possuir em seu quadro técnico um Engenheiro Mecânico ou Eletricista, ou equivalente, conforme normas do CONFEA, que assumirá a responsabilidade técnica pelos serviços de manutenção, com o recolhimento anual da respectiva ART.</w:t>
      </w:r>
    </w:p>
    <w:p w:rsidR="005E29C7" w:rsidRPr="00B95EFD" w:rsidRDefault="005E29C7"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Incumbe á Contratada manter corpo técnico adequado e em local que possibilite o atendimento de chamadas por mau funcionamento ou paralisação do equipamento num prazo máximo de 24 horas, incluído o tempo de deslocamento do técnico.</w:t>
      </w:r>
    </w:p>
    <w:p w:rsidR="005E29C7" w:rsidRPr="00B95EFD" w:rsidRDefault="005E29C7"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 xml:space="preserve"> A contratada deverá emitir, mensalmente, relatório circunstanciado sobre os serviços realizados e as peças substituídas, mencionando toda e qualquer irregularidade, bem como atestando as condições de funcionamento do equipamento.</w:t>
      </w:r>
    </w:p>
    <w:p w:rsidR="005E29C7" w:rsidRPr="00B95EFD" w:rsidRDefault="005E29C7"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 xml:space="preserve"> Quando da substituição das peças, principalmente no que se refere à parte eletrônica e mecânica, deverão ser utilizadas somente peças originais do fabricante, de forma a não haver descaracterização do equipamento em relação a sua originalidade.</w:t>
      </w:r>
    </w:p>
    <w:p w:rsidR="005E29C7" w:rsidRPr="00B95EFD" w:rsidRDefault="005E29C7" w:rsidP="00E077FC">
      <w:pPr>
        <w:pStyle w:val="PargrafodaLista"/>
        <w:numPr>
          <w:ilvl w:val="1"/>
          <w:numId w:val="1"/>
        </w:numPr>
        <w:tabs>
          <w:tab w:val="left" w:pos="567"/>
        </w:tabs>
        <w:jc w:val="both"/>
        <w:rPr>
          <w:rFonts w:asciiTheme="minorHAnsi" w:eastAsia="Calibri" w:hAnsiTheme="minorHAnsi" w:cs="CIDFont+F1"/>
          <w:b/>
          <w:sz w:val="22"/>
          <w:szCs w:val="22"/>
        </w:rPr>
      </w:pPr>
      <w:r w:rsidRPr="00B95EFD">
        <w:rPr>
          <w:rFonts w:asciiTheme="minorHAnsi" w:eastAsia="Calibri" w:hAnsiTheme="minorHAnsi" w:cs="CIDFont+F1"/>
          <w:b/>
          <w:sz w:val="22"/>
          <w:szCs w:val="22"/>
        </w:rPr>
        <w:t>Da manutenção corretiva</w:t>
      </w:r>
    </w:p>
    <w:p w:rsidR="005E29C7" w:rsidRPr="00B95EFD" w:rsidRDefault="005E29C7"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 manutenção corretiva de todos os elementos que compõe</w:t>
      </w:r>
      <w:r w:rsidR="00F56AC5" w:rsidRPr="00B95EFD">
        <w:rPr>
          <w:rFonts w:asciiTheme="minorHAnsi" w:eastAsia="Calibri" w:hAnsiTheme="minorHAnsi" w:cs="CIDFont+F1"/>
          <w:sz w:val="22"/>
          <w:szCs w:val="22"/>
        </w:rPr>
        <w:t>m as bombas hidráulicas dar-se-á mediante solicitação da Contratante.</w:t>
      </w:r>
    </w:p>
    <w:p w:rsidR="00F56AC5" w:rsidRPr="00B95EFD" w:rsidRDefault="00F56AC5" w:rsidP="00E077FC">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 Contratada deverá apresentar relatório técnico detalhado sobre o defeito, causas e peças a serem substituídas. Caso haja a necessidade, para a detecção do defeito, da utilização de aparelho de medição ou consulta técnica ao fabricante, o referido relatório deve estar acompanhado do laudo técnico solicitado. Quando houver substituição de peças, as mesmas deverão ser originais, e mediante prévia autorização do Órgão solicitante.</w:t>
      </w:r>
    </w:p>
    <w:p w:rsidR="00F56AC5" w:rsidRPr="00B95EFD" w:rsidRDefault="00F56AC5" w:rsidP="00D55CF6">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A contratada deverá manter plantão de 24 horas por dia e 7 dias por semana, o qual poderá ser acionado através de telefones fixos e celulares, cujos números deverão ser amplamente divulgados aos funcionários da contratante e garantir efetivamente o contato em caso de emergência.</w:t>
      </w:r>
    </w:p>
    <w:p w:rsidR="00F56AC5" w:rsidRPr="00B95EFD" w:rsidRDefault="00F56AC5" w:rsidP="00D55CF6">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Incumbe à Contratada manter corpo técnico adequado e em local que possibilite o atendimento de chamadas, por mau funcionamento ou paralização do equipamento, num prazo máximo de 12 horas contado do momento em que for solicitado o serviço, incluído o tempo de deslocamento do técnico.</w:t>
      </w:r>
    </w:p>
    <w:p w:rsidR="00F56AC5" w:rsidRPr="00B95EFD" w:rsidRDefault="00F56AC5" w:rsidP="00D55CF6">
      <w:pPr>
        <w:pStyle w:val="PargrafodaLista"/>
        <w:numPr>
          <w:ilvl w:val="2"/>
          <w:numId w:val="1"/>
        </w:numPr>
        <w:tabs>
          <w:tab w:val="left" w:pos="567"/>
        </w:tabs>
        <w:ind w:hanging="11"/>
        <w:jc w:val="both"/>
        <w:rPr>
          <w:rFonts w:asciiTheme="minorHAnsi" w:eastAsia="Calibri" w:hAnsiTheme="minorHAnsi" w:cs="CIDFont+F1"/>
          <w:b/>
          <w:sz w:val="22"/>
          <w:szCs w:val="22"/>
        </w:rPr>
      </w:pPr>
      <w:r w:rsidRPr="00B95EFD">
        <w:rPr>
          <w:rFonts w:asciiTheme="minorHAnsi" w:eastAsia="Calibri" w:hAnsiTheme="minorHAnsi" w:cs="CIDFont+F1"/>
          <w:sz w:val="22"/>
          <w:szCs w:val="22"/>
        </w:rPr>
        <w:t>Os atendimentos de emergência da contratada não terão nenhum custo adicional, desde que não sejam mo</w:t>
      </w:r>
      <w:r w:rsidR="0005112C" w:rsidRPr="00B95EFD">
        <w:rPr>
          <w:rFonts w:asciiTheme="minorHAnsi" w:eastAsia="Calibri" w:hAnsiTheme="minorHAnsi" w:cs="CIDFont+F1"/>
          <w:sz w:val="22"/>
          <w:szCs w:val="22"/>
        </w:rPr>
        <w:t xml:space="preserve">tivados por falha de operação, </w:t>
      </w:r>
      <w:r w:rsidRPr="00B95EFD">
        <w:rPr>
          <w:rFonts w:asciiTheme="minorHAnsi" w:eastAsia="Calibri" w:hAnsiTheme="minorHAnsi" w:cs="CIDFont+F1"/>
          <w:sz w:val="22"/>
          <w:szCs w:val="22"/>
        </w:rPr>
        <w:t>ou haja orçamento de substituição de peças e/ou componentes não aprovados.</w:t>
      </w:r>
    </w:p>
    <w:p w:rsidR="00C034A8" w:rsidRPr="00B95EFD" w:rsidRDefault="00C235BD" w:rsidP="007A5246">
      <w:pPr>
        <w:pStyle w:val="PargrafodaLista"/>
        <w:numPr>
          <w:ilvl w:val="0"/>
          <w:numId w:val="1"/>
        </w:numPr>
        <w:pBdr>
          <w:bottom w:val="single" w:sz="4" w:space="1" w:color="auto"/>
        </w:pBdr>
        <w:tabs>
          <w:tab w:val="left" w:pos="284"/>
        </w:tabs>
        <w:spacing w:after="240"/>
        <w:jc w:val="both"/>
        <w:rPr>
          <w:rFonts w:asciiTheme="minorHAnsi" w:hAnsiTheme="minorHAnsi"/>
          <w:kern w:val="32"/>
          <w:sz w:val="22"/>
          <w:szCs w:val="22"/>
        </w:rPr>
      </w:pPr>
      <w:r w:rsidRPr="00B95EFD">
        <w:rPr>
          <w:rFonts w:asciiTheme="minorHAnsi" w:hAnsiTheme="minorHAnsi"/>
          <w:b/>
          <w:kern w:val="32"/>
          <w:sz w:val="22"/>
          <w:szCs w:val="22"/>
        </w:rPr>
        <w:t xml:space="preserve">DOS PROCEDIMENTOS E ROTINAS DE MANUTENÇÃO </w:t>
      </w:r>
    </w:p>
    <w:p w:rsidR="00E625C7" w:rsidRPr="00B95EFD" w:rsidRDefault="00C235BD" w:rsidP="00E077FC">
      <w:pPr>
        <w:pStyle w:val="PargrafodaLista"/>
        <w:numPr>
          <w:ilvl w:val="1"/>
          <w:numId w:val="1"/>
        </w:numPr>
        <w:tabs>
          <w:tab w:val="left" w:pos="284"/>
        </w:tabs>
        <w:jc w:val="both"/>
        <w:rPr>
          <w:rFonts w:asciiTheme="minorHAnsi" w:hAnsiTheme="minorHAnsi"/>
          <w:kern w:val="32"/>
          <w:sz w:val="22"/>
          <w:szCs w:val="22"/>
        </w:rPr>
      </w:pPr>
      <w:r w:rsidRPr="00B95EFD">
        <w:rPr>
          <w:rFonts w:asciiTheme="minorHAnsi" w:hAnsiTheme="minorHAnsi"/>
          <w:kern w:val="32"/>
          <w:sz w:val="22"/>
          <w:szCs w:val="22"/>
        </w:rPr>
        <w:t xml:space="preserve"> </w:t>
      </w:r>
      <w:r w:rsidR="00E625C7" w:rsidRPr="00B95EFD">
        <w:rPr>
          <w:rFonts w:asciiTheme="minorHAnsi" w:hAnsiTheme="minorHAnsi"/>
          <w:kern w:val="32"/>
          <w:sz w:val="22"/>
          <w:szCs w:val="22"/>
        </w:rPr>
        <w:t xml:space="preserve">A </w:t>
      </w:r>
      <w:r w:rsidRPr="00B95EFD">
        <w:rPr>
          <w:rFonts w:asciiTheme="minorHAnsi" w:hAnsiTheme="minorHAnsi"/>
          <w:kern w:val="32"/>
          <w:sz w:val="22"/>
          <w:szCs w:val="22"/>
        </w:rPr>
        <w:t>Os serviços objeto da futura contratação devem englobar todas as ações e intervenções permanentes, periódicas, pontuais e emergenciais nos equipamentos dos sistemas descritos, incluindo seus subsistemas e componentes, visando manter as características de funcionalidade e operação dos equipamentos e seus componentes.</w:t>
      </w:r>
    </w:p>
    <w:p w:rsidR="00C235BD" w:rsidRPr="00B95EFD" w:rsidRDefault="00C235BD" w:rsidP="00E077FC">
      <w:pPr>
        <w:pStyle w:val="PargrafodaLista"/>
        <w:numPr>
          <w:ilvl w:val="1"/>
          <w:numId w:val="1"/>
        </w:numPr>
        <w:tabs>
          <w:tab w:val="left" w:pos="284"/>
        </w:tabs>
        <w:jc w:val="both"/>
        <w:rPr>
          <w:rFonts w:asciiTheme="minorHAnsi" w:hAnsiTheme="minorHAnsi"/>
          <w:kern w:val="32"/>
          <w:sz w:val="22"/>
          <w:szCs w:val="22"/>
        </w:rPr>
      </w:pPr>
      <w:r w:rsidRPr="00B95EFD">
        <w:rPr>
          <w:rFonts w:asciiTheme="minorHAnsi" w:hAnsiTheme="minorHAnsi"/>
          <w:kern w:val="32"/>
          <w:sz w:val="22"/>
          <w:szCs w:val="22"/>
        </w:rPr>
        <w:t xml:space="preserve"> Os serviços de manutenções preventiva e corretiva incluem a realização de todos os testes elétricos e mecânicos, revisões, calibragens, verificação das condições operacionais dos equipamentos, análises de vazamentos, condições de lubrificação de componentes internos, eficiência, consumo elétrico, entre outros necessários à manutenção do funcionamento das máquinas, devendo, para tanto, serem realizados os procedimentos elencados a seguir.</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w w:val="105"/>
          <w:sz w:val="22"/>
          <w:szCs w:val="22"/>
        </w:rPr>
        <w:t>Desmontagem e montagem completa do equipamento;</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sz w:val="22"/>
          <w:szCs w:val="22"/>
        </w:rPr>
        <w:t>Rebobinagem do motor elétrico (para motobombas);</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w w:val="105"/>
          <w:sz w:val="22"/>
          <w:szCs w:val="22"/>
        </w:rPr>
        <w:t>Recuperação de eixo;</w:t>
      </w:r>
    </w:p>
    <w:p w:rsidR="00C235BD" w:rsidRPr="007001C9"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w w:val="105"/>
          <w:sz w:val="22"/>
          <w:szCs w:val="22"/>
        </w:rPr>
        <w:lastRenderedPageBreak/>
        <w:t>Recuperação de rotor(es);</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w w:val="105"/>
          <w:sz w:val="22"/>
          <w:szCs w:val="22"/>
        </w:rPr>
        <w:t>Substituição de peças de desgaste (anéis, buchas, luvas, rolamentos, rotor, mancais, etc.);</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w w:val="105"/>
          <w:sz w:val="22"/>
          <w:szCs w:val="22"/>
        </w:rPr>
        <w:t xml:space="preserve">Substituição de peças de vedação (juntas, </w:t>
      </w:r>
      <w:proofErr w:type="spellStart"/>
      <w:r w:rsidRPr="00B95EFD">
        <w:rPr>
          <w:rFonts w:asciiTheme="minorHAnsi" w:hAnsiTheme="minorHAnsi" w:cstheme="minorHAnsi"/>
          <w:w w:val="105"/>
          <w:sz w:val="22"/>
          <w:szCs w:val="22"/>
        </w:rPr>
        <w:t>O´rings</w:t>
      </w:r>
      <w:proofErr w:type="spellEnd"/>
      <w:r w:rsidRPr="00B95EFD">
        <w:rPr>
          <w:rFonts w:asciiTheme="minorHAnsi" w:hAnsiTheme="minorHAnsi" w:cstheme="minorHAnsi"/>
          <w:w w:val="105"/>
          <w:sz w:val="22"/>
          <w:szCs w:val="22"/>
        </w:rPr>
        <w:t>, gaxetas, selos mecânicos, etc.);</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w w:val="105"/>
          <w:sz w:val="22"/>
          <w:szCs w:val="22"/>
        </w:rPr>
        <w:t>Jateamento;</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sz w:val="22"/>
          <w:szCs w:val="22"/>
        </w:rPr>
        <w:t>Pintura;</w:t>
      </w:r>
    </w:p>
    <w:p w:rsidR="00C235BD"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sz w:val="22"/>
          <w:szCs w:val="22"/>
        </w:rPr>
        <w:t>Balanceamento eletrônico;</w:t>
      </w:r>
    </w:p>
    <w:p w:rsidR="00E625C7" w:rsidRPr="00B95EFD" w:rsidRDefault="00C235BD" w:rsidP="00E077FC">
      <w:pPr>
        <w:pStyle w:val="PargrafodaLista"/>
        <w:widowControl w:val="0"/>
        <w:numPr>
          <w:ilvl w:val="2"/>
          <w:numId w:val="1"/>
        </w:numPr>
        <w:tabs>
          <w:tab w:val="left" w:pos="1428"/>
        </w:tabs>
        <w:autoSpaceDE w:val="0"/>
        <w:autoSpaceDN w:val="0"/>
        <w:ind w:hanging="11"/>
        <w:rPr>
          <w:rFonts w:asciiTheme="minorHAnsi" w:hAnsiTheme="minorHAnsi" w:cstheme="minorHAnsi"/>
          <w:sz w:val="22"/>
          <w:szCs w:val="22"/>
        </w:rPr>
      </w:pPr>
      <w:r w:rsidRPr="00B95EFD">
        <w:rPr>
          <w:rFonts w:asciiTheme="minorHAnsi" w:hAnsiTheme="minorHAnsi" w:cstheme="minorHAnsi"/>
          <w:sz w:val="22"/>
          <w:szCs w:val="22"/>
        </w:rPr>
        <w:t>Acompanhamento de instalação e partida.</w:t>
      </w:r>
    </w:p>
    <w:p w:rsidR="00C034A8" w:rsidRPr="00B95EFD" w:rsidRDefault="00C235BD" w:rsidP="007A5246">
      <w:pPr>
        <w:pStyle w:val="PargrafodaLista"/>
        <w:numPr>
          <w:ilvl w:val="0"/>
          <w:numId w:val="1"/>
        </w:numPr>
        <w:pBdr>
          <w:bottom w:val="single" w:sz="4" w:space="1" w:color="auto"/>
        </w:pBdr>
        <w:tabs>
          <w:tab w:val="left" w:pos="284"/>
        </w:tabs>
        <w:spacing w:after="240"/>
        <w:jc w:val="both"/>
        <w:rPr>
          <w:rFonts w:asciiTheme="minorHAnsi" w:hAnsiTheme="minorHAnsi"/>
          <w:b/>
          <w:kern w:val="32"/>
          <w:sz w:val="22"/>
          <w:szCs w:val="22"/>
        </w:rPr>
      </w:pPr>
      <w:r w:rsidRPr="00B95EFD">
        <w:rPr>
          <w:rFonts w:asciiTheme="minorHAnsi" w:hAnsiTheme="minorHAnsi"/>
          <w:b/>
          <w:kern w:val="32"/>
          <w:sz w:val="22"/>
          <w:szCs w:val="22"/>
        </w:rPr>
        <w:t>DO FORNECIMENTO DE PEÇAS</w:t>
      </w:r>
    </w:p>
    <w:p w:rsidR="00F152DB" w:rsidRPr="00B95EFD" w:rsidRDefault="006E5F1D" w:rsidP="00E077FC">
      <w:pPr>
        <w:pStyle w:val="PargrafodaLista"/>
        <w:numPr>
          <w:ilvl w:val="1"/>
          <w:numId w:val="1"/>
        </w:numPr>
        <w:tabs>
          <w:tab w:val="left" w:pos="284"/>
        </w:tabs>
        <w:jc w:val="both"/>
        <w:rPr>
          <w:rFonts w:asciiTheme="minorHAnsi" w:hAnsiTheme="minorHAnsi"/>
          <w:kern w:val="32"/>
          <w:sz w:val="22"/>
          <w:szCs w:val="22"/>
        </w:rPr>
      </w:pPr>
      <w:r w:rsidRPr="00B95EFD">
        <w:rPr>
          <w:rFonts w:asciiTheme="minorHAnsi" w:hAnsiTheme="minorHAnsi"/>
          <w:kern w:val="32"/>
          <w:sz w:val="22"/>
          <w:szCs w:val="22"/>
        </w:rPr>
        <w:t xml:space="preserve"> </w:t>
      </w:r>
      <w:r w:rsidR="00C235BD" w:rsidRPr="00B95EFD">
        <w:rPr>
          <w:rFonts w:asciiTheme="minorHAnsi" w:hAnsiTheme="minorHAnsi"/>
          <w:kern w:val="32"/>
          <w:sz w:val="22"/>
          <w:szCs w:val="22"/>
        </w:rPr>
        <w:t>O fornecimento de peças será executado da seguinte forma:</w:t>
      </w:r>
    </w:p>
    <w:p w:rsidR="00C235BD" w:rsidRPr="00B95EFD" w:rsidRDefault="00C235BD" w:rsidP="00E077FC">
      <w:pPr>
        <w:pStyle w:val="PargrafodaLista"/>
        <w:numPr>
          <w:ilvl w:val="2"/>
          <w:numId w:val="1"/>
        </w:numPr>
        <w:tabs>
          <w:tab w:val="left" w:pos="284"/>
        </w:tabs>
        <w:ind w:hanging="11"/>
        <w:jc w:val="both"/>
        <w:rPr>
          <w:rFonts w:asciiTheme="minorHAnsi" w:hAnsiTheme="minorHAnsi"/>
          <w:kern w:val="32"/>
          <w:sz w:val="22"/>
          <w:szCs w:val="22"/>
        </w:rPr>
      </w:pPr>
      <w:r w:rsidRPr="00B95EFD">
        <w:rPr>
          <w:rFonts w:asciiTheme="minorHAnsi" w:hAnsiTheme="minorHAnsi"/>
          <w:kern w:val="32"/>
          <w:sz w:val="22"/>
          <w:szCs w:val="22"/>
        </w:rPr>
        <w:t>Havendo necessidade de reposição e/ou substituição de peças a Contratada deverá comunica</w:t>
      </w:r>
      <w:r w:rsidR="00A430F2" w:rsidRPr="00B95EFD">
        <w:rPr>
          <w:rFonts w:asciiTheme="minorHAnsi" w:hAnsiTheme="minorHAnsi"/>
          <w:kern w:val="32"/>
          <w:sz w:val="22"/>
          <w:szCs w:val="22"/>
        </w:rPr>
        <w:t>r</w:t>
      </w:r>
      <w:r w:rsidRPr="00B95EFD">
        <w:rPr>
          <w:rFonts w:asciiTheme="minorHAnsi" w:hAnsiTheme="minorHAnsi"/>
          <w:kern w:val="32"/>
          <w:sz w:val="22"/>
          <w:szCs w:val="22"/>
        </w:rPr>
        <w:t xml:space="preserve"> à contratante, de imediato, através de orçamento </w:t>
      </w:r>
      <w:proofErr w:type="gramStart"/>
      <w:r w:rsidRPr="00B95EFD">
        <w:rPr>
          <w:rFonts w:asciiTheme="minorHAnsi" w:hAnsiTheme="minorHAnsi"/>
          <w:kern w:val="32"/>
          <w:sz w:val="22"/>
          <w:szCs w:val="22"/>
        </w:rPr>
        <w:t>detalhado,  contendo</w:t>
      </w:r>
      <w:proofErr w:type="gramEnd"/>
      <w:r w:rsidRPr="00B95EFD">
        <w:rPr>
          <w:rFonts w:asciiTheme="minorHAnsi" w:hAnsiTheme="minorHAnsi"/>
          <w:kern w:val="32"/>
          <w:sz w:val="22"/>
          <w:szCs w:val="22"/>
        </w:rPr>
        <w:t xml:space="preserve"> descrição minuciosa dos componentes para análise e</w:t>
      </w:r>
      <w:r w:rsidR="005B4D86">
        <w:rPr>
          <w:rFonts w:asciiTheme="minorHAnsi" w:hAnsiTheme="minorHAnsi"/>
          <w:kern w:val="32"/>
          <w:sz w:val="22"/>
          <w:szCs w:val="22"/>
        </w:rPr>
        <w:t xml:space="preserve"> </w:t>
      </w:r>
      <w:r w:rsidRPr="00B95EFD">
        <w:rPr>
          <w:rFonts w:asciiTheme="minorHAnsi" w:hAnsiTheme="minorHAnsi"/>
          <w:kern w:val="32"/>
          <w:sz w:val="22"/>
          <w:szCs w:val="22"/>
        </w:rPr>
        <w:t>aprovação do responsável técnico do órgão contratante.</w:t>
      </w:r>
    </w:p>
    <w:p w:rsidR="00C235BD" w:rsidRPr="00B95EFD" w:rsidRDefault="00C235BD" w:rsidP="00E077FC">
      <w:pPr>
        <w:pStyle w:val="PargrafodaLista"/>
        <w:numPr>
          <w:ilvl w:val="2"/>
          <w:numId w:val="1"/>
        </w:numPr>
        <w:tabs>
          <w:tab w:val="left" w:pos="284"/>
        </w:tabs>
        <w:ind w:hanging="11"/>
        <w:jc w:val="both"/>
        <w:rPr>
          <w:rFonts w:asciiTheme="minorHAnsi" w:hAnsiTheme="minorHAnsi"/>
          <w:kern w:val="32"/>
          <w:sz w:val="22"/>
          <w:szCs w:val="22"/>
        </w:rPr>
      </w:pPr>
      <w:r w:rsidRPr="00B95EFD">
        <w:rPr>
          <w:rFonts w:asciiTheme="minorHAnsi" w:hAnsiTheme="minorHAnsi"/>
          <w:kern w:val="32"/>
          <w:sz w:val="22"/>
          <w:szCs w:val="22"/>
        </w:rPr>
        <w:t>As peças de reposição e/ou substituição serão de procedência garantida e comprovadamente novas, originais do fabricante e de primeiro uso, sendo vedado o uso de peças do mercado paralelo.</w:t>
      </w:r>
    </w:p>
    <w:p w:rsidR="00C235BD" w:rsidRPr="00B95EFD" w:rsidRDefault="00C235BD" w:rsidP="00E077FC">
      <w:pPr>
        <w:pStyle w:val="PargrafodaLista"/>
        <w:numPr>
          <w:ilvl w:val="2"/>
          <w:numId w:val="1"/>
        </w:numPr>
        <w:tabs>
          <w:tab w:val="left" w:pos="284"/>
        </w:tabs>
        <w:ind w:hanging="11"/>
        <w:jc w:val="both"/>
        <w:rPr>
          <w:rFonts w:asciiTheme="minorHAnsi" w:hAnsiTheme="minorHAnsi"/>
          <w:kern w:val="32"/>
          <w:sz w:val="22"/>
          <w:szCs w:val="22"/>
        </w:rPr>
      </w:pPr>
      <w:r w:rsidRPr="00B95EFD">
        <w:rPr>
          <w:rFonts w:asciiTheme="minorHAnsi" w:hAnsiTheme="minorHAnsi"/>
          <w:kern w:val="32"/>
          <w:sz w:val="22"/>
          <w:szCs w:val="22"/>
        </w:rPr>
        <w:t xml:space="preserve">Considerando que geralmente as peças para bombas hidráulicas, somente são encontradas em grandes centros de consumo, a contratada terá o prazo de 30 dias contados do recebimento da Nota de empenho para proceder a compra e entrega das peças </w:t>
      </w:r>
      <w:r w:rsidR="0003105B" w:rsidRPr="00B95EFD">
        <w:rPr>
          <w:rFonts w:asciiTheme="minorHAnsi" w:hAnsiTheme="minorHAnsi"/>
          <w:kern w:val="32"/>
          <w:sz w:val="22"/>
          <w:szCs w:val="22"/>
        </w:rPr>
        <w:t xml:space="preserve">no </w:t>
      </w:r>
      <w:r w:rsidR="007E0730" w:rsidRPr="00B95EFD">
        <w:rPr>
          <w:rFonts w:asciiTheme="minorHAnsi" w:hAnsiTheme="minorHAnsi"/>
          <w:kern w:val="32"/>
          <w:sz w:val="22"/>
          <w:szCs w:val="22"/>
        </w:rPr>
        <w:t xml:space="preserve">endereço indicado no Anexo </w:t>
      </w:r>
      <w:r w:rsidR="00F9732C">
        <w:rPr>
          <w:rFonts w:asciiTheme="minorHAnsi" w:hAnsiTheme="minorHAnsi"/>
          <w:kern w:val="32"/>
          <w:sz w:val="22"/>
          <w:szCs w:val="22"/>
        </w:rPr>
        <w:t>I</w:t>
      </w:r>
      <w:r w:rsidR="000F3AED" w:rsidRPr="00B95EFD">
        <w:rPr>
          <w:rFonts w:asciiTheme="minorHAnsi" w:hAnsiTheme="minorHAnsi"/>
          <w:kern w:val="32"/>
          <w:sz w:val="22"/>
          <w:szCs w:val="22"/>
        </w:rPr>
        <w:t>I</w:t>
      </w:r>
      <w:r w:rsidR="0003105B" w:rsidRPr="00B95EFD">
        <w:rPr>
          <w:rFonts w:asciiTheme="minorHAnsi" w:hAnsiTheme="minorHAnsi"/>
          <w:kern w:val="32"/>
          <w:sz w:val="22"/>
          <w:szCs w:val="22"/>
        </w:rPr>
        <w:t xml:space="preserve"> do órgão contratante.</w:t>
      </w:r>
    </w:p>
    <w:p w:rsidR="0003105B" w:rsidRPr="00B95EFD" w:rsidRDefault="0003105B" w:rsidP="00E077FC">
      <w:pPr>
        <w:pStyle w:val="PargrafodaLista"/>
        <w:numPr>
          <w:ilvl w:val="2"/>
          <w:numId w:val="1"/>
        </w:numPr>
        <w:tabs>
          <w:tab w:val="left" w:pos="284"/>
        </w:tabs>
        <w:ind w:hanging="11"/>
        <w:jc w:val="both"/>
        <w:rPr>
          <w:rFonts w:asciiTheme="minorHAnsi" w:hAnsiTheme="minorHAnsi"/>
          <w:kern w:val="32"/>
          <w:sz w:val="22"/>
          <w:szCs w:val="22"/>
        </w:rPr>
      </w:pPr>
      <w:r w:rsidRPr="00B95EFD">
        <w:rPr>
          <w:rFonts w:asciiTheme="minorHAnsi" w:hAnsiTheme="minorHAnsi"/>
          <w:kern w:val="32"/>
          <w:sz w:val="22"/>
          <w:szCs w:val="22"/>
        </w:rPr>
        <w:t>O pagamento das peças fornecidas será efetuado mediante a apresentação da Nota Fiscal ou Nota Fiscal/Fatura pela Contratada, na qual deverão ser discriminadas todas as peças fornecidas.</w:t>
      </w:r>
    </w:p>
    <w:p w:rsidR="0003105B" w:rsidRPr="00B95EFD" w:rsidRDefault="0003105B" w:rsidP="00E077FC">
      <w:pPr>
        <w:pStyle w:val="PargrafodaLista"/>
        <w:numPr>
          <w:ilvl w:val="2"/>
          <w:numId w:val="1"/>
        </w:numPr>
        <w:tabs>
          <w:tab w:val="left" w:pos="284"/>
        </w:tabs>
        <w:ind w:hanging="11"/>
        <w:jc w:val="both"/>
        <w:rPr>
          <w:rFonts w:asciiTheme="minorHAnsi" w:hAnsiTheme="minorHAnsi"/>
          <w:kern w:val="32"/>
          <w:sz w:val="22"/>
          <w:szCs w:val="22"/>
        </w:rPr>
      </w:pPr>
      <w:r w:rsidRPr="00B95EFD">
        <w:rPr>
          <w:rFonts w:asciiTheme="minorHAnsi" w:hAnsiTheme="minorHAnsi"/>
          <w:kern w:val="32"/>
          <w:sz w:val="22"/>
          <w:szCs w:val="22"/>
        </w:rPr>
        <w:t>Havendo ocorrência de reposição e/ou substituição de pelas e/ou materiais durante o mês de manutenção, prioritariamente deverá ser devidamente informado à fiscalização da contratante para que se autorize faturar além dos serviços de manutenção preventiva e corretiva (custo fixo mensal), o valor das peças e/ou materiais utilizados naquele período (custo eventual).</w:t>
      </w:r>
    </w:p>
    <w:p w:rsidR="0003105B" w:rsidRPr="00B95EFD" w:rsidRDefault="0003105B" w:rsidP="00E077FC">
      <w:pPr>
        <w:pStyle w:val="PargrafodaLista"/>
        <w:numPr>
          <w:ilvl w:val="2"/>
          <w:numId w:val="1"/>
        </w:numPr>
        <w:tabs>
          <w:tab w:val="left" w:pos="284"/>
        </w:tabs>
        <w:ind w:hanging="11"/>
        <w:jc w:val="both"/>
        <w:rPr>
          <w:rFonts w:asciiTheme="minorHAnsi" w:hAnsiTheme="minorHAnsi"/>
          <w:kern w:val="32"/>
          <w:sz w:val="22"/>
          <w:szCs w:val="22"/>
        </w:rPr>
      </w:pPr>
      <w:r w:rsidRPr="00B95EFD">
        <w:rPr>
          <w:rFonts w:asciiTheme="minorHAnsi" w:hAnsiTheme="minorHAnsi"/>
          <w:kern w:val="32"/>
          <w:sz w:val="22"/>
          <w:szCs w:val="22"/>
        </w:rPr>
        <w:t>A Administração procederá a verificação da compatibilidade dos preços apresentados com o mercado. Na hipótese dos valores apresentados (após aplicação do desconto) não estarem compatíveis com o preço de mercado serão adotadas medidas para negociação a fim de se obter a melhor aquisição.</w:t>
      </w:r>
    </w:p>
    <w:p w:rsidR="0003105B" w:rsidRPr="00B95EFD" w:rsidRDefault="0003105B" w:rsidP="00E077FC">
      <w:pPr>
        <w:pStyle w:val="PargrafodaLista"/>
        <w:numPr>
          <w:ilvl w:val="2"/>
          <w:numId w:val="1"/>
        </w:numPr>
        <w:tabs>
          <w:tab w:val="left" w:pos="284"/>
        </w:tabs>
        <w:ind w:hanging="11"/>
        <w:jc w:val="both"/>
        <w:rPr>
          <w:rFonts w:asciiTheme="minorHAnsi" w:hAnsiTheme="minorHAnsi"/>
          <w:kern w:val="32"/>
          <w:sz w:val="22"/>
          <w:szCs w:val="22"/>
        </w:rPr>
      </w:pPr>
      <w:r w:rsidRPr="00B95EFD">
        <w:rPr>
          <w:rFonts w:asciiTheme="minorHAnsi" w:hAnsiTheme="minorHAnsi"/>
          <w:kern w:val="32"/>
          <w:sz w:val="22"/>
          <w:szCs w:val="22"/>
        </w:rPr>
        <w:t xml:space="preserve">Na hipótese dos preços apresentados pela contratada não se adequar ao preço praticado pelo mercado o Órgão contratante procederá a aquisição através de procedimento administrativo </w:t>
      </w:r>
      <w:r w:rsidR="00354830" w:rsidRPr="00B95EFD">
        <w:rPr>
          <w:rFonts w:asciiTheme="minorHAnsi" w:hAnsiTheme="minorHAnsi"/>
          <w:kern w:val="32"/>
          <w:sz w:val="22"/>
          <w:szCs w:val="22"/>
        </w:rPr>
        <w:t xml:space="preserve">interno </w:t>
      </w:r>
      <w:r w:rsidRPr="00B95EFD">
        <w:rPr>
          <w:rFonts w:asciiTheme="minorHAnsi" w:hAnsiTheme="minorHAnsi"/>
          <w:kern w:val="32"/>
          <w:sz w:val="22"/>
          <w:szCs w:val="22"/>
        </w:rPr>
        <w:t>apropriado.</w:t>
      </w:r>
    </w:p>
    <w:p w:rsidR="0003105B" w:rsidRPr="00B95EFD" w:rsidRDefault="0003105B" w:rsidP="00E077FC">
      <w:pPr>
        <w:pStyle w:val="PargrafodaLista"/>
        <w:numPr>
          <w:ilvl w:val="1"/>
          <w:numId w:val="1"/>
        </w:numPr>
        <w:tabs>
          <w:tab w:val="left" w:pos="284"/>
        </w:tabs>
        <w:jc w:val="both"/>
        <w:rPr>
          <w:rFonts w:asciiTheme="minorHAnsi" w:hAnsiTheme="minorHAnsi"/>
          <w:kern w:val="32"/>
          <w:sz w:val="22"/>
          <w:szCs w:val="22"/>
        </w:rPr>
      </w:pPr>
      <w:r w:rsidRPr="00B95EFD">
        <w:rPr>
          <w:rFonts w:asciiTheme="minorHAnsi" w:hAnsiTheme="minorHAnsi"/>
          <w:kern w:val="32"/>
          <w:sz w:val="22"/>
          <w:szCs w:val="22"/>
        </w:rPr>
        <w:t xml:space="preserve"> A previsão de gastos é de R$ </w:t>
      </w:r>
      <w:r w:rsidR="002A1AAD" w:rsidRPr="00B95EFD">
        <w:rPr>
          <w:rFonts w:asciiTheme="minorHAnsi" w:hAnsiTheme="minorHAnsi"/>
          <w:kern w:val="32"/>
          <w:sz w:val="22"/>
          <w:szCs w:val="22"/>
        </w:rPr>
        <w:t>158.721,00</w:t>
      </w:r>
      <w:r w:rsidR="008A0CDD">
        <w:rPr>
          <w:rFonts w:asciiTheme="minorHAnsi" w:hAnsiTheme="minorHAnsi"/>
          <w:kern w:val="32"/>
          <w:sz w:val="22"/>
          <w:szCs w:val="22"/>
        </w:rPr>
        <w:t>(cento e cinquenta e oito mil, setecentos e vinte e um reais)</w:t>
      </w:r>
      <w:r w:rsidR="002A1AAD" w:rsidRPr="00B95EFD">
        <w:rPr>
          <w:rFonts w:asciiTheme="minorHAnsi" w:hAnsiTheme="minorHAnsi"/>
          <w:kern w:val="32"/>
          <w:sz w:val="22"/>
          <w:szCs w:val="22"/>
        </w:rPr>
        <w:t xml:space="preserve"> </w:t>
      </w:r>
      <w:r w:rsidRPr="00B95EFD">
        <w:rPr>
          <w:rFonts w:asciiTheme="minorHAnsi" w:hAnsiTheme="minorHAnsi"/>
          <w:kern w:val="32"/>
          <w:sz w:val="22"/>
          <w:szCs w:val="22"/>
        </w:rPr>
        <w:t>para o período de vigência contratual de 12 meses.</w:t>
      </w:r>
    </w:p>
    <w:p w:rsidR="00A63151" w:rsidRDefault="0003105B" w:rsidP="00E077FC">
      <w:pPr>
        <w:pStyle w:val="PargrafodaLista"/>
        <w:numPr>
          <w:ilvl w:val="1"/>
          <w:numId w:val="1"/>
        </w:numPr>
        <w:tabs>
          <w:tab w:val="left" w:pos="284"/>
        </w:tabs>
        <w:jc w:val="both"/>
        <w:rPr>
          <w:rFonts w:asciiTheme="minorHAnsi" w:hAnsiTheme="minorHAnsi"/>
          <w:kern w:val="32"/>
          <w:sz w:val="22"/>
          <w:szCs w:val="22"/>
        </w:rPr>
      </w:pPr>
      <w:r w:rsidRPr="00A63151">
        <w:rPr>
          <w:rFonts w:asciiTheme="minorHAnsi" w:hAnsiTheme="minorHAnsi"/>
          <w:kern w:val="32"/>
          <w:sz w:val="22"/>
          <w:szCs w:val="22"/>
        </w:rPr>
        <w:t xml:space="preserve"> O desconto a ser apresentado </w:t>
      </w:r>
      <w:r w:rsidR="000D0498" w:rsidRPr="00A63151">
        <w:rPr>
          <w:rFonts w:asciiTheme="minorHAnsi" w:hAnsiTheme="minorHAnsi"/>
          <w:kern w:val="32"/>
          <w:sz w:val="22"/>
          <w:szCs w:val="22"/>
        </w:rPr>
        <w:t>não será inferior a</w:t>
      </w:r>
      <w:r w:rsidR="00944313" w:rsidRPr="00A63151">
        <w:rPr>
          <w:rFonts w:asciiTheme="minorHAnsi" w:hAnsiTheme="minorHAnsi"/>
          <w:kern w:val="32"/>
          <w:sz w:val="22"/>
          <w:szCs w:val="22"/>
        </w:rPr>
        <w:t xml:space="preserve">o percentual </w:t>
      </w:r>
      <w:r w:rsidR="00A63151" w:rsidRPr="00A63151">
        <w:rPr>
          <w:rFonts w:asciiTheme="minorHAnsi" w:hAnsiTheme="minorHAnsi"/>
          <w:kern w:val="32"/>
          <w:sz w:val="22"/>
          <w:szCs w:val="22"/>
        </w:rPr>
        <w:t>mínimo</w:t>
      </w:r>
      <w:r w:rsidR="00A63151">
        <w:rPr>
          <w:rFonts w:asciiTheme="minorHAnsi" w:hAnsiTheme="minorHAnsi"/>
          <w:kern w:val="32"/>
          <w:sz w:val="22"/>
          <w:szCs w:val="22"/>
        </w:rPr>
        <w:t xml:space="preserve"> a ser</w:t>
      </w:r>
      <w:r w:rsidR="00A63151" w:rsidRPr="00A63151">
        <w:rPr>
          <w:rFonts w:asciiTheme="minorHAnsi" w:hAnsiTheme="minorHAnsi"/>
          <w:kern w:val="32"/>
          <w:sz w:val="22"/>
          <w:szCs w:val="22"/>
        </w:rPr>
        <w:t xml:space="preserve"> registrado</w:t>
      </w:r>
      <w:r w:rsidR="00A63151">
        <w:rPr>
          <w:rFonts w:asciiTheme="minorHAnsi" w:hAnsiTheme="minorHAnsi"/>
          <w:kern w:val="32"/>
          <w:sz w:val="22"/>
          <w:szCs w:val="22"/>
        </w:rPr>
        <w:t xml:space="preserve"> para substituição de peças diversas</w:t>
      </w:r>
      <w:r w:rsidR="00A63151" w:rsidRPr="00A63151">
        <w:rPr>
          <w:rFonts w:asciiTheme="minorHAnsi" w:hAnsiTheme="minorHAnsi"/>
          <w:kern w:val="32"/>
          <w:sz w:val="22"/>
          <w:szCs w:val="22"/>
        </w:rPr>
        <w:t>.</w:t>
      </w:r>
      <w:r w:rsidR="000D0498" w:rsidRPr="00A63151">
        <w:rPr>
          <w:rFonts w:asciiTheme="minorHAnsi" w:hAnsiTheme="minorHAnsi"/>
          <w:kern w:val="32"/>
          <w:sz w:val="22"/>
          <w:szCs w:val="22"/>
        </w:rPr>
        <w:t xml:space="preserve"> </w:t>
      </w:r>
    </w:p>
    <w:p w:rsidR="000D0498" w:rsidRPr="00A63151" w:rsidRDefault="000D0498" w:rsidP="00E077FC">
      <w:pPr>
        <w:pStyle w:val="PargrafodaLista"/>
        <w:numPr>
          <w:ilvl w:val="1"/>
          <w:numId w:val="1"/>
        </w:numPr>
        <w:tabs>
          <w:tab w:val="left" w:pos="284"/>
        </w:tabs>
        <w:jc w:val="both"/>
        <w:rPr>
          <w:rFonts w:asciiTheme="minorHAnsi" w:hAnsiTheme="minorHAnsi"/>
          <w:kern w:val="32"/>
          <w:sz w:val="22"/>
          <w:szCs w:val="22"/>
        </w:rPr>
      </w:pPr>
      <w:r w:rsidRPr="00A63151">
        <w:rPr>
          <w:rFonts w:asciiTheme="minorHAnsi" w:hAnsiTheme="minorHAnsi"/>
          <w:kern w:val="32"/>
          <w:sz w:val="22"/>
          <w:szCs w:val="22"/>
        </w:rPr>
        <w:t xml:space="preserve"> Os materiais, ferramentas e todos os equipamentos necessários para a realização da manutenção preventiva e corretiva deverão ser fornecidos pela Contratada, sem ônus para a contratante.</w:t>
      </w:r>
    </w:p>
    <w:p w:rsidR="000D0498" w:rsidRPr="00B95EFD" w:rsidRDefault="000D0498" w:rsidP="00E077FC">
      <w:pPr>
        <w:pStyle w:val="PargrafodaLista"/>
        <w:numPr>
          <w:ilvl w:val="1"/>
          <w:numId w:val="1"/>
        </w:numPr>
        <w:tabs>
          <w:tab w:val="left" w:pos="284"/>
        </w:tabs>
        <w:jc w:val="both"/>
        <w:rPr>
          <w:rFonts w:asciiTheme="minorHAnsi" w:hAnsiTheme="minorHAnsi"/>
          <w:kern w:val="32"/>
          <w:sz w:val="22"/>
          <w:szCs w:val="22"/>
        </w:rPr>
      </w:pPr>
      <w:r w:rsidRPr="00B95EFD">
        <w:rPr>
          <w:rFonts w:asciiTheme="minorHAnsi" w:hAnsiTheme="minorHAnsi"/>
          <w:kern w:val="32"/>
          <w:sz w:val="22"/>
          <w:szCs w:val="22"/>
        </w:rPr>
        <w:t xml:space="preserve"> A responsabilidade direta pela fiscalização dos serviços será do responsável técnico do órgão contratante, que poderá a qualquer tempo verificar a veracidade das informações prestadas pela contratada.</w:t>
      </w:r>
    </w:p>
    <w:p w:rsidR="000D0498" w:rsidRPr="00B95EFD" w:rsidRDefault="000D0498" w:rsidP="00E077FC">
      <w:pPr>
        <w:pStyle w:val="PargrafodaLista"/>
        <w:numPr>
          <w:ilvl w:val="1"/>
          <w:numId w:val="1"/>
        </w:numPr>
        <w:tabs>
          <w:tab w:val="left" w:pos="284"/>
        </w:tabs>
        <w:jc w:val="both"/>
        <w:rPr>
          <w:rFonts w:asciiTheme="minorHAnsi" w:hAnsiTheme="minorHAnsi"/>
          <w:kern w:val="32"/>
          <w:sz w:val="22"/>
          <w:szCs w:val="22"/>
        </w:rPr>
      </w:pPr>
      <w:r w:rsidRPr="00B95EFD">
        <w:rPr>
          <w:rFonts w:asciiTheme="minorHAnsi" w:hAnsiTheme="minorHAnsi"/>
          <w:kern w:val="32"/>
          <w:sz w:val="22"/>
          <w:szCs w:val="22"/>
        </w:rPr>
        <w:t xml:space="preserve"> Quando da substituição das peças, principalmente no que se refere à parte eletrônica e mecânica, deverão ser utilizadas somente peças originais do fabricante, de forma a não haver descaracterização do equipamento em relação a sua originalidade.</w:t>
      </w:r>
    </w:p>
    <w:p w:rsidR="000D0498" w:rsidRPr="00B95EFD" w:rsidRDefault="000D0498" w:rsidP="007A5246">
      <w:pPr>
        <w:pStyle w:val="PargrafodaLista"/>
        <w:numPr>
          <w:ilvl w:val="0"/>
          <w:numId w:val="1"/>
        </w:numPr>
        <w:pBdr>
          <w:bottom w:val="single" w:sz="4" w:space="1" w:color="auto"/>
        </w:pBdr>
        <w:tabs>
          <w:tab w:val="left" w:pos="284"/>
        </w:tabs>
        <w:spacing w:after="240"/>
        <w:jc w:val="both"/>
        <w:rPr>
          <w:rFonts w:asciiTheme="minorHAnsi" w:hAnsiTheme="minorHAnsi"/>
          <w:b/>
          <w:kern w:val="32"/>
          <w:sz w:val="22"/>
          <w:szCs w:val="22"/>
        </w:rPr>
      </w:pPr>
      <w:r w:rsidRPr="00B95EFD">
        <w:rPr>
          <w:rFonts w:asciiTheme="minorHAnsi" w:hAnsiTheme="minorHAnsi"/>
          <w:b/>
          <w:kern w:val="32"/>
          <w:sz w:val="22"/>
          <w:szCs w:val="22"/>
        </w:rPr>
        <w:lastRenderedPageBreak/>
        <w:t>DO LOCAL DE EXECUÇÃO DOS SERVIÇOS</w:t>
      </w:r>
    </w:p>
    <w:p w:rsidR="000D0498" w:rsidRPr="00B95EFD" w:rsidRDefault="000D0498" w:rsidP="00D55CF6">
      <w:pPr>
        <w:pStyle w:val="PargrafodaLista"/>
        <w:numPr>
          <w:ilvl w:val="1"/>
          <w:numId w:val="1"/>
        </w:numPr>
        <w:tabs>
          <w:tab w:val="left" w:pos="284"/>
        </w:tabs>
        <w:ind w:left="391" w:hanging="391"/>
        <w:jc w:val="both"/>
        <w:rPr>
          <w:rFonts w:asciiTheme="minorHAnsi" w:hAnsiTheme="minorHAnsi"/>
          <w:kern w:val="32"/>
          <w:sz w:val="22"/>
          <w:szCs w:val="22"/>
        </w:rPr>
      </w:pPr>
      <w:r w:rsidRPr="00B95EFD">
        <w:rPr>
          <w:rFonts w:asciiTheme="minorHAnsi" w:hAnsiTheme="minorHAnsi"/>
          <w:kern w:val="32"/>
          <w:sz w:val="22"/>
          <w:szCs w:val="22"/>
        </w:rPr>
        <w:t xml:space="preserve"> Os serviços serão prestados continuamente durante a vigência do contrato, nos locais indicados pelo Contratante, conforme </w:t>
      </w:r>
      <w:r w:rsidR="00C902E7" w:rsidRPr="00B95EFD">
        <w:rPr>
          <w:rFonts w:asciiTheme="minorHAnsi" w:hAnsiTheme="minorHAnsi"/>
          <w:kern w:val="32"/>
          <w:sz w:val="22"/>
          <w:szCs w:val="22"/>
        </w:rPr>
        <w:t xml:space="preserve">Anexo </w:t>
      </w:r>
      <w:r w:rsidR="00F9732C">
        <w:rPr>
          <w:rFonts w:asciiTheme="minorHAnsi" w:hAnsiTheme="minorHAnsi"/>
          <w:kern w:val="32"/>
          <w:sz w:val="22"/>
          <w:szCs w:val="22"/>
        </w:rPr>
        <w:t>I</w:t>
      </w:r>
      <w:r w:rsidR="00C902E7" w:rsidRPr="00B95EFD">
        <w:rPr>
          <w:rFonts w:asciiTheme="minorHAnsi" w:hAnsiTheme="minorHAnsi"/>
          <w:kern w:val="32"/>
          <w:sz w:val="22"/>
          <w:szCs w:val="22"/>
        </w:rPr>
        <w:t>I.</w:t>
      </w:r>
    </w:p>
    <w:p w:rsidR="008777D9" w:rsidRPr="00B95EFD" w:rsidRDefault="006D7E49" w:rsidP="00D55CF6">
      <w:pPr>
        <w:pStyle w:val="PargrafodaLista"/>
        <w:numPr>
          <w:ilvl w:val="1"/>
          <w:numId w:val="1"/>
        </w:numPr>
        <w:tabs>
          <w:tab w:val="left" w:pos="284"/>
        </w:tabs>
        <w:ind w:left="391" w:hanging="391"/>
        <w:jc w:val="both"/>
        <w:rPr>
          <w:rFonts w:asciiTheme="minorHAnsi" w:hAnsiTheme="minorHAnsi"/>
          <w:kern w:val="32"/>
          <w:sz w:val="22"/>
          <w:szCs w:val="22"/>
        </w:rPr>
      </w:pPr>
      <w:r w:rsidRPr="00B95EFD">
        <w:rPr>
          <w:rFonts w:asciiTheme="minorHAnsi" w:hAnsiTheme="minorHAnsi"/>
          <w:kern w:val="32"/>
          <w:sz w:val="22"/>
          <w:szCs w:val="22"/>
        </w:rPr>
        <w:t xml:space="preserve"> Ao longo do contrato poderão ser suprimidos e/ou incluídos outros locais de execução dos serviços, inclusive instalações e equipamentos, de acordo com o que dispõe o art. 65 da Lei 8.666/93.</w:t>
      </w:r>
    </w:p>
    <w:p w:rsidR="00196161" w:rsidRPr="00B95EFD" w:rsidRDefault="00196161" w:rsidP="007A5246">
      <w:pPr>
        <w:pStyle w:val="PargrafodaLista"/>
        <w:numPr>
          <w:ilvl w:val="0"/>
          <w:numId w:val="1"/>
        </w:numPr>
        <w:pBdr>
          <w:bottom w:val="single" w:sz="4" w:space="1" w:color="auto"/>
        </w:pBdr>
        <w:tabs>
          <w:tab w:val="left" w:pos="284"/>
        </w:tabs>
        <w:spacing w:after="240"/>
        <w:jc w:val="both"/>
        <w:rPr>
          <w:rFonts w:asciiTheme="minorHAnsi" w:hAnsiTheme="minorHAnsi"/>
          <w:b/>
          <w:kern w:val="32"/>
          <w:sz w:val="22"/>
          <w:szCs w:val="22"/>
        </w:rPr>
      </w:pPr>
      <w:r w:rsidRPr="00B95EFD">
        <w:rPr>
          <w:rFonts w:asciiTheme="minorHAnsi" w:hAnsiTheme="minorHAnsi"/>
          <w:b/>
          <w:kern w:val="32"/>
          <w:sz w:val="22"/>
          <w:szCs w:val="22"/>
        </w:rPr>
        <w:t>MODALIDADE DA LICITAÇÃO E CRITÉRIO DE JULGAMENTO</w:t>
      </w:r>
    </w:p>
    <w:p w:rsidR="00DB7111" w:rsidRPr="00B95EFD" w:rsidRDefault="00DB7111" w:rsidP="007A5246">
      <w:pPr>
        <w:pStyle w:val="PargrafodaLista"/>
        <w:numPr>
          <w:ilvl w:val="1"/>
          <w:numId w:val="1"/>
        </w:numPr>
        <w:tabs>
          <w:tab w:val="left" w:pos="426"/>
        </w:tabs>
        <w:spacing w:after="240"/>
        <w:jc w:val="both"/>
        <w:rPr>
          <w:rFonts w:asciiTheme="minorHAnsi" w:hAnsiTheme="minorHAnsi"/>
          <w:snapToGrid w:val="0"/>
          <w:sz w:val="22"/>
          <w:szCs w:val="22"/>
        </w:rPr>
      </w:pPr>
      <w:r w:rsidRPr="00B95EFD">
        <w:rPr>
          <w:rFonts w:asciiTheme="minorHAnsi" w:hAnsiTheme="minorHAnsi"/>
          <w:snapToGrid w:val="0"/>
          <w:sz w:val="22"/>
          <w:szCs w:val="22"/>
        </w:rPr>
        <w:t xml:space="preserve">A aquisição dar-se-á pela modalidade licitatória denominada pregão, em sua forma </w:t>
      </w:r>
      <w:r w:rsidR="007D6628" w:rsidRPr="00B95EFD">
        <w:rPr>
          <w:rFonts w:asciiTheme="minorHAnsi" w:hAnsiTheme="minorHAnsi"/>
          <w:snapToGrid w:val="0"/>
          <w:sz w:val="22"/>
          <w:szCs w:val="22"/>
        </w:rPr>
        <w:t>eletrônic</w:t>
      </w:r>
      <w:r w:rsidR="00AB2835" w:rsidRPr="00B95EFD">
        <w:rPr>
          <w:rFonts w:asciiTheme="minorHAnsi" w:hAnsiTheme="minorHAnsi"/>
          <w:snapToGrid w:val="0"/>
          <w:sz w:val="22"/>
          <w:szCs w:val="22"/>
        </w:rPr>
        <w:t>a</w:t>
      </w:r>
      <w:r w:rsidRPr="00B95EFD">
        <w:rPr>
          <w:rFonts w:asciiTheme="minorHAnsi" w:hAnsiTheme="minorHAnsi"/>
          <w:snapToGrid w:val="0"/>
          <w:sz w:val="22"/>
          <w:szCs w:val="22"/>
        </w:rPr>
        <w:t xml:space="preserve">, tendo como critério de julgamento e classificação das propostas, </w:t>
      </w:r>
      <w:r w:rsidRPr="00B95EFD">
        <w:rPr>
          <w:rFonts w:asciiTheme="minorHAnsi" w:hAnsiTheme="minorHAnsi"/>
          <w:b/>
          <w:snapToGrid w:val="0"/>
          <w:sz w:val="22"/>
          <w:szCs w:val="22"/>
        </w:rPr>
        <w:t xml:space="preserve">o menor preço </w:t>
      </w:r>
      <w:r w:rsidR="00B8085B" w:rsidRPr="00B95EFD">
        <w:rPr>
          <w:rFonts w:asciiTheme="minorHAnsi" w:hAnsiTheme="minorHAnsi"/>
          <w:b/>
          <w:snapToGrid w:val="0"/>
          <w:sz w:val="22"/>
          <w:szCs w:val="22"/>
        </w:rPr>
        <w:t>global</w:t>
      </w:r>
      <w:r w:rsidR="004A5684" w:rsidRPr="00B95EFD">
        <w:rPr>
          <w:rFonts w:asciiTheme="minorHAnsi" w:hAnsiTheme="minorHAnsi"/>
          <w:b/>
          <w:snapToGrid w:val="0"/>
          <w:sz w:val="22"/>
          <w:szCs w:val="22"/>
        </w:rPr>
        <w:t>,</w:t>
      </w:r>
      <w:r w:rsidR="008B1B0D" w:rsidRPr="00B95EFD">
        <w:rPr>
          <w:rFonts w:asciiTheme="minorHAnsi" w:hAnsiTheme="minorHAnsi"/>
          <w:b/>
          <w:snapToGrid w:val="0"/>
          <w:sz w:val="22"/>
          <w:szCs w:val="22"/>
        </w:rPr>
        <w:t xml:space="preserve"> </w:t>
      </w:r>
      <w:r w:rsidRPr="00B95EFD">
        <w:rPr>
          <w:rFonts w:asciiTheme="minorHAnsi" w:hAnsiTheme="minorHAnsi"/>
          <w:snapToGrid w:val="0"/>
          <w:sz w:val="22"/>
          <w:szCs w:val="22"/>
        </w:rPr>
        <w:t xml:space="preserve">observadas as especificações técnicas definidas no </w:t>
      </w:r>
      <w:r w:rsidRPr="00B95EFD">
        <w:rPr>
          <w:rFonts w:asciiTheme="minorHAnsi" w:hAnsiTheme="minorHAnsi"/>
          <w:b/>
          <w:snapToGrid w:val="0"/>
          <w:sz w:val="22"/>
          <w:szCs w:val="22"/>
        </w:rPr>
        <w:t xml:space="preserve">Anexo </w:t>
      </w:r>
      <w:r w:rsidR="002E4F29" w:rsidRPr="00B95EFD">
        <w:rPr>
          <w:rFonts w:asciiTheme="minorHAnsi" w:hAnsiTheme="minorHAnsi"/>
          <w:b/>
          <w:snapToGrid w:val="0"/>
          <w:sz w:val="22"/>
          <w:szCs w:val="22"/>
        </w:rPr>
        <w:t>I</w:t>
      </w:r>
      <w:r w:rsidRPr="00B95EFD">
        <w:rPr>
          <w:rFonts w:asciiTheme="minorHAnsi" w:hAnsiTheme="minorHAnsi"/>
          <w:snapToGrid w:val="0"/>
          <w:sz w:val="22"/>
          <w:szCs w:val="22"/>
        </w:rPr>
        <w:t xml:space="preserve"> deste Termo de Referência.</w:t>
      </w:r>
    </w:p>
    <w:p w:rsidR="00DB7111" w:rsidRPr="00B95EFD" w:rsidRDefault="00DB7111" w:rsidP="007A5246">
      <w:pPr>
        <w:pStyle w:val="PargrafodaLista"/>
        <w:numPr>
          <w:ilvl w:val="0"/>
          <w:numId w:val="1"/>
        </w:numPr>
        <w:pBdr>
          <w:bottom w:val="single" w:sz="4" w:space="1" w:color="auto"/>
        </w:pBdr>
        <w:tabs>
          <w:tab w:val="left" w:pos="284"/>
        </w:tabs>
        <w:spacing w:after="240"/>
        <w:jc w:val="both"/>
        <w:rPr>
          <w:rFonts w:asciiTheme="minorHAnsi" w:eastAsia="Calibri" w:hAnsiTheme="minorHAnsi"/>
          <w:b/>
          <w:sz w:val="22"/>
          <w:szCs w:val="22"/>
        </w:rPr>
      </w:pPr>
      <w:r w:rsidRPr="00B95EFD">
        <w:rPr>
          <w:rFonts w:asciiTheme="minorHAnsi" w:hAnsiTheme="minorHAnsi"/>
          <w:b/>
          <w:kern w:val="32"/>
          <w:sz w:val="22"/>
          <w:szCs w:val="22"/>
        </w:rPr>
        <w:t xml:space="preserve">DA DOTAÇÃO ORÇAMENTÁRIA </w:t>
      </w:r>
    </w:p>
    <w:p w:rsidR="00091AD1" w:rsidRPr="00B95EFD" w:rsidRDefault="00DB7111" w:rsidP="00E077FC">
      <w:pPr>
        <w:pStyle w:val="PargrafodaLista"/>
        <w:numPr>
          <w:ilvl w:val="1"/>
          <w:numId w:val="1"/>
        </w:numPr>
        <w:tabs>
          <w:tab w:val="left" w:pos="426"/>
        </w:tabs>
        <w:ind w:left="391" w:hanging="391"/>
        <w:jc w:val="both"/>
        <w:rPr>
          <w:rFonts w:asciiTheme="minorHAnsi" w:eastAsia="Calibri" w:hAnsiTheme="minorHAnsi"/>
          <w:b/>
          <w:sz w:val="22"/>
          <w:szCs w:val="22"/>
        </w:rPr>
      </w:pPr>
      <w:r w:rsidRPr="00B95EFD">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F40C20" w:rsidRPr="00B95EFD" w:rsidRDefault="00DB7111" w:rsidP="00E077FC">
      <w:pPr>
        <w:pStyle w:val="PargrafodaLista"/>
        <w:numPr>
          <w:ilvl w:val="1"/>
          <w:numId w:val="1"/>
        </w:numPr>
        <w:tabs>
          <w:tab w:val="left" w:pos="426"/>
        </w:tabs>
        <w:ind w:left="391" w:hanging="391"/>
        <w:jc w:val="both"/>
        <w:rPr>
          <w:rFonts w:asciiTheme="minorHAnsi" w:eastAsia="Calibri" w:hAnsiTheme="minorHAnsi"/>
          <w:sz w:val="22"/>
          <w:szCs w:val="22"/>
        </w:rPr>
      </w:pPr>
      <w:r w:rsidRPr="00B95EFD">
        <w:rPr>
          <w:rFonts w:asciiTheme="minorHAnsi" w:eastAsia="Calibri" w:hAnsiTheme="minorHAnsi"/>
          <w:sz w:val="22"/>
          <w:szCs w:val="22"/>
        </w:rPr>
        <w:t xml:space="preserve">Quando da contratação, para fazer face à despesa, será emitida Declaração do Ordenador da Despesa </w:t>
      </w:r>
      <w:r w:rsidRPr="00B95EFD">
        <w:rPr>
          <w:rFonts w:asciiTheme="minorHAnsi" w:hAnsiTheme="minorHAnsi"/>
          <w:sz w:val="22"/>
          <w:szCs w:val="22"/>
        </w:rPr>
        <w:t>de que a mesma tem adequação orçamentária e financeira com a Lei de</w:t>
      </w:r>
      <w:r w:rsidR="00091AD1" w:rsidRPr="00B95EFD">
        <w:rPr>
          <w:rFonts w:asciiTheme="minorHAnsi" w:hAnsiTheme="minorHAnsi"/>
          <w:sz w:val="22"/>
          <w:szCs w:val="22"/>
        </w:rPr>
        <w:t xml:space="preserve"> </w:t>
      </w:r>
      <w:r w:rsidRPr="00B95EFD">
        <w:rPr>
          <w:rFonts w:asciiTheme="minorHAnsi" w:hAnsiTheme="minorHAnsi"/>
          <w:sz w:val="22"/>
          <w:szCs w:val="22"/>
        </w:rPr>
        <w:t xml:space="preserve">Responsabilidade Fiscal, com o Plano Plurianual e com a Lei de Diretrizes Orçamentárias, acompanhada da </w:t>
      </w:r>
      <w:r w:rsidRPr="00B95EFD">
        <w:rPr>
          <w:rFonts w:asciiTheme="minorHAnsi" w:eastAsia="Calibri" w:hAnsiTheme="minorHAnsi"/>
          <w:sz w:val="22"/>
          <w:szCs w:val="22"/>
        </w:rPr>
        <w:t>Nota de Empenho expedida pelo setor contábil do Órgão ou Entidade interessado.</w:t>
      </w:r>
    </w:p>
    <w:p w:rsidR="00AD49A7" w:rsidRPr="00B95EFD" w:rsidRDefault="00AD49A7" w:rsidP="007A5246">
      <w:pPr>
        <w:pStyle w:val="PargrafodaLista"/>
        <w:numPr>
          <w:ilvl w:val="0"/>
          <w:numId w:val="1"/>
        </w:numPr>
        <w:pBdr>
          <w:bottom w:val="single" w:sz="4" w:space="1" w:color="auto"/>
        </w:pBdr>
        <w:tabs>
          <w:tab w:val="left" w:pos="567"/>
        </w:tabs>
        <w:spacing w:before="240" w:after="240"/>
        <w:jc w:val="both"/>
        <w:rPr>
          <w:rFonts w:asciiTheme="minorHAnsi" w:eastAsia="Calibri" w:hAnsiTheme="minorHAnsi"/>
          <w:b/>
          <w:sz w:val="22"/>
          <w:szCs w:val="22"/>
        </w:rPr>
      </w:pPr>
      <w:r w:rsidRPr="00B95EFD">
        <w:rPr>
          <w:rFonts w:asciiTheme="minorHAnsi" w:eastAsia="Calibri" w:hAnsiTheme="minorHAnsi"/>
          <w:b/>
          <w:sz w:val="22"/>
          <w:szCs w:val="22"/>
        </w:rPr>
        <w:t>DA GARANTIA E ASSISTENCIA TÉCNICA</w:t>
      </w:r>
    </w:p>
    <w:p w:rsidR="00FE0BEF" w:rsidRPr="00B95EFD" w:rsidRDefault="00FE0BEF" w:rsidP="00E077FC">
      <w:pPr>
        <w:pStyle w:val="PargrafodaLista"/>
        <w:numPr>
          <w:ilvl w:val="1"/>
          <w:numId w:val="1"/>
        </w:numPr>
        <w:jc w:val="both"/>
        <w:rPr>
          <w:rFonts w:asciiTheme="minorHAnsi" w:eastAsia="Calibri" w:hAnsiTheme="minorHAnsi"/>
          <w:sz w:val="22"/>
          <w:szCs w:val="22"/>
        </w:rPr>
      </w:pPr>
      <w:r w:rsidRPr="00B95EFD">
        <w:rPr>
          <w:rFonts w:asciiTheme="minorHAnsi" w:eastAsia="Calibri" w:hAnsiTheme="minorHAnsi"/>
          <w:sz w:val="22"/>
          <w:szCs w:val="22"/>
        </w:rPr>
        <w:t xml:space="preserve">O prazo da garantia será contado a partir da emissão do atestado de execução satisfatória dos serviços pela </w:t>
      </w:r>
      <w:r w:rsidR="00FF522C" w:rsidRPr="00B95EFD">
        <w:rPr>
          <w:rFonts w:asciiTheme="minorHAnsi" w:eastAsia="Calibri" w:hAnsiTheme="minorHAnsi"/>
          <w:sz w:val="22"/>
          <w:szCs w:val="22"/>
        </w:rPr>
        <w:t>contratada</w:t>
      </w:r>
      <w:r w:rsidRPr="00B95EFD">
        <w:rPr>
          <w:rFonts w:asciiTheme="minorHAnsi" w:eastAsia="Calibri" w:hAnsiTheme="minorHAnsi"/>
          <w:sz w:val="22"/>
          <w:szCs w:val="22"/>
        </w:rPr>
        <w:t xml:space="preserve">, mediante conferência e assinatura </w:t>
      </w:r>
      <w:r w:rsidR="00042CBC" w:rsidRPr="00B95EFD">
        <w:rPr>
          <w:rFonts w:asciiTheme="minorHAnsi" w:eastAsia="Calibri" w:hAnsiTheme="minorHAnsi"/>
          <w:sz w:val="22"/>
          <w:szCs w:val="22"/>
        </w:rPr>
        <w:t>do fiscal d</w:t>
      </w:r>
      <w:r w:rsidR="00F40C20" w:rsidRPr="00B95EFD">
        <w:rPr>
          <w:rFonts w:asciiTheme="minorHAnsi" w:eastAsia="Calibri" w:hAnsiTheme="minorHAnsi"/>
          <w:sz w:val="22"/>
          <w:szCs w:val="22"/>
        </w:rPr>
        <w:t>o</w:t>
      </w:r>
      <w:r w:rsidR="00042CBC" w:rsidRPr="00B95EFD">
        <w:rPr>
          <w:rFonts w:asciiTheme="minorHAnsi" w:eastAsia="Calibri" w:hAnsiTheme="minorHAnsi"/>
          <w:sz w:val="22"/>
          <w:szCs w:val="22"/>
        </w:rPr>
        <w:t xml:space="preserve"> contrato.</w:t>
      </w:r>
      <w:r w:rsidRPr="00B95EFD">
        <w:rPr>
          <w:rFonts w:asciiTheme="minorHAnsi" w:eastAsia="Calibri" w:hAnsiTheme="minorHAnsi"/>
          <w:sz w:val="22"/>
          <w:szCs w:val="22"/>
        </w:rPr>
        <w:t xml:space="preserve"> </w:t>
      </w:r>
    </w:p>
    <w:p w:rsidR="007A4254" w:rsidRPr="00B95EFD" w:rsidRDefault="007A4254" w:rsidP="00E077FC">
      <w:pPr>
        <w:pStyle w:val="PargrafodaLista"/>
        <w:numPr>
          <w:ilvl w:val="1"/>
          <w:numId w:val="1"/>
        </w:numPr>
        <w:jc w:val="both"/>
        <w:rPr>
          <w:rFonts w:asciiTheme="minorHAnsi" w:eastAsia="Calibri" w:hAnsiTheme="minorHAnsi"/>
          <w:sz w:val="22"/>
          <w:szCs w:val="22"/>
        </w:rPr>
      </w:pPr>
      <w:r w:rsidRPr="00B95EFD">
        <w:rPr>
          <w:rFonts w:asciiTheme="minorHAnsi" w:eastAsia="Calibri" w:hAnsiTheme="minorHAnsi"/>
          <w:sz w:val="22"/>
          <w:szCs w:val="22"/>
        </w:rPr>
        <w:t xml:space="preserve">Para os serviços </w:t>
      </w:r>
      <w:r w:rsidR="007464E1" w:rsidRPr="00B95EFD">
        <w:rPr>
          <w:rFonts w:asciiTheme="minorHAnsi" w:eastAsia="Calibri" w:hAnsiTheme="minorHAnsi"/>
          <w:sz w:val="22"/>
          <w:szCs w:val="22"/>
        </w:rPr>
        <w:t xml:space="preserve">de Manutenção Corretiva </w:t>
      </w:r>
      <w:r w:rsidRPr="00B95EFD">
        <w:rPr>
          <w:rFonts w:asciiTheme="minorHAnsi" w:eastAsia="Calibri" w:hAnsiTheme="minorHAnsi"/>
          <w:sz w:val="22"/>
          <w:szCs w:val="22"/>
        </w:rPr>
        <w:t xml:space="preserve">realizados, a contratada deverá emitir certificado de garantia de, no mínimo, 06 (seis) meses. </w:t>
      </w:r>
    </w:p>
    <w:p w:rsidR="00FE0BEF" w:rsidRPr="00B95EFD" w:rsidRDefault="00FE0BEF" w:rsidP="00E077FC">
      <w:pPr>
        <w:pStyle w:val="PargrafodaLista"/>
        <w:numPr>
          <w:ilvl w:val="2"/>
          <w:numId w:val="1"/>
        </w:numPr>
        <w:tabs>
          <w:tab w:val="left" w:pos="993"/>
        </w:tabs>
        <w:ind w:hanging="294"/>
        <w:jc w:val="both"/>
        <w:rPr>
          <w:rFonts w:asciiTheme="minorHAnsi" w:eastAsia="Calibri" w:hAnsiTheme="minorHAnsi"/>
          <w:sz w:val="22"/>
          <w:szCs w:val="22"/>
        </w:rPr>
      </w:pPr>
      <w:r w:rsidRPr="00B95EFD">
        <w:rPr>
          <w:rFonts w:asciiTheme="minorHAnsi" w:eastAsia="Calibri" w:hAnsiTheme="minorHAnsi"/>
          <w:sz w:val="22"/>
          <w:szCs w:val="22"/>
        </w:rPr>
        <w:t xml:space="preserve">A ausência dos documentos para exercício da garantia, no momento da entrega dos </w:t>
      </w:r>
      <w:r w:rsidR="006E7EBE" w:rsidRPr="00B95EFD">
        <w:rPr>
          <w:rFonts w:asciiTheme="minorHAnsi" w:eastAsia="Calibri" w:hAnsiTheme="minorHAnsi"/>
          <w:sz w:val="22"/>
          <w:szCs w:val="22"/>
        </w:rPr>
        <w:t>serviços</w:t>
      </w:r>
      <w:r w:rsidRPr="00B95EFD">
        <w:rPr>
          <w:rFonts w:asciiTheme="minorHAnsi" w:eastAsia="Calibri" w:hAnsiTheme="minorHAnsi"/>
          <w:sz w:val="22"/>
          <w:szCs w:val="22"/>
        </w:rPr>
        <w:t xml:space="preserve">, caracteriza descumprimento contratual ficando a Contratada sujeita às penalidades previstas </w:t>
      </w:r>
      <w:r w:rsidR="008B4689" w:rsidRPr="00B95EFD">
        <w:rPr>
          <w:rFonts w:asciiTheme="minorHAnsi" w:eastAsia="Calibri" w:hAnsiTheme="minorHAnsi"/>
          <w:sz w:val="22"/>
          <w:szCs w:val="22"/>
        </w:rPr>
        <w:t>neste documento.</w:t>
      </w:r>
    </w:p>
    <w:p w:rsidR="00FE0BEF" w:rsidRPr="00B95EFD" w:rsidRDefault="00FE0BEF" w:rsidP="00E077FC">
      <w:pPr>
        <w:pStyle w:val="PargrafodaLista"/>
        <w:numPr>
          <w:ilvl w:val="1"/>
          <w:numId w:val="1"/>
        </w:numPr>
        <w:jc w:val="both"/>
        <w:rPr>
          <w:rFonts w:asciiTheme="minorHAnsi" w:eastAsia="Calibri" w:hAnsiTheme="minorHAnsi"/>
          <w:sz w:val="22"/>
          <w:szCs w:val="22"/>
        </w:rPr>
      </w:pPr>
      <w:r w:rsidRPr="00B95EFD">
        <w:rPr>
          <w:rFonts w:asciiTheme="minorHAnsi" w:eastAsia="Calibri" w:hAnsiTheme="minorHAnsi"/>
          <w:sz w:val="22"/>
          <w:szCs w:val="22"/>
        </w:rPr>
        <w:t xml:space="preserve">  Durante o período de garantia, constatada a necessidade de revisão dos serviços realizados, a </w:t>
      </w:r>
      <w:r w:rsidR="008B4689" w:rsidRPr="00B95EFD">
        <w:rPr>
          <w:rFonts w:asciiTheme="minorHAnsi" w:eastAsia="Calibri" w:hAnsiTheme="minorHAnsi"/>
          <w:sz w:val="22"/>
          <w:szCs w:val="22"/>
        </w:rPr>
        <w:t xml:space="preserve">contratada </w:t>
      </w:r>
      <w:r w:rsidRPr="00B95EFD">
        <w:rPr>
          <w:rFonts w:asciiTheme="minorHAnsi" w:eastAsia="Calibri" w:hAnsiTheme="minorHAnsi"/>
          <w:sz w:val="22"/>
          <w:szCs w:val="22"/>
        </w:rPr>
        <w:t xml:space="preserve">será notificada para a devida regularização, em até 2 (dois) dias úteis, sem qualquer ônus à Contratante. </w:t>
      </w:r>
    </w:p>
    <w:p w:rsidR="00764B7E" w:rsidRPr="00B95EFD" w:rsidRDefault="00764B7E" w:rsidP="00E077FC">
      <w:pPr>
        <w:pStyle w:val="PargrafodaLista"/>
        <w:numPr>
          <w:ilvl w:val="1"/>
          <w:numId w:val="1"/>
        </w:numPr>
        <w:jc w:val="both"/>
        <w:rPr>
          <w:rFonts w:asciiTheme="minorHAnsi" w:eastAsia="Calibri" w:hAnsiTheme="minorHAnsi" w:cs="Arial"/>
          <w:color w:val="000000"/>
          <w:sz w:val="22"/>
          <w:szCs w:val="22"/>
        </w:rPr>
      </w:pPr>
      <w:r w:rsidRPr="00B95EFD">
        <w:rPr>
          <w:rFonts w:asciiTheme="minorHAnsi" w:eastAsia="Calibri" w:hAnsiTheme="minorHAnsi" w:cs="Arial"/>
          <w:color w:val="000000"/>
          <w:sz w:val="22"/>
          <w:szCs w:val="22"/>
        </w:rPr>
        <w:t xml:space="preserve">A CONTRATADA fica obrigada a repassar, na íntegra, a garantia dada pelo fabricante no caso de troca de peças. Este período que será de, no mínimo, 6 (seis) meses contra defeitos de fabricação deverá ser indicado por escrito pelo fabricante para cada peça substituída. </w:t>
      </w:r>
    </w:p>
    <w:p w:rsidR="00F40C20" w:rsidRPr="00B95EFD" w:rsidRDefault="00F40C20" w:rsidP="00E077FC">
      <w:pPr>
        <w:pStyle w:val="PargrafodaLista"/>
        <w:numPr>
          <w:ilvl w:val="1"/>
          <w:numId w:val="1"/>
        </w:numPr>
        <w:jc w:val="both"/>
        <w:rPr>
          <w:rFonts w:asciiTheme="minorHAnsi" w:eastAsia="Calibri" w:hAnsiTheme="minorHAnsi"/>
          <w:sz w:val="22"/>
          <w:szCs w:val="22"/>
        </w:rPr>
      </w:pPr>
      <w:r w:rsidRPr="00B95EFD">
        <w:rPr>
          <w:rFonts w:asciiTheme="minorHAnsi" w:eastAsia="Calibri" w:hAnsiTheme="minorHAnsi"/>
          <w:sz w:val="22"/>
          <w:szCs w:val="22"/>
        </w:rPr>
        <w:t xml:space="preserve">Nos preços cotados devem estar inclusos todos os custos relacionados com a remuneração e encargos sociais e outros, pertinentes ao fornecimento do(s) objeto(s), bem como taxas, impostos, fretes, e demais despesas diretas e indiretas incidentes sobre o(s) mesmo(s).  </w:t>
      </w:r>
    </w:p>
    <w:p w:rsidR="005A25E1" w:rsidRPr="00B95EFD" w:rsidRDefault="005306FE" w:rsidP="005E7B9C">
      <w:pPr>
        <w:pStyle w:val="PargrafodaLista"/>
        <w:numPr>
          <w:ilvl w:val="0"/>
          <w:numId w:val="1"/>
        </w:numPr>
        <w:pBdr>
          <w:bottom w:val="single" w:sz="4" w:space="1" w:color="auto"/>
        </w:pBdr>
        <w:tabs>
          <w:tab w:val="left" w:pos="567"/>
        </w:tabs>
        <w:spacing w:after="240"/>
        <w:jc w:val="both"/>
        <w:rPr>
          <w:rFonts w:asciiTheme="minorHAnsi" w:hAnsiTheme="minorHAnsi" w:cstheme="minorHAnsi"/>
          <w:kern w:val="32"/>
          <w:sz w:val="22"/>
          <w:szCs w:val="22"/>
        </w:rPr>
      </w:pPr>
      <w:r w:rsidRPr="00B95EFD">
        <w:rPr>
          <w:rFonts w:asciiTheme="minorHAnsi" w:hAnsiTheme="minorHAnsi" w:cstheme="minorHAnsi"/>
          <w:b/>
          <w:kern w:val="32"/>
          <w:sz w:val="22"/>
          <w:szCs w:val="22"/>
        </w:rPr>
        <w:t>DA EXECUÇÃO DOS SERVIÇOS</w:t>
      </w:r>
    </w:p>
    <w:p w:rsidR="00FE66B7" w:rsidRPr="00B95EFD" w:rsidRDefault="00FE66B7" w:rsidP="00E077FC">
      <w:pPr>
        <w:pStyle w:val="PargrafodaLista"/>
        <w:numPr>
          <w:ilvl w:val="1"/>
          <w:numId w:val="1"/>
        </w:numPr>
        <w:jc w:val="both"/>
        <w:rPr>
          <w:rFonts w:asciiTheme="minorHAnsi" w:eastAsia="Calibri" w:hAnsiTheme="minorHAnsi"/>
          <w:sz w:val="22"/>
          <w:szCs w:val="22"/>
        </w:rPr>
      </w:pPr>
      <w:r w:rsidRPr="00B95EFD">
        <w:rPr>
          <w:rFonts w:asciiTheme="minorHAnsi" w:eastAsia="Calibri" w:hAnsiTheme="minorHAnsi"/>
          <w:sz w:val="22"/>
          <w:szCs w:val="22"/>
        </w:rPr>
        <w:t>A licitante vencedora deverá manter, até o cumprimento final de sua obrigação, todas as condições de habilitação e qualificação exigidas na licitação, devendo comunicar imediatamente à contratante qualquer alteração que possa comprometer o objeto contratado.</w:t>
      </w:r>
    </w:p>
    <w:p w:rsidR="00E82175" w:rsidRPr="00B95EFD" w:rsidRDefault="00E82175" w:rsidP="00E077FC">
      <w:pPr>
        <w:pStyle w:val="PargrafodaLista"/>
        <w:numPr>
          <w:ilvl w:val="1"/>
          <w:numId w:val="1"/>
        </w:numPr>
        <w:jc w:val="both"/>
        <w:rPr>
          <w:rFonts w:asciiTheme="minorHAnsi" w:eastAsia="Calibri" w:hAnsiTheme="minorHAnsi"/>
          <w:sz w:val="22"/>
          <w:szCs w:val="22"/>
        </w:rPr>
      </w:pPr>
      <w:r w:rsidRPr="00B95EFD">
        <w:rPr>
          <w:rFonts w:asciiTheme="minorHAnsi" w:eastAsia="Calibri" w:hAnsiTheme="minorHAnsi"/>
          <w:sz w:val="22"/>
          <w:szCs w:val="22"/>
        </w:rPr>
        <w:t>Sempre</w:t>
      </w:r>
      <w:r w:rsidRPr="00B95EFD">
        <w:rPr>
          <w:rFonts w:asciiTheme="minorHAnsi" w:eastAsia="Calibri" w:hAnsiTheme="minorHAnsi" w:cs="Calibri"/>
          <w:sz w:val="22"/>
          <w:szCs w:val="22"/>
        </w:rPr>
        <w:t xml:space="preserve"> que julgar necessário o Órgão Contratante solicitará, durante a vigência da ARP, </w:t>
      </w:r>
      <w:r w:rsidR="00F70322" w:rsidRPr="00B95EFD">
        <w:rPr>
          <w:rFonts w:asciiTheme="minorHAnsi" w:eastAsia="Calibri" w:hAnsiTheme="minorHAnsi" w:cs="Calibri"/>
          <w:sz w:val="22"/>
          <w:szCs w:val="22"/>
        </w:rPr>
        <w:t>a</w:t>
      </w:r>
      <w:r w:rsidRPr="00B95EFD">
        <w:rPr>
          <w:rFonts w:asciiTheme="minorHAnsi" w:eastAsia="Calibri" w:hAnsiTheme="minorHAnsi" w:cs="Calibri"/>
          <w:sz w:val="22"/>
          <w:szCs w:val="22"/>
        </w:rPr>
        <w:t xml:space="preserve"> </w:t>
      </w:r>
      <w:r w:rsidR="00F70322" w:rsidRPr="00B95EFD">
        <w:rPr>
          <w:rFonts w:asciiTheme="minorHAnsi" w:eastAsia="Calibri" w:hAnsiTheme="minorHAnsi" w:cs="Calibri"/>
          <w:sz w:val="22"/>
          <w:szCs w:val="22"/>
        </w:rPr>
        <w:t>execução</w:t>
      </w:r>
      <w:r w:rsidRPr="00B95EFD">
        <w:rPr>
          <w:rFonts w:asciiTheme="minorHAnsi" w:eastAsia="Calibri" w:hAnsiTheme="minorHAnsi" w:cs="Calibri"/>
          <w:sz w:val="22"/>
          <w:szCs w:val="22"/>
        </w:rPr>
        <w:t xml:space="preserve"> dos </w:t>
      </w:r>
      <w:r w:rsidR="00764DF6" w:rsidRPr="00B95EFD">
        <w:rPr>
          <w:rFonts w:asciiTheme="minorHAnsi" w:eastAsia="Calibri" w:hAnsiTheme="minorHAnsi" w:cs="Calibri"/>
          <w:sz w:val="22"/>
          <w:szCs w:val="22"/>
        </w:rPr>
        <w:t xml:space="preserve">serviços </w:t>
      </w:r>
      <w:r w:rsidRPr="00B95EFD">
        <w:rPr>
          <w:rFonts w:asciiTheme="minorHAnsi" w:eastAsia="Calibri" w:hAnsiTheme="minorHAnsi" w:cs="Calibri"/>
          <w:sz w:val="22"/>
          <w:szCs w:val="22"/>
        </w:rPr>
        <w:t>registrados na quantidade necessária, mediante a elaboração do instrumento contratual.</w:t>
      </w:r>
    </w:p>
    <w:p w:rsidR="005C3A70" w:rsidRPr="00B95EFD" w:rsidRDefault="00E82175" w:rsidP="00E077FC">
      <w:pPr>
        <w:pStyle w:val="PargrafodaLista"/>
        <w:numPr>
          <w:ilvl w:val="1"/>
          <w:numId w:val="1"/>
        </w:numPr>
        <w:jc w:val="both"/>
        <w:rPr>
          <w:rFonts w:asciiTheme="minorHAnsi" w:eastAsia="Calibri" w:hAnsiTheme="minorHAnsi" w:cs="Calibri"/>
          <w:sz w:val="22"/>
          <w:szCs w:val="22"/>
        </w:rPr>
      </w:pPr>
      <w:r w:rsidRPr="00B95EFD">
        <w:rPr>
          <w:rFonts w:asciiTheme="minorHAnsi" w:eastAsia="Calibri" w:hAnsiTheme="minorHAnsi" w:cs="Calibri"/>
          <w:sz w:val="22"/>
          <w:szCs w:val="22"/>
        </w:rPr>
        <w:lastRenderedPageBreak/>
        <w:t xml:space="preserve">A Contratante não estará obrigada a </w:t>
      </w:r>
      <w:r w:rsidR="00297C38" w:rsidRPr="00B95EFD">
        <w:rPr>
          <w:rFonts w:asciiTheme="minorHAnsi" w:eastAsia="Calibri" w:hAnsiTheme="minorHAnsi" w:cs="Calibri"/>
          <w:sz w:val="22"/>
          <w:szCs w:val="22"/>
        </w:rPr>
        <w:t>contratar os serviços</w:t>
      </w:r>
      <w:r w:rsidRPr="00B95EFD">
        <w:rPr>
          <w:rFonts w:asciiTheme="minorHAnsi" w:eastAsia="Calibri" w:hAnsiTheme="minorHAnsi" w:cs="Calibri"/>
          <w:sz w:val="22"/>
          <w:szCs w:val="22"/>
        </w:rPr>
        <w:t xml:space="preserve"> registrados, contudo,</w:t>
      </w:r>
      <w:r w:rsidR="00134895" w:rsidRPr="00B95EFD">
        <w:rPr>
          <w:rFonts w:asciiTheme="minorHAnsi" w:eastAsia="Calibri" w:hAnsiTheme="minorHAnsi" w:cs="Calibri"/>
          <w:sz w:val="22"/>
          <w:szCs w:val="22"/>
        </w:rPr>
        <w:t xml:space="preserve"> cada participante,</w:t>
      </w:r>
      <w:r w:rsidRPr="00B95EFD">
        <w:rPr>
          <w:rFonts w:asciiTheme="minorHAnsi" w:eastAsia="Calibri" w:hAnsiTheme="minorHAnsi" w:cs="Calibri"/>
          <w:sz w:val="22"/>
          <w:szCs w:val="22"/>
        </w:rPr>
        <w:t xml:space="preserve"> ao fazê-lo, solicitará </w:t>
      </w:r>
      <w:r w:rsidR="008A421A" w:rsidRPr="00B95EFD">
        <w:rPr>
          <w:rFonts w:asciiTheme="minorHAnsi" w:eastAsia="Calibri" w:hAnsiTheme="minorHAnsi" w:cs="Calibri"/>
          <w:sz w:val="22"/>
          <w:szCs w:val="22"/>
        </w:rPr>
        <w:t>no</w:t>
      </w:r>
      <w:r w:rsidRPr="00B95EFD">
        <w:rPr>
          <w:rFonts w:asciiTheme="minorHAnsi" w:eastAsia="Calibri" w:hAnsiTheme="minorHAnsi" w:cs="Calibri"/>
          <w:sz w:val="22"/>
          <w:szCs w:val="22"/>
        </w:rPr>
        <w:t xml:space="preserve"> </w:t>
      </w:r>
      <w:r w:rsidR="004C3B40" w:rsidRPr="00B95EFD">
        <w:rPr>
          <w:rFonts w:asciiTheme="minorHAnsi" w:eastAsia="Calibri" w:hAnsiTheme="minorHAnsi" w:cs="Calibri"/>
          <w:sz w:val="22"/>
          <w:szCs w:val="22"/>
        </w:rPr>
        <w:t>mínimo</w:t>
      </w:r>
      <w:r w:rsidRPr="00B95EFD">
        <w:rPr>
          <w:rFonts w:asciiTheme="minorHAnsi" w:eastAsia="Calibri" w:hAnsiTheme="minorHAnsi" w:cs="Calibri"/>
          <w:sz w:val="22"/>
          <w:szCs w:val="22"/>
        </w:rPr>
        <w:t xml:space="preserve"> </w:t>
      </w:r>
      <w:r w:rsidR="008861AC" w:rsidRPr="00B95EFD">
        <w:rPr>
          <w:rFonts w:asciiTheme="minorHAnsi" w:eastAsia="Calibri" w:hAnsiTheme="minorHAnsi" w:cs="Calibri"/>
          <w:sz w:val="22"/>
          <w:szCs w:val="22"/>
        </w:rPr>
        <w:t xml:space="preserve">a </w:t>
      </w:r>
      <w:r w:rsidR="00134895" w:rsidRPr="00B95EFD">
        <w:rPr>
          <w:rFonts w:asciiTheme="minorHAnsi" w:eastAsia="Calibri" w:hAnsiTheme="minorHAnsi" w:cs="Calibri"/>
          <w:sz w:val="22"/>
          <w:szCs w:val="22"/>
        </w:rPr>
        <w:t>realização</w:t>
      </w:r>
      <w:r w:rsidR="008861AC" w:rsidRPr="00B95EFD">
        <w:rPr>
          <w:rFonts w:asciiTheme="minorHAnsi" w:eastAsia="Calibri" w:hAnsiTheme="minorHAnsi" w:cs="Calibri"/>
          <w:sz w:val="22"/>
          <w:szCs w:val="22"/>
        </w:rPr>
        <w:t xml:space="preserve"> de 01 (um) </w:t>
      </w:r>
      <w:r w:rsidR="00031D2F" w:rsidRPr="00B95EFD">
        <w:rPr>
          <w:rFonts w:asciiTheme="minorHAnsi" w:eastAsia="Calibri" w:hAnsiTheme="minorHAnsi" w:cs="Calibri"/>
          <w:sz w:val="22"/>
          <w:szCs w:val="22"/>
        </w:rPr>
        <w:t>serviço do</w:t>
      </w:r>
      <w:r w:rsidR="00A54B7A" w:rsidRPr="00B95EFD">
        <w:rPr>
          <w:rFonts w:asciiTheme="minorHAnsi" w:eastAsia="Calibri" w:hAnsiTheme="minorHAnsi" w:cs="Calibri"/>
          <w:sz w:val="22"/>
          <w:szCs w:val="22"/>
        </w:rPr>
        <w:t xml:space="preserve"> que se encontra</w:t>
      </w:r>
      <w:r w:rsidRPr="00B95EFD">
        <w:rPr>
          <w:rFonts w:asciiTheme="minorHAnsi" w:eastAsia="Calibri" w:hAnsiTheme="minorHAnsi" w:cs="Calibri"/>
          <w:sz w:val="22"/>
          <w:szCs w:val="22"/>
        </w:rPr>
        <w:t xml:space="preserve"> registrado.</w:t>
      </w:r>
    </w:p>
    <w:p w:rsidR="00E82175" w:rsidRPr="00B95EFD" w:rsidRDefault="00E82175" w:rsidP="00E077FC">
      <w:pPr>
        <w:pStyle w:val="PargrafodaLista"/>
        <w:numPr>
          <w:ilvl w:val="1"/>
          <w:numId w:val="1"/>
        </w:numPr>
        <w:jc w:val="both"/>
        <w:rPr>
          <w:rFonts w:asciiTheme="minorHAnsi" w:eastAsia="Calibri" w:hAnsiTheme="minorHAnsi" w:cs="Calibri"/>
          <w:sz w:val="22"/>
          <w:szCs w:val="22"/>
        </w:rPr>
      </w:pPr>
      <w:r w:rsidRPr="00B95EFD">
        <w:rPr>
          <w:rFonts w:asciiTheme="minorHAnsi" w:eastAsia="Calibri" w:hAnsiTheme="minorHAnsi" w:cs="Calibri"/>
          <w:sz w:val="22"/>
          <w:szCs w:val="22"/>
        </w:rPr>
        <w:t xml:space="preserve">A Contratada deverá </w:t>
      </w:r>
      <w:r w:rsidR="00705E40" w:rsidRPr="00B95EFD">
        <w:rPr>
          <w:rFonts w:asciiTheme="minorHAnsi" w:eastAsia="Calibri" w:hAnsiTheme="minorHAnsi" w:cs="Calibri"/>
          <w:sz w:val="22"/>
          <w:szCs w:val="22"/>
        </w:rPr>
        <w:t>executar os serviços</w:t>
      </w:r>
      <w:r w:rsidRPr="00B95EFD">
        <w:rPr>
          <w:rFonts w:asciiTheme="minorHAnsi" w:eastAsia="Calibri" w:hAnsiTheme="minorHAnsi" w:cs="Calibri"/>
          <w:sz w:val="22"/>
          <w:szCs w:val="22"/>
        </w:rPr>
        <w:t xml:space="preserve"> de acordo com a solicitação da Contratante, </w:t>
      </w:r>
      <w:r w:rsidR="00BC7B66" w:rsidRPr="00B95EFD">
        <w:rPr>
          <w:rFonts w:asciiTheme="minorHAnsi" w:eastAsia="Calibri" w:hAnsiTheme="minorHAnsi" w:cs="Calibri"/>
          <w:sz w:val="22"/>
          <w:szCs w:val="22"/>
        </w:rPr>
        <w:t>em até 05 (cinco) dias corridos a partir da emissão de</w:t>
      </w:r>
      <w:r w:rsidRPr="00B95EFD">
        <w:rPr>
          <w:rFonts w:asciiTheme="minorHAnsi" w:eastAsia="Calibri" w:hAnsiTheme="minorHAnsi" w:cs="Calibri"/>
          <w:sz w:val="22"/>
          <w:szCs w:val="22"/>
        </w:rPr>
        <w:t xml:space="preserve"> ordens de </w:t>
      </w:r>
      <w:r w:rsidR="004A62F7" w:rsidRPr="00B95EFD">
        <w:rPr>
          <w:rFonts w:asciiTheme="minorHAnsi" w:eastAsia="Calibri" w:hAnsiTheme="minorHAnsi" w:cs="Calibri"/>
          <w:sz w:val="22"/>
          <w:szCs w:val="22"/>
        </w:rPr>
        <w:t>serviço</w:t>
      </w:r>
      <w:r w:rsidRPr="00B95EFD">
        <w:rPr>
          <w:rFonts w:asciiTheme="minorHAnsi" w:eastAsia="Calibri" w:hAnsiTheme="minorHAnsi" w:cs="Calibri"/>
          <w:sz w:val="22"/>
          <w:szCs w:val="22"/>
        </w:rPr>
        <w:t xml:space="preserve">, consubstanciadas em ofícios, que deverão conter data de expedição, quantidade pretendida, local e prazo para </w:t>
      </w:r>
      <w:r w:rsidR="00F70322" w:rsidRPr="00B95EFD">
        <w:rPr>
          <w:rFonts w:asciiTheme="minorHAnsi" w:eastAsia="Calibri" w:hAnsiTheme="minorHAnsi" w:cs="Calibri"/>
          <w:sz w:val="22"/>
          <w:szCs w:val="22"/>
        </w:rPr>
        <w:t>realização</w:t>
      </w:r>
      <w:r w:rsidRPr="00B95EFD">
        <w:rPr>
          <w:rFonts w:asciiTheme="minorHAnsi" w:eastAsia="Calibri" w:hAnsiTheme="minorHAnsi" w:cs="Calibri"/>
          <w:sz w:val="22"/>
          <w:szCs w:val="22"/>
        </w:rPr>
        <w:t>, preços unitário e total, carimbo e assinatura do responsável pela requisição.</w:t>
      </w:r>
    </w:p>
    <w:p w:rsidR="00B2266A" w:rsidRPr="00B95EFD" w:rsidRDefault="00B2266A" w:rsidP="00E077FC">
      <w:pPr>
        <w:pStyle w:val="PargrafodaLista"/>
        <w:numPr>
          <w:ilvl w:val="1"/>
          <w:numId w:val="1"/>
        </w:numPr>
        <w:jc w:val="both"/>
        <w:rPr>
          <w:rFonts w:asciiTheme="minorHAnsi" w:eastAsia="Calibri" w:hAnsiTheme="minorHAnsi" w:cs="Arial"/>
          <w:sz w:val="22"/>
          <w:szCs w:val="22"/>
        </w:rPr>
      </w:pPr>
      <w:r w:rsidRPr="00B95EFD">
        <w:rPr>
          <w:rFonts w:asciiTheme="minorHAnsi" w:eastAsia="Calibri" w:hAnsiTheme="minorHAnsi" w:cs="Arial"/>
          <w:sz w:val="22"/>
          <w:szCs w:val="22"/>
        </w:rPr>
        <w:t xml:space="preserve">Os equipamentos poderão ser reparados no local em que se encontram. </w:t>
      </w:r>
    </w:p>
    <w:p w:rsidR="00B2266A" w:rsidRPr="00B95EFD" w:rsidRDefault="00B2266A" w:rsidP="00E077FC">
      <w:pPr>
        <w:pStyle w:val="PargrafodaLista"/>
        <w:numPr>
          <w:ilvl w:val="1"/>
          <w:numId w:val="1"/>
        </w:numPr>
        <w:jc w:val="both"/>
        <w:rPr>
          <w:rFonts w:asciiTheme="minorHAnsi" w:eastAsia="Calibri" w:hAnsiTheme="minorHAnsi" w:cs="Arial"/>
          <w:sz w:val="22"/>
          <w:szCs w:val="22"/>
        </w:rPr>
      </w:pPr>
      <w:r w:rsidRPr="00B95EFD">
        <w:rPr>
          <w:rFonts w:asciiTheme="minorHAnsi" w:eastAsia="Calibri" w:hAnsiTheme="minorHAnsi" w:cs="Arial"/>
          <w:sz w:val="22"/>
          <w:szCs w:val="22"/>
        </w:rPr>
        <w:t xml:space="preserve">As solicitações de manutenção corretiva serão feitas no horário normal de expediente do órgãos e entidades do Município de Maceió (das 08h00 às 14h00). </w:t>
      </w:r>
    </w:p>
    <w:p w:rsidR="004B6101" w:rsidRPr="00B95EFD" w:rsidRDefault="004B6101" w:rsidP="00D55CF6">
      <w:pPr>
        <w:pStyle w:val="PargrafodaLista"/>
        <w:numPr>
          <w:ilvl w:val="2"/>
          <w:numId w:val="1"/>
        </w:numPr>
        <w:autoSpaceDE w:val="0"/>
        <w:autoSpaceDN w:val="0"/>
        <w:adjustRightInd w:val="0"/>
        <w:ind w:hanging="11"/>
        <w:jc w:val="both"/>
        <w:rPr>
          <w:rFonts w:asciiTheme="minorHAnsi" w:eastAsia="Calibri" w:hAnsiTheme="minorHAnsi" w:cstheme="minorHAnsi"/>
          <w:b/>
          <w:bCs/>
          <w:sz w:val="22"/>
          <w:szCs w:val="22"/>
        </w:rPr>
      </w:pPr>
      <w:r w:rsidRPr="00B95EFD">
        <w:rPr>
          <w:rFonts w:asciiTheme="minorHAnsi" w:eastAsia="Calibri" w:hAnsiTheme="minorHAnsi" w:cstheme="minorHAnsi"/>
          <w:sz w:val="22"/>
          <w:szCs w:val="22"/>
        </w:rPr>
        <w:t>Na impossibilidade ou d</w:t>
      </w:r>
      <w:r w:rsidRPr="00B95EFD">
        <w:rPr>
          <w:rFonts w:asciiTheme="minorHAnsi" w:hAnsiTheme="minorHAnsi" w:cstheme="minorHAnsi"/>
          <w:sz w:val="22"/>
          <w:szCs w:val="22"/>
        </w:rPr>
        <w:t xml:space="preserve">ependendo da urgência dos serviços, os equipamentos </w:t>
      </w:r>
      <w:r w:rsidRPr="00B95EFD">
        <w:rPr>
          <w:rFonts w:asciiTheme="minorHAnsi" w:eastAsia="Calibri" w:hAnsiTheme="minorHAnsi" w:cstheme="minorHAnsi"/>
          <w:sz w:val="22"/>
          <w:szCs w:val="22"/>
        </w:rPr>
        <w:t xml:space="preserve">deverão ser recolhidos </w:t>
      </w:r>
      <w:r w:rsidRPr="00B95EFD">
        <w:rPr>
          <w:rFonts w:asciiTheme="minorHAnsi" w:hAnsiTheme="minorHAnsi" w:cstheme="minorHAnsi"/>
          <w:sz w:val="22"/>
          <w:szCs w:val="22"/>
        </w:rPr>
        <w:t>fora do horário normal de expediente, a critério da</w:t>
      </w:r>
      <w:r w:rsidRPr="00B95EFD">
        <w:rPr>
          <w:rFonts w:asciiTheme="minorHAnsi" w:eastAsia="Calibri" w:hAnsiTheme="minorHAnsi" w:cstheme="minorHAnsi"/>
          <w:sz w:val="22"/>
          <w:szCs w:val="22"/>
        </w:rPr>
        <w:t xml:space="preserve"> contratante para ser efetuada a devida manutenção. </w:t>
      </w:r>
    </w:p>
    <w:p w:rsidR="00B2266A" w:rsidRPr="00B95EFD" w:rsidRDefault="00B2266A" w:rsidP="00E077FC">
      <w:pPr>
        <w:pStyle w:val="PargrafodaLista"/>
        <w:numPr>
          <w:ilvl w:val="1"/>
          <w:numId w:val="1"/>
        </w:numPr>
        <w:jc w:val="both"/>
        <w:rPr>
          <w:rFonts w:asciiTheme="minorHAnsi" w:eastAsia="Calibri" w:hAnsiTheme="minorHAnsi" w:cs="Arial"/>
          <w:color w:val="000000"/>
          <w:sz w:val="22"/>
          <w:szCs w:val="22"/>
        </w:rPr>
      </w:pPr>
      <w:r w:rsidRPr="00B95EFD">
        <w:rPr>
          <w:rFonts w:asciiTheme="minorHAnsi" w:eastAsia="Calibri" w:hAnsiTheme="minorHAnsi" w:cs="Arial"/>
          <w:color w:val="000000"/>
          <w:sz w:val="22"/>
          <w:szCs w:val="22"/>
        </w:rPr>
        <w:t xml:space="preserve">A empresa CONTRATADA providenciará, quando necessário, e mediante autorização do gestor, as peças de reposição, junto ao fabricante do respectivo equipamento. </w:t>
      </w:r>
    </w:p>
    <w:p w:rsidR="00B2266A" w:rsidRPr="00B95EFD" w:rsidRDefault="00B2266A" w:rsidP="00D55CF6">
      <w:pPr>
        <w:pStyle w:val="PargrafodaLista"/>
        <w:numPr>
          <w:ilvl w:val="2"/>
          <w:numId w:val="1"/>
        </w:numPr>
        <w:ind w:hanging="11"/>
        <w:jc w:val="both"/>
        <w:rPr>
          <w:rFonts w:asciiTheme="minorHAnsi" w:eastAsia="Calibri" w:hAnsiTheme="minorHAnsi" w:cs="Arial"/>
          <w:color w:val="000000"/>
          <w:sz w:val="22"/>
          <w:szCs w:val="22"/>
        </w:rPr>
      </w:pPr>
      <w:r w:rsidRPr="00B95EFD">
        <w:rPr>
          <w:rFonts w:asciiTheme="minorHAnsi" w:eastAsia="Calibri" w:hAnsiTheme="minorHAnsi" w:cs="Arial"/>
          <w:color w:val="000000"/>
          <w:sz w:val="22"/>
          <w:szCs w:val="22"/>
        </w:rPr>
        <w:t xml:space="preserve">Quando um defeito não for sanado com a troca de uma peça supostamente danificada, por uma nova, a CONTRATADA recolocará a peça retirada e receberá a peça nova, sem ônus para a Contratante. </w:t>
      </w:r>
    </w:p>
    <w:p w:rsidR="00B2266A" w:rsidRPr="00B95EFD" w:rsidRDefault="00B2266A" w:rsidP="00D55CF6">
      <w:pPr>
        <w:pStyle w:val="PargrafodaLista"/>
        <w:numPr>
          <w:ilvl w:val="2"/>
          <w:numId w:val="1"/>
        </w:numPr>
        <w:ind w:hanging="11"/>
        <w:jc w:val="both"/>
        <w:rPr>
          <w:rFonts w:asciiTheme="minorHAnsi" w:eastAsia="Calibri" w:hAnsiTheme="minorHAnsi" w:cs="Arial"/>
          <w:color w:val="000000"/>
          <w:sz w:val="22"/>
          <w:szCs w:val="22"/>
        </w:rPr>
      </w:pPr>
      <w:r w:rsidRPr="00B95EFD">
        <w:rPr>
          <w:rFonts w:asciiTheme="minorHAnsi" w:eastAsia="Calibri" w:hAnsiTheme="minorHAnsi" w:cs="Arial"/>
          <w:color w:val="000000"/>
          <w:sz w:val="22"/>
          <w:szCs w:val="22"/>
        </w:rPr>
        <w:t xml:space="preserve">No caso </w:t>
      </w:r>
      <w:r w:rsidR="002172BB" w:rsidRPr="00B95EFD">
        <w:rPr>
          <w:rFonts w:asciiTheme="minorHAnsi" w:eastAsia="Calibri" w:hAnsiTheme="minorHAnsi" w:cs="Arial"/>
          <w:color w:val="000000"/>
          <w:sz w:val="22"/>
          <w:szCs w:val="22"/>
        </w:rPr>
        <w:t>de a</w:t>
      </w:r>
      <w:r w:rsidRPr="00B95EFD">
        <w:rPr>
          <w:rFonts w:asciiTheme="minorHAnsi" w:eastAsia="Calibri" w:hAnsiTheme="minorHAnsi" w:cs="Arial"/>
          <w:color w:val="000000"/>
          <w:sz w:val="22"/>
          <w:szCs w:val="22"/>
        </w:rPr>
        <w:t xml:space="preserve"> peça substituída haver sido danificada na retirada, a CONTRATADA arcará com o custo da nova peça.</w:t>
      </w:r>
    </w:p>
    <w:p w:rsidR="00B2266A" w:rsidRPr="00B95EFD" w:rsidRDefault="00B2266A" w:rsidP="00E077FC">
      <w:pPr>
        <w:pStyle w:val="PargrafodaLista"/>
        <w:numPr>
          <w:ilvl w:val="1"/>
          <w:numId w:val="1"/>
        </w:numPr>
        <w:jc w:val="both"/>
        <w:rPr>
          <w:rFonts w:asciiTheme="minorHAnsi" w:eastAsia="Calibri" w:hAnsiTheme="minorHAnsi" w:cs="Arial"/>
          <w:color w:val="000000"/>
          <w:sz w:val="22"/>
          <w:szCs w:val="22"/>
        </w:rPr>
      </w:pPr>
      <w:r w:rsidRPr="00B95EFD">
        <w:rPr>
          <w:rFonts w:asciiTheme="minorHAnsi" w:eastAsia="Calibri" w:hAnsiTheme="minorHAnsi" w:cs="Arial"/>
          <w:color w:val="000000"/>
          <w:sz w:val="22"/>
          <w:szCs w:val="22"/>
        </w:rPr>
        <w:t>A empresa CONTRATADA deverá usar somente peças novas e originais, visando a garantir o desempenho e a durabilidade dos equipamentos.</w:t>
      </w:r>
    </w:p>
    <w:p w:rsidR="00B2266A" w:rsidRPr="00B95EFD" w:rsidRDefault="00B2266A" w:rsidP="00D55CF6">
      <w:pPr>
        <w:pStyle w:val="PargrafodaLista"/>
        <w:numPr>
          <w:ilvl w:val="2"/>
          <w:numId w:val="1"/>
        </w:numPr>
        <w:ind w:hanging="11"/>
        <w:jc w:val="both"/>
        <w:rPr>
          <w:rFonts w:asciiTheme="minorHAnsi" w:eastAsia="Calibri" w:hAnsiTheme="minorHAnsi" w:cs="Arial"/>
          <w:color w:val="000000"/>
          <w:sz w:val="22"/>
          <w:szCs w:val="22"/>
        </w:rPr>
      </w:pPr>
      <w:r w:rsidRPr="00B95EFD">
        <w:rPr>
          <w:rFonts w:asciiTheme="minorHAnsi" w:eastAsia="Calibri" w:hAnsiTheme="minorHAnsi" w:cs="Arial"/>
          <w:color w:val="000000"/>
          <w:sz w:val="22"/>
          <w:szCs w:val="22"/>
        </w:rPr>
        <w:t xml:space="preserve">Todas as peças danificadas que venham a ser substituídas pela empresa CONTRATADA serão entregues ao gestor do contrato. </w:t>
      </w:r>
    </w:p>
    <w:p w:rsidR="00B2266A" w:rsidRPr="00B95EFD" w:rsidRDefault="00B2266A" w:rsidP="00E077FC">
      <w:pPr>
        <w:pStyle w:val="PargrafodaLista"/>
        <w:numPr>
          <w:ilvl w:val="1"/>
          <w:numId w:val="1"/>
        </w:numPr>
        <w:jc w:val="both"/>
        <w:rPr>
          <w:rFonts w:asciiTheme="minorHAnsi" w:hAnsiTheme="minorHAnsi" w:cstheme="minorHAnsi"/>
          <w:b/>
          <w:sz w:val="22"/>
          <w:szCs w:val="22"/>
          <w:lang w:eastAsia="en-US"/>
        </w:rPr>
      </w:pPr>
      <w:r w:rsidRPr="00B95EFD">
        <w:rPr>
          <w:rFonts w:asciiTheme="minorHAnsi" w:eastAsia="Calibri" w:hAnsiTheme="minorHAnsi" w:cs="Arial"/>
          <w:color w:val="000000"/>
          <w:sz w:val="22"/>
          <w:szCs w:val="22"/>
        </w:rPr>
        <w:t>Os empregados da CONTRATADA manterão em cada órgão do Município as fichas individuais de controle dos serviços executados em cada</w:t>
      </w:r>
      <w:r w:rsidR="002172BB" w:rsidRPr="00B95EFD">
        <w:rPr>
          <w:rFonts w:asciiTheme="minorHAnsi" w:eastAsia="Calibri" w:hAnsiTheme="minorHAnsi" w:cs="Arial"/>
          <w:color w:val="000000"/>
          <w:sz w:val="22"/>
          <w:szCs w:val="22"/>
        </w:rPr>
        <w:t xml:space="preserve"> equipamento.</w:t>
      </w:r>
    </w:p>
    <w:p w:rsidR="00792AE1" w:rsidRPr="00B95EFD" w:rsidRDefault="00792AE1" w:rsidP="007A5246">
      <w:pPr>
        <w:pStyle w:val="PargrafodaLista"/>
        <w:numPr>
          <w:ilvl w:val="0"/>
          <w:numId w:val="1"/>
        </w:numPr>
        <w:pBdr>
          <w:bottom w:val="single" w:sz="4" w:space="1" w:color="auto"/>
        </w:pBdr>
        <w:spacing w:before="240" w:after="240"/>
        <w:jc w:val="both"/>
        <w:rPr>
          <w:rFonts w:asciiTheme="minorHAnsi" w:eastAsia="Calibri" w:hAnsiTheme="minorHAnsi" w:cstheme="minorHAnsi"/>
          <w:b/>
          <w:sz w:val="22"/>
          <w:szCs w:val="22"/>
        </w:rPr>
      </w:pPr>
      <w:r w:rsidRPr="00B95EFD">
        <w:rPr>
          <w:rFonts w:asciiTheme="minorHAnsi" w:hAnsiTheme="minorHAnsi" w:cstheme="minorHAnsi"/>
          <w:b/>
          <w:kern w:val="32"/>
          <w:sz w:val="22"/>
          <w:szCs w:val="22"/>
        </w:rPr>
        <w:t>DA HABILITAÇÃO TÉCNICA</w:t>
      </w:r>
    </w:p>
    <w:p w:rsidR="006D7E49" w:rsidRPr="00B95EFD" w:rsidRDefault="006D7E49" w:rsidP="00E077FC">
      <w:pPr>
        <w:numPr>
          <w:ilvl w:val="1"/>
          <w:numId w:val="1"/>
        </w:numPr>
        <w:suppressAutoHyphens/>
        <w:jc w:val="both"/>
        <w:rPr>
          <w:rFonts w:asciiTheme="minorHAnsi" w:eastAsia="Calibri" w:hAnsiTheme="minorHAnsi" w:cstheme="minorHAnsi"/>
          <w:sz w:val="22"/>
          <w:szCs w:val="22"/>
        </w:rPr>
      </w:pPr>
      <w:r w:rsidRPr="00B95EFD">
        <w:rPr>
          <w:rFonts w:asciiTheme="minorHAnsi" w:hAnsiTheme="minorHAnsi"/>
          <w:sz w:val="22"/>
          <w:szCs w:val="22"/>
        </w:rPr>
        <w:t>Para fins de qualificação técnica, as empresas licitantes deverão apresentar:</w:t>
      </w:r>
    </w:p>
    <w:p w:rsidR="00B4452D" w:rsidRPr="00B95EFD" w:rsidRDefault="006D7E49" w:rsidP="00E077FC">
      <w:pPr>
        <w:numPr>
          <w:ilvl w:val="2"/>
          <w:numId w:val="1"/>
        </w:numPr>
        <w:suppressAutoHyphens/>
        <w:ind w:hanging="11"/>
        <w:jc w:val="both"/>
        <w:rPr>
          <w:rFonts w:asciiTheme="minorHAnsi" w:eastAsia="Calibri" w:hAnsiTheme="minorHAnsi" w:cstheme="minorHAnsi"/>
          <w:sz w:val="22"/>
          <w:szCs w:val="22"/>
        </w:rPr>
      </w:pPr>
      <w:r w:rsidRPr="00B95EFD">
        <w:rPr>
          <w:rFonts w:asciiTheme="minorHAnsi" w:hAnsiTheme="minorHAnsi"/>
          <w:sz w:val="22"/>
          <w:szCs w:val="22"/>
        </w:rPr>
        <w:t>Comprovante de registro junto ao Conselho Regional de Engenharia</w:t>
      </w:r>
      <w:r w:rsidR="00CB3B59">
        <w:rPr>
          <w:rFonts w:asciiTheme="minorHAnsi" w:hAnsiTheme="minorHAnsi"/>
          <w:sz w:val="22"/>
          <w:szCs w:val="22"/>
        </w:rPr>
        <w:t xml:space="preserve"> </w:t>
      </w:r>
      <w:proofErr w:type="gramStart"/>
      <w:r w:rsidR="00CB3B59">
        <w:rPr>
          <w:rFonts w:asciiTheme="minorHAnsi" w:hAnsiTheme="minorHAnsi"/>
          <w:sz w:val="22"/>
          <w:szCs w:val="22"/>
        </w:rPr>
        <w:t xml:space="preserve">Arquitetura </w:t>
      </w:r>
      <w:r w:rsidRPr="00B95EFD">
        <w:rPr>
          <w:rFonts w:asciiTheme="minorHAnsi" w:hAnsiTheme="minorHAnsi"/>
          <w:sz w:val="22"/>
          <w:szCs w:val="22"/>
        </w:rPr>
        <w:t xml:space="preserve"> e</w:t>
      </w:r>
      <w:proofErr w:type="gramEnd"/>
      <w:r w:rsidRPr="00B95EFD">
        <w:rPr>
          <w:rFonts w:asciiTheme="minorHAnsi" w:hAnsiTheme="minorHAnsi"/>
          <w:sz w:val="22"/>
          <w:szCs w:val="22"/>
        </w:rPr>
        <w:t xml:space="preserve"> Agronomia</w:t>
      </w:r>
      <w:r w:rsidR="00CB3B59">
        <w:rPr>
          <w:rFonts w:asciiTheme="minorHAnsi" w:hAnsiTheme="minorHAnsi"/>
          <w:sz w:val="22"/>
          <w:szCs w:val="22"/>
        </w:rPr>
        <w:t>-</w:t>
      </w:r>
      <w:r w:rsidRPr="00B95EFD">
        <w:rPr>
          <w:rFonts w:asciiTheme="minorHAnsi" w:hAnsiTheme="minorHAnsi"/>
          <w:sz w:val="22"/>
          <w:szCs w:val="22"/>
        </w:rPr>
        <w:t>CREA da empresa licitante e o profissional responsável técnico.</w:t>
      </w:r>
    </w:p>
    <w:p w:rsidR="006D7E49" w:rsidRDefault="006D7E49" w:rsidP="00E077FC">
      <w:pPr>
        <w:numPr>
          <w:ilvl w:val="2"/>
          <w:numId w:val="1"/>
        </w:numPr>
        <w:suppressAutoHyphens/>
        <w:ind w:hanging="11"/>
        <w:jc w:val="both"/>
        <w:rPr>
          <w:rFonts w:asciiTheme="minorHAnsi" w:eastAsia="Calibri" w:hAnsiTheme="minorHAnsi" w:cstheme="minorHAnsi"/>
          <w:sz w:val="22"/>
          <w:szCs w:val="22"/>
        </w:rPr>
      </w:pPr>
      <w:r w:rsidRPr="00B95EFD">
        <w:rPr>
          <w:rFonts w:asciiTheme="minorHAnsi" w:hAnsiTheme="minorHAnsi"/>
          <w:sz w:val="22"/>
          <w:szCs w:val="22"/>
        </w:rPr>
        <w:t xml:space="preserve">Comprovação </w:t>
      </w:r>
      <w:r w:rsidR="00DA364A">
        <w:rPr>
          <w:rFonts w:asciiTheme="minorHAnsi" w:hAnsiTheme="minorHAnsi"/>
          <w:sz w:val="22"/>
          <w:szCs w:val="22"/>
        </w:rPr>
        <w:t>da disponibilidade do</w:t>
      </w:r>
      <w:r w:rsidRPr="00B95EFD">
        <w:rPr>
          <w:rFonts w:asciiTheme="minorHAnsi" w:hAnsiTheme="minorHAnsi"/>
          <w:sz w:val="22"/>
          <w:szCs w:val="22"/>
        </w:rPr>
        <w:t xml:space="preserve"> responsável técnico de nível superior com formação em Engenharia Mecânica ou Elétrica que possua vínculo profissional com a empresa, </w:t>
      </w:r>
      <w:r w:rsidR="00D960D8">
        <w:rPr>
          <w:rFonts w:asciiTheme="minorHAnsi" w:hAnsiTheme="minorHAnsi"/>
          <w:sz w:val="22"/>
          <w:szCs w:val="22"/>
        </w:rPr>
        <w:t>seja ele empregado, contratado ou sócio.</w:t>
      </w:r>
    </w:p>
    <w:p w:rsidR="00657B56" w:rsidRPr="00B95EFD" w:rsidRDefault="00DA364A" w:rsidP="00E077FC">
      <w:pPr>
        <w:numPr>
          <w:ilvl w:val="3"/>
          <w:numId w:val="1"/>
        </w:numPr>
        <w:suppressAutoHyphens/>
        <w:ind w:hanging="11"/>
        <w:jc w:val="both"/>
        <w:rPr>
          <w:rFonts w:asciiTheme="minorHAnsi" w:eastAsia="Calibri" w:hAnsiTheme="minorHAnsi" w:cstheme="minorHAnsi"/>
          <w:sz w:val="22"/>
          <w:szCs w:val="22"/>
        </w:rPr>
      </w:pPr>
      <w:r>
        <w:rPr>
          <w:rFonts w:asciiTheme="minorHAnsi" w:eastAsia="Calibri" w:hAnsiTheme="minorHAnsi" w:cstheme="minorHAnsi"/>
          <w:sz w:val="22"/>
          <w:szCs w:val="22"/>
        </w:rPr>
        <w:t>Declaração do profissional indicado para a prestação de serviços comprometendo-se a compor a equipe da contratada caso esta venha a ser vencedora.</w:t>
      </w:r>
    </w:p>
    <w:p w:rsidR="006D7E49" w:rsidRPr="00B95EFD" w:rsidRDefault="009A7CC5" w:rsidP="00E077FC">
      <w:pPr>
        <w:numPr>
          <w:ilvl w:val="2"/>
          <w:numId w:val="1"/>
        </w:numPr>
        <w:suppressAutoHyphens/>
        <w:spacing w:after="240"/>
        <w:ind w:hanging="11"/>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Pelo menos um atestado de prestação de serviços (aptidão técnica) em nome da licitante e do profissional responsável, emitido por pessoa jurídica de direito público ou privado, que comprove a execução de serviços de manutenção preventiva e corretiva de bombas hidráulicas.</w:t>
      </w:r>
    </w:p>
    <w:p w:rsidR="00E605C0" w:rsidRPr="00B95EFD" w:rsidRDefault="00E605C0" w:rsidP="007A5246">
      <w:pPr>
        <w:pStyle w:val="PargrafodaLista"/>
        <w:numPr>
          <w:ilvl w:val="0"/>
          <w:numId w:val="1"/>
        </w:numPr>
        <w:pBdr>
          <w:bottom w:val="single" w:sz="4" w:space="1" w:color="auto"/>
        </w:pBdr>
        <w:spacing w:after="240"/>
        <w:jc w:val="both"/>
        <w:rPr>
          <w:rFonts w:asciiTheme="minorHAnsi" w:eastAsia="Calibri" w:hAnsiTheme="minorHAnsi" w:cstheme="minorHAnsi"/>
          <w:b/>
          <w:sz w:val="22"/>
          <w:szCs w:val="22"/>
        </w:rPr>
      </w:pPr>
      <w:r w:rsidRPr="00B95EFD">
        <w:rPr>
          <w:rFonts w:asciiTheme="minorHAnsi" w:hAnsiTheme="minorHAnsi" w:cstheme="minorHAnsi"/>
          <w:b/>
          <w:kern w:val="32"/>
          <w:sz w:val="22"/>
          <w:szCs w:val="22"/>
        </w:rPr>
        <w:t>DAS OBRIGAÇÕES</w:t>
      </w:r>
    </w:p>
    <w:p w:rsidR="006314F9" w:rsidRPr="00B95EFD" w:rsidRDefault="006314F9" w:rsidP="00E077FC">
      <w:pPr>
        <w:pStyle w:val="PargrafodaLista"/>
        <w:numPr>
          <w:ilvl w:val="1"/>
          <w:numId w:val="1"/>
        </w:numPr>
        <w:jc w:val="both"/>
        <w:rPr>
          <w:rFonts w:asciiTheme="minorHAnsi" w:hAnsiTheme="minorHAnsi" w:cstheme="minorHAnsi"/>
          <w:b/>
          <w:sz w:val="22"/>
          <w:szCs w:val="22"/>
        </w:rPr>
      </w:pPr>
      <w:r w:rsidRPr="00B95EFD">
        <w:rPr>
          <w:rFonts w:asciiTheme="minorHAnsi" w:hAnsiTheme="minorHAnsi" w:cstheme="minorHAnsi"/>
          <w:b/>
          <w:sz w:val="22"/>
          <w:szCs w:val="22"/>
        </w:rPr>
        <w:t>DA CONTRATADA</w:t>
      </w:r>
    </w:p>
    <w:p w:rsidR="0007407B" w:rsidRPr="00B95EFD" w:rsidRDefault="0007407B" w:rsidP="00E077FC">
      <w:pPr>
        <w:pStyle w:val="PargrafodaLista"/>
        <w:numPr>
          <w:ilvl w:val="0"/>
          <w:numId w:val="8"/>
        </w:numPr>
        <w:autoSpaceDE w:val="0"/>
        <w:autoSpaceDN w:val="0"/>
        <w:adjustRightInd w:val="0"/>
        <w:jc w:val="both"/>
        <w:rPr>
          <w:rFonts w:asciiTheme="minorHAnsi" w:eastAsia="Calibri" w:hAnsiTheme="minorHAnsi" w:cs="CIDFont+F1"/>
          <w:sz w:val="22"/>
          <w:szCs w:val="22"/>
        </w:rPr>
      </w:pPr>
      <w:r w:rsidRPr="00B95EFD">
        <w:rPr>
          <w:rFonts w:asciiTheme="minorHAnsi" w:eastAsia="Calibri" w:hAnsiTheme="minorHAnsi" w:cs="CIDFont+F1"/>
          <w:sz w:val="22"/>
          <w:szCs w:val="22"/>
        </w:rPr>
        <w:t>Assinar o termo de contrato no prazo de 0</w:t>
      </w:r>
      <w:r w:rsidR="006B3906" w:rsidRPr="00B95EFD">
        <w:rPr>
          <w:rFonts w:asciiTheme="minorHAnsi" w:eastAsia="Calibri" w:hAnsiTheme="minorHAnsi" w:cs="CIDFont+F1"/>
          <w:sz w:val="22"/>
          <w:szCs w:val="22"/>
        </w:rPr>
        <w:t>5</w:t>
      </w:r>
      <w:r w:rsidRPr="00B95EFD">
        <w:rPr>
          <w:rFonts w:asciiTheme="minorHAnsi" w:eastAsia="Calibri" w:hAnsiTheme="minorHAnsi" w:cs="CIDFont+F1"/>
          <w:sz w:val="22"/>
          <w:szCs w:val="22"/>
        </w:rPr>
        <w:t xml:space="preserve"> (</w:t>
      </w:r>
      <w:r w:rsidR="006B3906" w:rsidRPr="00B95EFD">
        <w:rPr>
          <w:rFonts w:asciiTheme="minorHAnsi" w:eastAsia="Calibri" w:hAnsiTheme="minorHAnsi" w:cs="CIDFont+F1"/>
          <w:sz w:val="22"/>
          <w:szCs w:val="22"/>
        </w:rPr>
        <w:t>cinco</w:t>
      </w:r>
      <w:r w:rsidRPr="00B95EFD">
        <w:rPr>
          <w:rFonts w:asciiTheme="minorHAnsi" w:eastAsia="Calibri" w:hAnsiTheme="minorHAnsi" w:cs="CIDFont+F1"/>
          <w:sz w:val="22"/>
          <w:szCs w:val="22"/>
        </w:rPr>
        <w:t>) dias úteis, contados a partir da</w:t>
      </w:r>
      <w:r w:rsidR="00D37801" w:rsidRPr="00B95EFD">
        <w:rPr>
          <w:rFonts w:asciiTheme="minorHAnsi" w:eastAsia="Calibri" w:hAnsiTheme="minorHAnsi" w:cs="CIDFont+F1"/>
          <w:sz w:val="22"/>
          <w:szCs w:val="22"/>
        </w:rPr>
        <w:t xml:space="preserve"> </w:t>
      </w:r>
      <w:r w:rsidRPr="00B95EFD">
        <w:rPr>
          <w:rFonts w:asciiTheme="minorHAnsi" w:eastAsia="Calibri" w:hAnsiTheme="minorHAnsi" w:cs="CIDFont+F1"/>
          <w:sz w:val="22"/>
          <w:szCs w:val="22"/>
        </w:rPr>
        <w:t>convocação pela Administração;</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realizar o</w:t>
      </w:r>
      <w:r w:rsidR="00193671" w:rsidRPr="00B95EFD">
        <w:rPr>
          <w:rFonts w:asciiTheme="minorHAnsi" w:hAnsiTheme="minorHAnsi"/>
          <w:sz w:val="22"/>
          <w:szCs w:val="22"/>
        </w:rPr>
        <w:t>s serviços</w:t>
      </w:r>
      <w:r w:rsidRPr="00B95EFD">
        <w:rPr>
          <w:rFonts w:asciiTheme="minorHAnsi" w:hAnsiTheme="minorHAnsi"/>
          <w:sz w:val="22"/>
          <w:szCs w:val="22"/>
        </w:rPr>
        <w:t xml:space="preserve"> nas condições, preços e prazos pac</w:t>
      </w:r>
      <w:r w:rsidR="00A85D1B" w:rsidRPr="00B95EFD">
        <w:rPr>
          <w:rFonts w:asciiTheme="minorHAnsi" w:hAnsiTheme="minorHAnsi"/>
          <w:sz w:val="22"/>
          <w:szCs w:val="22"/>
        </w:rPr>
        <w:t>tuados</w:t>
      </w:r>
      <w:r w:rsidR="003054DE" w:rsidRPr="00B95EFD">
        <w:rPr>
          <w:rFonts w:asciiTheme="minorHAnsi" w:hAnsiTheme="minorHAnsi"/>
          <w:sz w:val="22"/>
          <w:szCs w:val="22"/>
        </w:rPr>
        <w:t xml:space="preserve"> </w:t>
      </w:r>
      <w:r w:rsidR="00034659" w:rsidRPr="00B95EFD">
        <w:rPr>
          <w:rFonts w:asciiTheme="minorHAnsi" w:hAnsiTheme="minorHAnsi"/>
          <w:sz w:val="22"/>
          <w:szCs w:val="22"/>
        </w:rPr>
        <w:t>neste Termo de Referência</w:t>
      </w:r>
      <w:r w:rsidR="00A85D1B" w:rsidRPr="00B95EFD">
        <w:rPr>
          <w:rFonts w:asciiTheme="minorHAnsi" w:hAnsiTheme="minorHAnsi"/>
          <w:sz w:val="22"/>
          <w:szCs w:val="22"/>
        </w:rPr>
        <w:t xml:space="preserve"> e</w:t>
      </w:r>
      <w:r w:rsidRPr="00B95EFD">
        <w:rPr>
          <w:rFonts w:asciiTheme="minorHAnsi" w:hAnsiTheme="minorHAnsi"/>
          <w:sz w:val="22"/>
          <w:szCs w:val="22"/>
        </w:rPr>
        <w:t xml:space="preserve"> seus Anexos;</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lastRenderedPageBreak/>
        <w:t>fornecer todos os materiais para o serviço, conforme especificação da proposta, e entregá-los devidamente acabado conforme Termo de Referência e seus anexos;</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 xml:space="preserve">reparar/corrigir/refazer as suas expensas, no prazo </w:t>
      </w:r>
      <w:r w:rsidR="009C35C3" w:rsidRPr="00B95EFD">
        <w:rPr>
          <w:rFonts w:asciiTheme="minorHAnsi" w:hAnsiTheme="minorHAnsi"/>
          <w:sz w:val="22"/>
          <w:szCs w:val="22"/>
        </w:rPr>
        <w:t xml:space="preserve">máximo </w:t>
      </w:r>
      <w:r w:rsidR="00506884" w:rsidRPr="00B95EFD">
        <w:rPr>
          <w:rFonts w:asciiTheme="minorHAnsi" w:hAnsiTheme="minorHAnsi"/>
          <w:sz w:val="22"/>
          <w:szCs w:val="22"/>
        </w:rPr>
        <w:t>de 05</w:t>
      </w:r>
      <w:r w:rsidRPr="00B95EFD">
        <w:rPr>
          <w:rFonts w:asciiTheme="minorHAnsi" w:hAnsiTheme="minorHAnsi"/>
          <w:sz w:val="22"/>
          <w:szCs w:val="22"/>
        </w:rPr>
        <w:t xml:space="preserve"> (</w:t>
      </w:r>
      <w:r w:rsidR="00506884" w:rsidRPr="00B95EFD">
        <w:rPr>
          <w:rFonts w:asciiTheme="minorHAnsi" w:hAnsiTheme="minorHAnsi"/>
          <w:sz w:val="22"/>
          <w:szCs w:val="22"/>
        </w:rPr>
        <w:t>cinco</w:t>
      </w:r>
      <w:r w:rsidRPr="00B95EFD">
        <w:rPr>
          <w:rFonts w:asciiTheme="minorHAnsi" w:hAnsiTheme="minorHAnsi"/>
          <w:sz w:val="22"/>
          <w:szCs w:val="22"/>
        </w:rPr>
        <w:t>) dias, contados da notificação dos Gestores/Fiscais do Contrato, os serviços nos quais forem constatadas falhas, imperfeições ou irregularidades resultantes da execução ou do material empregado;</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cumprir e fazer cumprir todas as normas sobre medicina e segurança do trabalho;</w:t>
      </w:r>
    </w:p>
    <w:p w:rsidR="00EC2761"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manter no local pessoal especializado e demais elementos necessários à perfeita execução dos serviços;</w:t>
      </w:r>
    </w:p>
    <w:p w:rsidR="00EC2761" w:rsidRPr="00B95EFD" w:rsidRDefault="009A79F3"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 xml:space="preserve">dispor de </w:t>
      </w:r>
      <w:r w:rsidR="00EC2761" w:rsidRPr="00B95EFD">
        <w:rPr>
          <w:rFonts w:asciiTheme="minorHAnsi" w:hAnsiTheme="minorHAnsi"/>
          <w:sz w:val="22"/>
          <w:szCs w:val="22"/>
        </w:rPr>
        <w:t xml:space="preserve">todo </w:t>
      </w:r>
      <w:r w:rsidRPr="00B95EFD">
        <w:rPr>
          <w:rFonts w:asciiTheme="minorHAnsi" w:hAnsiTheme="minorHAnsi"/>
          <w:sz w:val="22"/>
          <w:szCs w:val="22"/>
        </w:rPr>
        <w:t xml:space="preserve">o material </w:t>
      </w:r>
      <w:r w:rsidR="00EC2761" w:rsidRPr="00B95EFD">
        <w:rPr>
          <w:rFonts w:asciiTheme="minorHAnsi" w:hAnsiTheme="minorHAnsi"/>
          <w:sz w:val="22"/>
          <w:szCs w:val="22"/>
        </w:rPr>
        <w:t>adequado à execução dos serviços;</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colocar placas indicativas dos serviços, conforme legislação vigente;</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 xml:space="preserve">providenciar a remoção de detritos acumulados no local </w:t>
      </w:r>
      <w:r w:rsidR="004F6268" w:rsidRPr="00B95EFD">
        <w:rPr>
          <w:rFonts w:asciiTheme="minorHAnsi" w:hAnsiTheme="minorHAnsi"/>
          <w:sz w:val="22"/>
          <w:szCs w:val="22"/>
        </w:rPr>
        <w:t xml:space="preserve">decorrentes </w:t>
      </w:r>
      <w:r w:rsidR="00ED4903" w:rsidRPr="00B95EFD">
        <w:rPr>
          <w:rFonts w:asciiTheme="minorHAnsi" w:hAnsiTheme="minorHAnsi"/>
          <w:sz w:val="22"/>
          <w:szCs w:val="22"/>
        </w:rPr>
        <w:t>a manutenção</w:t>
      </w:r>
      <w:r w:rsidR="004F6268" w:rsidRPr="00B95EFD">
        <w:rPr>
          <w:rFonts w:asciiTheme="minorHAnsi" w:hAnsiTheme="minorHAnsi"/>
          <w:sz w:val="22"/>
          <w:szCs w:val="22"/>
        </w:rPr>
        <w:t xml:space="preserve"> dos equipamentos</w:t>
      </w:r>
      <w:r w:rsidRPr="00B95EFD">
        <w:rPr>
          <w:rFonts w:asciiTheme="minorHAnsi" w:hAnsiTheme="minorHAnsi"/>
          <w:sz w:val="22"/>
          <w:szCs w:val="22"/>
        </w:rPr>
        <w:t>;</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arcar com todas as despesas decorrentes do Contrato, incluindo mão de obra, distribuição, seguros, tributos e demais encargos incidentes sobre os serviços contratados;</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assumir como exclusivamente seus, os riscos e as despesas decorrentes do fornecimento de material, mão-de-obra, aparelhos e equipamentos necessários para a boa e perfeita execução dos serviços contratados;</w:t>
      </w:r>
    </w:p>
    <w:p w:rsidR="003054DE"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responsabilizar-se pela idoneidade e pelo comportamento de seus empregados, prepostos ou subordinados, e ainda, por quaisquer prejuízos que sejam causados por estes ao contratante ou a terceiros;</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responder por quaisquer compromissos assumidos com terceiros, ainda que vinculados à execução do contrato;</w:t>
      </w:r>
    </w:p>
    <w:p w:rsidR="00EC2761" w:rsidRPr="00B95EFD" w:rsidRDefault="00EC2761" w:rsidP="00E077FC">
      <w:pPr>
        <w:pStyle w:val="PargrafodaLista"/>
        <w:numPr>
          <w:ilvl w:val="0"/>
          <w:numId w:val="8"/>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sujeitar-se à ampla e irrestrita fiscalização por parte do CONTRATANTE, cabendo-lhe prestar todos os esclarecimentos solicitados e acatar reclamações formuladas;</w:t>
      </w:r>
    </w:p>
    <w:p w:rsidR="00EC2761" w:rsidRPr="00B95EFD" w:rsidRDefault="00EC2761" w:rsidP="00E077FC">
      <w:pPr>
        <w:pStyle w:val="PargrafodaLista"/>
        <w:numPr>
          <w:ilvl w:val="0"/>
          <w:numId w:val="8"/>
        </w:numPr>
        <w:autoSpaceDE w:val="0"/>
        <w:autoSpaceDN w:val="0"/>
        <w:adjustRightInd w:val="0"/>
        <w:ind w:left="714" w:hanging="357"/>
        <w:jc w:val="both"/>
        <w:rPr>
          <w:rFonts w:asciiTheme="minorHAnsi" w:hAnsiTheme="minorHAnsi"/>
          <w:sz w:val="22"/>
          <w:szCs w:val="22"/>
        </w:rPr>
      </w:pPr>
      <w:r w:rsidRPr="00B95EFD">
        <w:rPr>
          <w:rFonts w:asciiTheme="minorHAnsi" w:hAnsiTheme="minorHAnsi"/>
          <w:sz w:val="22"/>
          <w:szCs w:val="22"/>
        </w:rPr>
        <w:t xml:space="preserve">responsabilizar-se pelos danos causados ao CONTRATANTE ou a terceiros decorrentes de sua culpa ou dolo na execução dos serviços objeto do Contrato, não podendo ser </w:t>
      </w:r>
      <w:r w:rsidR="009A7CC5" w:rsidRPr="00B95EFD">
        <w:rPr>
          <w:rFonts w:asciiTheme="minorHAnsi" w:hAnsiTheme="minorHAnsi"/>
          <w:sz w:val="22"/>
          <w:szCs w:val="22"/>
        </w:rPr>
        <w:t>arguido</w:t>
      </w:r>
      <w:r w:rsidRPr="00B95EFD">
        <w:rPr>
          <w:rFonts w:asciiTheme="minorHAnsi" w:hAnsiTheme="minorHAnsi"/>
          <w:sz w:val="22"/>
          <w:szCs w:val="22"/>
        </w:rPr>
        <w:t>, para efeito de exclusão de responsabilidade, o fato de o CONTRATANTE proceder à fiscalização ou acompanhamento da execução dos referidos serviços;</w:t>
      </w:r>
    </w:p>
    <w:p w:rsidR="00EC2761" w:rsidRPr="00B95EFD" w:rsidRDefault="00EC2761" w:rsidP="00E077FC">
      <w:pPr>
        <w:pStyle w:val="PargrafodaLista"/>
        <w:numPr>
          <w:ilvl w:val="0"/>
          <w:numId w:val="8"/>
        </w:numPr>
        <w:autoSpaceDE w:val="0"/>
        <w:autoSpaceDN w:val="0"/>
        <w:adjustRightInd w:val="0"/>
        <w:ind w:left="714" w:hanging="357"/>
        <w:jc w:val="both"/>
        <w:rPr>
          <w:rFonts w:asciiTheme="minorHAnsi" w:hAnsiTheme="minorHAnsi"/>
          <w:sz w:val="22"/>
          <w:szCs w:val="22"/>
        </w:rPr>
      </w:pPr>
      <w:r w:rsidRPr="00B95EFD">
        <w:rPr>
          <w:rFonts w:asciiTheme="minorHAnsi" w:hAnsiTheme="minorHAnsi"/>
          <w:sz w:val="22"/>
          <w:szCs w:val="22"/>
        </w:rPr>
        <w:t>arcar com todos os encargos de natureza trabalhista, previdenciária, acidentária, tributária, administrativa e civil decorrentes da execução dos serviços objeto do contrato;</w:t>
      </w:r>
    </w:p>
    <w:p w:rsidR="00EC2761" w:rsidRPr="00B95EFD" w:rsidRDefault="00EC2761" w:rsidP="00E077FC">
      <w:pPr>
        <w:pStyle w:val="PargrafodaLista"/>
        <w:numPr>
          <w:ilvl w:val="0"/>
          <w:numId w:val="8"/>
        </w:numPr>
        <w:autoSpaceDE w:val="0"/>
        <w:autoSpaceDN w:val="0"/>
        <w:adjustRightInd w:val="0"/>
        <w:ind w:left="714" w:hanging="357"/>
        <w:jc w:val="both"/>
        <w:rPr>
          <w:rFonts w:asciiTheme="minorHAnsi" w:hAnsiTheme="minorHAnsi"/>
          <w:sz w:val="22"/>
          <w:szCs w:val="22"/>
        </w:rPr>
      </w:pPr>
      <w:r w:rsidRPr="00B95EFD">
        <w:rPr>
          <w:rFonts w:asciiTheme="minorHAnsi" w:hAnsiTheme="minorHAnsi"/>
          <w:sz w:val="22"/>
          <w:szCs w:val="22"/>
        </w:rPr>
        <w:t xml:space="preserve">manter durante toda a execução </w:t>
      </w:r>
      <w:r w:rsidR="005959B0" w:rsidRPr="00B95EFD">
        <w:rPr>
          <w:rFonts w:asciiTheme="minorHAnsi" w:hAnsiTheme="minorHAnsi"/>
          <w:sz w:val="22"/>
          <w:szCs w:val="22"/>
        </w:rPr>
        <w:t>contratual</w:t>
      </w:r>
      <w:r w:rsidRPr="00B95EFD">
        <w:rPr>
          <w:rFonts w:asciiTheme="minorHAnsi" w:hAnsiTheme="minorHAnsi"/>
          <w:sz w:val="22"/>
          <w:szCs w:val="22"/>
        </w:rPr>
        <w:t xml:space="preserve"> todas as condições de habilitação e qualificação, exigidas para a contratação, nos termos da Lei 8.666/93 e suas alterações posteriores.</w:t>
      </w:r>
    </w:p>
    <w:p w:rsidR="0007407B" w:rsidRPr="00B95EFD" w:rsidRDefault="0007407B" w:rsidP="00E077FC">
      <w:pPr>
        <w:pStyle w:val="Corpo"/>
        <w:numPr>
          <w:ilvl w:val="0"/>
          <w:numId w:val="8"/>
        </w:numPr>
        <w:ind w:left="714" w:hanging="357"/>
        <w:rPr>
          <w:rFonts w:asciiTheme="minorHAnsi" w:eastAsia="Calibri" w:hAnsiTheme="minorHAnsi" w:cs="CIDFont+F1"/>
          <w:color w:val="auto"/>
          <w:sz w:val="22"/>
          <w:szCs w:val="22"/>
        </w:rPr>
      </w:pPr>
      <w:r w:rsidRPr="00B95EFD">
        <w:rPr>
          <w:rFonts w:asciiTheme="minorHAnsi" w:eastAsia="Calibri" w:hAnsiTheme="minorHAnsi" w:cs="CIDFont+F1"/>
          <w:color w:val="auto"/>
          <w:sz w:val="22"/>
          <w:szCs w:val="22"/>
        </w:rPr>
        <w:t>Cumprir as demais disposições contidas neste Termo de Referência.</w:t>
      </w:r>
    </w:p>
    <w:p w:rsidR="00E605C0" w:rsidRPr="00B95EFD" w:rsidRDefault="00E605C0" w:rsidP="007A5246">
      <w:pPr>
        <w:pStyle w:val="PargrafodaLista"/>
        <w:numPr>
          <w:ilvl w:val="1"/>
          <w:numId w:val="1"/>
        </w:numPr>
        <w:spacing w:after="240"/>
        <w:jc w:val="both"/>
        <w:rPr>
          <w:rFonts w:asciiTheme="minorHAnsi" w:hAnsiTheme="minorHAnsi" w:cstheme="minorHAnsi"/>
          <w:sz w:val="22"/>
          <w:szCs w:val="22"/>
        </w:rPr>
      </w:pPr>
      <w:r w:rsidRPr="00B95EFD">
        <w:rPr>
          <w:rFonts w:asciiTheme="minorHAnsi" w:hAnsiTheme="minorHAnsi" w:cstheme="minorHAnsi"/>
          <w:b/>
          <w:sz w:val="22"/>
          <w:szCs w:val="22"/>
        </w:rPr>
        <w:t>DA CONTRATANTE</w:t>
      </w:r>
      <w:r w:rsidRPr="00B95EFD">
        <w:rPr>
          <w:rFonts w:asciiTheme="minorHAnsi" w:hAnsiTheme="minorHAnsi" w:cstheme="minorHAnsi"/>
          <w:sz w:val="22"/>
          <w:szCs w:val="22"/>
        </w:rPr>
        <w:t>:</w:t>
      </w:r>
    </w:p>
    <w:p w:rsidR="00E605C0" w:rsidRPr="00B95EFD" w:rsidRDefault="00E605C0"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Convocar a adjudicatária, dentro do prazo de eficácia de sua proposta</w:t>
      </w:r>
      <w:r w:rsidR="00C74EEF" w:rsidRPr="00B95EFD">
        <w:rPr>
          <w:rFonts w:asciiTheme="minorHAnsi" w:hAnsiTheme="minorHAnsi" w:cstheme="minorHAnsi"/>
          <w:bCs/>
          <w:sz w:val="22"/>
          <w:szCs w:val="22"/>
        </w:rPr>
        <w:t>,</w:t>
      </w:r>
      <w:r w:rsidRPr="00B95EFD">
        <w:rPr>
          <w:rFonts w:asciiTheme="minorHAnsi" w:hAnsiTheme="minorHAnsi" w:cstheme="minorHAnsi"/>
          <w:bCs/>
          <w:sz w:val="22"/>
          <w:szCs w:val="22"/>
        </w:rPr>
        <w:t xml:space="preserve"> </w:t>
      </w:r>
      <w:r w:rsidR="006314F9" w:rsidRPr="00B95EFD">
        <w:rPr>
          <w:rFonts w:asciiTheme="minorHAnsi" w:hAnsiTheme="minorHAnsi" w:cstheme="minorHAnsi"/>
          <w:bCs/>
          <w:sz w:val="22"/>
          <w:szCs w:val="22"/>
        </w:rPr>
        <w:t>para assinatura</w:t>
      </w:r>
      <w:r w:rsidRPr="00B95EFD">
        <w:rPr>
          <w:rFonts w:asciiTheme="minorHAnsi" w:hAnsiTheme="minorHAnsi" w:cstheme="minorHAnsi"/>
          <w:bCs/>
          <w:sz w:val="22"/>
          <w:szCs w:val="22"/>
        </w:rPr>
        <w:t xml:space="preserve"> </w:t>
      </w:r>
      <w:r w:rsidR="004B6B79" w:rsidRPr="00B95EFD">
        <w:rPr>
          <w:rFonts w:asciiTheme="minorHAnsi" w:hAnsiTheme="minorHAnsi" w:cstheme="minorHAnsi"/>
          <w:bCs/>
          <w:sz w:val="22"/>
          <w:szCs w:val="22"/>
        </w:rPr>
        <w:t xml:space="preserve">do </w:t>
      </w:r>
      <w:r w:rsidR="00D84E65" w:rsidRPr="00B95EFD">
        <w:rPr>
          <w:rFonts w:asciiTheme="minorHAnsi" w:hAnsiTheme="minorHAnsi" w:cstheme="minorHAnsi"/>
          <w:bCs/>
          <w:sz w:val="22"/>
          <w:szCs w:val="22"/>
        </w:rPr>
        <w:tab/>
      </w:r>
      <w:r w:rsidR="004B6B79" w:rsidRPr="00B95EFD">
        <w:rPr>
          <w:rFonts w:asciiTheme="minorHAnsi" w:hAnsiTheme="minorHAnsi" w:cstheme="minorHAnsi"/>
          <w:bCs/>
          <w:sz w:val="22"/>
          <w:szCs w:val="22"/>
        </w:rPr>
        <w:t>Contrato</w:t>
      </w:r>
      <w:r w:rsidR="006B2BA5" w:rsidRPr="00B95EFD">
        <w:rPr>
          <w:rFonts w:asciiTheme="minorHAnsi" w:hAnsiTheme="minorHAnsi" w:cstheme="minorHAnsi"/>
          <w:bCs/>
          <w:sz w:val="22"/>
          <w:szCs w:val="22"/>
        </w:rPr>
        <w:t>.</w:t>
      </w:r>
    </w:p>
    <w:p w:rsidR="00D073D6" w:rsidRPr="00B95EFD" w:rsidRDefault="00D073D6"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 xml:space="preserve">Publicar </w:t>
      </w:r>
      <w:r w:rsidR="00460DA6" w:rsidRPr="00B95EFD">
        <w:rPr>
          <w:rFonts w:asciiTheme="minorHAnsi" w:hAnsiTheme="minorHAnsi" w:cstheme="minorHAnsi"/>
          <w:bCs/>
          <w:sz w:val="22"/>
          <w:szCs w:val="22"/>
        </w:rPr>
        <w:t>o extrato da Ata de Registro de Preços</w:t>
      </w:r>
      <w:r w:rsidR="004B6B79" w:rsidRPr="00B95EFD">
        <w:rPr>
          <w:rFonts w:asciiTheme="minorHAnsi" w:hAnsiTheme="minorHAnsi" w:cstheme="minorHAnsi"/>
          <w:bCs/>
          <w:sz w:val="22"/>
          <w:szCs w:val="22"/>
        </w:rPr>
        <w:t xml:space="preserve"> e do Contrato</w:t>
      </w:r>
      <w:r w:rsidRPr="00B95EFD">
        <w:rPr>
          <w:rFonts w:asciiTheme="minorHAnsi" w:hAnsiTheme="minorHAnsi" w:cstheme="minorHAnsi"/>
          <w:bCs/>
          <w:sz w:val="22"/>
          <w:szCs w:val="22"/>
        </w:rPr>
        <w:t>.</w:t>
      </w:r>
    </w:p>
    <w:p w:rsidR="00A043A3" w:rsidRPr="00B95EFD" w:rsidRDefault="009B4622"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Designar o Gestor da ARP</w:t>
      </w:r>
      <w:r w:rsidR="004B6B79" w:rsidRPr="00B95EFD">
        <w:rPr>
          <w:rFonts w:asciiTheme="minorHAnsi" w:hAnsiTheme="minorHAnsi" w:cstheme="minorHAnsi"/>
          <w:bCs/>
          <w:sz w:val="22"/>
          <w:szCs w:val="22"/>
        </w:rPr>
        <w:t xml:space="preserve"> e do Contrato</w:t>
      </w:r>
      <w:r w:rsidRPr="00B95EFD">
        <w:rPr>
          <w:rFonts w:asciiTheme="minorHAnsi" w:hAnsiTheme="minorHAnsi" w:cstheme="minorHAnsi"/>
          <w:bCs/>
          <w:sz w:val="22"/>
          <w:szCs w:val="22"/>
        </w:rPr>
        <w:t>.</w:t>
      </w:r>
    </w:p>
    <w:p w:rsidR="00A043A3" w:rsidRPr="00B95EFD" w:rsidRDefault="00A043A3"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Emitir Nota de Empenho e Ordem de Fornecimento.</w:t>
      </w:r>
    </w:p>
    <w:p w:rsidR="00E605C0" w:rsidRPr="00B95EFD" w:rsidRDefault="00E605C0"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Acompanhar e fiscalizar a execução d</w:t>
      </w:r>
      <w:r w:rsidR="00460DA6" w:rsidRPr="00B95EFD">
        <w:rPr>
          <w:rFonts w:asciiTheme="minorHAnsi" w:hAnsiTheme="minorHAnsi" w:cstheme="minorHAnsi"/>
          <w:bCs/>
          <w:sz w:val="22"/>
          <w:szCs w:val="22"/>
        </w:rPr>
        <w:t>a</w:t>
      </w:r>
      <w:r w:rsidRPr="00B95EFD">
        <w:rPr>
          <w:rFonts w:asciiTheme="minorHAnsi" w:hAnsiTheme="minorHAnsi" w:cstheme="minorHAnsi"/>
          <w:bCs/>
          <w:sz w:val="22"/>
          <w:szCs w:val="22"/>
        </w:rPr>
        <w:t xml:space="preserve"> </w:t>
      </w:r>
      <w:r w:rsidR="00846820" w:rsidRPr="00B95EFD">
        <w:rPr>
          <w:rFonts w:asciiTheme="minorHAnsi" w:hAnsiTheme="minorHAnsi" w:cstheme="minorHAnsi"/>
          <w:bCs/>
          <w:sz w:val="22"/>
          <w:szCs w:val="22"/>
        </w:rPr>
        <w:t>Contrat</w:t>
      </w:r>
      <w:r w:rsidR="00460DA6" w:rsidRPr="00B95EFD">
        <w:rPr>
          <w:rFonts w:asciiTheme="minorHAnsi" w:hAnsiTheme="minorHAnsi" w:cstheme="minorHAnsi"/>
          <w:bCs/>
          <w:sz w:val="22"/>
          <w:szCs w:val="22"/>
        </w:rPr>
        <w:t>açã</w:t>
      </w:r>
      <w:r w:rsidR="00846820" w:rsidRPr="00B95EFD">
        <w:rPr>
          <w:rFonts w:asciiTheme="minorHAnsi" w:hAnsiTheme="minorHAnsi" w:cstheme="minorHAnsi"/>
          <w:bCs/>
          <w:sz w:val="22"/>
          <w:szCs w:val="22"/>
        </w:rPr>
        <w:t>o</w:t>
      </w:r>
      <w:r w:rsidRPr="00B95EFD">
        <w:rPr>
          <w:rFonts w:asciiTheme="minorHAnsi" w:hAnsiTheme="minorHAnsi" w:cstheme="minorHAnsi"/>
          <w:bCs/>
          <w:sz w:val="22"/>
          <w:szCs w:val="22"/>
        </w:rPr>
        <w:t xml:space="preserve">, aplicar as penalidades regulamentares </w:t>
      </w:r>
      <w:r w:rsidR="00D84E65" w:rsidRPr="00B95EFD">
        <w:rPr>
          <w:rFonts w:asciiTheme="minorHAnsi" w:hAnsiTheme="minorHAnsi" w:cstheme="minorHAnsi"/>
          <w:bCs/>
          <w:sz w:val="22"/>
          <w:szCs w:val="22"/>
        </w:rPr>
        <w:tab/>
      </w:r>
      <w:r w:rsidRPr="00B95EFD">
        <w:rPr>
          <w:rFonts w:asciiTheme="minorHAnsi" w:hAnsiTheme="minorHAnsi" w:cstheme="minorHAnsi"/>
          <w:bCs/>
          <w:sz w:val="22"/>
          <w:szCs w:val="22"/>
        </w:rPr>
        <w:t xml:space="preserve">e contratuais, atestar as </w:t>
      </w:r>
      <w:r w:rsidR="00680EF0" w:rsidRPr="00B95EFD">
        <w:rPr>
          <w:rFonts w:asciiTheme="minorHAnsi" w:hAnsiTheme="minorHAnsi" w:cstheme="minorHAnsi"/>
          <w:bCs/>
          <w:sz w:val="22"/>
          <w:szCs w:val="22"/>
        </w:rPr>
        <w:t xml:space="preserve">Notas Fiscais </w:t>
      </w:r>
      <w:r w:rsidRPr="00B95EFD">
        <w:rPr>
          <w:rFonts w:asciiTheme="minorHAnsi" w:hAnsiTheme="minorHAnsi" w:cstheme="minorHAnsi"/>
          <w:bCs/>
          <w:sz w:val="22"/>
          <w:szCs w:val="22"/>
        </w:rPr>
        <w:t>e efetuar o pagamento</w:t>
      </w:r>
      <w:r w:rsidR="006B2BA5" w:rsidRPr="00B95EFD">
        <w:rPr>
          <w:rFonts w:asciiTheme="minorHAnsi" w:hAnsiTheme="minorHAnsi" w:cstheme="minorHAnsi"/>
          <w:bCs/>
          <w:sz w:val="22"/>
          <w:szCs w:val="22"/>
        </w:rPr>
        <w:t>.</w:t>
      </w:r>
    </w:p>
    <w:p w:rsidR="00E605C0" w:rsidRPr="00B95EFD" w:rsidRDefault="00E605C0"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Prestar todas as informações necessárias</w:t>
      </w:r>
      <w:r w:rsidR="00D073D6" w:rsidRPr="00B95EFD">
        <w:rPr>
          <w:rFonts w:asciiTheme="minorHAnsi" w:hAnsiTheme="minorHAnsi" w:cstheme="minorHAnsi"/>
          <w:bCs/>
          <w:sz w:val="22"/>
          <w:szCs w:val="22"/>
        </w:rPr>
        <w:t>,</w:t>
      </w:r>
      <w:r w:rsidRPr="00B95EFD">
        <w:rPr>
          <w:rFonts w:asciiTheme="minorHAnsi" w:hAnsiTheme="minorHAnsi" w:cstheme="minorHAnsi"/>
          <w:bCs/>
          <w:sz w:val="22"/>
          <w:szCs w:val="22"/>
        </w:rPr>
        <w:t xml:space="preserve"> com clareza</w:t>
      </w:r>
      <w:r w:rsidR="00D073D6" w:rsidRPr="00B95EFD">
        <w:rPr>
          <w:rFonts w:asciiTheme="minorHAnsi" w:hAnsiTheme="minorHAnsi" w:cstheme="minorHAnsi"/>
          <w:bCs/>
          <w:sz w:val="22"/>
          <w:szCs w:val="22"/>
        </w:rPr>
        <w:t>,</w:t>
      </w:r>
      <w:r w:rsidRPr="00B95EFD">
        <w:rPr>
          <w:rFonts w:asciiTheme="minorHAnsi" w:hAnsiTheme="minorHAnsi" w:cstheme="minorHAnsi"/>
          <w:bCs/>
          <w:sz w:val="22"/>
          <w:szCs w:val="22"/>
        </w:rPr>
        <w:t xml:space="preserve"> para </w:t>
      </w:r>
      <w:r w:rsidR="006314F9" w:rsidRPr="00B95EFD">
        <w:rPr>
          <w:rFonts w:asciiTheme="minorHAnsi" w:hAnsiTheme="minorHAnsi" w:cstheme="minorHAnsi"/>
          <w:bCs/>
          <w:sz w:val="22"/>
          <w:szCs w:val="22"/>
        </w:rPr>
        <w:t>a execução d</w:t>
      </w:r>
      <w:r w:rsidR="00460DA6" w:rsidRPr="00B95EFD">
        <w:rPr>
          <w:rFonts w:asciiTheme="minorHAnsi" w:hAnsiTheme="minorHAnsi" w:cstheme="minorHAnsi"/>
          <w:bCs/>
          <w:sz w:val="22"/>
          <w:szCs w:val="22"/>
        </w:rPr>
        <w:t>a</w:t>
      </w:r>
      <w:r w:rsidR="00680EF0" w:rsidRPr="00B95EFD">
        <w:rPr>
          <w:rFonts w:asciiTheme="minorHAnsi" w:hAnsiTheme="minorHAnsi" w:cstheme="minorHAnsi"/>
          <w:bCs/>
          <w:sz w:val="22"/>
          <w:szCs w:val="22"/>
        </w:rPr>
        <w:t xml:space="preserve"> </w:t>
      </w:r>
      <w:r w:rsidR="00846820" w:rsidRPr="00B95EFD">
        <w:rPr>
          <w:rFonts w:asciiTheme="minorHAnsi" w:hAnsiTheme="minorHAnsi" w:cstheme="minorHAnsi"/>
          <w:bCs/>
          <w:sz w:val="22"/>
          <w:szCs w:val="22"/>
        </w:rPr>
        <w:t>Contrat</w:t>
      </w:r>
      <w:r w:rsidR="00460DA6" w:rsidRPr="00B95EFD">
        <w:rPr>
          <w:rFonts w:asciiTheme="minorHAnsi" w:hAnsiTheme="minorHAnsi" w:cstheme="minorHAnsi"/>
          <w:bCs/>
          <w:sz w:val="22"/>
          <w:szCs w:val="22"/>
        </w:rPr>
        <w:t>açã</w:t>
      </w:r>
      <w:r w:rsidR="00846820" w:rsidRPr="00B95EFD">
        <w:rPr>
          <w:rFonts w:asciiTheme="minorHAnsi" w:hAnsiTheme="minorHAnsi" w:cstheme="minorHAnsi"/>
          <w:bCs/>
          <w:sz w:val="22"/>
          <w:szCs w:val="22"/>
        </w:rPr>
        <w:t>o</w:t>
      </w:r>
      <w:r w:rsidR="00D073D6" w:rsidRPr="00B95EFD">
        <w:rPr>
          <w:rFonts w:asciiTheme="minorHAnsi" w:hAnsiTheme="minorHAnsi" w:cstheme="minorHAnsi"/>
          <w:bCs/>
          <w:sz w:val="22"/>
          <w:szCs w:val="22"/>
        </w:rPr>
        <w:t>.</w:t>
      </w:r>
    </w:p>
    <w:p w:rsidR="00E605C0" w:rsidRPr="00B95EFD" w:rsidRDefault="00E605C0"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 xml:space="preserve">Comunicar, imediatamente, as irregularidades verificadas na </w:t>
      </w:r>
      <w:r w:rsidR="006314F9" w:rsidRPr="00B95EFD">
        <w:rPr>
          <w:rFonts w:asciiTheme="minorHAnsi" w:hAnsiTheme="minorHAnsi" w:cstheme="minorHAnsi"/>
          <w:bCs/>
          <w:sz w:val="22"/>
          <w:szCs w:val="22"/>
        </w:rPr>
        <w:t xml:space="preserve">execução </w:t>
      </w:r>
      <w:r w:rsidR="00680EF0" w:rsidRPr="00B95EFD">
        <w:rPr>
          <w:rFonts w:asciiTheme="minorHAnsi" w:hAnsiTheme="minorHAnsi" w:cstheme="minorHAnsi"/>
          <w:bCs/>
          <w:sz w:val="22"/>
          <w:szCs w:val="22"/>
        </w:rPr>
        <w:t>d</w:t>
      </w:r>
      <w:r w:rsidR="003F372A" w:rsidRPr="00B95EFD">
        <w:rPr>
          <w:rFonts w:asciiTheme="minorHAnsi" w:hAnsiTheme="minorHAnsi" w:cstheme="minorHAnsi"/>
          <w:bCs/>
          <w:sz w:val="22"/>
          <w:szCs w:val="22"/>
        </w:rPr>
        <w:t>os serviços</w:t>
      </w:r>
      <w:r w:rsidR="00D073D6" w:rsidRPr="00B95EFD">
        <w:rPr>
          <w:rFonts w:asciiTheme="minorHAnsi" w:hAnsiTheme="minorHAnsi" w:cstheme="minorHAnsi"/>
          <w:bCs/>
          <w:sz w:val="22"/>
          <w:szCs w:val="22"/>
        </w:rPr>
        <w:t>.</w:t>
      </w:r>
    </w:p>
    <w:p w:rsidR="00E605C0" w:rsidRPr="00B95EFD" w:rsidRDefault="00680EF0"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R</w:t>
      </w:r>
      <w:r w:rsidR="00E605C0" w:rsidRPr="00B95EFD">
        <w:rPr>
          <w:rFonts w:asciiTheme="minorHAnsi" w:hAnsiTheme="minorHAnsi" w:cstheme="minorHAnsi"/>
          <w:bCs/>
          <w:sz w:val="22"/>
          <w:szCs w:val="22"/>
        </w:rPr>
        <w:t>ecusar</w:t>
      </w:r>
      <w:r w:rsidR="009B4622" w:rsidRPr="00B95EFD">
        <w:rPr>
          <w:rFonts w:asciiTheme="minorHAnsi" w:hAnsiTheme="minorHAnsi" w:cstheme="minorHAnsi"/>
          <w:bCs/>
          <w:sz w:val="22"/>
          <w:szCs w:val="22"/>
        </w:rPr>
        <w:t>-se</w:t>
      </w:r>
      <w:r w:rsidR="00230DE3" w:rsidRPr="00B95EFD">
        <w:rPr>
          <w:rFonts w:asciiTheme="minorHAnsi" w:hAnsiTheme="minorHAnsi" w:cstheme="minorHAnsi"/>
          <w:bCs/>
          <w:sz w:val="22"/>
          <w:szCs w:val="22"/>
        </w:rPr>
        <w:t xml:space="preserve"> a receber o</w:t>
      </w:r>
      <w:r w:rsidR="00E605C0" w:rsidRPr="00B95EFD">
        <w:rPr>
          <w:rFonts w:asciiTheme="minorHAnsi" w:hAnsiTheme="minorHAnsi" w:cstheme="minorHAnsi"/>
          <w:bCs/>
          <w:sz w:val="22"/>
          <w:szCs w:val="22"/>
        </w:rPr>
        <w:t xml:space="preserve"> </w:t>
      </w:r>
      <w:r w:rsidR="00230DE3" w:rsidRPr="00B95EFD">
        <w:rPr>
          <w:rFonts w:asciiTheme="minorHAnsi" w:hAnsiTheme="minorHAnsi" w:cstheme="minorHAnsi"/>
          <w:bCs/>
          <w:sz w:val="22"/>
          <w:szCs w:val="22"/>
        </w:rPr>
        <w:t>objeto</w:t>
      </w:r>
      <w:r w:rsidR="00E605C0" w:rsidRPr="00B95EFD">
        <w:rPr>
          <w:rFonts w:asciiTheme="minorHAnsi" w:hAnsiTheme="minorHAnsi" w:cstheme="minorHAnsi"/>
          <w:bCs/>
          <w:sz w:val="22"/>
          <w:szCs w:val="22"/>
        </w:rPr>
        <w:t xml:space="preserve"> licitado, caso este esteja em desacordo com a proposta </w:t>
      </w:r>
      <w:r w:rsidR="00D84E65" w:rsidRPr="00B95EFD">
        <w:rPr>
          <w:rFonts w:asciiTheme="minorHAnsi" w:hAnsiTheme="minorHAnsi" w:cstheme="minorHAnsi"/>
          <w:bCs/>
          <w:sz w:val="22"/>
          <w:szCs w:val="22"/>
        </w:rPr>
        <w:tab/>
      </w:r>
      <w:r w:rsidR="00E605C0" w:rsidRPr="00B95EFD">
        <w:rPr>
          <w:rFonts w:asciiTheme="minorHAnsi" w:hAnsiTheme="minorHAnsi" w:cstheme="minorHAnsi"/>
          <w:bCs/>
          <w:sz w:val="22"/>
          <w:szCs w:val="22"/>
        </w:rPr>
        <w:t xml:space="preserve">apresentada pela </w:t>
      </w:r>
      <w:r w:rsidR="006B2BA5" w:rsidRPr="00B95EFD">
        <w:rPr>
          <w:rFonts w:asciiTheme="minorHAnsi" w:hAnsiTheme="minorHAnsi" w:cstheme="minorHAnsi"/>
          <w:bCs/>
          <w:sz w:val="22"/>
          <w:szCs w:val="22"/>
        </w:rPr>
        <w:t>Contratada</w:t>
      </w:r>
      <w:r w:rsidR="00E605C0" w:rsidRPr="00B95EFD">
        <w:rPr>
          <w:rFonts w:asciiTheme="minorHAnsi" w:hAnsiTheme="minorHAnsi" w:cstheme="minorHAnsi"/>
          <w:bCs/>
          <w:sz w:val="22"/>
          <w:szCs w:val="22"/>
        </w:rPr>
        <w:t xml:space="preserve">, fato que será devidamente caracterizado e comunicado à </w:t>
      </w:r>
      <w:r w:rsidR="00D84E65" w:rsidRPr="00B95EFD">
        <w:rPr>
          <w:rFonts w:asciiTheme="minorHAnsi" w:hAnsiTheme="minorHAnsi" w:cstheme="minorHAnsi"/>
          <w:bCs/>
          <w:sz w:val="22"/>
          <w:szCs w:val="22"/>
        </w:rPr>
        <w:tab/>
      </w:r>
      <w:r w:rsidR="00E605C0" w:rsidRPr="00B95EFD">
        <w:rPr>
          <w:rFonts w:asciiTheme="minorHAnsi" w:hAnsiTheme="minorHAnsi" w:cstheme="minorHAnsi"/>
          <w:bCs/>
          <w:sz w:val="22"/>
          <w:szCs w:val="22"/>
        </w:rPr>
        <w:t>empresa, sem que a esta caiba direito de indenização.</w:t>
      </w:r>
    </w:p>
    <w:p w:rsidR="00330F4B" w:rsidRPr="00B95EFD" w:rsidRDefault="00330F4B"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 xml:space="preserve">Modificar, unilateralmente, para melhor adequação às finalidades de interesse público, </w:t>
      </w:r>
      <w:r w:rsidR="00D84E65" w:rsidRPr="00B95EFD">
        <w:rPr>
          <w:rFonts w:asciiTheme="minorHAnsi" w:hAnsiTheme="minorHAnsi" w:cstheme="minorHAnsi"/>
          <w:bCs/>
          <w:sz w:val="22"/>
          <w:szCs w:val="22"/>
        </w:rPr>
        <w:tab/>
      </w:r>
      <w:r w:rsidRPr="00B95EFD">
        <w:rPr>
          <w:rFonts w:asciiTheme="minorHAnsi" w:hAnsiTheme="minorHAnsi" w:cstheme="minorHAnsi"/>
          <w:bCs/>
          <w:sz w:val="22"/>
          <w:szCs w:val="22"/>
        </w:rPr>
        <w:t xml:space="preserve">respeitados os direitos da </w:t>
      </w:r>
      <w:r w:rsidR="003F372A" w:rsidRPr="00B95EFD">
        <w:rPr>
          <w:rFonts w:asciiTheme="minorHAnsi" w:hAnsiTheme="minorHAnsi" w:cstheme="minorHAnsi"/>
          <w:bCs/>
          <w:sz w:val="22"/>
          <w:szCs w:val="22"/>
        </w:rPr>
        <w:t>Contratada</w:t>
      </w:r>
      <w:r w:rsidR="00B00B36" w:rsidRPr="00B95EFD">
        <w:rPr>
          <w:rFonts w:asciiTheme="minorHAnsi" w:hAnsiTheme="minorHAnsi" w:cstheme="minorHAnsi"/>
          <w:bCs/>
          <w:sz w:val="22"/>
          <w:szCs w:val="22"/>
        </w:rPr>
        <w:t>.</w:t>
      </w:r>
    </w:p>
    <w:p w:rsidR="00330F4B" w:rsidRPr="00B95EFD" w:rsidRDefault="00330F4B"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cstheme="minorHAnsi"/>
          <w:bCs/>
          <w:sz w:val="22"/>
          <w:szCs w:val="22"/>
        </w:rPr>
        <w:t xml:space="preserve">Rescindi-lo unilateralmente, nas hipóteses da declaração de nulidade do </w:t>
      </w:r>
      <w:r w:rsidR="003F372A" w:rsidRPr="00B95EFD">
        <w:rPr>
          <w:rFonts w:asciiTheme="minorHAnsi" w:hAnsiTheme="minorHAnsi" w:cstheme="minorHAnsi"/>
          <w:bCs/>
          <w:sz w:val="22"/>
          <w:szCs w:val="22"/>
        </w:rPr>
        <w:t>Contrato</w:t>
      </w:r>
      <w:r w:rsidRPr="00B95EFD">
        <w:rPr>
          <w:rFonts w:asciiTheme="minorHAnsi" w:hAnsiTheme="minorHAnsi" w:cstheme="minorHAnsi"/>
          <w:bCs/>
          <w:sz w:val="22"/>
          <w:szCs w:val="22"/>
        </w:rPr>
        <w:t>.</w:t>
      </w:r>
    </w:p>
    <w:p w:rsidR="004D4B35" w:rsidRPr="00B95EFD" w:rsidRDefault="004D4B35" w:rsidP="00E077FC">
      <w:pPr>
        <w:pStyle w:val="PargrafodaLista"/>
        <w:numPr>
          <w:ilvl w:val="0"/>
          <w:numId w:val="6"/>
        </w:numPr>
        <w:tabs>
          <w:tab w:val="left" w:pos="851"/>
        </w:tabs>
        <w:ind w:left="284" w:firstLine="284"/>
        <w:jc w:val="both"/>
        <w:rPr>
          <w:rFonts w:asciiTheme="minorHAnsi" w:hAnsiTheme="minorHAnsi" w:cstheme="minorHAnsi"/>
          <w:bCs/>
          <w:sz w:val="22"/>
          <w:szCs w:val="22"/>
        </w:rPr>
      </w:pPr>
      <w:r w:rsidRPr="00B95EFD">
        <w:rPr>
          <w:rFonts w:asciiTheme="minorHAnsi" w:hAnsiTheme="minorHAnsi"/>
          <w:sz w:val="22"/>
          <w:szCs w:val="22"/>
        </w:rPr>
        <w:lastRenderedPageBreak/>
        <w:t>Aplicar à Contratada as penalidades regulamentares contratuais.</w:t>
      </w:r>
    </w:p>
    <w:p w:rsidR="003054DE" w:rsidRPr="00B95EFD" w:rsidRDefault="003054DE" w:rsidP="007A5246">
      <w:pPr>
        <w:pStyle w:val="PargrafodaLista"/>
        <w:numPr>
          <w:ilvl w:val="0"/>
          <w:numId w:val="1"/>
        </w:numPr>
        <w:pBdr>
          <w:bottom w:val="single" w:sz="4" w:space="1" w:color="auto"/>
        </w:pBdr>
        <w:tabs>
          <w:tab w:val="left" w:pos="567"/>
          <w:tab w:val="left" w:pos="851"/>
        </w:tabs>
        <w:spacing w:before="240" w:after="240"/>
        <w:ind w:left="0" w:firstLine="0"/>
        <w:jc w:val="both"/>
        <w:rPr>
          <w:rFonts w:asciiTheme="minorHAnsi" w:eastAsia="Calibri" w:hAnsiTheme="minorHAnsi"/>
          <w:b/>
          <w:sz w:val="22"/>
          <w:szCs w:val="22"/>
        </w:rPr>
      </w:pPr>
      <w:r w:rsidRPr="00B95EFD">
        <w:rPr>
          <w:rFonts w:asciiTheme="minorHAnsi" w:hAnsiTheme="minorHAnsi"/>
          <w:b/>
          <w:kern w:val="32"/>
          <w:sz w:val="22"/>
          <w:szCs w:val="22"/>
        </w:rPr>
        <w:t>DO PAGAMENTO</w:t>
      </w:r>
    </w:p>
    <w:p w:rsidR="003054DE" w:rsidRPr="00B95EFD" w:rsidRDefault="003054DE" w:rsidP="00E077FC">
      <w:pPr>
        <w:pStyle w:val="PargrafodaLista"/>
        <w:numPr>
          <w:ilvl w:val="1"/>
          <w:numId w:val="1"/>
        </w:numPr>
        <w:ind w:left="391" w:hanging="391"/>
        <w:jc w:val="both"/>
        <w:rPr>
          <w:rFonts w:asciiTheme="minorHAnsi" w:eastAsia="Calibri" w:hAnsiTheme="minorHAnsi"/>
          <w:sz w:val="22"/>
          <w:szCs w:val="22"/>
        </w:rPr>
      </w:pPr>
      <w:r w:rsidRPr="00B95EFD">
        <w:rPr>
          <w:rFonts w:asciiTheme="minorHAnsi" w:hAnsi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054DE" w:rsidRPr="00B95EFD" w:rsidRDefault="003054DE" w:rsidP="00E077FC">
      <w:pPr>
        <w:pStyle w:val="PargrafodaLista"/>
        <w:numPr>
          <w:ilvl w:val="1"/>
          <w:numId w:val="1"/>
        </w:numPr>
        <w:ind w:left="391" w:hanging="391"/>
        <w:jc w:val="both"/>
        <w:rPr>
          <w:rFonts w:asciiTheme="minorHAnsi" w:eastAsia="Calibri" w:hAnsiTheme="minorHAnsi"/>
          <w:sz w:val="22"/>
          <w:szCs w:val="22"/>
        </w:rPr>
      </w:pPr>
      <w:r w:rsidRPr="00B95EFD">
        <w:rPr>
          <w:rFonts w:asciiTheme="minorHAnsi" w:hAnsiTheme="minorHAnsi"/>
          <w:sz w:val="22"/>
          <w:szCs w:val="22"/>
        </w:rPr>
        <w:t>Havendo erro na Fatura/Nota Fiscal/Recibo, ou outra circunstância que desaprove a liquidação, o pagamento será sustado, até que sejam tomadas as medidas saneadoras necessárias.</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sz w:val="22"/>
          <w:szCs w:val="22"/>
        </w:rPr>
        <w:t>Os pagamentos podem ser realizados com recursos próprios e/ou com recursos de convênios.</w:t>
      </w:r>
    </w:p>
    <w:p w:rsidR="003054DE" w:rsidRPr="00B95EFD" w:rsidRDefault="003054DE" w:rsidP="007A5246">
      <w:pPr>
        <w:pStyle w:val="PargrafodaLista"/>
        <w:numPr>
          <w:ilvl w:val="0"/>
          <w:numId w:val="1"/>
        </w:numPr>
        <w:pBdr>
          <w:bottom w:val="single" w:sz="4" w:space="1" w:color="auto"/>
        </w:pBdr>
        <w:spacing w:before="240" w:after="240"/>
        <w:jc w:val="both"/>
        <w:rPr>
          <w:rFonts w:asciiTheme="minorHAnsi" w:hAnsiTheme="minorHAnsi"/>
          <w:b/>
          <w:sz w:val="22"/>
          <w:szCs w:val="22"/>
        </w:rPr>
      </w:pPr>
      <w:r w:rsidRPr="00B95EFD">
        <w:rPr>
          <w:rFonts w:asciiTheme="minorHAnsi" w:hAnsiTheme="minorHAnsi"/>
          <w:b/>
          <w:sz w:val="22"/>
          <w:szCs w:val="22"/>
        </w:rPr>
        <w:t>DA ATA DE REGISTRO DE PREÇOS</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 xml:space="preserve">O prazo de validade da ARP será de 12 (doze) meses, contados a partir da sua assinatura, tendo sua </w:t>
      </w:r>
      <w:r w:rsidRPr="00B95EFD">
        <w:rPr>
          <w:rFonts w:asciiTheme="minorHAnsi" w:hAnsiTheme="minorHAnsi"/>
          <w:bCs/>
          <w:sz w:val="22"/>
          <w:szCs w:val="22"/>
        </w:rPr>
        <w:t>eficácia</w:t>
      </w:r>
      <w:r w:rsidRPr="00B95EFD">
        <w:rPr>
          <w:rFonts w:asciiTheme="minorHAnsi" w:hAnsiTheme="minorHAnsi"/>
          <w:sz w:val="22"/>
          <w:szCs w:val="22"/>
        </w:rPr>
        <w:t xml:space="preserve"> a partir da data de publicação do seu extrato no Diário Oficial do Município. </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O remanejamento somente ocorrerá entre os órgãos e entidades da Administração Pública Municipal de Maceió.</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O remanejamento de que trata o item</w:t>
      </w:r>
      <w:r w:rsidRPr="00B95EFD">
        <w:rPr>
          <w:rFonts w:asciiTheme="minorHAnsi" w:hAnsiTheme="minorHAnsi"/>
          <w:bCs/>
          <w:sz w:val="22"/>
          <w:szCs w:val="22"/>
        </w:rPr>
        <w:t xml:space="preserve"> 1</w:t>
      </w:r>
      <w:r w:rsidR="0030289D" w:rsidRPr="00B95EFD">
        <w:rPr>
          <w:rFonts w:asciiTheme="minorHAnsi" w:hAnsiTheme="minorHAnsi"/>
          <w:bCs/>
          <w:sz w:val="22"/>
          <w:szCs w:val="22"/>
        </w:rPr>
        <w:t>4</w:t>
      </w:r>
      <w:r w:rsidRPr="00B95EFD">
        <w:rPr>
          <w:rFonts w:asciiTheme="minorHAnsi" w:hAnsiTheme="minorHAnsi"/>
          <w:bCs/>
          <w:sz w:val="22"/>
          <w:szCs w:val="22"/>
        </w:rPr>
        <w:t>.</w:t>
      </w:r>
      <w:r w:rsidR="001639CE" w:rsidRPr="00B95EFD">
        <w:rPr>
          <w:rFonts w:asciiTheme="minorHAnsi" w:hAnsiTheme="minorHAnsi"/>
          <w:bCs/>
          <w:sz w:val="22"/>
          <w:szCs w:val="22"/>
        </w:rPr>
        <w:t>2</w:t>
      </w:r>
      <w:r w:rsidRPr="00B95EFD">
        <w:rPr>
          <w:rFonts w:asciiTheme="minorHAnsi" w:hAnsiTheme="minorHAnsi"/>
          <w:bCs/>
          <w:sz w:val="22"/>
          <w:szCs w:val="22"/>
        </w:rPr>
        <w:t xml:space="preserve"> </w:t>
      </w:r>
      <w:r w:rsidRPr="00B95EFD">
        <w:rPr>
          <w:rFonts w:asciiTheme="minorHAnsi" w:hAnsiTheme="minorHAnsi"/>
          <w:sz w:val="22"/>
          <w:szCs w:val="22"/>
        </w:rPr>
        <w:t>somente poderá ser feito de órgão participante para órgão participante e de órgão participante para órgão não participante.</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 xml:space="preserve">No caso de remanejamento de órgão participante para órgão não participante, devem ser observados os limites previstos nos § 3º do art. 22 do Decreto nº 7.492, de 11 de </w:t>
      </w:r>
      <w:proofErr w:type="gramStart"/>
      <w:r w:rsidRPr="00B95EFD">
        <w:rPr>
          <w:rFonts w:asciiTheme="minorHAnsi" w:hAnsiTheme="minorHAnsi"/>
          <w:sz w:val="22"/>
          <w:szCs w:val="22"/>
        </w:rPr>
        <w:t>Abril</w:t>
      </w:r>
      <w:proofErr w:type="gramEnd"/>
      <w:r w:rsidRPr="00B95EFD">
        <w:rPr>
          <w:rFonts w:asciiTheme="minorHAnsi" w:hAnsiTheme="minorHAnsi"/>
          <w:sz w:val="22"/>
          <w:szCs w:val="22"/>
        </w:rPr>
        <w:t xml:space="preserve"> de 2013. </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 xml:space="preserve">A gestão da ARP caberá à Agência Municipal de Regulação de Serviços Delegados – ARSER, situada </w:t>
      </w:r>
      <w:r w:rsidR="001639CE" w:rsidRPr="00B95EFD">
        <w:rPr>
          <w:rFonts w:asciiTheme="minorHAnsi" w:hAnsiTheme="minorHAnsi"/>
          <w:sz w:val="22"/>
          <w:szCs w:val="22"/>
        </w:rPr>
        <w:t xml:space="preserve">à </w:t>
      </w:r>
      <w:r w:rsidR="001639CE" w:rsidRPr="00B95EFD">
        <w:rPr>
          <w:rFonts w:asciiTheme="minorHAnsi" w:hAnsiTheme="minorHAnsi" w:cstheme="minorHAnsi"/>
          <w:sz w:val="22"/>
        </w:rPr>
        <w:t>Rua Eng. Roberto Gonçalves Menezes, 71, Centro, Maceió - AL CEP:57020-680, Telefone (82) 3315-3713 / 3714 / 3715</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95EFD">
        <w:rPr>
          <w:rFonts w:asciiTheme="minorHAnsi" w:hAnsiTheme="minorHAnsi"/>
          <w:bCs/>
          <w:sz w:val="22"/>
          <w:szCs w:val="22"/>
        </w:rPr>
        <w:t>contratuais</w:t>
      </w:r>
      <w:r w:rsidRPr="00B95EFD">
        <w:rPr>
          <w:rFonts w:asciiTheme="minorHAnsi" w:hAnsiTheme="minorHAnsi"/>
          <w:sz w:val="22"/>
          <w:szCs w:val="22"/>
        </w:rPr>
        <w:t>, em relação às suas próprias contratações, informando as ocorrências ao órgão gerenciador, para registro no SICAF.</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bCs/>
          <w:sz w:val="22"/>
          <w:szCs w:val="22"/>
        </w:rPr>
        <w:t>Caberá</w:t>
      </w:r>
      <w:r w:rsidRPr="00B95EFD">
        <w:rPr>
          <w:rFonts w:asciiTheme="minorHAnsi" w:hAnsiTheme="minorHAnsi"/>
          <w:sz w:val="22"/>
          <w:szCs w:val="22"/>
        </w:rPr>
        <w:t xml:space="preserve"> ao Gerenciador da Ata realizar, periodicamente, pesquisa de mercado para comprovação da </w:t>
      </w:r>
      <w:proofErr w:type="spellStart"/>
      <w:r w:rsidRPr="00B95EFD">
        <w:rPr>
          <w:rFonts w:asciiTheme="minorHAnsi" w:hAnsiTheme="minorHAnsi"/>
          <w:sz w:val="22"/>
          <w:szCs w:val="22"/>
        </w:rPr>
        <w:t>vantajosidade</w:t>
      </w:r>
      <w:proofErr w:type="spellEnd"/>
      <w:r w:rsidRPr="00B95EFD">
        <w:rPr>
          <w:rFonts w:asciiTheme="minorHAnsi" w:hAnsiTheme="minorHAnsi"/>
          <w:sz w:val="22"/>
          <w:szCs w:val="22"/>
        </w:rPr>
        <w:t xml:space="preserve"> dos preços registrados.</w:t>
      </w:r>
    </w:p>
    <w:p w:rsidR="006B3927" w:rsidRPr="00B95EFD" w:rsidRDefault="006B3927" w:rsidP="00E077FC">
      <w:pPr>
        <w:pStyle w:val="PargrafodaLista"/>
        <w:numPr>
          <w:ilvl w:val="1"/>
          <w:numId w:val="1"/>
        </w:numPr>
        <w:autoSpaceDE w:val="0"/>
        <w:autoSpaceDN w:val="0"/>
        <w:adjustRightInd w:val="0"/>
        <w:ind w:left="391" w:hanging="391"/>
        <w:jc w:val="both"/>
        <w:rPr>
          <w:rFonts w:asciiTheme="minorHAnsi" w:hAnsiTheme="minorHAnsi"/>
          <w:sz w:val="22"/>
          <w:szCs w:val="22"/>
        </w:rPr>
      </w:pPr>
      <w:r w:rsidRPr="00B95EFD">
        <w:rPr>
          <w:rFonts w:asciiTheme="minorHAnsi" w:hAnsiTheme="minorHAnsi"/>
          <w:sz w:val="22"/>
          <w:szCs w:val="22"/>
        </w:rPr>
        <w:t xml:space="preserve">Para efeito do disposto no subitem </w:t>
      </w:r>
      <w:r w:rsidR="00DB05CD" w:rsidRPr="00B95EFD">
        <w:rPr>
          <w:rFonts w:asciiTheme="minorHAnsi" w:hAnsiTheme="minorHAnsi"/>
          <w:sz w:val="22"/>
          <w:szCs w:val="22"/>
        </w:rPr>
        <w:t>14</w:t>
      </w:r>
      <w:r w:rsidR="001639CE" w:rsidRPr="00B95EFD">
        <w:rPr>
          <w:rFonts w:asciiTheme="minorHAnsi" w:hAnsiTheme="minorHAnsi"/>
          <w:sz w:val="22"/>
          <w:szCs w:val="22"/>
        </w:rPr>
        <w:t>.2</w:t>
      </w:r>
      <w:r w:rsidRPr="00B95EFD">
        <w:rPr>
          <w:rFonts w:asciiTheme="minorHAnsi" w:hAnsiTheme="minorHAns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3054DE" w:rsidRPr="00B95EFD" w:rsidRDefault="003054DE" w:rsidP="007A5246">
      <w:pPr>
        <w:pStyle w:val="PargrafodaLista"/>
        <w:numPr>
          <w:ilvl w:val="0"/>
          <w:numId w:val="1"/>
        </w:numPr>
        <w:pBdr>
          <w:bottom w:val="single" w:sz="4" w:space="1" w:color="auto"/>
        </w:pBdr>
        <w:spacing w:before="240" w:after="240"/>
        <w:jc w:val="both"/>
        <w:rPr>
          <w:rFonts w:asciiTheme="minorHAnsi" w:eastAsia="Calibri" w:hAnsiTheme="minorHAnsi"/>
          <w:b/>
          <w:sz w:val="22"/>
          <w:szCs w:val="22"/>
        </w:rPr>
      </w:pPr>
      <w:r w:rsidRPr="00B95EFD">
        <w:rPr>
          <w:rFonts w:asciiTheme="minorHAnsi" w:hAnsiTheme="minorHAnsi"/>
          <w:b/>
          <w:kern w:val="32"/>
          <w:sz w:val="22"/>
          <w:szCs w:val="22"/>
        </w:rPr>
        <w:t>DA CONTRATAÇÃO</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bCs/>
          <w:sz w:val="22"/>
          <w:szCs w:val="22"/>
        </w:rPr>
        <w:t xml:space="preserve">O prazo para a licitante vencedora assinar </w:t>
      </w:r>
      <w:r w:rsidRPr="00B95EFD">
        <w:rPr>
          <w:rFonts w:asciiTheme="minorHAnsi" w:hAnsiTheme="minorHAnsi" w:cs="Tahoma"/>
          <w:sz w:val="22"/>
          <w:szCs w:val="22"/>
        </w:rPr>
        <w:t>o respectivo termo de contrato, aceitar ou retirar a nota de empenho</w:t>
      </w:r>
      <w:r w:rsidRPr="00B95EFD">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804C2" w:rsidRPr="00B95EFD">
        <w:rPr>
          <w:rFonts w:asciiTheme="minorHAnsi" w:hAnsiTheme="minorHAnsi"/>
          <w:bCs/>
          <w:sz w:val="22"/>
          <w:szCs w:val="22"/>
        </w:rPr>
        <w:lastRenderedPageBreak/>
        <w:t>subsequentes</w:t>
      </w:r>
      <w:r w:rsidRPr="00B95EFD">
        <w:rPr>
          <w:rFonts w:asciiTheme="minorHAnsi" w:hAnsiTheme="minorHAnsi"/>
          <w:bCs/>
          <w:sz w:val="22"/>
          <w:szCs w:val="22"/>
        </w:rPr>
        <w:t xml:space="preserve"> e a qualificação das licitantes, na ordem de classificação, e assim sucessivamente, até a apuração de uma que atenda ao edital, sendo </w:t>
      </w:r>
      <w:proofErr w:type="spellStart"/>
      <w:r w:rsidRPr="00B95EFD">
        <w:rPr>
          <w:rFonts w:asciiTheme="minorHAnsi" w:hAnsiTheme="minorHAnsi"/>
          <w:bCs/>
          <w:sz w:val="22"/>
          <w:szCs w:val="22"/>
        </w:rPr>
        <w:t>esta</w:t>
      </w:r>
      <w:proofErr w:type="spellEnd"/>
      <w:r w:rsidRPr="00B95EFD">
        <w:rPr>
          <w:rFonts w:asciiTheme="minorHAnsi" w:hAnsiTheme="minorHAnsi"/>
          <w:bCs/>
          <w:sz w:val="22"/>
          <w:szCs w:val="22"/>
        </w:rPr>
        <w:t xml:space="preserve"> declarada vencedora.</w:t>
      </w:r>
      <w:r w:rsidRPr="00B95EFD">
        <w:rPr>
          <w:rFonts w:asciiTheme="minorHAnsi" w:hAnsiTheme="minorHAnsi"/>
          <w:b/>
          <w:kern w:val="32"/>
          <w:sz w:val="22"/>
          <w:szCs w:val="22"/>
        </w:rPr>
        <w:t xml:space="preserve"> </w:t>
      </w:r>
    </w:p>
    <w:p w:rsidR="00DC62D0" w:rsidRPr="00B95EFD" w:rsidRDefault="00DC62D0"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cstheme="minorHAnsi"/>
          <w:sz w:val="22"/>
          <w:szCs w:val="22"/>
        </w:rPr>
        <w:t>A vigência do Contrato ficará adstrita aos respectivos créditos orçamentários e será durante o período de ____ a (____), contados a partir da sua assinatura, tendo sua eficácia a partir da publicação do seu extrato no Diário Oficial do Município.</w:t>
      </w:r>
    </w:p>
    <w:p w:rsidR="003054DE" w:rsidRPr="00B95EFD" w:rsidRDefault="003054DE" w:rsidP="007A5246">
      <w:pPr>
        <w:pStyle w:val="PargrafodaLista"/>
        <w:numPr>
          <w:ilvl w:val="0"/>
          <w:numId w:val="1"/>
        </w:numPr>
        <w:pBdr>
          <w:bottom w:val="single" w:sz="4" w:space="1" w:color="auto"/>
        </w:pBdr>
        <w:spacing w:before="240" w:after="240"/>
        <w:jc w:val="both"/>
        <w:rPr>
          <w:rFonts w:asciiTheme="minorHAnsi" w:hAnsiTheme="minorHAnsi"/>
          <w:b/>
          <w:sz w:val="22"/>
          <w:szCs w:val="22"/>
        </w:rPr>
      </w:pPr>
      <w:r w:rsidRPr="00B95EFD">
        <w:rPr>
          <w:rFonts w:asciiTheme="minorHAnsi" w:hAnsiTheme="minorHAnsi"/>
          <w:b/>
          <w:sz w:val="22"/>
          <w:szCs w:val="22"/>
        </w:rPr>
        <w:t xml:space="preserve">DA FISCALIZAÇÃO </w:t>
      </w:r>
    </w:p>
    <w:p w:rsidR="00B2266A" w:rsidRPr="00B95EFD" w:rsidRDefault="00B2266A" w:rsidP="00E077FC">
      <w:pPr>
        <w:pStyle w:val="PargrafodaLista"/>
        <w:numPr>
          <w:ilvl w:val="1"/>
          <w:numId w:val="1"/>
        </w:numPr>
        <w:autoSpaceDE w:val="0"/>
        <w:autoSpaceDN w:val="0"/>
        <w:adjustRightInd w:val="0"/>
        <w:jc w:val="both"/>
        <w:rPr>
          <w:rFonts w:asciiTheme="minorHAnsi" w:hAnsiTheme="minorHAnsi"/>
          <w:b/>
          <w:sz w:val="22"/>
          <w:szCs w:val="22"/>
        </w:rPr>
      </w:pPr>
      <w:r w:rsidRPr="00B95EFD">
        <w:rPr>
          <w:rFonts w:asciiTheme="minorHAnsi" w:hAnsiTheme="minorHAnsi"/>
          <w:sz w:val="22"/>
          <w:szCs w:val="22"/>
        </w:rPr>
        <w:t xml:space="preserve">A </w:t>
      </w:r>
      <w:r w:rsidRPr="00B95EFD">
        <w:rPr>
          <w:rFonts w:asciiTheme="minorHAnsi" w:hAnsiTheme="minorHAnsi"/>
          <w:bCs/>
          <w:sz w:val="22"/>
          <w:szCs w:val="22"/>
        </w:rPr>
        <w:t>contratação</w:t>
      </w:r>
      <w:r w:rsidRPr="00B95EFD">
        <w:rPr>
          <w:rFonts w:asciiTheme="minorHAnsi" w:hAnsiTheme="minorHAnsi"/>
          <w:sz w:val="22"/>
          <w:szCs w:val="22"/>
        </w:rPr>
        <w:t xml:space="preserve"> será acompanhada e fiscalizada por servidor a ser designado pelo Gestor da Pasta.</w:t>
      </w:r>
    </w:p>
    <w:p w:rsidR="00B2266A" w:rsidRPr="00B95EFD" w:rsidRDefault="00B2266A" w:rsidP="00E077FC">
      <w:pPr>
        <w:pStyle w:val="PargrafodaLista"/>
        <w:numPr>
          <w:ilvl w:val="1"/>
          <w:numId w:val="1"/>
        </w:numPr>
        <w:autoSpaceDE w:val="0"/>
        <w:autoSpaceDN w:val="0"/>
        <w:adjustRightInd w:val="0"/>
        <w:jc w:val="both"/>
        <w:rPr>
          <w:rFonts w:asciiTheme="minorHAnsi" w:hAnsiTheme="minorHAnsi"/>
          <w:sz w:val="22"/>
          <w:szCs w:val="22"/>
        </w:rPr>
      </w:pPr>
      <w:r w:rsidRPr="00B95EFD">
        <w:rPr>
          <w:rFonts w:asciiTheme="minorHAnsi" w:hAnsiTheme="minorHAnsi"/>
          <w:sz w:val="22"/>
          <w:szCs w:val="22"/>
        </w:rPr>
        <w:t xml:space="preserve">O fiscal da contratação terá, entre outras, as seguintes atribuições: </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 xml:space="preserve">Expedir ordens de fornecimento; </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Proceder ao acompanhamento técnico da execução dos serviços;</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 xml:space="preserve">Fiscalizar a execução do Contrato quanto à qualidade desejada; </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 xml:space="preserve">Comunicar à Contratada o descumprimento do contrato e indicar os procedimentos necessários ao seu correto cumprimento; </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 xml:space="preserve">Solicitar à Administração a aplicação de penalidades por descumprimento de cláusula contratual; </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 xml:space="preserve">Fornecer atestados de capacidade técnica quando solicitado, desde que atendidas às obrigações contratuais; </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 xml:space="preserve">Atestar as notas fiscais relativas a execução dos serviços para efeito de pagamentos; </w:t>
      </w:r>
    </w:p>
    <w:p w:rsidR="00B2266A"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Recusar o objeto que for entregue fora das especificações contidas no Contrato ou que forem executados em quantidades divergentes daquelas constantes na ordem de serviços;</w:t>
      </w:r>
    </w:p>
    <w:p w:rsidR="003054DE" w:rsidRPr="00B95EFD" w:rsidRDefault="00B2266A" w:rsidP="00E077FC">
      <w:pPr>
        <w:pStyle w:val="Default"/>
        <w:numPr>
          <w:ilvl w:val="0"/>
          <w:numId w:val="7"/>
        </w:numPr>
        <w:tabs>
          <w:tab w:val="left" w:pos="284"/>
          <w:tab w:val="left" w:pos="709"/>
        </w:tabs>
        <w:ind w:left="714" w:hanging="357"/>
        <w:jc w:val="both"/>
        <w:rPr>
          <w:rFonts w:asciiTheme="minorHAnsi" w:hAnsiTheme="minorHAnsi"/>
          <w:sz w:val="22"/>
          <w:szCs w:val="22"/>
        </w:rPr>
      </w:pPr>
      <w:r w:rsidRPr="00B95EFD">
        <w:rPr>
          <w:rFonts w:asciiTheme="minorHAnsi" w:hAnsiTheme="minorHAnsi"/>
          <w:sz w:val="22"/>
          <w:szCs w:val="22"/>
        </w:rPr>
        <w:t xml:space="preserve"> Solicitar à Contratada e a seu preposto todas as providências necessárias ao bom e fiel cumprimento das obrigações.</w:t>
      </w:r>
    </w:p>
    <w:p w:rsidR="003054DE" w:rsidRPr="00B95EFD" w:rsidRDefault="003054DE" w:rsidP="007A5246">
      <w:pPr>
        <w:pStyle w:val="PargrafodaLista"/>
        <w:numPr>
          <w:ilvl w:val="0"/>
          <w:numId w:val="1"/>
        </w:numPr>
        <w:pBdr>
          <w:bottom w:val="single" w:sz="4" w:space="1" w:color="auto"/>
        </w:pBdr>
        <w:spacing w:before="240" w:after="240"/>
        <w:jc w:val="both"/>
        <w:rPr>
          <w:rFonts w:asciiTheme="minorHAnsi" w:hAnsiTheme="minorHAnsi"/>
          <w:b/>
          <w:bCs/>
          <w:sz w:val="22"/>
          <w:szCs w:val="22"/>
        </w:rPr>
      </w:pPr>
      <w:r w:rsidRPr="00B95EFD">
        <w:rPr>
          <w:rFonts w:asciiTheme="minorHAnsi" w:hAnsiTheme="minorHAnsi"/>
          <w:b/>
          <w:bCs/>
          <w:sz w:val="22"/>
          <w:szCs w:val="22"/>
        </w:rPr>
        <w:t>DO REAJUSTE, DOS ACRÉSCIMOS OU SUPRESSÕES</w:t>
      </w:r>
    </w:p>
    <w:p w:rsidR="006B1D8D" w:rsidRPr="00B95EFD" w:rsidRDefault="006B1D8D" w:rsidP="00E077FC">
      <w:pPr>
        <w:pStyle w:val="PargrafodaLista"/>
        <w:numPr>
          <w:ilvl w:val="1"/>
          <w:numId w:val="1"/>
        </w:numPr>
        <w:autoSpaceDE w:val="0"/>
        <w:autoSpaceDN w:val="0"/>
        <w:adjustRightInd w:val="0"/>
        <w:ind w:hanging="391"/>
        <w:jc w:val="both"/>
        <w:rPr>
          <w:rFonts w:asciiTheme="minorHAnsi" w:hAnsiTheme="minorHAnsi"/>
          <w:sz w:val="22"/>
          <w:szCs w:val="22"/>
        </w:rPr>
      </w:pPr>
      <w:r w:rsidRPr="00B95EFD">
        <w:rPr>
          <w:rFonts w:asciiTheme="minorHAnsi" w:hAnsiTheme="minorHAnsi"/>
          <w:bCs/>
          <w:sz w:val="22"/>
          <w:szCs w:val="22"/>
        </w:rPr>
        <w:t xml:space="preserve">Fica </w:t>
      </w:r>
      <w:r w:rsidRPr="00B95EFD">
        <w:rPr>
          <w:rFonts w:asciiTheme="minorHAnsi" w:hAnsiTheme="minorHAnsi"/>
          <w:sz w:val="22"/>
          <w:szCs w:val="22"/>
        </w:rPr>
        <w:t>proibido</w:t>
      </w:r>
      <w:r w:rsidRPr="00B95EFD">
        <w:rPr>
          <w:rFonts w:asciiTheme="minorHAnsi" w:hAnsiTheme="minorHAnsi"/>
          <w:bCs/>
          <w:sz w:val="22"/>
          <w:szCs w:val="22"/>
        </w:rPr>
        <w:t xml:space="preserve"> o reajuste do valor durante a vigência do contrato ou ata.</w:t>
      </w:r>
    </w:p>
    <w:p w:rsidR="006B1D8D" w:rsidRPr="00B95EFD" w:rsidRDefault="006B1D8D" w:rsidP="00E077FC">
      <w:pPr>
        <w:pStyle w:val="PargrafodaLista"/>
        <w:numPr>
          <w:ilvl w:val="1"/>
          <w:numId w:val="1"/>
        </w:numPr>
        <w:autoSpaceDE w:val="0"/>
        <w:autoSpaceDN w:val="0"/>
        <w:adjustRightInd w:val="0"/>
        <w:ind w:hanging="391"/>
        <w:jc w:val="both"/>
        <w:rPr>
          <w:rFonts w:asciiTheme="minorHAnsi" w:hAnsiTheme="minorHAnsi"/>
          <w:sz w:val="22"/>
          <w:szCs w:val="22"/>
        </w:rPr>
      </w:pPr>
      <w:r w:rsidRPr="00B95EFD">
        <w:rPr>
          <w:rFonts w:asciiTheme="minorHAnsi" w:hAnsiTheme="minorHAnsi"/>
          <w:sz w:val="22"/>
          <w:szCs w:val="22"/>
        </w:rPr>
        <w:t>Após o período mencionado no “caput”, será admitido o reajuste, utilizando-se como base o IPCA (Índice de Preços ao Consumidor Amplo).</w:t>
      </w:r>
    </w:p>
    <w:p w:rsidR="006B1D8D" w:rsidRPr="00B95EFD" w:rsidRDefault="006B1D8D" w:rsidP="00E077FC">
      <w:pPr>
        <w:pStyle w:val="PargrafodaLista"/>
        <w:numPr>
          <w:ilvl w:val="1"/>
          <w:numId w:val="1"/>
        </w:numPr>
        <w:autoSpaceDE w:val="0"/>
        <w:autoSpaceDN w:val="0"/>
        <w:adjustRightInd w:val="0"/>
        <w:ind w:hanging="391"/>
        <w:jc w:val="both"/>
        <w:rPr>
          <w:rFonts w:asciiTheme="minorHAnsi" w:hAnsiTheme="minorHAnsi"/>
          <w:sz w:val="22"/>
          <w:szCs w:val="22"/>
        </w:rPr>
      </w:pPr>
      <w:r w:rsidRPr="00B95EFD">
        <w:rPr>
          <w:rFonts w:asciiTheme="minorHAnsi" w:hAnsi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B95EFD">
        <w:rPr>
          <w:rFonts w:asciiTheme="minorHAnsi" w:hAnsiTheme="minorHAnsi"/>
          <w:sz w:val="22"/>
          <w:szCs w:val="22"/>
        </w:rPr>
        <w:t>arts</w:t>
      </w:r>
      <w:proofErr w:type="spellEnd"/>
      <w:r w:rsidRPr="00B95EFD">
        <w:rPr>
          <w:rFonts w:asciiTheme="minorHAnsi" w:hAnsiTheme="minorHAnsi"/>
          <w:sz w:val="22"/>
          <w:szCs w:val="22"/>
        </w:rPr>
        <w:t xml:space="preserve">. </w:t>
      </w:r>
      <w:r w:rsidR="002739FD" w:rsidRPr="00B95EFD">
        <w:rPr>
          <w:rFonts w:asciiTheme="minorHAnsi" w:hAnsiTheme="minorHAnsi"/>
          <w:sz w:val="22"/>
          <w:szCs w:val="22"/>
        </w:rPr>
        <w:t>57, §</w:t>
      </w:r>
      <w:r w:rsidRPr="00B95EFD">
        <w:rPr>
          <w:rFonts w:asciiTheme="minorHAnsi" w:hAnsiTheme="minorHAnsi"/>
          <w:sz w:val="22"/>
          <w:szCs w:val="22"/>
        </w:rPr>
        <w:t xml:space="preserve">§ 1º e 2º, 65, II, “d” e § 6º, todos da Lei n.8666/93 e </w:t>
      </w:r>
      <w:proofErr w:type="spellStart"/>
      <w:r w:rsidRPr="00B95EFD">
        <w:rPr>
          <w:rFonts w:asciiTheme="minorHAnsi" w:hAnsiTheme="minorHAnsi"/>
          <w:sz w:val="22"/>
          <w:szCs w:val="22"/>
        </w:rPr>
        <w:t>arts</w:t>
      </w:r>
      <w:proofErr w:type="spellEnd"/>
      <w:r w:rsidRPr="00B95EFD">
        <w:rPr>
          <w:rFonts w:asciiTheme="minorHAnsi" w:hAnsiTheme="minorHAnsi"/>
          <w:sz w:val="22"/>
          <w:szCs w:val="22"/>
        </w:rPr>
        <w:t>. 17/19 do Decreto Municipal nº 7.496/2013.</w:t>
      </w:r>
    </w:p>
    <w:p w:rsidR="003054DE" w:rsidRPr="00B95EFD" w:rsidRDefault="006B1D8D" w:rsidP="00E077FC">
      <w:pPr>
        <w:pStyle w:val="PargrafodaLista"/>
        <w:numPr>
          <w:ilvl w:val="1"/>
          <w:numId w:val="1"/>
        </w:numPr>
        <w:autoSpaceDE w:val="0"/>
        <w:autoSpaceDN w:val="0"/>
        <w:adjustRightInd w:val="0"/>
        <w:ind w:left="435" w:hanging="391"/>
        <w:jc w:val="both"/>
        <w:rPr>
          <w:rFonts w:asciiTheme="minorHAnsi" w:hAnsiTheme="minorHAnsi"/>
          <w:sz w:val="22"/>
          <w:szCs w:val="22"/>
        </w:rPr>
      </w:pPr>
      <w:r w:rsidRPr="00B95EFD">
        <w:rPr>
          <w:rFonts w:asciiTheme="minorHAnsi" w:hAnsiTheme="minorHAnsi"/>
          <w:sz w:val="22"/>
          <w:szCs w:val="22"/>
        </w:rPr>
        <w:t>A revisão deverá incidir a partir da data em que for protocolado, com fundamento no item anterior, o pedido da contratada.</w:t>
      </w:r>
    </w:p>
    <w:p w:rsidR="003054DE" w:rsidRPr="00B95EFD" w:rsidRDefault="003054DE" w:rsidP="007A5246">
      <w:pPr>
        <w:pStyle w:val="PargrafodaLista"/>
        <w:numPr>
          <w:ilvl w:val="0"/>
          <w:numId w:val="1"/>
        </w:numPr>
        <w:pBdr>
          <w:bottom w:val="single" w:sz="4" w:space="1" w:color="auto"/>
        </w:pBdr>
        <w:spacing w:before="240" w:after="240"/>
        <w:jc w:val="both"/>
        <w:rPr>
          <w:rFonts w:asciiTheme="minorHAnsi" w:hAnsiTheme="minorHAnsi"/>
          <w:sz w:val="22"/>
          <w:szCs w:val="22"/>
        </w:rPr>
      </w:pPr>
      <w:r w:rsidRPr="00B95EFD">
        <w:rPr>
          <w:rFonts w:asciiTheme="minorHAnsi" w:hAnsiTheme="minorHAnsi"/>
          <w:b/>
          <w:sz w:val="22"/>
          <w:szCs w:val="22"/>
        </w:rPr>
        <w:t>DA RESCISÃO</w:t>
      </w:r>
      <w:r w:rsidRPr="00B95EFD">
        <w:rPr>
          <w:rFonts w:asciiTheme="minorHAnsi" w:hAnsiTheme="minorHAnsi"/>
          <w:sz w:val="22"/>
          <w:szCs w:val="22"/>
        </w:rPr>
        <w:t>:</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sz w:val="22"/>
          <w:szCs w:val="22"/>
        </w:rPr>
        <w:t xml:space="preserve">Na </w:t>
      </w:r>
      <w:r w:rsidRPr="00B95EFD">
        <w:rPr>
          <w:rFonts w:asciiTheme="minorHAnsi" w:hAnsiTheme="minorHAnsi"/>
          <w:bCs/>
          <w:sz w:val="22"/>
          <w:szCs w:val="22"/>
        </w:rPr>
        <w:t>hipótese</w:t>
      </w:r>
      <w:r w:rsidRPr="00B95EFD">
        <w:rPr>
          <w:rFonts w:asciiTheme="minorHAnsi" w:hAnsiTheme="minorHAnsi"/>
          <w:sz w:val="22"/>
          <w:szCs w:val="22"/>
        </w:rPr>
        <w:t xml:space="preserve"> de ocorrer à rescisão administrativa, à Contratante são assegurados os direitos previstos no art. 80, inciso I a IV, parágrafos 1º ao 4º do aludido diploma legal;</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sz w:val="22"/>
          <w:szCs w:val="22"/>
        </w:rPr>
        <w:t xml:space="preserve">Na </w:t>
      </w:r>
      <w:r w:rsidRPr="00B95EFD">
        <w:rPr>
          <w:rFonts w:asciiTheme="minorHAnsi" w:hAnsiTheme="minorHAnsi"/>
          <w:bCs/>
          <w:sz w:val="22"/>
          <w:szCs w:val="22"/>
        </w:rPr>
        <w:t>hipótese</w:t>
      </w:r>
      <w:r w:rsidRPr="00B95EFD">
        <w:rPr>
          <w:rFonts w:asciiTheme="minorHAnsi" w:hAnsiTheme="minorHAnsi"/>
          <w:sz w:val="22"/>
          <w:szCs w:val="22"/>
        </w:rPr>
        <w:t xml:space="preserve"> de ocorrer rescisão administrativa, será obrigação do contratado o reconhecimento dos direitos da Administração previstos no art. 77 da Lei 8.666.</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3054DE" w:rsidRPr="00B95EFD" w:rsidRDefault="003054DE" w:rsidP="007A5246">
      <w:pPr>
        <w:pStyle w:val="PargrafodaLista"/>
        <w:numPr>
          <w:ilvl w:val="0"/>
          <w:numId w:val="1"/>
        </w:numPr>
        <w:pBdr>
          <w:bottom w:val="single" w:sz="4" w:space="1" w:color="auto"/>
        </w:pBdr>
        <w:spacing w:before="240" w:after="240"/>
        <w:jc w:val="both"/>
        <w:rPr>
          <w:rFonts w:asciiTheme="minorHAnsi" w:hAnsiTheme="minorHAnsi"/>
          <w:b/>
          <w:sz w:val="22"/>
          <w:szCs w:val="22"/>
        </w:rPr>
      </w:pPr>
      <w:r w:rsidRPr="00B95EFD">
        <w:rPr>
          <w:rFonts w:asciiTheme="minorHAnsi" w:hAnsiTheme="minorHAnsi"/>
          <w:b/>
          <w:sz w:val="22"/>
          <w:szCs w:val="22"/>
        </w:rPr>
        <w:t>DAS SANÇÕES</w:t>
      </w:r>
    </w:p>
    <w:p w:rsidR="003054DE" w:rsidRPr="00B95EFD" w:rsidRDefault="003054DE" w:rsidP="00E077FC">
      <w:pPr>
        <w:pStyle w:val="PargrafodaLista"/>
        <w:numPr>
          <w:ilvl w:val="1"/>
          <w:numId w:val="1"/>
        </w:numPr>
        <w:jc w:val="both"/>
        <w:rPr>
          <w:rFonts w:asciiTheme="minorHAnsi" w:hAnsiTheme="minorHAnsi" w:cstheme="minorHAnsi"/>
          <w:b/>
          <w:sz w:val="22"/>
          <w:szCs w:val="22"/>
        </w:rPr>
      </w:pPr>
      <w:r w:rsidRPr="00B95EFD">
        <w:rPr>
          <w:rFonts w:asciiTheme="minorHAnsi" w:hAnsiTheme="minorHAnsi" w:cstheme="minorHAnsi"/>
          <w:sz w:val="22"/>
          <w:szCs w:val="22"/>
        </w:rPr>
        <w:lastRenderedPageBreak/>
        <w:t xml:space="preserve">Em </w:t>
      </w:r>
      <w:r w:rsidRPr="00B95EFD">
        <w:rPr>
          <w:rFonts w:asciiTheme="minorHAnsi" w:hAnsiTheme="minorHAnsi"/>
          <w:sz w:val="22"/>
          <w:szCs w:val="22"/>
        </w:rPr>
        <w:t>caso</w:t>
      </w:r>
      <w:r w:rsidRPr="00B95EFD">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3054DE" w:rsidRPr="00B95EFD" w:rsidRDefault="003054DE" w:rsidP="00E077FC">
      <w:pPr>
        <w:pStyle w:val="PargrafodaLista"/>
        <w:numPr>
          <w:ilvl w:val="2"/>
          <w:numId w:val="5"/>
        </w:numPr>
        <w:autoSpaceDE w:val="0"/>
        <w:autoSpaceDN w:val="0"/>
        <w:adjustRightInd w:val="0"/>
        <w:ind w:left="709" w:hanging="283"/>
        <w:jc w:val="both"/>
        <w:rPr>
          <w:rFonts w:asciiTheme="minorHAnsi" w:hAnsiTheme="minorHAnsi"/>
          <w:sz w:val="22"/>
          <w:szCs w:val="22"/>
        </w:rPr>
      </w:pPr>
      <w:r w:rsidRPr="00B95EFD">
        <w:rPr>
          <w:rFonts w:asciiTheme="minorHAnsi" w:hAnsiTheme="minorHAnsi" w:cstheme="minorHAnsi"/>
          <w:sz w:val="22"/>
          <w:szCs w:val="22"/>
        </w:rPr>
        <w:t xml:space="preserve">Advertência formal: falhas ou irregularidades que não acarretem </w:t>
      </w:r>
      <w:r w:rsidRPr="00B95EFD">
        <w:rPr>
          <w:rFonts w:asciiTheme="minorHAnsi" w:hAnsiTheme="minorHAnsi"/>
          <w:sz w:val="22"/>
          <w:szCs w:val="22"/>
        </w:rPr>
        <w:t>prejuízos à Administração;</w:t>
      </w:r>
    </w:p>
    <w:p w:rsidR="003054DE" w:rsidRPr="00B95EFD" w:rsidRDefault="003054DE" w:rsidP="00E077FC">
      <w:pPr>
        <w:pStyle w:val="PargrafodaLista"/>
        <w:numPr>
          <w:ilvl w:val="2"/>
          <w:numId w:val="5"/>
        </w:numPr>
        <w:autoSpaceDE w:val="0"/>
        <w:autoSpaceDN w:val="0"/>
        <w:adjustRightInd w:val="0"/>
        <w:ind w:left="709" w:hanging="283"/>
        <w:jc w:val="both"/>
        <w:rPr>
          <w:rFonts w:asciiTheme="minorHAnsi" w:hAnsiTheme="minorHAnsi"/>
          <w:sz w:val="22"/>
          <w:szCs w:val="22"/>
        </w:rPr>
      </w:pPr>
      <w:r w:rsidRPr="00B95EFD">
        <w:rPr>
          <w:rFonts w:asciiTheme="minorHAnsi" w:hAnsiTheme="minorHAnsi"/>
          <w:sz w:val="22"/>
          <w:szCs w:val="22"/>
        </w:rPr>
        <w:t xml:space="preserve">Pelo atraso na </w:t>
      </w:r>
      <w:r w:rsidRPr="00B95EFD">
        <w:rPr>
          <w:rFonts w:asciiTheme="minorHAnsi" w:hAnsiTheme="minorHAnsi" w:cstheme="minorHAnsi"/>
          <w:sz w:val="22"/>
          <w:szCs w:val="22"/>
        </w:rPr>
        <w:t>entrega</w:t>
      </w:r>
      <w:r w:rsidRPr="00B95EFD">
        <w:rPr>
          <w:rFonts w:asciiTheme="minorHAnsi" w:hAnsiTheme="minorHAnsi"/>
          <w:sz w:val="22"/>
          <w:szCs w:val="22"/>
        </w:rPr>
        <w:t xml:space="preserve"> do produto </w:t>
      </w:r>
      <w:r w:rsidR="00CE042E" w:rsidRPr="00B95EFD">
        <w:rPr>
          <w:rFonts w:asciiTheme="minorHAnsi" w:hAnsiTheme="minorHAnsi"/>
          <w:sz w:val="22"/>
          <w:szCs w:val="22"/>
        </w:rPr>
        <w:t>e/</w:t>
      </w:r>
      <w:r w:rsidR="00BD2CB2" w:rsidRPr="00B95EFD">
        <w:rPr>
          <w:rFonts w:asciiTheme="minorHAnsi" w:hAnsiTheme="minorHAnsi"/>
          <w:sz w:val="22"/>
          <w:szCs w:val="22"/>
        </w:rPr>
        <w:t xml:space="preserve">ou na execução dos serviços </w:t>
      </w:r>
      <w:r w:rsidRPr="00B95EFD">
        <w:rPr>
          <w:rFonts w:asciiTheme="minorHAnsi" w:hAnsiTheme="minorHAnsi"/>
          <w:sz w:val="22"/>
          <w:szCs w:val="22"/>
        </w:rPr>
        <w:t>em relação ao prazo estipulado: 1% (um por cento) do valor do produto não entregue, por dia decorrido, até o limite de 10% (dez por cento);</w:t>
      </w:r>
    </w:p>
    <w:p w:rsidR="003054DE" w:rsidRPr="00B95EFD" w:rsidRDefault="003054DE" w:rsidP="00E077FC">
      <w:pPr>
        <w:pStyle w:val="PargrafodaLista"/>
        <w:numPr>
          <w:ilvl w:val="2"/>
          <w:numId w:val="5"/>
        </w:numPr>
        <w:autoSpaceDE w:val="0"/>
        <w:autoSpaceDN w:val="0"/>
        <w:adjustRightInd w:val="0"/>
        <w:ind w:left="709" w:hanging="283"/>
        <w:jc w:val="both"/>
        <w:rPr>
          <w:rFonts w:asciiTheme="minorHAnsi" w:hAnsiTheme="minorHAnsi"/>
          <w:sz w:val="22"/>
          <w:szCs w:val="22"/>
        </w:rPr>
      </w:pPr>
      <w:r w:rsidRPr="00B95EFD">
        <w:rPr>
          <w:rFonts w:asciiTheme="minorHAnsi" w:hAnsiTheme="minorHAnsi"/>
          <w:sz w:val="22"/>
          <w:szCs w:val="22"/>
        </w:rPr>
        <w:t>Pela recusa em efetuar o fornecimento e/ou pela não entrega do produto</w:t>
      </w:r>
      <w:r w:rsidR="00BD2CB2" w:rsidRPr="00B95EFD">
        <w:rPr>
          <w:rFonts w:asciiTheme="minorHAnsi" w:hAnsiTheme="minorHAnsi"/>
          <w:sz w:val="22"/>
          <w:szCs w:val="22"/>
        </w:rPr>
        <w:t xml:space="preserve"> e/ou pela não execução dos serviços</w:t>
      </w:r>
      <w:r w:rsidRPr="00B95EFD">
        <w:rPr>
          <w:rFonts w:asciiTheme="minorHAnsi" w:hAnsiTheme="minorHAnsi"/>
          <w:sz w:val="22"/>
          <w:szCs w:val="22"/>
        </w:rPr>
        <w:t>, caracterizada em dez dias após o vencimento do prazo de entrega estipulado: 10% (dez por cento) do valor do produto;</w:t>
      </w:r>
    </w:p>
    <w:p w:rsidR="003054DE" w:rsidRPr="00B95EFD" w:rsidRDefault="003054DE" w:rsidP="00E077FC">
      <w:pPr>
        <w:pStyle w:val="PargrafodaLista"/>
        <w:numPr>
          <w:ilvl w:val="2"/>
          <w:numId w:val="5"/>
        </w:numPr>
        <w:autoSpaceDE w:val="0"/>
        <w:autoSpaceDN w:val="0"/>
        <w:adjustRightInd w:val="0"/>
        <w:ind w:left="709" w:hanging="283"/>
        <w:jc w:val="both"/>
        <w:rPr>
          <w:rFonts w:asciiTheme="minorHAnsi" w:hAnsiTheme="minorHAnsi"/>
          <w:sz w:val="22"/>
          <w:szCs w:val="22"/>
        </w:rPr>
      </w:pPr>
      <w:r w:rsidRPr="00B95EFD">
        <w:rPr>
          <w:rFonts w:asciiTheme="minorHAnsi" w:hAnsiTheme="minorHAnsi"/>
          <w:sz w:val="22"/>
          <w:szCs w:val="22"/>
        </w:rPr>
        <w:t xml:space="preserve">Pela </w:t>
      </w:r>
      <w:r w:rsidRPr="00B95EFD">
        <w:rPr>
          <w:rFonts w:asciiTheme="minorHAnsi" w:hAnsiTheme="minorHAnsi" w:cstheme="minorHAnsi"/>
          <w:sz w:val="22"/>
          <w:szCs w:val="22"/>
        </w:rPr>
        <w:t>demora</w:t>
      </w:r>
      <w:r w:rsidRPr="00B95EFD">
        <w:rPr>
          <w:rFonts w:asciiTheme="minorHAnsi" w:hAnsiTheme="minorHAnsi"/>
          <w:sz w:val="22"/>
          <w:szCs w:val="22"/>
        </w:rPr>
        <w:t xml:space="preserve"> em substituir o produto </w:t>
      </w:r>
      <w:r w:rsidR="00BD2CB2" w:rsidRPr="00B95EFD">
        <w:rPr>
          <w:rFonts w:asciiTheme="minorHAnsi" w:hAnsiTheme="minorHAnsi"/>
          <w:sz w:val="22"/>
          <w:szCs w:val="22"/>
        </w:rPr>
        <w:t xml:space="preserve">e/ou serviço </w:t>
      </w:r>
      <w:r w:rsidRPr="00B95EFD">
        <w:rPr>
          <w:rFonts w:asciiTheme="minorHAnsi" w:hAnsiTheme="minorHAnsi"/>
          <w:sz w:val="22"/>
          <w:szCs w:val="22"/>
        </w:rPr>
        <w:t>rejeitado, a contar do primeiro dia após o vencimento do prazo estipulado para a substituição: 2% (dois por cento) do valor do produto recusado, por dia decorrido, até o limite de 10% (dez por cento);</w:t>
      </w:r>
    </w:p>
    <w:p w:rsidR="003054DE" w:rsidRPr="00B95EFD" w:rsidRDefault="003054DE" w:rsidP="00E077FC">
      <w:pPr>
        <w:pStyle w:val="PargrafodaLista"/>
        <w:numPr>
          <w:ilvl w:val="2"/>
          <w:numId w:val="5"/>
        </w:numPr>
        <w:autoSpaceDE w:val="0"/>
        <w:autoSpaceDN w:val="0"/>
        <w:adjustRightInd w:val="0"/>
        <w:ind w:left="709" w:hanging="283"/>
        <w:jc w:val="both"/>
        <w:rPr>
          <w:rFonts w:asciiTheme="minorHAnsi" w:hAnsiTheme="minorHAnsi"/>
          <w:sz w:val="22"/>
          <w:szCs w:val="22"/>
        </w:rPr>
      </w:pPr>
      <w:r w:rsidRPr="00B95EFD">
        <w:rPr>
          <w:rFonts w:asciiTheme="minorHAnsi" w:hAnsiTheme="minorHAnsi"/>
          <w:sz w:val="22"/>
          <w:szCs w:val="22"/>
        </w:rPr>
        <w:t xml:space="preserve">Pelo não </w:t>
      </w:r>
      <w:r w:rsidRPr="00B95EFD">
        <w:rPr>
          <w:rFonts w:asciiTheme="minorHAnsi" w:hAnsiTheme="minorHAnsi" w:cstheme="minorHAnsi"/>
          <w:sz w:val="22"/>
          <w:szCs w:val="22"/>
        </w:rPr>
        <w:t>cumprimento</w:t>
      </w:r>
      <w:r w:rsidRPr="00B95EFD">
        <w:rPr>
          <w:rFonts w:asciiTheme="minorHAnsi" w:hAnsiTheme="minorHAnsi"/>
          <w:sz w:val="22"/>
          <w:szCs w:val="22"/>
        </w:rPr>
        <w:t xml:space="preserve"> de qualquer condição fixada neste Termo de Referência e não abrangida nas alíneas anteriores: 1% (um por cento) do valor contratado, para cada evento;</w:t>
      </w:r>
    </w:p>
    <w:p w:rsidR="003054DE" w:rsidRPr="00B95EFD" w:rsidRDefault="003054DE" w:rsidP="00E077FC">
      <w:pPr>
        <w:pStyle w:val="PargrafodaLista"/>
        <w:numPr>
          <w:ilvl w:val="2"/>
          <w:numId w:val="5"/>
        </w:numPr>
        <w:autoSpaceDE w:val="0"/>
        <w:autoSpaceDN w:val="0"/>
        <w:adjustRightInd w:val="0"/>
        <w:ind w:left="709" w:hanging="283"/>
        <w:jc w:val="both"/>
        <w:rPr>
          <w:rFonts w:asciiTheme="minorHAnsi" w:hAnsiTheme="minorHAnsi"/>
          <w:sz w:val="22"/>
          <w:szCs w:val="22"/>
        </w:rPr>
      </w:pPr>
      <w:r w:rsidRPr="00B95EFD">
        <w:rPr>
          <w:rFonts w:asciiTheme="minorHAnsi" w:hAnsiTheme="minorHAnsi"/>
          <w:sz w:val="22"/>
          <w:szCs w:val="22"/>
        </w:rPr>
        <w:t xml:space="preserve">Suspensão </w:t>
      </w:r>
      <w:r w:rsidRPr="00B95EFD">
        <w:rPr>
          <w:rFonts w:asciiTheme="minorHAnsi" w:hAnsiTheme="minorHAnsi" w:cstheme="minorHAnsi"/>
          <w:sz w:val="22"/>
          <w:szCs w:val="22"/>
        </w:rPr>
        <w:t>temporária</w:t>
      </w:r>
      <w:r w:rsidRPr="00B95EFD">
        <w:rPr>
          <w:rFonts w:asciiTheme="minorHAnsi" w:hAnsiTheme="minorHAnsi"/>
          <w:sz w:val="22"/>
          <w:szCs w:val="22"/>
        </w:rPr>
        <w:t>, pelo período de até 02 (dois) anos, de participação em licitação e contratação com o Município de Maceió;</w:t>
      </w:r>
    </w:p>
    <w:p w:rsidR="003054DE" w:rsidRPr="00B95EFD" w:rsidRDefault="003054DE" w:rsidP="00E077FC">
      <w:pPr>
        <w:pStyle w:val="PargrafodaLista"/>
        <w:numPr>
          <w:ilvl w:val="2"/>
          <w:numId w:val="5"/>
        </w:numPr>
        <w:autoSpaceDE w:val="0"/>
        <w:autoSpaceDN w:val="0"/>
        <w:adjustRightInd w:val="0"/>
        <w:ind w:left="709" w:hanging="283"/>
        <w:jc w:val="both"/>
        <w:rPr>
          <w:rFonts w:asciiTheme="minorHAnsi" w:hAnsiTheme="minorHAnsi" w:cstheme="minorHAnsi"/>
          <w:color w:val="000000"/>
          <w:sz w:val="22"/>
          <w:szCs w:val="22"/>
        </w:rPr>
      </w:pPr>
      <w:r w:rsidRPr="00B95EFD">
        <w:rPr>
          <w:rFonts w:asciiTheme="minorHAnsi" w:hAnsiTheme="minorHAnsi"/>
          <w:sz w:val="22"/>
          <w:szCs w:val="22"/>
        </w:rPr>
        <w:t xml:space="preserve">Declaração de </w:t>
      </w:r>
      <w:r w:rsidRPr="00B95EFD">
        <w:rPr>
          <w:rFonts w:asciiTheme="minorHAnsi" w:hAnsiTheme="minorHAnsi" w:cstheme="minorHAnsi"/>
          <w:sz w:val="22"/>
          <w:szCs w:val="22"/>
        </w:rPr>
        <w:t>inidoneidade</w:t>
      </w:r>
      <w:r w:rsidRPr="00B95EFD">
        <w:rPr>
          <w:rFonts w:asciiTheme="minorHAnsi" w:hAnsiTheme="minorHAnsi"/>
          <w:sz w:val="22"/>
          <w:szCs w:val="22"/>
        </w:rPr>
        <w:t xml:space="preserve">, que o impede de participar de licitações, bem como de contratar com a Administração Pública pelo prazo de até cinco anos. </w:t>
      </w:r>
      <w:r w:rsidRPr="00B95EFD">
        <w:rPr>
          <w:rFonts w:asciiTheme="minorHAnsi" w:hAnsiTheme="minorHAnsi" w:cstheme="minorHAnsi"/>
          <w:color w:val="000000"/>
          <w:sz w:val="22"/>
          <w:szCs w:val="22"/>
        </w:rPr>
        <w:t xml:space="preserve"> </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 xml:space="preserve">Na </w:t>
      </w:r>
      <w:r w:rsidRPr="00B95EFD">
        <w:rPr>
          <w:rFonts w:asciiTheme="minorHAnsi" w:hAnsiTheme="minorHAnsi" w:cstheme="minorHAnsi"/>
          <w:sz w:val="22"/>
          <w:szCs w:val="22"/>
        </w:rPr>
        <w:t>ocorrência</w:t>
      </w:r>
      <w:r w:rsidRPr="00B95EFD">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1</w:t>
      </w:r>
      <w:r w:rsidR="00BD2CB2" w:rsidRPr="00B95EFD">
        <w:rPr>
          <w:rFonts w:asciiTheme="minorHAnsi" w:eastAsia="Calibri" w:hAnsiTheme="minorHAnsi" w:cstheme="minorHAnsi"/>
          <w:sz w:val="22"/>
          <w:szCs w:val="22"/>
        </w:rPr>
        <w:t>9</w:t>
      </w:r>
      <w:r w:rsidRPr="00B95EFD">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 xml:space="preserve">A critério da Contratante e nos termos do art. 87, § 2º, da Lei nº 8.666/93, as sanções previstas </w:t>
      </w:r>
      <w:r w:rsidRPr="00B95EFD">
        <w:rPr>
          <w:rFonts w:asciiTheme="minorHAnsi" w:hAnsiTheme="minorHAnsi" w:cstheme="minorHAnsi"/>
          <w:sz w:val="22"/>
          <w:szCs w:val="22"/>
        </w:rPr>
        <w:t>nas alíneas “f” e “g”</w:t>
      </w:r>
      <w:r w:rsidRPr="00B95EFD">
        <w:rPr>
          <w:rFonts w:asciiTheme="minorHAnsi" w:eastAsia="Calibri" w:hAnsiTheme="minorHAnsi" w:cstheme="minorHAnsi"/>
          <w:sz w:val="22"/>
          <w:szCs w:val="22"/>
        </w:rPr>
        <w:t xml:space="preserve"> poderão ser aplicadas cumulativamente com quaisquer das multas previstas </w:t>
      </w:r>
      <w:r w:rsidRPr="00B95EFD">
        <w:rPr>
          <w:rFonts w:asciiTheme="minorHAnsi" w:hAnsiTheme="minorHAnsi" w:cstheme="minorHAnsi"/>
          <w:sz w:val="22"/>
          <w:szCs w:val="22"/>
        </w:rPr>
        <w:t>nas alíneas “b” a “e”</w:t>
      </w:r>
      <w:r w:rsidRPr="00B95EFD">
        <w:rPr>
          <w:rFonts w:asciiTheme="minorHAnsi" w:eastAsia="Calibri" w:hAnsiTheme="minorHAnsi" w:cstheme="minorHAnsi"/>
          <w:sz w:val="22"/>
          <w:szCs w:val="22"/>
        </w:rPr>
        <w:t>.</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B95EFD">
        <w:rPr>
          <w:rFonts w:asciiTheme="minorHAnsi" w:eastAsia="Calibri" w:hAnsiTheme="minorHAnsi" w:cstheme="minorHAnsi"/>
          <w:sz w:val="22"/>
          <w:szCs w:val="22"/>
        </w:rPr>
        <w:t>futura Contratada</w:t>
      </w:r>
      <w:proofErr w:type="gramEnd"/>
      <w:r w:rsidRPr="00B95EFD">
        <w:rPr>
          <w:rFonts w:asciiTheme="minorHAnsi" w:eastAsia="Calibri" w:hAnsiTheme="minorHAnsi" w:cstheme="minorHAnsi"/>
          <w:sz w:val="22"/>
          <w:szCs w:val="22"/>
        </w:rPr>
        <w:t xml:space="preserve"> o contraditório e a ampla defesa.</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054DE" w:rsidRPr="00B95EFD" w:rsidRDefault="003054DE" w:rsidP="00E077FC">
      <w:pPr>
        <w:pStyle w:val="PargrafodaLista"/>
        <w:numPr>
          <w:ilvl w:val="0"/>
          <w:numId w:val="9"/>
        </w:numPr>
        <w:autoSpaceDE w:val="0"/>
        <w:autoSpaceDN w:val="0"/>
        <w:adjustRightInd w:val="0"/>
        <w:ind w:left="1276" w:hanging="567"/>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Por até 30 (trinta) dias, quando, vencido o prazo da Advertência, a Contratada permanecer inadimplente;</w:t>
      </w:r>
    </w:p>
    <w:p w:rsidR="003054DE" w:rsidRPr="00B95EFD" w:rsidRDefault="003054DE" w:rsidP="00E077FC">
      <w:pPr>
        <w:pStyle w:val="PargrafodaLista"/>
        <w:numPr>
          <w:ilvl w:val="0"/>
          <w:numId w:val="9"/>
        </w:numPr>
        <w:autoSpaceDE w:val="0"/>
        <w:autoSpaceDN w:val="0"/>
        <w:adjustRightInd w:val="0"/>
        <w:ind w:left="1276" w:hanging="567"/>
        <w:jc w:val="both"/>
        <w:rPr>
          <w:rFonts w:asciiTheme="minorHAnsi" w:eastAsia="Calibri" w:hAnsiTheme="minorHAnsi" w:cstheme="minorHAnsi"/>
          <w:sz w:val="22"/>
          <w:szCs w:val="22"/>
        </w:rPr>
      </w:pPr>
      <w:r w:rsidRPr="00B95EFD">
        <w:rPr>
          <w:rFonts w:asciiTheme="minorHAnsi" w:hAnsiTheme="minorHAnsi" w:cstheme="minorHAnsi"/>
          <w:sz w:val="22"/>
          <w:szCs w:val="22"/>
        </w:rPr>
        <w:t xml:space="preserve">Por </w:t>
      </w:r>
      <w:r w:rsidRPr="00B95EFD">
        <w:rPr>
          <w:rFonts w:asciiTheme="minorHAnsi" w:hAnsiTheme="minorHAnsi"/>
          <w:sz w:val="22"/>
          <w:szCs w:val="22"/>
        </w:rPr>
        <w:t>até</w:t>
      </w:r>
      <w:r w:rsidRPr="00B95EFD">
        <w:rPr>
          <w:rFonts w:asciiTheme="minorHAnsi" w:hAnsiTheme="minorHAnsi" w:cstheme="minorHAnsi"/>
          <w:sz w:val="22"/>
          <w:szCs w:val="22"/>
        </w:rPr>
        <w:t xml:space="preserve"> 01 (um) ano, quando a Contratada falhar ou fraudar na execução do Contrato, comportar-se de modo inidôneo, fizer declaração falsa ou cometer fraude fiscal; e</w:t>
      </w:r>
    </w:p>
    <w:p w:rsidR="003054DE" w:rsidRPr="00B95EFD" w:rsidRDefault="003054DE" w:rsidP="00E077FC">
      <w:pPr>
        <w:pStyle w:val="PargrafodaLista"/>
        <w:numPr>
          <w:ilvl w:val="0"/>
          <w:numId w:val="9"/>
        </w:numPr>
        <w:autoSpaceDE w:val="0"/>
        <w:autoSpaceDN w:val="0"/>
        <w:adjustRightInd w:val="0"/>
        <w:ind w:left="1276" w:hanging="567"/>
        <w:jc w:val="both"/>
        <w:rPr>
          <w:rFonts w:asciiTheme="minorHAnsi" w:eastAsia="Calibri" w:hAnsiTheme="minorHAnsi" w:cstheme="minorHAnsi"/>
          <w:sz w:val="22"/>
          <w:szCs w:val="22"/>
        </w:rPr>
      </w:pPr>
      <w:r w:rsidRPr="00B95EFD">
        <w:rPr>
          <w:rFonts w:asciiTheme="minorHAnsi" w:hAnsiTheme="minorHAnsi" w:cstheme="minorHAnsi"/>
          <w:sz w:val="22"/>
          <w:szCs w:val="22"/>
        </w:rPr>
        <w:t>Por até 02 (dois) anos, quando a Contratada:</w:t>
      </w:r>
    </w:p>
    <w:p w:rsidR="003054DE" w:rsidRPr="00B95EFD" w:rsidRDefault="003341EF" w:rsidP="00E077FC">
      <w:pPr>
        <w:pStyle w:val="Default"/>
        <w:tabs>
          <w:tab w:val="left" w:pos="142"/>
          <w:tab w:val="left" w:pos="426"/>
        </w:tabs>
        <w:ind w:left="720"/>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ab/>
      </w:r>
      <w:r w:rsidR="000767AD" w:rsidRPr="00B95EFD">
        <w:rPr>
          <w:rFonts w:asciiTheme="minorHAnsi" w:eastAsia="Calibri" w:hAnsiTheme="minorHAnsi" w:cstheme="minorHAnsi"/>
          <w:sz w:val="22"/>
          <w:szCs w:val="22"/>
        </w:rPr>
        <w:t>c</w:t>
      </w:r>
      <w:r w:rsidR="003054DE" w:rsidRPr="00B95EFD">
        <w:rPr>
          <w:rFonts w:asciiTheme="minorHAnsi" w:eastAsia="Calibri" w:hAnsiTheme="minorHAnsi" w:cstheme="minorHAnsi"/>
          <w:sz w:val="22"/>
          <w:szCs w:val="22"/>
        </w:rPr>
        <w:t>.1) Praticar atos ilegais ou imorais visando frustrar os objetivos da contratação; ou</w:t>
      </w:r>
    </w:p>
    <w:p w:rsidR="003054DE" w:rsidRPr="00B95EFD" w:rsidRDefault="003341EF" w:rsidP="00E077FC">
      <w:pPr>
        <w:pStyle w:val="Default"/>
        <w:tabs>
          <w:tab w:val="left" w:pos="142"/>
          <w:tab w:val="left" w:pos="426"/>
        </w:tabs>
        <w:ind w:left="720"/>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ab/>
      </w:r>
      <w:r w:rsidR="000767AD" w:rsidRPr="00B95EFD">
        <w:rPr>
          <w:rFonts w:asciiTheme="minorHAnsi" w:eastAsia="Calibri" w:hAnsiTheme="minorHAnsi" w:cstheme="minorHAnsi"/>
          <w:sz w:val="22"/>
          <w:szCs w:val="22"/>
        </w:rPr>
        <w:t>c</w:t>
      </w:r>
      <w:r w:rsidR="003054DE" w:rsidRPr="00B95EFD">
        <w:rPr>
          <w:rFonts w:asciiTheme="minorHAnsi" w:eastAsia="Calibri" w:hAnsiTheme="minorHAnsi" w:cstheme="minorHAnsi"/>
          <w:sz w:val="22"/>
          <w:szCs w:val="22"/>
        </w:rPr>
        <w:t>.2) For multada, e não efetuar o pagamento.</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 xml:space="preserve">O prazo previsto no item </w:t>
      </w:r>
      <w:r w:rsidR="002739FD" w:rsidRPr="00B95EFD">
        <w:rPr>
          <w:rFonts w:asciiTheme="minorHAnsi" w:hAnsiTheme="minorHAnsi" w:cstheme="minorHAnsi"/>
          <w:sz w:val="22"/>
          <w:szCs w:val="22"/>
        </w:rPr>
        <w:t>18</w:t>
      </w:r>
      <w:r w:rsidRPr="00B95EFD">
        <w:rPr>
          <w:rFonts w:asciiTheme="minorHAnsi" w:hAnsiTheme="minorHAnsi" w:cstheme="minorHAnsi"/>
          <w:sz w:val="22"/>
          <w:szCs w:val="22"/>
        </w:rPr>
        <w:t>.</w:t>
      </w:r>
      <w:r w:rsidR="004208FE" w:rsidRPr="00B95EFD">
        <w:rPr>
          <w:rFonts w:asciiTheme="minorHAnsi" w:hAnsiTheme="minorHAnsi" w:cstheme="minorHAnsi"/>
          <w:sz w:val="22"/>
          <w:szCs w:val="22"/>
        </w:rPr>
        <w:t>8</w:t>
      </w:r>
      <w:r w:rsidRPr="00B95EFD">
        <w:rPr>
          <w:rFonts w:asciiTheme="minorHAnsi" w:hAnsiTheme="minorHAnsi" w:cstheme="minorHAnsi"/>
          <w:sz w:val="22"/>
          <w:szCs w:val="22"/>
        </w:rPr>
        <w:t xml:space="preserve">, alínea “b”, </w:t>
      </w:r>
      <w:r w:rsidRPr="00B95EFD">
        <w:rPr>
          <w:rFonts w:asciiTheme="minorHAnsi" w:eastAsia="Calibri" w:hAnsiTheme="minorHAnsi" w:cstheme="minorHAnsi"/>
          <w:sz w:val="22"/>
          <w:szCs w:val="22"/>
        </w:rPr>
        <w:t>poderá ser aumentado em até 5 (cinco) anos.</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 xml:space="preserve">O descredenciamento ou a proibição de credenciamento no sistema de cadastramento de fornecedores deste Município são sanções administrativas acessórias à aplicação de suspensão </w:t>
      </w:r>
      <w:r w:rsidRPr="00B95EFD">
        <w:rPr>
          <w:rFonts w:asciiTheme="minorHAnsi" w:eastAsia="Calibri" w:hAnsiTheme="minorHAnsi" w:cstheme="minorHAnsi"/>
          <w:sz w:val="22"/>
          <w:szCs w:val="22"/>
        </w:rPr>
        <w:lastRenderedPageBreak/>
        <w:t>temporária de participação em licitação e impedimento de contratar, sendo aplicadas por igual período.</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054DE" w:rsidRPr="00B95EFD" w:rsidRDefault="003054DE" w:rsidP="00E077FC">
      <w:pPr>
        <w:pStyle w:val="PargrafodaLista"/>
        <w:numPr>
          <w:ilvl w:val="1"/>
          <w:numId w:val="1"/>
        </w:numPr>
        <w:jc w:val="both"/>
        <w:rPr>
          <w:rFonts w:asciiTheme="minorHAnsi" w:eastAsia="Calibri" w:hAnsiTheme="minorHAnsi" w:cstheme="minorHAnsi"/>
          <w:sz w:val="22"/>
          <w:szCs w:val="22"/>
        </w:rPr>
      </w:pPr>
      <w:r w:rsidRPr="00B95EFD">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054DE" w:rsidRPr="00B95EFD" w:rsidRDefault="003054DE" w:rsidP="007A5246">
      <w:pPr>
        <w:pStyle w:val="PargrafodaLista"/>
        <w:numPr>
          <w:ilvl w:val="1"/>
          <w:numId w:val="1"/>
        </w:numPr>
        <w:spacing w:after="240"/>
        <w:jc w:val="both"/>
        <w:rPr>
          <w:rFonts w:asciiTheme="minorHAnsi" w:hAnsiTheme="minorHAnsi" w:cs="Calibri"/>
          <w:bCs/>
          <w:sz w:val="22"/>
          <w:szCs w:val="22"/>
        </w:rPr>
      </w:pPr>
      <w:r w:rsidRPr="00B95EFD">
        <w:rPr>
          <w:rFonts w:asciiTheme="minorHAnsi" w:hAnsiTheme="minorHAnsi" w:cs="Calibri"/>
          <w:bCs/>
          <w:sz w:val="22"/>
          <w:szCs w:val="22"/>
        </w:rPr>
        <w:t xml:space="preserve">As sanções </w:t>
      </w:r>
      <w:r w:rsidRPr="00B95EFD">
        <w:rPr>
          <w:rFonts w:asciiTheme="minorHAnsi" w:eastAsia="Calibri" w:hAnsiTheme="minorHAnsi" w:cstheme="minorHAnsi"/>
          <w:sz w:val="22"/>
          <w:szCs w:val="22"/>
        </w:rPr>
        <w:t>administrativas</w:t>
      </w:r>
      <w:r w:rsidRPr="00B95EFD">
        <w:rPr>
          <w:rFonts w:asciiTheme="minorHAnsi" w:hAnsiTheme="minorHAnsi" w:cs="Calibri"/>
          <w:bCs/>
          <w:sz w:val="22"/>
          <w:szCs w:val="22"/>
        </w:rPr>
        <w:t xml:space="preserve"> serão registradas no SICAF. </w:t>
      </w:r>
    </w:p>
    <w:p w:rsidR="008E18D1" w:rsidRPr="00B95EFD" w:rsidRDefault="003054DE" w:rsidP="007A5246">
      <w:pPr>
        <w:pStyle w:val="PargrafodaLista"/>
        <w:numPr>
          <w:ilvl w:val="0"/>
          <w:numId w:val="1"/>
        </w:numPr>
        <w:pBdr>
          <w:bottom w:val="single" w:sz="4" w:space="1" w:color="auto"/>
        </w:pBdr>
        <w:spacing w:before="240" w:after="240"/>
        <w:jc w:val="both"/>
        <w:rPr>
          <w:rFonts w:asciiTheme="minorHAnsi" w:hAnsiTheme="minorHAnsi"/>
          <w:b/>
          <w:bCs/>
          <w:sz w:val="22"/>
          <w:szCs w:val="22"/>
        </w:rPr>
      </w:pPr>
      <w:r w:rsidRPr="00B95EFD">
        <w:rPr>
          <w:rFonts w:asciiTheme="minorHAnsi" w:hAnsiTheme="minorHAnsi"/>
          <w:b/>
          <w:sz w:val="22"/>
          <w:szCs w:val="22"/>
        </w:rPr>
        <w:t>DISPOSIÇÕES GERAIS/INFORMAÇÕES COMPLEMENTARES</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sz w:val="22"/>
          <w:szCs w:val="22"/>
        </w:rPr>
        <w:t>O Setor Técnico competente auxiliará o pregoeiro nos casos de pedidos de esclarecimentos, impugnações e análise de propostas.</w:t>
      </w:r>
    </w:p>
    <w:p w:rsidR="003054DE" w:rsidRPr="00B95EFD" w:rsidRDefault="003054DE" w:rsidP="00E077FC">
      <w:pPr>
        <w:pStyle w:val="PargrafodaLista"/>
        <w:numPr>
          <w:ilvl w:val="1"/>
          <w:numId w:val="1"/>
        </w:numPr>
        <w:ind w:left="391" w:hanging="391"/>
        <w:jc w:val="both"/>
        <w:rPr>
          <w:rFonts w:asciiTheme="minorHAnsi" w:hAnsiTheme="minorHAnsi"/>
          <w:sz w:val="22"/>
          <w:szCs w:val="22"/>
        </w:rPr>
      </w:pPr>
      <w:r w:rsidRPr="00B95EFD">
        <w:rPr>
          <w:rFonts w:asciiTheme="minorHAnsi" w:hAnsiTheme="minorHAnsi"/>
          <w:sz w:val="22"/>
          <w:szCs w:val="22"/>
        </w:rPr>
        <w:t xml:space="preserve">Eventuais pedidos de informações/esclarecimentos deverão ser encaminhados a Agência Municipal de Regulação de Serviços Delegados - ARSER, através do </w:t>
      </w:r>
      <w:proofErr w:type="spellStart"/>
      <w:r w:rsidRPr="00B95EFD">
        <w:rPr>
          <w:rFonts w:asciiTheme="minorHAnsi" w:hAnsiTheme="minorHAnsi"/>
          <w:sz w:val="22"/>
          <w:szCs w:val="22"/>
        </w:rPr>
        <w:t>email</w:t>
      </w:r>
      <w:proofErr w:type="spellEnd"/>
      <w:r w:rsidRPr="00B95EFD">
        <w:rPr>
          <w:rFonts w:asciiTheme="minorHAnsi" w:hAnsiTheme="minorHAnsi"/>
          <w:sz w:val="22"/>
          <w:szCs w:val="22"/>
        </w:rPr>
        <w:t xml:space="preserve">: </w:t>
      </w:r>
      <w:r w:rsidR="006A7383" w:rsidRPr="00B95EFD">
        <w:rPr>
          <w:rFonts w:asciiTheme="minorHAnsi" w:hAnsiTheme="minorHAnsi"/>
          <w:sz w:val="22"/>
          <w:szCs w:val="22"/>
        </w:rPr>
        <w:t>gerencia.planejamento</w:t>
      </w:r>
      <w:r w:rsidR="0010010C" w:rsidRPr="00B95EFD">
        <w:rPr>
          <w:rFonts w:asciiTheme="minorHAnsi" w:hAnsiTheme="minorHAnsi"/>
          <w:sz w:val="22"/>
          <w:szCs w:val="22"/>
        </w:rPr>
        <w:t>@arser</w:t>
      </w:r>
      <w:r w:rsidRPr="00B95EFD">
        <w:rPr>
          <w:rFonts w:asciiTheme="minorHAnsi" w:hAnsiTheme="minorHAnsi"/>
          <w:sz w:val="22"/>
          <w:szCs w:val="22"/>
        </w:rPr>
        <w:t>.maceio.al.gov.br, telef</w:t>
      </w:r>
      <w:r w:rsidR="00AA2F0D" w:rsidRPr="00B95EFD">
        <w:rPr>
          <w:rFonts w:asciiTheme="minorHAnsi" w:hAnsiTheme="minorHAnsi"/>
          <w:sz w:val="22"/>
          <w:szCs w:val="22"/>
        </w:rPr>
        <w:t>one para contato (82) 3315-</w:t>
      </w:r>
      <w:r w:rsidR="00395BBE" w:rsidRPr="00B95EFD">
        <w:rPr>
          <w:rFonts w:asciiTheme="minorHAnsi" w:hAnsiTheme="minorHAnsi"/>
          <w:sz w:val="22"/>
          <w:szCs w:val="22"/>
        </w:rPr>
        <w:t>7313/14/15</w:t>
      </w:r>
      <w:r w:rsidR="00AA2F0D" w:rsidRPr="00B95EFD">
        <w:rPr>
          <w:rFonts w:asciiTheme="minorHAnsi" w:hAnsiTheme="minorHAnsi"/>
          <w:sz w:val="22"/>
          <w:szCs w:val="22"/>
        </w:rPr>
        <w:t>.</w:t>
      </w:r>
    </w:p>
    <w:p w:rsidR="003054DE" w:rsidRPr="00B95EFD" w:rsidRDefault="003054DE" w:rsidP="007A5246">
      <w:pPr>
        <w:tabs>
          <w:tab w:val="left" w:pos="284"/>
        </w:tabs>
        <w:spacing w:after="240"/>
        <w:jc w:val="center"/>
        <w:rPr>
          <w:rFonts w:asciiTheme="minorHAnsi" w:hAnsiTheme="minorHAnsi"/>
          <w:sz w:val="22"/>
          <w:szCs w:val="22"/>
        </w:rPr>
      </w:pPr>
    </w:p>
    <w:p w:rsidR="003054DE" w:rsidRPr="00B95EFD" w:rsidRDefault="007C3796" w:rsidP="007A5246">
      <w:pPr>
        <w:tabs>
          <w:tab w:val="left" w:pos="284"/>
        </w:tabs>
        <w:spacing w:after="240"/>
        <w:jc w:val="center"/>
        <w:rPr>
          <w:rFonts w:asciiTheme="minorHAnsi" w:hAnsiTheme="minorHAnsi"/>
          <w:sz w:val="22"/>
          <w:szCs w:val="22"/>
          <w:highlight w:val="yellow"/>
        </w:rPr>
      </w:pPr>
      <w:r w:rsidRPr="00B95EFD">
        <w:rPr>
          <w:rFonts w:asciiTheme="minorHAnsi" w:hAnsiTheme="minorHAnsi"/>
          <w:sz w:val="22"/>
          <w:szCs w:val="22"/>
        </w:rPr>
        <w:t xml:space="preserve">Maceió, </w:t>
      </w:r>
      <w:r w:rsidR="00D55CF6">
        <w:rPr>
          <w:rFonts w:asciiTheme="minorHAnsi" w:hAnsiTheme="minorHAnsi"/>
          <w:sz w:val="22"/>
          <w:szCs w:val="22"/>
        </w:rPr>
        <w:t>30 de julho de 2019</w:t>
      </w:r>
    </w:p>
    <w:p w:rsidR="00F1359F" w:rsidRPr="00B95EFD" w:rsidRDefault="00F1359F" w:rsidP="007A5246">
      <w:pPr>
        <w:spacing w:after="240"/>
        <w:ind w:left="284"/>
        <w:jc w:val="center"/>
        <w:rPr>
          <w:rFonts w:asciiTheme="minorHAnsi" w:hAnsiTheme="minorHAnsi"/>
          <w:sz w:val="22"/>
          <w:szCs w:val="22"/>
          <w:highlight w:val="yellow"/>
        </w:rPr>
      </w:pPr>
    </w:p>
    <w:p w:rsidR="004208FE" w:rsidRPr="00B95EFD" w:rsidRDefault="00D55CF6" w:rsidP="007A5246">
      <w:pPr>
        <w:spacing w:after="240"/>
        <w:jc w:val="center"/>
        <w:rPr>
          <w:rFonts w:asciiTheme="minorHAnsi" w:hAnsiTheme="minorHAnsi"/>
          <w:sz w:val="22"/>
          <w:szCs w:val="22"/>
        </w:rPr>
      </w:pPr>
      <w:r>
        <w:rPr>
          <w:rFonts w:asciiTheme="minorHAnsi" w:hAnsiTheme="minorHAnsi"/>
          <w:sz w:val="22"/>
          <w:szCs w:val="22"/>
        </w:rPr>
        <w:t>Diego Passos Lima</w:t>
      </w:r>
    </w:p>
    <w:p w:rsidR="00C71426" w:rsidRPr="00B95EFD" w:rsidRDefault="00C72F40" w:rsidP="007A5246">
      <w:pPr>
        <w:spacing w:after="240"/>
        <w:jc w:val="center"/>
        <w:rPr>
          <w:rFonts w:asciiTheme="minorHAnsi" w:hAnsiTheme="minorHAnsi"/>
          <w:sz w:val="22"/>
          <w:szCs w:val="22"/>
        </w:rPr>
      </w:pPr>
      <w:r w:rsidRPr="00B95EFD">
        <w:rPr>
          <w:rFonts w:asciiTheme="minorHAnsi" w:hAnsiTheme="minorHAnsi"/>
          <w:sz w:val="22"/>
          <w:szCs w:val="22"/>
        </w:rPr>
        <w:t>Gerente</w:t>
      </w:r>
      <w:r w:rsidR="004208FE" w:rsidRPr="00B95EFD">
        <w:rPr>
          <w:rFonts w:asciiTheme="minorHAnsi" w:hAnsiTheme="minorHAnsi"/>
          <w:sz w:val="22"/>
          <w:szCs w:val="22"/>
        </w:rPr>
        <w:t xml:space="preserve"> de Planejamento e Contratações/ARSER</w:t>
      </w:r>
    </w:p>
    <w:p w:rsidR="008A1C04" w:rsidRPr="00B95EFD" w:rsidRDefault="008A1C04" w:rsidP="00C30FEA">
      <w:pPr>
        <w:pStyle w:val="PargrafodaLista"/>
        <w:spacing w:after="240"/>
        <w:ind w:left="0"/>
        <w:rPr>
          <w:rFonts w:asciiTheme="minorHAnsi" w:eastAsia="Calibri" w:hAnsiTheme="minorHAnsi" w:cs="CIDFont+F1"/>
          <w:b/>
          <w:sz w:val="22"/>
          <w:szCs w:val="22"/>
        </w:rPr>
      </w:pPr>
    </w:p>
    <w:p w:rsidR="00970AF5" w:rsidRDefault="00970AF5" w:rsidP="00C30FEA">
      <w:pPr>
        <w:pStyle w:val="PargrafodaLista"/>
        <w:spacing w:after="240"/>
        <w:ind w:left="0"/>
        <w:rPr>
          <w:rFonts w:asciiTheme="minorHAnsi" w:eastAsia="Calibri" w:hAnsiTheme="minorHAnsi" w:cs="CIDFont+F1"/>
          <w:b/>
          <w:sz w:val="22"/>
          <w:szCs w:val="22"/>
        </w:rPr>
      </w:pPr>
    </w:p>
    <w:p w:rsidR="00D55CF6" w:rsidRPr="00B95EFD" w:rsidRDefault="00D55CF6" w:rsidP="00C30FEA">
      <w:pPr>
        <w:pStyle w:val="PargrafodaLista"/>
        <w:spacing w:after="240"/>
        <w:ind w:left="0"/>
        <w:rPr>
          <w:rFonts w:asciiTheme="minorHAnsi" w:eastAsia="Calibri" w:hAnsiTheme="minorHAnsi" w:cs="CIDFont+F1"/>
          <w:b/>
          <w:sz w:val="22"/>
          <w:szCs w:val="22"/>
        </w:rPr>
      </w:pPr>
    </w:p>
    <w:p w:rsidR="00163234" w:rsidRPr="00B95EFD" w:rsidRDefault="00163234" w:rsidP="00C30FEA">
      <w:pPr>
        <w:pStyle w:val="PargrafodaLista"/>
        <w:spacing w:after="240"/>
        <w:ind w:left="0"/>
        <w:rPr>
          <w:rFonts w:asciiTheme="minorHAnsi" w:eastAsia="Calibri" w:hAnsiTheme="minorHAnsi" w:cs="CIDFont+F1"/>
          <w:b/>
          <w:sz w:val="22"/>
          <w:szCs w:val="22"/>
        </w:rPr>
      </w:pPr>
    </w:p>
    <w:p w:rsidR="001A3DA9" w:rsidRPr="00B95EFD" w:rsidRDefault="001A3DA9" w:rsidP="00C30FEA">
      <w:pPr>
        <w:pStyle w:val="PargrafodaLista"/>
        <w:spacing w:after="240"/>
        <w:ind w:left="0"/>
        <w:rPr>
          <w:rFonts w:asciiTheme="minorHAnsi" w:eastAsia="Calibri" w:hAnsiTheme="minorHAnsi" w:cs="CIDFont+F1"/>
          <w:b/>
          <w:sz w:val="22"/>
          <w:szCs w:val="22"/>
        </w:rPr>
      </w:pPr>
    </w:p>
    <w:p w:rsidR="001A3DA9" w:rsidRPr="00B95EFD" w:rsidRDefault="001A3DA9" w:rsidP="00C30FEA">
      <w:pPr>
        <w:pStyle w:val="PargrafodaLista"/>
        <w:spacing w:after="240"/>
        <w:ind w:left="0"/>
        <w:rPr>
          <w:rFonts w:asciiTheme="minorHAnsi" w:eastAsia="Calibri" w:hAnsiTheme="minorHAnsi" w:cs="CIDFont+F1"/>
          <w:b/>
          <w:sz w:val="22"/>
          <w:szCs w:val="22"/>
        </w:rPr>
      </w:pPr>
    </w:p>
    <w:p w:rsidR="001A3DA9" w:rsidRDefault="001A3DA9" w:rsidP="00C30FEA">
      <w:pPr>
        <w:pStyle w:val="PargrafodaLista"/>
        <w:spacing w:after="240"/>
        <w:ind w:left="0"/>
        <w:rPr>
          <w:rFonts w:asciiTheme="minorHAnsi" w:eastAsia="Calibri" w:hAnsiTheme="minorHAnsi" w:cs="CIDFont+F1"/>
          <w:b/>
          <w:sz w:val="22"/>
          <w:szCs w:val="22"/>
        </w:rPr>
      </w:pPr>
    </w:p>
    <w:p w:rsidR="0060335A" w:rsidRDefault="0060335A" w:rsidP="00C30FEA">
      <w:pPr>
        <w:pStyle w:val="PargrafodaLista"/>
        <w:spacing w:after="240"/>
        <w:ind w:left="0"/>
        <w:rPr>
          <w:rFonts w:asciiTheme="minorHAnsi" w:eastAsia="Calibri" w:hAnsiTheme="minorHAnsi" w:cs="CIDFont+F1"/>
          <w:b/>
          <w:sz w:val="22"/>
          <w:szCs w:val="22"/>
        </w:rPr>
      </w:pPr>
    </w:p>
    <w:p w:rsidR="0060335A" w:rsidRPr="00B95EFD" w:rsidRDefault="0060335A" w:rsidP="00C30FEA">
      <w:pPr>
        <w:pStyle w:val="PargrafodaLista"/>
        <w:spacing w:after="240"/>
        <w:ind w:left="0"/>
        <w:rPr>
          <w:rFonts w:asciiTheme="minorHAnsi" w:eastAsia="Calibri" w:hAnsiTheme="minorHAnsi" w:cs="CIDFont+F1"/>
          <w:b/>
          <w:sz w:val="22"/>
          <w:szCs w:val="22"/>
        </w:rPr>
      </w:pPr>
    </w:p>
    <w:p w:rsidR="001A3DA9" w:rsidRPr="00B95EFD" w:rsidRDefault="001A3DA9" w:rsidP="00C30FEA">
      <w:pPr>
        <w:pStyle w:val="PargrafodaLista"/>
        <w:spacing w:after="240"/>
        <w:ind w:left="0"/>
        <w:rPr>
          <w:rFonts w:asciiTheme="minorHAnsi" w:eastAsia="Calibri" w:hAnsiTheme="minorHAnsi" w:cs="CIDFont+F1"/>
          <w:b/>
          <w:sz w:val="22"/>
          <w:szCs w:val="22"/>
        </w:rPr>
      </w:pPr>
    </w:p>
    <w:p w:rsidR="00163234" w:rsidRPr="00B95EFD" w:rsidRDefault="00163234" w:rsidP="00C30FEA">
      <w:pPr>
        <w:pStyle w:val="PargrafodaLista"/>
        <w:spacing w:after="240"/>
        <w:ind w:left="0"/>
        <w:rPr>
          <w:rFonts w:asciiTheme="minorHAnsi" w:eastAsia="Calibri" w:hAnsiTheme="minorHAnsi" w:cs="CIDFont+F1"/>
          <w:b/>
          <w:sz w:val="22"/>
          <w:szCs w:val="22"/>
        </w:rPr>
      </w:pPr>
    </w:p>
    <w:p w:rsidR="00163234" w:rsidRPr="00B95EFD" w:rsidRDefault="00163234" w:rsidP="00C30FEA">
      <w:pPr>
        <w:pStyle w:val="PargrafodaLista"/>
        <w:spacing w:after="240"/>
        <w:ind w:left="0"/>
        <w:rPr>
          <w:rFonts w:asciiTheme="minorHAnsi" w:eastAsia="Calibri" w:hAnsiTheme="minorHAnsi" w:cs="CIDFont+F1"/>
          <w:b/>
          <w:sz w:val="22"/>
          <w:szCs w:val="22"/>
        </w:rPr>
      </w:pPr>
    </w:p>
    <w:p w:rsidR="00E825C9" w:rsidRPr="00B95EFD" w:rsidRDefault="008A1C04" w:rsidP="002A1AAD">
      <w:pPr>
        <w:pStyle w:val="PargrafodaLista"/>
        <w:spacing w:after="240"/>
        <w:ind w:left="0"/>
        <w:jc w:val="center"/>
        <w:rPr>
          <w:rFonts w:asciiTheme="minorHAnsi" w:eastAsia="Calibri" w:hAnsiTheme="minorHAnsi" w:cs="CIDFont+F1"/>
          <w:b/>
          <w:sz w:val="22"/>
          <w:szCs w:val="22"/>
        </w:rPr>
      </w:pPr>
      <w:r w:rsidRPr="00B95EFD">
        <w:rPr>
          <w:rFonts w:asciiTheme="minorHAnsi" w:eastAsia="Calibri" w:hAnsiTheme="minorHAnsi" w:cs="CIDFont+F1"/>
          <w:b/>
          <w:sz w:val="22"/>
          <w:szCs w:val="22"/>
        </w:rPr>
        <w:lastRenderedPageBreak/>
        <w:t>ANEXO I</w:t>
      </w:r>
    </w:p>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OBJETO</w:t>
      </w:r>
      <w:r w:rsidR="00D55CF6">
        <w:rPr>
          <w:rFonts w:asciiTheme="minorHAnsi" w:eastAsia="Calibri" w:hAnsiTheme="minorHAnsi" w:cstheme="minorHAnsi"/>
          <w:b/>
          <w:sz w:val="22"/>
          <w:szCs w:val="22"/>
          <w:lang w:eastAsia="en-US"/>
        </w:rPr>
        <w:t xml:space="preserve">: </w:t>
      </w:r>
      <w:r w:rsidRPr="00B95EFD">
        <w:rPr>
          <w:rFonts w:asciiTheme="minorHAnsi" w:eastAsia="Calibri" w:hAnsiTheme="minorHAnsi" w:cstheme="minorHAnsi"/>
          <w:sz w:val="22"/>
          <w:szCs w:val="22"/>
          <w:lang w:eastAsia="en-US"/>
        </w:rPr>
        <w:t xml:space="preserve">Registro de Preço para eventual e futura Contratação de empresa especializada para execução de </w:t>
      </w:r>
      <w:r w:rsidRPr="00B95EFD">
        <w:rPr>
          <w:rFonts w:asciiTheme="minorHAnsi" w:eastAsia="Calibri" w:hAnsiTheme="minorHAnsi" w:cstheme="minorHAnsi"/>
          <w:b/>
          <w:sz w:val="22"/>
          <w:szCs w:val="22"/>
          <w:lang w:eastAsia="en-US"/>
        </w:rPr>
        <w:t xml:space="preserve">serviços de manutenção preventiva e corretiva de bombas hidráulicas </w:t>
      </w:r>
      <w:r w:rsidRPr="00B95EFD">
        <w:rPr>
          <w:rFonts w:asciiTheme="minorHAnsi" w:eastAsia="Calibri" w:hAnsiTheme="minorHAnsi" w:cstheme="minorHAnsi"/>
          <w:sz w:val="22"/>
          <w:szCs w:val="22"/>
          <w:lang w:eastAsia="en-US"/>
        </w:rPr>
        <w:t>localizados nas instalações dos diversos Órgãos e Entidades da Administração Pública do Município de Maceió, conforme especificações e quantidades abaixo:</w:t>
      </w:r>
    </w:p>
    <w:tbl>
      <w:tblPr>
        <w:tblStyle w:val="Tabelacomgrade"/>
        <w:tblW w:w="9124" w:type="dxa"/>
        <w:tblLook w:val="04A0" w:firstRow="1" w:lastRow="0" w:firstColumn="1" w:lastColumn="0" w:noHBand="0" w:noVBand="1"/>
      </w:tblPr>
      <w:tblGrid>
        <w:gridCol w:w="684"/>
        <w:gridCol w:w="5548"/>
        <w:gridCol w:w="1134"/>
        <w:gridCol w:w="1758"/>
      </w:tblGrid>
      <w:tr w:rsidR="00E825C9" w:rsidRPr="00B95EFD" w:rsidTr="00E825C9">
        <w:trPr>
          <w:trHeight w:val="385"/>
        </w:trPr>
        <w:tc>
          <w:tcPr>
            <w:tcW w:w="9124" w:type="dxa"/>
            <w:gridSpan w:val="4"/>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BOMBAS SUBMERSAS</w:t>
            </w:r>
          </w:p>
        </w:tc>
      </w:tr>
      <w:tr w:rsidR="00E825C9" w:rsidRPr="00B95EFD" w:rsidTr="00E825C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ITEM</w:t>
            </w:r>
          </w:p>
        </w:tc>
        <w:tc>
          <w:tcPr>
            <w:tcW w:w="554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DESCRIÇÃO</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 xml:space="preserve">UNIDADE </w:t>
            </w:r>
          </w:p>
        </w:tc>
        <w:tc>
          <w:tcPr>
            <w:tcW w:w="175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 xml:space="preserve"> QUANTIDADE</w:t>
            </w:r>
          </w:p>
        </w:tc>
      </w:tr>
      <w:tr w:rsidR="00E825C9" w:rsidRPr="00B95EFD" w:rsidTr="00BF369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1</w:t>
            </w:r>
          </w:p>
        </w:tc>
        <w:tc>
          <w:tcPr>
            <w:tcW w:w="5548" w:type="dxa"/>
            <w:vAlign w:val="bottom"/>
          </w:tcPr>
          <w:p w:rsidR="00E825C9" w:rsidRDefault="00D55CF6" w:rsidP="00E825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E825C9" w:rsidRPr="00B95EFD">
              <w:rPr>
                <w:rFonts w:asciiTheme="minorHAnsi" w:hAnsiTheme="minorHAnsi" w:cstheme="minorHAnsi"/>
                <w:color w:val="000000"/>
                <w:sz w:val="22"/>
                <w:szCs w:val="22"/>
              </w:rPr>
              <w:t>Bomba d'agua submersa 2 HP trifásico</w:t>
            </w:r>
          </w:p>
          <w:p w:rsidR="001A6273" w:rsidRPr="00B95EFD" w:rsidRDefault="001A6273" w:rsidP="00E825C9">
            <w:pPr>
              <w:jc w:val="both"/>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Pr="00B95EFD">
              <w:rPr>
                <w:rFonts w:asciiTheme="minorHAnsi" w:eastAsia="Calibri" w:hAnsiTheme="minorHAnsi" w:cstheme="minorHAnsi"/>
                <w:b/>
                <w:sz w:val="22"/>
                <w:szCs w:val="22"/>
                <w:lang w:eastAsia="en-US"/>
              </w:rPr>
              <w:t>.</w:t>
            </w:r>
          </w:p>
        </w:tc>
        <w:tc>
          <w:tcPr>
            <w:tcW w:w="1758" w:type="dxa"/>
            <w:vAlign w:val="center"/>
          </w:tcPr>
          <w:p w:rsidR="00E825C9" w:rsidRPr="00B95EFD" w:rsidRDefault="00E825C9" w:rsidP="00E825C9">
            <w:pPr>
              <w:jc w:val="center"/>
              <w:rPr>
                <w:rFonts w:asciiTheme="minorHAnsi" w:hAnsiTheme="minorHAnsi" w:cstheme="minorHAnsi"/>
                <w:b/>
                <w:bCs/>
                <w:color w:val="000000"/>
                <w:sz w:val="22"/>
                <w:szCs w:val="22"/>
              </w:rPr>
            </w:pPr>
          </w:p>
        </w:tc>
      </w:tr>
      <w:tr w:rsidR="00E825C9" w:rsidRPr="00B95EFD" w:rsidTr="00BF369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2</w:t>
            </w:r>
          </w:p>
        </w:tc>
        <w:tc>
          <w:tcPr>
            <w:tcW w:w="5548" w:type="dxa"/>
            <w:vAlign w:val="bottom"/>
          </w:tcPr>
          <w:p w:rsidR="00E825C9" w:rsidRDefault="00D55CF6" w:rsidP="00E825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Bomba </w:t>
            </w:r>
            <w:proofErr w:type="spellStart"/>
            <w:r w:rsidR="00E825C9" w:rsidRPr="00B95EFD">
              <w:rPr>
                <w:rFonts w:asciiTheme="minorHAnsi" w:hAnsiTheme="minorHAnsi" w:cstheme="minorHAnsi"/>
                <w:color w:val="000000"/>
                <w:sz w:val="22"/>
                <w:szCs w:val="22"/>
              </w:rPr>
              <w:t>Anauger</w:t>
            </w:r>
            <w:proofErr w:type="spellEnd"/>
            <w:r w:rsidR="00E825C9" w:rsidRPr="00B95EFD">
              <w:rPr>
                <w:rFonts w:asciiTheme="minorHAnsi" w:hAnsiTheme="minorHAnsi" w:cstheme="minorHAnsi"/>
                <w:color w:val="000000"/>
                <w:sz w:val="22"/>
                <w:szCs w:val="22"/>
              </w:rPr>
              <w:t xml:space="preserve"> 900 SAPO</w:t>
            </w:r>
          </w:p>
          <w:p w:rsidR="001A6273" w:rsidRPr="00B95EFD" w:rsidRDefault="001A6273" w:rsidP="00E825C9">
            <w:pPr>
              <w:jc w:val="both"/>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E825C9" w:rsidRPr="00B95EFD" w:rsidRDefault="00E825C9" w:rsidP="00E825C9">
            <w:pPr>
              <w:jc w:val="center"/>
              <w:rPr>
                <w:rFonts w:asciiTheme="minorHAnsi" w:hAnsiTheme="minorHAnsi" w:cstheme="minorHAnsi"/>
                <w:b/>
                <w:bCs/>
                <w:color w:val="000000"/>
                <w:sz w:val="22"/>
                <w:szCs w:val="22"/>
              </w:rPr>
            </w:pPr>
          </w:p>
        </w:tc>
      </w:tr>
      <w:tr w:rsidR="00E825C9" w:rsidRPr="00B95EFD" w:rsidTr="00BF369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3</w:t>
            </w:r>
          </w:p>
        </w:tc>
        <w:tc>
          <w:tcPr>
            <w:tcW w:w="5548" w:type="dxa"/>
            <w:vAlign w:val="bottom"/>
          </w:tcPr>
          <w:p w:rsidR="00E825C9" w:rsidRDefault="00D55CF6" w:rsidP="00E825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E825C9" w:rsidRPr="00B95EFD">
              <w:rPr>
                <w:rFonts w:asciiTheme="minorHAnsi" w:hAnsiTheme="minorHAnsi" w:cstheme="minorHAnsi"/>
                <w:color w:val="000000"/>
                <w:sz w:val="22"/>
                <w:szCs w:val="22"/>
              </w:rPr>
              <w:t>Bombas submersas vibratórias- VIBRA VERT - LINHA 6G/220V</w:t>
            </w:r>
          </w:p>
          <w:p w:rsidR="001A6273" w:rsidRPr="00B95EFD" w:rsidRDefault="001A6273" w:rsidP="00E825C9">
            <w:pPr>
              <w:jc w:val="both"/>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E825C9" w:rsidRPr="00B95EFD" w:rsidRDefault="00E825C9" w:rsidP="00E825C9">
            <w:pPr>
              <w:jc w:val="center"/>
              <w:rPr>
                <w:rFonts w:asciiTheme="minorHAnsi" w:hAnsiTheme="minorHAnsi" w:cstheme="minorHAnsi"/>
                <w:b/>
                <w:bCs/>
                <w:color w:val="000000"/>
                <w:sz w:val="22"/>
                <w:szCs w:val="22"/>
              </w:rPr>
            </w:pPr>
          </w:p>
        </w:tc>
      </w:tr>
      <w:tr w:rsidR="00E825C9" w:rsidRPr="00B95EFD" w:rsidTr="00BF369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4</w:t>
            </w:r>
          </w:p>
        </w:tc>
        <w:tc>
          <w:tcPr>
            <w:tcW w:w="5548" w:type="dxa"/>
            <w:vAlign w:val="bottom"/>
          </w:tcPr>
          <w:p w:rsidR="00E825C9" w:rsidRDefault="00D55CF6" w:rsidP="00E825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E825C9" w:rsidRPr="00B95EFD">
              <w:rPr>
                <w:rFonts w:asciiTheme="minorHAnsi" w:hAnsiTheme="minorHAnsi" w:cstheme="minorHAnsi"/>
                <w:color w:val="000000"/>
                <w:sz w:val="22"/>
                <w:szCs w:val="22"/>
              </w:rPr>
              <w:t>Bomba EBARA DE 1,5cv trifásica</w:t>
            </w:r>
          </w:p>
          <w:p w:rsidR="001A6273" w:rsidRPr="00B95EFD" w:rsidRDefault="001A6273" w:rsidP="00E825C9">
            <w:pPr>
              <w:jc w:val="both"/>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E825C9" w:rsidRPr="00B95EFD" w:rsidRDefault="00E825C9" w:rsidP="00E825C9">
            <w:pPr>
              <w:jc w:val="center"/>
              <w:rPr>
                <w:rFonts w:asciiTheme="minorHAnsi" w:hAnsiTheme="minorHAnsi" w:cstheme="minorHAnsi"/>
                <w:b/>
                <w:bCs/>
                <w:color w:val="000000"/>
                <w:sz w:val="22"/>
                <w:szCs w:val="22"/>
              </w:rPr>
            </w:pPr>
          </w:p>
        </w:tc>
      </w:tr>
      <w:tr w:rsidR="00E825C9" w:rsidRPr="00B95EFD" w:rsidTr="00BF3699">
        <w:tc>
          <w:tcPr>
            <w:tcW w:w="9124" w:type="dxa"/>
            <w:gridSpan w:val="4"/>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BOMBAS DE SUPERFÍCIE</w:t>
            </w:r>
          </w:p>
        </w:tc>
      </w:tr>
      <w:tr w:rsidR="00E825C9" w:rsidRPr="00B95EFD" w:rsidTr="00BF3699">
        <w:tc>
          <w:tcPr>
            <w:tcW w:w="9124" w:type="dxa"/>
            <w:gridSpan w:val="4"/>
          </w:tcPr>
          <w:p w:rsidR="00E825C9" w:rsidRPr="00B95EFD" w:rsidRDefault="00E825C9" w:rsidP="00E825C9">
            <w:pPr>
              <w:spacing w:after="160" w:line="259" w:lineRule="auto"/>
              <w:jc w:val="center"/>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CENTRÍFUGAS</w:t>
            </w:r>
          </w:p>
        </w:tc>
      </w:tr>
      <w:tr w:rsidR="00E825C9" w:rsidRPr="00B95EFD" w:rsidTr="00E825C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ITEM</w:t>
            </w:r>
          </w:p>
        </w:tc>
        <w:tc>
          <w:tcPr>
            <w:tcW w:w="554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DESCRIÇÃO</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UNIDADE</w:t>
            </w:r>
          </w:p>
        </w:tc>
        <w:tc>
          <w:tcPr>
            <w:tcW w:w="175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QUANTIDADE</w:t>
            </w: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5</w:t>
            </w:r>
          </w:p>
        </w:tc>
        <w:tc>
          <w:tcPr>
            <w:tcW w:w="5548" w:type="dxa"/>
            <w:vAlign w:val="center"/>
          </w:tcPr>
          <w:p w:rsidR="00BA6F75" w:rsidRDefault="00D55CF6" w:rsidP="00D55CF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Bombas Centrífuga 1 HP</w:t>
            </w:r>
          </w:p>
          <w:p w:rsidR="001A6273" w:rsidRPr="00B95EFD" w:rsidRDefault="001A6273" w:rsidP="00D55CF6">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6</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Bomba centrífuga, 2,0 CV, monofásica</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7</w:t>
            </w:r>
          </w:p>
        </w:tc>
        <w:tc>
          <w:tcPr>
            <w:tcW w:w="5548" w:type="dxa"/>
          </w:tcPr>
          <w:p w:rsidR="00BA6F75" w:rsidRDefault="00D55CF6" w:rsidP="00BA6F75">
            <w:pPr>
              <w:rPr>
                <w:rFonts w:asciiTheme="minorHAnsi" w:hAnsiTheme="minorHAnsi" w:cstheme="minorHAnsi"/>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sz w:val="22"/>
                <w:szCs w:val="22"/>
              </w:rPr>
              <w:t xml:space="preserve">Bombas </w:t>
            </w:r>
            <w:r w:rsidR="004A6BC4" w:rsidRPr="00B95EFD">
              <w:rPr>
                <w:rFonts w:asciiTheme="minorHAnsi" w:hAnsiTheme="minorHAnsi" w:cstheme="minorHAnsi"/>
                <w:sz w:val="22"/>
                <w:szCs w:val="22"/>
              </w:rPr>
              <w:t>Centrífuga 0</w:t>
            </w:r>
            <w:r w:rsidR="00BA6F75" w:rsidRPr="00B95EFD">
              <w:rPr>
                <w:rFonts w:asciiTheme="minorHAnsi" w:hAnsiTheme="minorHAnsi" w:cstheme="minorHAnsi"/>
                <w:sz w:val="22"/>
                <w:szCs w:val="22"/>
              </w:rPr>
              <w:t>,75 CV (3/4) MONOFÁSICA</w:t>
            </w:r>
          </w:p>
          <w:p w:rsidR="001A6273" w:rsidRPr="00B95EFD" w:rsidRDefault="001A6273" w:rsidP="00BA6F75">
            <w:pPr>
              <w:rPr>
                <w:rFonts w:asciiTheme="minorHAnsi" w:hAnsiTheme="minorHAnsi" w:cstheme="minorHAnsi"/>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8</w:t>
            </w:r>
          </w:p>
        </w:tc>
        <w:tc>
          <w:tcPr>
            <w:tcW w:w="5548" w:type="dxa"/>
            <w:vAlign w:val="bottom"/>
          </w:tcPr>
          <w:p w:rsidR="00BA6F75" w:rsidRDefault="00D55CF6" w:rsidP="00BA6F75">
            <w:pPr>
              <w:rPr>
                <w:rFonts w:asciiTheme="minorHAnsi" w:hAnsiTheme="minorHAnsi" w:cstheme="minorHAnsi"/>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sz w:val="22"/>
                <w:szCs w:val="22"/>
              </w:rPr>
              <w:t xml:space="preserve">Bomba, </w:t>
            </w:r>
            <w:r w:rsidR="004A6BC4" w:rsidRPr="00B95EFD">
              <w:rPr>
                <w:rFonts w:asciiTheme="minorHAnsi" w:hAnsiTheme="minorHAnsi" w:cstheme="minorHAnsi"/>
                <w:sz w:val="22"/>
                <w:szCs w:val="22"/>
              </w:rPr>
              <w:t>centrífuga, potência</w:t>
            </w:r>
            <w:r w:rsidR="00BA6F75" w:rsidRPr="00B95EFD">
              <w:rPr>
                <w:rFonts w:asciiTheme="minorHAnsi" w:hAnsiTheme="minorHAnsi" w:cstheme="minorHAnsi"/>
                <w:sz w:val="22"/>
                <w:szCs w:val="22"/>
              </w:rPr>
              <w:t xml:space="preserve"> 0,5HP Mono </w:t>
            </w:r>
          </w:p>
          <w:p w:rsidR="001A6273" w:rsidRPr="00B95EFD" w:rsidRDefault="001A6273" w:rsidP="00BA6F75">
            <w:pPr>
              <w:rPr>
                <w:rFonts w:asciiTheme="minorHAnsi" w:hAnsiTheme="minorHAnsi" w:cstheme="minorHAnsi"/>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9</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 xml:space="preserve">Bomba d'agua centrífuga / recalque </w:t>
            </w:r>
            <w:proofErr w:type="gramStart"/>
            <w:r w:rsidR="00BA6F75" w:rsidRPr="00B95EFD">
              <w:rPr>
                <w:rFonts w:asciiTheme="minorHAnsi" w:hAnsiTheme="minorHAnsi" w:cstheme="minorHAnsi"/>
                <w:color w:val="000000"/>
                <w:sz w:val="22"/>
                <w:szCs w:val="22"/>
              </w:rPr>
              <w:t>-  5</w:t>
            </w:r>
            <w:proofErr w:type="gramEnd"/>
            <w:r w:rsidR="00BA6F75" w:rsidRPr="00B95EFD">
              <w:rPr>
                <w:rFonts w:asciiTheme="minorHAnsi" w:hAnsiTheme="minorHAnsi" w:cstheme="minorHAnsi"/>
                <w:color w:val="000000"/>
                <w:sz w:val="22"/>
                <w:szCs w:val="22"/>
              </w:rPr>
              <w:t xml:space="preserve"> cavalos</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10</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Bomba d'agua centrifuga/recalque</w:t>
            </w:r>
            <w:proofErr w:type="gramStart"/>
            <w:r w:rsidR="00BA6F75" w:rsidRPr="00B95EFD">
              <w:rPr>
                <w:rFonts w:asciiTheme="minorHAnsi" w:hAnsiTheme="minorHAnsi" w:cstheme="minorHAnsi"/>
                <w:color w:val="000000"/>
                <w:sz w:val="22"/>
                <w:szCs w:val="22"/>
              </w:rPr>
              <w:t>-  2</w:t>
            </w:r>
            <w:proofErr w:type="gramEnd"/>
            <w:r w:rsidR="00BA6F75" w:rsidRPr="00B95EFD">
              <w:rPr>
                <w:rFonts w:asciiTheme="minorHAnsi" w:hAnsiTheme="minorHAnsi" w:cstheme="minorHAnsi"/>
                <w:color w:val="000000"/>
                <w:sz w:val="22"/>
                <w:szCs w:val="22"/>
              </w:rPr>
              <w:t>,5 cavalos</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11</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Bomba centrífuga 1/2CV</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12</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Bomba d'agua 1/3 CV MONO</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13</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Bomba centrífuga, 1,5 CV, TRIFÁSICA</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1</w:t>
            </w:r>
            <w:r w:rsidR="00D55CF6">
              <w:rPr>
                <w:rFonts w:asciiTheme="minorHAnsi" w:eastAsia="Calibri" w:hAnsiTheme="minorHAnsi" w:cstheme="minorHAnsi"/>
                <w:b/>
                <w:sz w:val="22"/>
                <w:szCs w:val="22"/>
                <w:lang w:eastAsia="en-US"/>
              </w:rPr>
              <w:t>4</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 xml:space="preserve">Bomba </w:t>
            </w:r>
            <w:r w:rsidR="004A6BC4" w:rsidRPr="00B95EFD">
              <w:rPr>
                <w:rFonts w:asciiTheme="minorHAnsi" w:hAnsiTheme="minorHAnsi" w:cstheme="minorHAnsi"/>
                <w:color w:val="000000"/>
                <w:sz w:val="22"/>
                <w:szCs w:val="22"/>
              </w:rPr>
              <w:t>centrífuga, 3</w:t>
            </w:r>
            <w:r w:rsidR="00BA6F75" w:rsidRPr="00B95EFD">
              <w:rPr>
                <w:rFonts w:asciiTheme="minorHAnsi" w:hAnsiTheme="minorHAnsi" w:cstheme="minorHAnsi"/>
                <w:color w:val="000000"/>
                <w:sz w:val="22"/>
                <w:szCs w:val="22"/>
              </w:rPr>
              <w:t>,0 CV, TRIFÁSICA</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1</w:t>
            </w:r>
            <w:r w:rsidR="00D55CF6">
              <w:rPr>
                <w:rFonts w:asciiTheme="minorHAnsi" w:eastAsia="Calibri" w:hAnsiTheme="minorHAnsi" w:cstheme="minorHAnsi"/>
                <w:b/>
                <w:sz w:val="22"/>
                <w:szCs w:val="22"/>
                <w:lang w:eastAsia="en-US"/>
              </w:rPr>
              <w:t>5</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4A6BC4" w:rsidRPr="00B95EFD">
              <w:rPr>
                <w:rFonts w:asciiTheme="minorHAnsi" w:hAnsiTheme="minorHAnsi" w:cstheme="minorHAnsi"/>
                <w:color w:val="000000"/>
                <w:sz w:val="22"/>
                <w:szCs w:val="22"/>
              </w:rPr>
              <w:t>Bomba 1</w:t>
            </w:r>
            <w:r w:rsidR="00BA6F75" w:rsidRPr="00B95EFD">
              <w:rPr>
                <w:rFonts w:asciiTheme="minorHAnsi" w:hAnsiTheme="minorHAnsi" w:cstheme="minorHAnsi"/>
                <w:color w:val="000000"/>
                <w:sz w:val="22"/>
                <w:szCs w:val="22"/>
              </w:rPr>
              <w:t xml:space="preserve">/3 CV. </w:t>
            </w:r>
            <w:r w:rsidR="004A6BC4" w:rsidRPr="00B95EFD">
              <w:rPr>
                <w:rFonts w:asciiTheme="minorHAnsi" w:hAnsiTheme="minorHAnsi" w:cstheme="minorHAnsi"/>
                <w:color w:val="000000"/>
                <w:sz w:val="22"/>
                <w:szCs w:val="22"/>
              </w:rPr>
              <w:t>Bomba centrífuga</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lastRenderedPageBreak/>
              <w:t>1</w:t>
            </w:r>
            <w:r w:rsidR="00D55CF6">
              <w:rPr>
                <w:rFonts w:asciiTheme="minorHAnsi" w:eastAsia="Calibri" w:hAnsiTheme="minorHAnsi" w:cstheme="minorHAnsi"/>
                <w:b/>
                <w:sz w:val="22"/>
                <w:szCs w:val="22"/>
                <w:lang w:eastAsia="en-US"/>
              </w:rPr>
              <w:t>6</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 xml:space="preserve">Bomba de </w:t>
            </w:r>
            <w:r w:rsidR="004A6BC4" w:rsidRPr="00B95EFD">
              <w:rPr>
                <w:rFonts w:asciiTheme="minorHAnsi" w:hAnsiTheme="minorHAnsi" w:cstheme="minorHAnsi"/>
                <w:color w:val="000000"/>
                <w:sz w:val="22"/>
                <w:szCs w:val="22"/>
              </w:rPr>
              <w:t>incêndio, 7</w:t>
            </w:r>
            <w:r w:rsidR="00BA6F75" w:rsidRPr="00B95EFD">
              <w:rPr>
                <w:rFonts w:asciiTheme="minorHAnsi" w:hAnsiTheme="minorHAnsi" w:cstheme="minorHAnsi"/>
                <w:color w:val="000000"/>
                <w:sz w:val="22"/>
                <w:szCs w:val="22"/>
              </w:rPr>
              <w:t>,5cv, trifásica</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1</w:t>
            </w:r>
            <w:r w:rsidR="00D55CF6">
              <w:rPr>
                <w:rFonts w:asciiTheme="minorHAnsi" w:eastAsia="Calibri" w:hAnsiTheme="minorHAnsi" w:cstheme="minorHAnsi"/>
                <w:b/>
                <w:sz w:val="22"/>
                <w:szCs w:val="22"/>
                <w:lang w:eastAsia="en-US"/>
              </w:rPr>
              <w:t>7</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 xml:space="preserve">Bomba </w:t>
            </w:r>
            <w:r w:rsidR="004A6BC4" w:rsidRPr="00B95EFD">
              <w:rPr>
                <w:rFonts w:asciiTheme="minorHAnsi" w:hAnsiTheme="minorHAnsi" w:cstheme="minorHAnsi"/>
                <w:color w:val="000000"/>
                <w:sz w:val="22"/>
                <w:szCs w:val="22"/>
              </w:rPr>
              <w:t>centrífuga 1</w:t>
            </w:r>
            <w:r w:rsidR="00BA6F75" w:rsidRPr="00B95EFD">
              <w:rPr>
                <w:rFonts w:asciiTheme="minorHAnsi" w:hAnsiTheme="minorHAnsi" w:cstheme="minorHAnsi"/>
                <w:color w:val="000000"/>
                <w:sz w:val="22"/>
                <w:szCs w:val="22"/>
              </w:rPr>
              <w:t xml:space="preserve">,0CV </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1</w:t>
            </w:r>
            <w:r w:rsidR="00D55CF6">
              <w:rPr>
                <w:rFonts w:asciiTheme="minorHAnsi" w:eastAsia="Calibri" w:hAnsiTheme="minorHAnsi" w:cstheme="minorHAnsi"/>
                <w:b/>
                <w:sz w:val="22"/>
                <w:szCs w:val="22"/>
                <w:lang w:eastAsia="en-US"/>
              </w:rPr>
              <w:t>8</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 xml:space="preserve">Bomba Centrífuga </w:t>
            </w:r>
            <w:r w:rsidR="004A6BC4" w:rsidRPr="00B95EFD">
              <w:rPr>
                <w:rFonts w:asciiTheme="minorHAnsi" w:hAnsiTheme="minorHAnsi" w:cstheme="minorHAnsi"/>
                <w:color w:val="000000"/>
                <w:sz w:val="22"/>
                <w:szCs w:val="22"/>
              </w:rPr>
              <w:t>hidráulica</w:t>
            </w:r>
            <w:r w:rsidR="00BA6F75" w:rsidRPr="00B95EFD">
              <w:rPr>
                <w:rFonts w:asciiTheme="minorHAnsi" w:hAnsiTheme="minorHAnsi" w:cstheme="minorHAnsi"/>
                <w:color w:val="000000"/>
                <w:sz w:val="22"/>
                <w:szCs w:val="22"/>
              </w:rPr>
              <w:t xml:space="preserve"> 2,5 CV</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516B5D">
        <w:tc>
          <w:tcPr>
            <w:tcW w:w="684" w:type="dxa"/>
            <w:tcBorders>
              <w:bottom w:val="nil"/>
            </w:tcBorders>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1</w:t>
            </w:r>
            <w:r w:rsidR="00D55CF6">
              <w:rPr>
                <w:rFonts w:asciiTheme="minorHAnsi" w:eastAsia="Calibri" w:hAnsiTheme="minorHAnsi" w:cstheme="minorHAnsi"/>
                <w:b/>
                <w:sz w:val="22"/>
                <w:szCs w:val="22"/>
                <w:lang w:eastAsia="en-US"/>
              </w:rPr>
              <w:t>9</w:t>
            </w:r>
          </w:p>
        </w:tc>
        <w:tc>
          <w:tcPr>
            <w:tcW w:w="5548" w:type="dxa"/>
            <w:tcBorders>
              <w:bottom w:val="nil"/>
            </w:tcBorders>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 xml:space="preserve">Bomba Centrífuga </w:t>
            </w:r>
            <w:r w:rsidR="004A6BC4" w:rsidRPr="00B95EFD">
              <w:rPr>
                <w:rFonts w:asciiTheme="minorHAnsi" w:hAnsiTheme="minorHAnsi" w:cstheme="minorHAnsi"/>
                <w:color w:val="000000"/>
                <w:sz w:val="22"/>
                <w:szCs w:val="22"/>
              </w:rPr>
              <w:t>hidráulica</w:t>
            </w:r>
            <w:r w:rsidR="00BA6F75" w:rsidRPr="00B95EFD">
              <w:rPr>
                <w:rFonts w:asciiTheme="minorHAnsi" w:hAnsiTheme="minorHAnsi" w:cstheme="minorHAnsi"/>
                <w:color w:val="000000"/>
                <w:sz w:val="22"/>
                <w:szCs w:val="22"/>
              </w:rPr>
              <w:t xml:space="preserve"> 1,5 </w:t>
            </w:r>
            <w:proofErr w:type="spellStart"/>
            <w:r w:rsidR="00BA6F75" w:rsidRPr="00B95EFD">
              <w:rPr>
                <w:rFonts w:asciiTheme="minorHAnsi" w:hAnsiTheme="minorHAnsi" w:cstheme="minorHAnsi"/>
                <w:color w:val="000000"/>
                <w:sz w:val="22"/>
                <w:szCs w:val="22"/>
              </w:rPr>
              <w:t>cv</w:t>
            </w:r>
            <w:proofErr w:type="spellEnd"/>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Borders>
              <w:bottom w:val="nil"/>
            </w:tcBorders>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tcBorders>
              <w:bottom w:val="nil"/>
            </w:tcBorders>
            <w:vAlign w:val="center"/>
          </w:tcPr>
          <w:p w:rsidR="00BA6F75" w:rsidRPr="00B95EFD" w:rsidRDefault="00BA6F75" w:rsidP="00BA6F75">
            <w:pPr>
              <w:jc w:val="center"/>
              <w:rPr>
                <w:rFonts w:asciiTheme="minorHAnsi" w:hAnsiTheme="minorHAnsi" w:cstheme="minorHAnsi"/>
                <w:b/>
                <w:bCs/>
                <w:color w:val="000000"/>
                <w:sz w:val="22"/>
                <w:szCs w:val="22"/>
              </w:rPr>
            </w:pPr>
          </w:p>
        </w:tc>
      </w:tr>
      <w:tr w:rsidR="00516B5D" w:rsidRPr="00B95EFD" w:rsidTr="00516B5D">
        <w:tc>
          <w:tcPr>
            <w:tcW w:w="9124" w:type="dxa"/>
            <w:gridSpan w:val="4"/>
            <w:tcBorders>
              <w:top w:val="nil"/>
              <w:left w:val="nil"/>
              <w:bottom w:val="single" w:sz="4" w:space="0" w:color="auto"/>
              <w:right w:val="nil"/>
            </w:tcBorders>
          </w:tcPr>
          <w:p w:rsidR="00516B5D" w:rsidRPr="00B95EFD" w:rsidRDefault="00516B5D" w:rsidP="00E825C9">
            <w:pPr>
              <w:spacing w:after="160" w:line="259" w:lineRule="auto"/>
              <w:jc w:val="center"/>
              <w:rPr>
                <w:rFonts w:asciiTheme="minorHAnsi" w:eastAsia="Calibri" w:hAnsiTheme="minorHAnsi" w:cstheme="minorHAnsi"/>
                <w:b/>
                <w:sz w:val="22"/>
                <w:szCs w:val="22"/>
                <w:lang w:eastAsia="en-US"/>
              </w:rPr>
            </w:pPr>
          </w:p>
        </w:tc>
      </w:tr>
      <w:tr w:rsidR="00E825C9" w:rsidRPr="00B95EFD" w:rsidTr="00516B5D">
        <w:tc>
          <w:tcPr>
            <w:tcW w:w="9124" w:type="dxa"/>
            <w:gridSpan w:val="4"/>
            <w:tcBorders>
              <w:top w:val="single" w:sz="4" w:space="0" w:color="auto"/>
            </w:tcBorders>
            <w:vAlign w:val="center"/>
          </w:tcPr>
          <w:p w:rsidR="00E825C9" w:rsidRPr="00B95EFD" w:rsidRDefault="00E825C9" w:rsidP="00516B5D">
            <w:pPr>
              <w:spacing w:after="160" w:line="259" w:lineRule="auto"/>
              <w:jc w:val="center"/>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PERIFÉRICAS</w:t>
            </w:r>
          </w:p>
        </w:tc>
      </w:tr>
      <w:tr w:rsidR="00E825C9" w:rsidRPr="00B95EFD" w:rsidTr="00E825C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ITEM</w:t>
            </w:r>
          </w:p>
        </w:tc>
        <w:tc>
          <w:tcPr>
            <w:tcW w:w="554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DESCRIÇÃO</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UNIDADE</w:t>
            </w:r>
          </w:p>
        </w:tc>
        <w:tc>
          <w:tcPr>
            <w:tcW w:w="175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QUANTIDADE</w:t>
            </w:r>
          </w:p>
        </w:tc>
      </w:tr>
      <w:tr w:rsidR="00E825C9" w:rsidRPr="00B95EFD" w:rsidTr="00E825C9">
        <w:trPr>
          <w:trHeight w:val="578"/>
        </w:trPr>
        <w:tc>
          <w:tcPr>
            <w:tcW w:w="684" w:type="dxa"/>
          </w:tcPr>
          <w:p w:rsidR="00E825C9" w:rsidRPr="00B95EFD" w:rsidRDefault="00D55CF6" w:rsidP="00E825C9">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20</w:t>
            </w:r>
          </w:p>
        </w:tc>
        <w:tc>
          <w:tcPr>
            <w:tcW w:w="5548" w:type="dxa"/>
          </w:tcPr>
          <w:p w:rsidR="00E825C9" w:rsidRDefault="00D55CF6" w:rsidP="00E825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E825C9" w:rsidRPr="00B95EFD">
              <w:rPr>
                <w:rFonts w:asciiTheme="minorHAnsi" w:hAnsiTheme="minorHAnsi" w:cstheme="minorHAnsi"/>
                <w:color w:val="000000"/>
                <w:sz w:val="22"/>
                <w:szCs w:val="22"/>
              </w:rPr>
              <w:t xml:space="preserve">Bomba periférica de 1/2HP </w:t>
            </w:r>
          </w:p>
          <w:p w:rsidR="001A6273" w:rsidRPr="00B95EFD" w:rsidRDefault="001A6273" w:rsidP="00E825C9">
            <w:pPr>
              <w:jc w:val="both"/>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tcPr>
          <w:p w:rsidR="00E825C9" w:rsidRPr="00B95EFD" w:rsidRDefault="00E825C9" w:rsidP="00D55CF6">
            <w:pPr>
              <w:jc w:val="center"/>
              <w:rPr>
                <w:rFonts w:asciiTheme="minorHAnsi" w:eastAsia="Calibri" w:hAnsiTheme="minorHAnsi" w:cstheme="minorHAnsi"/>
                <w:b/>
                <w:sz w:val="22"/>
                <w:szCs w:val="22"/>
                <w:lang w:eastAsia="en-US"/>
              </w:rPr>
            </w:pPr>
          </w:p>
        </w:tc>
      </w:tr>
      <w:tr w:rsidR="00E825C9" w:rsidRPr="00B95EFD" w:rsidTr="00BF3699">
        <w:tc>
          <w:tcPr>
            <w:tcW w:w="9124" w:type="dxa"/>
            <w:gridSpan w:val="4"/>
          </w:tcPr>
          <w:p w:rsidR="00E825C9" w:rsidRPr="00B95EFD" w:rsidRDefault="00E825C9" w:rsidP="00E825C9">
            <w:pPr>
              <w:spacing w:after="160" w:line="259" w:lineRule="auto"/>
              <w:jc w:val="center"/>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AUTOASPIRANTES</w:t>
            </w:r>
          </w:p>
        </w:tc>
      </w:tr>
      <w:tr w:rsidR="00E825C9" w:rsidRPr="00B95EFD" w:rsidTr="00E825C9">
        <w:tc>
          <w:tcPr>
            <w:tcW w:w="68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ITEM</w:t>
            </w:r>
          </w:p>
        </w:tc>
        <w:tc>
          <w:tcPr>
            <w:tcW w:w="554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DESCRIÇÃO</w:t>
            </w:r>
          </w:p>
        </w:tc>
        <w:tc>
          <w:tcPr>
            <w:tcW w:w="1134"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UNIDADE</w:t>
            </w:r>
          </w:p>
        </w:tc>
        <w:tc>
          <w:tcPr>
            <w:tcW w:w="1758" w:type="dxa"/>
          </w:tcPr>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QUANTIDADE</w:t>
            </w:r>
          </w:p>
        </w:tc>
      </w:tr>
      <w:tr w:rsidR="00BA6F75" w:rsidRPr="00B95EFD" w:rsidTr="00BF3699">
        <w:tc>
          <w:tcPr>
            <w:tcW w:w="684" w:type="dxa"/>
          </w:tcPr>
          <w:p w:rsidR="00BA6F75" w:rsidRPr="00B95EFD" w:rsidRDefault="00D55CF6" w:rsidP="00BA6F75">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21</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3D0E43" w:rsidRPr="00B95EFD">
              <w:rPr>
                <w:rFonts w:asciiTheme="minorHAnsi" w:hAnsiTheme="minorHAnsi" w:cstheme="minorHAnsi"/>
                <w:color w:val="000000"/>
                <w:sz w:val="22"/>
                <w:szCs w:val="22"/>
              </w:rPr>
              <w:t>Bomba autoaspirante</w:t>
            </w:r>
            <w:r w:rsidR="00BA6F75" w:rsidRPr="00B95EFD">
              <w:rPr>
                <w:rFonts w:asciiTheme="minorHAnsi" w:hAnsiTheme="minorHAnsi" w:cstheme="minorHAnsi"/>
                <w:color w:val="000000"/>
                <w:sz w:val="22"/>
                <w:szCs w:val="22"/>
              </w:rPr>
              <w:t xml:space="preserve"> 2CV, monofásica</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r w:rsidR="00BA6F75" w:rsidRPr="00B95EFD" w:rsidTr="00BF3699">
        <w:tc>
          <w:tcPr>
            <w:tcW w:w="68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r w:rsidRPr="00B95EFD">
              <w:rPr>
                <w:rFonts w:asciiTheme="minorHAnsi" w:eastAsia="Calibri" w:hAnsiTheme="minorHAnsi" w:cstheme="minorHAnsi"/>
                <w:b/>
                <w:sz w:val="22"/>
                <w:szCs w:val="22"/>
                <w:lang w:eastAsia="en-US"/>
              </w:rPr>
              <w:t>2</w:t>
            </w:r>
            <w:r w:rsidR="00D55CF6">
              <w:rPr>
                <w:rFonts w:asciiTheme="minorHAnsi" w:eastAsia="Calibri" w:hAnsiTheme="minorHAnsi" w:cstheme="minorHAnsi"/>
                <w:b/>
                <w:sz w:val="22"/>
                <w:szCs w:val="22"/>
                <w:lang w:eastAsia="en-US"/>
              </w:rPr>
              <w:t>2</w:t>
            </w:r>
          </w:p>
        </w:tc>
        <w:tc>
          <w:tcPr>
            <w:tcW w:w="5548" w:type="dxa"/>
            <w:vAlign w:val="bottom"/>
          </w:tcPr>
          <w:p w:rsidR="00BA6F75" w:rsidRDefault="00D55CF6" w:rsidP="00BA6F7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Manutenção </w:t>
            </w:r>
            <w:r w:rsidR="00BA6F75" w:rsidRPr="00B95EFD">
              <w:rPr>
                <w:rFonts w:asciiTheme="minorHAnsi" w:hAnsiTheme="minorHAnsi" w:cstheme="minorHAnsi"/>
                <w:color w:val="000000"/>
                <w:sz w:val="22"/>
                <w:szCs w:val="22"/>
              </w:rPr>
              <w:t>Bomba autoaspirante 1/2CV</w:t>
            </w:r>
          </w:p>
          <w:p w:rsidR="001A6273" w:rsidRPr="00B95EFD" w:rsidRDefault="001A6273" w:rsidP="00BA6F75">
            <w:pPr>
              <w:rPr>
                <w:rFonts w:asciiTheme="minorHAnsi" w:hAnsiTheme="minorHAnsi" w:cstheme="minorHAnsi"/>
                <w:color w:val="000000"/>
                <w:sz w:val="22"/>
                <w:szCs w:val="22"/>
              </w:rPr>
            </w:pPr>
            <w:r w:rsidRPr="001A6273">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2330</w:t>
            </w:r>
          </w:p>
        </w:tc>
        <w:tc>
          <w:tcPr>
            <w:tcW w:w="1134" w:type="dxa"/>
          </w:tcPr>
          <w:p w:rsidR="00BA6F75" w:rsidRPr="00B95EFD" w:rsidRDefault="00BA6F75" w:rsidP="00BA6F75">
            <w:pPr>
              <w:spacing w:after="160" w:line="259" w:lineRule="auto"/>
              <w:jc w:val="both"/>
              <w:rPr>
                <w:rFonts w:asciiTheme="minorHAnsi" w:eastAsia="Calibri" w:hAnsiTheme="minorHAnsi" w:cstheme="minorHAnsi"/>
                <w:b/>
                <w:sz w:val="22"/>
                <w:szCs w:val="22"/>
                <w:lang w:eastAsia="en-US"/>
              </w:rPr>
            </w:pPr>
            <w:proofErr w:type="spellStart"/>
            <w:r w:rsidRPr="00B95EFD">
              <w:rPr>
                <w:rFonts w:asciiTheme="minorHAnsi" w:eastAsia="Calibri" w:hAnsiTheme="minorHAnsi" w:cstheme="minorHAnsi"/>
                <w:b/>
                <w:sz w:val="22"/>
                <w:szCs w:val="22"/>
                <w:lang w:eastAsia="en-US"/>
              </w:rPr>
              <w:t>Und</w:t>
            </w:r>
            <w:proofErr w:type="spellEnd"/>
            <w:r w:rsidR="00DF230D" w:rsidRPr="00B95EFD">
              <w:rPr>
                <w:rFonts w:asciiTheme="minorHAnsi" w:eastAsia="Calibri" w:hAnsiTheme="minorHAnsi" w:cstheme="minorHAnsi"/>
                <w:b/>
                <w:sz w:val="22"/>
                <w:szCs w:val="22"/>
                <w:lang w:eastAsia="en-US"/>
              </w:rPr>
              <w:t>.</w:t>
            </w:r>
          </w:p>
        </w:tc>
        <w:tc>
          <w:tcPr>
            <w:tcW w:w="1758" w:type="dxa"/>
            <w:vAlign w:val="center"/>
          </w:tcPr>
          <w:p w:rsidR="00BA6F75" w:rsidRPr="00B95EFD" w:rsidRDefault="00BA6F75" w:rsidP="00BA6F75">
            <w:pPr>
              <w:jc w:val="center"/>
              <w:rPr>
                <w:rFonts w:asciiTheme="minorHAnsi" w:hAnsiTheme="minorHAnsi" w:cstheme="minorHAnsi"/>
                <w:b/>
                <w:bCs/>
                <w:color w:val="000000"/>
                <w:sz w:val="22"/>
                <w:szCs w:val="22"/>
              </w:rPr>
            </w:pPr>
          </w:p>
        </w:tc>
      </w:tr>
    </w:tbl>
    <w:p w:rsidR="00E825C9" w:rsidRPr="00B95EFD" w:rsidRDefault="00E825C9" w:rsidP="00E825C9">
      <w:pPr>
        <w:spacing w:after="160" w:line="259" w:lineRule="auto"/>
        <w:jc w:val="both"/>
        <w:rPr>
          <w:rFonts w:asciiTheme="minorHAnsi" w:eastAsia="Calibri" w:hAnsiTheme="minorHAnsi" w:cstheme="minorHAnsi"/>
          <w:b/>
          <w:sz w:val="22"/>
          <w:szCs w:val="22"/>
          <w:lang w:eastAsia="en-US"/>
        </w:rPr>
      </w:pPr>
    </w:p>
    <w:tbl>
      <w:tblPr>
        <w:tblStyle w:val="Tabelacomgrade"/>
        <w:tblW w:w="0" w:type="auto"/>
        <w:tblLook w:val="04A0" w:firstRow="1" w:lastRow="0" w:firstColumn="1" w:lastColumn="0" w:noHBand="0" w:noVBand="1"/>
      </w:tblPr>
      <w:tblGrid>
        <w:gridCol w:w="704"/>
        <w:gridCol w:w="5528"/>
        <w:gridCol w:w="2829"/>
      </w:tblGrid>
      <w:tr w:rsidR="001A3D7B" w:rsidRPr="00B95EFD" w:rsidTr="001A3D7B">
        <w:tc>
          <w:tcPr>
            <w:tcW w:w="704" w:type="dxa"/>
            <w:vAlign w:val="center"/>
          </w:tcPr>
          <w:p w:rsidR="001A3D7B" w:rsidRPr="00B95EFD" w:rsidRDefault="001A3D7B" w:rsidP="001A3D7B">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ITEM</w:t>
            </w:r>
          </w:p>
        </w:tc>
        <w:tc>
          <w:tcPr>
            <w:tcW w:w="5528" w:type="dxa"/>
          </w:tcPr>
          <w:p w:rsidR="001A3D7B" w:rsidRPr="00B95EFD" w:rsidRDefault="001A3D7B" w:rsidP="001A3D7B">
            <w:pPr>
              <w:jc w:val="center"/>
              <w:rPr>
                <w:rFonts w:asciiTheme="minorHAnsi" w:hAnsiTheme="minorHAnsi" w:cs="Calibri"/>
                <w:b/>
                <w:color w:val="000000"/>
                <w:sz w:val="22"/>
                <w:szCs w:val="22"/>
              </w:rPr>
            </w:pPr>
            <w:r w:rsidRPr="00B95EFD">
              <w:rPr>
                <w:rFonts w:asciiTheme="minorHAnsi" w:eastAsia="Calibri" w:hAnsiTheme="minorHAnsi" w:cstheme="minorHAnsi"/>
                <w:b/>
                <w:sz w:val="22"/>
                <w:szCs w:val="22"/>
                <w:lang w:eastAsia="en-US"/>
              </w:rPr>
              <w:t>SUBSTITUIÇÃO DE PEÇAS DIVERSAS</w:t>
            </w:r>
          </w:p>
        </w:tc>
        <w:tc>
          <w:tcPr>
            <w:tcW w:w="2829" w:type="dxa"/>
            <w:vAlign w:val="center"/>
          </w:tcPr>
          <w:p w:rsidR="001A3D7B" w:rsidRPr="00B95EFD" w:rsidRDefault="001A3D7B" w:rsidP="001A3D7B">
            <w:pPr>
              <w:jc w:val="center"/>
              <w:rPr>
                <w:rFonts w:asciiTheme="minorHAnsi" w:hAnsiTheme="minorHAnsi" w:cs="Calibri"/>
                <w:b/>
                <w:color w:val="000000"/>
                <w:sz w:val="22"/>
                <w:szCs w:val="22"/>
              </w:rPr>
            </w:pPr>
            <w:r w:rsidRPr="00B95EFD">
              <w:rPr>
                <w:rFonts w:asciiTheme="minorHAnsi" w:hAnsiTheme="minorHAnsi" w:cs="Calibri"/>
                <w:b/>
                <w:color w:val="000000"/>
                <w:sz w:val="22"/>
                <w:szCs w:val="22"/>
              </w:rPr>
              <w:t>VALOR ESTIMADO</w:t>
            </w:r>
          </w:p>
        </w:tc>
      </w:tr>
      <w:tr w:rsidR="001A3D7B" w:rsidRPr="00B95EFD" w:rsidTr="001A3D7B">
        <w:tc>
          <w:tcPr>
            <w:tcW w:w="704" w:type="dxa"/>
          </w:tcPr>
          <w:p w:rsidR="001A3D7B" w:rsidRPr="00B95EFD" w:rsidRDefault="00D55CF6" w:rsidP="00E825C9">
            <w:pPr>
              <w:spacing w:after="160"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23</w:t>
            </w:r>
          </w:p>
        </w:tc>
        <w:tc>
          <w:tcPr>
            <w:tcW w:w="5528" w:type="dxa"/>
          </w:tcPr>
          <w:p w:rsidR="001A3D7B" w:rsidRPr="00B95EFD" w:rsidRDefault="001A3D7B" w:rsidP="00E825C9">
            <w:pPr>
              <w:spacing w:after="160" w:line="259" w:lineRule="auto"/>
              <w:jc w:val="both"/>
              <w:rPr>
                <w:rFonts w:asciiTheme="minorHAnsi" w:eastAsia="Calibri" w:hAnsiTheme="minorHAnsi" w:cstheme="minorHAnsi"/>
                <w:b/>
                <w:sz w:val="22"/>
                <w:szCs w:val="22"/>
                <w:lang w:eastAsia="en-US"/>
              </w:rPr>
            </w:pPr>
            <w:r w:rsidRPr="00B95EFD">
              <w:rPr>
                <w:rFonts w:asciiTheme="minorHAnsi" w:hAnsiTheme="minorHAnsi" w:cs="Calibri"/>
                <w:color w:val="000000"/>
                <w:sz w:val="22"/>
                <w:szCs w:val="22"/>
              </w:rPr>
              <w:t>Fornecimento de Peças</w:t>
            </w:r>
            <w:bookmarkStart w:id="0" w:name="_GoBack"/>
            <w:bookmarkEnd w:id="0"/>
          </w:p>
        </w:tc>
        <w:tc>
          <w:tcPr>
            <w:tcW w:w="2829" w:type="dxa"/>
          </w:tcPr>
          <w:p w:rsidR="001A3D7B" w:rsidRPr="00B95EFD" w:rsidRDefault="001A3D7B" w:rsidP="00E825C9">
            <w:pPr>
              <w:spacing w:after="160" w:line="259" w:lineRule="auto"/>
              <w:jc w:val="both"/>
              <w:rPr>
                <w:rFonts w:asciiTheme="minorHAnsi" w:eastAsia="Calibri" w:hAnsiTheme="minorHAnsi" w:cstheme="minorHAnsi"/>
                <w:b/>
                <w:sz w:val="22"/>
                <w:szCs w:val="22"/>
                <w:lang w:eastAsia="en-US"/>
              </w:rPr>
            </w:pPr>
          </w:p>
        </w:tc>
      </w:tr>
    </w:tbl>
    <w:p w:rsidR="00E825C9" w:rsidRPr="00B95EFD" w:rsidRDefault="00E825C9" w:rsidP="00E825C9">
      <w:pPr>
        <w:spacing w:after="160" w:line="259" w:lineRule="auto"/>
        <w:jc w:val="both"/>
        <w:rPr>
          <w:rFonts w:asciiTheme="minorHAnsi" w:eastAsia="Calibri" w:hAnsiTheme="minorHAnsi"/>
          <w:b/>
          <w:sz w:val="22"/>
          <w:szCs w:val="22"/>
          <w:lang w:eastAsia="en-US"/>
        </w:rPr>
      </w:pPr>
    </w:p>
    <w:p w:rsidR="00E825C9" w:rsidRPr="00B95EFD" w:rsidRDefault="00E825C9"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5F4CD4">
      <w:pPr>
        <w:spacing w:before="120"/>
        <w:jc w:val="both"/>
        <w:rPr>
          <w:rFonts w:asciiTheme="minorHAnsi" w:hAnsiTheme="minorHAnsi" w:cstheme="minorHAnsi"/>
          <w:b/>
          <w:sz w:val="18"/>
          <w:szCs w:val="18"/>
        </w:rPr>
      </w:pPr>
    </w:p>
    <w:p w:rsidR="002A1AAD" w:rsidRPr="00B95EFD" w:rsidRDefault="002A1AAD" w:rsidP="002A1AAD">
      <w:pPr>
        <w:spacing w:before="120"/>
        <w:jc w:val="center"/>
        <w:rPr>
          <w:rFonts w:asciiTheme="minorHAnsi" w:hAnsiTheme="minorHAnsi" w:cstheme="minorHAnsi"/>
          <w:b/>
          <w:sz w:val="22"/>
          <w:szCs w:val="22"/>
        </w:rPr>
      </w:pPr>
      <w:r w:rsidRPr="00B95EFD">
        <w:rPr>
          <w:rFonts w:asciiTheme="minorHAnsi" w:hAnsiTheme="minorHAnsi" w:cstheme="minorHAnsi"/>
          <w:b/>
          <w:sz w:val="22"/>
          <w:szCs w:val="22"/>
        </w:rPr>
        <w:t>ANEXO II</w:t>
      </w:r>
    </w:p>
    <w:p w:rsidR="00BF3699" w:rsidRPr="00B95EFD" w:rsidRDefault="00BF3699" w:rsidP="00BF3699">
      <w:pPr>
        <w:tabs>
          <w:tab w:val="left" w:pos="709"/>
        </w:tabs>
        <w:jc w:val="center"/>
        <w:rPr>
          <w:rFonts w:asciiTheme="minorHAnsi" w:hAnsiTheme="minorHAnsi" w:cstheme="minorHAnsi"/>
          <w:b/>
          <w:bCs/>
          <w:sz w:val="20"/>
          <w:szCs w:val="20"/>
          <w:u w:val="single"/>
        </w:rPr>
      </w:pPr>
      <w:r w:rsidRPr="00B95EFD">
        <w:rPr>
          <w:rFonts w:asciiTheme="minorHAnsi" w:hAnsiTheme="minorHAnsi" w:cstheme="minorHAnsi"/>
          <w:b/>
          <w:bCs/>
          <w:sz w:val="20"/>
          <w:szCs w:val="20"/>
          <w:u w:val="single"/>
        </w:rPr>
        <w:t>DOS ÓRGÃOS E LOCAIS DA EXECUÇÃO DOS SERVIÇOS</w:t>
      </w:r>
    </w:p>
    <w:p w:rsidR="00BF3699" w:rsidRPr="00B95EFD" w:rsidRDefault="00BF3699" w:rsidP="00BF3699">
      <w:pPr>
        <w:tabs>
          <w:tab w:val="left" w:pos="709"/>
        </w:tabs>
        <w:jc w:val="center"/>
        <w:rPr>
          <w:rFonts w:asciiTheme="minorHAnsi" w:hAnsiTheme="minorHAnsi" w:cstheme="minorHAnsi"/>
          <w:b/>
          <w:bCs/>
          <w:sz w:val="20"/>
          <w:szCs w:val="20"/>
          <w:u w:val="single"/>
        </w:rPr>
      </w:pPr>
    </w:p>
    <w:p w:rsidR="00BF3699" w:rsidRPr="00B95EFD" w:rsidRDefault="00BF3699" w:rsidP="00BF3699">
      <w:pPr>
        <w:tabs>
          <w:tab w:val="left" w:pos="709"/>
        </w:tabs>
        <w:jc w:val="center"/>
        <w:rPr>
          <w:rFonts w:asciiTheme="minorHAnsi" w:hAnsiTheme="minorHAnsi" w:cstheme="minorHAnsi"/>
          <w:b/>
          <w:bCs/>
          <w:sz w:val="20"/>
          <w:szCs w:val="20"/>
          <w:u w:val="single"/>
        </w:rPr>
      </w:pPr>
    </w:p>
    <w:tbl>
      <w:tblPr>
        <w:tblW w:w="9808" w:type="dxa"/>
        <w:jc w:val="center"/>
        <w:tblLayout w:type="fixed"/>
        <w:tblCellMar>
          <w:left w:w="70" w:type="dxa"/>
          <w:right w:w="70" w:type="dxa"/>
        </w:tblCellMar>
        <w:tblLook w:val="04A0" w:firstRow="1" w:lastRow="0" w:firstColumn="1" w:lastColumn="0" w:noHBand="0" w:noVBand="1"/>
      </w:tblPr>
      <w:tblGrid>
        <w:gridCol w:w="471"/>
        <w:gridCol w:w="1797"/>
        <w:gridCol w:w="7540"/>
      </w:tblGrid>
      <w:tr w:rsidR="00BF3699" w:rsidRPr="00B95EFD" w:rsidTr="00403FBB">
        <w:trPr>
          <w:trHeight w:val="406"/>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699" w:rsidRPr="00B95EFD" w:rsidRDefault="00BF3699"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 xml:space="preserve">ÓRGÃO GERENCIADOR </w:t>
            </w:r>
          </w:p>
        </w:tc>
        <w:tc>
          <w:tcPr>
            <w:tcW w:w="75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F3699" w:rsidRPr="00B95EFD" w:rsidRDefault="00BF3699"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ENDEREÇO</w:t>
            </w:r>
          </w:p>
        </w:tc>
      </w:tr>
      <w:tr w:rsidR="00BF3699"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F3699" w:rsidRPr="00B95EFD" w:rsidRDefault="00BF3699"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01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F3699" w:rsidRPr="00B95EFD" w:rsidRDefault="00BF3699"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highlight w:val="yellow"/>
              </w:rPr>
              <w:t>ARSER</w:t>
            </w:r>
          </w:p>
        </w:tc>
        <w:tc>
          <w:tcPr>
            <w:tcW w:w="7540" w:type="dxa"/>
            <w:tcBorders>
              <w:top w:val="single" w:sz="4" w:space="0" w:color="auto"/>
              <w:left w:val="nil"/>
              <w:bottom w:val="single" w:sz="4" w:space="0" w:color="auto"/>
              <w:right w:val="single" w:sz="4" w:space="0" w:color="auto"/>
            </w:tcBorders>
            <w:shd w:val="clear" w:color="auto" w:fill="auto"/>
            <w:vAlign w:val="center"/>
          </w:tcPr>
          <w:p w:rsidR="00BF3699" w:rsidRPr="00B95EFD" w:rsidRDefault="00430FE4" w:rsidP="00BF3699">
            <w:pPr>
              <w:rPr>
                <w:rFonts w:asciiTheme="minorHAnsi" w:hAnsiTheme="minorHAnsi" w:cs="Calibri"/>
                <w:color w:val="000000"/>
                <w:sz w:val="20"/>
                <w:szCs w:val="20"/>
              </w:rPr>
            </w:pPr>
            <w:r w:rsidRPr="00B95EFD">
              <w:rPr>
                <w:rFonts w:asciiTheme="minorHAnsi" w:hAnsiTheme="minorHAnsi" w:cs="Calibri"/>
                <w:color w:val="000000"/>
                <w:sz w:val="20"/>
                <w:szCs w:val="20"/>
              </w:rPr>
              <w:t xml:space="preserve">Rua Engenheiro Roberto Gonçalves Menezes, 71, antiga rua da praia </w:t>
            </w:r>
            <w:r w:rsidR="00BF3699" w:rsidRPr="00B95EFD">
              <w:rPr>
                <w:rFonts w:asciiTheme="minorHAnsi" w:hAnsiTheme="minorHAnsi" w:cs="Calibri"/>
                <w:color w:val="000000"/>
                <w:sz w:val="20"/>
                <w:szCs w:val="20"/>
              </w:rPr>
              <w:t>– Centro – Maceió/AL – 57.020-720</w:t>
            </w:r>
          </w:p>
          <w:p w:rsidR="00BF3699" w:rsidRPr="00B95EFD" w:rsidRDefault="00BF3699" w:rsidP="00BF3699">
            <w:pPr>
              <w:rPr>
                <w:rFonts w:asciiTheme="minorHAnsi" w:hAnsiTheme="minorHAnsi" w:cs="Calibri"/>
                <w:color w:val="000000"/>
                <w:sz w:val="20"/>
                <w:szCs w:val="20"/>
              </w:rPr>
            </w:pPr>
            <w:r w:rsidRPr="00B95EFD">
              <w:rPr>
                <w:rFonts w:asciiTheme="minorHAnsi" w:hAnsiTheme="minorHAnsi" w:cs="Calibri"/>
                <w:b/>
                <w:color w:val="000000"/>
                <w:sz w:val="20"/>
                <w:szCs w:val="20"/>
              </w:rPr>
              <w:t>Telefone</w:t>
            </w:r>
            <w:r w:rsidRPr="00B95EFD">
              <w:rPr>
                <w:rFonts w:asciiTheme="minorHAnsi" w:hAnsiTheme="minorHAnsi" w:cs="Calibri"/>
                <w:color w:val="000000"/>
                <w:sz w:val="20"/>
                <w:szCs w:val="20"/>
              </w:rPr>
              <w:t>: 3315-3713/ 3714/ 3715</w:t>
            </w:r>
          </w:p>
        </w:tc>
      </w:tr>
      <w:tr w:rsidR="00BF3699" w:rsidRPr="00B95EFD" w:rsidTr="00403FBB">
        <w:trPr>
          <w:trHeight w:val="406"/>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699" w:rsidRPr="00B95EFD" w:rsidRDefault="00BF3699"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ÓRGÃOS PRTICIPANTES</w:t>
            </w:r>
          </w:p>
        </w:tc>
        <w:tc>
          <w:tcPr>
            <w:tcW w:w="75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F3699" w:rsidRPr="00B95EFD" w:rsidRDefault="00BF3699" w:rsidP="00BF3699">
            <w:pPr>
              <w:jc w:val="center"/>
              <w:rPr>
                <w:rFonts w:asciiTheme="minorHAnsi" w:hAnsiTheme="minorHAnsi" w:cs="Calibri"/>
                <w:color w:val="000000"/>
                <w:sz w:val="20"/>
                <w:szCs w:val="20"/>
              </w:rPr>
            </w:pPr>
          </w:p>
        </w:tc>
      </w:tr>
      <w:tr w:rsidR="00BF3699"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F3699" w:rsidRPr="00B95EFD" w:rsidRDefault="00BF3699"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02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F3699" w:rsidRPr="00B95EFD" w:rsidRDefault="00BF3699" w:rsidP="00BF3699">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SEMGE</w:t>
            </w:r>
          </w:p>
        </w:tc>
        <w:tc>
          <w:tcPr>
            <w:tcW w:w="7540" w:type="dxa"/>
            <w:tcBorders>
              <w:top w:val="single" w:sz="4" w:space="0" w:color="auto"/>
              <w:left w:val="nil"/>
              <w:bottom w:val="single" w:sz="4" w:space="0" w:color="auto"/>
              <w:right w:val="single" w:sz="4" w:space="0" w:color="auto"/>
            </w:tcBorders>
            <w:shd w:val="clear" w:color="auto" w:fill="auto"/>
            <w:vAlign w:val="center"/>
          </w:tcPr>
          <w:p w:rsidR="00430FE4" w:rsidRPr="00B95EFD" w:rsidRDefault="00430FE4" w:rsidP="00430FE4">
            <w:pPr>
              <w:rPr>
                <w:rFonts w:asciiTheme="minorHAnsi" w:hAnsiTheme="minorHAnsi" w:cs="Calibri"/>
                <w:color w:val="000000"/>
                <w:sz w:val="20"/>
                <w:szCs w:val="20"/>
              </w:rPr>
            </w:pPr>
            <w:r w:rsidRPr="00B95EFD">
              <w:rPr>
                <w:rFonts w:asciiTheme="minorHAnsi" w:hAnsiTheme="minorHAnsi" w:cs="Calibri"/>
                <w:color w:val="000000"/>
                <w:sz w:val="20"/>
                <w:szCs w:val="20"/>
              </w:rPr>
              <w:t>EMGESP – AV. Tomás Espíndola, 314- Farol- CEP 57051-000</w:t>
            </w:r>
            <w:r w:rsidR="00BF3699" w:rsidRPr="00B95EFD">
              <w:rPr>
                <w:rFonts w:asciiTheme="minorHAnsi" w:hAnsiTheme="minorHAnsi" w:cs="Calibri"/>
                <w:color w:val="000000"/>
                <w:sz w:val="20"/>
                <w:szCs w:val="20"/>
              </w:rPr>
              <w:t xml:space="preserve"> </w:t>
            </w:r>
          </w:p>
          <w:p w:rsidR="00BF3699" w:rsidRPr="00B95EFD" w:rsidRDefault="00BF3699" w:rsidP="00430FE4">
            <w:pPr>
              <w:rPr>
                <w:rFonts w:asciiTheme="minorHAnsi" w:hAnsiTheme="minorHAnsi" w:cs="Calibri"/>
                <w:color w:val="000000"/>
                <w:sz w:val="20"/>
                <w:szCs w:val="20"/>
              </w:rPr>
            </w:pPr>
            <w:r w:rsidRPr="00B95EFD">
              <w:rPr>
                <w:rFonts w:asciiTheme="minorHAnsi" w:hAnsiTheme="minorHAnsi" w:cs="Calibri"/>
                <w:b/>
                <w:color w:val="000000"/>
                <w:sz w:val="20"/>
                <w:szCs w:val="20"/>
              </w:rPr>
              <w:t>Telefone:</w:t>
            </w:r>
            <w:r w:rsidRPr="00B95EFD">
              <w:rPr>
                <w:rFonts w:asciiTheme="minorHAnsi" w:hAnsiTheme="minorHAnsi" w:cs="Calibri"/>
                <w:color w:val="000000"/>
                <w:sz w:val="20"/>
                <w:szCs w:val="20"/>
              </w:rPr>
              <w:t xml:space="preserve"> 3315-7115/ 7104/ 7113</w:t>
            </w:r>
          </w:p>
        </w:tc>
      </w:tr>
      <w:tr w:rsidR="00BF3699" w:rsidRPr="00B95EFD" w:rsidTr="00403FBB">
        <w:trPr>
          <w:trHeight w:val="580"/>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F3699" w:rsidRPr="00B95EFD" w:rsidRDefault="00BF3699"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06</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F3699" w:rsidRPr="00B95EFD" w:rsidRDefault="00BF3699" w:rsidP="00BF3699">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SEMELJ</w:t>
            </w:r>
          </w:p>
        </w:tc>
        <w:tc>
          <w:tcPr>
            <w:tcW w:w="7540" w:type="dxa"/>
            <w:tcBorders>
              <w:top w:val="single" w:sz="4" w:space="0" w:color="auto"/>
              <w:left w:val="nil"/>
              <w:bottom w:val="single" w:sz="4" w:space="0" w:color="auto"/>
              <w:right w:val="single" w:sz="4" w:space="0" w:color="auto"/>
            </w:tcBorders>
            <w:shd w:val="clear" w:color="auto" w:fill="auto"/>
          </w:tcPr>
          <w:p w:rsidR="00F9732C" w:rsidRDefault="00BF3699" w:rsidP="00BF3699">
            <w:pPr>
              <w:pStyle w:val="TableParagraph"/>
              <w:spacing w:before="14" w:line="222" w:lineRule="exact"/>
              <w:rPr>
                <w:rFonts w:asciiTheme="minorHAnsi" w:hAnsiTheme="minorHAnsi" w:cs="Calibri"/>
                <w:color w:val="000000"/>
                <w:sz w:val="20"/>
                <w:szCs w:val="20"/>
                <w:lang w:val="pt-BR" w:eastAsia="pt-BR"/>
              </w:rPr>
            </w:pPr>
            <w:r w:rsidRPr="00B95EFD">
              <w:rPr>
                <w:rFonts w:asciiTheme="minorHAnsi" w:hAnsiTheme="minorHAnsi" w:cs="Calibri"/>
                <w:color w:val="000000"/>
                <w:sz w:val="20"/>
                <w:szCs w:val="20"/>
                <w:lang w:val="pt-BR" w:eastAsia="pt-BR"/>
              </w:rPr>
              <w:t xml:space="preserve">Vila Olímpica: Av. Alice Karoline, 43, Cidade Universitária </w:t>
            </w:r>
          </w:p>
          <w:p w:rsidR="00BF3699" w:rsidRPr="00B95EFD" w:rsidRDefault="00BF3699" w:rsidP="00BF3699">
            <w:pPr>
              <w:pStyle w:val="TableParagraph"/>
              <w:spacing w:before="14" w:line="222" w:lineRule="exact"/>
              <w:rPr>
                <w:rFonts w:asciiTheme="minorHAnsi" w:hAnsiTheme="minorHAnsi" w:cs="Calibri"/>
                <w:color w:val="000000"/>
                <w:sz w:val="20"/>
                <w:szCs w:val="20"/>
                <w:lang w:val="pt-BR" w:eastAsia="pt-BR"/>
              </w:rPr>
            </w:pPr>
            <w:r w:rsidRPr="00B95EFD">
              <w:rPr>
                <w:rFonts w:asciiTheme="minorHAnsi" w:hAnsiTheme="minorHAnsi" w:cs="Calibri"/>
                <w:b/>
                <w:color w:val="000000"/>
                <w:sz w:val="20"/>
                <w:szCs w:val="20"/>
                <w:lang w:val="pt-BR" w:eastAsia="pt-BR"/>
              </w:rPr>
              <w:t>Telefone</w:t>
            </w:r>
            <w:r w:rsidRPr="00B95EFD">
              <w:rPr>
                <w:rFonts w:asciiTheme="minorHAnsi" w:hAnsiTheme="minorHAnsi" w:cs="Calibri"/>
                <w:color w:val="000000"/>
                <w:sz w:val="20"/>
                <w:szCs w:val="20"/>
                <w:lang w:val="pt-BR" w:eastAsia="pt-BR"/>
              </w:rPr>
              <w:t>: (82)3354-1265</w:t>
            </w:r>
          </w:p>
        </w:tc>
      </w:tr>
      <w:tr w:rsidR="00430FE4" w:rsidRPr="00B95EFD" w:rsidTr="00403FBB">
        <w:trPr>
          <w:trHeight w:val="406"/>
          <w:jc w:val="center"/>
        </w:trPr>
        <w:tc>
          <w:tcPr>
            <w:tcW w:w="471" w:type="dxa"/>
            <w:vMerge w:val="restart"/>
            <w:tcBorders>
              <w:top w:val="single" w:sz="4" w:space="0" w:color="auto"/>
              <w:left w:val="single" w:sz="4" w:space="0" w:color="auto"/>
              <w:right w:val="single" w:sz="4" w:space="0" w:color="auto"/>
            </w:tcBorders>
            <w:shd w:val="clear" w:color="auto" w:fill="auto"/>
            <w:vAlign w:val="center"/>
          </w:tcPr>
          <w:p w:rsidR="00430FE4" w:rsidRPr="00B95EFD" w:rsidRDefault="00430FE4" w:rsidP="00BF3699">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07</w:t>
            </w:r>
          </w:p>
        </w:tc>
        <w:tc>
          <w:tcPr>
            <w:tcW w:w="1797" w:type="dxa"/>
            <w:vMerge w:val="restart"/>
            <w:tcBorders>
              <w:top w:val="single" w:sz="4" w:space="0" w:color="auto"/>
              <w:left w:val="single" w:sz="4" w:space="0" w:color="auto"/>
              <w:right w:val="single" w:sz="4" w:space="0" w:color="auto"/>
            </w:tcBorders>
            <w:shd w:val="clear" w:color="auto" w:fill="auto"/>
            <w:vAlign w:val="center"/>
          </w:tcPr>
          <w:p w:rsidR="00430FE4" w:rsidRPr="00B95EFD" w:rsidRDefault="00430FE4" w:rsidP="00BF3699">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SEMEC</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BF3699">
            <w:pPr>
              <w:pStyle w:val="TableParagraph"/>
              <w:tabs>
                <w:tab w:val="left" w:pos="743"/>
                <w:tab w:val="left" w:pos="1553"/>
                <w:tab w:val="left" w:pos="2701"/>
                <w:tab w:val="left" w:pos="3216"/>
                <w:tab w:val="left" w:pos="3795"/>
              </w:tabs>
              <w:spacing w:before="2"/>
              <w:rPr>
                <w:rFonts w:asciiTheme="minorHAnsi" w:hAnsiTheme="minorHAnsi"/>
                <w:w w:val="105"/>
                <w:sz w:val="20"/>
                <w:szCs w:val="20"/>
                <w:lang w:val="pt-BR"/>
              </w:rPr>
            </w:pPr>
            <w:r w:rsidRPr="00B95EFD">
              <w:rPr>
                <w:rFonts w:asciiTheme="minorHAnsi" w:hAnsiTheme="minorHAnsi"/>
                <w:w w:val="105"/>
                <w:sz w:val="20"/>
                <w:szCs w:val="20"/>
                <w:lang w:val="pt-BR"/>
              </w:rPr>
              <w:t>Rua Pedro Monteiro, n.º 47, Centro – Maceió/AL – CEP 57.020-380</w:t>
            </w:r>
          </w:p>
          <w:p w:rsidR="00430FE4" w:rsidRPr="00B95EFD" w:rsidRDefault="00430FE4" w:rsidP="00BF3699">
            <w:pPr>
              <w:pStyle w:val="TableParagraph"/>
              <w:spacing w:before="14" w:line="222" w:lineRule="exact"/>
              <w:rPr>
                <w:rFonts w:asciiTheme="minorHAnsi" w:hAnsiTheme="minorHAnsi"/>
                <w:sz w:val="20"/>
                <w:szCs w:val="20"/>
                <w:lang w:val="pt-BR"/>
              </w:rPr>
            </w:pPr>
            <w:r w:rsidRPr="00B95EFD">
              <w:rPr>
                <w:rFonts w:asciiTheme="minorHAnsi" w:hAnsiTheme="minorHAnsi"/>
                <w:b/>
                <w:w w:val="105"/>
                <w:sz w:val="20"/>
                <w:szCs w:val="20"/>
                <w:lang w:val="pt-BR"/>
              </w:rPr>
              <w:t>Telefone</w:t>
            </w:r>
            <w:r w:rsidRPr="00B95EFD">
              <w:rPr>
                <w:rFonts w:asciiTheme="minorHAnsi" w:hAnsiTheme="minorHAnsi"/>
                <w:sz w:val="20"/>
                <w:szCs w:val="20"/>
                <w:lang w:val="pt-BR"/>
              </w:rPr>
              <w:t>: (82) 3315-2541</w:t>
            </w:r>
          </w:p>
        </w:tc>
      </w:tr>
      <w:tr w:rsidR="00430FE4" w:rsidRPr="00B95EFD" w:rsidTr="00403FBB">
        <w:trPr>
          <w:trHeight w:val="406"/>
          <w:jc w:val="center"/>
        </w:trPr>
        <w:tc>
          <w:tcPr>
            <w:tcW w:w="471" w:type="dxa"/>
            <w:vMerge/>
            <w:tcBorders>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p>
        </w:tc>
        <w:tc>
          <w:tcPr>
            <w:tcW w:w="1797" w:type="dxa"/>
            <w:vMerge/>
            <w:tcBorders>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rPr>
            </w:pP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pStyle w:val="TableParagraph"/>
              <w:tabs>
                <w:tab w:val="left" w:pos="743"/>
                <w:tab w:val="left" w:pos="1553"/>
                <w:tab w:val="left" w:pos="2701"/>
                <w:tab w:val="left" w:pos="3216"/>
                <w:tab w:val="left" w:pos="3795"/>
              </w:tabs>
              <w:spacing w:before="2"/>
              <w:rPr>
                <w:rFonts w:asciiTheme="minorHAnsi" w:hAnsiTheme="minorHAnsi"/>
                <w:w w:val="105"/>
                <w:sz w:val="20"/>
                <w:szCs w:val="20"/>
                <w:lang w:val="pt-BR"/>
              </w:rPr>
            </w:pPr>
            <w:r w:rsidRPr="00B95EFD">
              <w:rPr>
                <w:rFonts w:asciiTheme="minorHAnsi" w:hAnsiTheme="minorHAnsi"/>
                <w:w w:val="105"/>
                <w:sz w:val="20"/>
                <w:szCs w:val="20"/>
                <w:lang w:val="pt-BR"/>
              </w:rPr>
              <w:t>Rua Pedro Monteiro, n.º 05, Centro – Maceió/AL – CEP 57.020-380</w:t>
            </w:r>
          </w:p>
          <w:p w:rsidR="00430FE4" w:rsidRPr="00B95EFD" w:rsidRDefault="00430FE4" w:rsidP="00430FE4">
            <w:pPr>
              <w:pStyle w:val="TableParagraph"/>
              <w:spacing w:before="14" w:line="222" w:lineRule="exact"/>
              <w:rPr>
                <w:rFonts w:asciiTheme="minorHAnsi" w:hAnsiTheme="minorHAnsi"/>
                <w:sz w:val="20"/>
                <w:szCs w:val="20"/>
                <w:lang w:val="pt-BR"/>
              </w:rPr>
            </w:pPr>
            <w:r w:rsidRPr="00B95EFD">
              <w:rPr>
                <w:rFonts w:asciiTheme="minorHAnsi" w:hAnsiTheme="minorHAnsi"/>
                <w:b/>
                <w:w w:val="105"/>
                <w:sz w:val="20"/>
                <w:szCs w:val="20"/>
                <w:lang w:val="pt-BR"/>
              </w:rPr>
              <w:t>Telefone</w:t>
            </w:r>
            <w:r w:rsidRPr="00B95EFD">
              <w:rPr>
                <w:rFonts w:asciiTheme="minorHAnsi" w:hAnsiTheme="minorHAnsi"/>
                <w:sz w:val="20"/>
                <w:szCs w:val="20"/>
                <w:lang w:val="pt-BR"/>
              </w:rPr>
              <w:t>: (82) 3315-2541</w:t>
            </w:r>
          </w:p>
        </w:tc>
      </w:tr>
      <w:tr w:rsidR="00430FE4"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08</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SMG</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pStyle w:val="TableParagraph"/>
              <w:spacing w:before="14" w:line="222" w:lineRule="exact"/>
              <w:rPr>
                <w:rFonts w:asciiTheme="minorHAnsi" w:hAnsiTheme="minorHAnsi"/>
                <w:w w:val="105"/>
                <w:sz w:val="20"/>
                <w:szCs w:val="20"/>
                <w:lang w:val="pt-BR"/>
              </w:rPr>
            </w:pPr>
            <w:r w:rsidRPr="00B95EFD">
              <w:rPr>
                <w:rFonts w:asciiTheme="minorHAnsi" w:hAnsiTheme="minorHAnsi"/>
                <w:w w:val="105"/>
                <w:sz w:val="20"/>
                <w:szCs w:val="20"/>
                <w:lang w:val="pt-BR"/>
              </w:rPr>
              <w:t>Rua Sá e Albuquerque, 235, Jaraguá - Maceió</w:t>
            </w:r>
          </w:p>
          <w:p w:rsidR="00430FE4" w:rsidRPr="00B95EFD" w:rsidRDefault="00430FE4" w:rsidP="00430FE4">
            <w:pPr>
              <w:pStyle w:val="TableParagraph"/>
              <w:spacing w:before="14" w:line="222" w:lineRule="exact"/>
              <w:rPr>
                <w:rFonts w:asciiTheme="minorHAnsi" w:hAnsiTheme="minorHAnsi"/>
                <w:sz w:val="20"/>
                <w:szCs w:val="20"/>
                <w:lang w:val="pt-BR"/>
              </w:rPr>
            </w:pPr>
            <w:r w:rsidRPr="00B95EFD">
              <w:rPr>
                <w:rFonts w:asciiTheme="minorHAnsi" w:hAnsiTheme="minorHAnsi"/>
                <w:b/>
                <w:w w:val="105"/>
                <w:sz w:val="20"/>
                <w:szCs w:val="20"/>
                <w:lang w:val="pt-BR"/>
              </w:rPr>
              <w:t xml:space="preserve"> Telefone:</w:t>
            </w:r>
            <w:r w:rsidRPr="00B95EFD">
              <w:rPr>
                <w:rFonts w:asciiTheme="minorHAnsi" w:hAnsiTheme="minorHAnsi"/>
                <w:w w:val="105"/>
                <w:sz w:val="20"/>
                <w:szCs w:val="20"/>
                <w:lang w:val="pt-BR"/>
              </w:rPr>
              <w:t xml:space="preserve"> (82) 3315-5042 / 3787</w:t>
            </w:r>
          </w:p>
        </w:tc>
      </w:tr>
      <w:tr w:rsidR="00430FE4" w:rsidRPr="00B95EFD" w:rsidTr="00403FBB">
        <w:trPr>
          <w:trHeight w:val="406"/>
          <w:jc w:val="center"/>
        </w:trPr>
        <w:tc>
          <w:tcPr>
            <w:tcW w:w="471" w:type="dxa"/>
            <w:vMerge w:val="restart"/>
            <w:tcBorders>
              <w:top w:val="single" w:sz="4" w:space="0" w:color="auto"/>
              <w:left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09</w:t>
            </w:r>
          </w:p>
        </w:tc>
        <w:tc>
          <w:tcPr>
            <w:tcW w:w="1797" w:type="dxa"/>
            <w:vMerge w:val="restart"/>
            <w:tcBorders>
              <w:top w:val="single" w:sz="4" w:space="0" w:color="auto"/>
              <w:left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SEMINFRA</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pStyle w:val="TableParagraph"/>
              <w:spacing w:before="14" w:line="222" w:lineRule="exact"/>
              <w:rPr>
                <w:rFonts w:asciiTheme="minorHAnsi" w:hAnsiTheme="minorHAnsi"/>
                <w:sz w:val="20"/>
                <w:szCs w:val="20"/>
                <w:lang w:val="pt-BR"/>
              </w:rPr>
            </w:pPr>
            <w:r w:rsidRPr="00B95EFD">
              <w:rPr>
                <w:rFonts w:asciiTheme="minorHAnsi" w:hAnsiTheme="minorHAnsi"/>
                <w:w w:val="105"/>
                <w:sz w:val="20"/>
                <w:szCs w:val="20"/>
                <w:lang w:val="pt-BR"/>
              </w:rPr>
              <w:t>Rua do Imperador, 307, Centro – Maceió/AL   - CEP 57023-060</w:t>
            </w:r>
            <w:r w:rsidRPr="00B95EFD">
              <w:rPr>
                <w:rFonts w:asciiTheme="minorHAnsi" w:hAnsiTheme="minorHAnsi" w:cstheme="minorHAnsi"/>
                <w:color w:val="000000" w:themeColor="text1"/>
                <w:sz w:val="20"/>
                <w:szCs w:val="20"/>
                <w:lang w:val="pt-BR"/>
              </w:rPr>
              <w:br/>
            </w:r>
            <w:r w:rsidRPr="00B95EFD">
              <w:rPr>
                <w:rFonts w:asciiTheme="minorHAnsi" w:hAnsiTheme="minorHAnsi"/>
                <w:b/>
                <w:w w:val="105"/>
                <w:sz w:val="20"/>
                <w:szCs w:val="20"/>
                <w:lang w:val="pt-BR"/>
              </w:rPr>
              <w:t>Telefone</w:t>
            </w:r>
            <w:r w:rsidRPr="00B95EFD">
              <w:rPr>
                <w:rFonts w:asciiTheme="minorHAnsi" w:hAnsiTheme="minorHAnsi" w:cstheme="minorHAnsi"/>
                <w:color w:val="000000" w:themeColor="text1"/>
                <w:sz w:val="20"/>
                <w:szCs w:val="20"/>
                <w:shd w:val="clear" w:color="auto" w:fill="FFFFFF"/>
                <w:lang w:val="pt-BR"/>
              </w:rPr>
              <w:t xml:space="preserve">: </w:t>
            </w:r>
            <w:r w:rsidRPr="00B95EFD">
              <w:rPr>
                <w:rFonts w:asciiTheme="minorHAnsi" w:hAnsiTheme="minorHAnsi"/>
                <w:w w:val="105"/>
                <w:sz w:val="20"/>
                <w:szCs w:val="20"/>
                <w:lang w:val="pt-BR"/>
              </w:rPr>
              <w:t>(82) 3315-5005 /3536</w:t>
            </w:r>
          </w:p>
        </w:tc>
      </w:tr>
      <w:tr w:rsidR="00430FE4" w:rsidRPr="00B95EFD" w:rsidTr="00403FBB">
        <w:trPr>
          <w:trHeight w:val="406"/>
          <w:jc w:val="center"/>
        </w:trPr>
        <w:tc>
          <w:tcPr>
            <w:tcW w:w="471" w:type="dxa"/>
            <w:vMerge/>
            <w:tcBorders>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p>
        </w:tc>
        <w:tc>
          <w:tcPr>
            <w:tcW w:w="1797" w:type="dxa"/>
            <w:vMerge/>
            <w:tcBorders>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highlight w:val="yellow"/>
              </w:rPr>
            </w:pP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pStyle w:val="TableParagraph"/>
              <w:spacing w:before="14" w:line="222" w:lineRule="exact"/>
              <w:rPr>
                <w:rFonts w:asciiTheme="minorHAnsi" w:hAnsiTheme="minorHAnsi"/>
                <w:w w:val="105"/>
                <w:sz w:val="20"/>
                <w:szCs w:val="20"/>
                <w:lang w:val="pt-BR"/>
              </w:rPr>
            </w:pPr>
            <w:r w:rsidRPr="00B95EFD">
              <w:rPr>
                <w:rFonts w:asciiTheme="minorHAnsi" w:hAnsiTheme="minorHAnsi"/>
                <w:w w:val="105"/>
                <w:sz w:val="20"/>
                <w:szCs w:val="20"/>
                <w:lang w:val="pt-BR"/>
              </w:rPr>
              <w:t xml:space="preserve">Rua Eliete </w:t>
            </w:r>
            <w:proofErr w:type="spellStart"/>
            <w:r w:rsidRPr="00B95EFD">
              <w:rPr>
                <w:rFonts w:asciiTheme="minorHAnsi" w:hAnsiTheme="minorHAnsi"/>
                <w:w w:val="105"/>
                <w:sz w:val="20"/>
                <w:szCs w:val="20"/>
                <w:lang w:val="pt-BR"/>
              </w:rPr>
              <w:t>Rolemberg</w:t>
            </w:r>
            <w:proofErr w:type="spellEnd"/>
            <w:r w:rsidRPr="00B95EFD">
              <w:rPr>
                <w:rFonts w:asciiTheme="minorHAnsi" w:hAnsiTheme="minorHAnsi"/>
                <w:w w:val="105"/>
                <w:sz w:val="20"/>
                <w:szCs w:val="20"/>
                <w:lang w:val="pt-BR"/>
              </w:rPr>
              <w:t xml:space="preserve"> de Figueiredo, BR 316, S/N. Fazenda Catolé. Santos Dumont – </w:t>
            </w:r>
            <w:proofErr w:type="spellStart"/>
            <w:r w:rsidRPr="00B95EFD">
              <w:rPr>
                <w:rFonts w:asciiTheme="minorHAnsi" w:hAnsiTheme="minorHAnsi"/>
                <w:w w:val="105"/>
                <w:sz w:val="20"/>
                <w:szCs w:val="20"/>
                <w:lang w:val="pt-BR"/>
              </w:rPr>
              <w:t>Maceió-AL</w:t>
            </w:r>
            <w:proofErr w:type="spellEnd"/>
          </w:p>
          <w:p w:rsidR="00430FE4" w:rsidRPr="00B95EFD" w:rsidRDefault="00430FE4" w:rsidP="00430FE4">
            <w:pPr>
              <w:pStyle w:val="TableParagraph"/>
              <w:spacing w:before="14" w:line="222" w:lineRule="exact"/>
              <w:rPr>
                <w:rFonts w:asciiTheme="minorHAnsi" w:hAnsiTheme="minorHAnsi"/>
                <w:w w:val="105"/>
                <w:sz w:val="20"/>
                <w:szCs w:val="20"/>
                <w:lang w:val="pt-BR"/>
              </w:rPr>
            </w:pPr>
            <w:r w:rsidRPr="00B95EFD">
              <w:rPr>
                <w:rFonts w:asciiTheme="minorHAnsi" w:hAnsiTheme="minorHAnsi"/>
                <w:b/>
                <w:w w:val="105"/>
                <w:sz w:val="20"/>
                <w:szCs w:val="20"/>
                <w:lang w:val="pt-BR"/>
              </w:rPr>
              <w:t>Telefone</w:t>
            </w:r>
            <w:r w:rsidRPr="00B95EFD">
              <w:rPr>
                <w:rFonts w:asciiTheme="minorHAnsi" w:hAnsiTheme="minorHAnsi" w:cstheme="minorHAnsi"/>
                <w:color w:val="000000" w:themeColor="text1"/>
                <w:sz w:val="20"/>
                <w:szCs w:val="20"/>
                <w:shd w:val="clear" w:color="auto" w:fill="FFFFFF"/>
                <w:lang w:val="pt-BR"/>
              </w:rPr>
              <w:t xml:space="preserve">: </w:t>
            </w:r>
            <w:r w:rsidRPr="00B95EFD">
              <w:rPr>
                <w:rFonts w:asciiTheme="minorHAnsi" w:hAnsiTheme="minorHAnsi"/>
                <w:w w:val="105"/>
                <w:sz w:val="20"/>
                <w:szCs w:val="20"/>
                <w:lang w:val="pt-BR"/>
              </w:rPr>
              <w:t>(82) 3315-5005 /3536</w:t>
            </w:r>
          </w:p>
        </w:tc>
      </w:tr>
      <w:tr w:rsidR="00430FE4"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12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PGM</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pStyle w:val="TableParagraph"/>
              <w:spacing w:before="14" w:line="222" w:lineRule="exact"/>
              <w:rPr>
                <w:rFonts w:asciiTheme="minorHAnsi" w:hAnsiTheme="minorHAnsi"/>
                <w:sz w:val="20"/>
                <w:szCs w:val="20"/>
                <w:lang w:val="pt-BR"/>
              </w:rPr>
            </w:pPr>
            <w:r w:rsidRPr="00B95EFD">
              <w:rPr>
                <w:rFonts w:asciiTheme="minorHAnsi" w:hAnsiTheme="minorHAnsi"/>
                <w:w w:val="105"/>
                <w:sz w:val="20"/>
                <w:szCs w:val="20"/>
                <w:lang w:val="pt-BR"/>
              </w:rPr>
              <w:t>Rua Dr. Pedro Monteiro, 291, Centro – Maceió/AL - CEP 57020-380</w:t>
            </w:r>
            <w:r w:rsidRPr="00B95EFD">
              <w:rPr>
                <w:rFonts w:asciiTheme="minorHAnsi" w:hAnsiTheme="minorHAnsi" w:cs="Calibri"/>
                <w:color w:val="000000"/>
                <w:sz w:val="20"/>
                <w:szCs w:val="20"/>
                <w:lang w:val="pt-BR" w:eastAsia="pt-BR"/>
              </w:rPr>
              <w:br/>
            </w:r>
            <w:r w:rsidRPr="00B95EFD">
              <w:rPr>
                <w:rFonts w:asciiTheme="minorHAnsi" w:hAnsiTheme="minorHAnsi" w:cs="Calibri"/>
                <w:b/>
                <w:color w:val="000000"/>
                <w:sz w:val="20"/>
                <w:szCs w:val="20"/>
                <w:lang w:val="pt-BR" w:eastAsia="pt-BR"/>
              </w:rPr>
              <w:t>Telefone:</w:t>
            </w:r>
            <w:r w:rsidRPr="00B95EFD">
              <w:rPr>
                <w:rFonts w:asciiTheme="minorHAnsi" w:hAnsiTheme="minorHAnsi" w:cs="Calibri"/>
                <w:color w:val="000000"/>
                <w:sz w:val="20"/>
                <w:szCs w:val="20"/>
                <w:lang w:val="pt-BR" w:eastAsia="pt-BR"/>
              </w:rPr>
              <w:t xml:space="preserve"> 3327-4902 / 3327-7409 / 3327-1588 / 3327-1447</w:t>
            </w:r>
          </w:p>
        </w:tc>
      </w:tr>
      <w:tr w:rsidR="00430FE4"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14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SEDET</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6532CF" w:rsidP="00430FE4">
            <w:pPr>
              <w:rPr>
                <w:rFonts w:asciiTheme="minorHAnsi" w:hAnsiTheme="minorHAnsi"/>
                <w:w w:val="105"/>
                <w:sz w:val="20"/>
                <w:szCs w:val="20"/>
                <w:lang w:eastAsia="en-US"/>
              </w:rPr>
            </w:pPr>
            <w:r w:rsidRPr="00B95EFD">
              <w:rPr>
                <w:rFonts w:asciiTheme="minorHAnsi" w:hAnsiTheme="minorHAnsi" w:cstheme="minorHAnsi"/>
                <w:color w:val="000000" w:themeColor="text1"/>
                <w:sz w:val="20"/>
                <w:szCs w:val="20"/>
                <w:shd w:val="clear" w:color="auto" w:fill="FFFFFF"/>
              </w:rPr>
              <w:t xml:space="preserve">Avenida Governador Afrânio Lages, 297, Farol. CEP - 57050-015 </w:t>
            </w:r>
            <w:r w:rsidR="00430FE4" w:rsidRPr="00B95EFD">
              <w:rPr>
                <w:rFonts w:asciiTheme="minorHAnsi" w:hAnsiTheme="minorHAnsi" w:cstheme="minorHAnsi"/>
                <w:color w:val="000000" w:themeColor="text1"/>
                <w:sz w:val="20"/>
                <w:szCs w:val="20"/>
              </w:rPr>
              <w:br/>
            </w:r>
            <w:r w:rsidR="00430FE4" w:rsidRPr="00B95EFD">
              <w:rPr>
                <w:rFonts w:asciiTheme="minorHAnsi" w:hAnsiTheme="minorHAnsi" w:cs="Calibri"/>
                <w:b/>
                <w:color w:val="000000"/>
                <w:sz w:val="20"/>
                <w:szCs w:val="20"/>
              </w:rPr>
              <w:t>Telefone</w:t>
            </w:r>
            <w:r w:rsidR="00430FE4" w:rsidRPr="00B95EFD">
              <w:rPr>
                <w:rFonts w:asciiTheme="minorHAnsi" w:hAnsiTheme="minorHAnsi" w:cs="Calibri"/>
                <w:color w:val="000000"/>
                <w:sz w:val="20"/>
                <w:szCs w:val="20"/>
              </w:rPr>
              <w:t>: (82) 3315-</w:t>
            </w:r>
            <w:r w:rsidRPr="00B95EFD">
              <w:rPr>
                <w:rFonts w:asciiTheme="minorHAnsi" w:hAnsiTheme="minorHAnsi" w:cs="Calibri"/>
                <w:color w:val="000000"/>
                <w:sz w:val="20"/>
                <w:szCs w:val="20"/>
              </w:rPr>
              <w:t>4754</w:t>
            </w:r>
          </w:p>
        </w:tc>
      </w:tr>
      <w:tr w:rsidR="00430FE4" w:rsidRPr="00B95EFD" w:rsidTr="00403FBB">
        <w:trPr>
          <w:trHeight w:val="406"/>
          <w:jc w:val="center"/>
        </w:trPr>
        <w:tc>
          <w:tcPr>
            <w:tcW w:w="471" w:type="dxa"/>
            <w:vMerge w:val="restart"/>
            <w:tcBorders>
              <w:top w:val="single" w:sz="4" w:space="0" w:color="auto"/>
              <w:left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18</w:t>
            </w:r>
          </w:p>
        </w:tc>
        <w:tc>
          <w:tcPr>
            <w:tcW w:w="1797" w:type="dxa"/>
            <w:vMerge w:val="restart"/>
            <w:tcBorders>
              <w:top w:val="single" w:sz="4" w:space="0" w:color="auto"/>
              <w:left w:val="single" w:sz="4" w:space="0" w:color="auto"/>
              <w:right w:val="single" w:sz="4" w:space="0" w:color="auto"/>
            </w:tcBorders>
            <w:shd w:val="clear" w:color="auto" w:fill="auto"/>
            <w:vAlign w:val="center"/>
          </w:tcPr>
          <w:p w:rsidR="00430FE4" w:rsidRPr="00B95EFD" w:rsidRDefault="00430FE4" w:rsidP="00B00E9A">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SEMTABES</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rPr>
                <w:rFonts w:asciiTheme="minorHAnsi" w:hAnsiTheme="minorHAnsi"/>
                <w:w w:val="105"/>
                <w:sz w:val="20"/>
                <w:szCs w:val="20"/>
                <w:lang w:eastAsia="en-US"/>
              </w:rPr>
            </w:pPr>
            <w:r w:rsidRPr="00B95EFD">
              <w:rPr>
                <w:rFonts w:asciiTheme="minorHAnsi" w:hAnsiTheme="minorHAnsi" w:cs="Calibri"/>
                <w:color w:val="000000"/>
                <w:sz w:val="20"/>
                <w:szCs w:val="20"/>
              </w:rPr>
              <w:t>Av. Maceió, Tabuleiro dos Martins</w:t>
            </w:r>
            <w:r w:rsidRPr="00B95EFD">
              <w:rPr>
                <w:rFonts w:asciiTheme="minorHAnsi" w:hAnsiTheme="minorHAnsi"/>
                <w:w w:val="105"/>
                <w:sz w:val="20"/>
                <w:szCs w:val="20"/>
                <w:lang w:eastAsia="en-US"/>
              </w:rPr>
              <w:t> </w:t>
            </w:r>
            <w:r w:rsidRPr="00B95EFD">
              <w:rPr>
                <w:rFonts w:asciiTheme="minorHAnsi" w:hAnsiTheme="minorHAnsi"/>
                <w:w w:val="105"/>
                <w:sz w:val="20"/>
                <w:szCs w:val="20"/>
              </w:rPr>
              <w:t>– Maceió/AL</w:t>
            </w:r>
            <w:r w:rsidRPr="00B95EFD">
              <w:rPr>
                <w:rFonts w:asciiTheme="minorHAnsi" w:hAnsiTheme="minorHAnsi"/>
                <w:w w:val="105"/>
                <w:sz w:val="20"/>
                <w:szCs w:val="20"/>
                <w:lang w:eastAsia="en-US"/>
              </w:rPr>
              <w:br/>
            </w:r>
            <w:r w:rsidRPr="00B95EFD">
              <w:rPr>
                <w:rFonts w:asciiTheme="minorHAnsi" w:hAnsiTheme="minorHAnsi"/>
                <w:b/>
                <w:w w:val="105"/>
                <w:sz w:val="20"/>
                <w:szCs w:val="20"/>
                <w:lang w:eastAsia="en-US"/>
              </w:rPr>
              <w:t>Telefone:</w:t>
            </w:r>
            <w:r w:rsidRPr="00B95EFD">
              <w:rPr>
                <w:rFonts w:asciiTheme="minorHAnsi" w:hAnsiTheme="minorHAnsi"/>
                <w:w w:val="105"/>
                <w:sz w:val="20"/>
                <w:szCs w:val="20"/>
                <w:lang w:eastAsia="en-US"/>
              </w:rPr>
              <w:t xml:space="preserve"> (82) 3315-1018</w:t>
            </w:r>
          </w:p>
        </w:tc>
      </w:tr>
      <w:tr w:rsidR="00430FE4" w:rsidRPr="00B95EFD" w:rsidTr="00403FBB">
        <w:trPr>
          <w:trHeight w:val="406"/>
          <w:jc w:val="center"/>
        </w:trPr>
        <w:tc>
          <w:tcPr>
            <w:tcW w:w="471" w:type="dxa"/>
            <w:vMerge/>
            <w:tcBorders>
              <w:left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p>
        </w:tc>
        <w:tc>
          <w:tcPr>
            <w:tcW w:w="1797" w:type="dxa"/>
            <w:vMerge/>
            <w:tcBorders>
              <w:left w:val="single" w:sz="4" w:space="0" w:color="auto"/>
              <w:right w:val="single" w:sz="4" w:space="0" w:color="auto"/>
            </w:tcBorders>
            <w:shd w:val="clear" w:color="auto" w:fill="auto"/>
          </w:tcPr>
          <w:p w:rsidR="00430FE4" w:rsidRPr="00B95EFD" w:rsidRDefault="00430FE4" w:rsidP="00430FE4">
            <w:pPr>
              <w:jc w:val="center"/>
              <w:rPr>
                <w:rFonts w:asciiTheme="minorHAnsi" w:hAnsiTheme="minorHAnsi" w:cstheme="minorHAnsi"/>
                <w:b/>
                <w:sz w:val="20"/>
                <w:szCs w:val="20"/>
              </w:rPr>
            </w:pP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rPr>
                <w:rFonts w:asciiTheme="minorHAnsi" w:hAnsiTheme="minorHAnsi"/>
                <w:w w:val="105"/>
                <w:sz w:val="20"/>
                <w:szCs w:val="20"/>
              </w:rPr>
            </w:pPr>
            <w:r w:rsidRPr="00B95EFD">
              <w:rPr>
                <w:rFonts w:asciiTheme="minorHAnsi" w:hAnsiTheme="minorHAnsi" w:cs="Calibri"/>
                <w:color w:val="000000"/>
                <w:sz w:val="20"/>
                <w:szCs w:val="20"/>
              </w:rPr>
              <w:t>Rua São José, jacintinho</w:t>
            </w:r>
            <w:r w:rsidRPr="00B95EFD">
              <w:rPr>
                <w:rFonts w:asciiTheme="minorHAnsi" w:hAnsiTheme="minorHAnsi"/>
                <w:w w:val="105"/>
                <w:sz w:val="20"/>
                <w:szCs w:val="20"/>
              </w:rPr>
              <w:t>– Maceió/AL</w:t>
            </w:r>
          </w:p>
          <w:p w:rsidR="00430FE4" w:rsidRPr="00B95EFD" w:rsidRDefault="00430FE4" w:rsidP="00430FE4">
            <w:pPr>
              <w:rPr>
                <w:rFonts w:asciiTheme="minorHAnsi" w:hAnsiTheme="minorHAnsi" w:cs="Calibri"/>
                <w:color w:val="000000"/>
                <w:sz w:val="20"/>
                <w:szCs w:val="20"/>
              </w:rPr>
            </w:pPr>
            <w:r w:rsidRPr="00B95EFD">
              <w:rPr>
                <w:rFonts w:asciiTheme="minorHAnsi" w:hAnsiTheme="minorHAnsi"/>
                <w:b/>
                <w:w w:val="105"/>
                <w:sz w:val="20"/>
                <w:szCs w:val="20"/>
                <w:lang w:eastAsia="en-US"/>
              </w:rPr>
              <w:t>Telefone:</w:t>
            </w:r>
            <w:r w:rsidRPr="00B95EFD">
              <w:rPr>
                <w:rFonts w:asciiTheme="minorHAnsi" w:hAnsiTheme="minorHAnsi"/>
                <w:w w:val="105"/>
                <w:sz w:val="20"/>
                <w:szCs w:val="20"/>
                <w:lang w:eastAsia="en-US"/>
              </w:rPr>
              <w:t xml:space="preserve"> (82) 3315-1018</w:t>
            </w:r>
          </w:p>
        </w:tc>
      </w:tr>
      <w:tr w:rsidR="00430FE4" w:rsidRPr="00B95EFD" w:rsidTr="00403FBB">
        <w:trPr>
          <w:trHeight w:val="406"/>
          <w:jc w:val="center"/>
        </w:trPr>
        <w:tc>
          <w:tcPr>
            <w:tcW w:w="471" w:type="dxa"/>
            <w:vMerge/>
            <w:tcBorders>
              <w:left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p>
        </w:tc>
        <w:tc>
          <w:tcPr>
            <w:tcW w:w="1797" w:type="dxa"/>
            <w:vMerge/>
            <w:tcBorders>
              <w:left w:val="single" w:sz="4" w:space="0" w:color="auto"/>
              <w:right w:val="single" w:sz="4" w:space="0" w:color="auto"/>
            </w:tcBorders>
            <w:shd w:val="clear" w:color="auto" w:fill="auto"/>
          </w:tcPr>
          <w:p w:rsidR="00430FE4" w:rsidRPr="00B95EFD" w:rsidRDefault="00430FE4" w:rsidP="00430FE4">
            <w:pPr>
              <w:jc w:val="center"/>
              <w:rPr>
                <w:rFonts w:asciiTheme="minorHAnsi" w:hAnsiTheme="minorHAnsi" w:cstheme="minorHAnsi"/>
                <w:b/>
                <w:sz w:val="20"/>
                <w:szCs w:val="20"/>
              </w:rPr>
            </w:pP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rPr>
                <w:rFonts w:asciiTheme="minorHAnsi" w:hAnsiTheme="minorHAnsi"/>
                <w:w w:val="105"/>
                <w:sz w:val="20"/>
                <w:szCs w:val="20"/>
              </w:rPr>
            </w:pPr>
            <w:r w:rsidRPr="00B95EFD">
              <w:rPr>
                <w:rFonts w:asciiTheme="minorHAnsi" w:hAnsiTheme="minorHAnsi" w:cs="Calibri"/>
                <w:color w:val="000000"/>
                <w:sz w:val="20"/>
                <w:szCs w:val="20"/>
              </w:rPr>
              <w:t xml:space="preserve">Rua </w:t>
            </w:r>
            <w:proofErr w:type="spellStart"/>
            <w:r w:rsidRPr="00B95EFD">
              <w:rPr>
                <w:rFonts w:asciiTheme="minorHAnsi" w:hAnsiTheme="minorHAnsi" w:cs="Calibri"/>
                <w:color w:val="000000"/>
                <w:sz w:val="20"/>
                <w:szCs w:val="20"/>
              </w:rPr>
              <w:t>Caxeu</w:t>
            </w:r>
            <w:proofErr w:type="spellEnd"/>
            <w:r w:rsidRPr="00B95EFD">
              <w:rPr>
                <w:rFonts w:asciiTheme="minorHAnsi" w:hAnsiTheme="minorHAnsi" w:cs="Calibri"/>
                <w:color w:val="000000"/>
                <w:sz w:val="20"/>
                <w:szCs w:val="20"/>
              </w:rPr>
              <w:t>, S/N,</w:t>
            </w:r>
            <w:r w:rsidR="00B00E9A">
              <w:rPr>
                <w:rFonts w:asciiTheme="minorHAnsi" w:hAnsiTheme="minorHAnsi" w:cs="Calibri"/>
                <w:color w:val="000000"/>
                <w:sz w:val="20"/>
                <w:szCs w:val="20"/>
              </w:rPr>
              <w:t xml:space="preserve"> Benedito Bentes</w:t>
            </w:r>
            <w:r w:rsidRPr="00B95EFD">
              <w:rPr>
                <w:rFonts w:asciiTheme="minorHAnsi" w:hAnsiTheme="minorHAnsi" w:cs="Calibri"/>
                <w:color w:val="000000"/>
                <w:sz w:val="20"/>
                <w:szCs w:val="20"/>
              </w:rPr>
              <w:t xml:space="preserve"> CEP: 57084-580 </w:t>
            </w:r>
            <w:r w:rsidRPr="00B95EFD">
              <w:rPr>
                <w:rFonts w:asciiTheme="minorHAnsi" w:hAnsiTheme="minorHAnsi"/>
                <w:w w:val="105"/>
                <w:sz w:val="20"/>
                <w:szCs w:val="20"/>
              </w:rPr>
              <w:t>– Maceió/AL</w:t>
            </w:r>
          </w:p>
          <w:p w:rsidR="00430FE4" w:rsidRPr="00B95EFD" w:rsidRDefault="00430FE4" w:rsidP="00430FE4">
            <w:pPr>
              <w:rPr>
                <w:rFonts w:asciiTheme="minorHAnsi" w:hAnsiTheme="minorHAnsi" w:cs="Calibri"/>
                <w:color w:val="000000"/>
                <w:sz w:val="20"/>
                <w:szCs w:val="20"/>
              </w:rPr>
            </w:pPr>
            <w:r w:rsidRPr="00B95EFD">
              <w:rPr>
                <w:rFonts w:asciiTheme="minorHAnsi" w:hAnsiTheme="minorHAnsi"/>
                <w:b/>
                <w:w w:val="105"/>
                <w:sz w:val="20"/>
                <w:szCs w:val="20"/>
                <w:lang w:eastAsia="en-US"/>
              </w:rPr>
              <w:t>Telefone:</w:t>
            </w:r>
            <w:r w:rsidRPr="00B95EFD">
              <w:rPr>
                <w:rFonts w:asciiTheme="minorHAnsi" w:hAnsiTheme="minorHAnsi"/>
                <w:w w:val="105"/>
                <w:sz w:val="20"/>
                <w:szCs w:val="20"/>
                <w:lang w:eastAsia="en-US"/>
              </w:rPr>
              <w:t xml:space="preserve"> (82) 3315-1018</w:t>
            </w:r>
          </w:p>
        </w:tc>
      </w:tr>
      <w:tr w:rsidR="00430FE4"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19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IPREV</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rPr>
                <w:rFonts w:asciiTheme="minorHAnsi" w:hAnsiTheme="minorHAnsi"/>
                <w:w w:val="105"/>
                <w:sz w:val="20"/>
                <w:szCs w:val="20"/>
                <w:lang w:eastAsia="en-US"/>
              </w:rPr>
            </w:pPr>
            <w:r w:rsidRPr="00B95EFD">
              <w:rPr>
                <w:rFonts w:asciiTheme="minorHAnsi" w:hAnsiTheme="minorHAnsi"/>
                <w:w w:val="105"/>
                <w:sz w:val="20"/>
                <w:szCs w:val="20"/>
                <w:lang w:eastAsia="en-US"/>
              </w:rPr>
              <w:t>Rua Comendador Palmeira, n.º 502, Farol CEP 57051-150</w:t>
            </w:r>
            <w:r w:rsidRPr="00B95EFD">
              <w:rPr>
                <w:rFonts w:asciiTheme="minorHAnsi" w:hAnsiTheme="minorHAnsi"/>
                <w:w w:val="105"/>
                <w:sz w:val="20"/>
                <w:szCs w:val="20"/>
                <w:lang w:eastAsia="en-US"/>
              </w:rPr>
              <w:br/>
            </w:r>
            <w:r w:rsidRPr="00B95EFD">
              <w:rPr>
                <w:rFonts w:asciiTheme="minorHAnsi" w:hAnsiTheme="minorHAnsi"/>
                <w:b/>
                <w:w w:val="105"/>
                <w:sz w:val="20"/>
                <w:szCs w:val="20"/>
                <w:lang w:eastAsia="en-US"/>
              </w:rPr>
              <w:t>Telefone:</w:t>
            </w:r>
            <w:r w:rsidRPr="00B95EFD">
              <w:rPr>
                <w:rFonts w:asciiTheme="minorHAnsi" w:hAnsiTheme="minorHAnsi"/>
                <w:w w:val="105"/>
                <w:sz w:val="20"/>
                <w:szCs w:val="20"/>
                <w:lang w:eastAsia="en-US"/>
              </w:rPr>
              <w:t xml:space="preserve"> (82) 3315-3276 / (82) 3315-4122</w:t>
            </w:r>
          </w:p>
        </w:tc>
      </w:tr>
      <w:tr w:rsidR="00430FE4"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20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FMAC</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jc w:val="both"/>
              <w:rPr>
                <w:rFonts w:asciiTheme="minorHAnsi" w:hAnsiTheme="minorHAnsi"/>
                <w:w w:val="105"/>
                <w:sz w:val="20"/>
                <w:szCs w:val="20"/>
                <w:lang w:eastAsia="en-US"/>
              </w:rPr>
            </w:pPr>
            <w:r w:rsidRPr="00B95EFD">
              <w:rPr>
                <w:rFonts w:asciiTheme="minorHAnsi" w:hAnsiTheme="minorHAnsi"/>
                <w:w w:val="105"/>
                <w:sz w:val="20"/>
                <w:szCs w:val="20"/>
                <w:lang w:eastAsia="en-US"/>
              </w:rPr>
              <w:t xml:space="preserve">Avenida da Paz, nº 900, Jaraguá, Maceió/AL </w:t>
            </w:r>
          </w:p>
          <w:p w:rsidR="00430FE4" w:rsidRPr="00B95EFD" w:rsidRDefault="00430FE4" w:rsidP="00430FE4">
            <w:pPr>
              <w:jc w:val="both"/>
              <w:rPr>
                <w:rFonts w:asciiTheme="minorHAnsi" w:hAnsiTheme="minorHAnsi"/>
                <w:w w:val="105"/>
                <w:sz w:val="20"/>
                <w:szCs w:val="20"/>
                <w:lang w:eastAsia="en-US"/>
              </w:rPr>
            </w:pPr>
            <w:r w:rsidRPr="00B95EFD">
              <w:rPr>
                <w:rFonts w:asciiTheme="minorHAnsi" w:hAnsiTheme="minorHAnsi"/>
                <w:b/>
                <w:w w:val="105"/>
                <w:sz w:val="20"/>
                <w:szCs w:val="20"/>
                <w:lang w:eastAsia="en-US"/>
              </w:rPr>
              <w:t>Telefone</w:t>
            </w:r>
            <w:r w:rsidRPr="00B95EFD">
              <w:rPr>
                <w:rFonts w:asciiTheme="minorHAnsi" w:hAnsiTheme="minorHAnsi"/>
                <w:w w:val="105"/>
                <w:sz w:val="20"/>
                <w:szCs w:val="20"/>
                <w:lang w:eastAsia="en-US"/>
              </w:rPr>
              <w:t>: (82) 221-2090 – 98857-2178</w:t>
            </w:r>
          </w:p>
        </w:tc>
      </w:tr>
      <w:tr w:rsidR="00430FE4"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23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SMTT</w:t>
            </w:r>
          </w:p>
        </w:tc>
        <w:tc>
          <w:tcPr>
            <w:tcW w:w="7540" w:type="dxa"/>
            <w:tcBorders>
              <w:top w:val="single" w:sz="4" w:space="0" w:color="auto"/>
              <w:left w:val="nil"/>
              <w:bottom w:val="single" w:sz="4" w:space="0" w:color="auto"/>
              <w:right w:val="single" w:sz="4" w:space="0" w:color="auto"/>
            </w:tcBorders>
            <w:shd w:val="clear" w:color="auto" w:fill="auto"/>
          </w:tcPr>
          <w:p w:rsidR="00430FE4" w:rsidRPr="00B95EFD" w:rsidRDefault="00430FE4" w:rsidP="00430FE4">
            <w:pPr>
              <w:rPr>
                <w:rFonts w:asciiTheme="minorHAnsi" w:hAnsiTheme="minorHAnsi"/>
                <w:w w:val="105"/>
                <w:sz w:val="20"/>
                <w:szCs w:val="20"/>
                <w:lang w:eastAsia="en-US"/>
              </w:rPr>
            </w:pPr>
            <w:r w:rsidRPr="00B95EFD">
              <w:rPr>
                <w:rFonts w:asciiTheme="minorHAnsi" w:hAnsiTheme="minorHAnsi"/>
                <w:w w:val="105"/>
                <w:sz w:val="20"/>
                <w:szCs w:val="20"/>
                <w:lang w:eastAsia="en-US"/>
              </w:rPr>
              <w:t xml:space="preserve">Avenida Durval de Góes Monteiro, 829, KM 10, Tabuleiro do Martins - CEP 57061-000 </w:t>
            </w:r>
            <w:r w:rsidRPr="00B95EFD">
              <w:rPr>
                <w:rFonts w:asciiTheme="minorHAnsi" w:hAnsiTheme="minorHAnsi"/>
                <w:b/>
                <w:w w:val="105"/>
                <w:sz w:val="20"/>
                <w:szCs w:val="20"/>
                <w:lang w:eastAsia="en-US"/>
              </w:rPr>
              <w:t>Telefone</w:t>
            </w:r>
            <w:r w:rsidRPr="00B95EFD">
              <w:rPr>
                <w:rFonts w:asciiTheme="minorHAnsi" w:hAnsiTheme="minorHAnsi"/>
                <w:w w:val="105"/>
                <w:sz w:val="20"/>
                <w:szCs w:val="20"/>
                <w:lang w:eastAsia="en-US"/>
              </w:rPr>
              <w:t>: (82) 3315-3571</w:t>
            </w:r>
          </w:p>
        </w:tc>
      </w:tr>
      <w:tr w:rsidR="00430FE4" w:rsidRPr="00B95EFD" w:rsidTr="00403FBB">
        <w:trPr>
          <w:trHeight w:val="406"/>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25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430FE4" w:rsidRPr="00B95EFD" w:rsidRDefault="00430FE4" w:rsidP="00430FE4">
            <w:pPr>
              <w:jc w:val="center"/>
              <w:rPr>
                <w:rFonts w:asciiTheme="minorHAnsi" w:hAnsiTheme="minorHAnsi" w:cstheme="minorHAnsi"/>
                <w:b/>
                <w:sz w:val="20"/>
                <w:szCs w:val="20"/>
              </w:rPr>
            </w:pPr>
            <w:r w:rsidRPr="00B95EFD">
              <w:rPr>
                <w:rFonts w:asciiTheme="minorHAnsi" w:hAnsiTheme="minorHAnsi" w:cstheme="minorHAnsi"/>
                <w:b/>
                <w:sz w:val="20"/>
                <w:szCs w:val="20"/>
                <w:highlight w:val="yellow"/>
              </w:rPr>
              <w:t>SEMAS</w:t>
            </w:r>
          </w:p>
        </w:tc>
        <w:tc>
          <w:tcPr>
            <w:tcW w:w="7540" w:type="dxa"/>
            <w:tcBorders>
              <w:top w:val="single" w:sz="4" w:space="0" w:color="auto"/>
              <w:left w:val="nil"/>
              <w:bottom w:val="single" w:sz="4" w:space="0" w:color="auto"/>
              <w:right w:val="single" w:sz="4" w:space="0" w:color="auto"/>
            </w:tcBorders>
            <w:shd w:val="clear" w:color="auto" w:fill="auto"/>
            <w:vAlign w:val="center"/>
          </w:tcPr>
          <w:p w:rsidR="00430FE4" w:rsidRPr="00B95EFD" w:rsidRDefault="00430FE4" w:rsidP="00430FE4">
            <w:pPr>
              <w:jc w:val="both"/>
              <w:rPr>
                <w:rFonts w:asciiTheme="minorHAnsi" w:hAnsiTheme="minorHAnsi" w:cstheme="minorHAnsi"/>
                <w:w w:val="105"/>
                <w:sz w:val="20"/>
                <w:szCs w:val="20"/>
                <w:lang w:eastAsia="en-US"/>
              </w:rPr>
            </w:pPr>
            <w:r w:rsidRPr="00B95EFD">
              <w:rPr>
                <w:rFonts w:asciiTheme="minorHAnsi" w:hAnsiTheme="minorHAnsi" w:cstheme="minorHAnsi"/>
                <w:w w:val="105"/>
                <w:sz w:val="20"/>
                <w:szCs w:val="20"/>
                <w:lang w:eastAsia="en-US"/>
              </w:rPr>
              <w:t xml:space="preserve">SEMAS SEDE – AV. COMENDADOR LEÃO, 1383, POÇO, MACEIÓ-AL </w:t>
            </w:r>
          </w:p>
          <w:p w:rsidR="00430FE4" w:rsidRPr="00B95EFD" w:rsidRDefault="00430FE4" w:rsidP="00430FE4">
            <w:pPr>
              <w:jc w:val="both"/>
              <w:rPr>
                <w:rFonts w:asciiTheme="minorHAnsi" w:hAnsiTheme="minorHAnsi" w:cstheme="minorHAnsi"/>
                <w:w w:val="105"/>
                <w:sz w:val="20"/>
                <w:szCs w:val="20"/>
                <w:lang w:eastAsia="en-US"/>
              </w:rPr>
            </w:pPr>
            <w:r w:rsidRPr="00B95EFD">
              <w:rPr>
                <w:rFonts w:asciiTheme="minorHAnsi" w:hAnsiTheme="minorHAnsi" w:cstheme="minorHAnsi"/>
                <w:b/>
                <w:w w:val="105"/>
                <w:sz w:val="20"/>
                <w:szCs w:val="20"/>
                <w:lang w:eastAsia="en-US"/>
              </w:rPr>
              <w:t>Telefone</w:t>
            </w:r>
            <w:r w:rsidRPr="00B95EFD">
              <w:rPr>
                <w:rFonts w:asciiTheme="minorHAnsi" w:hAnsiTheme="minorHAnsi" w:cstheme="minorHAnsi"/>
                <w:w w:val="105"/>
                <w:sz w:val="20"/>
                <w:szCs w:val="20"/>
                <w:lang w:eastAsia="en-US"/>
              </w:rPr>
              <w:t>: (82) 3315-6135</w:t>
            </w:r>
          </w:p>
        </w:tc>
      </w:tr>
      <w:tr w:rsidR="00254DAC" w:rsidRPr="00B95EFD" w:rsidTr="00403FBB">
        <w:trPr>
          <w:trHeight w:val="406"/>
          <w:jc w:val="center"/>
        </w:trPr>
        <w:tc>
          <w:tcPr>
            <w:tcW w:w="9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4DAC" w:rsidRPr="00B95EFD" w:rsidRDefault="00254DAC" w:rsidP="00254DAC">
            <w:pPr>
              <w:jc w:val="center"/>
              <w:rPr>
                <w:rFonts w:asciiTheme="minorHAnsi" w:hAnsiTheme="minorHAnsi" w:cstheme="minorHAnsi"/>
                <w:w w:val="105"/>
                <w:sz w:val="20"/>
                <w:szCs w:val="20"/>
                <w:lang w:eastAsia="en-US"/>
              </w:rPr>
            </w:pPr>
            <w:r w:rsidRPr="00B95EFD">
              <w:rPr>
                <w:rFonts w:asciiTheme="minorHAnsi" w:hAnsiTheme="minorHAnsi" w:cs="Calibri"/>
                <w:b/>
                <w:color w:val="000000"/>
                <w:sz w:val="20"/>
                <w:szCs w:val="20"/>
              </w:rPr>
              <w:lastRenderedPageBreak/>
              <w:t xml:space="preserve">ENDEREÇOS </w:t>
            </w:r>
            <w:r>
              <w:rPr>
                <w:rFonts w:asciiTheme="minorHAnsi" w:hAnsiTheme="minorHAnsi" w:cs="Calibri"/>
                <w:b/>
                <w:color w:val="000000"/>
                <w:sz w:val="20"/>
                <w:szCs w:val="20"/>
              </w:rPr>
              <w:t>DOS POSTOS DE ATENDIMENTO</w:t>
            </w:r>
            <w:r w:rsidRPr="00B95EFD">
              <w:rPr>
                <w:rFonts w:asciiTheme="minorHAnsi" w:hAnsiTheme="minorHAnsi" w:cs="Calibri"/>
                <w:b/>
                <w:color w:val="000000"/>
                <w:sz w:val="20"/>
                <w:szCs w:val="20"/>
              </w:rPr>
              <w:t xml:space="preserve"> </w:t>
            </w:r>
            <w:r w:rsidR="00516B5D" w:rsidRPr="00B95EFD">
              <w:rPr>
                <w:rFonts w:asciiTheme="minorHAnsi" w:hAnsiTheme="minorHAnsi" w:cs="Calibri"/>
                <w:b/>
                <w:color w:val="000000"/>
                <w:sz w:val="20"/>
                <w:szCs w:val="20"/>
              </w:rPr>
              <w:t xml:space="preserve">DA </w:t>
            </w:r>
            <w:r w:rsidRPr="00B95EFD">
              <w:rPr>
                <w:rFonts w:asciiTheme="minorHAnsi" w:hAnsiTheme="minorHAnsi" w:cs="Calibri"/>
                <w:b/>
                <w:color w:val="000000"/>
                <w:sz w:val="20"/>
                <w:szCs w:val="20"/>
              </w:rPr>
              <w:t>SEM</w:t>
            </w:r>
            <w:r>
              <w:rPr>
                <w:rFonts w:asciiTheme="minorHAnsi" w:hAnsiTheme="minorHAnsi" w:cs="Calibri"/>
                <w:b/>
                <w:color w:val="000000"/>
                <w:sz w:val="20"/>
                <w:szCs w:val="20"/>
              </w:rPr>
              <w:t>AS</w:t>
            </w:r>
            <w:r w:rsidRPr="00B95EFD">
              <w:rPr>
                <w:rFonts w:asciiTheme="minorHAnsi" w:hAnsiTheme="minorHAnsi" w:cs="Calibri"/>
                <w:b/>
                <w:color w:val="000000"/>
                <w:sz w:val="20"/>
                <w:szCs w:val="20"/>
              </w:rPr>
              <w:t>:</w:t>
            </w:r>
          </w:p>
        </w:tc>
      </w:tr>
    </w:tbl>
    <w:tbl>
      <w:tblPr>
        <w:tblStyle w:val="Tabelacomgrade1"/>
        <w:tblW w:w="9813" w:type="dxa"/>
        <w:tblInd w:w="-369" w:type="dxa"/>
        <w:tblLayout w:type="fixed"/>
        <w:tblLook w:val="04A0" w:firstRow="1" w:lastRow="0" w:firstColumn="1" w:lastColumn="0" w:noHBand="0" w:noVBand="1"/>
      </w:tblPr>
      <w:tblGrid>
        <w:gridCol w:w="2348"/>
        <w:gridCol w:w="7465"/>
      </w:tblGrid>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bookmarkStart w:id="1" w:name="_Hlk517087353"/>
            <w:r w:rsidRPr="00B95EFD">
              <w:rPr>
                <w:rFonts w:asciiTheme="minorHAnsi" w:hAnsiTheme="minorHAnsi" w:cstheme="minorHAnsi"/>
                <w:sz w:val="20"/>
                <w:szCs w:val="20"/>
              </w:rPr>
              <w:t>BOLSA FAMÍLIA/ CAD UNICO</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RUA BARÃO DE ATALAIA, Nº 753- POÇO</w:t>
            </w:r>
            <w:r>
              <w:rPr>
                <w:rFonts w:asciiTheme="minorHAnsi" w:hAnsiTheme="minorHAnsi" w:cstheme="minorHAnsi"/>
                <w:sz w:val="20"/>
                <w:szCs w:val="20"/>
              </w:rPr>
              <w:t xml:space="preserve">, </w:t>
            </w:r>
            <w:r w:rsidRPr="00B95EFD">
              <w:rPr>
                <w:rFonts w:asciiTheme="minorHAnsi" w:hAnsiTheme="minorHAnsi" w:cstheme="minorHAnsi"/>
                <w:sz w:val="20"/>
                <w:szCs w:val="20"/>
              </w:rPr>
              <w:t>3315-3686</w:t>
            </w:r>
          </w:p>
        </w:tc>
      </w:tr>
      <w:bookmarkEnd w:id="1"/>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ALMOXARIFADO</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RUA OLDEMBURGO PARANHOS, 597, FAROL, 3315-5057</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BEBEDOURO</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RUA MARQUES DE ABRANTES S/ Nº, 3315-4743</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CACILDA SAMPAIO</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RUA DAS FLORES S/Nº, VERGEL, 3315-2480/ 3336-4764</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CIDADE SORRISO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CJ. RESIDENCIAL CIDADE SORRISO I (VERDEJANTES II) Nº 100. B. BENTES, 3315-4597/ 8834-7298</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DENISSON MENEZES</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 xml:space="preserve">CJ. DENISSON MENEZES, RUA ALICE </w:t>
            </w:r>
            <w:proofErr w:type="gramStart"/>
            <w:r w:rsidRPr="00B95EFD">
              <w:rPr>
                <w:rFonts w:asciiTheme="minorHAnsi" w:hAnsiTheme="minorHAnsi" w:cstheme="minorHAnsi"/>
                <w:sz w:val="20"/>
                <w:szCs w:val="20"/>
              </w:rPr>
              <w:t>CAROLINA ,</w:t>
            </w:r>
            <w:proofErr w:type="gramEnd"/>
            <w:r w:rsidRPr="00B95EFD">
              <w:rPr>
                <w:rFonts w:asciiTheme="minorHAnsi" w:hAnsiTheme="minorHAnsi" w:cstheme="minorHAnsi"/>
                <w:sz w:val="20"/>
                <w:szCs w:val="20"/>
              </w:rPr>
              <w:t xml:space="preserve"> Nº43, CIDADE UNIVER. VILA OLÍMP. LAUTHENAY PERDIGÃO, 3342-3212</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DOM ADELMO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JOÃO ULISSES MARQUES, 112, COHAB- JACINTINHO, 3315-1586/3336-4879</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PITANGUINHA</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CONEGO VALENTE TOBIAS S/N- PITANGUINHA, 3315-1578/ 3336-6881</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SANTOS DUMONT</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ROLDÃO DE SIQUEIRA FORTES, 710- SANTOS DUMONT, 3315-3554</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SONIA SAMPAIO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JARBAS ANDRADE,119, COHAB- JACINTINHO, 3315-1645</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CLIMA BOM</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CJ. RESID. OSMAN LOUREIRO, Nº 242 LOTE 10, QD. C1, TABULEIRO DO MARTINS, 3354-0307</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BOM PARTO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GENERASL HERMES, 1752- CAMBONA, 3336-5979</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BELA VISTA</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CORONEL SALUSTIANO Nº 310, SITIO SÃO JORGE, 3315-1576</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TEREZINHA NORMANDE</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JOSÉ JORGE DE M. GONÇAVEL, S/N- POÇO, 3315-4519</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FERNÃO VELHO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PRAÇA SÃO JOSÉ, Nº 37, 3378-8149</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AREA LAGUNAR</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ANGELO BARBOSA, Nº 527- PRADO, 3315-7119/ 98866-0471</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CRAS SELMA BANDEIRA</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CJ. SELMA BANDEIRA, S/</w:t>
            </w:r>
            <w:proofErr w:type="gramStart"/>
            <w:r w:rsidRPr="00B95EFD">
              <w:rPr>
                <w:rFonts w:asciiTheme="minorHAnsi" w:hAnsiTheme="minorHAnsi" w:cstheme="minorHAnsi"/>
                <w:sz w:val="20"/>
                <w:szCs w:val="20"/>
              </w:rPr>
              <w:t>N ,</w:t>
            </w:r>
            <w:proofErr w:type="gramEnd"/>
            <w:r w:rsidRPr="00B95EFD">
              <w:rPr>
                <w:rFonts w:asciiTheme="minorHAnsi" w:hAnsiTheme="minorHAnsi" w:cstheme="minorHAnsi"/>
                <w:sz w:val="20"/>
                <w:szCs w:val="20"/>
              </w:rPr>
              <w:t xml:space="preserve"> BENEDITO BENTES, 3315-1767</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I</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PRAÇA RAUL RAMOS, Nº 11- POÇO, 3327-1010</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II</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MARQUÊS DE POMBAL, 310, PONTA GROSSA, 3315-5938/ 98805-7517</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III</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CORONEL LIMA ROCHA Nº 814- FAROL PINHEIRO, 3338-8509/ 98748-0103</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IV</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AVENIDA MARQUES DE ABRANTES S/N BEBEDOURO, 3315-3818/ 3315-3816</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V</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DOM AVELAR BRANDÃO, Nº 301- JACINTINHO, 3320-2178</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VI</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LUÍS AMERICO GALVÃO Nº 287- CRUZ DAS ALMAS, 3315-3513</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VII</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SÃO PAULO, 05, LT. PARQUE NDOS EUCALIPTOS I- TABULEIRO DOS MARTINS, 3315-3512/ 3315-3566</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VIII</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CJ. GRACILIANO RAMOS, Nº 1153/ QD. E-3, CIDADE UNIVERSITÁRIA, 3315-3566</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IX</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AVENIDA BENEDITO BENTES II, RUA: AMILTON SEVERIANO DA SILVA, QD-C08 Nº 527, 3353-1295</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TUTELAR X</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AV. PRATAGY, 351, QD-06, BENEDITO BENTES, 3315-3511</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JUVENÓPOLIS</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RUA MARQUÊS DE ABRANTES, S/N- BEBEDOURO, 3358-6344</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LAR SÃO DOMINGOS</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AVENIDA GUSTAVOI PAIVA, Nº 4291- MANGABEIRAS, 98818-9776</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CAIC UFAL</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CAMPUS UNIVERSITÁRIO DA UFAL, S/N RODOVIA BR 104 KM 14, TABULEIRO, 98871-6384</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CREAS POÇO</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PRAÇA RAUL RAMOS, Nº 01- POÇO, 3327-3239</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CREAS BENEDITO</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CJ CIDADE SORRISO II, R: P, QD-E, LOTE 01, 3315-5919</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CREAS JATIUCA</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RUA DEPUTADO LUIZ GONZAGA COUTINHO, Nº 210, QD-10, JATIÚCA, 3315-1605/ 98866-0471</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CREAS ORLA LAGUNAR</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AVENIDA SANTOS PACHECO, Nº 342- PRADO, 3346-5161</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CREAS SANTA LUCIA</w:t>
            </w:r>
          </w:p>
        </w:tc>
        <w:tc>
          <w:tcPr>
            <w:tcW w:w="7465" w:type="dxa"/>
            <w:vAlign w:val="center"/>
          </w:tcPr>
          <w:p w:rsidR="006C6EB2" w:rsidRPr="00B95EFD" w:rsidRDefault="006C6EB2" w:rsidP="006C6EB2">
            <w:pPr>
              <w:tabs>
                <w:tab w:val="left" w:pos="2385"/>
              </w:tabs>
              <w:rPr>
                <w:rFonts w:asciiTheme="minorHAnsi" w:hAnsiTheme="minorHAnsi" w:cstheme="minorHAnsi"/>
                <w:sz w:val="20"/>
                <w:szCs w:val="20"/>
              </w:rPr>
            </w:pPr>
            <w:r w:rsidRPr="00B95EFD">
              <w:rPr>
                <w:rFonts w:asciiTheme="minorHAnsi" w:hAnsiTheme="minorHAnsi" w:cstheme="minorHAnsi"/>
                <w:sz w:val="20"/>
                <w:szCs w:val="20"/>
              </w:rPr>
              <w:t>AVENIDA BELMIRO AMORIM,346, 3315-6428</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CENTRO POP I</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AVENIDA DA PAZ, 994- JARAGUA, 3315-1605</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CENTRO POP II</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AVENIDA TOMÁS ESPINDOLA, Nº 86- FAROL, 3315-6115</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CASA DE ADOÇÃO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ANTONIO GERBASE, 106- FAROL, 3326-3824</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ABRIGO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ENGENHEIRO OTAVIO CABRAL, Nº 203- GRUTA DE, LOURDES3315-1777</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CASA DE PASSAGEM FEMININA</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CORONEL FRANCISCO SILVA, 65- FAROL, 98882-8238</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CASA DE PASSAGEM FAMILIAR</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LADEIRA ROSALVO RIBEIRO, Nº 87- CENTRO, 98886-5065/ 98882-8219</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lastRenderedPageBreak/>
              <w:t>ALBERGUE</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AVENIDA COMENDADOR LEÃO/ POÇO, S/N- ESQUINA COM O SENAI, 3315-3003</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ACOLHER</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AV. HILDA FÉLIX DE OLIVEIRA. Nº 600- SANTA LÚCIA, 98882-8239/ 3354- 6381</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NUTRIÇÃO</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BARÃO DE ATALAIA, Nº 284- LEVADA (RESTAURANTE POPULAR) 3328-7036</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CONSELHO MUNICIPAL DE ASSISTENCIA SOCIAL</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ELOI LEMOS DE FRANCA, Nº 110, SLS: 2,3,10- GRUTA DE LOURDES</w:t>
            </w:r>
            <w:r>
              <w:rPr>
                <w:rFonts w:asciiTheme="minorHAnsi" w:hAnsiTheme="minorHAnsi" w:cstheme="minorHAnsi"/>
                <w:sz w:val="20"/>
                <w:szCs w:val="20"/>
              </w:rPr>
              <w:t xml:space="preserve">, </w:t>
            </w:r>
            <w:r w:rsidRPr="00B95EFD">
              <w:rPr>
                <w:rFonts w:asciiTheme="minorHAnsi" w:hAnsiTheme="minorHAnsi" w:cstheme="minorHAnsi"/>
                <w:sz w:val="20"/>
                <w:szCs w:val="20"/>
              </w:rPr>
              <w:t>3315-4500</w:t>
            </w:r>
          </w:p>
        </w:tc>
      </w:tr>
      <w:tr w:rsidR="006C6EB2" w:rsidRPr="00B95EFD" w:rsidTr="00403FBB">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CASA</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AVENIDA AMAZONAS, 90- PRADO, 3221-4500</w:t>
            </w:r>
          </w:p>
        </w:tc>
      </w:tr>
      <w:tr w:rsidR="006C6EB2" w:rsidRPr="00B95EFD" w:rsidTr="00403FBB">
        <w:trPr>
          <w:trHeight w:val="265"/>
        </w:trPr>
        <w:tc>
          <w:tcPr>
            <w:tcW w:w="2348" w:type="dxa"/>
            <w:vAlign w:val="center"/>
          </w:tcPr>
          <w:p w:rsidR="006C6EB2" w:rsidRPr="00B95EFD" w:rsidRDefault="006C6EB2" w:rsidP="006C6EB2">
            <w:pPr>
              <w:tabs>
                <w:tab w:val="left" w:pos="2385"/>
              </w:tabs>
              <w:jc w:val="center"/>
              <w:rPr>
                <w:rFonts w:asciiTheme="minorHAnsi" w:hAnsiTheme="minorHAnsi" w:cstheme="minorHAnsi"/>
                <w:sz w:val="20"/>
                <w:szCs w:val="20"/>
              </w:rPr>
            </w:pPr>
            <w:r w:rsidRPr="00B95EFD">
              <w:rPr>
                <w:rFonts w:asciiTheme="minorHAnsi" w:hAnsiTheme="minorHAnsi" w:cstheme="minorHAnsi"/>
                <w:sz w:val="20"/>
                <w:szCs w:val="20"/>
              </w:rPr>
              <w:t>CASA LAR</w:t>
            </w:r>
          </w:p>
        </w:tc>
        <w:tc>
          <w:tcPr>
            <w:tcW w:w="7465" w:type="dxa"/>
            <w:vAlign w:val="center"/>
          </w:tcPr>
          <w:p w:rsidR="006C6EB2" w:rsidRPr="00B95EFD" w:rsidRDefault="006C6EB2" w:rsidP="006C6EB2">
            <w:pPr>
              <w:tabs>
                <w:tab w:val="left" w:pos="2385"/>
              </w:tabs>
              <w:jc w:val="both"/>
              <w:rPr>
                <w:rFonts w:asciiTheme="minorHAnsi" w:hAnsiTheme="minorHAnsi" w:cstheme="minorHAnsi"/>
                <w:sz w:val="20"/>
                <w:szCs w:val="20"/>
              </w:rPr>
            </w:pPr>
            <w:r w:rsidRPr="00B95EFD">
              <w:rPr>
                <w:rFonts w:asciiTheme="minorHAnsi" w:hAnsiTheme="minorHAnsi" w:cstheme="minorHAnsi"/>
                <w:sz w:val="20"/>
                <w:szCs w:val="20"/>
              </w:rPr>
              <w:t>RUA JORNALISTA NILTON DE O. CORREIA, Nº 1458- JACARECICA</w:t>
            </w:r>
          </w:p>
        </w:tc>
      </w:tr>
    </w:tbl>
    <w:tbl>
      <w:tblPr>
        <w:tblpPr w:leftFromText="141" w:rightFromText="141" w:vertAnchor="text" w:horzAnchor="margin" w:tblpX="-289" w:tblpY="1"/>
        <w:tblW w:w="9794" w:type="dxa"/>
        <w:tblLayout w:type="fixed"/>
        <w:tblCellMar>
          <w:left w:w="70" w:type="dxa"/>
          <w:right w:w="70" w:type="dxa"/>
        </w:tblCellMar>
        <w:tblLook w:val="04A0" w:firstRow="1" w:lastRow="0" w:firstColumn="1" w:lastColumn="0" w:noHBand="0" w:noVBand="1"/>
      </w:tblPr>
      <w:tblGrid>
        <w:gridCol w:w="421"/>
        <w:gridCol w:w="1842"/>
        <w:gridCol w:w="7531"/>
      </w:tblGrid>
      <w:tr w:rsidR="008F507D" w:rsidRPr="00B95EFD" w:rsidTr="00403FBB">
        <w:trPr>
          <w:trHeight w:val="70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F507D" w:rsidRPr="00B95EFD" w:rsidRDefault="008F507D" w:rsidP="008F507D">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26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F507D" w:rsidRPr="00B95EFD" w:rsidRDefault="008F507D" w:rsidP="008F507D">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SEMED</w:t>
            </w:r>
          </w:p>
        </w:tc>
        <w:tc>
          <w:tcPr>
            <w:tcW w:w="7531" w:type="dxa"/>
            <w:tcBorders>
              <w:top w:val="single" w:sz="4" w:space="0" w:color="auto"/>
              <w:left w:val="nil"/>
              <w:bottom w:val="single" w:sz="4" w:space="0" w:color="auto"/>
              <w:right w:val="single" w:sz="4" w:space="0" w:color="auto"/>
            </w:tcBorders>
            <w:shd w:val="clear" w:color="auto" w:fill="auto"/>
            <w:vAlign w:val="center"/>
          </w:tcPr>
          <w:p w:rsidR="008F507D" w:rsidRPr="00B95EFD" w:rsidRDefault="008F507D" w:rsidP="008F507D">
            <w:pPr>
              <w:pStyle w:val="TableParagraph"/>
              <w:spacing w:before="14" w:line="222" w:lineRule="exact"/>
              <w:rPr>
                <w:rFonts w:asciiTheme="minorHAnsi" w:hAnsiTheme="minorHAnsi" w:cstheme="minorHAnsi"/>
                <w:color w:val="000000"/>
                <w:sz w:val="20"/>
                <w:szCs w:val="20"/>
                <w:lang w:val="pt-BR" w:eastAsia="pt-BR"/>
              </w:rPr>
            </w:pPr>
            <w:r w:rsidRPr="00B95EFD">
              <w:rPr>
                <w:rFonts w:asciiTheme="minorHAnsi" w:hAnsiTheme="minorHAnsi" w:cstheme="minorHAnsi"/>
                <w:color w:val="000000"/>
                <w:sz w:val="20"/>
                <w:szCs w:val="20"/>
                <w:lang w:val="pt-BR" w:eastAsia="pt-BR"/>
              </w:rPr>
              <w:t xml:space="preserve">Endereço da Sede da SEMED: Rua General Hermes, n.º 1199, Cambona – Maceió/AL CEP 57.017- 000 - </w:t>
            </w:r>
            <w:r w:rsidRPr="00B95EFD">
              <w:rPr>
                <w:rFonts w:asciiTheme="minorHAnsi" w:hAnsiTheme="minorHAnsi" w:cstheme="minorHAnsi"/>
                <w:b/>
                <w:w w:val="105"/>
                <w:sz w:val="20"/>
                <w:szCs w:val="20"/>
                <w:lang w:val="pt-BR"/>
              </w:rPr>
              <w:t>Telefone:</w:t>
            </w:r>
            <w:r w:rsidRPr="00B95EFD">
              <w:rPr>
                <w:rFonts w:asciiTheme="minorHAnsi" w:hAnsiTheme="minorHAnsi" w:cstheme="minorHAnsi"/>
                <w:color w:val="000000"/>
                <w:sz w:val="20"/>
                <w:szCs w:val="20"/>
                <w:lang w:val="pt-BR" w:eastAsia="pt-BR"/>
              </w:rPr>
              <w:t xml:space="preserve"> (82) 3315-4553</w:t>
            </w:r>
          </w:p>
        </w:tc>
      </w:tr>
      <w:tr w:rsidR="008F507D" w:rsidRPr="00B95EFD" w:rsidTr="00403FBB">
        <w:trPr>
          <w:trHeight w:val="405"/>
        </w:trPr>
        <w:tc>
          <w:tcPr>
            <w:tcW w:w="9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07D" w:rsidRPr="00B95EFD" w:rsidRDefault="008F507D" w:rsidP="008F507D">
            <w:pPr>
              <w:pStyle w:val="TableParagraph"/>
              <w:spacing w:before="14" w:line="222" w:lineRule="exact"/>
              <w:jc w:val="center"/>
              <w:rPr>
                <w:rFonts w:asciiTheme="minorHAnsi" w:hAnsiTheme="minorHAnsi" w:cs="Calibri"/>
                <w:color w:val="000000"/>
                <w:lang w:val="pt-BR" w:eastAsia="pt-BR"/>
              </w:rPr>
            </w:pPr>
            <w:r w:rsidRPr="00B95EFD">
              <w:rPr>
                <w:rFonts w:asciiTheme="minorHAnsi" w:hAnsiTheme="minorHAnsi" w:cs="Calibri"/>
                <w:b/>
                <w:color w:val="000000"/>
                <w:sz w:val="20"/>
                <w:szCs w:val="20"/>
                <w:lang w:val="pt-BR"/>
              </w:rPr>
              <w:t>ENDEREÇOS DAS CRECHES E ESCOLAS da SEMED:</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rPr>
            </w:pPr>
            <w:r w:rsidRPr="00B95EFD">
              <w:rPr>
                <w:rFonts w:asciiTheme="minorHAnsi" w:hAnsiTheme="minorHAnsi" w:cstheme="minorHAnsi"/>
                <w:sz w:val="20"/>
                <w:szCs w:val="20"/>
              </w:rPr>
              <w:t>MUNICIPAL CÍCERA LUCIMAR DE SENA SANTOS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GUSTAVO PAIVA, S/N, 2559- MANGABEIRAS, 3315-4677</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rPr>
            </w:pPr>
            <w:r w:rsidRPr="00B95EFD">
              <w:rPr>
                <w:rFonts w:asciiTheme="minorHAnsi" w:hAnsiTheme="minorHAnsi" w:cstheme="minorHAnsi"/>
                <w:sz w:val="20"/>
                <w:szCs w:val="20"/>
              </w:rPr>
              <w:t>MUNICIPAL DOUTOR ORLANDO ARAÚJO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rPr>
            </w:pPr>
            <w:r w:rsidRPr="00B95EFD">
              <w:rPr>
                <w:rFonts w:asciiTheme="minorHAnsi" w:hAnsiTheme="minorHAnsi" w:cstheme="minorHAnsi"/>
                <w:sz w:val="20"/>
                <w:szCs w:val="20"/>
              </w:rPr>
              <w:t>R. DR. JOSÉ SAMPAIO LUZ, S/N – PONTA VERDE, 3315-4680</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rPr>
            </w:pPr>
            <w:r w:rsidRPr="00B95EFD">
              <w:rPr>
                <w:rFonts w:asciiTheme="minorHAnsi" w:hAnsiTheme="minorHAnsi" w:cstheme="minorHAnsi"/>
                <w:sz w:val="20"/>
                <w:szCs w:val="20"/>
              </w:rPr>
              <w:t xml:space="preserve">C.M.E.I.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Mª DO SOCORRO TAVARES LIMA DA SILVA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rPr>
            </w:pPr>
            <w:r w:rsidRPr="00B95EFD">
              <w:rPr>
                <w:rFonts w:asciiTheme="minorHAnsi" w:hAnsiTheme="minorHAnsi" w:cstheme="minorHAnsi"/>
                <w:sz w:val="20"/>
                <w:szCs w:val="20"/>
              </w:rPr>
              <w:t>RUA CARLOS DE MIRANDA, 257 – POÇO, 3315.4579</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Mª JOSÉ CARRASCOSA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rPr>
            </w:pPr>
            <w:r w:rsidRPr="00B95EFD">
              <w:rPr>
                <w:rFonts w:asciiTheme="minorHAnsi" w:hAnsiTheme="minorHAnsi" w:cstheme="minorHAnsi"/>
                <w:sz w:val="20"/>
                <w:szCs w:val="20"/>
              </w:rPr>
              <w:t>RUA DIEGUES JÚNIOR, 224 – POÇO, 3315.5000</w:t>
            </w:r>
          </w:p>
          <w:p w:rsidR="008F507D" w:rsidRPr="00B95EFD" w:rsidRDefault="008F507D" w:rsidP="008F507D">
            <w:pPr>
              <w:jc w:val="both"/>
              <w:rPr>
                <w:rFonts w:asciiTheme="minorHAnsi" w:hAnsiTheme="minorHAnsi" w:cstheme="minorHAnsi"/>
                <w:b/>
                <w:bCs/>
                <w:sz w:val="20"/>
                <w:szCs w:val="20"/>
              </w:rPr>
            </w:pP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rPr>
            </w:pPr>
            <w:r w:rsidRPr="00B95EFD">
              <w:rPr>
                <w:rFonts w:asciiTheme="minorHAnsi" w:hAnsiTheme="minorHAnsi" w:cstheme="minorHAnsi"/>
                <w:sz w:val="20"/>
                <w:szCs w:val="20"/>
              </w:rPr>
              <w:t>MUNICIPAL ZANELI CALDAS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rPr>
            </w:pPr>
            <w:r w:rsidRPr="00B95EFD">
              <w:rPr>
                <w:rFonts w:asciiTheme="minorHAnsi" w:hAnsiTheme="minorHAnsi" w:cstheme="minorHAnsi"/>
                <w:sz w:val="20"/>
                <w:szCs w:val="20"/>
              </w:rPr>
              <w:t>PRAÇA DA MARAVILHA, 87/93 – POÇO, 3315-4679</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ALMEIDA LEITE</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 VIRGILIO GUEDES, S/N – PONTA GROSSA, 3315-4623</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PROFESSOR ANTÍDIO VIEIRA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 PAULO NETO, S/N – TRAPICHE DA BARRA, 3315-4629</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DR. ANTÔNIO MÁRIO MAFRA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 15 DE MARÇO, S/N – LEVADA, 3315-4619</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CLAUDINETE BATISTA DA SILVA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RUA ARY PITOMBO, 290 -TRAPICHE DA</w:t>
            </w:r>
            <w:r w:rsidRPr="00B95EFD">
              <w:rPr>
                <w:rFonts w:asciiTheme="minorHAnsi" w:hAnsiTheme="minorHAnsi" w:cstheme="minorHAnsi"/>
                <w:sz w:val="20"/>
                <w:szCs w:val="20"/>
                <w:lang w:val="es-ES"/>
              </w:rPr>
              <w:t xml:space="preserve"> BARRA, </w:t>
            </w:r>
            <w:r w:rsidRPr="00B95EFD">
              <w:rPr>
                <w:rFonts w:asciiTheme="minorHAnsi" w:hAnsiTheme="minorHAnsi" w:cstheme="minorHAnsi"/>
                <w:sz w:val="20"/>
                <w:szCs w:val="20"/>
              </w:rPr>
              <w:t>3315-3032</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lang w:val="es-ES"/>
              </w:rPr>
            </w:pPr>
            <w:r w:rsidRPr="00B95EFD">
              <w:rPr>
                <w:rFonts w:asciiTheme="minorHAnsi" w:hAnsiTheme="minorHAnsi" w:cstheme="minorHAnsi"/>
                <w:sz w:val="20"/>
                <w:szCs w:val="20"/>
                <w:lang w:val="es-ES"/>
              </w:rPr>
              <w:t>C.M.E.I. LINDOLFO COLLOR</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CONJ. JOAQUIM LEÃO, S/N DIQUE ESTRADA, 3315-4612</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MESTRE MARIO IZALDINO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 SENADOR ARNON DE MELO S/N PONTAL DA BARRA, 3315.6554</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SÃO SEBASTIÃO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 EDGAR DE GOES MONTEIRO S/N PRADO, 3315.5001</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SUZANA PALMEIRA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 ALVARO MARINHO, S/N – PRADO, 3315-4627</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lang w:val="es-ES"/>
              </w:rPr>
              <w:t>C.M.E.I. TEREZA DE LISIEUX</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RUA 15 DE MARÇO S/N LEVADA,3315-4620</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PROF. DERALDO CAMPOS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RUA TENENTE MOISÉS S. FIRMINO, S/N – VERGEL DO LAGO,3315-4631</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VICE GOVERNADOR FRANCISCO MELLO – CAIC</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AVENIDA SENADOR RUI PALMEIRA, S/N – TRAPICHE DA BARRA, 3315-4708</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DR. JOSÉ BANDEIRA DE MEDEIROS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lang w:val="en-US"/>
              </w:rPr>
              <w:t xml:space="preserve">R. HUMBERTO STª CRUZ, 350 – VERGEL DO LAGO, </w:t>
            </w:r>
            <w:r w:rsidRPr="00B95EFD">
              <w:rPr>
                <w:rFonts w:asciiTheme="minorHAnsi" w:hAnsiTheme="minorHAnsi" w:cstheme="minorHAnsi"/>
                <w:sz w:val="20"/>
                <w:szCs w:val="20"/>
              </w:rPr>
              <w:t>3315-4632</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LINDOLFO COLLOR (ESCOLA)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CONJ. JOAQUIM LEÃO, S/N -  DIQUE ESTRADA, 3315-4615</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NOSSA SENHORA APARECIDA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RUA PROF. LUIZ CARLOS DE SOUZA NETO, Nº 13 – PONTA GROSSA, 3315-4705</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lastRenderedPageBreak/>
              <w:t>C.M.E.I. NOSSA SENHORA DA GUIA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AV. SIQUEIRA CAMPOS – 24/27 – PRADO, 3315-4628</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NOSSO LAR I</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RUA PROF.º MARIO BROAD, 36 – LEVADA, 3315-1371</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PADRE SILVESTRE VREDEGOR</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PÇA. AFRANIO JORGE – PRADO (antiga Mons. Luís Barbosa)</w:t>
            </w:r>
            <w:r w:rsidRPr="00B95EFD">
              <w:rPr>
                <w:rFonts w:asciiTheme="minorHAnsi" w:hAnsiTheme="minorHAnsi" w:cstheme="minorHAnsi"/>
              </w:rPr>
              <w:t>, 3315-4630</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PIO X</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RUA SARGENTO JAYME PANTALEÃO, S/N - PRADO</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RUI PALMEIRA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AV. MONTE CASTELO, S/N – VERGEL DO LAGO, 3315-2083</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SILVESTRE PÉRICLES</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PRAÇA DR. CAIO DE AGUIAR PORTO – PONTAL DA BARRA, 3315-4624</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TEREZA DE JESUS</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AV. SIQUEIRA CAMPOS 1098 – PRADO, 3315-4625</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WALTER PITOMBO LARANJEIRAS</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AV. CLETO MARQUES LUZ, S/N – LEVADA, 3315-4618</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PROF. RANILSON FRANÇA DE SOUZA</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RUA PROF. MÁRIO BROAD, 36 – LEVADA, 3315.1582</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Mª APARECIDA BEZERRA NUNES</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CONJ. RES. DOS PESCADORES – RUA ARI PITOMBO, S/N – TRAPICHE DA BARRA, 3315-7015</w:t>
            </w:r>
          </w:p>
        </w:tc>
      </w:tr>
      <w:tr w:rsidR="008F507D" w:rsidRPr="00B95EFD" w:rsidTr="00403FBB">
        <w:trPr>
          <w:cantSplit/>
          <w:trHeight w:val="48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HIGINO BELO</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 xml:space="preserve">AV. </w:t>
            </w:r>
            <w:proofErr w:type="spellStart"/>
            <w:r w:rsidRPr="00B95EFD">
              <w:rPr>
                <w:rFonts w:asciiTheme="minorHAnsi" w:hAnsiTheme="minorHAnsi" w:cstheme="minorHAnsi"/>
                <w:sz w:val="20"/>
                <w:szCs w:val="20"/>
              </w:rPr>
              <w:t>STª</w:t>
            </w:r>
            <w:proofErr w:type="spellEnd"/>
            <w:r w:rsidRPr="00B95EFD">
              <w:rPr>
                <w:rFonts w:asciiTheme="minorHAnsi" w:hAnsiTheme="minorHAnsi" w:cstheme="minorHAnsi"/>
                <w:sz w:val="20"/>
                <w:szCs w:val="20"/>
              </w:rPr>
              <w:t xml:space="preserve"> RITA DE CÁSSIA – S/N – FAROL, 3315-4613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DR. JOSÉ CARNEIRO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AVENIDA BERNARDES LOPES, S/N – FAROL, 3315-4644</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lang w:val="en-US"/>
              </w:rPr>
              <w:t>C.M.E.I. PROFª MARIA DE LOURDES VIEIRA (LIONS CLUB)</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PRAÇA GONÇALVES LÊDO FAROL, S/N., 3315-4614</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LUIZ CALHEIROS JUNIOR</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SANTO ANTÔNIO, S/N – ALTO DO CÉU – FAROL, 3315-4645</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LUIZA OLIVEIRA SURUAGY</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PADRE CÍCERO, S/N – OURO PRETO., 3315-4646</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PROFESSOR MANOEL COELHO NETO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MANOEL FLORENTINO DA SILVA Nº 190 – FAROL, 3315-4702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JOÃO BATISTA MASCARENHAS DE MORAES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OSÓRIO GATO, S/</w:t>
            </w:r>
            <w:proofErr w:type="gramStart"/>
            <w:r w:rsidRPr="00B95EFD">
              <w:rPr>
                <w:rFonts w:asciiTheme="minorHAnsi" w:hAnsiTheme="minorHAnsi" w:cstheme="minorHAnsi"/>
                <w:sz w:val="20"/>
                <w:szCs w:val="20"/>
              </w:rPr>
              <w:t>N  –</w:t>
            </w:r>
            <w:proofErr w:type="gramEnd"/>
            <w:r w:rsidRPr="00B95EFD">
              <w:rPr>
                <w:rFonts w:asciiTheme="minorHAnsi" w:hAnsiTheme="minorHAnsi" w:cstheme="minorHAnsi"/>
                <w:sz w:val="20"/>
                <w:szCs w:val="20"/>
              </w:rPr>
              <w:t xml:space="preserve"> PITANGUINHA , 3315-4622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RADIALISTA EDÉCIO LOPES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 xml:space="preserve">RUA ANTONIO PROCÓPIO, 994 – LOT. SÃO JUDAS TADEU – PINHEIRO, 3315.4554 </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PADRE BRANDÃO LIMA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 xml:space="preserve">RUA SÃO BENEDITO Nº. 56 – PINHEIRO, 3315-2117 </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CRECHE OURO PRETO</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BOA VISTA, S/N, OURO PRETO</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CRECHE NOVO MUNDO</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CÍCERO LEITE, S/N, NOVO MUNDO</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CRECHE PETRÓPOLIS ALAMEDA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SEM ENDEREÇO DEFINIDO, JARDIM PETRÓPOLIS</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SEMED – DGE (ANTIGA MONDO)</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AV. FERNANDES LIMA, N° 284, FAROL</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AGENOR FERNANDES PONTES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VILA GOIABEIRA – 123 – FERNÃO VELHO, 3315-4655</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DOM MIGUEL FENELON CÂMARA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VIA PRINCIPAL LOT. JARDIM PETRÓPOLIS II, BA – Q. D. 26 –  S/N – PETRÓPOLIS, 3315-4649</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HERMINIO CARDOSO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 BARÃO DE JARAGUÁ. – FERNÃO VELHO, 3315-4654</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TRADUTOR JOÃO SAMPAIO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rPr>
                <w:rFonts w:asciiTheme="minorHAnsi" w:hAnsiTheme="minorHAnsi" w:cstheme="minorHAnsi"/>
              </w:rPr>
            </w:pPr>
            <w:r w:rsidRPr="00B95EFD">
              <w:rPr>
                <w:rFonts w:asciiTheme="minorHAnsi" w:hAnsiTheme="minorHAnsi" w:cstheme="minorHAnsi"/>
                <w:sz w:val="20"/>
                <w:szCs w:val="20"/>
              </w:rPr>
              <w:t>PÇA. CENTRAL – CONJ. JOÃO SAMPAIO, 3315-4643</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lastRenderedPageBreak/>
              <w:t>MUNICIPAL LUIZ PEDRO DA SILVA I</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 DEP. JOSÉ BERNARDES, Nº 12 CONJ. CABO LUIZ PEDRO – BEBEDOURO. 3315-4634</w:t>
            </w:r>
          </w:p>
        </w:tc>
      </w:tr>
      <w:tr w:rsidR="008F507D" w:rsidRPr="00B95EFD" w:rsidTr="00403FBB">
        <w:trPr>
          <w:cantSplit/>
          <w:trHeight w:val="499"/>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MAJOR BONIFÁCIO DA SILVEIRA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 SARGENTO OSÉAS COSTA –BEBEDOURO, 3315-4633</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PROFESSORA MARIA NILDA DOS SANTOS SILVA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SANTA CLARA S/N. CHÃ DA JAQUEIRA. 3315-4700</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PEDRO CAFÉ</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 LEONILDO CARDOSO – RIO NOVO, 3315-4656</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ZILCA DE OLIVEIRA GRAÇA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 xml:space="preserve">QUADRA A 28, S/N -  CJ.  JOÃO SAMPAIO I – JARDIM PETROPÓLIS, 3315-3169 </w:t>
            </w:r>
          </w:p>
        </w:tc>
      </w:tr>
      <w:tr w:rsidR="008F507D" w:rsidRPr="00B95EFD" w:rsidTr="00403FBB">
        <w:trPr>
          <w:cantSplit/>
          <w:trHeight w:val="474"/>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MARCOS SORIANO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proofErr w:type="spellStart"/>
            <w:r w:rsidRPr="00B95EFD">
              <w:rPr>
                <w:rFonts w:asciiTheme="minorHAnsi" w:hAnsiTheme="minorHAnsi" w:cstheme="minorHAnsi"/>
                <w:sz w:val="20"/>
                <w:szCs w:val="20"/>
              </w:rPr>
              <w:t>Qd</w:t>
            </w:r>
            <w:proofErr w:type="spellEnd"/>
            <w:r w:rsidRPr="00B95EFD">
              <w:rPr>
                <w:rFonts w:asciiTheme="minorHAnsi" w:hAnsiTheme="minorHAnsi" w:cstheme="minorHAnsi"/>
                <w:sz w:val="20"/>
                <w:szCs w:val="20"/>
              </w:rPr>
              <w:t>. A/26, S/N – CONJ. JOÃO SAMPAIO I, PETRÓPOLIS, 3315.4038</w:t>
            </w:r>
          </w:p>
        </w:tc>
      </w:tr>
      <w:tr w:rsidR="008F507D" w:rsidRPr="00B95EFD" w:rsidTr="00403FBB">
        <w:trPr>
          <w:cantSplit/>
          <w:trHeight w:val="442"/>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SERGIO LUIZ PESSOA BRAGA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AV. GOV. LAMENHA LINS, S/N – CHÃ DA JAQUEIRA, 3315-4641</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VEREADOR BRAGA NETO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AV. MAJOR CÍCERO GÓES MONTEIRO, 3673 – MUTANGE, 3315.6426</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SÔNIA MARIA SOUZA CAVALCANTI</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GENERAL HERMES, S/N – CAMBONA</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ESCOLA MUNICIPAL RIO NOVO</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RESIDENCIAL DOS VALES (RESIDENCIAL VALE DO TOCANTINS) RUA PROJETADA III, RIO NOVO</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rPr>
              <w:t>MUNICIPAL ANTÔNIO SEMEÃO LAMENHA LINS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RUA MAJOR JOSÉ JOAQUIM CALHEIROS, S/N – JACINTINHO, 3315-4706</w:t>
            </w:r>
          </w:p>
        </w:tc>
      </w:tr>
      <w:tr w:rsidR="008F507D" w:rsidRPr="00B95EFD" w:rsidTr="00403FBB">
        <w:trPr>
          <w:cantSplit/>
          <w:trHeight w:val="471"/>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lang w:val="es-ES"/>
              </w:rPr>
              <w:t>MUNICIPAL ARNON AFONSO FARIAS DE MELLO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CONJ. DA SILVA PEIXOTO, RUA “A”, S/N QD. 01 – JACINTINHO, 3315-4674</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rPr>
              <w:t>MUNICIPAL DOUTOR BALTAZAR DE MENDONÇA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RUA DIVISÓRIA, S/N – JACINTINHO, 3315-4617</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rPr>
              <w:t>C.M.E.I. MARIA LIEGE TAVARES DE ALBUQUERQUE</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RUA SÃO JOSÉ, S/N – JACINTINHO, 3315-4707</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lang w:val="es-ES"/>
              </w:rPr>
              <w:t>C.M.E.I. ROSANE COLLOR</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RUA JOSÉ REIS CAMPOS, S/N – JACINTINHO, 3315-4678</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rPr>
              <w:t>MUNICIPAL DOM HELDER CÂMARA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RUA ACRE, S/N – FEITOSA, 3315-4672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EULINA RIBEIRO ALENCAR</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 xml:space="preserve">RUA COARACY FONSECA, S/N – JACINTINHO, 3315-4616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1"/>
              <w:jc w:val="center"/>
              <w:rPr>
                <w:rFonts w:asciiTheme="minorHAnsi" w:hAnsiTheme="minorHAnsi" w:cstheme="minorHAnsi"/>
                <w:sz w:val="20"/>
                <w:szCs w:val="20"/>
              </w:rPr>
            </w:pPr>
            <w:r w:rsidRPr="00B95EFD">
              <w:rPr>
                <w:rFonts w:asciiTheme="minorHAnsi" w:hAnsiTheme="minorHAnsi" w:cstheme="minorHAnsi"/>
                <w:sz w:val="20"/>
                <w:szCs w:val="20"/>
              </w:rPr>
              <w:t>MUNICIPAL GERUZA COSTA LIMA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ind w:left="-41"/>
              <w:jc w:val="both"/>
              <w:rPr>
                <w:rFonts w:asciiTheme="minorHAnsi" w:hAnsiTheme="minorHAnsi" w:cstheme="minorHAnsi"/>
                <w:sz w:val="20"/>
                <w:szCs w:val="20"/>
              </w:rPr>
            </w:pPr>
            <w:r w:rsidRPr="00B95EFD">
              <w:rPr>
                <w:rFonts w:asciiTheme="minorHAnsi" w:hAnsiTheme="minorHAnsi" w:cstheme="minorHAnsi"/>
                <w:sz w:val="20"/>
                <w:szCs w:val="20"/>
              </w:rPr>
              <w:t>RUA SANTA MARGARIDA, Nº 222 -  JACINTINHO, 3315-6553</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DOUTOR HENRIQUE EQUELMAN</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CJ VELHO RUI – COHAB, 56 – JACINTINHO, 3315-4709</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JOÃO XXIII</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DR. JOSÉ JOAQUIM DEARAÚJO, Nº 57 – JACINTINHO, 3315-4714</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ESCOLA MUNICIPAL JOSÉ CORREIA COSTA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LOURIVAL DE AGUIAR PESSOA, S/N SERRARIA, 3315-4682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KÁTIA PIMENTEL ASSUNÇÃO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254DAC">
            <w:pPr>
              <w:jc w:val="both"/>
              <w:rPr>
                <w:rFonts w:asciiTheme="minorHAnsi" w:hAnsiTheme="minorHAnsi" w:cstheme="minorHAnsi"/>
                <w:sz w:val="20"/>
                <w:szCs w:val="20"/>
              </w:rPr>
            </w:pPr>
            <w:r w:rsidRPr="00B95EFD">
              <w:rPr>
                <w:rFonts w:asciiTheme="minorHAnsi" w:hAnsiTheme="minorHAnsi" w:cstheme="minorHAnsi"/>
                <w:sz w:val="20"/>
                <w:szCs w:val="20"/>
              </w:rPr>
              <w:t>R. BRENO CANSANÇÃO, Nº 788 – JACINTINHO, 3315-4675</w:t>
            </w:r>
            <w:r w:rsidR="00254DAC">
              <w:rPr>
                <w:rFonts w:asciiTheme="minorHAnsi" w:hAnsiTheme="minorHAnsi" w:cstheme="minorHAnsi"/>
                <w:sz w:val="20"/>
                <w:szCs w:val="20"/>
              </w:rPr>
              <w:t xml:space="preserve">, </w:t>
            </w:r>
            <w:r w:rsidRPr="00B95EFD">
              <w:rPr>
                <w:rFonts w:asciiTheme="minorHAnsi" w:hAnsiTheme="minorHAnsi" w:cstheme="minorHAnsi"/>
                <w:sz w:val="20"/>
                <w:szCs w:val="20"/>
              </w:rPr>
              <w:t>3315.5391</w:t>
            </w:r>
          </w:p>
        </w:tc>
      </w:tr>
      <w:tr w:rsidR="008F507D" w:rsidRPr="00B95EFD" w:rsidTr="00403FBB">
        <w:trPr>
          <w:cantSplit/>
          <w:trHeight w:val="525"/>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PROF. LENILTO ALVES SANTOS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254DAC">
            <w:pPr>
              <w:jc w:val="both"/>
              <w:rPr>
                <w:rFonts w:asciiTheme="minorHAnsi" w:hAnsiTheme="minorHAnsi" w:cstheme="minorHAnsi"/>
                <w:sz w:val="20"/>
                <w:szCs w:val="20"/>
              </w:rPr>
            </w:pPr>
            <w:r w:rsidRPr="00B95EFD">
              <w:rPr>
                <w:rFonts w:asciiTheme="minorHAnsi" w:hAnsiTheme="minorHAnsi" w:cstheme="minorHAnsi"/>
                <w:sz w:val="20"/>
                <w:szCs w:val="20"/>
              </w:rPr>
              <w:t>R. ENGENHEIRO MARIANO, S/N – JACINTINHO, 3315-4676</w:t>
            </w:r>
            <w:r w:rsidR="00254DAC">
              <w:rPr>
                <w:rFonts w:asciiTheme="minorHAnsi" w:hAnsiTheme="minorHAnsi" w:cstheme="minorHAnsi"/>
                <w:sz w:val="20"/>
                <w:szCs w:val="20"/>
              </w:rPr>
              <w:t xml:space="preserve">, </w:t>
            </w:r>
            <w:r w:rsidRPr="00B95EFD">
              <w:rPr>
                <w:rFonts w:asciiTheme="minorHAnsi" w:hAnsiTheme="minorHAnsi" w:cstheme="minorHAnsi"/>
                <w:sz w:val="20"/>
                <w:szCs w:val="20"/>
              </w:rPr>
              <w:t>3320-4682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MONS. ANTONIO ASSUNÇÃO ARAÚJO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LOT. SANTA TEREZINHA – QD. A LOT  04, S/N – SERRARIA, 3315.4738</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OLAVO BILAC</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RUA GOVERNADOR LAMENHA FILHO, S/N –FEITOSA, 3315-1781 </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PROF. PAULO FREIRE</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AV. JOSÉ AIRTON GONDIM LAMENHA, S/N – SÍTIO SÃO JORGE, 3315-4744  </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DOUTOR POMPEU SARMENTO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MUNIZ FALCÃO, S/N – BARRO DURO, 3315-4640</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lastRenderedPageBreak/>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MARILÚCIA MACEDO DOS SANTOS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ANTÔNIO SEVERINO DOS SANTOS, Nº 20, JACINTINHO. 3320-8271</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MARIZETTE CORREIA NUNES BRUNO</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AVENIDA MENINO MARCELO – LOTEAMENTO CASA FORTE – QD. A – LOTE 08 – SERRARIA, 3315-1600</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 xml:space="preserve">C.M.E.I.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RUTH BRAGA QUINTELA CAVALCANTE</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JOSÉ REIS, S/N JACINTINHO, 3320-5095</w:t>
            </w:r>
          </w:p>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3241.5095</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AUDIVAL AMÉLIO DA SILVA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CJ LUIZ PEDRO IV, S/N – SÍTIO SÃO JORGE, 3375.9310</w:t>
            </w:r>
          </w:p>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3315.4551</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POMPEU SARMENTO</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ANEXO A ESCOLA POMPEU SARMENTO, AV. MUNIZ FALCÃO, S/N – BARRO DURO</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PROF. AURÉLIO BUARQUE DE HOLANDA FERREIRA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CONJUNTO FREITAS NETO – RUA “F”, S/N – BENEDITO BENTES II, 3315-4639/3378.4039 </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BENEDITA DA SILVA SANTOS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LOTEAMENTO VALE VERDE – QD 04, 18 -  BENEDITO BENTES II, 3315.3557/3353-2481 </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BRENO AGRA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GARÇA TORTA, S/N – B. BENTES, 3315-4650</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HELOÍSA MARINHO DE GUSMÃO MEDEIROS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CJ. FREITAS NETO – AV. MOACIR ANDRADE, S/N – BENEDITO BENTES II, 3315-3543/3342.3042 </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DRª</w:t>
            </w:r>
            <w:proofErr w:type="spellEnd"/>
            <w:r w:rsidRPr="00B95EFD">
              <w:rPr>
                <w:rFonts w:asciiTheme="minorHAnsi" w:hAnsiTheme="minorHAnsi" w:cstheme="minorHAnsi"/>
                <w:sz w:val="20"/>
                <w:szCs w:val="20"/>
              </w:rPr>
              <w:t xml:space="preserve"> ELIZABETH ANNE DE FARIAS LYRA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ROBERT LYRA, Nº 04 - CONJ. LUIZ PEDRO III - BENEDITO BENTES, 3315-4667</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ELMA MARQUES CURTI</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AV. BENEDITO BENTES, Nº 671 – PARQUE RESIDENCIAL BENEDITO BENTES II, 3315-4636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FREI DAMIÃO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MUNDAÚ, 120 – B. BENTES, 3315-3568</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JOSÉ MARIA DE MELO – CAIC</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BELO HORIZONTE, S/N. BENEDITO BENTES II, 3315-4703</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MARIA DE FÁTIMA LIRA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“A” 45, Nº.134 – BENEDITO BENTES, 3315-4635</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 xml:space="preserve">ESCOLA MUNICIPAL </w:t>
            </w:r>
            <w:proofErr w:type="spellStart"/>
            <w:r w:rsidRPr="00B95EFD">
              <w:rPr>
                <w:rFonts w:asciiTheme="minorHAnsi" w:hAnsiTheme="minorHAnsi" w:cstheme="minorHAnsi"/>
                <w:sz w:val="20"/>
                <w:szCs w:val="20"/>
              </w:rPr>
              <w:t>DRª</w:t>
            </w:r>
            <w:proofErr w:type="spellEnd"/>
            <w:r w:rsidRPr="00B95EFD">
              <w:rPr>
                <w:rFonts w:asciiTheme="minorHAnsi" w:hAnsiTheme="minorHAnsi" w:cstheme="minorHAnsi"/>
                <w:sz w:val="20"/>
                <w:szCs w:val="20"/>
              </w:rPr>
              <w:t xml:space="preserve"> NISE DA SILVEIRA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LOT. TERRA DE ANTARES, S/N, SERRARIA, 3315-4684</w:t>
            </w:r>
          </w:p>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3359.6236</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PROFESSOR PETRÔNIO VIANA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CONJUNTO CARMIN HA, S/N - B. BENTES II, 3315-4638</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PAULO HENRIQUE COSTA BANDEIRA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AVENIDA NORMA PIMENTEL DA COSTA, Nº 11 BENEDITO BENTES I, 3344.0093/3336.6322</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Mª JOSÉ CLEMENTE ROCHA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“A” 35, S/N – BENEDITO BENTES I, 3315-3562/3342.2842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SANTO ANTÔNIO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USINA CACHOEIRA DO MEIRIM, 3217-5217</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 xml:space="preserve">C.M.E.I.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ELZA LIRA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W – CJ. SELMA BANDEIRA –B. BENTES II, 3315-4304</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SELMA BANDEIRA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MINISTRO MARCIO FONTES, S/N - CJ. SELMA BANDEIRA – CONJ. B. BENTES II, 3315-4668</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Mª CECÍLIA PONTES CARNAÚBA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GILBERTO SOARES PINTO, Nº 763 – ANTARES I, 3315.4592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PRES. FRANCISCO DE PAULA RODRIGUES ALVES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CACHOEIRA DO MEIRIM, S/N – BENEDITO BENTES I, 3315.4590</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 xml:space="preserve">C.M.E.I.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Mª. IVONE SANTOS DE OLIVEIRA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CJ. RES. CIDADE SORRISO I – BENEDITO BENTES II, 3342.3785</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lastRenderedPageBreak/>
              <w:t>C.M.E.I. GOV. LUÍS ABÍLIO DE SOUSA NETO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“P” - QD “E” - CIDADE SORRISO II – BENEDITO BENTES II, 3315.4542</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JOSÉ MADLTTON VITOR DA SILVA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LOT. BELA VISTA II, S/N – CONJ. BENEDITO BENTES II, 3354-7427</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MARIA SALETE DA SILVA</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AV. ANTONIO LISBOA DE AMORIM – S/N - BENEDITO BENTES II, 3354-6414</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CRECHE RECANTO DAS ORQUÍDIAS</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AV. ANTÔNIO LISBOA DE AMORIM, S/N, BENEDITO BENTES</w:t>
            </w:r>
          </w:p>
        </w:tc>
      </w:tr>
      <w:tr w:rsidR="008F507D" w:rsidRPr="00B95EFD" w:rsidTr="00403FBB">
        <w:trPr>
          <w:cantSplit/>
          <w:trHeight w:val="90"/>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color w:val="000000"/>
                <w:sz w:val="20"/>
                <w:szCs w:val="20"/>
              </w:rPr>
              <w:t>CRECHE JOSÉ APRÍGIO VILELA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CONJ. JOSÉ APRÍGIO VILELA, BENEDITO BENTES</w:t>
            </w:r>
          </w:p>
        </w:tc>
      </w:tr>
      <w:tr w:rsidR="008F507D" w:rsidRPr="00B95EFD" w:rsidTr="00403FBB">
        <w:trPr>
          <w:cantSplit/>
          <w:trHeight w:val="70"/>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color w:val="000000"/>
                <w:sz w:val="20"/>
                <w:szCs w:val="20"/>
              </w:rPr>
              <w:t>CRECHE CASA FORTE</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LOTEAMENTO CASA FORTE, ANTARES</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MARIA CARMELITA CARDOSO GAMA – CAIC</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CAMPOS A. C. SIMÕES – KM 14 – BR 104 - CIDADE UNIVERSITÁRIA –TABULEIRO DO MARTINS, 3315-4659/3322.1034</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CASA DA AMIZADE</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AV. SANTANA, 300 – TABULEIRO DOS MARTINS, 3315.5670/3324.6177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MUNICIPALO CÉSAR AUGUSTO DE OLIVEIRA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RUA BOA ESPERANÇA, S/N – SANTOS DUMONT, 3315-3517/3354-1388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CÍCERO DUÉ DA SILVA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MENINO MARCELO, 1391 – TABULEIRO DOS MARTINS, 3315.8461/3372.4504</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CLETO MARQUES LUZ</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 “P”, S/N – COLINA DOS EUCALIPTOS – TABULEIRO DOS MARTINS, 3315-4652</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PROF.CORINTHO DA PAZ</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lang w:val="es-ES"/>
              </w:rPr>
              <w:t>RUA 5A, S/N – CONJ. INOCOOP – CIDADE UNIVESITÁRIA</w:t>
            </w:r>
            <w:r w:rsidRPr="00B95EFD">
              <w:rPr>
                <w:rFonts w:asciiTheme="minorHAnsi" w:hAnsiTheme="minorHAnsi" w:cstheme="minorHAnsi"/>
                <w:sz w:val="20"/>
                <w:szCs w:val="20"/>
              </w:rPr>
              <w:t xml:space="preserve"> –TABULEIRO DO MARTINS, 3315-1652</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lang w:val="es-ES"/>
              </w:rPr>
              <w:t>C.M.E.I. HERMÉ MIRANDA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 JOÃO MONTEIRO, 316 – TABULEIRO NOVO, 3315-4666</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PROF. KYRA Mª BARROS PAES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MUNIZ FALCÃO – S/N – CLIMA BOM, 3315.3567/3354.7588</w:t>
            </w:r>
          </w:p>
        </w:tc>
      </w:tr>
      <w:tr w:rsidR="008F507D" w:rsidRPr="00B95EFD" w:rsidTr="00403FBB">
        <w:trPr>
          <w:cantSplit/>
          <w:trHeight w:val="747"/>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lang w:val="es-ES"/>
              </w:rPr>
              <w:t>C.M.E.I. LEDA COLLOR DE MELLO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EM PROJETO, QD A, S/N – CONJ. OSMAN LOUREIRO – CLIMA BOM, 3315-4663</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DR. DENISSON. LUIZ CERQUEIRA MENEZES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RUA ARTHUR RAMOS, QD. 09 – S/N – CONJ. DENISSON MENEZES, 3315.4326/3378.7573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DOM ANTÔNIO BRANDÃO</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 DO QUADRO, S/N – TABULEIRO DOS MARTINS, 3315-4665/3352-0147</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PROF. DONIZETE CALHEIROS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JOSÉ HERMES DAMASCENO, S/N – SANTA LUCIA - TABULEIRO DOS MARTINS, 3315-4657/3354.2393</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GRACILIANO RAMOS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AVENIDA DR. JOSÉ HAILTON DOS SANTOS, S/N -CONJ. VILAGGE CAMPESTRE I –  CIDADE UNIVERSITÁRIA - TABULEIRO DOS MARTINS, 3315-4647</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ind w:left="-45" w:firstLine="45"/>
              <w:jc w:val="center"/>
              <w:rPr>
                <w:rFonts w:asciiTheme="minorHAnsi" w:hAnsiTheme="minorHAnsi" w:cstheme="minorHAnsi"/>
                <w:sz w:val="20"/>
                <w:szCs w:val="20"/>
              </w:rPr>
            </w:pPr>
            <w:r w:rsidRPr="00B95EFD">
              <w:rPr>
                <w:rFonts w:asciiTheme="minorHAnsi" w:hAnsiTheme="minorHAnsi" w:cstheme="minorHAnsi"/>
                <w:sz w:val="20"/>
                <w:szCs w:val="20"/>
              </w:rPr>
              <w:t>MUNICIPAL PROFESSORA HÉVIA VALÉRIA MAIA AMORIM</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ind w:left="-45" w:firstLine="45"/>
              <w:jc w:val="center"/>
              <w:rPr>
                <w:rFonts w:asciiTheme="minorHAnsi" w:hAnsiTheme="minorHAnsi" w:cstheme="minorHAnsi"/>
                <w:sz w:val="20"/>
                <w:szCs w:val="20"/>
              </w:rPr>
            </w:pPr>
            <w:r w:rsidRPr="00B95EFD">
              <w:rPr>
                <w:rFonts w:asciiTheme="minorHAnsi" w:hAnsiTheme="minorHAnsi" w:cstheme="minorHAnsi"/>
                <w:sz w:val="20"/>
                <w:szCs w:val="20"/>
                <w:lang w:val="es-ES"/>
              </w:rPr>
              <w:t xml:space="preserve">AVENIDA DR. JOSÉ HAILTON DOS SANTOS, S/N -CONJ. VILAGGE CAMPESTRE I –  CIDADE UNIVERSITÁRIA - TABULEIRO DOS MARTINS </w:t>
            </w:r>
            <w:r w:rsidRPr="00B95EFD">
              <w:rPr>
                <w:rFonts w:asciiTheme="minorHAnsi" w:hAnsiTheme="minorHAnsi" w:cstheme="minorHAnsi"/>
                <w:sz w:val="20"/>
                <w:szCs w:val="20"/>
              </w:rPr>
              <w:t>3315-4648, 3334.0490</w:t>
            </w:r>
          </w:p>
        </w:tc>
      </w:tr>
      <w:tr w:rsidR="008F507D" w:rsidRPr="00B95EFD" w:rsidTr="00403FBB">
        <w:trPr>
          <w:cantSplit/>
          <w:trHeight w:val="203"/>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JAIME AMORIM MIRANDA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BELMIRO AMORIM 760, SANTA LÚCIA – TABULEIRO</w:t>
            </w:r>
            <w:r w:rsidRPr="00B95EFD">
              <w:rPr>
                <w:rFonts w:asciiTheme="minorHAnsi" w:hAnsiTheme="minorHAnsi" w:cstheme="minorHAnsi"/>
                <w:sz w:val="20"/>
                <w:szCs w:val="20"/>
                <w:lang w:val="es-ES"/>
              </w:rPr>
              <w:t xml:space="preserve"> DOS MARTINS,</w:t>
            </w:r>
            <w:r w:rsidRPr="00B95EFD">
              <w:rPr>
                <w:rFonts w:asciiTheme="minorHAnsi" w:hAnsiTheme="minorHAnsi" w:cstheme="minorHAnsi"/>
                <w:sz w:val="20"/>
                <w:szCs w:val="20"/>
              </w:rPr>
              <w:t xml:space="preserve"> </w:t>
            </w:r>
            <w:r w:rsidRPr="00B95EFD">
              <w:rPr>
                <w:rFonts w:asciiTheme="minorHAnsi" w:hAnsiTheme="minorHAnsi" w:cstheme="minorHAnsi"/>
                <w:sz w:val="20"/>
                <w:szCs w:val="20"/>
                <w:lang w:val="es-ES"/>
              </w:rPr>
              <w:t>3315-8445</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JAIME DE ALTAVILLA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RUA DILERMANO REIS – S/N – LOT. </w:t>
            </w:r>
            <w:proofErr w:type="spellStart"/>
            <w:r w:rsidRPr="00B95EFD">
              <w:rPr>
                <w:rFonts w:asciiTheme="minorHAnsi" w:hAnsiTheme="minorHAnsi" w:cstheme="minorHAnsi"/>
                <w:sz w:val="20"/>
                <w:szCs w:val="20"/>
              </w:rPr>
              <w:t>STª</w:t>
            </w:r>
            <w:proofErr w:type="spellEnd"/>
            <w:r w:rsidRPr="00B95EFD">
              <w:rPr>
                <w:rFonts w:asciiTheme="minorHAnsi" w:hAnsiTheme="minorHAnsi" w:cstheme="minorHAnsi"/>
                <w:sz w:val="20"/>
                <w:szCs w:val="20"/>
              </w:rPr>
              <w:t xml:space="preserve"> LÚCIA – TABULEIRO, 3315-3569/3324.4971</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DR. JOSÉ HAROLDO DA COSTA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CONJ. SALVADOR LIRA, S/N – TABULEIRO DOS MARTINS, 3315-4660/3334.1063</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LUIZ PEDRO DA SILVA II</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 </w:t>
            </w:r>
            <w:proofErr w:type="spellStart"/>
            <w:r w:rsidRPr="00B95EFD">
              <w:rPr>
                <w:rFonts w:asciiTheme="minorHAnsi" w:hAnsiTheme="minorHAnsi" w:cstheme="minorHAnsi"/>
                <w:sz w:val="20"/>
                <w:szCs w:val="20"/>
              </w:rPr>
              <w:t>DRª</w:t>
            </w:r>
            <w:proofErr w:type="spellEnd"/>
            <w:r w:rsidRPr="00B95EFD">
              <w:rPr>
                <w:rFonts w:asciiTheme="minorHAnsi" w:hAnsiTheme="minorHAnsi" w:cstheme="minorHAnsi"/>
                <w:sz w:val="20"/>
                <w:szCs w:val="20"/>
              </w:rPr>
              <w:t xml:space="preserve"> NADJA ABYS FRANÇA, 32 CLIMA BOM – TABULEIRO DOS MARTINS, 3315-4669</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b/>
                <w:bCs/>
                <w:sz w:val="20"/>
                <w:szCs w:val="20"/>
              </w:rPr>
            </w:pPr>
            <w:r w:rsidRPr="00B95EFD">
              <w:rPr>
                <w:rFonts w:asciiTheme="minorHAnsi" w:hAnsiTheme="minorHAnsi" w:cstheme="minorHAnsi"/>
                <w:sz w:val="20"/>
                <w:szCs w:val="20"/>
              </w:rPr>
              <w:t>MUNICIPAL LUIZ PEDRO DA SILVA IV</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CIDADE UNIVERSITÁRIA – RES. GAMA LINS, 3315-4686</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lastRenderedPageBreak/>
              <w:t>MUNICIPAL MANOEL PEDRO DOS SANTOS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lang w:val="en-US"/>
              </w:rPr>
            </w:pPr>
            <w:r w:rsidRPr="00B95EFD">
              <w:rPr>
                <w:rFonts w:asciiTheme="minorHAnsi" w:hAnsiTheme="minorHAnsi" w:cstheme="minorHAnsi"/>
                <w:sz w:val="20"/>
                <w:szCs w:val="20"/>
              </w:rPr>
              <w:t xml:space="preserve">AV. CORINTHO DA PAZ, LOT. 17 CONJ. </w:t>
            </w:r>
            <w:r w:rsidRPr="00B95EFD">
              <w:rPr>
                <w:rFonts w:asciiTheme="minorHAnsi" w:hAnsiTheme="minorHAnsi" w:cstheme="minorHAnsi"/>
                <w:sz w:val="20"/>
                <w:szCs w:val="20"/>
                <w:lang w:val="en-US"/>
              </w:rPr>
              <w:t>STº DUMONT. - TABULEIRO DOS MARTINS,</w:t>
            </w:r>
            <w:r w:rsidRPr="00B95EFD">
              <w:rPr>
                <w:rFonts w:asciiTheme="minorHAnsi" w:hAnsiTheme="minorHAnsi" w:cstheme="minorHAnsi"/>
                <w:sz w:val="20"/>
                <w:szCs w:val="20"/>
              </w:rPr>
              <w:t xml:space="preserve"> </w:t>
            </w:r>
            <w:r w:rsidRPr="00B95EFD">
              <w:rPr>
                <w:rFonts w:asciiTheme="minorHAnsi" w:hAnsiTheme="minorHAnsi" w:cstheme="minorHAnsi"/>
                <w:sz w:val="20"/>
                <w:szCs w:val="20"/>
                <w:lang w:val="en-US"/>
              </w:rPr>
              <w:t>3315.5427/ 3315.3560</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MARIA DE LOURDES DE MELO PIMENTEL</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PADRE CÍCERO, VILLAGGE CAMPESTRE II – TABULEIRO DOS MARTINS, 3315-5673/3334.8492</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MARIA DE FÁTIMA MELO DOS SANTOS</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MACEIÓ – 345 – TABULEIRO DOS MARTINS, 3315.4037</w:t>
            </w:r>
          </w:p>
        </w:tc>
      </w:tr>
      <w:tr w:rsidR="008F507D" w:rsidRPr="00B95EFD" w:rsidTr="00403FBB">
        <w:trPr>
          <w:cantSplit/>
          <w:trHeight w:val="90"/>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PROF. NATALINA COSTA CAVALCANTE</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lang w:val="en-US"/>
              </w:rPr>
              <w:t>RUA ROTARY, S/N – TABULEIRO DOS MARTINS,</w:t>
            </w:r>
            <w:r w:rsidRPr="00B95EFD">
              <w:rPr>
                <w:rFonts w:asciiTheme="minorHAnsi" w:hAnsiTheme="minorHAnsi" w:cstheme="minorHAnsi"/>
                <w:sz w:val="20"/>
                <w:szCs w:val="20"/>
              </w:rPr>
              <w:t xml:space="preserve"> </w:t>
            </w:r>
            <w:r w:rsidRPr="00B95EFD">
              <w:rPr>
                <w:rFonts w:asciiTheme="minorHAnsi" w:hAnsiTheme="minorHAnsi" w:cstheme="minorHAnsi"/>
                <w:sz w:val="20"/>
                <w:szCs w:val="20"/>
                <w:lang w:val="en-US"/>
              </w:rPr>
              <w:t>3315-5672</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NÚCLEO DE DESENVIMENTO INFANTIL - NDI</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CIDADE UNIVERSITÁRIA – CAMPUS DA UFAL –TABULEIRO DOS MARTINS, 3214-1109</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OCTÁVIO BRANDÃO</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JOSÉ LOBO DE MEDEIROS, 374 – TABULEIRO DOS MARTINS, 3315.1089/3353.8153</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PEDRO SURUAGY</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MACEIÓ, S/N – TABULEIRO DOS MARTINS, 3315-4658/3324.4990</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SILVIA CELINA NUNES LIMA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RUA BENEDITO LOUREIRO, 2001 – VILLAGE CAMPESTRE II – TABULEIRO DOS MARTINS, 3315.3561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SUZEL DANTAS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ANTONIO MONTEIRO DE CARVALHO S/N – TABULEIRO DOS MARTINS, 3315-4664</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TOBIAS GRANJA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SÃO JOSÉ, 888 – CLIMA BOM - TABULEIRO DOS MARTINS, 3342-2418/3315.3558</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 xml:space="preserve">MUNICIPAL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JAREDE VIANA DE OLIVEIRA</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snapToGrid w:val="0"/>
              <w:jc w:val="both"/>
              <w:rPr>
                <w:rFonts w:asciiTheme="minorHAnsi" w:hAnsiTheme="minorHAnsi" w:cstheme="minorHAnsi"/>
                <w:sz w:val="20"/>
                <w:szCs w:val="20"/>
              </w:rPr>
            </w:pPr>
          </w:p>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RUA SÃO JOSÉ, 888 – CLIMA BOM – TABULEIRO DOS MARTINS, 3315.4549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YÊDA OLIVEIRA DOS SANTOS</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 xml:space="preserve">RUA GABINO BESOURO, 90 – VILLAGE CAMPESTRE II – TABULEIRO DOS MARTINS, 3315-5671/3378.7599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ZUMBI DOS PALMARES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CONJ. ROSANE COLLOR –  QD “M” - S/N - CLIMA BOM – TABULEIRO DOS MARTINS, 3315-4651</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JORGE DE LIMA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BELMIRO AMORIM – 750- SANTA LÚCIA – TABULEIRO DOS MARTINS, 3315.4541/3342.3701</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MONSENHOR LUIS BARBOSA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 xml:space="preserve">RUA GABINO BESOURO, S/N – VILLAGE CAMPESTRE II – TABULEIRO DOS MARTINS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ESCOLA MUNICIPAL GASTONE LUCIA DE CARVALHO BELTRÃO</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CONJUNTO RESIDENCIAL JARDIM ROYAL II, S/N - CIDADE UNIVERSITÁRIA / TABULEIRO DOS MARTINS</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ANA CAROLINA GALINA FORTES FERREIRA SANTIAGO</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LOT. NOVO JARDIM, S/N – CONJ. EUSTÁQUI GOMES DE MELO – TABULEIRO DOS MARTINS, 3315-4720</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C.M.E.I. FÚLVIA MARIA DE BARROS MOTT ROSEMBERG</w:t>
            </w:r>
          </w:p>
        </w:tc>
        <w:tc>
          <w:tcPr>
            <w:tcW w:w="7531" w:type="dxa"/>
            <w:tcBorders>
              <w:top w:val="nil"/>
              <w:left w:val="single" w:sz="4" w:space="0" w:color="000000"/>
              <w:bottom w:val="single" w:sz="4" w:space="0" w:color="000000"/>
              <w:right w:val="single" w:sz="4" w:space="0" w:color="000000"/>
            </w:tcBorders>
            <w:vAlign w:val="center"/>
            <w:hideMark/>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AV. ALICE KAROLINE, S/N – VILLAGE CAMPESTRE / TABULEIRO DOS MARTINS, 3354-4334</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CRECHE SANTA MARIA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snapToGrid w:val="0"/>
              <w:jc w:val="both"/>
              <w:rPr>
                <w:rFonts w:asciiTheme="minorHAnsi" w:hAnsiTheme="minorHAnsi" w:cstheme="minorHAnsi"/>
                <w:sz w:val="20"/>
                <w:szCs w:val="20"/>
              </w:rPr>
            </w:pPr>
            <w:r w:rsidRPr="00B95EFD">
              <w:rPr>
                <w:rFonts w:asciiTheme="minorHAnsi" w:hAnsiTheme="minorHAnsi" w:cstheme="minorHAnsi"/>
                <w:sz w:val="20"/>
                <w:szCs w:val="20"/>
              </w:rPr>
              <w:t>RUA DR. JURACY PEREIRA, S/N, CIDADE UNIVERSITÁRIA</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BENDEVIDES EPAMINONDAS DA SILVA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BOA VISTA, 1585– RIACHO DOCE 3315-4681</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C.M.E.I. HERBERT DE SOUZA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AV. GENERAL. LUIZ DE FRANÇA ALBUQUERQUE – JACARECICA – ROD. AL 101 NORTE,</w:t>
            </w:r>
            <w:r w:rsidRPr="00B95EFD">
              <w:rPr>
                <w:rFonts w:asciiTheme="minorHAnsi" w:hAnsiTheme="minorHAnsi" w:cstheme="minorHAnsi"/>
              </w:rPr>
              <w:t xml:space="preserve"> </w:t>
            </w:r>
            <w:r w:rsidRPr="00B95EFD">
              <w:rPr>
                <w:rFonts w:asciiTheme="minorHAnsi" w:hAnsiTheme="minorHAnsi" w:cstheme="minorHAnsi"/>
                <w:sz w:val="20"/>
                <w:szCs w:val="20"/>
              </w:rPr>
              <w:t>3315.1625/ 3325.8579</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sz w:val="20"/>
                <w:szCs w:val="20"/>
              </w:rPr>
            </w:pPr>
            <w:r w:rsidRPr="00B95EFD">
              <w:rPr>
                <w:rFonts w:asciiTheme="minorHAnsi" w:hAnsiTheme="minorHAnsi" w:cstheme="minorHAnsi"/>
                <w:sz w:val="20"/>
                <w:szCs w:val="20"/>
              </w:rPr>
              <w:t>MUNICIPAL MARECHAL FLORIANO PEIXOTO</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RUA DA IGREJA, S/N – LADEIRA. MANOEL LOPES DOS SANTOS – IPIOCA,</w:t>
            </w:r>
            <w:r w:rsidRPr="00B95EFD">
              <w:rPr>
                <w:rFonts w:asciiTheme="minorHAnsi" w:hAnsiTheme="minorHAnsi" w:cstheme="minorHAnsi"/>
              </w:rPr>
              <w:t xml:space="preserve"> </w:t>
            </w:r>
            <w:r w:rsidRPr="00B95EFD">
              <w:rPr>
                <w:rFonts w:asciiTheme="minorHAnsi" w:hAnsiTheme="minorHAnsi" w:cstheme="minorHAnsi"/>
                <w:sz w:val="20"/>
                <w:szCs w:val="20"/>
              </w:rPr>
              <w:t>3315-4673/3234.2275</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PROFESSORA NEIDE DE FREITAS FRANÇA</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CONJ. OTACILIO HOLANDA, S/N – SAÚDE,</w:t>
            </w:r>
            <w:r w:rsidRPr="00B95EFD">
              <w:rPr>
                <w:rFonts w:asciiTheme="minorHAnsi" w:hAnsiTheme="minorHAnsi" w:cstheme="minorHAnsi"/>
              </w:rPr>
              <w:t xml:space="preserve"> </w:t>
            </w:r>
            <w:r w:rsidRPr="00B95EFD">
              <w:rPr>
                <w:rFonts w:asciiTheme="minorHAnsi" w:hAnsiTheme="minorHAnsi" w:cstheme="minorHAnsi"/>
                <w:sz w:val="20"/>
                <w:szCs w:val="20"/>
              </w:rPr>
              <w:t>3315-4683/3375.1271</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MUNICIPAL PADRE PINHO</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sz w:val="20"/>
                <w:szCs w:val="20"/>
              </w:rPr>
            </w:pPr>
            <w:r w:rsidRPr="00B95EFD">
              <w:rPr>
                <w:rFonts w:asciiTheme="minorHAnsi" w:hAnsiTheme="minorHAnsi" w:cstheme="minorHAnsi"/>
                <w:sz w:val="20"/>
                <w:szCs w:val="20"/>
              </w:rPr>
              <w:t>R. QUEBRANGULO – CRUZ DAS ALMAS,</w:t>
            </w:r>
            <w:r w:rsidRPr="00B95EFD">
              <w:rPr>
                <w:rFonts w:asciiTheme="minorHAnsi" w:hAnsiTheme="minorHAnsi" w:cstheme="minorHAnsi"/>
              </w:rPr>
              <w:t xml:space="preserve"> </w:t>
            </w:r>
            <w:r w:rsidRPr="00B95EFD">
              <w:rPr>
                <w:rFonts w:asciiTheme="minorHAnsi" w:hAnsiTheme="minorHAnsi" w:cstheme="minorHAnsi"/>
                <w:sz w:val="20"/>
                <w:szCs w:val="20"/>
              </w:rPr>
              <w:t>3315-4671/3355.6313</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lastRenderedPageBreak/>
              <w:t>MUNICIPAL PEDRO BARBOSA JUNIOR</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 xml:space="preserve">PRAÇA PINDORAMA, S/N – CRUZ DAS ALMAS </w:t>
            </w:r>
          </w:p>
        </w:tc>
      </w:tr>
      <w:tr w:rsidR="008F507D" w:rsidRPr="00B95EFD" w:rsidTr="00403FBB">
        <w:trPr>
          <w:cantSplit/>
        </w:trPr>
        <w:tc>
          <w:tcPr>
            <w:tcW w:w="2263" w:type="dxa"/>
            <w:gridSpan w:val="2"/>
            <w:tcBorders>
              <w:top w:val="single" w:sz="4" w:space="0" w:color="000000"/>
              <w:left w:val="single" w:sz="4" w:space="0" w:color="000000"/>
              <w:bottom w:val="single" w:sz="4" w:space="0" w:color="000000"/>
              <w:right w:val="nil"/>
            </w:tcBorders>
            <w:vAlign w:val="center"/>
            <w:hideMark/>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ESCOLA MUNICIPAL SAGRADO CORAÇÃO DE JESUS</w:t>
            </w:r>
          </w:p>
        </w:tc>
        <w:tc>
          <w:tcPr>
            <w:tcW w:w="7531" w:type="dxa"/>
            <w:tcBorders>
              <w:top w:val="single" w:sz="4" w:space="0" w:color="000000"/>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PRAÇA VERA CRUZ, S/N – CRUZ DAS ALMAS,</w:t>
            </w:r>
            <w:r w:rsidRPr="00B95EFD">
              <w:rPr>
                <w:rFonts w:asciiTheme="minorHAnsi" w:hAnsiTheme="minorHAnsi" w:cstheme="minorHAnsi"/>
              </w:rPr>
              <w:t xml:space="preserve"> </w:t>
            </w:r>
            <w:r w:rsidRPr="00B95EFD">
              <w:rPr>
                <w:rFonts w:asciiTheme="minorHAnsi" w:hAnsiTheme="minorHAnsi" w:cstheme="minorHAnsi"/>
                <w:sz w:val="20"/>
                <w:szCs w:val="20"/>
              </w:rPr>
              <w:t>3315-4670</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rPr>
            </w:pPr>
            <w:r w:rsidRPr="00B95EFD">
              <w:rPr>
                <w:rFonts w:asciiTheme="minorHAnsi" w:hAnsiTheme="minorHAnsi" w:cstheme="minorHAnsi"/>
                <w:sz w:val="20"/>
                <w:szCs w:val="20"/>
              </w:rPr>
              <w:t xml:space="preserve">C.M.E.I.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MARIA JOSÉ DE OLIVEIRA</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LOT. RECANTO DOS CONTOS – RUA TANCREDO NEVES – GUAXUMA</w:t>
            </w:r>
          </w:p>
        </w:tc>
      </w:tr>
      <w:tr w:rsidR="008F507D" w:rsidRPr="00B95EFD" w:rsidTr="00403FBB">
        <w:trPr>
          <w:cantSplit/>
        </w:trPr>
        <w:tc>
          <w:tcPr>
            <w:tcW w:w="2263" w:type="dxa"/>
            <w:gridSpan w:val="2"/>
            <w:tcBorders>
              <w:top w:val="nil"/>
              <w:left w:val="single" w:sz="4" w:space="0" w:color="000000"/>
              <w:bottom w:val="single" w:sz="4" w:space="0" w:color="000000"/>
              <w:right w:val="nil"/>
            </w:tcBorders>
            <w:vAlign w:val="center"/>
          </w:tcPr>
          <w:p w:rsidR="008F507D" w:rsidRPr="00B95EFD" w:rsidRDefault="008F507D" w:rsidP="008F507D">
            <w:pPr>
              <w:jc w:val="center"/>
              <w:rPr>
                <w:rFonts w:asciiTheme="minorHAnsi" w:hAnsiTheme="minorHAnsi" w:cstheme="minorHAnsi"/>
                <w:b/>
                <w:bCs/>
                <w:sz w:val="20"/>
                <w:szCs w:val="20"/>
              </w:rPr>
            </w:pPr>
            <w:r w:rsidRPr="00B95EFD">
              <w:rPr>
                <w:rFonts w:asciiTheme="minorHAnsi" w:hAnsiTheme="minorHAnsi" w:cstheme="minorHAnsi"/>
                <w:sz w:val="20"/>
                <w:szCs w:val="20"/>
              </w:rPr>
              <w:t xml:space="preserve">C.M.E.I. </w:t>
            </w:r>
            <w:proofErr w:type="spellStart"/>
            <w:r w:rsidRPr="00B95EFD">
              <w:rPr>
                <w:rFonts w:asciiTheme="minorHAnsi" w:hAnsiTheme="minorHAnsi" w:cstheme="minorHAnsi"/>
                <w:sz w:val="20"/>
                <w:szCs w:val="20"/>
              </w:rPr>
              <w:t>PROFª</w:t>
            </w:r>
            <w:proofErr w:type="spellEnd"/>
            <w:r w:rsidRPr="00B95EFD">
              <w:rPr>
                <w:rFonts w:asciiTheme="minorHAnsi" w:hAnsiTheme="minorHAnsi" w:cstheme="minorHAnsi"/>
                <w:sz w:val="20"/>
                <w:szCs w:val="20"/>
              </w:rPr>
              <w:t xml:space="preserve"> NADIR BRANDÃO CAVALCANTE</w:t>
            </w:r>
          </w:p>
        </w:tc>
        <w:tc>
          <w:tcPr>
            <w:tcW w:w="7531" w:type="dxa"/>
            <w:tcBorders>
              <w:top w:val="nil"/>
              <w:left w:val="single" w:sz="4" w:space="0" w:color="000000"/>
              <w:bottom w:val="single" w:sz="4" w:space="0" w:color="000000"/>
              <w:right w:val="single" w:sz="4" w:space="0" w:color="000000"/>
            </w:tcBorders>
            <w:vAlign w:val="center"/>
          </w:tcPr>
          <w:p w:rsidR="008F507D" w:rsidRPr="00B95EFD" w:rsidRDefault="008F507D" w:rsidP="008F507D">
            <w:pPr>
              <w:jc w:val="both"/>
              <w:rPr>
                <w:rFonts w:asciiTheme="minorHAnsi" w:hAnsiTheme="minorHAnsi" w:cstheme="minorHAnsi"/>
              </w:rPr>
            </w:pPr>
            <w:r w:rsidRPr="00B95EFD">
              <w:rPr>
                <w:rFonts w:asciiTheme="minorHAnsi" w:hAnsiTheme="minorHAnsi" w:cstheme="minorHAnsi"/>
                <w:sz w:val="20"/>
                <w:szCs w:val="20"/>
              </w:rPr>
              <w:t>RUA DA IGREJA, S/N, LADEIRA MANOEL LOPES DOS SANTOS, IPIOCA</w:t>
            </w:r>
          </w:p>
        </w:tc>
      </w:tr>
      <w:tr w:rsidR="008F507D" w:rsidRPr="00B95EFD" w:rsidTr="00403FBB">
        <w:trPr>
          <w:trHeight w:val="75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F507D" w:rsidRPr="00B95EFD" w:rsidRDefault="008F507D" w:rsidP="008F507D">
            <w:pPr>
              <w:jc w:val="center"/>
              <w:rPr>
                <w:rFonts w:asciiTheme="minorHAnsi" w:hAnsiTheme="minorHAnsi" w:cs="Calibri"/>
                <w:b/>
                <w:color w:val="000000"/>
                <w:sz w:val="20"/>
                <w:szCs w:val="20"/>
              </w:rPr>
            </w:pPr>
            <w:r w:rsidRPr="00B95EFD">
              <w:rPr>
                <w:rFonts w:asciiTheme="minorHAnsi" w:hAnsiTheme="minorHAnsi" w:cs="Calibri"/>
                <w:b/>
                <w:color w:val="000000"/>
                <w:sz w:val="20"/>
                <w:szCs w:val="20"/>
              </w:rPr>
              <w:t xml:space="preserve">27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F507D" w:rsidRPr="00B95EFD" w:rsidRDefault="008F507D" w:rsidP="008F507D">
            <w:pPr>
              <w:jc w:val="center"/>
              <w:rPr>
                <w:rFonts w:asciiTheme="minorHAnsi" w:hAnsiTheme="minorHAnsi" w:cs="Calibri"/>
                <w:b/>
                <w:color w:val="000000"/>
                <w:sz w:val="20"/>
                <w:szCs w:val="20"/>
              </w:rPr>
            </w:pPr>
            <w:r w:rsidRPr="005225F8">
              <w:rPr>
                <w:rFonts w:asciiTheme="minorHAnsi" w:hAnsiTheme="minorHAnsi" w:cs="Calibri"/>
                <w:b/>
                <w:color w:val="000000"/>
                <w:sz w:val="20"/>
                <w:szCs w:val="20"/>
              </w:rPr>
              <w:t>SMS</w:t>
            </w:r>
          </w:p>
        </w:tc>
        <w:tc>
          <w:tcPr>
            <w:tcW w:w="7531" w:type="dxa"/>
            <w:tcBorders>
              <w:top w:val="single" w:sz="4" w:space="0" w:color="auto"/>
              <w:left w:val="nil"/>
              <w:bottom w:val="single" w:sz="4" w:space="0" w:color="auto"/>
              <w:right w:val="single" w:sz="4" w:space="0" w:color="auto"/>
            </w:tcBorders>
            <w:shd w:val="clear" w:color="auto" w:fill="auto"/>
            <w:vAlign w:val="center"/>
          </w:tcPr>
          <w:p w:rsidR="008F507D" w:rsidRPr="00B95EFD" w:rsidRDefault="008F507D" w:rsidP="008F507D">
            <w:pPr>
              <w:rPr>
                <w:rFonts w:asciiTheme="minorHAnsi" w:hAnsiTheme="minorHAnsi" w:cstheme="minorHAnsi"/>
                <w:color w:val="000000" w:themeColor="text1"/>
                <w:sz w:val="20"/>
                <w:szCs w:val="20"/>
                <w:shd w:val="clear" w:color="auto" w:fill="FFFFFF"/>
              </w:rPr>
            </w:pPr>
            <w:r w:rsidRPr="00B95EFD">
              <w:rPr>
                <w:rFonts w:asciiTheme="minorHAnsi" w:hAnsiTheme="minorHAnsi" w:cstheme="minorHAnsi"/>
                <w:b/>
                <w:color w:val="000000" w:themeColor="text1"/>
                <w:sz w:val="20"/>
                <w:szCs w:val="20"/>
                <w:shd w:val="clear" w:color="auto" w:fill="FFFFFF"/>
              </w:rPr>
              <w:t>ENDEREÇO DA SEDE DA SMS:</w:t>
            </w:r>
            <w:r w:rsidRPr="00B95EFD">
              <w:rPr>
                <w:rFonts w:asciiTheme="minorHAnsi" w:hAnsiTheme="minorHAnsi" w:cstheme="minorHAnsi"/>
                <w:color w:val="000000" w:themeColor="text1"/>
                <w:sz w:val="20"/>
                <w:szCs w:val="20"/>
                <w:shd w:val="clear" w:color="auto" w:fill="FFFFFF"/>
              </w:rPr>
              <w:t xml:space="preserve"> RUA DIAS CABRAL, 569, CENTRO, CEP 57020-250  </w:t>
            </w:r>
          </w:p>
          <w:p w:rsidR="008F507D" w:rsidRPr="00B95EFD" w:rsidRDefault="008F507D" w:rsidP="008F507D">
            <w:pPr>
              <w:rPr>
                <w:rFonts w:asciiTheme="minorHAnsi" w:hAnsiTheme="minorHAnsi" w:cstheme="minorHAnsi"/>
                <w:color w:val="000000" w:themeColor="text1"/>
                <w:sz w:val="20"/>
                <w:szCs w:val="20"/>
                <w:shd w:val="clear" w:color="auto" w:fill="FFFFFF"/>
              </w:rPr>
            </w:pPr>
            <w:r w:rsidRPr="00B95EFD">
              <w:rPr>
                <w:rFonts w:asciiTheme="minorHAnsi" w:hAnsiTheme="minorHAnsi" w:cstheme="minorHAnsi"/>
                <w:color w:val="000000" w:themeColor="text1"/>
                <w:sz w:val="20"/>
                <w:szCs w:val="20"/>
                <w:shd w:val="clear" w:color="auto" w:fill="FFFFFF"/>
              </w:rPr>
              <w:t>TELEFONE: 3315-3474</w:t>
            </w:r>
          </w:p>
        </w:tc>
      </w:tr>
      <w:tr w:rsidR="00254DAC" w:rsidRPr="00B95EFD" w:rsidTr="00403FBB">
        <w:trPr>
          <w:trHeight w:val="752"/>
        </w:trPr>
        <w:tc>
          <w:tcPr>
            <w:tcW w:w="9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4DAC" w:rsidRPr="00B95EFD" w:rsidRDefault="00254DAC" w:rsidP="00254DAC">
            <w:pPr>
              <w:jc w:val="center"/>
              <w:rPr>
                <w:rFonts w:asciiTheme="minorHAnsi" w:hAnsiTheme="minorHAnsi" w:cstheme="minorHAnsi"/>
                <w:b/>
                <w:color w:val="000000" w:themeColor="text1"/>
                <w:sz w:val="20"/>
                <w:szCs w:val="20"/>
                <w:shd w:val="clear" w:color="auto" w:fill="FFFFFF"/>
              </w:rPr>
            </w:pPr>
            <w:r w:rsidRPr="00B95EFD">
              <w:rPr>
                <w:rFonts w:asciiTheme="minorHAnsi" w:hAnsiTheme="minorHAnsi" w:cs="Calibri"/>
                <w:b/>
                <w:color w:val="000000"/>
                <w:sz w:val="20"/>
                <w:szCs w:val="20"/>
              </w:rPr>
              <w:t xml:space="preserve">ENDEREÇOS </w:t>
            </w:r>
            <w:r>
              <w:rPr>
                <w:rFonts w:asciiTheme="minorHAnsi" w:hAnsiTheme="minorHAnsi" w:cs="Calibri"/>
                <w:b/>
                <w:color w:val="000000"/>
                <w:sz w:val="20"/>
                <w:szCs w:val="20"/>
              </w:rPr>
              <w:t>DOS POSTOS DE ATENDIMENTO</w:t>
            </w:r>
            <w:r w:rsidRPr="00B95EFD">
              <w:rPr>
                <w:rFonts w:asciiTheme="minorHAnsi" w:hAnsiTheme="minorHAnsi" w:cs="Calibri"/>
                <w:b/>
                <w:color w:val="000000"/>
                <w:sz w:val="20"/>
                <w:szCs w:val="20"/>
              </w:rPr>
              <w:t xml:space="preserve"> da SM</w:t>
            </w:r>
            <w:r>
              <w:rPr>
                <w:rFonts w:asciiTheme="minorHAnsi" w:hAnsiTheme="minorHAnsi" w:cs="Calibri"/>
                <w:b/>
                <w:color w:val="000000"/>
                <w:sz w:val="20"/>
                <w:szCs w:val="20"/>
              </w:rPr>
              <w:t>S</w:t>
            </w:r>
            <w:r w:rsidRPr="00B95EFD">
              <w:rPr>
                <w:rFonts w:asciiTheme="minorHAnsi" w:hAnsiTheme="minorHAnsi" w:cs="Calibri"/>
                <w:b/>
                <w:color w:val="000000"/>
                <w:sz w:val="20"/>
                <w:szCs w:val="20"/>
              </w:rPr>
              <w:t>:</w:t>
            </w:r>
          </w:p>
        </w:tc>
      </w:tr>
      <w:tr w:rsidR="009D2977" w:rsidRPr="00B95EFD" w:rsidTr="00403FBB">
        <w:trPr>
          <w:trHeight w:val="448"/>
        </w:trPr>
        <w:tc>
          <w:tcPr>
            <w:tcW w:w="22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PAM SALGADINHO</w:t>
            </w:r>
          </w:p>
        </w:tc>
        <w:tc>
          <w:tcPr>
            <w:tcW w:w="7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MIZAEL DOMINGUES, 241 – POÇO, 3315-5288</w:t>
            </w:r>
          </w:p>
        </w:tc>
      </w:tr>
      <w:tr w:rsidR="009D2977" w:rsidRPr="00B95EFD" w:rsidTr="00403FBB">
        <w:trPr>
          <w:trHeight w:val="411"/>
        </w:trPr>
        <w:tc>
          <w:tcPr>
            <w:tcW w:w="22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II CENTRO DE SAÚDE</w:t>
            </w:r>
          </w:p>
        </w:tc>
        <w:tc>
          <w:tcPr>
            <w:tcW w:w="7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PRAÇA DA MARAVILHA, S/N, POÇO, 3337 3519</w:t>
            </w:r>
          </w:p>
        </w:tc>
      </w:tr>
    </w:tbl>
    <w:tbl>
      <w:tblPr>
        <w:tblW w:w="9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7195"/>
      </w:tblGrid>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BC54AB">
            <w:pPr>
              <w:jc w:val="center"/>
              <w:rPr>
                <w:rFonts w:asciiTheme="minorHAnsi" w:hAnsiTheme="minorHAnsi"/>
                <w:sz w:val="20"/>
                <w:szCs w:val="20"/>
              </w:rPr>
            </w:pPr>
            <w:r w:rsidRPr="00B95EFD">
              <w:rPr>
                <w:rFonts w:asciiTheme="minorHAnsi" w:hAnsiTheme="minorHAnsi"/>
                <w:sz w:val="20"/>
                <w:szCs w:val="20"/>
              </w:rPr>
              <w:t>UNIDADE</w:t>
            </w:r>
            <w:r w:rsidR="00BC54AB">
              <w:rPr>
                <w:rFonts w:asciiTheme="minorHAnsi" w:hAnsiTheme="minorHAnsi"/>
                <w:sz w:val="20"/>
                <w:szCs w:val="20"/>
              </w:rPr>
              <w:t xml:space="preserve"> </w:t>
            </w:r>
            <w:r w:rsidRPr="00B95EFD">
              <w:rPr>
                <w:rFonts w:asciiTheme="minorHAnsi" w:hAnsiTheme="minorHAnsi"/>
                <w:sz w:val="20"/>
                <w:szCs w:val="20"/>
              </w:rPr>
              <w:t>DE SAÚDE DA FAMÍLIA REGINALDO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DIEGUES JUNIOR, 108 – REGINALDO BAIXO, 3315-5413</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OSVALDO BRANDÃO VILELA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LAFAIETE PACHECO S/N PONTA DA TERRA, 3315-5403</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DESAÚDE DA FAMÍLIA PESCARIA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POVOADO PESCARIA S/N – IPIOCA, 3315-5381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FAMILIA GUAXUMA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ELIAS PONTES BONFIM S/N –GUAXUMA, 3315-5402</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RIACHO DOCE</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BOA VISTA, 20 – RIACHO DOCE, 3315-5383</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DR. JORGE DAVID NASSER</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ALTO DA IGREJA, 163 – IPIOCA, 3315-5376</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VILA EMATER</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BR-101, VILA EMATER – CRUZ DAS ALMAS, 3315-5379</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SÃO FRANCISCO DE PAULA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BOSQUE DAS ACÁCIAS 37 – CRUZ DAS ALMAS, 3315-5917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CAPS DR ROSTAN SILVESTRE</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JOSE MAIA GOMES S/N JATIUCA, 3337-4867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PAM DIQUE ESTRADA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DAS FLORES, CONJ. JOAQUIM LEÃO – PONTA GROSSA, 3315-5280</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PAM BREDA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DR. LUIS PONTES DE MIRANDA – CENTRO</w:t>
            </w:r>
          </w:p>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3315-5389</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lastRenderedPageBreak/>
              <w:t>UNIDADE DE SAÚDE ROLLAND SIMON</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CABO REIS, S/N – VERGEL DO LAGO, 3315-5353</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JARDIM SÃO FRANCISCO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SÃO FRANCISCO, 02 – BREJAL, 3315-5412</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PROFESSOR DURVAL CORTEZ</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JOAO ULISSES MARQUES S/N PRADO, 3315-5271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VIRGEM DOS POBRES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SENADOR RUI PALMEIRA S/N DIQUE ESTRADA, 3315-5280</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FAMÍLIA TARCISIO PALMEIRA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ALÍPIO BARBOSA, S/N – PONTAL DA BARRA, 3315-5328</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MODULO ODONTOLOGICO RUI PALMEIRA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MONTE CASTELO S/N VERGEL DO LAGO, 3315-5351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SAUDE DA FAMÍLIA HELVIO AUTO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RIACHUELO 20 TRAPICHE, 3223-6612</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SÃO VICENTE DE PAULA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NATAL S/N PINHEIRO, 3315-5437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SÃO JOSÉ</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MARAGOGI S/N CANAÃ, 3315-5434</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OURO PRETO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TRAVESSA SÃO PAULO 06 OURO PRETO, 3315-5436</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PROGRAMA SAÚDE DA FAMÍLIA VILA REDENÇÃO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MANOEL BARBOSA CALHEIROS 79 FAROL, 3315-5285</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PITANGUINHA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ANTONIO NOGUEIRA S/N PITANGUINHA, 3315-5370</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CAPSI AD DR EVERALDO MOREIRA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VIRGÍNIO DE CAMPOS, S/N – FAROL, 3326-5502</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PAM BEBEDOURO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CONEGO COSTA 1096 BEBEDOURO, 3315-5431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PAM JOÃO SAMPAIO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JOÃO SAMPAIO S/N TABULEIRO, 3315-5439</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CAPS SADIR CARVALHO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DR OSWALDO CRUZ, S/N CHÃ DE BEBEDOURO, 3315-5433</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EDVALDO SILVA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PÇA OTHON BEZERRA, 01 – RIO NOVO, 3315-5497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lastRenderedPageBreak/>
              <w:t>UNIDADE DE SAÚDE DA FAMÍLIA CLÁUDIO MEDEIROS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DO CRAVO, 191 – RIO NOVO, 3315-5384</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GERALDO MELO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DO CAMPO S/N BOM PARTO, 3315-3690</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JOSÉ BERNARDES NETO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AVENIDA WALDEMAR RUFINO DOS SANTOS, 78 ABC</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AMACOPH</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PAU BRASIL, JARDIM DO HORTO CHÃ DA JAQUEIRA, 3315-5440</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JOSÉ ARAÚJO SILVA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PASTOR EURICO CALHEIROS, 56 COHAB JACINTINHO, 3315-5397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JOSÉ TENÓRIO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JOSÉ TENORIO, RUA PROJETADA” G”, S/N – SERRARIA, 3315-5417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CAPS NORACI PEDROSA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JOSE DA SILVA PEIXOTO RG QD7 JACINTINHO, 3315-5399</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FELÍCIO NAPOLEÃO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LUIS REGO BARROS, 55 – ALDEIA DO INDIO, 3315-5411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DR PAULO LEAL</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ACRE S/N FEITOSA, 3315-5281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WALDOMIRO ALENCAR</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JULIO AUTO, 431 JACINTINHO, 3315-5396</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SÃO JORGE</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SANTA MADALENA 45 BARRO DURO, 3315-6429</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NOVO MUNDO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TRAVESSA BOA ESPERANÇA 30 NOVO MUNDO, 3315-5435</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CAPSI DR LUIZ DA ROCHA CERQUEIRA SERRARIA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GETÚLIO VARGAS S/N CONJ. JOSÉ TENÓRIO, 3315-2401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MODULO OCULAR ESCOLA DR. POMPEU SARMENTO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AVENIDA MUNIZ FALCÃO S/N BARRO DURO, 3315-5438</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JOÃO MOREIRA PROGRAMA DE SAÚDE DA FAMÍLIA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ADRIANO VIANA DE CASTRO, S/N – JACINTINHO, 3315-4026</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CAIC BENEDITO BENTES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CACHOEIRA DO MIRIM, S/N – BENEDITO BENTES, 3315-5480</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FREI DAMIÃO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MUNDAÚ, S/N – CONJ. FREI DAMIAO, 3315-5483</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lastRenderedPageBreak/>
              <w:t>UNIDADE DE SAÚDE HAMILTON FALCÃO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NORMA PIMENTEL DA COSTA, S/N – CONJ BENEDITO BENTES I, 3315-5422</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CASA MATERNAL DENILMA BULHÕES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NORMA PIMENTEL DA COSTA, S/N – CONJ BENEDITO BENTES I, 3315-5484</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CARLA NOGUEIRA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MINISTRO MÁRCIO FORTES DE ALMEIDA, S/N CONJ SELMA BANDEIRA, 3315-5423</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ARTUR RAMOS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HENRIQUE EQUELMAN RUA L QD J S/N – TABULEIRO, 3315-3500</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JOSÉ HOLANDA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LOTEAMENTO BELA VISTA, QD 24, S/N – BENEDITO BENTES II, 3315-3508</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ROBSON CAVALCANTE DE MELO (FREITAS NETO)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FREITAS NETO QD A N.º 25 BENEDITO BENTES II</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DIDIMO OTTO KUMMER (CARMINHA)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 xml:space="preserve">CONJ CARMINHA RUA I QD </w:t>
            </w:r>
            <w:proofErr w:type="gramStart"/>
            <w:r w:rsidRPr="00B95EFD">
              <w:rPr>
                <w:rFonts w:asciiTheme="minorHAnsi" w:hAnsiTheme="minorHAnsi"/>
                <w:sz w:val="20"/>
                <w:szCs w:val="20"/>
              </w:rPr>
              <w:t>C  S</w:t>
            </w:r>
            <w:proofErr w:type="gramEnd"/>
            <w:r w:rsidRPr="00B95EFD">
              <w:rPr>
                <w:rFonts w:asciiTheme="minorHAnsi" w:hAnsiTheme="minorHAnsi"/>
                <w:sz w:val="20"/>
                <w:szCs w:val="20"/>
              </w:rPr>
              <w:t>/N BENEDITO BENTES II</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TEREZA BARBOSA DE LIMA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EUSTÁQUIO GOMES DE MELO I, RUA “C”, 31- TABULEIRO DOS MARTINS, 3315-5476</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GRACILIANO RAMOS PROGRAMA SAÚDE DA FAMILIA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GRACILIANO RAMOS CRECHE 01 S/N – TABULEIRO DOS MARTINS, 3315-5441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CAIC JORGE DE LIMA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CIDADE UNIVERSITÁRIA, 3315-5474</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GALBA NOVAES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AVENIDA BETEL S/N TABULEIRO DOS MARTINS, 3315-5445</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VILLAGE CAMPESTRE I</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VILLAGE CAMPESTRE I QD N N.º 15, 3315-5448</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COBEL II TABULEIRO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DA FLORESTA S/N – TABULEIRO, 3315-5446</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DR DJALMA LOUREIRO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MUNIZ FALCÃO SN CLIMA BOM, 3315-5488 / 3315-5425</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JOSÉ PIMENTEL AMORIM</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ADRIANA VIANA DE CASTRO S/N – CONJ SALVADOR LIRA, 3315-5442</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lastRenderedPageBreak/>
              <w:t>UNIDADE DE SAÚDE ROSANE COLLOR</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AVENIDA NASCENTE, 542 – CONJ ROSANE COLLOR – CLIMA BOM, 3315-5424</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SONIA BORN</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BR 104, KM 14 – TABULEIRO, 3315-5378</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VILLAGE CAMPESTRE II</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PADRE CICERO 50 VILLAGE CAMPESTRE II, 3315-5275</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DA FAMÍLIA DENISSON MENEZES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CONJUNTO DENISSON MENEZES QD A TABULEIRO ,3315-3501</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IVETE HOLANDA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HORIZONTE S/N SANTOS DUMONT, 3315-3507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VEREADOR SERGIO QUINTELLA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MARQUES DE TAMANDARE 02 SANTA LUCIA</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ALIOMAR ALMEIDA LINS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B00E9A" w:rsidP="009D2977">
            <w:pPr>
              <w:rPr>
                <w:rFonts w:asciiTheme="minorHAnsi" w:hAnsiTheme="minorHAnsi"/>
                <w:sz w:val="20"/>
                <w:szCs w:val="20"/>
              </w:rPr>
            </w:pPr>
            <w:r w:rsidRPr="00B00E9A">
              <w:rPr>
                <w:rFonts w:asciiTheme="minorHAnsi" w:hAnsiTheme="minorHAnsi"/>
                <w:sz w:val="20"/>
                <w:szCs w:val="20"/>
              </w:rPr>
              <w:t>AV. A, 1717-1721 - BENEDITO BENTES, MACEIÓ - AL</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CEO II RAFAEL DE MATOS SILVA</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L QUADRA J. S/N, CONJ HERIQUE EQUELMAN, TABULEIRO, 3315-1059</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JOÃO MACÁRIO</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AV. CORINTHO CAMPELLO DA PAZ S/N, SANTOS DUMONT, 3315-4653/5474</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JOÃO PAULO II</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RUA MANOEL VIANA DE OLIVEIRA S/N JACINTINHO, 3315-5404</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JOSÉ GUEDES DE FARIAS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MEDEIROS NETO, S/N – SANTA AMÉLIA</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CONCEIÇÃO FONSECA PARANHOS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ALFREDO GASPAR DE MENDONÇA – JACARECICA, 3315-7497</w:t>
            </w:r>
          </w:p>
        </w:tc>
      </w:tr>
      <w:tr w:rsidR="009D2977" w:rsidRPr="00B95EFD" w:rsidTr="00403FBB">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center"/>
              <w:rPr>
                <w:rFonts w:asciiTheme="minorHAnsi" w:hAnsiTheme="minorHAnsi"/>
                <w:sz w:val="20"/>
                <w:szCs w:val="20"/>
              </w:rPr>
            </w:pPr>
            <w:r w:rsidRPr="00B95EFD">
              <w:rPr>
                <w:rFonts w:asciiTheme="minorHAnsi" w:hAnsiTheme="minorHAnsi"/>
                <w:sz w:val="20"/>
                <w:szCs w:val="20"/>
              </w:rPr>
              <w:t>UNIDADE DE SAÚDE JOSÉ GUEDES DE FARIAS</w:t>
            </w:r>
          </w:p>
        </w:tc>
        <w:tc>
          <w:tcPr>
            <w:tcW w:w="7195"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150" w:type="dxa"/>
              <w:bottom w:w="135" w:type="dxa"/>
              <w:right w:w="150" w:type="dxa"/>
            </w:tcMar>
            <w:vAlign w:val="center"/>
          </w:tcPr>
          <w:p w:rsidR="009D2977" w:rsidRPr="00B95EFD" w:rsidRDefault="009D2977" w:rsidP="009D2977">
            <w:pPr>
              <w:jc w:val="both"/>
              <w:rPr>
                <w:rFonts w:asciiTheme="minorHAnsi" w:hAnsiTheme="minorHAnsi"/>
                <w:sz w:val="20"/>
                <w:szCs w:val="20"/>
              </w:rPr>
            </w:pPr>
            <w:r w:rsidRPr="00B95EFD">
              <w:rPr>
                <w:rFonts w:asciiTheme="minorHAnsi" w:hAnsiTheme="minorHAnsi"/>
                <w:sz w:val="20"/>
                <w:szCs w:val="20"/>
              </w:rPr>
              <w:t>CONJ. MEDEIROS NETO S/N</w:t>
            </w:r>
            <w:r w:rsidR="00750ADC" w:rsidRPr="00B95EFD">
              <w:rPr>
                <w:rFonts w:asciiTheme="minorHAnsi" w:hAnsiTheme="minorHAnsi"/>
                <w:sz w:val="20"/>
                <w:szCs w:val="20"/>
              </w:rPr>
              <w:t xml:space="preserve"> </w:t>
            </w:r>
            <w:r w:rsidRPr="00B95EFD">
              <w:rPr>
                <w:rFonts w:asciiTheme="minorHAnsi" w:hAnsiTheme="minorHAnsi"/>
                <w:sz w:val="20"/>
                <w:szCs w:val="20"/>
              </w:rPr>
              <w:t>SANTA AMÉLIA, 3315-6613</w:t>
            </w:r>
          </w:p>
        </w:tc>
      </w:tr>
    </w:tbl>
    <w:p w:rsidR="00BF3699" w:rsidRPr="00B95EFD" w:rsidRDefault="00BF3699" w:rsidP="00BF3699">
      <w:pPr>
        <w:tabs>
          <w:tab w:val="left" w:pos="709"/>
        </w:tabs>
        <w:jc w:val="center"/>
        <w:rPr>
          <w:rFonts w:asciiTheme="minorHAnsi" w:hAnsiTheme="minorHAnsi" w:cstheme="minorHAnsi"/>
          <w:color w:val="000000" w:themeColor="text1"/>
          <w:sz w:val="20"/>
          <w:szCs w:val="20"/>
          <w:shd w:val="clear" w:color="auto" w:fill="FFFFFF"/>
        </w:rPr>
      </w:pPr>
    </w:p>
    <w:p w:rsidR="00BF3699" w:rsidRPr="00B95EFD" w:rsidRDefault="00BF3699" w:rsidP="00BF3699">
      <w:pPr>
        <w:tabs>
          <w:tab w:val="left" w:pos="709"/>
        </w:tabs>
        <w:jc w:val="center"/>
        <w:rPr>
          <w:rFonts w:asciiTheme="minorHAnsi" w:hAnsiTheme="minorHAnsi" w:cstheme="minorHAnsi"/>
          <w:b/>
          <w:bCs/>
          <w:sz w:val="20"/>
          <w:szCs w:val="20"/>
        </w:rPr>
      </w:pPr>
    </w:p>
    <w:p w:rsidR="00BF3699" w:rsidRPr="00B95EFD" w:rsidRDefault="00BF3699" w:rsidP="00BF3699">
      <w:pPr>
        <w:tabs>
          <w:tab w:val="left" w:pos="709"/>
        </w:tabs>
        <w:jc w:val="center"/>
        <w:rPr>
          <w:rFonts w:asciiTheme="minorHAnsi" w:hAnsiTheme="minorHAnsi" w:cstheme="minorHAnsi"/>
          <w:b/>
          <w:bCs/>
          <w:sz w:val="20"/>
          <w:szCs w:val="20"/>
        </w:rPr>
      </w:pPr>
    </w:p>
    <w:p w:rsidR="002A1AAD" w:rsidRPr="00B95EFD" w:rsidRDefault="00287F30" w:rsidP="005F4CD4">
      <w:pPr>
        <w:spacing w:before="120"/>
        <w:jc w:val="both"/>
        <w:rPr>
          <w:rFonts w:asciiTheme="minorHAnsi" w:hAnsiTheme="minorHAnsi" w:cstheme="minorHAnsi"/>
          <w:b/>
          <w:sz w:val="18"/>
          <w:szCs w:val="18"/>
        </w:rPr>
      </w:pPr>
      <w:r w:rsidRPr="00B95EFD">
        <w:rPr>
          <w:rFonts w:asciiTheme="minorHAnsi" w:hAnsiTheme="minorHAnsi" w:cstheme="minorHAnsi"/>
          <w:b/>
          <w:sz w:val="18"/>
          <w:szCs w:val="18"/>
        </w:rPr>
        <w:t xml:space="preserve"> </w:t>
      </w:r>
    </w:p>
    <w:sectPr w:rsidR="002A1AAD" w:rsidRPr="00B95EFD" w:rsidSect="007A5246">
      <w:headerReference w:type="default" r:id="rId8"/>
      <w:footerReference w:type="default" r:id="rId9"/>
      <w:pgSz w:w="11906" w:h="16838"/>
      <w:pgMar w:top="1418"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7FC" w:rsidRDefault="00E077FC" w:rsidP="00A42815">
      <w:r>
        <w:separator/>
      </w:r>
    </w:p>
  </w:endnote>
  <w:endnote w:type="continuationSeparator" w:id="0">
    <w:p w:rsidR="00E077FC" w:rsidRDefault="00E077FC"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auto"/>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0701"/>
      <w:docPartObj>
        <w:docPartGallery w:val="Page Numbers (Bottom of Page)"/>
        <w:docPartUnique/>
      </w:docPartObj>
    </w:sdtPr>
    <w:sdtEndPr>
      <w:rPr>
        <w:rFonts w:asciiTheme="minorHAnsi" w:hAnsiTheme="minorHAnsi"/>
        <w:sz w:val="22"/>
        <w:szCs w:val="22"/>
      </w:rPr>
    </w:sdtEndPr>
    <w:sdtContent>
      <w:p w:rsidR="00E077FC" w:rsidRPr="00354558" w:rsidRDefault="00E077FC">
        <w:pPr>
          <w:pStyle w:val="Rodap"/>
          <w:jc w:val="right"/>
          <w:rPr>
            <w:rFonts w:asciiTheme="minorHAnsi" w:hAnsiTheme="minorHAnsi"/>
            <w:sz w:val="22"/>
            <w:szCs w:val="22"/>
          </w:rPr>
        </w:pPr>
        <w:r w:rsidRPr="00354558">
          <w:rPr>
            <w:rFonts w:asciiTheme="minorHAnsi" w:hAnsiTheme="minorHAnsi"/>
            <w:sz w:val="22"/>
            <w:szCs w:val="22"/>
          </w:rPr>
          <w:fldChar w:fldCharType="begin"/>
        </w:r>
        <w:r w:rsidRPr="00354558">
          <w:rPr>
            <w:rFonts w:asciiTheme="minorHAnsi" w:hAnsiTheme="minorHAnsi"/>
            <w:sz w:val="22"/>
            <w:szCs w:val="22"/>
          </w:rPr>
          <w:instrText xml:space="preserve"> PAGE   \* MERGEFORMAT </w:instrText>
        </w:r>
        <w:r w:rsidRPr="00354558">
          <w:rPr>
            <w:rFonts w:asciiTheme="minorHAnsi" w:hAnsiTheme="minorHAnsi"/>
            <w:sz w:val="22"/>
            <w:szCs w:val="22"/>
          </w:rPr>
          <w:fldChar w:fldCharType="separate"/>
        </w:r>
        <w:r>
          <w:rPr>
            <w:rFonts w:asciiTheme="minorHAnsi" w:hAnsiTheme="minorHAnsi"/>
            <w:noProof/>
            <w:sz w:val="22"/>
            <w:szCs w:val="22"/>
          </w:rPr>
          <w:t>15</w:t>
        </w:r>
        <w:r w:rsidRPr="00354558">
          <w:rPr>
            <w:rFonts w:asciiTheme="minorHAnsi" w:hAnsiTheme="minorHAnsi"/>
            <w:sz w:val="22"/>
            <w:szCs w:val="22"/>
          </w:rPr>
          <w:fldChar w:fldCharType="end"/>
        </w:r>
      </w:p>
    </w:sdtContent>
  </w:sdt>
  <w:p w:rsidR="00E077FC" w:rsidRDefault="00E077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7FC" w:rsidRDefault="00E077FC" w:rsidP="00A42815">
      <w:r>
        <w:separator/>
      </w:r>
    </w:p>
  </w:footnote>
  <w:footnote w:type="continuationSeparator" w:id="0">
    <w:p w:rsidR="00E077FC" w:rsidRDefault="00E077FC"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7FC" w:rsidRDefault="00E077FC" w:rsidP="00B974D9">
    <w:pPr>
      <w:pStyle w:val="Cabealho"/>
      <w:jc w:val="center"/>
    </w:pPr>
    <w:r>
      <w:rPr>
        <w:noProof/>
      </w:rPr>
      <w:drawing>
        <wp:inline distT="0" distB="0" distL="0" distR="0" wp14:anchorId="502C92EE" wp14:editId="590DA06E">
          <wp:extent cx="3157870" cy="816547"/>
          <wp:effectExtent l="0" t="0" r="4445"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722" cy="817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EB9"/>
    <w:multiLevelType w:val="multilevel"/>
    <w:tmpl w:val="0416001F"/>
    <w:name w:val="WW8Num15"/>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B82339B"/>
    <w:multiLevelType w:val="multilevel"/>
    <w:tmpl w:val="FDAEB3A2"/>
    <w:styleLink w:val="Listaatual1"/>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1141DC"/>
    <w:multiLevelType w:val="hybridMultilevel"/>
    <w:tmpl w:val="0BDE9BC6"/>
    <w:lvl w:ilvl="0" w:tplc="B31227E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F040103"/>
    <w:multiLevelType w:val="hybridMultilevel"/>
    <w:tmpl w:val="1FE622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10"/>
  </w:num>
  <w:num w:numId="9">
    <w:abstractNumId w:val="8"/>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15"/>
    <w:rsid w:val="00000E1E"/>
    <w:rsid w:val="00001DD6"/>
    <w:rsid w:val="0000551D"/>
    <w:rsid w:val="00006263"/>
    <w:rsid w:val="0000747E"/>
    <w:rsid w:val="000077A6"/>
    <w:rsid w:val="00007B1F"/>
    <w:rsid w:val="000103E4"/>
    <w:rsid w:val="0001128F"/>
    <w:rsid w:val="00011C24"/>
    <w:rsid w:val="00011D1A"/>
    <w:rsid w:val="00014485"/>
    <w:rsid w:val="000145CA"/>
    <w:rsid w:val="000150A9"/>
    <w:rsid w:val="0001588C"/>
    <w:rsid w:val="000163C2"/>
    <w:rsid w:val="00016CE8"/>
    <w:rsid w:val="0002191C"/>
    <w:rsid w:val="00021C61"/>
    <w:rsid w:val="0002258C"/>
    <w:rsid w:val="000225A5"/>
    <w:rsid w:val="0002546A"/>
    <w:rsid w:val="000257BD"/>
    <w:rsid w:val="00025BEC"/>
    <w:rsid w:val="00026F7A"/>
    <w:rsid w:val="00026FC0"/>
    <w:rsid w:val="0002700B"/>
    <w:rsid w:val="0003105B"/>
    <w:rsid w:val="000317AA"/>
    <w:rsid w:val="00031D2F"/>
    <w:rsid w:val="000329A0"/>
    <w:rsid w:val="00034659"/>
    <w:rsid w:val="000378FD"/>
    <w:rsid w:val="0004158B"/>
    <w:rsid w:val="00042CBC"/>
    <w:rsid w:val="00044669"/>
    <w:rsid w:val="000450D9"/>
    <w:rsid w:val="00046060"/>
    <w:rsid w:val="00046722"/>
    <w:rsid w:val="000468CD"/>
    <w:rsid w:val="00047335"/>
    <w:rsid w:val="0004736B"/>
    <w:rsid w:val="00050729"/>
    <w:rsid w:val="00050B28"/>
    <w:rsid w:val="0005112C"/>
    <w:rsid w:val="00052C13"/>
    <w:rsid w:val="00053687"/>
    <w:rsid w:val="0005523F"/>
    <w:rsid w:val="00055577"/>
    <w:rsid w:val="00055B20"/>
    <w:rsid w:val="00056C77"/>
    <w:rsid w:val="0006288B"/>
    <w:rsid w:val="00063B26"/>
    <w:rsid w:val="00064A6D"/>
    <w:rsid w:val="00064E58"/>
    <w:rsid w:val="00064FED"/>
    <w:rsid w:val="00072076"/>
    <w:rsid w:val="00072281"/>
    <w:rsid w:val="00073D9B"/>
    <w:rsid w:val="0007407B"/>
    <w:rsid w:val="000767AD"/>
    <w:rsid w:val="000777B5"/>
    <w:rsid w:val="000827BB"/>
    <w:rsid w:val="00082CE0"/>
    <w:rsid w:val="00082E98"/>
    <w:rsid w:val="000834D4"/>
    <w:rsid w:val="00083A22"/>
    <w:rsid w:val="00084C2B"/>
    <w:rsid w:val="00087862"/>
    <w:rsid w:val="00091425"/>
    <w:rsid w:val="00091AD1"/>
    <w:rsid w:val="00092ADC"/>
    <w:rsid w:val="00097AB2"/>
    <w:rsid w:val="000A2D1D"/>
    <w:rsid w:val="000A3051"/>
    <w:rsid w:val="000A5A35"/>
    <w:rsid w:val="000B0A58"/>
    <w:rsid w:val="000B1EC3"/>
    <w:rsid w:val="000B46E6"/>
    <w:rsid w:val="000B5955"/>
    <w:rsid w:val="000B5BFC"/>
    <w:rsid w:val="000C0507"/>
    <w:rsid w:val="000C0878"/>
    <w:rsid w:val="000C503E"/>
    <w:rsid w:val="000C68DA"/>
    <w:rsid w:val="000D0498"/>
    <w:rsid w:val="000D524C"/>
    <w:rsid w:val="000D5F0F"/>
    <w:rsid w:val="000D6810"/>
    <w:rsid w:val="000D740A"/>
    <w:rsid w:val="000E1BA0"/>
    <w:rsid w:val="000E2CD0"/>
    <w:rsid w:val="000E3D84"/>
    <w:rsid w:val="000E6312"/>
    <w:rsid w:val="000E7CA9"/>
    <w:rsid w:val="000F1914"/>
    <w:rsid w:val="000F3AED"/>
    <w:rsid w:val="000F3BA7"/>
    <w:rsid w:val="000F4005"/>
    <w:rsid w:val="000F7781"/>
    <w:rsid w:val="0010010C"/>
    <w:rsid w:val="0010106B"/>
    <w:rsid w:val="001019A4"/>
    <w:rsid w:val="00103BB5"/>
    <w:rsid w:val="0010662F"/>
    <w:rsid w:val="00106FF0"/>
    <w:rsid w:val="00110B6B"/>
    <w:rsid w:val="00110C06"/>
    <w:rsid w:val="001112D0"/>
    <w:rsid w:val="001113AC"/>
    <w:rsid w:val="00111C14"/>
    <w:rsid w:val="001146A0"/>
    <w:rsid w:val="001148E9"/>
    <w:rsid w:val="00114F4F"/>
    <w:rsid w:val="00116E5A"/>
    <w:rsid w:val="001174DF"/>
    <w:rsid w:val="001201DD"/>
    <w:rsid w:val="00121F20"/>
    <w:rsid w:val="001226EA"/>
    <w:rsid w:val="00125CD6"/>
    <w:rsid w:val="00126E5B"/>
    <w:rsid w:val="00131000"/>
    <w:rsid w:val="00132699"/>
    <w:rsid w:val="00134130"/>
    <w:rsid w:val="0013428A"/>
    <w:rsid w:val="00134895"/>
    <w:rsid w:val="00134F96"/>
    <w:rsid w:val="00137775"/>
    <w:rsid w:val="00140DC6"/>
    <w:rsid w:val="001440AA"/>
    <w:rsid w:val="00144256"/>
    <w:rsid w:val="0014556E"/>
    <w:rsid w:val="00146294"/>
    <w:rsid w:val="001532D1"/>
    <w:rsid w:val="00157D90"/>
    <w:rsid w:val="00157E2E"/>
    <w:rsid w:val="00157E80"/>
    <w:rsid w:val="00160448"/>
    <w:rsid w:val="00160542"/>
    <w:rsid w:val="00160FB8"/>
    <w:rsid w:val="00163234"/>
    <w:rsid w:val="001639CE"/>
    <w:rsid w:val="001665B2"/>
    <w:rsid w:val="00166CA5"/>
    <w:rsid w:val="00166D8A"/>
    <w:rsid w:val="001675A3"/>
    <w:rsid w:val="001709FC"/>
    <w:rsid w:val="00171AE5"/>
    <w:rsid w:val="00174A8E"/>
    <w:rsid w:val="001769EF"/>
    <w:rsid w:val="00176B87"/>
    <w:rsid w:val="00176F65"/>
    <w:rsid w:val="00177906"/>
    <w:rsid w:val="00181833"/>
    <w:rsid w:val="00182451"/>
    <w:rsid w:val="00183E2B"/>
    <w:rsid w:val="001851F7"/>
    <w:rsid w:val="00185AF3"/>
    <w:rsid w:val="00186819"/>
    <w:rsid w:val="00187344"/>
    <w:rsid w:val="00191B6E"/>
    <w:rsid w:val="00193671"/>
    <w:rsid w:val="00193AE9"/>
    <w:rsid w:val="00193C0A"/>
    <w:rsid w:val="00193CF6"/>
    <w:rsid w:val="00194BFF"/>
    <w:rsid w:val="001953A6"/>
    <w:rsid w:val="00196161"/>
    <w:rsid w:val="00196BE8"/>
    <w:rsid w:val="001972B1"/>
    <w:rsid w:val="001A101B"/>
    <w:rsid w:val="001A2C01"/>
    <w:rsid w:val="001A3D7B"/>
    <w:rsid w:val="001A3DA9"/>
    <w:rsid w:val="001A5920"/>
    <w:rsid w:val="001A6273"/>
    <w:rsid w:val="001A66CE"/>
    <w:rsid w:val="001A7B4D"/>
    <w:rsid w:val="001B0291"/>
    <w:rsid w:val="001B2E0C"/>
    <w:rsid w:val="001B3276"/>
    <w:rsid w:val="001B3904"/>
    <w:rsid w:val="001B68F8"/>
    <w:rsid w:val="001B7196"/>
    <w:rsid w:val="001C0334"/>
    <w:rsid w:val="001C142F"/>
    <w:rsid w:val="001C2172"/>
    <w:rsid w:val="001C3F5F"/>
    <w:rsid w:val="001C5983"/>
    <w:rsid w:val="001C6DAB"/>
    <w:rsid w:val="001C75CE"/>
    <w:rsid w:val="001D11CC"/>
    <w:rsid w:val="001D1A79"/>
    <w:rsid w:val="001D1EC3"/>
    <w:rsid w:val="001D1EF0"/>
    <w:rsid w:val="001D227C"/>
    <w:rsid w:val="001D2A4B"/>
    <w:rsid w:val="001D2A58"/>
    <w:rsid w:val="001D5E8D"/>
    <w:rsid w:val="001D6EFB"/>
    <w:rsid w:val="001E12D2"/>
    <w:rsid w:val="001E561E"/>
    <w:rsid w:val="001F1DAF"/>
    <w:rsid w:val="001F2F16"/>
    <w:rsid w:val="001F3086"/>
    <w:rsid w:val="001F34C8"/>
    <w:rsid w:val="001F473B"/>
    <w:rsid w:val="001F4E7D"/>
    <w:rsid w:val="001F583A"/>
    <w:rsid w:val="001F58C8"/>
    <w:rsid w:val="00200D64"/>
    <w:rsid w:val="00201BB7"/>
    <w:rsid w:val="0020222F"/>
    <w:rsid w:val="00202374"/>
    <w:rsid w:val="0020284D"/>
    <w:rsid w:val="002036F5"/>
    <w:rsid w:val="002072E5"/>
    <w:rsid w:val="0020753E"/>
    <w:rsid w:val="00207D76"/>
    <w:rsid w:val="002106B9"/>
    <w:rsid w:val="002117EF"/>
    <w:rsid w:val="00212225"/>
    <w:rsid w:val="002172BB"/>
    <w:rsid w:val="00217A81"/>
    <w:rsid w:val="00220948"/>
    <w:rsid w:val="0022144A"/>
    <w:rsid w:val="00221637"/>
    <w:rsid w:val="00221B16"/>
    <w:rsid w:val="00222F05"/>
    <w:rsid w:val="0022379E"/>
    <w:rsid w:val="00223E3E"/>
    <w:rsid w:val="00223E52"/>
    <w:rsid w:val="002246D2"/>
    <w:rsid w:val="00224886"/>
    <w:rsid w:val="00225452"/>
    <w:rsid w:val="00226784"/>
    <w:rsid w:val="0023024D"/>
    <w:rsid w:val="00230DE3"/>
    <w:rsid w:val="0023168F"/>
    <w:rsid w:val="00232F3A"/>
    <w:rsid w:val="00232F62"/>
    <w:rsid w:val="00233C8E"/>
    <w:rsid w:val="002345F2"/>
    <w:rsid w:val="0024109C"/>
    <w:rsid w:val="00243F3B"/>
    <w:rsid w:val="00246879"/>
    <w:rsid w:val="002511B8"/>
    <w:rsid w:val="00252748"/>
    <w:rsid w:val="00254DAC"/>
    <w:rsid w:val="00255270"/>
    <w:rsid w:val="002552E0"/>
    <w:rsid w:val="002566D6"/>
    <w:rsid w:val="00256A30"/>
    <w:rsid w:val="00257EEC"/>
    <w:rsid w:val="0026451C"/>
    <w:rsid w:val="002645BA"/>
    <w:rsid w:val="00265A79"/>
    <w:rsid w:val="0026697B"/>
    <w:rsid w:val="00270A82"/>
    <w:rsid w:val="002716F9"/>
    <w:rsid w:val="002732CB"/>
    <w:rsid w:val="002739FD"/>
    <w:rsid w:val="00273E18"/>
    <w:rsid w:val="00274F97"/>
    <w:rsid w:val="00275998"/>
    <w:rsid w:val="002763E0"/>
    <w:rsid w:val="0027644A"/>
    <w:rsid w:val="00280D4D"/>
    <w:rsid w:val="00281701"/>
    <w:rsid w:val="002835BA"/>
    <w:rsid w:val="00283695"/>
    <w:rsid w:val="0028419D"/>
    <w:rsid w:val="002843D6"/>
    <w:rsid w:val="00286694"/>
    <w:rsid w:val="00286AB7"/>
    <w:rsid w:val="00287F30"/>
    <w:rsid w:val="00290660"/>
    <w:rsid w:val="00291550"/>
    <w:rsid w:val="00292D45"/>
    <w:rsid w:val="00293CB1"/>
    <w:rsid w:val="00294731"/>
    <w:rsid w:val="00295411"/>
    <w:rsid w:val="002959CD"/>
    <w:rsid w:val="00295FEB"/>
    <w:rsid w:val="00296089"/>
    <w:rsid w:val="00297C38"/>
    <w:rsid w:val="00297CB5"/>
    <w:rsid w:val="002A024D"/>
    <w:rsid w:val="002A17BF"/>
    <w:rsid w:val="002A1AAD"/>
    <w:rsid w:val="002A298F"/>
    <w:rsid w:val="002A2A77"/>
    <w:rsid w:val="002A6737"/>
    <w:rsid w:val="002A7955"/>
    <w:rsid w:val="002B12EA"/>
    <w:rsid w:val="002B1547"/>
    <w:rsid w:val="002B19D6"/>
    <w:rsid w:val="002B4010"/>
    <w:rsid w:val="002C0BDF"/>
    <w:rsid w:val="002C17D3"/>
    <w:rsid w:val="002C369E"/>
    <w:rsid w:val="002C44FC"/>
    <w:rsid w:val="002C5007"/>
    <w:rsid w:val="002C55AA"/>
    <w:rsid w:val="002C6FE7"/>
    <w:rsid w:val="002D0020"/>
    <w:rsid w:val="002D094C"/>
    <w:rsid w:val="002D184B"/>
    <w:rsid w:val="002D2537"/>
    <w:rsid w:val="002D29AB"/>
    <w:rsid w:val="002D4CE2"/>
    <w:rsid w:val="002E03A3"/>
    <w:rsid w:val="002E1D3F"/>
    <w:rsid w:val="002E4F29"/>
    <w:rsid w:val="002E4F3D"/>
    <w:rsid w:val="002E6282"/>
    <w:rsid w:val="002F2375"/>
    <w:rsid w:val="002F3458"/>
    <w:rsid w:val="00300185"/>
    <w:rsid w:val="0030289D"/>
    <w:rsid w:val="00304FAB"/>
    <w:rsid w:val="00305263"/>
    <w:rsid w:val="003053E0"/>
    <w:rsid w:val="003054DE"/>
    <w:rsid w:val="00306025"/>
    <w:rsid w:val="003061C3"/>
    <w:rsid w:val="00311474"/>
    <w:rsid w:val="00311C87"/>
    <w:rsid w:val="00312607"/>
    <w:rsid w:val="00312BEC"/>
    <w:rsid w:val="0031500F"/>
    <w:rsid w:val="00316158"/>
    <w:rsid w:val="0031643F"/>
    <w:rsid w:val="00316E6D"/>
    <w:rsid w:val="0032007A"/>
    <w:rsid w:val="00321283"/>
    <w:rsid w:val="00323932"/>
    <w:rsid w:val="0032393C"/>
    <w:rsid w:val="003245FF"/>
    <w:rsid w:val="00325A9A"/>
    <w:rsid w:val="003304E3"/>
    <w:rsid w:val="00330BE2"/>
    <w:rsid w:val="00330F4B"/>
    <w:rsid w:val="00331F86"/>
    <w:rsid w:val="003340D4"/>
    <w:rsid w:val="003341EF"/>
    <w:rsid w:val="00334F01"/>
    <w:rsid w:val="003375A5"/>
    <w:rsid w:val="00337A33"/>
    <w:rsid w:val="003407BF"/>
    <w:rsid w:val="003464B8"/>
    <w:rsid w:val="0035083E"/>
    <w:rsid w:val="00354558"/>
    <w:rsid w:val="00354723"/>
    <w:rsid w:val="00354830"/>
    <w:rsid w:val="00355CE5"/>
    <w:rsid w:val="00356AF9"/>
    <w:rsid w:val="00356BDB"/>
    <w:rsid w:val="00357B2B"/>
    <w:rsid w:val="00360E65"/>
    <w:rsid w:val="003614A4"/>
    <w:rsid w:val="00361B59"/>
    <w:rsid w:val="0036308C"/>
    <w:rsid w:val="0036398A"/>
    <w:rsid w:val="00364024"/>
    <w:rsid w:val="00365824"/>
    <w:rsid w:val="00365885"/>
    <w:rsid w:val="00365AC7"/>
    <w:rsid w:val="00366A67"/>
    <w:rsid w:val="00366EC5"/>
    <w:rsid w:val="003676A5"/>
    <w:rsid w:val="003722DE"/>
    <w:rsid w:val="00372AF1"/>
    <w:rsid w:val="00374181"/>
    <w:rsid w:val="00375B4B"/>
    <w:rsid w:val="00384652"/>
    <w:rsid w:val="00384ED6"/>
    <w:rsid w:val="00386833"/>
    <w:rsid w:val="00387F33"/>
    <w:rsid w:val="00390D43"/>
    <w:rsid w:val="003917E2"/>
    <w:rsid w:val="00391C5D"/>
    <w:rsid w:val="00392DC2"/>
    <w:rsid w:val="00393C3F"/>
    <w:rsid w:val="00395BBE"/>
    <w:rsid w:val="00396C64"/>
    <w:rsid w:val="00396D48"/>
    <w:rsid w:val="00397126"/>
    <w:rsid w:val="003A0FC3"/>
    <w:rsid w:val="003A2972"/>
    <w:rsid w:val="003A2E73"/>
    <w:rsid w:val="003A3679"/>
    <w:rsid w:val="003A447A"/>
    <w:rsid w:val="003A64DB"/>
    <w:rsid w:val="003A6A85"/>
    <w:rsid w:val="003A6AAA"/>
    <w:rsid w:val="003A6CE8"/>
    <w:rsid w:val="003B31BF"/>
    <w:rsid w:val="003B6E2A"/>
    <w:rsid w:val="003C025B"/>
    <w:rsid w:val="003C24F1"/>
    <w:rsid w:val="003C2DBF"/>
    <w:rsid w:val="003C6F03"/>
    <w:rsid w:val="003C78FF"/>
    <w:rsid w:val="003D0E43"/>
    <w:rsid w:val="003D1361"/>
    <w:rsid w:val="003D3793"/>
    <w:rsid w:val="003D3BC2"/>
    <w:rsid w:val="003D532F"/>
    <w:rsid w:val="003D6ABD"/>
    <w:rsid w:val="003E2ED9"/>
    <w:rsid w:val="003E38FA"/>
    <w:rsid w:val="003E6653"/>
    <w:rsid w:val="003E6955"/>
    <w:rsid w:val="003E69AB"/>
    <w:rsid w:val="003E7E3C"/>
    <w:rsid w:val="003F0B72"/>
    <w:rsid w:val="003F124A"/>
    <w:rsid w:val="003F1CD6"/>
    <w:rsid w:val="003F2172"/>
    <w:rsid w:val="003F29B0"/>
    <w:rsid w:val="003F31DA"/>
    <w:rsid w:val="003F372A"/>
    <w:rsid w:val="003F3DDA"/>
    <w:rsid w:val="003F466D"/>
    <w:rsid w:val="003F5769"/>
    <w:rsid w:val="003F722C"/>
    <w:rsid w:val="00400DC9"/>
    <w:rsid w:val="00400E8B"/>
    <w:rsid w:val="004021E6"/>
    <w:rsid w:val="00403D62"/>
    <w:rsid w:val="00403FBB"/>
    <w:rsid w:val="0040431A"/>
    <w:rsid w:val="004047BC"/>
    <w:rsid w:val="00406F88"/>
    <w:rsid w:val="0041190E"/>
    <w:rsid w:val="00414BA4"/>
    <w:rsid w:val="004160A8"/>
    <w:rsid w:val="00416C44"/>
    <w:rsid w:val="004208FE"/>
    <w:rsid w:val="00421378"/>
    <w:rsid w:val="004233E1"/>
    <w:rsid w:val="00424DBC"/>
    <w:rsid w:val="00430FE4"/>
    <w:rsid w:val="004322FB"/>
    <w:rsid w:val="00434FDF"/>
    <w:rsid w:val="00437136"/>
    <w:rsid w:val="004377FB"/>
    <w:rsid w:val="0044512E"/>
    <w:rsid w:val="00446B37"/>
    <w:rsid w:val="00447F14"/>
    <w:rsid w:val="0045006B"/>
    <w:rsid w:val="0045067A"/>
    <w:rsid w:val="004510C2"/>
    <w:rsid w:val="004517BF"/>
    <w:rsid w:val="00452437"/>
    <w:rsid w:val="00452A51"/>
    <w:rsid w:val="004535C3"/>
    <w:rsid w:val="00456AB5"/>
    <w:rsid w:val="004578BB"/>
    <w:rsid w:val="0046083B"/>
    <w:rsid w:val="00460DA6"/>
    <w:rsid w:val="00465EB8"/>
    <w:rsid w:val="004668D9"/>
    <w:rsid w:val="00466F46"/>
    <w:rsid w:val="00471845"/>
    <w:rsid w:val="00473303"/>
    <w:rsid w:val="0047496A"/>
    <w:rsid w:val="00475D01"/>
    <w:rsid w:val="00477705"/>
    <w:rsid w:val="0047774B"/>
    <w:rsid w:val="00480688"/>
    <w:rsid w:val="00482632"/>
    <w:rsid w:val="00482DB4"/>
    <w:rsid w:val="00483611"/>
    <w:rsid w:val="00483747"/>
    <w:rsid w:val="004840CA"/>
    <w:rsid w:val="0048544C"/>
    <w:rsid w:val="0048702A"/>
    <w:rsid w:val="00490246"/>
    <w:rsid w:val="004A036C"/>
    <w:rsid w:val="004A53D3"/>
    <w:rsid w:val="004A5684"/>
    <w:rsid w:val="004A5E8C"/>
    <w:rsid w:val="004A60B7"/>
    <w:rsid w:val="004A62F7"/>
    <w:rsid w:val="004A6330"/>
    <w:rsid w:val="004A69E1"/>
    <w:rsid w:val="004A6A27"/>
    <w:rsid w:val="004A6BC4"/>
    <w:rsid w:val="004B035E"/>
    <w:rsid w:val="004B0E2F"/>
    <w:rsid w:val="004B3AB7"/>
    <w:rsid w:val="004B5B1A"/>
    <w:rsid w:val="004B5D08"/>
    <w:rsid w:val="004B6101"/>
    <w:rsid w:val="004B6B79"/>
    <w:rsid w:val="004C3B40"/>
    <w:rsid w:val="004C4FFE"/>
    <w:rsid w:val="004C5CFA"/>
    <w:rsid w:val="004C6037"/>
    <w:rsid w:val="004C67BA"/>
    <w:rsid w:val="004C6B76"/>
    <w:rsid w:val="004D297A"/>
    <w:rsid w:val="004D4325"/>
    <w:rsid w:val="004D4B35"/>
    <w:rsid w:val="004D7780"/>
    <w:rsid w:val="004E0BDF"/>
    <w:rsid w:val="004E1842"/>
    <w:rsid w:val="004E2226"/>
    <w:rsid w:val="004E2570"/>
    <w:rsid w:val="004E4FBD"/>
    <w:rsid w:val="004E66A9"/>
    <w:rsid w:val="004F0FF9"/>
    <w:rsid w:val="004F1B9E"/>
    <w:rsid w:val="004F1BE2"/>
    <w:rsid w:val="004F40E2"/>
    <w:rsid w:val="004F4875"/>
    <w:rsid w:val="004F5A67"/>
    <w:rsid w:val="004F6268"/>
    <w:rsid w:val="004F7469"/>
    <w:rsid w:val="005005FE"/>
    <w:rsid w:val="00502183"/>
    <w:rsid w:val="00503345"/>
    <w:rsid w:val="0050476B"/>
    <w:rsid w:val="00506884"/>
    <w:rsid w:val="0051003A"/>
    <w:rsid w:val="00511B87"/>
    <w:rsid w:val="00511E98"/>
    <w:rsid w:val="00513127"/>
    <w:rsid w:val="00513A9F"/>
    <w:rsid w:val="00513FD5"/>
    <w:rsid w:val="00514A7B"/>
    <w:rsid w:val="00514ACC"/>
    <w:rsid w:val="005154F9"/>
    <w:rsid w:val="00516B5D"/>
    <w:rsid w:val="00516F70"/>
    <w:rsid w:val="00517EAA"/>
    <w:rsid w:val="00520280"/>
    <w:rsid w:val="00520F4B"/>
    <w:rsid w:val="005213F3"/>
    <w:rsid w:val="005217DB"/>
    <w:rsid w:val="0052258F"/>
    <w:rsid w:val="005225F8"/>
    <w:rsid w:val="00525681"/>
    <w:rsid w:val="005306FE"/>
    <w:rsid w:val="005315C7"/>
    <w:rsid w:val="00534D11"/>
    <w:rsid w:val="0053623A"/>
    <w:rsid w:val="00536C44"/>
    <w:rsid w:val="005405AB"/>
    <w:rsid w:val="005405C1"/>
    <w:rsid w:val="005419AA"/>
    <w:rsid w:val="00541D36"/>
    <w:rsid w:val="00542E04"/>
    <w:rsid w:val="00544EAA"/>
    <w:rsid w:val="00547796"/>
    <w:rsid w:val="00551698"/>
    <w:rsid w:val="0055338E"/>
    <w:rsid w:val="00553406"/>
    <w:rsid w:val="005548B2"/>
    <w:rsid w:val="00556534"/>
    <w:rsid w:val="00556D3D"/>
    <w:rsid w:val="005576A2"/>
    <w:rsid w:val="005577B5"/>
    <w:rsid w:val="0056040D"/>
    <w:rsid w:val="00563A3F"/>
    <w:rsid w:val="00564455"/>
    <w:rsid w:val="00564655"/>
    <w:rsid w:val="00564B0D"/>
    <w:rsid w:val="00566466"/>
    <w:rsid w:val="005675B0"/>
    <w:rsid w:val="00570454"/>
    <w:rsid w:val="005706B1"/>
    <w:rsid w:val="005712F0"/>
    <w:rsid w:val="00572DFA"/>
    <w:rsid w:val="005731ED"/>
    <w:rsid w:val="00574914"/>
    <w:rsid w:val="00576661"/>
    <w:rsid w:val="0058123C"/>
    <w:rsid w:val="005818FD"/>
    <w:rsid w:val="00583D7A"/>
    <w:rsid w:val="00585599"/>
    <w:rsid w:val="0058596E"/>
    <w:rsid w:val="00586FFC"/>
    <w:rsid w:val="00587D50"/>
    <w:rsid w:val="005937E7"/>
    <w:rsid w:val="005939C9"/>
    <w:rsid w:val="005959B0"/>
    <w:rsid w:val="0059710D"/>
    <w:rsid w:val="005A1ECD"/>
    <w:rsid w:val="005A25E1"/>
    <w:rsid w:val="005A351B"/>
    <w:rsid w:val="005A3785"/>
    <w:rsid w:val="005A3936"/>
    <w:rsid w:val="005A49C8"/>
    <w:rsid w:val="005A5EEF"/>
    <w:rsid w:val="005B1C29"/>
    <w:rsid w:val="005B1F48"/>
    <w:rsid w:val="005B3EEB"/>
    <w:rsid w:val="005B4036"/>
    <w:rsid w:val="005B4D86"/>
    <w:rsid w:val="005B519E"/>
    <w:rsid w:val="005B7672"/>
    <w:rsid w:val="005B7B66"/>
    <w:rsid w:val="005C04A8"/>
    <w:rsid w:val="005C0B51"/>
    <w:rsid w:val="005C3A70"/>
    <w:rsid w:val="005D00B8"/>
    <w:rsid w:val="005D0415"/>
    <w:rsid w:val="005D0824"/>
    <w:rsid w:val="005D1130"/>
    <w:rsid w:val="005D52C9"/>
    <w:rsid w:val="005D6649"/>
    <w:rsid w:val="005D7D80"/>
    <w:rsid w:val="005E051B"/>
    <w:rsid w:val="005E05FD"/>
    <w:rsid w:val="005E1AFD"/>
    <w:rsid w:val="005E29C7"/>
    <w:rsid w:val="005E2ABC"/>
    <w:rsid w:val="005E334F"/>
    <w:rsid w:val="005E3362"/>
    <w:rsid w:val="005E348F"/>
    <w:rsid w:val="005E4F0B"/>
    <w:rsid w:val="005E4F14"/>
    <w:rsid w:val="005E64A3"/>
    <w:rsid w:val="005E6539"/>
    <w:rsid w:val="005E7B9C"/>
    <w:rsid w:val="005F27CD"/>
    <w:rsid w:val="005F2F9C"/>
    <w:rsid w:val="005F3025"/>
    <w:rsid w:val="005F38E9"/>
    <w:rsid w:val="005F4719"/>
    <w:rsid w:val="005F4CD4"/>
    <w:rsid w:val="005F4DBC"/>
    <w:rsid w:val="005F5820"/>
    <w:rsid w:val="005F65F1"/>
    <w:rsid w:val="005F696B"/>
    <w:rsid w:val="005F730B"/>
    <w:rsid w:val="005F7FD0"/>
    <w:rsid w:val="0060103B"/>
    <w:rsid w:val="0060335A"/>
    <w:rsid w:val="0060399B"/>
    <w:rsid w:val="00603A1E"/>
    <w:rsid w:val="0060752B"/>
    <w:rsid w:val="0061059A"/>
    <w:rsid w:val="00610BFC"/>
    <w:rsid w:val="006169DC"/>
    <w:rsid w:val="00620202"/>
    <w:rsid w:val="00620D95"/>
    <w:rsid w:val="00622890"/>
    <w:rsid w:val="00622CBC"/>
    <w:rsid w:val="006231C2"/>
    <w:rsid w:val="00624B05"/>
    <w:rsid w:val="00625A86"/>
    <w:rsid w:val="00625D99"/>
    <w:rsid w:val="00625F22"/>
    <w:rsid w:val="0062712B"/>
    <w:rsid w:val="00627D59"/>
    <w:rsid w:val="006314F9"/>
    <w:rsid w:val="00634875"/>
    <w:rsid w:val="00635646"/>
    <w:rsid w:val="0063576C"/>
    <w:rsid w:val="0063636B"/>
    <w:rsid w:val="00637087"/>
    <w:rsid w:val="006371C7"/>
    <w:rsid w:val="00640F46"/>
    <w:rsid w:val="006423BF"/>
    <w:rsid w:val="00645389"/>
    <w:rsid w:val="006469C1"/>
    <w:rsid w:val="00647CC5"/>
    <w:rsid w:val="00652B2F"/>
    <w:rsid w:val="00652F6E"/>
    <w:rsid w:val="006532CF"/>
    <w:rsid w:val="006534A5"/>
    <w:rsid w:val="00654D0F"/>
    <w:rsid w:val="006557F1"/>
    <w:rsid w:val="00655DAA"/>
    <w:rsid w:val="00657B56"/>
    <w:rsid w:val="00662DEF"/>
    <w:rsid w:val="00664702"/>
    <w:rsid w:val="00664D2B"/>
    <w:rsid w:val="00665B3D"/>
    <w:rsid w:val="00667257"/>
    <w:rsid w:val="00670905"/>
    <w:rsid w:val="00673571"/>
    <w:rsid w:val="00674518"/>
    <w:rsid w:val="00674BF6"/>
    <w:rsid w:val="00675299"/>
    <w:rsid w:val="006753F6"/>
    <w:rsid w:val="006754C7"/>
    <w:rsid w:val="0067698D"/>
    <w:rsid w:val="006776A0"/>
    <w:rsid w:val="00677CD2"/>
    <w:rsid w:val="00680BD2"/>
    <w:rsid w:val="00680EF0"/>
    <w:rsid w:val="0068504F"/>
    <w:rsid w:val="006876A5"/>
    <w:rsid w:val="006876D0"/>
    <w:rsid w:val="00694465"/>
    <w:rsid w:val="00695323"/>
    <w:rsid w:val="00696C94"/>
    <w:rsid w:val="0069701B"/>
    <w:rsid w:val="006A01A5"/>
    <w:rsid w:val="006A07E7"/>
    <w:rsid w:val="006A088A"/>
    <w:rsid w:val="006A1888"/>
    <w:rsid w:val="006A38BF"/>
    <w:rsid w:val="006A67D5"/>
    <w:rsid w:val="006A67E7"/>
    <w:rsid w:val="006A695C"/>
    <w:rsid w:val="006A7383"/>
    <w:rsid w:val="006B0A71"/>
    <w:rsid w:val="006B0A97"/>
    <w:rsid w:val="006B1D8D"/>
    <w:rsid w:val="006B1F3C"/>
    <w:rsid w:val="006B2BA5"/>
    <w:rsid w:val="006B33B8"/>
    <w:rsid w:val="006B3906"/>
    <w:rsid w:val="006B3927"/>
    <w:rsid w:val="006B3B49"/>
    <w:rsid w:val="006B4A4C"/>
    <w:rsid w:val="006B7244"/>
    <w:rsid w:val="006C19DA"/>
    <w:rsid w:val="006C2B68"/>
    <w:rsid w:val="006C3A10"/>
    <w:rsid w:val="006C4BA8"/>
    <w:rsid w:val="006C5A8E"/>
    <w:rsid w:val="006C6EB2"/>
    <w:rsid w:val="006C75AD"/>
    <w:rsid w:val="006D08F5"/>
    <w:rsid w:val="006D1260"/>
    <w:rsid w:val="006D4DA0"/>
    <w:rsid w:val="006D5ADD"/>
    <w:rsid w:val="006D71D6"/>
    <w:rsid w:val="006D7943"/>
    <w:rsid w:val="006D7D1B"/>
    <w:rsid w:val="006D7E49"/>
    <w:rsid w:val="006E34F6"/>
    <w:rsid w:val="006E4758"/>
    <w:rsid w:val="006E5D94"/>
    <w:rsid w:val="006E5F1D"/>
    <w:rsid w:val="006E7EBE"/>
    <w:rsid w:val="006F0B5E"/>
    <w:rsid w:val="006F1E36"/>
    <w:rsid w:val="006F1EDC"/>
    <w:rsid w:val="006F22DC"/>
    <w:rsid w:val="006F26DA"/>
    <w:rsid w:val="006F3160"/>
    <w:rsid w:val="006F55F4"/>
    <w:rsid w:val="006F7E13"/>
    <w:rsid w:val="007001C9"/>
    <w:rsid w:val="007012F6"/>
    <w:rsid w:val="00704B41"/>
    <w:rsid w:val="00705BC5"/>
    <w:rsid w:val="00705E40"/>
    <w:rsid w:val="00706276"/>
    <w:rsid w:val="00706384"/>
    <w:rsid w:val="00706EA9"/>
    <w:rsid w:val="00707929"/>
    <w:rsid w:val="007102F5"/>
    <w:rsid w:val="007119E5"/>
    <w:rsid w:val="00712717"/>
    <w:rsid w:val="00715764"/>
    <w:rsid w:val="007165AC"/>
    <w:rsid w:val="00722EC1"/>
    <w:rsid w:val="007244FD"/>
    <w:rsid w:val="00724EDE"/>
    <w:rsid w:val="007279BA"/>
    <w:rsid w:val="00734B8E"/>
    <w:rsid w:val="007400CD"/>
    <w:rsid w:val="00740294"/>
    <w:rsid w:val="00741791"/>
    <w:rsid w:val="00742EE5"/>
    <w:rsid w:val="007464E1"/>
    <w:rsid w:val="007472EC"/>
    <w:rsid w:val="007478FC"/>
    <w:rsid w:val="00747B30"/>
    <w:rsid w:val="007500D1"/>
    <w:rsid w:val="00750ADC"/>
    <w:rsid w:val="00750E1B"/>
    <w:rsid w:val="00753B28"/>
    <w:rsid w:val="00754F75"/>
    <w:rsid w:val="00755F6D"/>
    <w:rsid w:val="00760477"/>
    <w:rsid w:val="007617A0"/>
    <w:rsid w:val="00762092"/>
    <w:rsid w:val="00764B7E"/>
    <w:rsid w:val="00764DF6"/>
    <w:rsid w:val="007708AF"/>
    <w:rsid w:val="00771B24"/>
    <w:rsid w:val="00772CAF"/>
    <w:rsid w:val="00772F11"/>
    <w:rsid w:val="00775CCD"/>
    <w:rsid w:val="00780145"/>
    <w:rsid w:val="00786A89"/>
    <w:rsid w:val="00787378"/>
    <w:rsid w:val="00787A94"/>
    <w:rsid w:val="007924FB"/>
    <w:rsid w:val="00792AE1"/>
    <w:rsid w:val="00792C79"/>
    <w:rsid w:val="0079331D"/>
    <w:rsid w:val="0079747E"/>
    <w:rsid w:val="007A4254"/>
    <w:rsid w:val="007A4F74"/>
    <w:rsid w:val="007A5246"/>
    <w:rsid w:val="007A52E2"/>
    <w:rsid w:val="007B3CE1"/>
    <w:rsid w:val="007B465A"/>
    <w:rsid w:val="007B55F4"/>
    <w:rsid w:val="007B63A1"/>
    <w:rsid w:val="007B75BD"/>
    <w:rsid w:val="007B7A63"/>
    <w:rsid w:val="007C04E2"/>
    <w:rsid w:val="007C0C50"/>
    <w:rsid w:val="007C3796"/>
    <w:rsid w:val="007C5339"/>
    <w:rsid w:val="007C71C9"/>
    <w:rsid w:val="007C7270"/>
    <w:rsid w:val="007C7558"/>
    <w:rsid w:val="007D02C1"/>
    <w:rsid w:val="007D6628"/>
    <w:rsid w:val="007E0730"/>
    <w:rsid w:val="007E1025"/>
    <w:rsid w:val="007E12F1"/>
    <w:rsid w:val="007E1DF7"/>
    <w:rsid w:val="007E20D1"/>
    <w:rsid w:val="007E33FA"/>
    <w:rsid w:val="007E4FB8"/>
    <w:rsid w:val="007E6984"/>
    <w:rsid w:val="007F0BCF"/>
    <w:rsid w:val="007F1977"/>
    <w:rsid w:val="007F2523"/>
    <w:rsid w:val="007F3A97"/>
    <w:rsid w:val="007F403B"/>
    <w:rsid w:val="007F5815"/>
    <w:rsid w:val="007F66FE"/>
    <w:rsid w:val="007F768C"/>
    <w:rsid w:val="007F7973"/>
    <w:rsid w:val="007F7A58"/>
    <w:rsid w:val="008004EF"/>
    <w:rsid w:val="008008CB"/>
    <w:rsid w:val="008056F3"/>
    <w:rsid w:val="008114FD"/>
    <w:rsid w:val="008142DB"/>
    <w:rsid w:val="008168DC"/>
    <w:rsid w:val="00817690"/>
    <w:rsid w:val="008226A6"/>
    <w:rsid w:val="00822DC6"/>
    <w:rsid w:val="00823316"/>
    <w:rsid w:val="00824D49"/>
    <w:rsid w:val="00830B60"/>
    <w:rsid w:val="00831FAB"/>
    <w:rsid w:val="00832170"/>
    <w:rsid w:val="0083247D"/>
    <w:rsid w:val="0083252A"/>
    <w:rsid w:val="00833076"/>
    <w:rsid w:val="00835E61"/>
    <w:rsid w:val="008407A1"/>
    <w:rsid w:val="00840C15"/>
    <w:rsid w:val="00843AF1"/>
    <w:rsid w:val="008444AE"/>
    <w:rsid w:val="008467E6"/>
    <w:rsid w:val="00846820"/>
    <w:rsid w:val="008471CA"/>
    <w:rsid w:val="0084780E"/>
    <w:rsid w:val="00847A6E"/>
    <w:rsid w:val="00850445"/>
    <w:rsid w:val="008507CE"/>
    <w:rsid w:val="008513E5"/>
    <w:rsid w:val="00852EAC"/>
    <w:rsid w:val="00853CFE"/>
    <w:rsid w:val="00856D26"/>
    <w:rsid w:val="00857B0B"/>
    <w:rsid w:val="008614C1"/>
    <w:rsid w:val="00862C47"/>
    <w:rsid w:val="00865F95"/>
    <w:rsid w:val="00866439"/>
    <w:rsid w:val="00866728"/>
    <w:rsid w:val="00866F3A"/>
    <w:rsid w:val="00870896"/>
    <w:rsid w:val="008719DE"/>
    <w:rsid w:val="00873B98"/>
    <w:rsid w:val="008753DD"/>
    <w:rsid w:val="008758B8"/>
    <w:rsid w:val="0087602F"/>
    <w:rsid w:val="0087649E"/>
    <w:rsid w:val="008764F8"/>
    <w:rsid w:val="008775D8"/>
    <w:rsid w:val="008777D9"/>
    <w:rsid w:val="00880421"/>
    <w:rsid w:val="008837D9"/>
    <w:rsid w:val="008861AC"/>
    <w:rsid w:val="00886ECD"/>
    <w:rsid w:val="008876D3"/>
    <w:rsid w:val="00887F9D"/>
    <w:rsid w:val="0089205F"/>
    <w:rsid w:val="00893312"/>
    <w:rsid w:val="00893FF6"/>
    <w:rsid w:val="00894627"/>
    <w:rsid w:val="008947FF"/>
    <w:rsid w:val="008955C5"/>
    <w:rsid w:val="008972AF"/>
    <w:rsid w:val="008A056E"/>
    <w:rsid w:val="008A08CF"/>
    <w:rsid w:val="008A0CDD"/>
    <w:rsid w:val="008A1C04"/>
    <w:rsid w:val="008A2862"/>
    <w:rsid w:val="008A421A"/>
    <w:rsid w:val="008A6113"/>
    <w:rsid w:val="008A6430"/>
    <w:rsid w:val="008A7B83"/>
    <w:rsid w:val="008B1B0D"/>
    <w:rsid w:val="008B1D92"/>
    <w:rsid w:val="008B3168"/>
    <w:rsid w:val="008B4689"/>
    <w:rsid w:val="008C135D"/>
    <w:rsid w:val="008C223F"/>
    <w:rsid w:val="008C3278"/>
    <w:rsid w:val="008C3C87"/>
    <w:rsid w:val="008C6F39"/>
    <w:rsid w:val="008D0FD6"/>
    <w:rsid w:val="008D2B64"/>
    <w:rsid w:val="008D2FC4"/>
    <w:rsid w:val="008D34C5"/>
    <w:rsid w:val="008D3A54"/>
    <w:rsid w:val="008D55F7"/>
    <w:rsid w:val="008D6F81"/>
    <w:rsid w:val="008E18D1"/>
    <w:rsid w:val="008E4218"/>
    <w:rsid w:val="008E61F9"/>
    <w:rsid w:val="008E6389"/>
    <w:rsid w:val="008F0A7B"/>
    <w:rsid w:val="008F1C18"/>
    <w:rsid w:val="008F32C5"/>
    <w:rsid w:val="008F4BB2"/>
    <w:rsid w:val="008F507D"/>
    <w:rsid w:val="009008C7"/>
    <w:rsid w:val="00901821"/>
    <w:rsid w:val="0090227B"/>
    <w:rsid w:val="009046F5"/>
    <w:rsid w:val="00904B23"/>
    <w:rsid w:val="00912D2F"/>
    <w:rsid w:val="0091303F"/>
    <w:rsid w:val="00913087"/>
    <w:rsid w:val="009139BD"/>
    <w:rsid w:val="00913C6E"/>
    <w:rsid w:val="00914F55"/>
    <w:rsid w:val="00920C8F"/>
    <w:rsid w:val="00921D0C"/>
    <w:rsid w:val="00922414"/>
    <w:rsid w:val="00923CF5"/>
    <w:rsid w:val="0092725E"/>
    <w:rsid w:val="009272A2"/>
    <w:rsid w:val="009307C0"/>
    <w:rsid w:val="009308C3"/>
    <w:rsid w:val="009330CF"/>
    <w:rsid w:val="009372DE"/>
    <w:rsid w:val="00940C99"/>
    <w:rsid w:val="00941512"/>
    <w:rsid w:val="009442E4"/>
    <w:rsid w:val="00944313"/>
    <w:rsid w:val="00945C31"/>
    <w:rsid w:val="0095453E"/>
    <w:rsid w:val="009567AB"/>
    <w:rsid w:val="00957147"/>
    <w:rsid w:val="00957629"/>
    <w:rsid w:val="0096046F"/>
    <w:rsid w:val="00960D57"/>
    <w:rsid w:val="009622BA"/>
    <w:rsid w:val="00964796"/>
    <w:rsid w:val="00967442"/>
    <w:rsid w:val="009674ED"/>
    <w:rsid w:val="00970AF5"/>
    <w:rsid w:val="00970C8A"/>
    <w:rsid w:val="00971C20"/>
    <w:rsid w:val="0097275B"/>
    <w:rsid w:val="00976424"/>
    <w:rsid w:val="00976D08"/>
    <w:rsid w:val="00977E65"/>
    <w:rsid w:val="009812C4"/>
    <w:rsid w:val="00982E62"/>
    <w:rsid w:val="0098518D"/>
    <w:rsid w:val="00985EC0"/>
    <w:rsid w:val="0098724B"/>
    <w:rsid w:val="00990AC2"/>
    <w:rsid w:val="0099205D"/>
    <w:rsid w:val="009927F6"/>
    <w:rsid w:val="00994C6A"/>
    <w:rsid w:val="00994F9A"/>
    <w:rsid w:val="00996066"/>
    <w:rsid w:val="009A06D5"/>
    <w:rsid w:val="009A0E65"/>
    <w:rsid w:val="009A27F0"/>
    <w:rsid w:val="009A2E60"/>
    <w:rsid w:val="009A4C86"/>
    <w:rsid w:val="009A5880"/>
    <w:rsid w:val="009A735E"/>
    <w:rsid w:val="009A79F3"/>
    <w:rsid w:val="009A7CC5"/>
    <w:rsid w:val="009B1244"/>
    <w:rsid w:val="009B125C"/>
    <w:rsid w:val="009B2B06"/>
    <w:rsid w:val="009B37AA"/>
    <w:rsid w:val="009B3F71"/>
    <w:rsid w:val="009B4622"/>
    <w:rsid w:val="009B4C54"/>
    <w:rsid w:val="009B69CA"/>
    <w:rsid w:val="009B6CFB"/>
    <w:rsid w:val="009C3024"/>
    <w:rsid w:val="009C35C3"/>
    <w:rsid w:val="009C5578"/>
    <w:rsid w:val="009C5BE3"/>
    <w:rsid w:val="009C5F46"/>
    <w:rsid w:val="009C7AD2"/>
    <w:rsid w:val="009D2977"/>
    <w:rsid w:val="009D370B"/>
    <w:rsid w:val="009D3955"/>
    <w:rsid w:val="009D4C2F"/>
    <w:rsid w:val="009D7494"/>
    <w:rsid w:val="009D7868"/>
    <w:rsid w:val="009E028E"/>
    <w:rsid w:val="009E3031"/>
    <w:rsid w:val="009E3CB6"/>
    <w:rsid w:val="009E3ED2"/>
    <w:rsid w:val="009E734D"/>
    <w:rsid w:val="009F01AE"/>
    <w:rsid w:val="009F0AE7"/>
    <w:rsid w:val="009F34BD"/>
    <w:rsid w:val="009F3C86"/>
    <w:rsid w:val="009F4607"/>
    <w:rsid w:val="009F486A"/>
    <w:rsid w:val="009F5B15"/>
    <w:rsid w:val="009F6FDC"/>
    <w:rsid w:val="009F7D9E"/>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2365"/>
    <w:rsid w:val="00A3306B"/>
    <w:rsid w:val="00A33531"/>
    <w:rsid w:val="00A351FB"/>
    <w:rsid w:val="00A360AB"/>
    <w:rsid w:val="00A406DB"/>
    <w:rsid w:val="00A41631"/>
    <w:rsid w:val="00A420D6"/>
    <w:rsid w:val="00A42815"/>
    <w:rsid w:val="00A42C37"/>
    <w:rsid w:val="00A430F2"/>
    <w:rsid w:val="00A4442B"/>
    <w:rsid w:val="00A44E82"/>
    <w:rsid w:val="00A45BA3"/>
    <w:rsid w:val="00A50FC8"/>
    <w:rsid w:val="00A51480"/>
    <w:rsid w:val="00A53631"/>
    <w:rsid w:val="00A53F5B"/>
    <w:rsid w:val="00A54B7A"/>
    <w:rsid w:val="00A561BE"/>
    <w:rsid w:val="00A56BD8"/>
    <w:rsid w:val="00A57659"/>
    <w:rsid w:val="00A608F2"/>
    <w:rsid w:val="00A60FFD"/>
    <w:rsid w:val="00A63151"/>
    <w:rsid w:val="00A63F71"/>
    <w:rsid w:val="00A64057"/>
    <w:rsid w:val="00A64808"/>
    <w:rsid w:val="00A64C36"/>
    <w:rsid w:val="00A663A9"/>
    <w:rsid w:val="00A66B1B"/>
    <w:rsid w:val="00A66C67"/>
    <w:rsid w:val="00A677A2"/>
    <w:rsid w:val="00A678E2"/>
    <w:rsid w:val="00A67CFD"/>
    <w:rsid w:val="00A703C1"/>
    <w:rsid w:val="00A7086C"/>
    <w:rsid w:val="00A70DBD"/>
    <w:rsid w:val="00A71341"/>
    <w:rsid w:val="00A71967"/>
    <w:rsid w:val="00A7601D"/>
    <w:rsid w:val="00A80A11"/>
    <w:rsid w:val="00A82C63"/>
    <w:rsid w:val="00A83AB3"/>
    <w:rsid w:val="00A84CAE"/>
    <w:rsid w:val="00A85D1B"/>
    <w:rsid w:val="00A85FD6"/>
    <w:rsid w:val="00A86D9A"/>
    <w:rsid w:val="00A9025C"/>
    <w:rsid w:val="00A906A5"/>
    <w:rsid w:val="00A9098C"/>
    <w:rsid w:val="00A91EBF"/>
    <w:rsid w:val="00A92EF9"/>
    <w:rsid w:val="00A93AEB"/>
    <w:rsid w:val="00A95F41"/>
    <w:rsid w:val="00A96BD7"/>
    <w:rsid w:val="00A97FDD"/>
    <w:rsid w:val="00AA198C"/>
    <w:rsid w:val="00AA2F0D"/>
    <w:rsid w:val="00AA5BCF"/>
    <w:rsid w:val="00AA5FE8"/>
    <w:rsid w:val="00AA633D"/>
    <w:rsid w:val="00AA69DD"/>
    <w:rsid w:val="00AA6A90"/>
    <w:rsid w:val="00AB21E8"/>
    <w:rsid w:val="00AB2835"/>
    <w:rsid w:val="00AB5612"/>
    <w:rsid w:val="00AB667B"/>
    <w:rsid w:val="00AC04E1"/>
    <w:rsid w:val="00AC1D6C"/>
    <w:rsid w:val="00AC434E"/>
    <w:rsid w:val="00AC5A91"/>
    <w:rsid w:val="00AC6D48"/>
    <w:rsid w:val="00AC6E82"/>
    <w:rsid w:val="00AC7474"/>
    <w:rsid w:val="00AC77C5"/>
    <w:rsid w:val="00AD0DB3"/>
    <w:rsid w:val="00AD49A7"/>
    <w:rsid w:val="00AD5380"/>
    <w:rsid w:val="00AD5CDD"/>
    <w:rsid w:val="00AD6F64"/>
    <w:rsid w:val="00AE0695"/>
    <w:rsid w:val="00AE1A10"/>
    <w:rsid w:val="00AE1BD8"/>
    <w:rsid w:val="00AE345B"/>
    <w:rsid w:val="00AE3B1E"/>
    <w:rsid w:val="00AE3F46"/>
    <w:rsid w:val="00AE5541"/>
    <w:rsid w:val="00AE58DD"/>
    <w:rsid w:val="00AE6E25"/>
    <w:rsid w:val="00AE79C0"/>
    <w:rsid w:val="00AF122B"/>
    <w:rsid w:val="00AF1EB5"/>
    <w:rsid w:val="00AF2A41"/>
    <w:rsid w:val="00AF2E2B"/>
    <w:rsid w:val="00AF36CA"/>
    <w:rsid w:val="00AF658D"/>
    <w:rsid w:val="00AF6A2F"/>
    <w:rsid w:val="00AF756F"/>
    <w:rsid w:val="00B00B36"/>
    <w:rsid w:val="00B00E9A"/>
    <w:rsid w:val="00B03011"/>
    <w:rsid w:val="00B049CF"/>
    <w:rsid w:val="00B051BE"/>
    <w:rsid w:val="00B06E69"/>
    <w:rsid w:val="00B123E0"/>
    <w:rsid w:val="00B12852"/>
    <w:rsid w:val="00B134F8"/>
    <w:rsid w:val="00B13798"/>
    <w:rsid w:val="00B1548D"/>
    <w:rsid w:val="00B168A5"/>
    <w:rsid w:val="00B16A09"/>
    <w:rsid w:val="00B175EB"/>
    <w:rsid w:val="00B2170F"/>
    <w:rsid w:val="00B2266A"/>
    <w:rsid w:val="00B23BC3"/>
    <w:rsid w:val="00B24233"/>
    <w:rsid w:val="00B248FD"/>
    <w:rsid w:val="00B24C80"/>
    <w:rsid w:val="00B24D06"/>
    <w:rsid w:val="00B2524D"/>
    <w:rsid w:val="00B26ACC"/>
    <w:rsid w:val="00B27454"/>
    <w:rsid w:val="00B277BB"/>
    <w:rsid w:val="00B3091B"/>
    <w:rsid w:val="00B31676"/>
    <w:rsid w:val="00B32BAC"/>
    <w:rsid w:val="00B32BBC"/>
    <w:rsid w:val="00B32D09"/>
    <w:rsid w:val="00B343D8"/>
    <w:rsid w:val="00B36AF8"/>
    <w:rsid w:val="00B376A8"/>
    <w:rsid w:val="00B4017A"/>
    <w:rsid w:val="00B40951"/>
    <w:rsid w:val="00B444C5"/>
    <w:rsid w:val="00B4452D"/>
    <w:rsid w:val="00B44912"/>
    <w:rsid w:val="00B45F00"/>
    <w:rsid w:val="00B47B33"/>
    <w:rsid w:val="00B5069E"/>
    <w:rsid w:val="00B54F74"/>
    <w:rsid w:val="00B55941"/>
    <w:rsid w:val="00B60DCC"/>
    <w:rsid w:val="00B641BC"/>
    <w:rsid w:val="00B642D0"/>
    <w:rsid w:val="00B6448D"/>
    <w:rsid w:val="00B659E2"/>
    <w:rsid w:val="00B666A6"/>
    <w:rsid w:val="00B704D2"/>
    <w:rsid w:val="00B72C52"/>
    <w:rsid w:val="00B7309C"/>
    <w:rsid w:val="00B740F5"/>
    <w:rsid w:val="00B74766"/>
    <w:rsid w:val="00B75E07"/>
    <w:rsid w:val="00B80080"/>
    <w:rsid w:val="00B8085B"/>
    <w:rsid w:val="00B83446"/>
    <w:rsid w:val="00B83720"/>
    <w:rsid w:val="00B87237"/>
    <w:rsid w:val="00B91A94"/>
    <w:rsid w:val="00B91BD4"/>
    <w:rsid w:val="00B930F5"/>
    <w:rsid w:val="00B9376D"/>
    <w:rsid w:val="00B94CF5"/>
    <w:rsid w:val="00B95EFD"/>
    <w:rsid w:val="00B96C06"/>
    <w:rsid w:val="00B96E12"/>
    <w:rsid w:val="00B974D9"/>
    <w:rsid w:val="00B976BE"/>
    <w:rsid w:val="00BA048F"/>
    <w:rsid w:val="00BA06A9"/>
    <w:rsid w:val="00BA2207"/>
    <w:rsid w:val="00BA25E1"/>
    <w:rsid w:val="00BA35E5"/>
    <w:rsid w:val="00BA3F60"/>
    <w:rsid w:val="00BA54E3"/>
    <w:rsid w:val="00BA6A51"/>
    <w:rsid w:val="00BA6F75"/>
    <w:rsid w:val="00BA6F99"/>
    <w:rsid w:val="00BA7194"/>
    <w:rsid w:val="00BA7472"/>
    <w:rsid w:val="00BB23AB"/>
    <w:rsid w:val="00BB798F"/>
    <w:rsid w:val="00BC0057"/>
    <w:rsid w:val="00BC1A0C"/>
    <w:rsid w:val="00BC54AB"/>
    <w:rsid w:val="00BC689A"/>
    <w:rsid w:val="00BC7B66"/>
    <w:rsid w:val="00BD08D6"/>
    <w:rsid w:val="00BD0E35"/>
    <w:rsid w:val="00BD2CB2"/>
    <w:rsid w:val="00BD4AD1"/>
    <w:rsid w:val="00BE1FFF"/>
    <w:rsid w:val="00BE2F44"/>
    <w:rsid w:val="00BE2FFD"/>
    <w:rsid w:val="00BE446F"/>
    <w:rsid w:val="00BE7FE4"/>
    <w:rsid w:val="00BF04B9"/>
    <w:rsid w:val="00BF0513"/>
    <w:rsid w:val="00BF0AEE"/>
    <w:rsid w:val="00BF22B7"/>
    <w:rsid w:val="00BF35DC"/>
    <w:rsid w:val="00BF3699"/>
    <w:rsid w:val="00BF3BDB"/>
    <w:rsid w:val="00BF3EFF"/>
    <w:rsid w:val="00BF40E8"/>
    <w:rsid w:val="00BF56A4"/>
    <w:rsid w:val="00C0022F"/>
    <w:rsid w:val="00C01BDC"/>
    <w:rsid w:val="00C034A8"/>
    <w:rsid w:val="00C03B95"/>
    <w:rsid w:val="00C0437A"/>
    <w:rsid w:val="00C056E2"/>
    <w:rsid w:val="00C1010E"/>
    <w:rsid w:val="00C11CE5"/>
    <w:rsid w:val="00C134E5"/>
    <w:rsid w:val="00C138DF"/>
    <w:rsid w:val="00C16E91"/>
    <w:rsid w:val="00C2034C"/>
    <w:rsid w:val="00C205F4"/>
    <w:rsid w:val="00C235BD"/>
    <w:rsid w:val="00C23BAB"/>
    <w:rsid w:val="00C25CB7"/>
    <w:rsid w:val="00C25E96"/>
    <w:rsid w:val="00C25F33"/>
    <w:rsid w:val="00C26548"/>
    <w:rsid w:val="00C277B6"/>
    <w:rsid w:val="00C27DA2"/>
    <w:rsid w:val="00C30FEA"/>
    <w:rsid w:val="00C32E3D"/>
    <w:rsid w:val="00C34C91"/>
    <w:rsid w:val="00C34E43"/>
    <w:rsid w:val="00C36401"/>
    <w:rsid w:val="00C36BD4"/>
    <w:rsid w:val="00C3760D"/>
    <w:rsid w:val="00C37F42"/>
    <w:rsid w:val="00C407C3"/>
    <w:rsid w:val="00C41296"/>
    <w:rsid w:val="00C41DD6"/>
    <w:rsid w:val="00C5092B"/>
    <w:rsid w:val="00C54414"/>
    <w:rsid w:val="00C55E13"/>
    <w:rsid w:val="00C574FB"/>
    <w:rsid w:val="00C62BF3"/>
    <w:rsid w:val="00C631F7"/>
    <w:rsid w:val="00C6484F"/>
    <w:rsid w:val="00C64FAD"/>
    <w:rsid w:val="00C65304"/>
    <w:rsid w:val="00C65A83"/>
    <w:rsid w:val="00C65B0F"/>
    <w:rsid w:val="00C662F0"/>
    <w:rsid w:val="00C713DB"/>
    <w:rsid w:val="00C71426"/>
    <w:rsid w:val="00C71AD0"/>
    <w:rsid w:val="00C7294A"/>
    <w:rsid w:val="00C72F40"/>
    <w:rsid w:val="00C733EA"/>
    <w:rsid w:val="00C7476A"/>
    <w:rsid w:val="00C7485F"/>
    <w:rsid w:val="00C74BE5"/>
    <w:rsid w:val="00C74EEF"/>
    <w:rsid w:val="00C7504C"/>
    <w:rsid w:val="00C76005"/>
    <w:rsid w:val="00C779D3"/>
    <w:rsid w:val="00C80F80"/>
    <w:rsid w:val="00C81728"/>
    <w:rsid w:val="00C8244E"/>
    <w:rsid w:val="00C82D1E"/>
    <w:rsid w:val="00C8326B"/>
    <w:rsid w:val="00C83848"/>
    <w:rsid w:val="00C84B70"/>
    <w:rsid w:val="00C84F4E"/>
    <w:rsid w:val="00C85CCC"/>
    <w:rsid w:val="00C866E5"/>
    <w:rsid w:val="00C902E7"/>
    <w:rsid w:val="00C90D14"/>
    <w:rsid w:val="00C9167C"/>
    <w:rsid w:val="00C92288"/>
    <w:rsid w:val="00C93AE5"/>
    <w:rsid w:val="00C93CB9"/>
    <w:rsid w:val="00C9488A"/>
    <w:rsid w:val="00C94F94"/>
    <w:rsid w:val="00C95185"/>
    <w:rsid w:val="00C97E78"/>
    <w:rsid w:val="00CA0BAF"/>
    <w:rsid w:val="00CA4711"/>
    <w:rsid w:val="00CA6E1B"/>
    <w:rsid w:val="00CA6E26"/>
    <w:rsid w:val="00CA76BB"/>
    <w:rsid w:val="00CA7AA2"/>
    <w:rsid w:val="00CB011D"/>
    <w:rsid w:val="00CB0760"/>
    <w:rsid w:val="00CB10C1"/>
    <w:rsid w:val="00CB1149"/>
    <w:rsid w:val="00CB1217"/>
    <w:rsid w:val="00CB2A67"/>
    <w:rsid w:val="00CB39FE"/>
    <w:rsid w:val="00CB3B59"/>
    <w:rsid w:val="00CB450B"/>
    <w:rsid w:val="00CB4646"/>
    <w:rsid w:val="00CB4B38"/>
    <w:rsid w:val="00CB61D6"/>
    <w:rsid w:val="00CB6266"/>
    <w:rsid w:val="00CB67CE"/>
    <w:rsid w:val="00CB6962"/>
    <w:rsid w:val="00CC2784"/>
    <w:rsid w:val="00CC5982"/>
    <w:rsid w:val="00CD0D11"/>
    <w:rsid w:val="00CD168D"/>
    <w:rsid w:val="00CD2C51"/>
    <w:rsid w:val="00CD3A78"/>
    <w:rsid w:val="00CD4592"/>
    <w:rsid w:val="00CD7449"/>
    <w:rsid w:val="00CE042E"/>
    <w:rsid w:val="00CE0C15"/>
    <w:rsid w:val="00CE0C9F"/>
    <w:rsid w:val="00CE1C19"/>
    <w:rsid w:val="00CE2B5E"/>
    <w:rsid w:val="00CE4307"/>
    <w:rsid w:val="00CE5059"/>
    <w:rsid w:val="00CE6399"/>
    <w:rsid w:val="00CF1628"/>
    <w:rsid w:val="00CF45A5"/>
    <w:rsid w:val="00CF691B"/>
    <w:rsid w:val="00D002BE"/>
    <w:rsid w:val="00D01EAF"/>
    <w:rsid w:val="00D029CE"/>
    <w:rsid w:val="00D03621"/>
    <w:rsid w:val="00D041C6"/>
    <w:rsid w:val="00D06723"/>
    <w:rsid w:val="00D07206"/>
    <w:rsid w:val="00D073D6"/>
    <w:rsid w:val="00D073F2"/>
    <w:rsid w:val="00D07899"/>
    <w:rsid w:val="00D10B97"/>
    <w:rsid w:val="00D1241C"/>
    <w:rsid w:val="00D1292B"/>
    <w:rsid w:val="00D1294D"/>
    <w:rsid w:val="00D138C5"/>
    <w:rsid w:val="00D1426F"/>
    <w:rsid w:val="00D14B68"/>
    <w:rsid w:val="00D16815"/>
    <w:rsid w:val="00D17EEF"/>
    <w:rsid w:val="00D2065F"/>
    <w:rsid w:val="00D22030"/>
    <w:rsid w:val="00D249C8"/>
    <w:rsid w:val="00D26403"/>
    <w:rsid w:val="00D27566"/>
    <w:rsid w:val="00D31FE0"/>
    <w:rsid w:val="00D33108"/>
    <w:rsid w:val="00D35CB6"/>
    <w:rsid w:val="00D37448"/>
    <w:rsid w:val="00D37801"/>
    <w:rsid w:val="00D37FA0"/>
    <w:rsid w:val="00D40310"/>
    <w:rsid w:val="00D40403"/>
    <w:rsid w:val="00D4165F"/>
    <w:rsid w:val="00D4176B"/>
    <w:rsid w:val="00D41E4A"/>
    <w:rsid w:val="00D432AC"/>
    <w:rsid w:val="00D43F51"/>
    <w:rsid w:val="00D44CED"/>
    <w:rsid w:val="00D459C1"/>
    <w:rsid w:val="00D45D5B"/>
    <w:rsid w:val="00D46B43"/>
    <w:rsid w:val="00D47D04"/>
    <w:rsid w:val="00D50FAB"/>
    <w:rsid w:val="00D510CB"/>
    <w:rsid w:val="00D517C5"/>
    <w:rsid w:val="00D52051"/>
    <w:rsid w:val="00D538A1"/>
    <w:rsid w:val="00D54327"/>
    <w:rsid w:val="00D546BC"/>
    <w:rsid w:val="00D55559"/>
    <w:rsid w:val="00D55CF6"/>
    <w:rsid w:val="00D566E3"/>
    <w:rsid w:val="00D62359"/>
    <w:rsid w:val="00D648AF"/>
    <w:rsid w:val="00D64BE8"/>
    <w:rsid w:val="00D65422"/>
    <w:rsid w:val="00D71477"/>
    <w:rsid w:val="00D71CAD"/>
    <w:rsid w:val="00D7235B"/>
    <w:rsid w:val="00D72B87"/>
    <w:rsid w:val="00D72BD2"/>
    <w:rsid w:val="00D72FA5"/>
    <w:rsid w:val="00D73E27"/>
    <w:rsid w:val="00D772B4"/>
    <w:rsid w:val="00D8181F"/>
    <w:rsid w:val="00D83C3F"/>
    <w:rsid w:val="00D84E65"/>
    <w:rsid w:val="00D8557A"/>
    <w:rsid w:val="00D865B1"/>
    <w:rsid w:val="00D873F0"/>
    <w:rsid w:val="00D91D0A"/>
    <w:rsid w:val="00D920A2"/>
    <w:rsid w:val="00D922F6"/>
    <w:rsid w:val="00D925F2"/>
    <w:rsid w:val="00D959C7"/>
    <w:rsid w:val="00D9606D"/>
    <w:rsid w:val="00D960D8"/>
    <w:rsid w:val="00D96719"/>
    <w:rsid w:val="00D96E4E"/>
    <w:rsid w:val="00DA0981"/>
    <w:rsid w:val="00DA0A9A"/>
    <w:rsid w:val="00DA0EE5"/>
    <w:rsid w:val="00DA140B"/>
    <w:rsid w:val="00DA21B9"/>
    <w:rsid w:val="00DA364A"/>
    <w:rsid w:val="00DA4A87"/>
    <w:rsid w:val="00DA6EB0"/>
    <w:rsid w:val="00DB0380"/>
    <w:rsid w:val="00DB05CD"/>
    <w:rsid w:val="00DB16FB"/>
    <w:rsid w:val="00DB1807"/>
    <w:rsid w:val="00DB438C"/>
    <w:rsid w:val="00DB4B7B"/>
    <w:rsid w:val="00DB5099"/>
    <w:rsid w:val="00DB580C"/>
    <w:rsid w:val="00DB6437"/>
    <w:rsid w:val="00DB7111"/>
    <w:rsid w:val="00DC06B9"/>
    <w:rsid w:val="00DC231E"/>
    <w:rsid w:val="00DC238A"/>
    <w:rsid w:val="00DC2B3F"/>
    <w:rsid w:val="00DC52D1"/>
    <w:rsid w:val="00DC5C33"/>
    <w:rsid w:val="00DC62D0"/>
    <w:rsid w:val="00DC6954"/>
    <w:rsid w:val="00DC71F2"/>
    <w:rsid w:val="00DC763B"/>
    <w:rsid w:val="00DC7E32"/>
    <w:rsid w:val="00DD0219"/>
    <w:rsid w:val="00DD067F"/>
    <w:rsid w:val="00DD173C"/>
    <w:rsid w:val="00DD3391"/>
    <w:rsid w:val="00DD42DB"/>
    <w:rsid w:val="00DD51AE"/>
    <w:rsid w:val="00DD588C"/>
    <w:rsid w:val="00DE118E"/>
    <w:rsid w:val="00DE14CE"/>
    <w:rsid w:val="00DE2304"/>
    <w:rsid w:val="00DE2BD5"/>
    <w:rsid w:val="00DE586D"/>
    <w:rsid w:val="00DE5F61"/>
    <w:rsid w:val="00DE78A5"/>
    <w:rsid w:val="00DE79EE"/>
    <w:rsid w:val="00DF0E66"/>
    <w:rsid w:val="00DF157B"/>
    <w:rsid w:val="00DF230D"/>
    <w:rsid w:val="00DF3DBD"/>
    <w:rsid w:val="00DF3EEC"/>
    <w:rsid w:val="00DF4301"/>
    <w:rsid w:val="00E00B98"/>
    <w:rsid w:val="00E0134D"/>
    <w:rsid w:val="00E017E3"/>
    <w:rsid w:val="00E02365"/>
    <w:rsid w:val="00E028CC"/>
    <w:rsid w:val="00E049A7"/>
    <w:rsid w:val="00E077FC"/>
    <w:rsid w:val="00E07C2F"/>
    <w:rsid w:val="00E10067"/>
    <w:rsid w:val="00E10671"/>
    <w:rsid w:val="00E119B2"/>
    <w:rsid w:val="00E14A56"/>
    <w:rsid w:val="00E21861"/>
    <w:rsid w:val="00E23AC5"/>
    <w:rsid w:val="00E23C08"/>
    <w:rsid w:val="00E251AC"/>
    <w:rsid w:val="00E2596F"/>
    <w:rsid w:val="00E25FA5"/>
    <w:rsid w:val="00E26CAC"/>
    <w:rsid w:val="00E26F4F"/>
    <w:rsid w:val="00E2765A"/>
    <w:rsid w:val="00E27E17"/>
    <w:rsid w:val="00E27E70"/>
    <w:rsid w:val="00E3063B"/>
    <w:rsid w:val="00E32674"/>
    <w:rsid w:val="00E339F8"/>
    <w:rsid w:val="00E356BD"/>
    <w:rsid w:val="00E35EC3"/>
    <w:rsid w:val="00E364D7"/>
    <w:rsid w:val="00E447A5"/>
    <w:rsid w:val="00E47ED0"/>
    <w:rsid w:val="00E50CC3"/>
    <w:rsid w:val="00E52501"/>
    <w:rsid w:val="00E55181"/>
    <w:rsid w:val="00E57546"/>
    <w:rsid w:val="00E57DFF"/>
    <w:rsid w:val="00E605C0"/>
    <w:rsid w:val="00E60944"/>
    <w:rsid w:val="00E61548"/>
    <w:rsid w:val="00E620DA"/>
    <w:rsid w:val="00E625C7"/>
    <w:rsid w:val="00E62D4A"/>
    <w:rsid w:val="00E653E0"/>
    <w:rsid w:val="00E656BA"/>
    <w:rsid w:val="00E66350"/>
    <w:rsid w:val="00E709BF"/>
    <w:rsid w:val="00E71ADC"/>
    <w:rsid w:val="00E7293D"/>
    <w:rsid w:val="00E736CB"/>
    <w:rsid w:val="00E75171"/>
    <w:rsid w:val="00E76A20"/>
    <w:rsid w:val="00E76B4D"/>
    <w:rsid w:val="00E77120"/>
    <w:rsid w:val="00E771DF"/>
    <w:rsid w:val="00E8018D"/>
    <w:rsid w:val="00E804C2"/>
    <w:rsid w:val="00E80C5B"/>
    <w:rsid w:val="00E82154"/>
    <w:rsid w:val="00E82175"/>
    <w:rsid w:val="00E825C9"/>
    <w:rsid w:val="00E82AC3"/>
    <w:rsid w:val="00E86D61"/>
    <w:rsid w:val="00E87221"/>
    <w:rsid w:val="00E913C1"/>
    <w:rsid w:val="00E925F8"/>
    <w:rsid w:val="00E939E3"/>
    <w:rsid w:val="00E93B21"/>
    <w:rsid w:val="00E940E6"/>
    <w:rsid w:val="00E974CE"/>
    <w:rsid w:val="00EA0421"/>
    <w:rsid w:val="00EA15C6"/>
    <w:rsid w:val="00EA350F"/>
    <w:rsid w:val="00EA3CA8"/>
    <w:rsid w:val="00EA48D4"/>
    <w:rsid w:val="00EA4C17"/>
    <w:rsid w:val="00EA5867"/>
    <w:rsid w:val="00EA6899"/>
    <w:rsid w:val="00EA7366"/>
    <w:rsid w:val="00EB0F20"/>
    <w:rsid w:val="00EB2EDA"/>
    <w:rsid w:val="00EB4190"/>
    <w:rsid w:val="00EB45A7"/>
    <w:rsid w:val="00EB690C"/>
    <w:rsid w:val="00EB7C7C"/>
    <w:rsid w:val="00EC0766"/>
    <w:rsid w:val="00EC09C1"/>
    <w:rsid w:val="00EC1012"/>
    <w:rsid w:val="00EC1CBB"/>
    <w:rsid w:val="00EC2761"/>
    <w:rsid w:val="00EC28F2"/>
    <w:rsid w:val="00EC5961"/>
    <w:rsid w:val="00ED1033"/>
    <w:rsid w:val="00ED21BB"/>
    <w:rsid w:val="00ED2B53"/>
    <w:rsid w:val="00ED2E91"/>
    <w:rsid w:val="00ED3F75"/>
    <w:rsid w:val="00ED4903"/>
    <w:rsid w:val="00ED7452"/>
    <w:rsid w:val="00EE00DB"/>
    <w:rsid w:val="00EE3323"/>
    <w:rsid w:val="00EE3BFA"/>
    <w:rsid w:val="00EE4958"/>
    <w:rsid w:val="00EE504E"/>
    <w:rsid w:val="00EE7829"/>
    <w:rsid w:val="00EF0D2B"/>
    <w:rsid w:val="00EF1472"/>
    <w:rsid w:val="00EF26A6"/>
    <w:rsid w:val="00EF4617"/>
    <w:rsid w:val="00EF4BEF"/>
    <w:rsid w:val="00EF6542"/>
    <w:rsid w:val="00EF7A56"/>
    <w:rsid w:val="00F016F7"/>
    <w:rsid w:val="00F017F4"/>
    <w:rsid w:val="00F0285F"/>
    <w:rsid w:val="00F03436"/>
    <w:rsid w:val="00F055EC"/>
    <w:rsid w:val="00F06126"/>
    <w:rsid w:val="00F06E9F"/>
    <w:rsid w:val="00F070E8"/>
    <w:rsid w:val="00F07AC4"/>
    <w:rsid w:val="00F07C81"/>
    <w:rsid w:val="00F1197E"/>
    <w:rsid w:val="00F12D7D"/>
    <w:rsid w:val="00F1359F"/>
    <w:rsid w:val="00F152DB"/>
    <w:rsid w:val="00F15FB5"/>
    <w:rsid w:val="00F166A1"/>
    <w:rsid w:val="00F2275C"/>
    <w:rsid w:val="00F232A7"/>
    <w:rsid w:val="00F23B71"/>
    <w:rsid w:val="00F24F78"/>
    <w:rsid w:val="00F25A35"/>
    <w:rsid w:val="00F25FD2"/>
    <w:rsid w:val="00F26210"/>
    <w:rsid w:val="00F26BB5"/>
    <w:rsid w:val="00F278D8"/>
    <w:rsid w:val="00F32910"/>
    <w:rsid w:val="00F32AFB"/>
    <w:rsid w:val="00F32DFF"/>
    <w:rsid w:val="00F33B0B"/>
    <w:rsid w:val="00F40C20"/>
    <w:rsid w:val="00F4244B"/>
    <w:rsid w:val="00F4252C"/>
    <w:rsid w:val="00F4354C"/>
    <w:rsid w:val="00F4470D"/>
    <w:rsid w:val="00F44CB7"/>
    <w:rsid w:val="00F44EF3"/>
    <w:rsid w:val="00F4624C"/>
    <w:rsid w:val="00F47ED3"/>
    <w:rsid w:val="00F51236"/>
    <w:rsid w:val="00F51365"/>
    <w:rsid w:val="00F51E26"/>
    <w:rsid w:val="00F54477"/>
    <w:rsid w:val="00F55387"/>
    <w:rsid w:val="00F56AC5"/>
    <w:rsid w:val="00F60481"/>
    <w:rsid w:val="00F61D39"/>
    <w:rsid w:val="00F61EF0"/>
    <w:rsid w:val="00F62B02"/>
    <w:rsid w:val="00F63605"/>
    <w:rsid w:val="00F63A6B"/>
    <w:rsid w:val="00F63A97"/>
    <w:rsid w:val="00F63D0E"/>
    <w:rsid w:val="00F63F69"/>
    <w:rsid w:val="00F65498"/>
    <w:rsid w:val="00F66B28"/>
    <w:rsid w:val="00F70322"/>
    <w:rsid w:val="00F7082F"/>
    <w:rsid w:val="00F71AE5"/>
    <w:rsid w:val="00F73808"/>
    <w:rsid w:val="00F757AB"/>
    <w:rsid w:val="00F75FA0"/>
    <w:rsid w:val="00F764BA"/>
    <w:rsid w:val="00F831DA"/>
    <w:rsid w:val="00F83213"/>
    <w:rsid w:val="00F83863"/>
    <w:rsid w:val="00F9125B"/>
    <w:rsid w:val="00F9153F"/>
    <w:rsid w:val="00F9191A"/>
    <w:rsid w:val="00F9204E"/>
    <w:rsid w:val="00F937FA"/>
    <w:rsid w:val="00F93E2F"/>
    <w:rsid w:val="00F95CCC"/>
    <w:rsid w:val="00F960AE"/>
    <w:rsid w:val="00F968D5"/>
    <w:rsid w:val="00F96E96"/>
    <w:rsid w:val="00F96EEA"/>
    <w:rsid w:val="00F9732C"/>
    <w:rsid w:val="00FA05EC"/>
    <w:rsid w:val="00FA1FDC"/>
    <w:rsid w:val="00FA3C23"/>
    <w:rsid w:val="00FA3D7D"/>
    <w:rsid w:val="00FA3E3F"/>
    <w:rsid w:val="00FA45EC"/>
    <w:rsid w:val="00FA4C69"/>
    <w:rsid w:val="00FA767C"/>
    <w:rsid w:val="00FA78F8"/>
    <w:rsid w:val="00FA7BAF"/>
    <w:rsid w:val="00FB0F5B"/>
    <w:rsid w:val="00FB13CA"/>
    <w:rsid w:val="00FB3D67"/>
    <w:rsid w:val="00FB4D3C"/>
    <w:rsid w:val="00FB5026"/>
    <w:rsid w:val="00FC0405"/>
    <w:rsid w:val="00FC1A7A"/>
    <w:rsid w:val="00FC347E"/>
    <w:rsid w:val="00FC3593"/>
    <w:rsid w:val="00FC38A6"/>
    <w:rsid w:val="00FC5485"/>
    <w:rsid w:val="00FD0DDD"/>
    <w:rsid w:val="00FD3B08"/>
    <w:rsid w:val="00FD4B49"/>
    <w:rsid w:val="00FD5628"/>
    <w:rsid w:val="00FD5F78"/>
    <w:rsid w:val="00FE06EE"/>
    <w:rsid w:val="00FE0BEF"/>
    <w:rsid w:val="00FE2095"/>
    <w:rsid w:val="00FE2518"/>
    <w:rsid w:val="00FE37D0"/>
    <w:rsid w:val="00FE66B7"/>
    <w:rsid w:val="00FE6BB1"/>
    <w:rsid w:val="00FF2C77"/>
    <w:rsid w:val="00FF3175"/>
    <w:rsid w:val="00FF328A"/>
    <w:rsid w:val="00FF522C"/>
    <w:rsid w:val="00FF59BD"/>
    <w:rsid w:val="00FF5B4C"/>
    <w:rsid w:val="00FF73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852541"/>
  <w15:docId w15:val="{212A3A9E-E836-4734-931E-E3CE8AFB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79"/>
    <w:rPr>
      <w:rFonts w:ascii="Times New Roman" w:eastAsia="Times New Roman" w:hAnsi="Times New Roman"/>
      <w:sz w:val="24"/>
      <w:szCs w:val="24"/>
    </w:rPr>
  </w:style>
  <w:style w:type="paragraph" w:styleId="Ttulo1">
    <w:name w:val="heading 1"/>
    <w:basedOn w:val="Normal"/>
    <w:next w:val="Normal"/>
    <w:link w:val="Ttulo1Char"/>
    <w:uiPriority w:val="9"/>
    <w:qFormat/>
    <w:rsid w:val="00A4281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BF3699"/>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A42815"/>
    <w:pPr>
      <w:keepNext/>
      <w:spacing w:before="240" w:after="60"/>
      <w:outlineLvl w:val="3"/>
    </w:pPr>
    <w:rPr>
      <w:b/>
      <w:bCs/>
      <w:sz w:val="28"/>
      <w:szCs w:val="28"/>
    </w:rPr>
  </w:style>
  <w:style w:type="paragraph" w:styleId="Ttulo5">
    <w:name w:val="heading 5"/>
    <w:basedOn w:val="Normal"/>
    <w:next w:val="Normal"/>
    <w:link w:val="Ttulo5Char"/>
    <w:uiPriority w:val="9"/>
    <w:qFormat/>
    <w:rsid w:val="00BF3699"/>
    <w:pPr>
      <w:spacing w:before="240" w:after="60"/>
      <w:outlineLvl w:val="4"/>
    </w:pPr>
    <w:rPr>
      <w:b/>
      <w:bCs/>
      <w:i/>
      <w:iCs/>
      <w:sz w:val="26"/>
      <w:szCs w:val="26"/>
    </w:rPr>
  </w:style>
  <w:style w:type="paragraph" w:styleId="Ttulo6">
    <w:name w:val="heading 6"/>
    <w:basedOn w:val="Normal"/>
    <w:next w:val="Normal"/>
    <w:link w:val="Ttulo6Char"/>
    <w:uiPriority w:val="9"/>
    <w:qFormat/>
    <w:rsid w:val="00BF3699"/>
    <w:pPr>
      <w:keepNext/>
      <w:tabs>
        <w:tab w:val="left" w:pos="6946"/>
      </w:tabs>
      <w:ind w:right="-376"/>
      <w:jc w:val="both"/>
      <w:outlineLvl w:val="5"/>
    </w:pPr>
    <w:rPr>
      <w:rFonts w:ascii="Tahoma" w:hAnsi="Tahoma"/>
      <w:szCs w:val="20"/>
    </w:rPr>
  </w:style>
  <w:style w:type="paragraph" w:styleId="Ttulo7">
    <w:name w:val="heading 7"/>
    <w:basedOn w:val="Normal"/>
    <w:next w:val="Normal"/>
    <w:link w:val="Ttulo7Char"/>
    <w:uiPriority w:val="9"/>
    <w:unhideWhenUsed/>
    <w:qFormat/>
    <w:rsid w:val="00A42815"/>
    <w:pPr>
      <w:keepNext/>
      <w:keepLines/>
      <w:spacing w:before="200"/>
      <w:outlineLvl w:val="6"/>
    </w:pPr>
    <w:rPr>
      <w:rFonts w:ascii="Cambria" w:hAnsi="Cambria"/>
      <w:i/>
      <w:iCs/>
      <w:color w:val="404040"/>
    </w:rPr>
  </w:style>
  <w:style w:type="paragraph" w:styleId="Ttulo9">
    <w:name w:val="heading 9"/>
    <w:basedOn w:val="Normal"/>
    <w:next w:val="Normal"/>
    <w:link w:val="Ttulo9Char"/>
    <w:uiPriority w:val="9"/>
    <w:qFormat/>
    <w:rsid w:val="00BF369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qFormat/>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uiPriority w:val="99"/>
    <w:rsid w:val="00A42815"/>
    <w:pPr>
      <w:jc w:val="both"/>
    </w:pPr>
    <w:rPr>
      <w:szCs w:val="20"/>
    </w:rPr>
  </w:style>
  <w:style w:type="character" w:customStyle="1" w:styleId="Corpodetexto3Char">
    <w:name w:val="Corpo de texto 3 Char"/>
    <w:basedOn w:val="Fontepargpadro"/>
    <w:link w:val="Corpodetexto3"/>
    <w:uiPriority w:val="99"/>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A42815"/>
    <w:pPr>
      <w:spacing w:after="120"/>
    </w:pPr>
  </w:style>
  <w:style w:type="character" w:customStyle="1" w:styleId="CorpodetextoChar">
    <w:name w:val="Corpo de texto Char"/>
    <w:basedOn w:val="Fontepargpadro"/>
    <w:link w:val="Corpodetexto"/>
    <w:uiPriority w:val="99"/>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uiPriority w:val="59"/>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
    <w:basedOn w:val="Normal"/>
    <w:link w:val="CabealhoChar"/>
    <w:uiPriority w:val="99"/>
    <w:unhideWhenUsed/>
    <w:rsid w:val="00A4281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1"/>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uiPriority w:val="99"/>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rsid w:val="00622CBC"/>
    <w:rPr>
      <w:rFonts w:ascii="Times New Roman" w:eastAsia="Times New Roman" w:hAnsi="Times New Roman"/>
      <w:sz w:val="24"/>
      <w:szCs w:val="24"/>
    </w:rPr>
  </w:style>
  <w:style w:type="paragraph" w:customStyle="1" w:styleId="PargrafodaLista1">
    <w:name w:val="Parágrafo da Lista1"/>
    <w:basedOn w:val="Normal"/>
    <w:uiPriority w:val="34"/>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nhideWhenUsed/>
    <w:rsid w:val="00CD0D11"/>
    <w:pPr>
      <w:spacing w:after="120"/>
      <w:ind w:left="283"/>
    </w:pPr>
  </w:style>
  <w:style w:type="character" w:customStyle="1" w:styleId="RecuodecorpodetextoChar">
    <w:name w:val="Recuo de corpo de texto Char"/>
    <w:basedOn w:val="Fontepargpadro"/>
    <w:link w:val="Recuodecorpodetexto"/>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2"/>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2"/>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 w:type="paragraph" w:customStyle="1" w:styleId="WW-Corpodetexto2">
    <w:name w:val="WW-Corpo de texto 2"/>
    <w:basedOn w:val="Normal"/>
    <w:rsid w:val="004A5684"/>
    <w:pPr>
      <w:suppressAutoHyphens/>
      <w:jc w:val="both"/>
    </w:pPr>
    <w:rPr>
      <w:sz w:val="20"/>
      <w:szCs w:val="20"/>
    </w:rPr>
  </w:style>
  <w:style w:type="character" w:styleId="Forte">
    <w:name w:val="Strong"/>
    <w:basedOn w:val="Fontepargpadro"/>
    <w:uiPriority w:val="22"/>
    <w:qFormat/>
    <w:rsid w:val="008C135D"/>
    <w:rPr>
      <w:b/>
      <w:bCs/>
    </w:rPr>
  </w:style>
  <w:style w:type="character" w:customStyle="1" w:styleId="Ttulo2Char">
    <w:name w:val="Título 2 Char"/>
    <w:basedOn w:val="Fontepargpadro"/>
    <w:link w:val="Ttulo2"/>
    <w:rsid w:val="00BF3699"/>
    <w:rPr>
      <w:rFonts w:ascii="Arial" w:eastAsia="Times New Roman" w:hAnsi="Arial" w:cs="Arial"/>
      <w:b/>
      <w:bCs/>
      <w:i/>
      <w:iCs/>
      <w:sz w:val="28"/>
      <w:szCs w:val="28"/>
    </w:rPr>
  </w:style>
  <w:style w:type="character" w:customStyle="1" w:styleId="Ttulo5Char">
    <w:name w:val="Título 5 Char"/>
    <w:basedOn w:val="Fontepargpadro"/>
    <w:link w:val="Ttulo5"/>
    <w:uiPriority w:val="9"/>
    <w:rsid w:val="00BF3699"/>
    <w:rPr>
      <w:rFonts w:ascii="Times New Roman" w:eastAsia="Times New Roman" w:hAnsi="Times New Roman"/>
      <w:b/>
      <w:bCs/>
      <w:i/>
      <w:iCs/>
      <w:sz w:val="26"/>
      <w:szCs w:val="26"/>
    </w:rPr>
  </w:style>
  <w:style w:type="character" w:customStyle="1" w:styleId="Ttulo6Char">
    <w:name w:val="Título 6 Char"/>
    <w:basedOn w:val="Fontepargpadro"/>
    <w:link w:val="Ttulo6"/>
    <w:uiPriority w:val="9"/>
    <w:rsid w:val="00BF3699"/>
    <w:rPr>
      <w:rFonts w:ascii="Tahoma" w:eastAsia="Times New Roman" w:hAnsi="Tahoma"/>
      <w:sz w:val="24"/>
    </w:rPr>
  </w:style>
  <w:style w:type="character" w:customStyle="1" w:styleId="Ttulo9Char">
    <w:name w:val="Título 9 Char"/>
    <w:basedOn w:val="Fontepargpadro"/>
    <w:link w:val="Ttulo9"/>
    <w:uiPriority w:val="9"/>
    <w:rsid w:val="00BF3699"/>
    <w:rPr>
      <w:rFonts w:ascii="Arial" w:eastAsia="Times New Roman" w:hAnsi="Arial" w:cs="Arial"/>
      <w:sz w:val="22"/>
      <w:szCs w:val="22"/>
    </w:rPr>
  </w:style>
  <w:style w:type="paragraph" w:styleId="Corpodetexto2">
    <w:name w:val="Body Text 2"/>
    <w:basedOn w:val="Normal"/>
    <w:link w:val="Corpodetexto2Char"/>
    <w:uiPriority w:val="99"/>
    <w:rsid w:val="00BF3699"/>
    <w:pPr>
      <w:spacing w:after="120" w:line="480" w:lineRule="auto"/>
    </w:pPr>
  </w:style>
  <w:style w:type="character" w:customStyle="1" w:styleId="Corpodetexto2Char">
    <w:name w:val="Corpo de texto 2 Char"/>
    <w:basedOn w:val="Fontepargpadro"/>
    <w:link w:val="Corpodetexto2"/>
    <w:uiPriority w:val="99"/>
    <w:rsid w:val="00BF3699"/>
    <w:rPr>
      <w:rFonts w:ascii="Times New Roman" w:eastAsia="Times New Roman" w:hAnsi="Times New Roman"/>
      <w:sz w:val="24"/>
      <w:szCs w:val="24"/>
    </w:rPr>
  </w:style>
  <w:style w:type="paragraph" w:styleId="Ttulo">
    <w:name w:val="Title"/>
    <w:basedOn w:val="Normal"/>
    <w:link w:val="TtuloChar"/>
    <w:qFormat/>
    <w:rsid w:val="00BF3699"/>
    <w:pPr>
      <w:autoSpaceDE w:val="0"/>
      <w:autoSpaceDN w:val="0"/>
      <w:jc w:val="center"/>
    </w:pPr>
    <w:rPr>
      <w:rFonts w:ascii="Arial" w:hAnsi="Arial" w:cs="Arial"/>
      <w:b/>
      <w:bCs/>
    </w:rPr>
  </w:style>
  <w:style w:type="character" w:customStyle="1" w:styleId="TtuloChar">
    <w:name w:val="Título Char"/>
    <w:basedOn w:val="Fontepargpadro"/>
    <w:link w:val="Ttulo"/>
    <w:rsid w:val="00BF3699"/>
    <w:rPr>
      <w:rFonts w:ascii="Arial" w:eastAsia="Times New Roman" w:hAnsi="Arial" w:cs="Arial"/>
      <w:b/>
      <w:bCs/>
      <w:sz w:val="24"/>
      <w:szCs w:val="24"/>
    </w:rPr>
  </w:style>
  <w:style w:type="character" w:styleId="Nmerodepgina">
    <w:name w:val="page number"/>
    <w:basedOn w:val="Fontepargpadro"/>
    <w:rsid w:val="00BF3699"/>
    <w:rPr>
      <w:rFonts w:cs="Times New Roman"/>
    </w:rPr>
  </w:style>
  <w:style w:type="character" w:styleId="HiperlinkVisitado">
    <w:name w:val="FollowedHyperlink"/>
    <w:basedOn w:val="Fontepargpadro"/>
    <w:uiPriority w:val="99"/>
    <w:rsid w:val="00BF3699"/>
    <w:rPr>
      <w:rFonts w:cs="Times New Roman"/>
      <w:color w:val="800080"/>
      <w:u w:val="single"/>
    </w:rPr>
  </w:style>
  <w:style w:type="paragraph" w:customStyle="1" w:styleId="Padro">
    <w:name w:val="Padrão"/>
    <w:rsid w:val="00BF3699"/>
    <w:pPr>
      <w:widowControl w:val="0"/>
      <w:autoSpaceDE w:val="0"/>
      <w:autoSpaceDN w:val="0"/>
      <w:adjustRightInd w:val="0"/>
      <w:spacing w:line="360" w:lineRule="atLeast"/>
      <w:jc w:val="both"/>
      <w:textAlignment w:val="baseline"/>
    </w:pPr>
    <w:rPr>
      <w:rFonts w:ascii="Times New Roman" w:eastAsia="Times New Roman" w:hAnsi="Times New Roman"/>
      <w:sz w:val="24"/>
    </w:rPr>
  </w:style>
  <w:style w:type="paragraph" w:customStyle="1" w:styleId="BodyText21">
    <w:name w:val="Body Text 21"/>
    <w:basedOn w:val="Normal"/>
    <w:rsid w:val="00BF3699"/>
    <w:pPr>
      <w:jc w:val="both"/>
    </w:pPr>
    <w:rPr>
      <w:rFonts w:ascii="Arial" w:hAnsi="Arial" w:cs="Arial"/>
      <w:bCs/>
      <w:szCs w:val="20"/>
    </w:rPr>
  </w:style>
  <w:style w:type="paragraph" w:customStyle="1" w:styleId="BodyText">
    <w:name w:val="BodyText"/>
    <w:rsid w:val="00BF3699"/>
    <w:pPr>
      <w:overflowPunct w:val="0"/>
      <w:autoSpaceDE w:val="0"/>
      <w:autoSpaceDN w:val="0"/>
      <w:adjustRightInd w:val="0"/>
      <w:textAlignment w:val="baseline"/>
    </w:pPr>
    <w:rPr>
      <w:rFonts w:ascii="CG Times (WN)" w:eastAsia="Times New Roman" w:hAnsi="CG Times (WN)"/>
      <w:color w:val="000000"/>
      <w:sz w:val="24"/>
      <w:lang w:val="en-US"/>
    </w:rPr>
  </w:style>
  <w:style w:type="paragraph" w:customStyle="1" w:styleId="WW-Textosimples">
    <w:name w:val="WW-Texto simples"/>
    <w:basedOn w:val="Normal"/>
    <w:next w:val="Normal"/>
    <w:rsid w:val="00BF3699"/>
    <w:pPr>
      <w:autoSpaceDE w:val="0"/>
      <w:autoSpaceDN w:val="0"/>
      <w:adjustRightInd w:val="0"/>
    </w:pPr>
    <w:rPr>
      <w:rFonts w:ascii="Arial Narrow" w:hAnsi="Arial Narrow"/>
    </w:rPr>
  </w:style>
  <w:style w:type="paragraph" w:styleId="Recuodecorpodetexto3">
    <w:name w:val="Body Text Indent 3"/>
    <w:basedOn w:val="Normal"/>
    <w:link w:val="Recuodecorpodetexto3Char"/>
    <w:uiPriority w:val="99"/>
    <w:rsid w:val="00BF369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F3699"/>
    <w:rPr>
      <w:rFonts w:ascii="Times New Roman" w:eastAsia="Times New Roman" w:hAnsi="Times New Roman"/>
      <w:sz w:val="16"/>
      <w:szCs w:val="16"/>
    </w:rPr>
  </w:style>
  <w:style w:type="paragraph" w:customStyle="1" w:styleId="CM12">
    <w:name w:val="CM12"/>
    <w:basedOn w:val="Normal"/>
    <w:next w:val="Normal"/>
    <w:rsid w:val="00BF3699"/>
    <w:pPr>
      <w:widowControl w:val="0"/>
      <w:autoSpaceDE w:val="0"/>
      <w:autoSpaceDN w:val="0"/>
      <w:adjustRightInd w:val="0"/>
      <w:spacing w:after="155"/>
    </w:pPr>
  </w:style>
  <w:style w:type="paragraph" w:customStyle="1" w:styleId="ecxsection1">
    <w:name w:val="ecxsection1"/>
    <w:basedOn w:val="Normal"/>
    <w:rsid w:val="00BF3699"/>
    <w:pPr>
      <w:spacing w:after="324"/>
    </w:pPr>
  </w:style>
  <w:style w:type="character" w:customStyle="1" w:styleId="ecxmediumtext1">
    <w:name w:val="ecxmediumtext1"/>
    <w:basedOn w:val="Fontepargpadro"/>
    <w:rsid w:val="00BF3699"/>
    <w:rPr>
      <w:rFonts w:cs="Times New Roman"/>
    </w:rPr>
  </w:style>
  <w:style w:type="character" w:customStyle="1" w:styleId="ecxshorttext1">
    <w:name w:val="ecxshorttext1"/>
    <w:basedOn w:val="Fontepargpadro"/>
    <w:rsid w:val="00BF3699"/>
    <w:rPr>
      <w:rFonts w:cs="Times New Roman"/>
    </w:rPr>
  </w:style>
  <w:style w:type="paragraph" w:styleId="Subttulo">
    <w:name w:val="Subtitle"/>
    <w:basedOn w:val="Normal"/>
    <w:link w:val="SubttuloChar"/>
    <w:qFormat/>
    <w:rsid w:val="00BF3699"/>
    <w:pPr>
      <w:ind w:firstLine="567"/>
    </w:pPr>
    <w:rPr>
      <w:b/>
    </w:rPr>
  </w:style>
  <w:style w:type="character" w:customStyle="1" w:styleId="SubttuloChar">
    <w:name w:val="Subtítulo Char"/>
    <w:basedOn w:val="Fontepargpadro"/>
    <w:link w:val="Subttulo"/>
    <w:rsid w:val="00BF3699"/>
    <w:rPr>
      <w:rFonts w:ascii="Times New Roman" w:eastAsia="Times New Roman" w:hAnsi="Times New Roman"/>
      <w:b/>
      <w:sz w:val="24"/>
      <w:szCs w:val="24"/>
    </w:rPr>
  </w:style>
  <w:style w:type="numbering" w:customStyle="1" w:styleId="Listaatual1">
    <w:name w:val="Lista atual1"/>
    <w:rsid w:val="00BF3699"/>
    <w:pPr>
      <w:numPr>
        <w:numId w:val="10"/>
      </w:numPr>
    </w:pPr>
  </w:style>
  <w:style w:type="paragraph" w:customStyle="1" w:styleId="ecxmsonormal">
    <w:name w:val="ecxmsonormal"/>
    <w:basedOn w:val="Normal"/>
    <w:rsid w:val="00BF3699"/>
  </w:style>
  <w:style w:type="paragraph" w:customStyle="1" w:styleId="western">
    <w:name w:val="western"/>
    <w:basedOn w:val="Normal"/>
    <w:rsid w:val="00BF3699"/>
    <w:pPr>
      <w:suppressAutoHyphens/>
      <w:spacing w:before="280" w:after="119" w:line="276" w:lineRule="auto"/>
    </w:pPr>
    <w:rPr>
      <w:color w:val="00000A"/>
    </w:rPr>
  </w:style>
  <w:style w:type="character" w:customStyle="1" w:styleId="LinkdaInternet">
    <w:name w:val="Link da Internet"/>
    <w:basedOn w:val="Fontepargpadro"/>
    <w:uiPriority w:val="99"/>
    <w:unhideWhenUsed/>
    <w:rsid w:val="00BF3699"/>
    <w:rPr>
      <w:rFonts w:cs="Times New Roman"/>
      <w:color w:val="0000FF"/>
      <w:u w:val="single"/>
    </w:rPr>
  </w:style>
  <w:style w:type="character" w:customStyle="1" w:styleId="highlight">
    <w:name w:val="highlight"/>
    <w:basedOn w:val="Fontepargpadro"/>
    <w:rsid w:val="00BF3699"/>
  </w:style>
  <w:style w:type="paragraph" w:customStyle="1" w:styleId="Ttulododocumento">
    <w:name w:val="Título do documento"/>
    <w:basedOn w:val="Normal"/>
    <w:qFormat/>
    <w:rsid w:val="00BF3699"/>
    <w:pPr>
      <w:jc w:val="center"/>
    </w:pPr>
    <w:rPr>
      <w:rFonts w:ascii="Arial" w:hAnsi="Arial" w:cs="Arial"/>
      <w:b/>
      <w:bCs/>
    </w:rPr>
  </w:style>
  <w:style w:type="character" w:customStyle="1" w:styleId="highlightedsearchterm">
    <w:name w:val="highlightedsearchterm"/>
    <w:basedOn w:val="Fontepargpadro"/>
    <w:rsid w:val="00BF3699"/>
  </w:style>
  <w:style w:type="paragraph" w:customStyle="1" w:styleId="font5">
    <w:name w:val="font5"/>
    <w:basedOn w:val="Normal"/>
    <w:rsid w:val="00BF3699"/>
    <w:pPr>
      <w:spacing w:before="100" w:beforeAutospacing="1" w:after="100" w:afterAutospacing="1"/>
    </w:pPr>
    <w:rPr>
      <w:color w:val="000000"/>
      <w:sz w:val="16"/>
      <w:szCs w:val="16"/>
    </w:rPr>
  </w:style>
  <w:style w:type="paragraph" w:customStyle="1" w:styleId="font6">
    <w:name w:val="font6"/>
    <w:basedOn w:val="Normal"/>
    <w:rsid w:val="00BF3699"/>
    <w:pPr>
      <w:spacing w:before="100" w:beforeAutospacing="1" w:after="100" w:afterAutospacing="1"/>
    </w:pPr>
    <w:rPr>
      <w:sz w:val="16"/>
      <w:szCs w:val="16"/>
    </w:rPr>
  </w:style>
  <w:style w:type="paragraph" w:customStyle="1" w:styleId="font7">
    <w:name w:val="font7"/>
    <w:basedOn w:val="Normal"/>
    <w:rsid w:val="00BF3699"/>
    <w:pPr>
      <w:spacing w:before="100" w:beforeAutospacing="1" w:after="100" w:afterAutospacing="1"/>
    </w:pPr>
    <w:rPr>
      <w:b/>
      <w:bCs/>
      <w:color w:val="000000"/>
      <w:sz w:val="16"/>
      <w:szCs w:val="16"/>
    </w:rPr>
  </w:style>
  <w:style w:type="paragraph" w:customStyle="1" w:styleId="font8">
    <w:name w:val="font8"/>
    <w:basedOn w:val="Normal"/>
    <w:rsid w:val="00BF3699"/>
    <w:pPr>
      <w:spacing w:before="100" w:beforeAutospacing="1" w:after="100" w:afterAutospacing="1"/>
    </w:pPr>
    <w:rPr>
      <w:b/>
      <w:bCs/>
      <w:sz w:val="16"/>
      <w:szCs w:val="16"/>
    </w:rPr>
  </w:style>
  <w:style w:type="paragraph" w:customStyle="1" w:styleId="xl66">
    <w:name w:val="xl66"/>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Normal"/>
    <w:rsid w:val="00BF3699"/>
    <w:pPr>
      <w:spacing w:before="100" w:beforeAutospacing="1" w:after="100" w:afterAutospacing="1"/>
      <w:jc w:val="center"/>
      <w:textAlignment w:val="center"/>
    </w:pPr>
    <w:rPr>
      <w:sz w:val="16"/>
      <w:szCs w:val="16"/>
    </w:rPr>
  </w:style>
  <w:style w:type="paragraph" w:customStyle="1" w:styleId="xl68">
    <w:name w:val="xl68"/>
    <w:basedOn w:val="Normal"/>
    <w:rsid w:val="00BF3699"/>
    <w:pP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BF3699"/>
    <w:pP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BF3699"/>
    <w:pPr>
      <w:spacing w:before="100" w:beforeAutospacing="1" w:after="100" w:afterAutospacing="1"/>
    </w:pPr>
    <w:rPr>
      <w:rFonts w:ascii="Arial" w:hAnsi="Arial" w:cs="Arial"/>
      <w:sz w:val="16"/>
      <w:szCs w:val="16"/>
    </w:rPr>
  </w:style>
  <w:style w:type="paragraph" w:customStyle="1" w:styleId="xl71">
    <w:name w:val="xl71"/>
    <w:basedOn w:val="Normal"/>
    <w:rsid w:val="00BF3699"/>
    <w:pPr>
      <w:spacing w:before="100" w:beforeAutospacing="1" w:after="100" w:afterAutospacing="1"/>
    </w:pPr>
    <w:rPr>
      <w:sz w:val="16"/>
      <w:szCs w:val="16"/>
    </w:rPr>
  </w:style>
  <w:style w:type="paragraph" w:customStyle="1" w:styleId="xl72">
    <w:name w:val="xl72"/>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7">
    <w:name w:val="xl77"/>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78">
    <w:name w:val="xl78"/>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9">
    <w:name w:val="xl79"/>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1">
    <w:name w:val="xl81"/>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Normal"/>
    <w:rsid w:val="00BF3699"/>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BF3699"/>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5">
    <w:name w:val="xl85"/>
    <w:basedOn w:val="Normal"/>
    <w:rsid w:val="00BF3699"/>
    <w:pPr>
      <w:spacing w:before="100" w:beforeAutospacing="1" w:after="100" w:afterAutospacing="1"/>
      <w:textAlignment w:val="center"/>
    </w:pPr>
    <w:rPr>
      <w:sz w:val="16"/>
      <w:szCs w:val="16"/>
    </w:rPr>
  </w:style>
  <w:style w:type="paragraph" w:customStyle="1" w:styleId="xl86">
    <w:name w:val="xl86"/>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89">
    <w:name w:val="xl89"/>
    <w:basedOn w:val="Normal"/>
    <w:rsid w:val="00BF3699"/>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BF3699"/>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Normal"/>
    <w:rsid w:val="00BF3699"/>
    <w:pPr>
      <w:spacing w:before="100" w:beforeAutospacing="1" w:after="100" w:afterAutospacing="1"/>
      <w:jc w:val="center"/>
      <w:textAlignment w:val="center"/>
    </w:pPr>
    <w:rPr>
      <w:sz w:val="16"/>
      <w:szCs w:val="16"/>
    </w:rPr>
  </w:style>
  <w:style w:type="paragraph" w:customStyle="1" w:styleId="xl93">
    <w:name w:val="xl93"/>
    <w:basedOn w:val="Normal"/>
    <w:rsid w:val="00BF3699"/>
    <w:pPr>
      <w:spacing w:before="100" w:beforeAutospacing="1" w:after="100" w:afterAutospacing="1"/>
      <w:textAlignment w:val="center"/>
    </w:pPr>
    <w:rPr>
      <w:sz w:val="16"/>
      <w:szCs w:val="16"/>
    </w:rPr>
  </w:style>
  <w:style w:type="paragraph" w:customStyle="1" w:styleId="xl94">
    <w:name w:val="xl94"/>
    <w:basedOn w:val="Normal"/>
    <w:rsid w:val="00BF3699"/>
    <w:pPr>
      <w:spacing w:before="100" w:beforeAutospacing="1" w:after="100" w:afterAutospacing="1"/>
      <w:jc w:val="both"/>
      <w:textAlignment w:val="top"/>
    </w:pPr>
    <w:rPr>
      <w:sz w:val="16"/>
      <w:szCs w:val="16"/>
    </w:rPr>
  </w:style>
  <w:style w:type="paragraph" w:customStyle="1" w:styleId="xl95">
    <w:name w:val="xl95"/>
    <w:basedOn w:val="Normal"/>
    <w:rsid w:val="00BF369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6">
    <w:name w:val="xl96"/>
    <w:basedOn w:val="Normal"/>
    <w:rsid w:val="00BF3699"/>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rsid w:val="00BF36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Normal"/>
    <w:rsid w:val="00BF369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9">
    <w:name w:val="xl99"/>
    <w:basedOn w:val="Normal"/>
    <w:rsid w:val="00BF369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Normal"/>
    <w:rsid w:val="00BF3699"/>
    <w:pPr>
      <w:pBdr>
        <w:bottom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BF3699"/>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BF3699"/>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BF3699"/>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BF3699"/>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BF3699"/>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BF3699"/>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64">
    <w:name w:val="xl64"/>
    <w:basedOn w:val="Normal"/>
    <w:rsid w:val="00BF3699"/>
    <w:pPr>
      <w:spacing w:before="100" w:beforeAutospacing="1" w:after="100" w:afterAutospacing="1"/>
    </w:pPr>
    <w:rPr>
      <w:sz w:val="20"/>
      <w:szCs w:val="20"/>
    </w:rPr>
  </w:style>
  <w:style w:type="paragraph" w:customStyle="1" w:styleId="xl65">
    <w:name w:val="xl65"/>
    <w:basedOn w:val="Normal"/>
    <w:rsid w:val="00BF3699"/>
    <w:pPr>
      <w:spacing w:before="100" w:beforeAutospacing="1" w:after="100" w:afterAutospacing="1"/>
      <w:textAlignment w:val="center"/>
    </w:pPr>
    <w:rPr>
      <w:sz w:val="20"/>
      <w:szCs w:val="20"/>
    </w:rPr>
  </w:style>
  <w:style w:type="numbering" w:styleId="111111">
    <w:name w:val="Outline List 2"/>
    <w:basedOn w:val="Semlista"/>
    <w:rsid w:val="00BF3699"/>
    <w:pPr>
      <w:numPr>
        <w:numId w:val="11"/>
      </w:numPr>
    </w:pPr>
  </w:style>
  <w:style w:type="paragraph" w:customStyle="1" w:styleId="Standard">
    <w:name w:val="Standard"/>
    <w:rsid w:val="00BF3699"/>
    <w:pPr>
      <w:widowControl w:val="0"/>
      <w:suppressAutoHyphens/>
      <w:textAlignment w:val="baseline"/>
    </w:pPr>
    <w:rPr>
      <w:rFonts w:ascii="Times New Roman" w:eastAsia="SimSun" w:hAnsi="Times New Roman" w:cs="Mangal"/>
      <w:kern w:val="1"/>
      <w:sz w:val="24"/>
      <w:szCs w:val="24"/>
      <w:lang w:eastAsia="zh-CN" w:bidi="hi-IN"/>
    </w:rPr>
  </w:style>
  <w:style w:type="paragraph" w:customStyle="1" w:styleId="TableParagraph">
    <w:name w:val="Table Paragraph"/>
    <w:basedOn w:val="Normal"/>
    <w:uiPriority w:val="1"/>
    <w:qFormat/>
    <w:rsid w:val="00BF3699"/>
    <w:pPr>
      <w:widowControl w:val="0"/>
      <w:autoSpaceDE w:val="0"/>
      <w:autoSpaceDN w:val="0"/>
    </w:pPr>
    <w:rPr>
      <w:sz w:val="22"/>
      <w:szCs w:val="22"/>
      <w:lang w:val="en-US" w:eastAsia="en-US"/>
    </w:rPr>
  </w:style>
  <w:style w:type="table" w:customStyle="1" w:styleId="Tabelacomgrade1">
    <w:name w:val="Tabela com grade1"/>
    <w:basedOn w:val="Tabelanormal"/>
    <w:next w:val="Tabelacomgrade"/>
    <w:uiPriority w:val="59"/>
    <w:rsid w:val="00A323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485">
      <w:bodyDiv w:val="1"/>
      <w:marLeft w:val="0"/>
      <w:marRight w:val="0"/>
      <w:marTop w:val="0"/>
      <w:marBottom w:val="0"/>
      <w:divBdr>
        <w:top w:val="none" w:sz="0" w:space="0" w:color="auto"/>
        <w:left w:val="none" w:sz="0" w:space="0" w:color="auto"/>
        <w:bottom w:val="none" w:sz="0" w:space="0" w:color="auto"/>
        <w:right w:val="none" w:sz="0" w:space="0" w:color="auto"/>
      </w:divBdr>
      <w:divsChild>
        <w:div w:id="225074683">
          <w:marLeft w:val="0"/>
          <w:marRight w:val="0"/>
          <w:marTop w:val="0"/>
          <w:marBottom w:val="0"/>
          <w:divBdr>
            <w:top w:val="none" w:sz="0" w:space="0" w:color="auto"/>
            <w:left w:val="none" w:sz="0" w:space="0" w:color="auto"/>
            <w:bottom w:val="none" w:sz="0" w:space="0" w:color="auto"/>
            <w:right w:val="none" w:sz="0" w:space="0" w:color="auto"/>
          </w:divBdr>
        </w:div>
        <w:div w:id="398944537">
          <w:marLeft w:val="0"/>
          <w:marRight w:val="0"/>
          <w:marTop w:val="0"/>
          <w:marBottom w:val="0"/>
          <w:divBdr>
            <w:top w:val="none" w:sz="0" w:space="0" w:color="auto"/>
            <w:left w:val="none" w:sz="0" w:space="0" w:color="auto"/>
            <w:bottom w:val="none" w:sz="0" w:space="0" w:color="auto"/>
            <w:right w:val="none" w:sz="0" w:space="0" w:color="auto"/>
          </w:divBdr>
        </w:div>
      </w:divsChild>
    </w:div>
    <w:div w:id="18050421">
      <w:bodyDiv w:val="1"/>
      <w:marLeft w:val="0"/>
      <w:marRight w:val="0"/>
      <w:marTop w:val="0"/>
      <w:marBottom w:val="0"/>
      <w:divBdr>
        <w:top w:val="none" w:sz="0" w:space="0" w:color="auto"/>
        <w:left w:val="none" w:sz="0" w:space="0" w:color="auto"/>
        <w:bottom w:val="none" w:sz="0" w:space="0" w:color="auto"/>
        <w:right w:val="none" w:sz="0" w:space="0" w:color="auto"/>
      </w:divBdr>
    </w:div>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70547097">
      <w:bodyDiv w:val="1"/>
      <w:marLeft w:val="0"/>
      <w:marRight w:val="0"/>
      <w:marTop w:val="0"/>
      <w:marBottom w:val="0"/>
      <w:divBdr>
        <w:top w:val="none" w:sz="0" w:space="0" w:color="auto"/>
        <w:left w:val="none" w:sz="0" w:space="0" w:color="auto"/>
        <w:bottom w:val="none" w:sz="0" w:space="0" w:color="auto"/>
        <w:right w:val="none" w:sz="0" w:space="0" w:color="auto"/>
      </w:divBdr>
    </w:div>
    <w:div w:id="79183511">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195168611">
      <w:bodyDiv w:val="1"/>
      <w:marLeft w:val="0"/>
      <w:marRight w:val="0"/>
      <w:marTop w:val="0"/>
      <w:marBottom w:val="0"/>
      <w:divBdr>
        <w:top w:val="none" w:sz="0" w:space="0" w:color="auto"/>
        <w:left w:val="none" w:sz="0" w:space="0" w:color="auto"/>
        <w:bottom w:val="none" w:sz="0" w:space="0" w:color="auto"/>
        <w:right w:val="none" w:sz="0" w:space="0" w:color="auto"/>
      </w:divBdr>
    </w:div>
    <w:div w:id="233663236">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692808072">
      <w:bodyDiv w:val="1"/>
      <w:marLeft w:val="0"/>
      <w:marRight w:val="0"/>
      <w:marTop w:val="0"/>
      <w:marBottom w:val="0"/>
      <w:divBdr>
        <w:top w:val="none" w:sz="0" w:space="0" w:color="auto"/>
        <w:left w:val="none" w:sz="0" w:space="0" w:color="auto"/>
        <w:bottom w:val="none" w:sz="0" w:space="0" w:color="auto"/>
        <w:right w:val="none" w:sz="0" w:space="0" w:color="auto"/>
      </w:divBdr>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782072922">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71986971">
      <w:bodyDiv w:val="1"/>
      <w:marLeft w:val="0"/>
      <w:marRight w:val="0"/>
      <w:marTop w:val="0"/>
      <w:marBottom w:val="0"/>
      <w:divBdr>
        <w:top w:val="none" w:sz="0" w:space="0" w:color="auto"/>
        <w:left w:val="none" w:sz="0" w:space="0" w:color="auto"/>
        <w:bottom w:val="none" w:sz="0" w:space="0" w:color="auto"/>
        <w:right w:val="none" w:sz="0" w:space="0" w:color="auto"/>
      </w:divBdr>
    </w:div>
    <w:div w:id="977105442">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747239">
      <w:bodyDiv w:val="1"/>
      <w:marLeft w:val="0"/>
      <w:marRight w:val="0"/>
      <w:marTop w:val="0"/>
      <w:marBottom w:val="0"/>
      <w:divBdr>
        <w:top w:val="none" w:sz="0" w:space="0" w:color="auto"/>
        <w:left w:val="none" w:sz="0" w:space="0" w:color="auto"/>
        <w:bottom w:val="none" w:sz="0" w:space="0" w:color="auto"/>
        <w:right w:val="none" w:sz="0" w:space="0" w:color="auto"/>
      </w:divBdr>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0683623">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22343817">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24117043">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788964831">
      <w:bodyDiv w:val="1"/>
      <w:marLeft w:val="0"/>
      <w:marRight w:val="0"/>
      <w:marTop w:val="0"/>
      <w:marBottom w:val="0"/>
      <w:divBdr>
        <w:top w:val="none" w:sz="0" w:space="0" w:color="auto"/>
        <w:left w:val="none" w:sz="0" w:space="0" w:color="auto"/>
        <w:bottom w:val="none" w:sz="0" w:space="0" w:color="auto"/>
        <w:right w:val="none" w:sz="0" w:space="0" w:color="auto"/>
      </w:divBdr>
    </w:div>
    <w:div w:id="1807897052">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1992056618">
      <w:bodyDiv w:val="1"/>
      <w:marLeft w:val="0"/>
      <w:marRight w:val="0"/>
      <w:marTop w:val="0"/>
      <w:marBottom w:val="0"/>
      <w:divBdr>
        <w:top w:val="none" w:sz="0" w:space="0" w:color="auto"/>
        <w:left w:val="none" w:sz="0" w:space="0" w:color="auto"/>
        <w:bottom w:val="none" w:sz="0" w:space="0" w:color="auto"/>
        <w:right w:val="none" w:sz="0" w:space="0" w:color="auto"/>
      </w:divBdr>
    </w:div>
    <w:div w:id="2085907340">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E4DB-8EE9-4D20-913D-7BA84382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9893</Words>
  <Characters>53425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63192</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cp:revision>
  <cp:lastPrinted>2018-09-26T18:26:00Z</cp:lastPrinted>
  <dcterms:created xsi:type="dcterms:W3CDTF">2019-07-30T11:59:00Z</dcterms:created>
  <dcterms:modified xsi:type="dcterms:W3CDTF">2019-07-30T12:15:00Z</dcterms:modified>
</cp:coreProperties>
</file>